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 The Supreme Principle of the Guru</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The chapter opens with fourteen verses that establish the truth (*tattva*). In verses 15–17 the author offers the *maṅgalācaraṇa*, the auspicious invocation, glorifying Śrī Madana-mohana, Śrī Govinda and Śrī Gopīnātha. The first of the fourteen verses is a general obeisance to six truths, and the whole chapter is nothing but its detailed explanation. The word “guru” means both the *dīkṣā-guru*, who gives initiation, and the *śikṣā-guru*, who instructs. The disciple must regard them as a manifestation (*prakāśa*) of Kṛṣṇa. The Lord's devotees (*īśa-bhaktas*) are of two kinds: *siddhas*, who have reached perfection, and *sādhakas*, who are still on the path of practice (*sādhana*). The Lord (*Īśa*) is Kṛṣṇa in His original form, His *svayaṁ-rūpa*, together with His *kāya-vyūhas*, the expansions of His body. The avatāras are of three kinds: *aṁśa-avatāras*, *guṇa-avatāras* and *śaktyāveśa-avatāras*. In this connection the chapter examines the truth of Kṛṣṇa's *prakāśa*, and with it the truth of *vilāsa*. Kṛṣṇa has three kinds of potency (*śakti*): the Lakṣmīs in Vaikuṇṭha and other abodes, the queens in Dvārakā, and, best of all, the gopīs of Vraja. Kṛṣṇa and His *kāya-vyūhas* are *īśa-tattva*, the truth of the Lord. All the devotees are *āvaraṇa-tattva*, His surrounding retinue, and are therefore a special potency of His. A potency and its possessor are eternally one when they are seen as non-different, and eternally distinct when the potency is seen apart from its possessor. Thus His inconceivable potency establishes one undivided Truth. This conclusion agrees with Vedānta, and its name is *acintya-bhedābheda-tattva*, the truth of inconceivable oneness and difference. The last part of the chapter tells of the true nature (*svarūpa*) and greatness of Śrī Caitanya and Nityānanda.</w:t>
      </w:r>
    </w:p>
    <w:p>
      <w:pPr>
        <w:jc w:val="both"/>
      </w:pPr>
      <w:r>
        <w:rPr>
          <w:rFonts w:ascii="Times New Roman" w:hAnsi="Times New Roman"/>
          <w:sz w:val="20"/>
        </w:rPr>
        <w:t>Śrī Caitanya, Nityānanda, Advaita — the root of *prema* — Haridāsa, Svarūpa Gosvāmī, Śrī Vaṁśīvadanānanda, Sārvabhauma, Rāmānanda, the two brothers Rūpa and Sanātana; Śrī Jīva, Gopāla Bhaṭṭa, Raghunātha — Dāsa and Bhaṭṭa, Śivānanda, Kavi Karṇapūra, Narottama, Śrīnivāsa, Rāmacandra, Kṛṣṇadāsa, Baladeva, and Cakravartī, the foremost. I have bowed with care to the Lord and His devotees, and in the *Amṛta-pravāha-bhāṣya*, which gives the essence, I have explained the *Caitanya-caritāmṛta* at length. O devotees, weigh it well! The stories of Gaura are an ocean; Kṛṣṇadāsa sailed upon it and brought back a stream of nectar. Vaiṣṇavas drink the nectar of this poem, their hearts grow peaceful, and they long to drink it again and again. Everyone told me, poor and destitute as I am, to compose a commentary on it. I took the sādhus' command upon my head, composed this commentary with care, and placed it in the sādhus' hands.</w:t>
      </w:r>
    </w:p>
    <w:p>
      <w:pPr>
        <w:keepNext/>
        <w:spacing w:before="160"/>
        <w:jc w:val="center"/>
      </w:pPr>
      <w:r>
        <w:rPr>
          <w:rFonts w:ascii="Times New Roman" w:hAnsi="Times New Roman"/>
          <w:i/>
          <w:sz w:val="21"/>
        </w:rPr>
        <w:t>The auspicious invocation begins. General obeisance to Śrī Kṛṣṇa Caitanya as the Truth (*tattva*) —</w:t>
      </w:r>
    </w:p>
    <w:p>
      <w:pPr>
        <w:jc w:val="both"/>
      </w:pPr>
      <w:r>
        <w:rPr>
          <w:b/>
        </w:rPr>
        <w:t xml:space="preserve">1 </w:t>
      </w:r>
      <w:r>
        <w:rPr>
          <w:rFonts w:ascii="Times New Roman" w:hAnsi="Times New Roman"/>
        </w:rPr>
        <w:t>I worship the gurus, the devotees of the Lord, the Lord’s avatāras, His manifestations and His potencies, and the Lord Himself, who is known as Kṛṣṇa Caitanya.</w:t>
      </w:r>
    </w:p>
    <w:p>
      <w:pPr>
        <w:keepNext/>
        <w:spacing w:before="160"/>
        <w:jc w:val="center"/>
      </w:pPr>
      <w:r>
        <w:rPr>
          <w:rFonts w:ascii="Times New Roman" w:hAnsi="Times New Roman"/>
          <w:i/>
          <w:sz w:val="21"/>
        </w:rPr>
        <w:t>Special obeisance to the two worshipful Lords: Nitāi and Gaura rise together like the moon and the sun and show mercy to living beings —</w:t>
      </w:r>
    </w:p>
    <w:p>
      <w:pPr>
        <w:jc w:val="both"/>
      </w:pPr>
      <w:r>
        <w:rPr>
          <w:b/>
        </w:rPr>
        <w:t xml:space="preserve">2 </w:t>
      </w:r>
      <w:r>
        <w:rPr>
          <w:rFonts w:ascii="Times New Roman" w:hAnsi="Times New Roman"/>
        </w:rPr>
        <w:t>I worship Śrī Kṛṣṇa Caitanya and Nityānanda, who have risen together like the sun and the moon on the eastern horizon of Gauḍa. Wondrous and bestowing auspiciousness, They dispel the darkness.</w:t>
      </w:r>
    </w:p>
    <w:p>
      <w:pPr>
        <w:keepNext/>
        <w:spacing w:before="160"/>
        <w:jc w:val="center"/>
      </w:pPr>
      <w:r>
        <w:rPr>
          <w:rFonts w:ascii="Times New Roman" w:hAnsi="Times New Roman"/>
          <w:i/>
          <w:sz w:val="21"/>
        </w:rPr>
        <w:t>The Truth this book establishes. The one nondual Supreme Truth, Gaura-Kṛṣṇa, is perceived in three different ways —</w:t>
      </w:r>
    </w:p>
    <w:p>
      <w:pPr>
        <w:jc w:val="both"/>
      </w:pPr>
      <w:r>
        <w:rPr>
          <w:b/>
        </w:rPr>
        <w:t xml:space="preserve">3 </w:t>
      </w:r>
      <w:r>
        <w:rPr>
          <w:rFonts w:ascii="Times New Roman" w:hAnsi="Times New Roman"/>
        </w:rPr>
        <w:t>What the Upaniṣads call the non-dual Brahman is only the radiance of His body. The one called the Puruṣa, the Supersoul dwelling within all, is His plenary expansion. And Bhagavān, full of the six opulences, is He Himself. In this world there is no Supreme Truth higher than Caitanya, who is Kṛṣṇa.</w:t>
      </w:r>
    </w:p>
    <w:p>
      <w:pPr>
        <w:keepNext/>
        <w:spacing w:before="160"/>
        <w:jc w:val="center"/>
      </w:pPr>
      <w:r>
        <w:rPr>
          <w:rFonts w:ascii="Times New Roman" w:hAnsi="Times New Roman"/>
          <w:i/>
          <w:sz w:val="21"/>
        </w:rPr>
        <w:t>The blessing, and the external reason for Gaura's descent — (*Vidagdha-mādhava*, Act 1, verse 2)</w:t>
      </w:r>
    </w:p>
    <w:p>
      <w:pPr>
        <w:jc w:val="both"/>
      </w:pPr>
      <w:r>
        <w:rPr>
          <w:b/>
        </w:rPr>
        <w:t xml:space="preserve">4 </w:t>
      </w:r>
      <w:r>
        <w:rPr>
          <w:rFonts w:ascii="Times New Roman" w:hAnsi="Times New Roman"/>
        </w:rPr>
        <w:t>“Out of mercy He has descended in the age of Kali to bestow what had not been given for a long time: the treasure of devotion to Himself, rich in the most exalted and radiant *rasa* of divine love. May that Lord Hari, the son of Śacī, resplendent with a mass of radiance more beautiful than gold, ever shine in the cave of your heart.” (Vidagdha-mādhava 1.2)</w:t>
      </w:r>
    </w:p>
    <w:p>
      <w:pPr>
        <w:keepNext/>
        <w:spacing w:before="160"/>
        <w:jc w:val="center"/>
      </w:pPr>
      <w:r>
        <w:rPr>
          <w:rFonts w:ascii="Times New Roman" w:hAnsi="Times New Roman"/>
          <w:i/>
          <w:sz w:val="21"/>
        </w:rPr>
        <w:t>The root purpose of Gaura's descent; the truth about Gaura — (from the diary of Svarūpa Gosvāmī)</w:t>
      </w:r>
    </w:p>
    <w:p>
      <w:pPr>
        <w:jc w:val="both"/>
      </w:pPr>
      <w:r>
        <w:rPr>
          <w:b/>
        </w:rPr>
        <w:t xml:space="preserve">5 </w:t>
      </w:r>
      <w:r>
        <w:rPr>
          <w:rFonts w:ascii="Times New Roman" w:hAnsi="Times New Roman"/>
        </w:rPr>
        <w:t>“Rādhā is the transformation of love for Kṛṣṇa; She is His pleasure-giving potency (*hlādinī śakti*). Therefore, although Rādhā and Kṛṣṇa are one in soul, long ago They assumed separate forms on earth. Now the two have become one and appeared as Caitanya. I bow to Him, who is Kṛṣṇa Himself, adorned with Rādhā’s emotion and radiance.” (Svarūpa Dāmodara’s diary)</w:t>
      </w:r>
    </w:p>
    <w:p>
      <w:pPr>
        <w:keepNext/>
        <w:spacing w:before="160"/>
        <w:jc w:val="center"/>
      </w:pPr>
      <w:r>
        <w:rPr>
          <w:rFonts w:ascii="Times New Roman" w:hAnsi="Times New Roman"/>
          <w:i/>
          <w:sz w:val="21"/>
        </w:rPr>
        <w:t>The root purpose of Gaura's descent: three confidential reasons —</w:t>
      </w:r>
    </w:p>
    <w:p>
      <w:pPr>
        <w:jc w:val="both"/>
      </w:pPr>
      <w:r>
        <w:rPr>
          <w:b/>
        </w:rPr>
        <w:t xml:space="preserve">6 </w:t>
      </w:r>
      <w:r>
        <w:rPr>
          <w:rFonts w:ascii="Times New Roman" w:hAnsi="Times New Roman"/>
        </w:rPr>
        <w:t>“How great is Śrī Rādhā’s love? What is My own wondrous sweetness, which She alone relishes through that love? And what happiness does She feel when She realizes Me?” Longing to know this, the moon Hari, rich with Her emotion, was born from the ocean of Śacī’s womb.</w:t>
      </w:r>
    </w:p>
    <w:p>
      <w:pPr>
        <w:keepNext/>
        <w:spacing w:before="160"/>
        <w:jc w:val="center"/>
      </w:pPr>
      <w:r>
        <w:rPr>
          <w:rFonts w:ascii="Times New Roman" w:hAnsi="Times New Roman"/>
          <w:i/>
          <w:sz w:val="21"/>
        </w:rPr>
        <w:t>The truth about Śrī Nityānanda, and obeisance to Him —</w:t>
      </w:r>
    </w:p>
    <w:p>
      <w:pPr>
        <w:jc w:val="both"/>
      </w:pPr>
      <w:r>
        <w:rPr>
          <w:b/>
        </w:rPr>
        <w:t xml:space="preserve">7 </w:t>
      </w:r>
      <w:r>
        <w:rPr>
          <w:rFonts w:ascii="Times New Roman" w:hAnsi="Times New Roman"/>
        </w:rPr>
        <w:t>Saṅkarṣaṇa, Kāraṇodakaśāyī, Garbhodakaśāyī, Kṣīrodakaśāyī and Śeṣa are His portions and the parts of His portions. May that Rāma who is called Nityānanda be my shelter.</w:t>
      </w:r>
    </w:p>
    <w:p>
      <w:pPr>
        <w:keepNext/>
        <w:spacing w:before="160"/>
        <w:jc w:val="center"/>
      </w:pPr>
      <w:r>
        <w:rPr>
          <w:rFonts w:ascii="Times New Roman" w:hAnsi="Times New Roman"/>
          <w:i/>
          <w:sz w:val="21"/>
        </w:rPr>
        <w:t>The five forms of Śrī Nityānanda. (1) His form as Saṅkarṣaṇa in Vaikuṇṭha —</w:t>
      </w:r>
    </w:p>
    <w:p>
      <w:pPr>
        <w:jc w:val="both"/>
      </w:pPr>
      <w:r>
        <w:rPr>
          <w:b/>
        </w:rPr>
        <w:t xml:space="preserve">8 </w:t>
      </w:r>
      <w:r>
        <w:rPr>
          <w:rFonts w:ascii="Times New Roman" w:hAnsi="Times New Roman"/>
        </w:rPr>
        <w:t>Beyond māyā lies the all-pervading realm of Vaikuṇṭha, full of every opulence. There, among the four divine vyūhas, His form called Saṅkarṣaṇa shines forth. I surrender to that Śrī Nityānanda-Rāma.</w:t>
      </w:r>
    </w:p>
    <w:p>
      <w:pPr>
        <w:keepNext/>
        <w:spacing w:before="160"/>
        <w:jc w:val="center"/>
      </w:pPr>
      <w:r>
        <w:rPr>
          <w:rFonts w:ascii="Times New Roman" w:hAnsi="Times New Roman"/>
          <w:i/>
          <w:sz w:val="21"/>
        </w:rPr>
        <w:t>(2) The Supersoul, the cause of living beings and the world — Kāraṇodakaśāyī, the first Puruṣa —</w:t>
      </w:r>
    </w:p>
    <w:p>
      <w:pPr>
        <w:jc w:val="both"/>
      </w:pPr>
      <w:r>
        <w:rPr>
          <w:b/>
        </w:rPr>
        <w:t xml:space="preserve">9 </w:t>
      </w:r>
      <w:r>
        <w:rPr>
          <w:rFonts w:ascii="Times New Roman" w:hAnsi="Times New Roman"/>
        </w:rPr>
        <w:t>The blessed Puruṣa, the original Lord and the master of māyā, whose body shelters countless universes, lies in person in the midst of the Causal Ocean. He is one portion of Nityānanda. I surrender to that Śrī Nityānanda-Rāma.</w:t>
      </w:r>
    </w:p>
    <w:p>
      <w:pPr>
        <w:keepNext/>
        <w:spacing w:before="160"/>
        <w:jc w:val="center"/>
      </w:pPr>
      <w:r>
        <w:rPr>
          <w:rFonts w:ascii="Times New Roman" w:hAnsi="Times New Roman"/>
          <w:i/>
          <w:sz w:val="21"/>
        </w:rPr>
        <w:t>(3) The father of the lotus-born — Garbhodakaśāyī, the second Puruṣa —</w:t>
      </w:r>
    </w:p>
    <w:p>
      <w:pPr>
        <w:jc w:val="both"/>
      </w:pPr>
      <w:r>
        <w:rPr>
          <w:b/>
        </w:rPr>
        <w:t xml:space="preserve">10 </w:t>
      </w:r>
      <w:r>
        <w:rPr>
          <w:rFonts w:ascii="Times New Roman" w:hAnsi="Times New Roman"/>
        </w:rPr>
        <w:t>“The blessed Garbhodakaśāyī is a portion of His portion. The lotus from His navel has a stem that holds the multitude of worlds, and it is the birthplace of Brahmā, the creator of the worlds. I surrender to that Śrī Nityānanda-Rāma.”</w:t>
      </w:r>
    </w:p>
    <w:p>
      <w:pPr>
        <w:keepNext/>
        <w:spacing w:before="160"/>
        <w:jc w:val="center"/>
      </w:pPr>
      <w:r>
        <w:rPr>
          <w:rFonts w:ascii="Times New Roman" w:hAnsi="Times New Roman"/>
          <w:i/>
          <w:sz w:val="21"/>
        </w:rPr>
        <w:t>(4) Kṣīrodaśāyī, the third Puruṣa; (5) Śeṣa, who holds up the earth —</w:t>
      </w:r>
    </w:p>
    <w:p>
      <w:pPr>
        <w:jc w:val="both"/>
      </w:pPr>
      <w:r>
        <w:rPr>
          <w:b/>
        </w:rPr>
        <w:t xml:space="preserve">11 </w:t>
      </w:r>
      <w:r>
        <w:rPr>
          <w:rFonts w:ascii="Times New Roman" w:hAnsi="Times New Roman"/>
        </w:rPr>
        <w:t>“Viṣṇu who lies in the Ocean of Milk, the Supersoul and maintainer of all beings, is a portion of a portion of His portion. Ananta, who upholds the earth, is also His part. I surrender to that Śrī Nityānanda-Rāma.”</w:t>
      </w:r>
    </w:p>
    <w:p>
      <w:pPr>
        <w:keepNext/>
        <w:spacing w:before="160"/>
        <w:jc w:val="center"/>
      </w:pPr>
      <w:r>
        <w:rPr>
          <w:rFonts w:ascii="Times New Roman" w:hAnsi="Times New Roman"/>
          <w:i/>
          <w:sz w:val="21"/>
        </w:rPr>
        <w:t>The truth about Śrī Advaita, and obeisance to Him —</w:t>
      </w:r>
    </w:p>
    <w:p>
      <w:pPr>
        <w:jc w:val="both"/>
      </w:pPr>
      <w:r>
        <w:rPr>
          <w:b/>
        </w:rPr>
        <w:t xml:space="preserve">12 </w:t>
      </w:r>
      <w:r>
        <w:rPr>
          <w:rFonts w:ascii="Times New Roman" w:hAnsi="Times New Roman"/>
        </w:rPr>
        <w:t>Mahā-Viṣṇu, the creator of the world, creates this universe through His energy, māyā. The Lord Advaita Ācārya is His very avatāra.</w:t>
      </w:r>
    </w:p>
    <w:p>
      <w:pPr>
        <w:spacing w:before="160"/>
        <w:jc w:val="both"/>
      </w:pPr>
      <w:r>
        <w:rPr>
          <w:b/>
        </w:rPr>
        <w:t xml:space="preserve">13 </w:t>
      </w:r>
      <w:r>
        <w:rPr>
          <w:rFonts w:ascii="Times New Roman" w:hAnsi="Times New Roman"/>
        </w:rPr>
        <w:t>He is called Advaita because He is non-different from Hari, and Ācārya because He proclaims devotion (*bhakti*). I take shelter of that Lord, Advaita Ācārya, who descended as a devotee.</w:t>
      </w:r>
    </w:p>
    <w:p>
      <w:pPr>
        <w:keepNext/>
        <w:spacing w:before="160"/>
        <w:jc w:val="center"/>
      </w:pPr>
      <w:r>
        <w:rPr>
          <w:rFonts w:ascii="Times New Roman" w:hAnsi="Times New Roman"/>
          <w:i/>
          <w:sz w:val="21"/>
        </w:rPr>
        <w:t>The intrinsic nature (*svarūpa*) of the Pañca-tattva, and obeisance to Them —</w:t>
      </w:r>
    </w:p>
    <w:p>
      <w:pPr>
        <w:jc w:val="both"/>
      </w:pPr>
      <w:r>
        <w:rPr>
          <w:b/>
        </w:rPr>
        <w:t xml:space="preserve">14 </w:t>
      </w:r>
      <w:r>
        <w:rPr>
          <w:rFonts w:ascii="Times New Roman" w:hAnsi="Times New Roman"/>
        </w:rPr>
        <w:t>“I bow to Kṛṣṇa, who comprises the five truths (Pañca-tattva). He appears in the form of a devotee, in the identity of a devotee, as the avatāra of a devotee, as the one called a devotee, and as the devotional potency.”</w:t>
      </w:r>
    </w:p>
    <w:p>
      <w:pPr>
        <w:jc w:val="both"/>
      </w:pPr>
      <w:r>
        <w:rPr>
          <w:b/>
          <w:i/>
          <w:sz w:val="20"/>
        </w:rPr>
        <w:t xml:space="preserve">Anubhāṣya. </w:t>
      </w:r>
      <w:r>
        <w:rPr>
          <w:rFonts w:ascii="Times New Roman" w:hAnsi="Times New Roman"/>
          <w:sz w:val="20"/>
        </w:rPr>
        <w:t>At the very beginning the author wrote fourteen verses as the *maṅgalācaraṇa*, the auspicious invocation. In them he pointed out the subject this book establishes, blessed the listeners and offered them his respects. The first seven chapters of the Ādi-līlā explain exactly this, step by step and in detail.</w:t>
      </w:r>
    </w:p>
    <w:p>
      <w:pPr>
        <w:keepNext/>
        <w:spacing w:before="160"/>
        <w:jc w:val="center"/>
      </w:pPr>
      <w:r>
        <w:rPr>
          <w:rFonts w:ascii="Times New Roman" w:hAnsi="Times New Roman"/>
          <w:i/>
          <w:sz w:val="21"/>
        </w:rPr>
        <w:t>Obeisance to his own cherished Deity, the Lord of *sambandha* (relationship with the Lord) —</w:t>
      </w:r>
    </w:p>
    <w:p>
      <w:pPr>
        <w:jc w:val="both"/>
      </w:pPr>
      <w:r>
        <w:rPr>
          <w:b/>
        </w:rPr>
        <w:t xml:space="preserve">15 </w:t>
      </w:r>
      <w:r>
        <w:rPr>
          <w:rFonts w:ascii="Times New Roman" w:hAnsi="Times New Roman"/>
        </w:rPr>
        <w:t>All glory to the most merciful Rādhā and Madana-mohana! They are the refuge of me, who am lame and of little intelligence, and Their lotus feet are my all in all.</w:t>
      </w:r>
    </w:p>
    <w:p>
      <w:pPr>
        <w:jc w:val="both"/>
      </w:pPr>
      <w:r>
        <w:rPr>
          <w:b/>
          <w:i/>
          <w:sz w:val="20"/>
        </w:rPr>
        <w:t xml:space="preserve">Amṛta-pravāha-bhāṣya. </w:t>
      </w:r>
      <w:r>
        <w:rPr>
          <w:rFonts w:ascii="Times New Roman" w:hAnsi="Times New Roman"/>
          <w:sz w:val="20"/>
        </w:rPr>
        <w:t>I am lame and dull-witted. My only refuge is the supremely merciful Śrī Śrī Rādhā-Madana-mohana, and Their lotus feet are all my wealth. May They be glorified!</w:t>
      </w:r>
    </w:p>
    <w:p>
      <w:pPr>
        <w:jc w:val="both"/>
      </w:pPr>
      <w:r>
        <w:rPr>
          <w:b/>
          <w:i/>
          <w:sz w:val="20"/>
        </w:rPr>
        <w:t xml:space="preserve">Anubhāṣya. </w:t>
      </w:r>
      <w:r>
        <w:rPr>
          <w:rFonts w:ascii="Times New Roman" w:hAnsi="Times New Roman"/>
          <w:sz w:val="20"/>
        </w:rPr>
        <w:t>*Verses composed by the author himself —*</w:t>
      </w:r>
    </w:p>
    <w:p>
      <w:pPr>
        <w:jc w:val="both"/>
      </w:pPr>
      <w:r>
        <w:rPr>
          <w:rFonts w:ascii="Times New Roman" w:hAnsi="Times New Roman"/>
          <w:b/>
          <w:sz w:val="20"/>
        </w:rPr>
        <w:t>paṅgoḥ</w:t>
      </w:r>
      <w:r>
        <w:rPr>
          <w:rFonts w:ascii="Times New Roman" w:hAnsi="Times New Roman"/>
          <w:sz w:val="20"/>
        </w:rPr>
        <w:t xml:space="preserve"> (of one who cannot go elsewhere on his own feet, by his own strength) </w:t>
      </w:r>
      <w:r>
        <w:rPr>
          <w:rFonts w:ascii="Times New Roman" w:hAnsi="Times New Roman"/>
          <w:b/>
          <w:sz w:val="20"/>
        </w:rPr>
        <w:t>manda-mateḥ</w:t>
      </w:r>
      <w:r>
        <w:rPr>
          <w:rFonts w:ascii="Times New Roman" w:hAnsi="Times New Roman"/>
          <w:sz w:val="20"/>
        </w:rPr>
        <w:t xml:space="preserve"> (of one whose small intelligence is absorbed in sense objects; of one who makes no effort in practices driven by other desires, karma, jñāna and the like; of one devoted exclusively [*ekāntin*]) </w:t>
      </w:r>
      <w:r>
        <w:rPr>
          <w:rFonts w:ascii="Times New Roman" w:hAnsi="Times New Roman"/>
          <w:b/>
          <w:sz w:val="20"/>
        </w:rPr>
        <w:t>mama gatī</w:t>
      </w:r>
      <w:r>
        <w:rPr>
          <w:rFonts w:ascii="Times New Roman" w:hAnsi="Times New Roman"/>
          <w:sz w:val="20"/>
        </w:rPr>
        <w:t xml:space="preserve"> (my refuge: such are They for me. *Gati* is “that toward which one goes” [*gamyate*], that is, a shelter) </w:t>
      </w:r>
      <w:r>
        <w:rPr>
          <w:rFonts w:ascii="Times New Roman" w:hAnsi="Times New Roman"/>
          <w:b/>
          <w:sz w:val="20"/>
        </w:rPr>
        <w:t>mat-sarvasva-padāmbhojau</w:t>
      </w:r>
      <w:r>
        <w:rPr>
          <w:rFonts w:ascii="Times New Roman" w:hAnsi="Times New Roman"/>
          <w:sz w:val="20"/>
        </w:rPr>
        <w:t xml:space="preserve"> (They whose lotus feet are all my wealth) </w:t>
      </w:r>
      <w:r>
        <w:rPr>
          <w:rFonts w:ascii="Times New Roman" w:hAnsi="Times New Roman"/>
          <w:b/>
          <w:sz w:val="20"/>
        </w:rPr>
        <w:t>suratau</w:t>
      </w:r>
      <w:r>
        <w:rPr>
          <w:rFonts w:ascii="Times New Roman" w:hAnsi="Times New Roman"/>
          <w:sz w:val="20"/>
        </w:rPr>
        <w:t xml:space="preserve"> (merciful; or, boundlessly attached to each other) </w:t>
      </w:r>
      <w:r>
        <w:rPr>
          <w:rFonts w:ascii="Times New Roman" w:hAnsi="Times New Roman"/>
          <w:b/>
          <w:sz w:val="20"/>
        </w:rPr>
        <w:t>rādhā-madana-mohanau</w:t>
      </w:r>
      <w:r>
        <w:rPr>
          <w:rFonts w:ascii="Times New Roman" w:hAnsi="Times New Roman"/>
          <w:sz w:val="20"/>
        </w:rPr>
        <w:t xml:space="preserve"> (the Deities who bear these names) </w:t>
      </w:r>
      <w:r>
        <w:rPr>
          <w:rFonts w:ascii="Times New Roman" w:hAnsi="Times New Roman"/>
          <w:b/>
          <w:sz w:val="20"/>
        </w:rPr>
        <w:t>jayatām</w:t>
      </w:r>
      <w:r>
        <w:rPr>
          <w:rFonts w:ascii="Times New Roman" w:hAnsi="Times New Roman"/>
          <w:sz w:val="20"/>
        </w:rPr>
        <w:t xml:space="preserve"> (may They abide in all Their supremacy).</w:t>
      </w:r>
    </w:p>
    <w:p>
      <w:pPr>
        <w:keepNext/>
        <w:spacing w:before="160"/>
        <w:jc w:val="center"/>
      </w:pPr>
      <w:r>
        <w:rPr>
          <w:rFonts w:ascii="Times New Roman" w:hAnsi="Times New Roman"/>
          <w:i/>
          <w:sz w:val="21"/>
        </w:rPr>
        <w:t>Obeisance to his own cherished Deity, the Lord of *abhidheya* (the means) —</w:t>
      </w:r>
    </w:p>
    <w:p>
      <w:pPr>
        <w:jc w:val="both"/>
      </w:pPr>
      <w:r>
        <w:rPr>
          <w:b/>
        </w:rPr>
        <w:t xml:space="preserve">16 </w:t>
      </w:r>
      <w:r>
        <w:rPr>
          <w:rFonts w:ascii="Times New Roman" w:hAnsi="Times New Roman"/>
        </w:rPr>
        <w:t>In resplendent Vṛndāvana, beneath a wish-fulfilling tree, Śrī Śrī Rādhā and Śrīla Govinda-deva sit on a throne in a splendid jewelled temple, and Their dearest companions serve Them. I remember Them.</w:t>
      </w:r>
    </w:p>
    <w:p>
      <w:pPr>
        <w:jc w:val="both"/>
      </w:pPr>
      <w:r>
        <w:rPr>
          <w:b/>
          <w:i/>
          <w:sz w:val="20"/>
        </w:rPr>
        <w:t xml:space="preserve">Amṛta-pravāha-bhāṣya. </w:t>
      </w:r>
      <w:r>
        <w:rPr>
          <w:rFonts w:ascii="Times New Roman" w:hAnsi="Times New Roman"/>
          <w:sz w:val="20"/>
        </w:rPr>
        <w:t>Śrī Śrī Rādhā-Govinda sit on a throne in a jewelled temple, beneath the wish-fulfilling tree of Vṛndāvana, a land of radiant beauty. Their dear companions serve Them. I remember Them.</w:t>
      </w:r>
    </w:p>
    <w:p>
      <w:pPr>
        <w:jc w:val="both"/>
      </w:pPr>
      <w:r>
        <w:rPr>
          <w:b/>
          <w:i/>
          <w:sz w:val="20"/>
        </w:rPr>
        <w:t xml:space="preserve">Anubhāṣya. </w:t>
      </w:r>
      <w:r>
        <w:rPr>
          <w:rFonts w:ascii="Times New Roman" w:hAnsi="Times New Roman"/>
          <w:b/>
          <w:sz w:val="20"/>
        </w:rPr>
        <w:t>dīvyad-vṛndāraṇya-kalpa-drumādhaḥ</w:t>
      </w:r>
      <w:r>
        <w:rPr>
          <w:rFonts w:ascii="Times New Roman" w:hAnsi="Times New Roman"/>
          <w:sz w:val="20"/>
        </w:rPr>
        <w:t xml:space="preserve"> (at the foot of the wish-fulfilling tree in the radiant forest of Vṛndāvana. “Radiant” means supremely beautiful and enchanting to the mind) </w:t>
      </w:r>
      <w:r>
        <w:rPr>
          <w:rFonts w:ascii="Times New Roman" w:hAnsi="Times New Roman"/>
          <w:b/>
          <w:sz w:val="20"/>
        </w:rPr>
        <w:t>śrīmad-ratnāgāra-siṁhāsana-sthau</w:t>
      </w:r>
      <w:r>
        <w:rPr>
          <w:rFonts w:ascii="Times New Roman" w:hAnsi="Times New Roman"/>
          <w:sz w:val="20"/>
        </w:rPr>
        <w:t xml:space="preserve"> (seated on a jewelled throne within a jewelled chamber of wondrous beauty) </w:t>
      </w:r>
      <w:r>
        <w:rPr>
          <w:rFonts w:ascii="Times New Roman" w:hAnsi="Times New Roman"/>
          <w:b/>
          <w:sz w:val="20"/>
        </w:rPr>
        <w:t>preṣṭhālībhiḥ</w:t>
      </w:r>
      <w:r>
        <w:rPr>
          <w:rFonts w:ascii="Times New Roman" w:hAnsi="Times New Roman"/>
          <w:sz w:val="20"/>
        </w:rPr>
        <w:t xml:space="preserve"> (by Their dearest companions, devoted to service: the intimate confidantes [*priya-narma-sakhīs*] led by Śrī Lalitā, who are surrounded by Śrī Rūpa-mañjarī and others) </w:t>
      </w:r>
      <w:r>
        <w:rPr>
          <w:rFonts w:ascii="Times New Roman" w:hAnsi="Times New Roman"/>
          <w:b/>
          <w:sz w:val="20"/>
        </w:rPr>
        <w:t>sevyamānau</w:t>
      </w:r>
      <w:r>
        <w:rPr>
          <w:rFonts w:ascii="Times New Roman" w:hAnsi="Times New Roman"/>
          <w:sz w:val="20"/>
        </w:rPr>
        <w:t xml:space="preserve"> (Those whom they serve) </w:t>
      </w:r>
      <w:r>
        <w:rPr>
          <w:rFonts w:ascii="Times New Roman" w:hAnsi="Times New Roman"/>
          <w:b/>
          <w:sz w:val="20"/>
        </w:rPr>
        <w:t>śrī-śrī-rādhā-śrīla-govinda-devau smarāmi</w:t>
      </w:r>
      <w:r>
        <w:rPr>
          <w:rFonts w:ascii="Times New Roman" w:hAnsi="Times New Roman"/>
          <w:sz w:val="20"/>
        </w:rPr>
        <w:t xml:space="preserve"> (I remember Śrī Śrī Rādhā and Śrīla Govindadeva).</w:t>
      </w:r>
    </w:p>
    <w:p>
      <w:pPr>
        <w:keepNext/>
        <w:spacing w:before="160"/>
        <w:jc w:val="center"/>
      </w:pPr>
      <w:r>
        <w:rPr>
          <w:rFonts w:ascii="Times New Roman" w:hAnsi="Times New Roman"/>
          <w:i/>
          <w:sz w:val="21"/>
        </w:rPr>
        <w:t>Obeisance to his own cherished Deity, the Lord of *prayojana* (the goal) —</w:t>
      </w:r>
    </w:p>
    <w:p>
      <w:pPr>
        <w:jc w:val="both"/>
      </w:pPr>
      <w:r>
        <w:rPr>
          <w:b/>
        </w:rPr>
        <w:t xml:space="preserve">17 </w:t>
      </w:r>
      <w:r>
        <w:rPr>
          <w:rFonts w:ascii="Times New Roman" w:hAnsi="Times New Roman"/>
        </w:rPr>
        <w:t>Beautiful Śrī Gopīnātha began the sweet *rasa* of the rāsa dance. He stands on the riverbank at Vaṁśīvaṭa and draws the gopīs with the sound of His flute. May He bestow His blessings upon us.</w:t>
      </w:r>
    </w:p>
    <w:p>
      <w:pPr>
        <w:jc w:val="both"/>
      </w:pPr>
      <w:r>
        <w:rPr>
          <w:b/>
          <w:i/>
          <w:sz w:val="20"/>
        </w:rPr>
        <w:t xml:space="preserve">Amṛta-pravāha-bhāṣya. </w:t>
      </w:r>
      <w:r>
        <w:rPr>
          <w:rFonts w:ascii="Times New Roman" w:hAnsi="Times New Roman"/>
          <w:sz w:val="20"/>
        </w:rPr>
        <w:t>Śrīmān Gopīnātha, who begins the rapturous *rāsa* dance, stands on the bank by Vaṁśīvaṭa and draws the gopīs with the sound of His flute. May He grant us what is auspicious.</w:t>
      </w:r>
    </w:p>
    <w:p>
      <w:pPr>
        <w:jc w:val="both"/>
      </w:pPr>
      <w:r>
        <w:rPr>
          <w:b/>
          <w:i/>
          <w:sz w:val="20"/>
        </w:rPr>
        <w:t xml:space="preserve">Anubhāṣya. </w:t>
      </w:r>
      <w:r>
        <w:rPr>
          <w:rFonts w:ascii="Times New Roman" w:hAnsi="Times New Roman"/>
          <w:b/>
          <w:sz w:val="20"/>
        </w:rPr>
        <w:t>śrīmān</w:t>
      </w:r>
      <w:r>
        <w:rPr>
          <w:rFonts w:ascii="Times New Roman" w:hAnsi="Times New Roman"/>
          <w:sz w:val="20"/>
        </w:rPr>
        <w:t xml:space="preserve"> (He whose form is full of supreme beauty) </w:t>
      </w:r>
      <w:r>
        <w:rPr>
          <w:rFonts w:ascii="Times New Roman" w:hAnsi="Times New Roman"/>
          <w:b/>
          <w:sz w:val="20"/>
        </w:rPr>
        <w:t>rāsa-rasārambhī</w:t>
      </w:r>
      <w:r>
        <w:rPr>
          <w:rFonts w:ascii="Times New Roman" w:hAnsi="Times New Roman"/>
          <w:sz w:val="20"/>
        </w:rPr>
        <w:t xml:space="preserve"> (He who begins the rapturous *rāsa* dance) </w:t>
      </w:r>
      <w:r>
        <w:rPr>
          <w:rFonts w:ascii="Times New Roman" w:hAnsi="Times New Roman"/>
          <w:b/>
          <w:sz w:val="20"/>
        </w:rPr>
        <w:t>veṇu-svanaiḥ</w:t>
      </w:r>
      <w:r>
        <w:rPr>
          <w:rFonts w:ascii="Times New Roman" w:hAnsi="Times New Roman"/>
          <w:sz w:val="20"/>
        </w:rPr>
        <w:t xml:space="preserve"> (with the sounds of His flute) </w:t>
      </w:r>
      <w:r>
        <w:rPr>
          <w:rFonts w:ascii="Times New Roman" w:hAnsi="Times New Roman"/>
          <w:b/>
          <w:sz w:val="20"/>
        </w:rPr>
        <w:t>gopīḥ</w:t>
      </w:r>
      <w:r>
        <w:rPr>
          <w:rFonts w:ascii="Times New Roman" w:hAnsi="Times New Roman"/>
          <w:sz w:val="20"/>
        </w:rPr>
        <w:t xml:space="preserve"> (the gopīs, the young cowherd women of Vraja) </w:t>
      </w:r>
      <w:r>
        <w:rPr>
          <w:rFonts w:ascii="Times New Roman" w:hAnsi="Times New Roman"/>
          <w:b/>
          <w:sz w:val="20"/>
        </w:rPr>
        <w:t>karṣan</w:t>
      </w:r>
      <w:r>
        <w:rPr>
          <w:rFonts w:ascii="Times New Roman" w:hAnsi="Times New Roman"/>
          <w:sz w:val="20"/>
        </w:rPr>
        <w:t xml:space="preserve"> (drawing. He loosens in them every desire unrelated to Kṛṣṇa and, by the rope of *prema* that is His flute's sound, draws them out of their homes) </w:t>
      </w:r>
      <w:r>
        <w:rPr>
          <w:rFonts w:ascii="Times New Roman" w:hAnsi="Times New Roman"/>
          <w:b/>
          <w:sz w:val="20"/>
        </w:rPr>
        <w:t>vaṁśīvaṭa-taṭa-sthitaḥ</w:t>
      </w:r>
      <w:r>
        <w:rPr>
          <w:rFonts w:ascii="Times New Roman" w:hAnsi="Times New Roman"/>
          <w:sz w:val="20"/>
        </w:rPr>
        <w:t xml:space="preserve"> (standing at the foot of the Vaṁśīvaṭa tree) </w:t>
      </w:r>
      <w:r>
        <w:rPr>
          <w:rFonts w:ascii="Times New Roman" w:hAnsi="Times New Roman"/>
          <w:b/>
          <w:sz w:val="20"/>
        </w:rPr>
        <w:t>gopī-nāthaḥ</w:t>
      </w:r>
      <w:r>
        <w:rPr>
          <w:rFonts w:ascii="Times New Roman" w:hAnsi="Times New Roman"/>
          <w:sz w:val="20"/>
        </w:rPr>
        <w:t xml:space="preserve"> (He who sports freely) </w:t>
      </w:r>
      <w:r>
        <w:rPr>
          <w:rFonts w:ascii="Times New Roman" w:hAnsi="Times New Roman"/>
          <w:b/>
          <w:sz w:val="20"/>
        </w:rPr>
        <w:t>naḥ</w:t>
      </w:r>
      <w:r>
        <w:rPr>
          <w:rFonts w:ascii="Times New Roman" w:hAnsi="Times New Roman"/>
          <w:sz w:val="20"/>
        </w:rPr>
        <w:t xml:space="preserve"> (for us) </w:t>
      </w:r>
      <w:r>
        <w:rPr>
          <w:rFonts w:ascii="Times New Roman" w:hAnsi="Times New Roman"/>
          <w:b/>
          <w:sz w:val="20"/>
        </w:rPr>
        <w:t>śriye</w:t>
      </w:r>
      <w:r>
        <w:rPr>
          <w:rFonts w:ascii="Times New Roman" w:hAnsi="Times New Roman"/>
          <w:sz w:val="20"/>
        </w:rPr>
        <w:t xml:space="preserve"> (for the wealth of *prema*) </w:t>
      </w:r>
      <w:r>
        <w:rPr>
          <w:rFonts w:ascii="Times New Roman" w:hAnsi="Times New Roman"/>
          <w:b/>
          <w:sz w:val="20"/>
        </w:rPr>
        <w:t>astu</w:t>
      </w:r>
      <w:r>
        <w:rPr>
          <w:rFonts w:ascii="Times New Roman" w:hAnsi="Times New Roman"/>
          <w:sz w:val="20"/>
        </w:rPr>
        <w:t xml:space="preserve"> (may He be).</w:t>
      </w:r>
    </w:p>
    <w:p>
      <w:pPr>
        <w:spacing w:before="160"/>
        <w:jc w:val="both"/>
      </w:pPr>
      <w:r>
        <w:rPr>
          <w:b/>
        </w:rPr>
        <w:t xml:space="preserve">18 </w:t>
      </w:r>
      <w:r>
        <w:rPr>
          <w:rFonts w:ascii="Times New Roman" w:hAnsi="Times New Roman"/>
        </w:rPr>
        <w:t>All glory, all glory to Śrī Caitanya! Glory to Nityānanda! Glory to Advaita-candra, and glory to all the devotees of Gaura!</w:t>
      </w:r>
    </w:p>
    <w:p>
      <w:pPr>
        <w:keepNext/>
        <w:spacing w:before="160"/>
        <w:jc w:val="center"/>
      </w:pPr>
      <w:r>
        <w:rPr>
          <w:rFonts w:ascii="Times New Roman" w:hAnsi="Times New Roman"/>
          <w:i/>
          <w:sz w:val="21"/>
        </w:rPr>
        <w:t>The three Deities whom the Gauḍīyas long to worship —</w:t>
      </w:r>
    </w:p>
    <w:p>
      <w:pPr>
        <w:jc w:val="both"/>
      </w:pPr>
      <w:r>
        <w:rPr>
          <w:b/>
        </w:rPr>
        <w:t xml:space="preserve">19 </w:t>
      </w:r>
      <w:r>
        <w:rPr>
          <w:rFonts w:ascii="Times New Roman" w:hAnsi="Times New Roman"/>
        </w:rPr>
        <w:t>These three Deities have made the Gauḍīya Vaiṣṇavas Their own. I worship the feet of these three, for these three are my masters.</w:t>
      </w:r>
    </w:p>
    <w:p>
      <w:pPr>
        <w:jc w:val="both"/>
      </w:pPr>
      <w:r>
        <w:rPr>
          <w:b/>
          <w:i/>
          <w:sz w:val="20"/>
        </w:rPr>
        <w:t xml:space="preserve">Amṛta-pravāha-bhāṣya. </w:t>
      </w:r>
      <w:r>
        <w:rPr>
          <w:rFonts w:ascii="Times New Roman" w:hAnsi="Times New Roman"/>
          <w:sz w:val="20"/>
        </w:rPr>
        <w:t>These three Deities — Śrī Madana-mohana, Śrī Govindadeva and Śrī Gopīnātha — are the presiding Lords of Vṛndāvana. They gave the Gauḍīya devotees the right to serve each of Them, and so made them Their own.</w:t>
      </w:r>
    </w:p>
    <w:p>
      <w:pPr>
        <w:jc w:val="both"/>
      </w:pPr>
      <w:r>
        <w:rPr>
          <w:b/>
          <w:i/>
          <w:sz w:val="20"/>
        </w:rPr>
        <w:t xml:space="preserve">Anubhāṣya. </w:t>
      </w:r>
      <w:r>
        <w:rPr>
          <w:rFonts w:ascii="Times New Roman" w:hAnsi="Times New Roman"/>
          <w:sz w:val="20"/>
        </w:rPr>
        <w:t>The Gauḍīya Vaiṣṇavas serve the eighteen-syllable mantra. The Kṛṣṇa named in it is Madana-mohana; its Govinda is Govinda; and its Gopījana-vallabha is Gopīnātha. To realize Kṛṣṇa as Madana-mohana is *sambandha*. To serve Govinda is *abhidheya*. To be drawn by Gopījana-vallabha is *prayojana*. Śrī Mahāprabhu taught these three truths: *sambandha*, *abhidheya* and *prayojana*. These three Deities are forms of Bhagavān that embody those three truths, and They are the presiding Lords of Śrī Vṛndāvana.</w:t>
      </w:r>
    </w:p>
    <w:p>
      <w:pPr>
        <w:jc w:val="both"/>
      </w:pPr>
      <w:r>
        <w:rPr>
          <w:rFonts w:ascii="Times New Roman" w:hAnsi="Times New Roman"/>
          <w:sz w:val="20"/>
        </w:rPr>
        <w:t>The word *gauḍīya* means “of the land of Gauḍa.” The part of Bhārata-varṣa south of the Himālayas and north of the Vindhyas is called Āryāvarta. It holds the five lands of Gauḍa: Sārasvata, Kānyakubja (Lakṣmaṇāvatī), Madhya-gauḍa, Maithila and Utkala. Many call Bengal Gauḍa, and the name “Gauḍa” belonged above all to the capital of Bengal. Devotees from Utkala are called “Oriya devotees,” and in the same way the people of Bengal are called “Gauḍīya.” The south, in turn, is known as Pañca-draviḍa, “the five Draviḍas.” All four ācāryas of the Vaiṣṇava sampradāyas were born in the land of Draviḍa. The Draviḍian Vaiṣṇavas took shelter of these ācāryas. So the word “Gauḍīya” may well have come into use from a wish to be distinguished from them. Śrī Rāmānujācārya was born at Mahābhūtapurī in southern Andhra; Śrī Madhvācārya in the village of Uḍupī in Paraśurāma-kṣetra, in the Mangalore district; Śrī Nimbāditya in the village of Muṅgerapattana in Dakṣiṇāpatha; and Śrī Viṣṇusvāmī in the land of Pāṇḍya. Śrī Mahāprabhu accepted the Śrī Mādhva-sampradāya. Yet the Vaiṣṇava ācāryas of the Tattvavāda branch, who hold to Madhva's teaching, are Draviḍians. Therefore the sampradāya that has taken shelter at Śrī Gaura's feet is called “Gauḍīya.” Moreover, Śrī Ānandatīrtha Pūrṇaprajña Madhvācārya has another name: Śrī Gauḍa-pūrṇānanda. So Śrī Gaura's devotees may be called “Mādhva” as well as “Gauḍīya.”</w:t>
      </w:r>
    </w:p>
    <w:p>
      <w:pPr>
        <w:keepNext/>
        <w:spacing w:before="160"/>
        <w:jc w:val="center"/>
      </w:pPr>
      <w:r>
        <w:rPr>
          <w:rFonts w:ascii="Times New Roman" w:hAnsi="Times New Roman"/>
          <w:i/>
          <w:sz w:val="21"/>
        </w:rPr>
        <w:t>The author explains his own auspicious invocation —</w:t>
      </w:r>
    </w:p>
    <w:p>
      <w:pPr>
        <w:jc w:val="both"/>
      </w:pPr>
      <w:r>
        <w:rPr>
          <w:b/>
        </w:rPr>
        <w:t xml:space="preserve">20 </w:t>
      </w:r>
      <w:r>
        <w:rPr>
          <w:rFonts w:ascii="Times New Roman" w:hAnsi="Times New Roman"/>
        </w:rPr>
        <w:t>At the beginning of this book I offer the auspicious invocation (*maṅgalācaraṇa*) by remembering three: the guru, the Vaiṣṇavas and the Lord.</w:t>
      </w:r>
    </w:p>
    <w:p>
      <w:pPr>
        <w:spacing w:before="160"/>
        <w:jc w:val="both"/>
      </w:pPr>
      <w:r>
        <w:rPr>
          <w:b/>
        </w:rPr>
        <w:t xml:space="preserve">21 </w:t>
      </w:r>
      <w:r>
        <w:rPr>
          <w:rFonts w:ascii="Times New Roman" w:hAnsi="Times New Roman"/>
        </w:rPr>
        <w:t>Remembering these three destroys every obstacle, and one’s own desires are easily fulfilled.</w:t>
      </w:r>
    </w:p>
    <w:p>
      <w:pPr>
        <w:spacing w:before="160"/>
        <w:jc w:val="both"/>
      </w:pPr>
      <w:r>
        <w:rPr>
          <w:b/>
        </w:rPr>
        <w:t xml:space="preserve">22 </w:t>
      </w:r>
      <w:r>
        <w:rPr>
          <w:rFonts w:ascii="Times New Roman" w:hAnsi="Times New Roman"/>
        </w:rPr>
        <w:t>That invocation is of three kinds: defining the subject, giving a blessing and offering obeisances.</w:t>
      </w:r>
    </w:p>
    <w:p>
      <w:pPr>
        <w:spacing w:before="160"/>
        <w:jc w:val="both"/>
      </w:pPr>
      <w:r>
        <w:rPr>
          <w:b/>
        </w:rPr>
        <w:t xml:space="preserve">23 </w:t>
      </w:r>
      <w:r>
        <w:rPr>
          <w:rFonts w:ascii="Times New Roman" w:hAnsi="Times New Roman"/>
        </w:rPr>
        <w:t>In the first two verses I offer obeisances to the worshipful Lord. These are of two kinds: general and particular.</w:t>
      </w:r>
    </w:p>
    <w:p>
      <w:pPr>
        <w:spacing w:before="160"/>
        <w:jc w:val="both"/>
      </w:pPr>
      <w:r>
        <w:rPr>
          <w:b/>
        </w:rPr>
        <w:t xml:space="preserve">24 </w:t>
      </w:r>
      <w:r>
        <w:rPr>
          <w:rFonts w:ascii="Times New Roman" w:hAnsi="Times New Roman"/>
        </w:rPr>
        <w:t>In the third verse I define the subject, and from it one can know the identity of the Supreme Truth.</w:t>
      </w:r>
    </w:p>
    <w:p>
      <w:pPr>
        <w:spacing w:before="160"/>
        <w:jc w:val="both"/>
      </w:pPr>
      <w:r>
        <w:rPr>
          <w:b/>
        </w:rPr>
        <w:t xml:space="preserve">25 </w:t>
      </w:r>
      <w:r>
        <w:rPr>
          <w:rFonts w:ascii="Times New Roman" w:hAnsi="Times New Roman"/>
        </w:rPr>
        <w:t>In the fourth verse I bless the world, praying that the mercy of Kṛṣṇa Caitanya may reach everywhere.</w:t>
      </w:r>
    </w:p>
    <w:p>
      <w:pPr>
        <w:spacing w:before="160"/>
        <w:jc w:val="both"/>
      </w:pPr>
      <w:r>
        <w:rPr>
          <w:b/>
        </w:rPr>
        <w:t xml:space="preserve">26 </w:t>
      </w:r>
      <w:r>
        <w:rPr>
          <w:rFonts w:ascii="Times New Roman" w:hAnsi="Times New Roman"/>
        </w:rPr>
        <w:t>In that verse I also state the external reason for His descent. In the fifth and sixth verses I state its root purpose.</w:t>
      </w:r>
    </w:p>
    <w:p>
      <w:pPr>
        <w:spacing w:before="160"/>
        <w:jc w:val="both"/>
      </w:pPr>
      <w:r>
        <w:rPr>
          <w:b/>
        </w:rPr>
        <w:t xml:space="preserve">27 </w:t>
      </w:r>
      <w:r>
        <w:rPr>
          <w:rFonts w:ascii="Times New Roman" w:hAnsi="Times New Roman"/>
        </w:rPr>
        <w:t>These six verses describe the truth of Kṛṣṇa Caitanya. The next five verses describe the greatness of Nityānanda.</w:t>
      </w:r>
    </w:p>
    <w:p>
      <w:pPr>
        <w:spacing w:before="160"/>
        <w:jc w:val="both"/>
      </w:pPr>
      <w:r>
        <w:rPr>
          <w:b/>
        </w:rPr>
        <w:t xml:space="preserve">28 </w:t>
      </w:r>
      <w:r>
        <w:rPr>
          <w:rFonts w:ascii="Times New Roman" w:hAnsi="Times New Roman"/>
        </w:rPr>
        <w:t>The next two verses give an account of the truth of Advaita, and one more verse explains the Pañca-tattva.</w:t>
      </w:r>
    </w:p>
    <w:p>
      <w:pPr>
        <w:spacing w:before="160"/>
        <w:jc w:val="both"/>
      </w:pPr>
      <w:r>
        <w:rPr>
          <w:b/>
        </w:rPr>
        <w:t xml:space="preserve">29 </w:t>
      </w:r>
      <w:r>
        <w:rPr>
          <w:rFonts w:ascii="Times New Roman" w:hAnsi="Times New Roman"/>
        </w:rPr>
        <w:t>With these fourteen verses I offer the invocation, and within them I describe the whole subject.</w:t>
      </w:r>
    </w:p>
    <w:p>
      <w:pPr>
        <w:spacing w:before="160"/>
        <w:jc w:val="both"/>
      </w:pPr>
      <w:r>
        <w:rPr>
          <w:b/>
        </w:rPr>
        <w:t xml:space="preserve">30 </w:t>
      </w:r>
      <w:r>
        <w:rPr>
          <w:rFonts w:ascii="Times New Roman" w:hAnsi="Times New Roman"/>
        </w:rPr>
        <w:t>Offering obeisances to all the Vaiṣṇavas who are listening, I shall now examine the meaning of all these verses.</w:t>
      </w:r>
    </w:p>
    <w:p>
      <w:pPr>
        <w:spacing w:before="160"/>
        <w:jc w:val="both"/>
      </w:pPr>
      <w:r>
        <w:rPr>
          <w:b/>
        </w:rPr>
        <w:t xml:space="preserve">31 </w:t>
      </w:r>
      <w:r>
        <w:rPr>
          <w:rFonts w:ascii="Times New Roman" w:hAnsi="Times New Roman"/>
        </w:rPr>
        <w:t>O Vaiṣṇavas, all of you, listen with undivided attention to how the scriptures establish the truth of Caitanya, who is Kṛṣṇa.</w:t>
      </w:r>
    </w:p>
    <w:p>
      <w:pPr>
        <w:jc w:val="both"/>
      </w:pPr>
      <w:r>
        <w:rPr>
          <w:b/>
          <w:i/>
          <w:sz w:val="20"/>
        </w:rPr>
        <w:t xml:space="preserve">Amṛta-pravāha-bhāṣya. </w:t>
      </w:r>
      <w:r>
        <w:rPr>
          <w:rFonts w:ascii="Times New Roman" w:hAnsi="Times New Roman"/>
          <w:sz w:val="20"/>
        </w:rPr>
        <w:t>What the scriptures establish about Kṛṣṇa, who appeared as Caitanya.</w:t>
      </w:r>
    </w:p>
    <w:p>
      <w:pPr>
        <w:keepNext/>
        <w:spacing w:before="160"/>
        <w:jc w:val="center"/>
      </w:pPr>
      <w:r>
        <w:rPr>
          <w:rFonts w:ascii="Times New Roman" w:hAnsi="Times New Roman"/>
          <w:i/>
          <w:sz w:val="21"/>
        </w:rPr>
        <w:t>The explanation of the fourteen verses above begins. Explanation of the first verse —</w:t>
      </w:r>
    </w:p>
    <w:p>
      <w:pPr>
        <w:jc w:val="both"/>
      </w:pPr>
      <w:r>
        <w:rPr>
          <w:b/>
        </w:rPr>
        <w:t xml:space="preserve">32 </w:t>
      </w:r>
      <w:r>
        <w:rPr>
          <w:rFonts w:ascii="Times New Roman" w:hAnsi="Times New Roman"/>
        </w:rPr>
        <w:t>The Lord enjoys His pastimes in six forms: as Kṛṣṇa Himself, as the two kinds of guru, as the devotees, as the avatāras, as His manifestations and as His potencies.</w:t>
      </w:r>
    </w:p>
    <w:p>
      <w:pPr>
        <w:jc w:val="both"/>
      </w:pPr>
      <w:r>
        <w:rPr>
          <w:b/>
          <w:i/>
          <w:sz w:val="20"/>
        </w:rPr>
        <w:t xml:space="preserve">Anubhāṣya. </w:t>
      </w:r>
      <w:r>
        <w:rPr>
          <w:rFonts w:ascii="Times New Roman" w:hAnsi="Times New Roman"/>
          <w:sz w:val="20"/>
        </w:rPr>
        <w:t>The word *guru-dvaya* (“two gurus”) means the *dīkṣā-guru* and the *śikṣā-guru*. Both are the one, undivided *guru-tattva*. The *dīkṣā-guru* and the *śikṣā-guru* differ in their *līlās*, but for the disciple both are the same truth and deserve the same honour.</w:t>
      </w:r>
    </w:p>
    <w:p>
      <w:pPr>
        <w:spacing w:before="160"/>
        <w:jc w:val="both"/>
      </w:pPr>
      <w:r>
        <w:rPr>
          <w:b/>
        </w:rPr>
        <w:t xml:space="preserve">33 </w:t>
      </w:r>
      <w:r>
        <w:rPr>
          <w:rFonts w:ascii="Times New Roman" w:hAnsi="Times New Roman"/>
        </w:rPr>
        <w:t>I worship the feet of these six truths. First I offer the invocation in a general way.</w:t>
      </w:r>
    </w:p>
    <w:p>
      <w:pPr>
        <w:spacing w:before="160"/>
        <w:jc w:val="both"/>
      </w:pPr>
      <w:r>
        <w:rPr>
          <w:b/>
        </w:rPr>
        <w:t xml:space="preserve">34 </w:t>
      </w:r>
      <w:r>
        <w:rPr>
          <w:rFonts w:ascii="Times New Roman" w:hAnsi="Times New Roman"/>
        </w:rPr>
        <w:t>I worship the gurus, the devotees of the Lord, the Lord’s avatāras, His manifestations and His potencies, and the Lord Himself, who is known as Kṛṣṇa Caitanya.</w:t>
      </w:r>
    </w:p>
    <w:p>
      <w:pPr>
        <w:jc w:val="both"/>
      </w:pPr>
      <w:r>
        <w:rPr>
          <w:b/>
          <w:i/>
          <w:sz w:val="20"/>
        </w:rPr>
        <w:t xml:space="preserve">Amṛta-pravāha-bhāṣya. </w:t>
      </w:r>
      <w:r>
        <w:rPr>
          <w:rFonts w:ascii="Times New Roman" w:hAnsi="Times New Roman"/>
          <w:sz w:val="20"/>
        </w:rPr>
        <w:t>I worship the two gurus, distinguished as the *dīkṣā-guru* and the *śikṣā-guru*; the Lord's devotees, Śrīvāsa and others; the Lord's avatāras, Advaita Prabhu and others; the Lord's manifestations, Prabhu Śrī Nityānanda and others; and the Lord's potencies, Śrī Gadādhara and others. And I worship the Supreme Truth, the Lord Himself, named Mahāprabhu Śrī Kṛṣṇa Caitanya.</w:t>
      </w:r>
    </w:p>
    <w:p>
      <w:pPr>
        <w:jc w:val="both"/>
      </w:pPr>
      <w:r>
        <w:rPr>
          <w:b/>
          <w:i/>
          <w:sz w:val="20"/>
        </w:rPr>
        <w:t xml:space="preserve">Anubhāṣya. </w:t>
      </w:r>
      <w:r>
        <w:rPr>
          <w:rFonts w:ascii="Times New Roman" w:hAnsi="Times New Roman"/>
          <w:sz w:val="20"/>
        </w:rPr>
        <w:t>(</w:t>
      </w:r>
      <w:r>
        <w:rPr>
          <w:rFonts w:ascii="Times New Roman" w:hAnsi="Times New Roman"/>
          <w:b/>
          <w:sz w:val="20"/>
        </w:rPr>
        <w:t>grantha-kāraḥ</w:t>
      </w:r>
      <w:r>
        <w:rPr>
          <w:rFonts w:ascii="Times New Roman" w:hAnsi="Times New Roman"/>
          <w:sz w:val="20"/>
        </w:rPr>
        <w:t xml:space="preserve"> (the author of the book, that is, I, Kṛṣṇadāsa)) </w:t>
      </w:r>
      <w:r>
        <w:rPr>
          <w:rFonts w:ascii="Times New Roman" w:hAnsi="Times New Roman"/>
          <w:b/>
          <w:sz w:val="20"/>
        </w:rPr>
        <w:t>gurūn</w:t>
      </w:r>
      <w:r>
        <w:rPr>
          <w:rFonts w:ascii="Times New Roman" w:hAnsi="Times New Roman"/>
          <w:sz w:val="20"/>
        </w:rPr>
        <w:t xml:space="preserve"> (the host of gurus, that is, those who show the way, give the mantra and instruct: Śrī Nityānanda, Raghunātha, Rūpa and others) </w:t>
      </w:r>
      <w:r>
        <w:rPr>
          <w:rFonts w:ascii="Times New Roman" w:hAnsi="Times New Roman"/>
          <w:b/>
          <w:sz w:val="20"/>
        </w:rPr>
        <w:t>īśa-bhaktān</w:t>
      </w:r>
      <w:r>
        <w:rPr>
          <w:rFonts w:ascii="Times New Roman" w:hAnsi="Times New Roman"/>
          <w:sz w:val="20"/>
        </w:rPr>
        <w:t xml:space="preserve"> (the servants of Gaura-Kṛṣṇa: Śrīvāsa and others) </w:t>
      </w:r>
      <w:r>
        <w:rPr>
          <w:rFonts w:ascii="Times New Roman" w:hAnsi="Times New Roman"/>
          <w:b/>
          <w:sz w:val="20"/>
        </w:rPr>
        <w:t>kṛṣṇa-caitanya-saṁjñakam īśam</w:t>
      </w:r>
      <w:r>
        <w:rPr>
          <w:rFonts w:ascii="Times New Roman" w:hAnsi="Times New Roman"/>
          <w:sz w:val="20"/>
        </w:rPr>
        <w:t xml:space="preserve"> (Bhagavān, known as Kṛṣṇa Caitanya) </w:t>
      </w:r>
      <w:r>
        <w:rPr>
          <w:rFonts w:ascii="Times New Roman" w:hAnsi="Times New Roman"/>
          <w:b/>
          <w:sz w:val="20"/>
        </w:rPr>
        <w:t>īśāvatārakān</w:t>
      </w:r>
      <w:r>
        <w:rPr>
          <w:rFonts w:ascii="Times New Roman" w:hAnsi="Times New Roman"/>
          <w:sz w:val="20"/>
        </w:rPr>
        <w:t xml:space="preserve"> (Śrī Advaitācārya and others) </w:t>
      </w:r>
      <w:r>
        <w:rPr>
          <w:rFonts w:ascii="Times New Roman" w:hAnsi="Times New Roman"/>
          <w:b/>
          <w:sz w:val="20"/>
        </w:rPr>
        <w:t>tat-prakāśān</w:t>
      </w:r>
      <w:r>
        <w:rPr>
          <w:rFonts w:ascii="Times New Roman" w:hAnsi="Times New Roman"/>
          <w:sz w:val="20"/>
        </w:rPr>
        <w:t xml:space="preserve"> (His manifestations, that is, those of Caitanya-Kṛṣṇa: Śrī Nityānanda and others, my own gurus) </w:t>
      </w:r>
      <w:r>
        <w:rPr>
          <w:rFonts w:ascii="Times New Roman" w:hAnsi="Times New Roman"/>
          <w:b/>
          <w:sz w:val="20"/>
        </w:rPr>
        <w:t>tac-chaktīḥ</w:t>
      </w:r>
      <w:r>
        <w:rPr>
          <w:rFonts w:ascii="Times New Roman" w:hAnsi="Times New Roman"/>
          <w:sz w:val="20"/>
        </w:rPr>
        <w:t xml:space="preserve"> (His potencies, that is, those of Gaura-Kṛṣṇa: Śrī Gadādhara, Dāmodara, Jagadānanda and others) (These six truths are non-different from Him and form His surrounding retinue, His *āvaraṇa*) </w:t>
      </w:r>
      <w:r>
        <w:rPr>
          <w:rFonts w:ascii="Times New Roman" w:hAnsi="Times New Roman"/>
          <w:b/>
          <w:sz w:val="20"/>
        </w:rPr>
        <w:t>vande</w:t>
      </w:r>
      <w:r>
        <w:rPr>
          <w:rFonts w:ascii="Times New Roman" w:hAnsi="Times New Roman"/>
          <w:sz w:val="20"/>
        </w:rPr>
        <w:t xml:space="preserve"> ([I] worship).</w:t>
      </w:r>
    </w:p>
    <w:p>
      <w:pPr>
        <w:keepNext/>
        <w:spacing w:before="160"/>
        <w:jc w:val="center"/>
      </w:pPr>
      <w:r>
        <w:rPr>
          <w:rFonts w:ascii="Times New Roman" w:hAnsi="Times New Roman"/>
          <w:i/>
          <w:sz w:val="21"/>
        </w:rPr>
        <w:t>Gurus who differ in their *līlās* —</w:t>
      </w:r>
    </w:p>
    <w:p>
      <w:pPr>
        <w:jc w:val="both"/>
      </w:pPr>
      <w:r>
        <w:rPr>
          <w:b/>
        </w:rPr>
        <w:t xml:space="preserve">35 </w:t>
      </w:r>
      <w:r>
        <w:rPr>
          <w:rFonts w:ascii="Times New Roman" w:hAnsi="Times New Roman"/>
        </w:rPr>
        <w:t>First I worship the feet of my initiating guru and of all my instructing gurus.</w:t>
      </w:r>
    </w:p>
    <w:p>
      <w:pPr>
        <w:jc w:val="both"/>
      </w:pPr>
      <w:r>
        <w:rPr>
          <w:b/>
          <w:i/>
          <w:sz w:val="20"/>
        </w:rPr>
        <w:t xml:space="preserve">Amṛta-pravāha-bhāṣya. </w:t>
      </w:r>
      <w:r>
        <w:rPr>
          <w:rFonts w:ascii="Times New Roman" w:hAnsi="Times New Roman"/>
          <w:sz w:val="20"/>
        </w:rPr>
        <w:t>*Tāṅhāra* (“his”): the singular is used because both kinds of guru are regarded as one truth. A variant reading has *tāṅ-sabāra* (“of them all”).</w:t>
      </w:r>
    </w:p>
    <w:p>
      <w:pPr>
        <w:jc w:val="both"/>
      </w:pPr>
      <w:r>
        <w:rPr>
          <w:b/>
          <w:i/>
          <w:sz w:val="20"/>
        </w:rPr>
        <w:t xml:space="preserve">Anubhāṣya. </w:t>
      </w:r>
      <w:r>
        <w:rPr>
          <w:rFonts w:ascii="Times New Roman" w:hAnsi="Times New Roman"/>
          <w:sz w:val="20"/>
        </w:rPr>
        <w:t>Śrī Jīva Prabhu writes in the *Bhakti-sandarbha* (section 202): “The means to be followed (*abhidheya*) is selfless devotion, *akiñcanā bhakti*. Yet its cause is ‘association with My devotees,’ so that association is itself the means, and in devotion too one should see that very association. At first a person associates with particular devotees. That association gives rise to a corresponding faith, a taste for the narratives handed down in their line, and so on, and so he turns toward Bhagavān. Through that same association a taste (*ruci*) awakens in him for the particular manifestation of Bhagavān whom those devotees worship, and for their particular path of worship. Then, wishing to know these more fully, he takes one or many of them as his guru and hears from them. * * For those who long for devotion marked by love (*prīti*), the path led by taste is better than the path of reasoning, which guides those in whom taste has not yet awakened. On both paths the former *śravaṇa-guru*, the guru from whom one hears, becomes the *śikṣā-guru* and teaches the rules of worship. But the *mantra-guru* is only one, for accepting many will be forbidden later.” (Section 206): “The *śravaṇa-guru* and the *śikṣā-guru* who teaches worship are usually the same person. One should also know that there may be many *śikṣā-gurus*.” (Section 208): “Knowledge of the scriptures arises only from association with the *śravaṇa-guru*.” (Section 207): “Mercy (*anugraha*) means initiation into the mantra.” (Section 209): “Those who reject the guru's feet and try to turn toward Bhagavān grow weary in their various means. Therefore hundreds of calamities befall them, and they remain here in worldly existence (*saṁsāra*), like those adrift on the ocean without a helmsman.” “He is attained through devotion to the guru, and the wise serve Him by remembrance. But even when He is met, living beings absorbed in pride cannot attain Him.” (Section 210): “One should take shelter of the guru who guides one to the highest goal, even if one must give up a worldly guru and others to do so.”</w:t>
      </w:r>
    </w:p>
    <w:p>
      <w:pPr>
        <w:jc w:val="both"/>
      </w:pPr>
      <w:r>
        <w:rPr>
          <w:rFonts w:ascii="Times New Roman" w:hAnsi="Times New Roman"/>
          <w:sz w:val="20"/>
        </w:rPr>
        <w:t>If selfless devotion is the means, then what one should see in it is association with Kṛṣṇa's devotees. At first the *jīva* associates with Kṛṣṇa's devotees, gains faith (*śraddhā*) and turns toward Kṛṣṇa. Through that association a taste awakens in him for the particular manifestation of Bhagavān he will serve, and for a particular path of worship. A *jīva* endowed with pious merit (*sukṛti*) then wishes to know more about Kṛṣṇa. He takes shelter of one or more gurus and hears from them. For those who seek devotion marked by love, the path of taste is commended, not the path of reasoning followed by those in whom taste has not awakened. On both paths the former *śravaṇa-guru* becomes the *śikṣā-guru* and teaches the corresponding rules of worship. The *mantra-guru* is one; accepting many is forbidden. The *śravaṇa-guru* and the guru who teaches worship are usually the same person, while *śikṣā-gurus* may be many. And knowledge of the scriptures comes only from association with the *śravaṇa-guru*. Initiation into the mantra is itself the mercy (*anugraha*). Those who disregard the guru's lotus feet and seek nearness to Bhagavān grow weary in their various means. So hundreds upon hundreds of calamities fall upon the living being who lacks devotion to the guru. He bears the name of a devotee, yet the calamities keep him only in worldly existence. Like a boat on the ocean without a helmsman, he finds no deliverance from it. Kṛṣṇa is attained only by serving the guru. Devotees serve Him by remembrance and other practices. Someone may think, “I already understand more — what more could another guru teach me?” Such pride is an offense, and because of it one cannot attain devotion to Kṛṣṇa. One should take shelter not of an unworthy pretender (*guru-bruva*) — a worldly, conventional or hereditary guru — but of the *pāramārthika-guru*, who guides one to the highest goal.</w:t>
      </w:r>
    </w:p>
    <w:p>
      <w:pPr>
        <w:keepNext/>
        <w:spacing w:before="160"/>
        <w:jc w:val="center"/>
      </w:pPr>
      <w:r>
        <w:rPr>
          <w:rFonts w:ascii="Times New Roman" w:hAnsi="Times New Roman"/>
          <w:i/>
          <w:sz w:val="21"/>
        </w:rPr>
        <w:t>The author's *śikṣā-gurus* —</w:t>
      </w:r>
    </w:p>
    <w:p>
      <w:pPr>
        <w:jc w:val="both"/>
      </w:pPr>
      <w:r>
        <w:rPr>
          <w:b/>
        </w:rPr>
        <w:t xml:space="preserve">36 </w:t>
      </w:r>
      <w:r>
        <w:rPr>
          <w:rFonts w:ascii="Times New Roman" w:hAnsi="Times New Roman"/>
        </w:rPr>
        <w:t>Śrī Rūpa, Sanātana, Raghunātha Bhaṭṭa, Śrī Jīva, Gopāla Bhaṭṭa and Raghunātha Dāsa —</w:t>
      </w:r>
    </w:p>
    <w:p>
      <w:pPr>
        <w:jc w:val="both"/>
      </w:pPr>
      <w:r>
        <w:rPr>
          <w:b/>
          <w:i/>
          <w:sz w:val="20"/>
        </w:rPr>
        <w:t xml:space="preserve">Anubhāṣya. </w:t>
      </w:r>
      <w:r>
        <w:rPr>
          <w:rFonts w:ascii="Times New Roman" w:hAnsi="Times New Roman"/>
          <w:sz w:val="20"/>
        </w:rPr>
        <w:t>Śrī Rūpa, Śrī Sanātana and Śrī Jīva — see Ādi 10.85. Śrī Raghunātha Bhaṭṭa — see Ādi 10.153–158. Śrī Raghunātha Dāsa — see Ādi 10.91. Śrī Gopāla Bhaṭṭa — see Ādi 10.105.</w:t>
      </w:r>
    </w:p>
    <w:p>
      <w:pPr>
        <w:spacing w:before="160"/>
        <w:jc w:val="both"/>
      </w:pPr>
      <w:r>
        <w:rPr>
          <w:b/>
        </w:rPr>
        <w:t xml:space="preserve">37 </w:t>
      </w:r>
      <w:r>
        <w:rPr>
          <w:rFonts w:ascii="Times New Roman" w:hAnsi="Times New Roman"/>
        </w:rPr>
        <w:t>these six are my instructing gurus. I offer ten million obeisances at the lotus feet of them all.</w:t>
      </w:r>
    </w:p>
    <w:p>
      <w:pPr>
        <w:keepNext/>
        <w:spacing w:before="160"/>
        <w:jc w:val="center"/>
      </w:pPr>
      <w:r>
        <w:rPr>
          <w:rFonts w:ascii="Times New Roman" w:hAnsi="Times New Roman"/>
          <w:i/>
          <w:sz w:val="21"/>
        </w:rPr>
        <w:t>The Lord's devotee (*īśa-bhakta*) —</w:t>
      </w:r>
    </w:p>
    <w:p>
      <w:pPr>
        <w:jc w:val="both"/>
      </w:pPr>
      <w:r>
        <w:rPr>
          <w:b/>
        </w:rPr>
        <w:t xml:space="preserve">38 </w:t>
      </w:r>
      <w:r>
        <w:rPr>
          <w:rFonts w:ascii="Times New Roman" w:hAnsi="Times New Roman"/>
        </w:rPr>
        <w:t>Śrīvāsa is the chief of all the devotees of the Lord. I offer thousands of obeisances at their lotus feet.</w:t>
      </w:r>
    </w:p>
    <w:p>
      <w:pPr>
        <w:jc w:val="both"/>
      </w:pPr>
      <w:r>
        <w:rPr>
          <w:b/>
          <w:i/>
          <w:sz w:val="20"/>
        </w:rPr>
        <w:t xml:space="preserve">Anubhāṣya. </w:t>
      </w:r>
      <w:r>
        <w:rPr>
          <w:rFonts w:ascii="Times New Roman" w:hAnsi="Times New Roman"/>
          <w:sz w:val="20"/>
        </w:rPr>
        <w:t>Śrīvāsa — see Ādi 10.8.</w:t>
      </w:r>
    </w:p>
    <w:p>
      <w:pPr>
        <w:keepNext/>
        <w:spacing w:before="160"/>
        <w:jc w:val="center"/>
      </w:pPr>
      <w:r>
        <w:rPr>
          <w:rFonts w:ascii="Times New Roman" w:hAnsi="Times New Roman"/>
          <w:i/>
          <w:sz w:val="21"/>
        </w:rPr>
        <w:t>The Lord's avatāra (*īśāvatāra*) —</w:t>
      </w:r>
    </w:p>
    <w:p>
      <w:pPr>
        <w:jc w:val="both"/>
      </w:pPr>
      <w:r>
        <w:rPr>
          <w:b/>
        </w:rPr>
        <w:t xml:space="preserve">39 </w:t>
      </w:r>
      <w:r>
        <w:rPr>
          <w:rFonts w:ascii="Times New Roman" w:hAnsi="Times New Roman"/>
        </w:rPr>
        <w:t>Advaita Ācārya is a partial avatāra of the Lord. I offer ten million obeisances at His lotus feet.</w:t>
      </w:r>
    </w:p>
    <w:p>
      <w:pPr>
        <w:jc w:val="both"/>
      </w:pPr>
      <w:r>
        <w:rPr>
          <w:b/>
          <w:i/>
          <w:sz w:val="20"/>
        </w:rPr>
        <w:t xml:space="preserve">Anubhāṣya. </w:t>
      </w:r>
      <w:r>
        <w:rPr>
          <w:rFonts w:ascii="Times New Roman" w:hAnsi="Times New Roman"/>
          <w:sz w:val="20"/>
        </w:rPr>
        <w:t>Śrī Advaita — see Ādi, Chapter 6.</w:t>
      </w:r>
    </w:p>
    <w:p>
      <w:pPr>
        <w:keepNext/>
        <w:spacing w:before="160"/>
        <w:jc w:val="center"/>
      </w:pPr>
      <w:r>
        <w:rPr>
          <w:rFonts w:ascii="Times New Roman" w:hAnsi="Times New Roman"/>
          <w:i/>
          <w:sz w:val="21"/>
        </w:rPr>
        <w:t>The Lord's manifestation (*īśa-prakāśa*) —</w:t>
      </w:r>
    </w:p>
    <w:p>
      <w:pPr>
        <w:jc w:val="both"/>
      </w:pPr>
      <w:r>
        <w:rPr>
          <w:b/>
        </w:rPr>
        <w:t xml:space="preserve">40 </w:t>
      </w:r>
      <w:r>
        <w:rPr>
          <w:rFonts w:ascii="Times New Roman" w:hAnsi="Times New Roman"/>
        </w:rPr>
        <w:t>Nityānanda Rāya is the manifestation of the Lord’s own form (*svarūpa-prakāśa*). I worship the lotus feet of Him whose servant I am.</w:t>
      </w:r>
    </w:p>
    <w:p>
      <w:pPr>
        <w:jc w:val="both"/>
      </w:pPr>
      <w:r>
        <w:rPr>
          <w:b/>
          <w:i/>
          <w:sz w:val="20"/>
        </w:rPr>
        <w:t xml:space="preserve">Anubhāṣya. </w:t>
      </w:r>
      <w:r>
        <w:rPr>
          <w:rFonts w:ascii="Times New Roman" w:hAnsi="Times New Roman"/>
          <w:sz w:val="20"/>
        </w:rPr>
        <w:t>Śrī Nityānanda — see Ādi, Chapter 5.</w:t>
      </w:r>
    </w:p>
    <w:p>
      <w:pPr>
        <w:keepNext/>
        <w:spacing w:before="160"/>
        <w:jc w:val="center"/>
      </w:pPr>
      <w:r>
        <w:rPr>
          <w:rFonts w:ascii="Times New Roman" w:hAnsi="Times New Roman"/>
          <w:i/>
          <w:sz w:val="21"/>
        </w:rPr>
        <w:t>The Lord's potency (*īśa-śakti*) —</w:t>
      </w:r>
    </w:p>
    <w:p>
      <w:pPr>
        <w:jc w:val="both"/>
      </w:pPr>
      <w:r>
        <w:rPr>
          <w:b/>
        </w:rPr>
        <w:t xml:space="preserve">41 </w:t>
      </w:r>
      <w:r>
        <w:rPr>
          <w:rFonts w:ascii="Times New Roman" w:hAnsi="Times New Roman"/>
        </w:rPr>
        <w:t>Gadādhara Paṇḍita and the others are the Lord’s own potencies. I offer thousands of obeisances at the feet of them all.</w:t>
      </w:r>
    </w:p>
    <w:p>
      <w:pPr>
        <w:keepNext/>
        <w:spacing w:before="160"/>
        <w:jc w:val="center"/>
      </w:pPr>
      <w:r>
        <w:rPr>
          <w:rFonts w:ascii="Times New Roman" w:hAnsi="Times New Roman"/>
          <w:i/>
          <w:sz w:val="21"/>
        </w:rPr>
        <w:t>The Lord Himself (*īśa-tattva*) —</w:t>
      </w:r>
    </w:p>
    <w:p>
      <w:pPr>
        <w:jc w:val="both"/>
      </w:pPr>
      <w:r>
        <w:rPr>
          <w:b/>
        </w:rPr>
        <w:t xml:space="preserve">42 </w:t>
      </w:r>
      <w:r>
        <w:rPr>
          <w:rFonts w:ascii="Times New Roman" w:hAnsi="Times New Roman"/>
        </w:rPr>
        <w:t>Śrī Kṛṣṇa Caitanya Prabhu is the Supreme Lord Himself (*svayaṁ bhagavān*). I offer endless obeisances at His lotus feet.</w:t>
      </w:r>
    </w:p>
    <w:p>
      <w:pPr>
        <w:spacing w:before="160"/>
        <w:jc w:val="both"/>
      </w:pPr>
      <w:r>
        <w:rPr>
          <w:b/>
        </w:rPr>
        <w:t xml:space="preserve">43 </w:t>
      </w:r>
      <w:r>
        <w:rPr>
          <w:rFonts w:ascii="Times New Roman" w:hAnsi="Times New Roman"/>
        </w:rPr>
        <w:t>Having offered obeisances to the Lord together with His associates, I shall now consider how He is present in these six.</w:t>
      </w:r>
    </w:p>
    <w:p>
      <w:pPr>
        <w:jc w:val="both"/>
      </w:pPr>
      <w:r>
        <w:rPr>
          <w:b/>
          <w:i/>
          <w:sz w:val="20"/>
        </w:rPr>
        <w:t xml:space="preserve">Amṛta-pravāha-bhāṣya. </w:t>
      </w:r>
      <w:r>
        <w:rPr>
          <w:rFonts w:ascii="Times New Roman" w:hAnsi="Times New Roman"/>
          <w:sz w:val="20"/>
        </w:rPr>
        <w:t>*Āvaraṇa*, the surrounding retinue: the devotees who surround the Lord on every side are His *āvaraṇa*. I have bowed to Him together with this retinue. The six truths — the guru, the Lord's devotee, the Lord's avatāra, the Lord's manifestation, the Lord's potency, and the Lord Himself, Kṛṣṇa Caitanya — are His own *svarūpa*. Now I shall consider how this is so.</w:t>
      </w:r>
    </w:p>
    <w:p>
      <w:pPr>
        <w:jc w:val="both"/>
      </w:pPr>
      <w:r>
        <w:rPr>
          <w:b/>
          <w:i/>
          <w:sz w:val="20"/>
        </w:rPr>
        <w:t xml:space="preserve">Anubhāṣya. </w:t>
      </w:r>
      <w:r>
        <w:rPr>
          <w:rFonts w:ascii="Times New Roman" w:hAnsi="Times New Roman"/>
          <w:sz w:val="20"/>
        </w:rPr>
        <w:t>Śrī Gaurasundara receives endless obeisances, Śrī Advaita and the *śikṣā-gurus* millions, and the truths of potency and of the devotees thousands. This difference in the number of obeisances does not imply a worldly notion of difference born of *māyā*.</w:t>
      </w:r>
    </w:p>
    <w:p>
      <w:pPr>
        <w:jc w:val="both"/>
      </w:pPr>
      <w:r>
        <w:rPr>
          <w:rFonts w:ascii="Times New Roman" w:hAnsi="Times New Roman"/>
          <w:sz w:val="20"/>
        </w:rPr>
        <w:t>Kṛṣṇa Caitanyadeva displays Himself (*vilāsa*) in exactly these six forms of truth: the two gurus, the Lord's devotee, the Lord, the avatāra, the manifestation and the potency. By the principle of *acintya-bhedābheda*, this nondual Knowledge (*advaya-jñāna*) is called by the name “Kṛṣṇa Caitanya.”</w:t>
      </w:r>
    </w:p>
    <w:p>
      <w:pPr>
        <w:spacing w:before="160"/>
        <w:jc w:val="both"/>
      </w:pPr>
      <w:r>
        <w:rPr>
          <w:b/>
        </w:rPr>
        <w:t xml:space="preserve">44 </w:t>
      </w:r>
      <w:r>
        <w:rPr>
          <w:rFonts w:ascii="Times New Roman" w:hAnsi="Times New Roman"/>
        </w:rPr>
        <w:t>Although my guru is a servant of Caitanya, I know him to be His manifestation.</w:t>
      </w:r>
    </w:p>
    <w:p>
      <w:pPr>
        <w:jc w:val="both"/>
      </w:pPr>
      <w:r>
        <w:rPr>
          <w:b/>
          <w:i/>
          <w:sz w:val="20"/>
        </w:rPr>
        <w:t xml:space="preserve">Amṛta-pravāha-bhāṣya. </w:t>
      </w:r>
      <w:r>
        <w:rPr>
          <w:rFonts w:ascii="Times New Roman" w:hAnsi="Times New Roman"/>
          <w:sz w:val="20"/>
        </w:rPr>
        <w:t>All *jīvas* are servants of Kṛṣṇa, so my guru too is in truth Kṛṣṇa's servant. Even so, I shall know my guru as Kṛṣṇa's manifestation (*prakāśa*). For the disciple, the guru is the very form of Kṛṣṇa's manifestation. But Nityānanda, who is Baladeva, is in truth *prakāśa-tattva* whose nature is *vilāsa*.</w:t>
      </w:r>
    </w:p>
    <w:p>
      <w:pPr>
        <w:keepNext/>
        <w:spacing w:before="160"/>
        <w:jc w:val="center"/>
      </w:pPr>
      <w:r>
        <w:rPr>
          <w:rFonts w:ascii="Times New Roman" w:hAnsi="Times New Roman"/>
          <w:i/>
          <w:sz w:val="21"/>
        </w:rPr>
        <w:t>The truth of the guru. (1) The *dīkṣā-guru* —</w:t>
      </w:r>
    </w:p>
    <w:p>
      <w:pPr>
        <w:jc w:val="both"/>
      </w:pPr>
      <w:r>
        <w:rPr>
          <w:b/>
        </w:rPr>
        <w:t xml:space="preserve">45 </w:t>
      </w:r>
      <w:r>
        <w:rPr>
          <w:rFonts w:ascii="Times New Roman" w:hAnsi="Times New Roman"/>
        </w:rPr>
        <w:t>The scriptures testify that the guru is a form of Kṛṣṇa. In the form of the guru, Kṛṣṇa shows mercy to His devotees.</w:t>
      </w:r>
    </w:p>
    <w:p>
      <w:pPr>
        <w:jc w:val="both"/>
      </w:pPr>
      <w:r>
        <w:rPr>
          <w:b/>
          <w:i/>
          <w:sz w:val="20"/>
        </w:rPr>
        <w:t xml:space="preserve">Anubhāṣya. </w:t>
      </w:r>
      <w:r>
        <w:rPr>
          <w:rFonts w:ascii="Times New Roman" w:hAnsi="Times New Roman"/>
          <w:sz w:val="20"/>
        </w:rPr>
        <w:t>Everyone except Mahāprabhu Caitanyadeva is His servant. So in the guru no manifestation is possible other than service to Caitanya. He is a servant because he is the *āśraya-vigraha*, the form who shelters and holds love. The guru is a form in which service is manifest, and he appears in no other way than in service to the One who is served. The guru is the very form of a manifestation (*prakāśa*), and there is no room to regard him as the *viṣaya-vigraha*, the object of love. It is as the *āśraya-vigraha* that the scriptures call him a form of Kṛṣṇa.</w:t>
      </w:r>
    </w:p>
    <w:p>
      <w:pPr>
        <w:keepNext/>
        <w:spacing w:before="160"/>
        <w:jc w:val="center"/>
      </w:pPr>
      <w:r>
        <w:rPr>
          <w:rFonts w:ascii="Times New Roman" w:hAnsi="Times New Roman"/>
          <w:i/>
          <w:sz w:val="21"/>
        </w:rPr>
        <w:t>(*Śrīmad-Bhāgavatam* 11.17.27)</w:t>
      </w:r>
    </w:p>
    <w:p>
      <w:pPr>
        <w:jc w:val="both"/>
      </w:pPr>
      <w:r>
        <w:rPr>
          <w:b/>
        </w:rPr>
        <w:t xml:space="preserve">46 </w:t>
      </w:r>
      <w:r>
        <w:rPr>
          <w:rFonts w:ascii="Times New Roman" w:hAnsi="Times New Roman"/>
        </w:rPr>
        <w:t>“One should know the ācārya as Me and never disrespect him. One should not envy him, thinking him an ordinary mortal, for the guru embodies all the gods.” (Śrīmad-Bhāgavatam 11.17.27)</w:t>
      </w:r>
    </w:p>
    <w:p>
      <w:pPr>
        <w:jc w:val="both"/>
      </w:pPr>
      <w:r>
        <w:rPr>
          <w:b/>
          <w:i/>
          <w:sz w:val="20"/>
        </w:rPr>
        <w:t xml:space="preserve">Amṛta-pravāha-bhāṣya. </w:t>
      </w:r>
      <w:r>
        <w:rPr>
          <w:rFonts w:ascii="Times New Roman" w:hAnsi="Times New Roman"/>
          <w:sz w:val="20"/>
        </w:rPr>
        <w:t>Bhagavān said to Uddhava: “O Uddhava, know the guru to be My very self. Do not regard the guru with *asūyā*, that is, with disrespect, thinking him an ordinary man. The guru embodies all the gods.”</w:t>
      </w:r>
    </w:p>
    <w:p>
      <w:pPr>
        <w:jc w:val="both"/>
      </w:pPr>
      <w:r>
        <w:rPr>
          <w:b/>
          <w:i/>
          <w:sz w:val="20"/>
        </w:rPr>
        <w:t xml:space="preserve">Anubhāṣya. </w:t>
      </w:r>
      <w:r>
        <w:rPr>
          <w:rFonts w:ascii="Times New Roman" w:hAnsi="Times New Roman"/>
          <w:sz w:val="20"/>
        </w:rPr>
        <w:t>Uddhava heard about *svadharma*, one's true duty, both for those who follow *varṇāśrama* and for others; its defining mark is devotion to Kṛṣṇa. He then asked Bhagavān how to practise this devotion. The Lord describes the nature of each *varṇa*. Speaking of the *brahmacārī*'s life in the guru's house, He tells how one should behave toward the guru:</w:t>
      </w:r>
    </w:p>
    <w:p>
      <w:pPr>
        <w:jc w:val="both"/>
      </w:pPr>
      <w:r>
        <w:rPr>
          <w:rFonts w:ascii="Times New Roman" w:hAnsi="Times New Roman"/>
          <w:b/>
          <w:sz w:val="20"/>
        </w:rPr>
        <w:t>ācāryam</w:t>
      </w:r>
      <w:r>
        <w:rPr>
          <w:rFonts w:ascii="Times New Roman" w:hAnsi="Times New Roman"/>
          <w:sz w:val="20"/>
        </w:rPr>
        <w:t xml:space="preserve"> (the guru) </w:t>
      </w:r>
      <w:r>
        <w:rPr>
          <w:rFonts w:ascii="Times New Roman" w:hAnsi="Times New Roman"/>
          <w:b/>
          <w:sz w:val="20"/>
        </w:rPr>
        <w:t>mām</w:t>
      </w:r>
      <w:r>
        <w:rPr>
          <w:rFonts w:ascii="Times New Roman" w:hAnsi="Times New Roman"/>
          <w:sz w:val="20"/>
        </w:rPr>
        <w:t xml:space="preserve"> (as My dearest one) </w:t>
      </w:r>
      <w:r>
        <w:rPr>
          <w:rFonts w:ascii="Times New Roman" w:hAnsi="Times New Roman"/>
          <w:b/>
          <w:sz w:val="20"/>
        </w:rPr>
        <w:t>vijānīyāt</w:t>
      </w:r>
      <w:r>
        <w:rPr>
          <w:rFonts w:ascii="Times New Roman" w:hAnsi="Times New Roman"/>
          <w:sz w:val="20"/>
        </w:rPr>
        <w:t xml:space="preserve"> (one should know) </w:t>
      </w:r>
      <w:r>
        <w:rPr>
          <w:rFonts w:ascii="Times New Roman" w:hAnsi="Times New Roman"/>
          <w:b/>
          <w:sz w:val="20"/>
        </w:rPr>
        <w:t>karhicit</w:t>
      </w:r>
      <w:r>
        <w:rPr>
          <w:rFonts w:ascii="Times New Roman" w:hAnsi="Times New Roman"/>
          <w:sz w:val="20"/>
        </w:rPr>
        <w:t xml:space="preserve"> (ever) </w:t>
      </w:r>
      <w:r>
        <w:rPr>
          <w:rFonts w:ascii="Times New Roman" w:hAnsi="Times New Roman"/>
          <w:b/>
          <w:sz w:val="20"/>
        </w:rPr>
        <w:t>na avamanyeta</w:t>
      </w:r>
      <w:r>
        <w:rPr>
          <w:rFonts w:ascii="Times New Roman" w:hAnsi="Times New Roman"/>
          <w:sz w:val="20"/>
        </w:rPr>
        <w:t xml:space="preserve"> (one should not reproach, even if there is a reason) </w:t>
      </w:r>
      <w:r>
        <w:rPr>
          <w:rFonts w:ascii="Times New Roman" w:hAnsi="Times New Roman"/>
          <w:b/>
          <w:sz w:val="20"/>
        </w:rPr>
        <w:t>guruḥ sarva-deva-mayaḥ</w:t>
      </w:r>
      <w:r>
        <w:rPr>
          <w:rFonts w:ascii="Times New Roman" w:hAnsi="Times New Roman"/>
          <w:sz w:val="20"/>
        </w:rPr>
        <w:t xml:space="preserve"> ([for] the guru embodies all the gods) </w:t>
      </w:r>
      <w:r>
        <w:rPr>
          <w:rFonts w:ascii="Times New Roman" w:hAnsi="Times New Roman"/>
          <w:b/>
          <w:sz w:val="20"/>
        </w:rPr>
        <w:t>martya-buddhyā</w:t>
      </w:r>
      <w:r>
        <w:rPr>
          <w:rFonts w:ascii="Times New Roman" w:hAnsi="Times New Roman"/>
          <w:sz w:val="20"/>
        </w:rPr>
        <w:t xml:space="preserve"> ([him] with an intellect bound by conditioned, material place, time and person) </w:t>
      </w:r>
      <w:r>
        <w:rPr>
          <w:rFonts w:ascii="Times New Roman" w:hAnsi="Times New Roman"/>
          <w:b/>
          <w:sz w:val="20"/>
        </w:rPr>
        <w:t>na asūyeta</w:t>
      </w:r>
      <w:r>
        <w:rPr>
          <w:rFonts w:ascii="Times New Roman" w:hAnsi="Times New Roman"/>
          <w:sz w:val="20"/>
        </w:rPr>
        <w:t xml:space="preserve"> (one should not, growing envious through one's own material dullness, think him equal to oneself).</w:t>
      </w:r>
    </w:p>
    <w:p>
      <w:pPr>
        <w:jc w:val="both"/>
      </w:pPr>
      <w:r>
        <w:rPr>
          <w:rFonts w:ascii="Times New Roman" w:hAnsi="Times New Roman"/>
          <w:sz w:val="20"/>
        </w:rPr>
        <w:t>*Ācārya*: “The twice-born who performs the *upanayana* rite for a disciple and teaches him the Veda with its rituals and secret portions is called an ācārya.” (*Manu-saṁhitā* 2.140). “He who gathers the meaning of the scriptures, establishes others in right conduct and himself acts accordingly is called an ācārya.” (*Vāyu Purāṇa*).</w:t>
      </w:r>
    </w:p>
    <w:p>
      <w:pPr>
        <w:jc w:val="both"/>
      </w:pPr>
      <w:r>
        <w:rPr>
          <w:rFonts w:ascii="Times New Roman" w:hAnsi="Times New Roman"/>
          <w:sz w:val="20"/>
        </w:rPr>
        <w:t>Śrī Bhagavān Himself appears before the disciple in the form of the ācārya. In the conduct of the revered ācārya there is nothing but service to Hari. He is the *āśraya-vigraha* in person. If someone has turned away from serving Hari yet fancies himself an ācārya, no one will take his bad conduct for good. The ācārya's undivided worship is what shows him to be a manifestation of Bhagavān. Those devoted to their senses and unsatisfied in enjoyment envy even the ācārya's faultless conduct. The ācārya is a limb inseparable from Bhagavān, the One who is served. Therefore a *jīva* who harbours hostility toward him loses the mercy of Bhagavān and His associates and falls into misfortune.</w:t>
      </w:r>
    </w:p>
    <w:p>
      <w:pPr>
        <w:jc w:val="both"/>
      </w:pPr>
      <w:r>
        <w:rPr>
          <w:rFonts w:ascii="Times New Roman" w:hAnsi="Times New Roman"/>
          <w:sz w:val="20"/>
        </w:rPr>
        <w:t>The guru is in truth a servant of Kṛṣṇa Caitanya. Yet the disciple looks with transcendental vision and will know him as a special manifestation of Śrī Gaurasundara. This does not mean that the guru in fact lacks the eternal relationship of a servant with Kṛṣṇa, the One he serves, or that he differs in no way from Vrajendranandana in the variety of *līlā*. The impersonalists (*nirviśeṣa-vādīs*) hold that transcendental realization contains no distinctions — neither internal ones, nor those among things of one kind, nor those among things of different kinds. But no Vaiṣṇava ācārya endowed with devotion follows their view or says that there is no difference whatever between the guru and Kṛṣṇa. He teaches *acintya-bhedābheda-tattva*. Śrī Raghunātha Dāsa Gosvāmī Prabhu says of the guru: “Remember the best of gurus as most dear to Mukunda.” Śrī Jīva Gosvāmī Prabhu wrote in the *Bhakti-sandarbha* (section 213): “Pure devotees see Śrī Guru and Śrī Śiva as non-different from Bhagavān only in the sense that they are supremely dear to Him.” Following him, Śrī Viśvanātha Cakravartī Ṭhākura said in his hymn to Śrī Gurudeva: “All the scriptures call him Hari Himself, and the virtuous regard him so; yet he is the Lord's dear servant. I worship the lotus feet of such a guru.” That is, all the scriptures say that for the disciple the guru is “Hari,” and the sādhus know the guru as such. But the guru, eternally the very form of a manifestation, has the right to the dear service of Kṛṣṇa Caitanyadeva. I, the guru's eternal servant, worship the lotus feet of such a guru. Every Gauḍīya Vaiṣṇava meditates on the guru, knowing Śrī Gurudeva, the *āśraya-vigraha*, as *tadīya*, “His own.” In all the ancient systems of worship and in the songs of pure devotion, Śrī Gurudeva is named a dear friend of Śrī Rādhā or a manifestation of Śrī Nityānanda's own form.</w:t>
      </w:r>
    </w:p>
    <w:p>
      <w:pPr>
        <w:keepNext/>
        <w:spacing w:before="160"/>
        <w:jc w:val="center"/>
      </w:pPr>
      <w:r>
        <w:rPr>
          <w:rFonts w:ascii="Times New Roman" w:hAnsi="Times New Roman"/>
          <w:i/>
          <w:sz w:val="21"/>
        </w:rPr>
        <w:t>(2) The truth of the *śikṣā-guru*; his two forms: (a) the *caitya-guru* (the guru within the heart), (b) the *mahānta-guru* —</w:t>
      </w:r>
    </w:p>
    <w:p>
      <w:pPr>
        <w:jc w:val="both"/>
      </w:pPr>
      <w:r>
        <w:rPr>
          <w:b/>
        </w:rPr>
        <w:t xml:space="preserve">47 </w:t>
      </w:r>
      <w:r>
        <w:rPr>
          <w:rFonts w:ascii="Times New Roman" w:hAnsi="Times New Roman"/>
        </w:rPr>
        <w:t>I know the instructing guru to be Kṛṣṇa’s own form. He appears in two forms: as the indwelling Supersoul and as the best of devotees.</w:t>
      </w:r>
    </w:p>
    <w:p>
      <w:pPr>
        <w:jc w:val="both"/>
      </w:pPr>
      <w:r>
        <w:rPr>
          <w:b/>
          <w:i/>
          <w:sz w:val="20"/>
        </w:rPr>
        <w:t xml:space="preserve">Anubhāṣya. </w:t>
      </w:r>
      <w:r>
        <w:rPr>
          <w:rFonts w:ascii="Times New Roman" w:hAnsi="Times New Roman"/>
          <w:sz w:val="20"/>
        </w:rPr>
        <w:t>He who teaches worship (*bhajana*) is the *śikṣā-guru*. One who is without worship and of bad conduct is neither a guru nor an ācārya. Teachers are of two kinds: the *mahānta-guru*, who delights in worship, and the *caitya-guru*, who grants the discernment favourable to worship. Instruction in worship differs according to the goal (*sādhya*) and the practice. Śrī Gurudeva, who gives Kṛṣṇa, enriches the disciple with knowledge of *sambandha* and awakens in him a realization of his own service. The disciple receives the mercy of this *dīkṣā-guru* and learns to serve Viṣṇu properly. This instruction is called *abhidheya*. The *śikṣā-guru* is the *āśraya-vigraha* who embodies *abhidheya*. So he is not different from the *dīkṣā-guru*, who gives knowledge of *sambandha*. Both are Śrī Gurudeva. To treat one of them as higher and the other as lower, outwardly or at heart, brings offense. As words, Kṛṣṇa's “*rūpa*” (form) and “*svarūpa*” do not differ. The *dīkṣā-guru* Śrī Sanātana gives the lotus feet of Madana-mohana. The *jīva* has forgotten Bhagavān and cannot wander in Vraja. Sanātana gives him the realization that Bhagavān's feet are all his wealth. The *śikṣā-guru* Śrī Rūpa gives the right to serve the feet of Śrī Govinda and His dearest ones.</w:t>
      </w:r>
    </w:p>
    <w:p>
      <w:pPr>
        <w:keepNext/>
        <w:spacing w:before="160"/>
        <w:jc w:val="center"/>
      </w:pPr>
      <w:r>
        <w:rPr>
          <w:rFonts w:ascii="Times New Roman" w:hAnsi="Times New Roman"/>
          <w:i/>
          <w:sz w:val="21"/>
        </w:rPr>
        <w:t>(*Śrīmad-Bhāgavatam* 11.29.6)</w:t>
      </w:r>
    </w:p>
    <w:p>
      <w:pPr>
        <w:jc w:val="both"/>
      </w:pPr>
      <w:r>
        <w:rPr>
          <w:b/>
        </w:rPr>
        <w:t xml:space="preserve">48 </w:t>
      </w:r>
      <w:r>
        <w:rPr>
          <w:rFonts w:ascii="Times New Roman" w:hAnsi="Times New Roman"/>
        </w:rPr>
        <w:t>“O Lord, even with a lifespan as long as Brahmā’s the wise cannot repay their debt to You, though they remember Your kindness with ever-growing joy. For You dispel the misfortune of embodied beings from within and from without, and in the forms of the ācārya and the Supersoul You reveal the way to Yourself.” (Śrīmad-Bhāgavatam 11.29.6)</w:t>
      </w:r>
    </w:p>
    <w:p>
      <w:pPr>
        <w:jc w:val="both"/>
      </w:pPr>
      <w:r>
        <w:rPr>
          <w:b/>
          <w:i/>
          <w:sz w:val="20"/>
        </w:rPr>
        <w:t xml:space="preserve">Amṛta-pravāha-bhāṣya. </w:t>
      </w:r>
      <w:r>
        <w:rPr>
          <w:rFonts w:ascii="Times New Roman" w:hAnsi="Times New Roman"/>
          <w:sz w:val="20"/>
        </w:rPr>
        <w:t>O Lord! The wise are filled with bliss when they remember You, yet even with a lifespan like Brahmā's they could not repay You. For in Your boundless mercy You abide outside as the ācārya and within as the indwelling Lord (*antaryāmī*). You do this to destroy all that is inauspicious in embodied souls and to reveal to them their own path.</w:t>
      </w:r>
    </w:p>
    <w:p>
      <w:pPr>
        <w:jc w:val="both"/>
      </w:pPr>
      <w:r>
        <w:rPr>
          <w:b/>
          <w:i/>
          <w:sz w:val="20"/>
        </w:rPr>
        <w:t xml:space="preserve">Anubhāṣya. </w:t>
      </w:r>
      <w:r>
        <w:rPr>
          <w:rFonts w:ascii="Times New Roman" w:hAnsi="Times New Roman"/>
          <w:sz w:val="20"/>
        </w:rPr>
        <w:t>Uddhava had heard the scripture of yoga in detail and saw that the path of yoga is very difficult. He wishes to hear from Bhagavān briefly about *bhakti-yoga*, and he says to Him:</w:t>
      </w:r>
    </w:p>
    <w:p>
      <w:pPr>
        <w:jc w:val="both"/>
      </w:pPr>
      <w:r>
        <w:rPr>
          <w:rFonts w:ascii="Times New Roman" w:hAnsi="Times New Roman"/>
          <w:b/>
          <w:sz w:val="20"/>
        </w:rPr>
        <w:t>īśa</w:t>
      </w:r>
      <w:r>
        <w:rPr>
          <w:rFonts w:ascii="Times New Roman" w:hAnsi="Times New Roman"/>
          <w:sz w:val="20"/>
        </w:rPr>
        <w:t xml:space="preserve"> (O Lord) </w:t>
      </w:r>
      <w:r>
        <w:rPr>
          <w:rFonts w:ascii="Times New Roman" w:hAnsi="Times New Roman"/>
          <w:b/>
          <w:sz w:val="20"/>
        </w:rPr>
        <w:t>tava kṛtam</w:t>
      </w:r>
      <w:r>
        <w:rPr>
          <w:rFonts w:ascii="Times New Roman" w:hAnsi="Times New Roman"/>
          <w:sz w:val="20"/>
        </w:rPr>
        <w:t xml:space="preserve"> (the kindness You have done) </w:t>
      </w:r>
      <w:r>
        <w:rPr>
          <w:rFonts w:ascii="Times New Roman" w:hAnsi="Times New Roman"/>
          <w:b/>
          <w:sz w:val="20"/>
        </w:rPr>
        <w:t>smarantaḥ</w:t>
      </w:r>
      <w:r>
        <w:rPr>
          <w:rFonts w:ascii="Times New Roman" w:hAnsi="Times New Roman"/>
          <w:sz w:val="20"/>
        </w:rPr>
        <w:t xml:space="preserve"> (thinking of it) </w:t>
      </w:r>
      <w:r>
        <w:rPr>
          <w:rFonts w:ascii="Times New Roman" w:hAnsi="Times New Roman"/>
          <w:b/>
          <w:sz w:val="20"/>
        </w:rPr>
        <w:t>ṛddha-mudaḥ</w:t>
      </w:r>
      <w:r>
        <w:rPr>
          <w:rFonts w:ascii="Times New Roman" w:hAnsi="Times New Roman"/>
          <w:sz w:val="20"/>
        </w:rPr>
        <w:t xml:space="preserve"> (those whose supreme bliss has grown) </w:t>
      </w:r>
      <w:r>
        <w:rPr>
          <w:rFonts w:ascii="Times New Roman" w:hAnsi="Times New Roman"/>
          <w:b/>
          <w:sz w:val="20"/>
        </w:rPr>
        <w:t>kavayaḥ</w:t>
      </w:r>
      <w:r>
        <w:rPr>
          <w:rFonts w:ascii="Times New Roman" w:hAnsi="Times New Roman"/>
          <w:sz w:val="20"/>
        </w:rPr>
        <w:t xml:space="preserve"> (the discerning) </w:t>
      </w:r>
      <w:r>
        <w:rPr>
          <w:rFonts w:ascii="Times New Roman" w:hAnsi="Times New Roman"/>
          <w:b/>
          <w:sz w:val="20"/>
        </w:rPr>
        <w:t>brahmāyuṣā api</w:t>
      </w:r>
      <w:r>
        <w:rPr>
          <w:rFonts w:ascii="Times New Roman" w:hAnsi="Times New Roman"/>
          <w:sz w:val="20"/>
        </w:rPr>
        <w:t xml:space="preserve"> (even with a lifespan equal to Brahmā's, spent worshipping You) </w:t>
      </w:r>
      <w:r>
        <w:rPr>
          <w:rFonts w:ascii="Times New Roman" w:hAnsi="Times New Roman"/>
          <w:b/>
          <w:sz w:val="20"/>
        </w:rPr>
        <w:t>apacitim</w:t>
      </w:r>
      <w:r>
        <w:rPr>
          <w:rFonts w:ascii="Times New Roman" w:hAnsi="Times New Roman"/>
          <w:sz w:val="20"/>
        </w:rPr>
        <w:t xml:space="preserve"> (repayment, that is, discharge of the debt) </w:t>
      </w:r>
      <w:r>
        <w:rPr>
          <w:rFonts w:ascii="Times New Roman" w:hAnsi="Times New Roman"/>
          <w:b/>
          <w:sz w:val="20"/>
        </w:rPr>
        <w:t>naiva upayanti</w:t>
      </w:r>
      <w:r>
        <w:rPr>
          <w:rFonts w:ascii="Times New Roman" w:hAnsi="Times New Roman"/>
          <w:sz w:val="20"/>
        </w:rPr>
        <w:t xml:space="preserve"> (do not attain) </w:t>
      </w:r>
      <w:r>
        <w:rPr>
          <w:rFonts w:ascii="Times New Roman" w:hAnsi="Times New Roman"/>
          <w:b/>
          <w:sz w:val="20"/>
        </w:rPr>
        <w:t>yaḥ</w:t>
      </w:r>
      <w:r>
        <w:rPr>
          <w:rFonts w:ascii="Times New Roman" w:hAnsi="Times New Roman"/>
          <w:sz w:val="20"/>
        </w:rPr>
        <w:t xml:space="preserve"> ([for] You) </w:t>
      </w:r>
      <w:r>
        <w:rPr>
          <w:rFonts w:ascii="Times New Roman" w:hAnsi="Times New Roman"/>
          <w:b/>
          <w:sz w:val="20"/>
        </w:rPr>
        <w:t>bahiḥ ācārya-vapuṣā</w:t>
      </w:r>
      <w:r>
        <w:rPr>
          <w:rFonts w:ascii="Times New Roman" w:hAnsi="Times New Roman"/>
          <w:sz w:val="20"/>
        </w:rPr>
        <w:t xml:space="preserve"> (outwardly in the form of the ācārya, that is, as the *mantra-guru* or the *śikṣā-guru*) </w:t>
      </w:r>
      <w:r>
        <w:rPr>
          <w:rFonts w:ascii="Times New Roman" w:hAnsi="Times New Roman"/>
          <w:b/>
          <w:sz w:val="20"/>
        </w:rPr>
        <w:t>antaḥ caitya-vapuṣā</w:t>
      </w:r>
      <w:r>
        <w:rPr>
          <w:rFonts w:ascii="Times New Roman" w:hAnsi="Times New Roman"/>
          <w:sz w:val="20"/>
        </w:rPr>
        <w:t xml:space="preserve"> (inwardly in the form of the indwelling Lord [*antaryāmī*]) </w:t>
      </w:r>
      <w:r>
        <w:rPr>
          <w:rFonts w:ascii="Times New Roman" w:hAnsi="Times New Roman"/>
          <w:b/>
          <w:sz w:val="20"/>
        </w:rPr>
        <w:t>tanubhṛtām</w:t>
      </w:r>
      <w:r>
        <w:rPr>
          <w:rFonts w:ascii="Times New Roman" w:hAnsi="Times New Roman"/>
          <w:sz w:val="20"/>
        </w:rPr>
        <w:t xml:space="preserve"> (of embodied living beings) </w:t>
      </w:r>
      <w:r>
        <w:rPr>
          <w:rFonts w:ascii="Times New Roman" w:hAnsi="Times New Roman"/>
          <w:b/>
          <w:sz w:val="20"/>
        </w:rPr>
        <w:t>aśubham</w:t>
      </w:r>
      <w:r>
        <w:rPr>
          <w:rFonts w:ascii="Times New Roman" w:hAnsi="Times New Roman"/>
          <w:sz w:val="20"/>
        </w:rPr>
        <w:t xml:space="preserve"> (what is inauspicious, that is, absorption in objects other than Kṛṣṇa) </w:t>
      </w:r>
      <w:r>
        <w:rPr>
          <w:rFonts w:ascii="Times New Roman" w:hAnsi="Times New Roman"/>
          <w:b/>
          <w:sz w:val="20"/>
        </w:rPr>
        <w:t>vidhunvan</w:t>
      </w:r>
      <w:r>
        <w:rPr>
          <w:rFonts w:ascii="Times New Roman" w:hAnsi="Times New Roman"/>
          <w:sz w:val="20"/>
        </w:rPr>
        <w:t xml:space="preserve"> (dispelling) </w:t>
      </w:r>
      <w:r>
        <w:rPr>
          <w:rFonts w:ascii="Times New Roman" w:hAnsi="Times New Roman"/>
          <w:b/>
          <w:sz w:val="20"/>
        </w:rPr>
        <w:t>sva-gatim</w:t>
      </w:r>
      <w:r>
        <w:rPr>
          <w:rFonts w:ascii="Times New Roman" w:hAnsi="Times New Roman"/>
          <w:sz w:val="20"/>
        </w:rPr>
        <w:t xml:space="preserve"> (their own path, that is, their true nature, marked by being the Lord's associate) </w:t>
      </w:r>
      <w:r>
        <w:rPr>
          <w:rFonts w:ascii="Times New Roman" w:hAnsi="Times New Roman"/>
          <w:b/>
          <w:sz w:val="20"/>
        </w:rPr>
        <w:t>vyanakti</w:t>
      </w:r>
      <w:r>
        <w:rPr>
          <w:rFonts w:ascii="Times New Roman" w:hAnsi="Times New Roman"/>
          <w:sz w:val="20"/>
        </w:rPr>
        <w:t xml:space="preserve"> (You reveal).</w:t>
      </w:r>
    </w:p>
    <w:p>
      <w:pPr>
        <w:keepNext/>
        <w:spacing w:before="160"/>
        <w:jc w:val="center"/>
      </w:pPr>
      <w:r>
        <w:rPr>
          <w:rFonts w:ascii="Times New Roman" w:hAnsi="Times New Roman"/>
          <w:i/>
          <w:sz w:val="21"/>
        </w:rPr>
        <w:t>Śrī Bhagavān grants the perfection of love to the surrendered practitioner — (*Bhagavad-gītā* 10.10)</w:t>
      </w:r>
    </w:p>
    <w:p>
      <w:pPr>
        <w:jc w:val="both"/>
      </w:pPr>
      <w:r>
        <w:rPr>
          <w:b/>
        </w:rPr>
        <w:t xml:space="preserve">49 </w:t>
      </w:r>
      <w:r>
        <w:rPr>
          <w:rFonts w:ascii="Times New Roman" w:hAnsi="Times New Roman"/>
        </w:rPr>
        <w:t>“To those who are always united with Me and worship Me with love, I give the understanding by which they come to Me.” (Bhagavad-gītā 10.10)</w:t>
      </w:r>
    </w:p>
    <w:p>
      <w:pPr>
        <w:jc w:val="both"/>
      </w:pPr>
      <w:r>
        <w:rPr>
          <w:b/>
          <w:i/>
          <w:sz w:val="20"/>
        </w:rPr>
        <w:t xml:space="preserve">Amṛta-pravāha-bhāṣya. </w:t>
      </w:r>
      <w:r>
        <w:rPr>
          <w:rFonts w:ascii="Times New Roman" w:hAnsi="Times New Roman"/>
          <w:sz w:val="20"/>
        </w:rPr>
        <w:t>“To those who worship Me with love through eternal *bhakti-yoga*, I give the pure *prema-yoga* born of pure knowledge. Through it they reach My abode of supreme bliss.”</w:t>
      </w:r>
    </w:p>
    <w:p>
      <w:pPr>
        <w:jc w:val="both"/>
      </w:pPr>
      <w:r>
        <w:rPr>
          <w:b/>
          <w:i/>
          <w:sz w:val="20"/>
        </w:rPr>
        <w:t xml:space="preserve">Anubhāṣya. </w:t>
      </w:r>
      <w:r>
        <w:rPr>
          <w:rFonts w:ascii="Times New Roman" w:hAnsi="Times New Roman"/>
          <w:sz w:val="20"/>
        </w:rPr>
        <w:t>There are wise devotees (*paṇḍitas*) who know that everything arises and acts from Bhagavān. They are fixed in unwavering *bhakti-yoga* and worship Him; their minds are turned to Kṛṣṇa, and Kṛṣṇa is their life. They share their feelings with one another and speak about Hari; so they please Kṛṣṇa and delight in Him. Of them Kṛṣṇa says to Arjuna:</w:t>
      </w:r>
    </w:p>
    <w:p>
      <w:pPr>
        <w:jc w:val="both"/>
      </w:pPr>
      <w:r>
        <w:rPr>
          <w:rFonts w:ascii="Times New Roman" w:hAnsi="Times New Roman"/>
          <w:b/>
          <w:sz w:val="20"/>
        </w:rPr>
        <w:t>teṣām satata-yuktānām</w:t>
      </w:r>
      <w:r>
        <w:rPr>
          <w:rFonts w:ascii="Times New Roman" w:hAnsi="Times New Roman"/>
          <w:sz w:val="20"/>
        </w:rPr>
        <w:t xml:space="preserve"> (of those who always long to be joined with Me in service) </w:t>
      </w:r>
      <w:r>
        <w:rPr>
          <w:rFonts w:ascii="Times New Roman" w:hAnsi="Times New Roman"/>
          <w:b/>
          <w:sz w:val="20"/>
        </w:rPr>
        <w:t>prīti-pūrvakam</w:t>
      </w:r>
      <w:r>
        <w:rPr>
          <w:rFonts w:ascii="Times New Roman" w:hAnsi="Times New Roman"/>
          <w:sz w:val="20"/>
        </w:rPr>
        <w:t xml:space="preserve"> (with love, with reverence) </w:t>
      </w:r>
      <w:r>
        <w:rPr>
          <w:rFonts w:ascii="Times New Roman" w:hAnsi="Times New Roman"/>
          <w:b/>
          <w:sz w:val="20"/>
        </w:rPr>
        <w:t>bhajatām</w:t>
      </w:r>
      <w:r>
        <w:rPr>
          <w:rFonts w:ascii="Times New Roman" w:hAnsi="Times New Roman"/>
          <w:sz w:val="20"/>
        </w:rPr>
        <w:t xml:space="preserve"> (who serve: those who have given up other desires, karma and jñāna and are devoted to serving Hari) </w:t>
      </w:r>
      <w:r>
        <w:rPr>
          <w:rFonts w:ascii="Times New Roman" w:hAnsi="Times New Roman"/>
          <w:b/>
          <w:sz w:val="20"/>
        </w:rPr>
        <w:t>tam buddhi-yogam dadāmi</w:t>
      </w:r>
      <w:r>
        <w:rPr>
          <w:rFonts w:ascii="Times New Roman" w:hAnsi="Times New Roman"/>
          <w:sz w:val="20"/>
        </w:rPr>
        <w:t xml:space="preserve"> (I give that *buddhi-yoga*, that is, I Myself awaken it in the movements of their hearts) </w:t>
      </w:r>
      <w:r>
        <w:rPr>
          <w:rFonts w:ascii="Times New Roman" w:hAnsi="Times New Roman"/>
          <w:b/>
          <w:sz w:val="20"/>
        </w:rPr>
        <w:t>yena te mām upayānti</w:t>
      </w:r>
      <w:r>
        <w:rPr>
          <w:rFonts w:ascii="Times New Roman" w:hAnsi="Times New Roman"/>
          <w:sz w:val="20"/>
        </w:rPr>
        <w:t xml:space="preserve"> (by which they attain Me).</w:t>
      </w:r>
    </w:p>
    <w:p>
      <w:pPr>
        <w:jc w:val="both"/>
      </w:pPr>
      <w:r>
        <w:rPr>
          <w:rFonts w:ascii="Times New Roman" w:hAnsi="Times New Roman"/>
          <w:sz w:val="20"/>
        </w:rPr>
        <w:t>(The sense: this *buddhi-yoga* cannot be gained by oneself or from anyone else; I alone can give it, and only they, such devotees, can receive it.)</w:t>
      </w:r>
    </w:p>
    <w:p>
      <w:pPr>
        <w:spacing w:before="160"/>
        <w:jc w:val="both"/>
      </w:pPr>
      <w:r>
        <w:rPr>
          <w:b/>
        </w:rPr>
        <w:t xml:space="preserve">50 </w:t>
      </w:r>
      <w:r>
        <w:rPr>
          <w:rFonts w:ascii="Times New Roman" w:hAnsi="Times New Roman"/>
        </w:rPr>
        <w:t>“Just as the Lord Himself instructed Brahmā and made him realize the truth.”</w:t>
      </w:r>
    </w:p>
    <w:p>
      <w:pPr>
        <w:jc w:val="both"/>
      </w:pPr>
      <w:r>
        <w:rPr>
          <w:b/>
          <w:i/>
          <w:sz w:val="20"/>
        </w:rPr>
        <w:t xml:space="preserve">Amṛta-pravāha-bhāṣya. </w:t>
      </w:r>
      <w:r>
        <w:rPr>
          <w:rFonts w:ascii="Times New Roman" w:hAnsi="Times New Roman"/>
          <w:sz w:val="20"/>
        </w:rPr>
        <w:t>Bhagavān Himself made Brahmā realize this by instructing him as follows.</w:t>
      </w:r>
    </w:p>
    <w:p>
      <w:pPr>
        <w:keepNext/>
        <w:spacing w:before="160"/>
        <w:jc w:val="center"/>
      </w:pPr>
      <w:r>
        <w:rPr>
          <w:rFonts w:ascii="Times New Roman" w:hAnsi="Times New Roman"/>
          <w:i/>
          <w:sz w:val="21"/>
        </w:rPr>
        <w:t>(*Śrīmad-Bhāgavatam* 2.9.30–35)</w:t>
      </w:r>
    </w:p>
    <w:p>
      <w:pPr>
        <w:jc w:val="both"/>
      </w:pPr>
      <w:r>
        <w:rPr>
          <w:b/>
        </w:rPr>
        <w:t xml:space="preserve">51 </w:t>
      </w:r>
      <w:r>
        <w:rPr>
          <w:rFonts w:ascii="Times New Roman" w:hAnsi="Times New Roman"/>
        </w:rPr>
        <w:t>“Accept from Me the most confidential knowledge of Myself, endowed with realization, together with its mystery and its auxiliary part, as I now speak it.” (Śrīmad-Bhāgavatam 2.9.31)</w:t>
      </w:r>
    </w:p>
    <w:p>
      <w:pPr>
        <w:jc w:val="both"/>
      </w:pPr>
      <w:r>
        <w:rPr>
          <w:b/>
          <w:i/>
          <w:sz w:val="20"/>
        </w:rPr>
        <w:t xml:space="preserve">Amṛta-pravāha-bhāṣya. </w:t>
      </w:r>
      <w:r>
        <w:rPr>
          <w:rFonts w:ascii="Times New Roman" w:hAnsi="Times New Roman"/>
          <w:sz w:val="20"/>
        </w:rPr>
        <w:t>“Out of mercy I am telling you My supreme secret knowledge, filled with realization (*vijñāna*), together with its mystery and its parts. Accept it.</w:t>
      </w:r>
    </w:p>
    <w:p>
      <w:pPr>
        <w:jc w:val="both"/>
      </w:pPr>
      <w:r>
        <w:rPr>
          <w:b/>
          <w:i/>
          <w:sz w:val="20"/>
        </w:rPr>
        <w:t xml:space="preserve">Anubhāṣya. </w:t>
      </w:r>
      <w:r>
        <w:rPr>
          <w:rFonts w:ascii="Times New Roman" w:hAnsi="Times New Roman"/>
          <w:sz w:val="20"/>
        </w:rPr>
        <w:t>Brahmā resolved to create and sank into deep thought. He heard a divine voice say “*Tapa*” (austerity), and he gave himself sincerely to austerity. Viṣṇu became pleased with him, and Brahmā beheld Vaikuṇṭha. There he was freed from pride and began to inquire about the truth, and Bhagavān spoke six verses. See the *Gauḍīya-bhāṣya* on the *Bhāgavatam*, pp. 577–629.</w:t>
      </w:r>
    </w:p>
    <w:p>
      <w:pPr>
        <w:jc w:val="both"/>
      </w:pPr>
      <w:r>
        <w:rPr>
          <w:rFonts w:ascii="Times New Roman" w:hAnsi="Times New Roman"/>
          <w:b/>
          <w:sz w:val="20"/>
        </w:rPr>
        <w:t>me</w:t>
      </w:r>
      <w:r>
        <w:rPr>
          <w:rFonts w:ascii="Times New Roman" w:hAnsi="Times New Roman"/>
          <w:sz w:val="20"/>
        </w:rPr>
        <w:t xml:space="preserve"> (My, that is, Bhagavān's) </w:t>
      </w:r>
      <w:r>
        <w:rPr>
          <w:rFonts w:ascii="Times New Roman" w:hAnsi="Times New Roman"/>
          <w:b/>
          <w:sz w:val="20"/>
        </w:rPr>
        <w:t>jñānam parama-guhyam</w:t>
      </w:r>
      <w:r>
        <w:rPr>
          <w:rFonts w:ascii="Times New Roman" w:hAnsi="Times New Roman"/>
          <w:sz w:val="20"/>
        </w:rPr>
        <w:t xml:space="preserve"> (knowledge that surpasses even knowledge of the impersonal Brahman and the like) </w:t>
      </w:r>
      <w:r>
        <w:rPr>
          <w:rFonts w:ascii="Times New Roman" w:hAnsi="Times New Roman"/>
          <w:b/>
          <w:sz w:val="20"/>
        </w:rPr>
        <w:t>vijñāna-samanvitam</w:t>
      </w:r>
      <w:r>
        <w:rPr>
          <w:rFonts w:ascii="Times New Roman" w:hAnsi="Times New Roman"/>
          <w:sz w:val="20"/>
        </w:rPr>
        <w:t xml:space="preserve"> (joined with realization [*vijñāna*]. I give you not merely knowledge of My form, but knowledge joined with *vijñāna*, the realization of Kṛṣṇa and of all that belongs to Kṛṣṇa) </w:t>
      </w:r>
      <w:r>
        <w:rPr>
          <w:rFonts w:ascii="Times New Roman" w:hAnsi="Times New Roman"/>
          <w:b/>
          <w:sz w:val="20"/>
        </w:rPr>
        <w:t>sa-rahasyam</w:t>
      </w:r>
      <w:r>
        <w:rPr>
          <w:rFonts w:ascii="Times New Roman" w:hAnsi="Times New Roman"/>
          <w:sz w:val="20"/>
        </w:rPr>
        <w:t xml:space="preserve"> (with its mystery. If there is anything secret in it, that comes too, namely *prema-bhakti*) </w:t>
      </w:r>
      <w:r>
        <w:rPr>
          <w:rFonts w:ascii="Times New Roman" w:hAnsi="Times New Roman"/>
          <w:b/>
          <w:sz w:val="20"/>
        </w:rPr>
        <w:t>tad-aṅgam ca</w:t>
      </w:r>
      <w:r>
        <w:rPr>
          <w:rFonts w:ascii="Times New Roman" w:hAnsi="Times New Roman"/>
          <w:sz w:val="20"/>
        </w:rPr>
        <w:t xml:space="preserve"> (and with its limb: *sādhana-bhakti-yoga*, which consists of hearing and the rest and aids knowledge of *sambandha*) </w:t>
      </w:r>
      <w:r>
        <w:rPr>
          <w:rFonts w:ascii="Times New Roman" w:hAnsi="Times New Roman"/>
          <w:b/>
          <w:sz w:val="20"/>
        </w:rPr>
        <w:t>mayā gaditam</w:t>
      </w:r>
      <w:r>
        <w:rPr>
          <w:rFonts w:ascii="Times New Roman" w:hAnsi="Times New Roman"/>
          <w:sz w:val="20"/>
        </w:rPr>
        <w:t xml:space="preserve"> (spoken by Me. You did not ask about these three, yet I speak of them out of mercy, and no one else has spoken of them) </w:t>
      </w:r>
      <w:r>
        <w:rPr>
          <w:rFonts w:ascii="Times New Roman" w:hAnsi="Times New Roman"/>
          <w:b/>
          <w:sz w:val="20"/>
        </w:rPr>
        <w:t>sat gṛhāṇa</w:t>
      </w:r>
      <w:r>
        <w:rPr>
          <w:rFonts w:ascii="Times New Roman" w:hAnsi="Times New Roman"/>
          <w:sz w:val="20"/>
        </w:rPr>
        <w:t xml:space="preserve"> (accept).</w:t>
      </w:r>
    </w:p>
    <w:p>
      <w:pPr>
        <w:spacing w:before="160"/>
        <w:jc w:val="both"/>
      </w:pPr>
      <w:r>
        <w:rPr>
          <w:b/>
        </w:rPr>
        <w:t xml:space="preserve">52 </w:t>
      </w:r>
      <w:r>
        <w:rPr>
          <w:rFonts w:ascii="Times New Roman" w:hAnsi="Times New Roman"/>
        </w:rPr>
        <w:t>“By My grace, may you realize in truth exactly how great I am, what My nature is, and what My form, qualities and deeds are.” (Śrīmad-Bhāgavatam 2.9.32)</w:t>
      </w:r>
    </w:p>
    <w:p>
      <w:pPr>
        <w:jc w:val="both"/>
      </w:pPr>
      <w:r>
        <w:rPr>
          <w:b/>
          <w:i/>
          <w:sz w:val="20"/>
        </w:rPr>
        <w:t xml:space="preserve">Amṛta-pravāha-bhāṣya. </w:t>
      </w:r>
      <w:r>
        <w:rPr>
          <w:rFonts w:ascii="Times New Roman" w:hAnsi="Times New Roman"/>
          <w:sz w:val="20"/>
        </w:rPr>
        <w:t>By My mercy, realize the full truth of what My own nature (*svarūpa*) is, and what My characteristics, form, qualities and *līlās* are.</w:t>
      </w:r>
    </w:p>
    <w:p>
      <w:pPr>
        <w:jc w:val="both"/>
      </w:pPr>
      <w:r>
        <w:rPr>
          <w:b/>
          <w:i/>
          <w:sz w:val="20"/>
        </w:rPr>
        <w:t xml:space="preserve">Anubhāṣya. </w:t>
      </w:r>
      <w:r>
        <w:rPr>
          <w:rFonts w:ascii="Times New Roman" w:hAnsi="Times New Roman"/>
          <w:b/>
          <w:sz w:val="20"/>
        </w:rPr>
        <w:t>yāvān</w:t>
      </w:r>
      <w:r>
        <w:rPr>
          <w:rFonts w:ascii="Times New Roman" w:hAnsi="Times New Roman"/>
          <w:sz w:val="20"/>
        </w:rPr>
        <w:t xml:space="preserve"> (of what size and shape. That is, what My form is like, its limbs joined in a particular harmony of fullness, slenderness, length, height and the rest, and what My measure is in My own nature) </w:t>
      </w:r>
      <w:r>
        <w:rPr>
          <w:rFonts w:ascii="Times New Roman" w:hAnsi="Times New Roman"/>
          <w:b/>
          <w:sz w:val="20"/>
        </w:rPr>
        <w:t>aham yathā-bhāvaḥ</w:t>
      </w:r>
      <w:r>
        <w:rPr>
          <w:rFonts w:ascii="Times New Roman" w:hAnsi="Times New Roman"/>
          <w:sz w:val="20"/>
        </w:rPr>
        <w:t xml:space="preserve"> (what My being is, what My characteristics are) </w:t>
      </w:r>
      <w:r>
        <w:rPr>
          <w:rFonts w:ascii="Times New Roman" w:hAnsi="Times New Roman"/>
          <w:b/>
          <w:sz w:val="20"/>
        </w:rPr>
        <w:t>aham yad-rūpa-guṇa-karmakaḥ</w:t>
      </w:r>
      <w:r>
        <w:rPr>
          <w:rFonts w:ascii="Times New Roman" w:hAnsi="Times New Roman"/>
          <w:sz w:val="20"/>
        </w:rPr>
        <w:t xml:space="preserve"> (He who has these forms, qualities and deeds. The forms are the dark, the four-armed, the two-armed and the golden, the form of Kṛṣṇa, of Rāma, of Nṛsiṁha and others. The qualities are love for the devotees and others. The deeds are accepting Lakṣmī, lifting Govardhana and others) </w:t>
      </w:r>
      <w:r>
        <w:rPr>
          <w:rFonts w:ascii="Times New Roman" w:hAnsi="Times New Roman"/>
          <w:b/>
          <w:sz w:val="20"/>
        </w:rPr>
        <w:t>tathaiva</w:t>
      </w:r>
      <w:r>
        <w:rPr>
          <w:rFonts w:ascii="Times New Roman" w:hAnsi="Times New Roman"/>
          <w:sz w:val="20"/>
        </w:rPr>
        <w:t xml:space="preserve"> (just so, in every respect) </w:t>
      </w:r>
      <w:r>
        <w:rPr>
          <w:rFonts w:ascii="Times New Roman" w:hAnsi="Times New Roman"/>
          <w:b/>
          <w:sz w:val="20"/>
        </w:rPr>
        <w:t>tattva-vijñānam</w:t>
      </w:r>
      <w:r>
        <w:rPr>
          <w:rFonts w:ascii="Times New Roman" w:hAnsi="Times New Roman"/>
          <w:sz w:val="20"/>
        </w:rPr>
        <w:t xml:space="preserve"> (realization of their truth) </w:t>
      </w:r>
      <w:r>
        <w:rPr>
          <w:rFonts w:ascii="Times New Roman" w:hAnsi="Times New Roman"/>
          <w:b/>
          <w:sz w:val="20"/>
        </w:rPr>
        <w:t>mad-anugrahāt</w:t>
      </w:r>
      <w:r>
        <w:rPr>
          <w:rFonts w:ascii="Times New Roman" w:hAnsi="Times New Roman"/>
          <w:sz w:val="20"/>
        </w:rPr>
        <w:t xml:space="preserve"> (by My mercy) </w:t>
      </w:r>
      <w:r>
        <w:rPr>
          <w:rFonts w:ascii="Times New Roman" w:hAnsi="Times New Roman"/>
          <w:b/>
          <w:sz w:val="20"/>
        </w:rPr>
        <w:t>te</w:t>
      </w:r>
      <w:r>
        <w:rPr>
          <w:rFonts w:ascii="Times New Roman" w:hAnsi="Times New Roman"/>
          <w:sz w:val="20"/>
        </w:rPr>
        <w:t xml:space="preserve"> (to you) </w:t>
      </w:r>
      <w:r>
        <w:rPr>
          <w:rFonts w:ascii="Times New Roman" w:hAnsi="Times New Roman"/>
          <w:b/>
          <w:sz w:val="20"/>
        </w:rPr>
        <w:t>astu</w:t>
      </w:r>
      <w:r>
        <w:rPr>
          <w:rFonts w:ascii="Times New Roman" w:hAnsi="Times New Roman"/>
          <w:sz w:val="20"/>
        </w:rPr>
        <w:t xml:space="preserve"> (may it be).</w:t>
      </w:r>
    </w:p>
    <w:p>
      <w:pPr>
        <w:jc w:val="both"/>
      </w:pPr>
      <w:r>
        <w:rPr>
          <w:rFonts w:ascii="Times New Roman" w:hAnsi="Times New Roman"/>
          <w:sz w:val="20"/>
        </w:rPr>
        <w:t>(As *sādhana-bhakti* and *prema-bhakti* grow in you, you will realize ever more of the sweetness of My form, qualities and *līlās*. So you will directly realize Me in the land of Vraja — Kṛṣṇa, supremely hard to attain, whose sweetness surpasses even My own form.) (This by itself refutes the view that the four verses point to the impersonal.)</w:t>
      </w:r>
    </w:p>
    <w:p>
      <w:pPr>
        <w:spacing w:before="160"/>
        <w:jc w:val="both"/>
      </w:pPr>
      <w:r>
        <w:rPr>
          <w:b/>
        </w:rPr>
        <w:t xml:space="preserve">53 </w:t>
      </w:r>
      <w:r>
        <w:rPr>
          <w:rFonts w:ascii="Times New Roman" w:hAnsi="Times New Roman"/>
        </w:rPr>
        <w:t>“Before creation I alone existed; there was nothing else, neither effect nor cause, nor what lies beyond them. After creation I exist, and all this creation too is I. And what remains at the end, that am I.” (Śrīmad-Bhāgavatam 2.9.33)</w:t>
      </w:r>
    </w:p>
    <w:p>
      <w:pPr>
        <w:jc w:val="both"/>
      </w:pPr>
      <w:r>
        <w:rPr>
          <w:b/>
          <w:i/>
          <w:sz w:val="20"/>
        </w:rPr>
        <w:t xml:space="preserve">Amṛta-pravāha-bhāṣya. </w:t>
      </w:r>
      <w:r>
        <w:rPr>
          <w:rFonts w:ascii="Times New Roman" w:hAnsi="Times New Roman"/>
          <w:sz w:val="20"/>
        </w:rPr>
        <w:t>Before this world was created, I alone existed. Nothing existed apart from Me — neither *sat* nor *asat*, nor even the indescribable Brahman without attributes (*nirviśeṣa*). After creation I exist as all this, and when creation dissolves, I alone shall remain.”</w:t>
      </w:r>
    </w:p>
    <w:p>
      <w:pPr>
        <w:jc w:val="both"/>
      </w:pPr>
      <w:r>
        <w:rPr>
          <w:b/>
          <w:i/>
          <w:sz w:val="20"/>
        </w:rPr>
        <w:t xml:space="preserve">Anubhāṣya. </w:t>
      </w:r>
      <w:r>
        <w:rPr>
          <w:rFonts w:ascii="Times New Roman" w:hAnsi="Times New Roman"/>
          <w:b/>
          <w:sz w:val="20"/>
        </w:rPr>
        <w:t>aham</w:t>
      </w:r>
      <w:r>
        <w:rPr>
          <w:rFonts w:ascii="Times New Roman" w:hAnsi="Times New Roman"/>
          <w:sz w:val="20"/>
        </w:rPr>
        <w:t xml:space="preserve"> (the word *aham* [“I”] denotes the speaker, the one who has form, not the impersonal Brahman, for that cannot be its object. If knowledge of the self [*ātmā*] were meant, then, as in *tat tvam asi* [“you are that”], it would have been proper to say *tvam eva asīḥ* [“you alone were”]. I am that most enchanting divine form [*śrī-vigraha*] who now appears before you) </w:t>
      </w:r>
      <w:r>
        <w:rPr>
          <w:rFonts w:ascii="Times New Roman" w:hAnsi="Times New Roman"/>
          <w:b/>
          <w:sz w:val="20"/>
        </w:rPr>
        <w:t>eva agre</w:t>
      </w:r>
      <w:r>
        <w:rPr>
          <w:rFonts w:ascii="Times New Roman" w:hAnsi="Times New Roman"/>
          <w:sz w:val="20"/>
        </w:rPr>
        <w:t xml:space="preserve"> (before creation, even at the time of the great dissolution) </w:t>
      </w:r>
      <w:r>
        <w:rPr>
          <w:rFonts w:ascii="Times New Roman" w:hAnsi="Times New Roman"/>
          <w:b/>
          <w:sz w:val="20"/>
        </w:rPr>
        <w:t>āsam</w:t>
      </w:r>
      <w:r>
        <w:rPr>
          <w:rFonts w:ascii="Times New Roman" w:hAnsi="Times New Roman"/>
          <w:sz w:val="20"/>
        </w:rPr>
        <w:t xml:space="preserve"> (I was) </w:t>
      </w:r>
      <w:r>
        <w:rPr>
          <w:rFonts w:ascii="Times New Roman" w:hAnsi="Times New Roman"/>
          <w:b/>
          <w:sz w:val="20"/>
        </w:rPr>
        <w:t>anyat na</w:t>
      </w:r>
      <w:r>
        <w:rPr>
          <w:rFonts w:ascii="Times New Roman" w:hAnsi="Times New Roman"/>
          <w:sz w:val="20"/>
        </w:rPr>
        <w:t xml:space="preserve"> (nothing else was. So say the Śrutis: “Vāsudeva alone was, neither Brahmā nor Śaṅkara,” “Nārāyaṇa alone was, neither Brahmā nor Īśāna,” and so on. Vaikuṇṭha, His associates and the rest are His inseparable part, so the same word *aham* includes them, just as the phrase “the king is setting out” includes his retinue.</w:t>
      </w:r>
      <w:r>
        <w:rPr>
          <w:rFonts w:ascii="Times New Roman" w:hAnsi="Times New Roman"/>
          <w:sz w:val="20"/>
          <w:vertAlign w:val="superscript"/>
        </w:rPr>
        <w:t>?</w:t>
      </w:r>
      <w:r>
        <w:rPr>
          <w:rFonts w:ascii="Times New Roman" w:hAnsi="Times New Roman"/>
          <w:sz w:val="20"/>
        </w:rPr>
        <w:t xml:space="preserve">) </w:t>
      </w:r>
      <w:r>
        <w:rPr>
          <w:rFonts w:ascii="Times New Roman" w:hAnsi="Times New Roman"/>
          <w:b/>
          <w:sz w:val="20"/>
        </w:rPr>
        <w:t>sad-asat-param</w:t>
      </w:r>
      <w:r>
        <w:rPr>
          <w:rFonts w:ascii="Times New Roman" w:hAnsi="Times New Roman"/>
          <w:sz w:val="20"/>
        </w:rPr>
        <w:t xml:space="preserve"> (beyond *sat* and *asat*. *Sat* is the effect, *asat* the cause) </w:t>
      </w:r>
      <w:r>
        <w:rPr>
          <w:rFonts w:ascii="Times New Roman" w:hAnsi="Times New Roman"/>
          <w:b/>
          <w:sz w:val="20"/>
        </w:rPr>
        <w:t>yat</w:t>
      </w:r>
      <w:r>
        <w:rPr>
          <w:rFonts w:ascii="Times New Roman" w:hAnsi="Times New Roman"/>
          <w:sz w:val="20"/>
        </w:rPr>
        <w:t xml:space="preserve"> (that, that is, Brahman) </w:t>
      </w:r>
      <w:r>
        <w:rPr>
          <w:rFonts w:ascii="Times New Roman" w:hAnsi="Times New Roman"/>
          <w:b/>
          <w:sz w:val="20"/>
        </w:rPr>
        <w:t>tat anyat na</w:t>
      </w:r>
      <w:r>
        <w:rPr>
          <w:rFonts w:ascii="Times New Roman" w:hAnsi="Times New Roman"/>
          <w:sz w:val="20"/>
        </w:rPr>
        <w:t xml:space="preserve"> (is not other than Me. Or else: at that time, since there was no variety in the cosmos, I was in the form of pure, attributeless spirit, and in Vaikuṇṭha in the form of Bhagavān with attributes) </w:t>
      </w:r>
      <w:r>
        <w:rPr>
          <w:rFonts w:ascii="Times New Roman" w:hAnsi="Times New Roman"/>
          <w:b/>
          <w:sz w:val="20"/>
        </w:rPr>
        <w:t>paścāt</w:t>
      </w:r>
      <w:r>
        <w:rPr>
          <w:rFonts w:ascii="Times New Roman" w:hAnsi="Times New Roman"/>
          <w:sz w:val="20"/>
        </w:rPr>
        <w:t xml:space="preserve"> (and after creation) </w:t>
      </w:r>
      <w:r>
        <w:rPr>
          <w:rFonts w:ascii="Times New Roman" w:hAnsi="Times New Roman"/>
          <w:b/>
          <w:sz w:val="20"/>
        </w:rPr>
        <w:t>aham</w:t>
      </w:r>
      <w:r>
        <w:rPr>
          <w:rFonts w:ascii="Times New Roman" w:hAnsi="Times New Roman"/>
          <w:sz w:val="20"/>
        </w:rPr>
        <w:t xml:space="preserve"> (I alone am: in Vaikuṇṭha as Bhagavān and other forms, in the worlds as the indwelling Lord and other forms) </w:t>
      </w:r>
      <w:r>
        <w:rPr>
          <w:rFonts w:ascii="Times New Roman" w:hAnsi="Times New Roman"/>
          <w:b/>
          <w:sz w:val="20"/>
        </w:rPr>
        <w:t>yad etat</w:t>
      </w:r>
      <w:r>
        <w:rPr>
          <w:rFonts w:ascii="Times New Roman" w:hAnsi="Times New Roman"/>
          <w:sz w:val="20"/>
        </w:rPr>
        <w:t xml:space="preserve"> (this universe) </w:t>
      </w:r>
      <w:r>
        <w:rPr>
          <w:rFonts w:ascii="Times New Roman" w:hAnsi="Times New Roman"/>
          <w:b/>
          <w:sz w:val="20"/>
        </w:rPr>
        <w:t>tat api aham eva asmi</w:t>
      </w:r>
      <w:r>
        <w:rPr>
          <w:rFonts w:ascii="Times New Roman" w:hAnsi="Times New Roman"/>
          <w:sz w:val="20"/>
        </w:rPr>
        <w:t xml:space="preserve"> (that too is only I, for the universe is not other than Me and is Mine by nature) </w:t>
      </w:r>
      <w:r>
        <w:rPr>
          <w:rFonts w:ascii="Times New Roman" w:hAnsi="Times New Roman"/>
          <w:b/>
          <w:sz w:val="20"/>
        </w:rPr>
        <w:t>yo 'vaśiṣyeta so 'ham eva asmi</w:t>
      </w:r>
      <w:r>
        <w:rPr>
          <w:rFonts w:ascii="Times New Roman" w:hAnsi="Times New Roman"/>
          <w:sz w:val="20"/>
        </w:rPr>
        <w:t xml:space="preserve"> ([and at dissolution] what remains is I).</w:t>
      </w:r>
    </w:p>
    <w:p>
      <w:pPr>
        <w:jc w:val="both"/>
      </w:pPr>
      <w:r>
        <w:rPr>
          <w:rFonts w:ascii="Times New Roman" w:hAnsi="Times New Roman"/>
          <w:sz w:val="20"/>
        </w:rPr>
        <w:t>(The sense: the form of Śrī Kṛṣṇa's eternal *līlās* is not limited by time and the like, and He is manifest at all times.)</w:t>
      </w:r>
    </w:p>
    <w:p>
      <w:pPr>
        <w:spacing w:before="160"/>
        <w:jc w:val="both"/>
      </w:pPr>
      <w:r>
        <w:rPr>
          <w:b/>
        </w:rPr>
        <w:t xml:space="preserve">54 </w:t>
      </w:r>
      <w:r>
        <w:rPr>
          <w:rFonts w:ascii="Times New Roman" w:hAnsi="Times New Roman"/>
        </w:rPr>
        <w:t>“Whatever appears apart from Me, the Reality, and whatever does not appear in Me, know that to be My māyā; it is like a reflection and like darkness.” (Śrīmad-Bhāgavatam 2.9.34)</w:t>
      </w:r>
    </w:p>
    <w:p>
      <w:pPr>
        <w:jc w:val="both"/>
      </w:pPr>
      <w:r>
        <w:rPr>
          <w:b/>
          <w:i/>
          <w:sz w:val="20"/>
        </w:rPr>
        <w:t xml:space="preserve">Amṛta-pravāha-bhāṣya. </w:t>
      </w:r>
      <w:r>
        <w:rPr>
          <w:rFonts w:ascii="Times New Roman" w:hAnsi="Times New Roman"/>
          <w:sz w:val="20"/>
        </w:rPr>
        <w:t>The previous verse established knowledge of the nature (*svarūpa*) of the Supreme Truth. But there is no realization (*vijñāna*) until that knowledge of the *svarūpa-tattva* is made firm by knowing the truth that is other than the *svarūpa*. The truth other than the *svarūpa-tattva* is called *māyā*. This verse sets out knowledge of the *māyā-tattva* in detail. The *svarūpa-tattva* is the *artha*, that is, the true reality. Whatever is perceived outside that truth, and whatever has no place in the perception of the *svarūpa-tattva* itself, should be known as a manifestation of *māyā* (*māyā-vaibhava*) belonging to the *ātma-tattva*. Since this is not easy to grasp, here are two particular examples. Think of the *svarūpa-tattva* as the sun. What is other than the sun is perceived in two forms: as *ābhāsa*, a reflection, and as *tamas*, darkness. The sun's reflection falls from water onto another place; this is called *ābhāsa*. The side where the sun's power is not seen is called *tamas*, that is, darkness. The spiritual world is the rays of Bhagavān's own form. The manifestation of *māyā* is an *ābhāsa* that rests on its likeness to that world; this is the example of *ābhāsa*. The darkness far removed from the spiritual truth (*cit-tattva*) is that same manifestation of *māyā*; this is the second example. The point is this: the *ātma-tattva* and the *māyā-tattva* stand in a twofold relation. First, whatever is manifest as a form other than the *ātma-svarūpa* is *māyā*. And the ignorance, the non-self far removed from the *ātma-svarūpa*, is also *māyā*.</w:t>
      </w:r>
    </w:p>
    <w:p>
      <w:pPr>
        <w:jc w:val="both"/>
      </w:pPr>
      <w:r>
        <w:rPr>
          <w:b/>
          <w:i/>
          <w:sz w:val="20"/>
        </w:rPr>
        <w:t xml:space="preserve">Anubhāṣya. </w:t>
      </w:r>
      <w:r>
        <w:rPr>
          <w:rFonts w:ascii="Times New Roman" w:hAnsi="Times New Roman"/>
          <w:b/>
          <w:sz w:val="20"/>
        </w:rPr>
        <w:t>artham</w:t>
      </w:r>
      <w:r>
        <w:rPr>
          <w:rFonts w:ascii="Times New Roman" w:hAnsi="Times New Roman"/>
          <w:sz w:val="20"/>
        </w:rPr>
        <w:t xml:space="preserve"> (the highest reality) </w:t>
      </w:r>
      <w:r>
        <w:rPr>
          <w:rFonts w:ascii="Times New Roman" w:hAnsi="Times New Roman"/>
          <w:b/>
          <w:sz w:val="20"/>
        </w:rPr>
        <w:t>mām ṛte</w:t>
      </w:r>
      <w:r>
        <w:rPr>
          <w:rFonts w:ascii="Times New Roman" w:hAnsi="Times New Roman"/>
          <w:sz w:val="20"/>
        </w:rPr>
        <w:t xml:space="preserve"> (without Me) </w:t>
      </w:r>
      <w:r>
        <w:rPr>
          <w:rFonts w:ascii="Times New Roman" w:hAnsi="Times New Roman"/>
          <w:b/>
          <w:sz w:val="20"/>
        </w:rPr>
        <w:t>yat pratīyeta</w:t>
      </w:r>
      <w:r>
        <w:rPr>
          <w:rFonts w:ascii="Times New Roman" w:hAnsi="Times New Roman"/>
          <w:sz w:val="20"/>
        </w:rPr>
        <w:t xml:space="preserve"> (what is perceived. When I am perceived it is not perceived, so it is perceived only outside Me) </w:t>
      </w:r>
      <w:r>
        <w:rPr>
          <w:rFonts w:ascii="Times New Roman" w:hAnsi="Times New Roman"/>
          <w:b/>
          <w:sz w:val="20"/>
        </w:rPr>
        <w:t>yac ca ātmani na pratīyeta</w:t>
      </w:r>
      <w:r>
        <w:rPr>
          <w:rFonts w:ascii="Times New Roman" w:hAnsi="Times New Roman"/>
          <w:sz w:val="20"/>
        </w:rPr>
        <w:t xml:space="preserve"> (and what is not perceived without resting on Me, that is, is not perceived by itself) </w:t>
      </w:r>
      <w:r>
        <w:rPr>
          <w:rFonts w:ascii="Times New Roman" w:hAnsi="Times New Roman"/>
          <w:b/>
          <w:sz w:val="20"/>
        </w:rPr>
        <w:t>tat</w:t>
      </w:r>
      <w:r>
        <w:rPr>
          <w:rFonts w:ascii="Times New Roman" w:hAnsi="Times New Roman"/>
          <w:sz w:val="20"/>
        </w:rPr>
        <w:t xml:space="preserve"> (a thing with these marks) </w:t>
      </w:r>
      <w:r>
        <w:rPr>
          <w:rFonts w:ascii="Times New Roman" w:hAnsi="Times New Roman"/>
          <w:b/>
          <w:sz w:val="20"/>
        </w:rPr>
        <w:t>ātmanaḥ</w:t>
      </w:r>
      <w:r>
        <w:rPr>
          <w:rFonts w:ascii="Times New Roman" w:hAnsi="Times New Roman"/>
          <w:sz w:val="20"/>
        </w:rPr>
        <w:t xml:space="preserve"> (of Me, the Supreme Lord) </w:t>
      </w:r>
      <w:r>
        <w:rPr>
          <w:rFonts w:ascii="Times New Roman" w:hAnsi="Times New Roman"/>
          <w:b/>
          <w:sz w:val="20"/>
        </w:rPr>
        <w:t>yathābhāsaḥ</w:t>
      </w:r>
      <w:r>
        <w:rPr>
          <w:rFonts w:ascii="Times New Roman" w:hAnsi="Times New Roman"/>
          <w:sz w:val="20"/>
        </w:rPr>
        <w:t xml:space="preserve"> (like *ābhāsa*, a reflection. *Ābhāsa* is a particular reflection of a luminary, somehow cast onto a place beyond its own light. It is perceived only outside the luminary, yet without the luminary it cannot be perceived at all) </w:t>
      </w:r>
      <w:r>
        <w:rPr>
          <w:rFonts w:ascii="Times New Roman" w:hAnsi="Times New Roman"/>
          <w:b/>
          <w:sz w:val="20"/>
        </w:rPr>
        <w:t>yathā tamaḥ</w:t>
      </w:r>
      <w:r>
        <w:rPr>
          <w:rFonts w:ascii="Times New Roman" w:hAnsi="Times New Roman"/>
          <w:sz w:val="20"/>
        </w:rPr>
        <w:t xml:space="preserve"> (like darkness. Here the word *tamas* means a play of colours close to darkness. It does not exist in the light that is its source, yet it cannot exist without resting on that light) </w:t>
      </w:r>
      <w:r>
        <w:rPr>
          <w:rFonts w:ascii="Times New Roman" w:hAnsi="Times New Roman"/>
          <w:b/>
          <w:sz w:val="20"/>
        </w:rPr>
        <w:t>māyām</w:t>
      </w:r>
      <w:r>
        <w:rPr>
          <w:rFonts w:ascii="Times New Roman" w:hAnsi="Times New Roman"/>
          <w:sz w:val="20"/>
        </w:rPr>
        <w:t xml:space="preserve"> (so too this potency called *māyā*, which is twofold: *jīva-māyā* and *guṇa-māyā*) </w:t>
      </w:r>
      <w:r>
        <w:rPr>
          <w:rFonts w:ascii="Times New Roman" w:hAnsi="Times New Roman"/>
          <w:b/>
          <w:sz w:val="20"/>
        </w:rPr>
        <w:t>vidyāt</w:t>
      </w:r>
      <w:r>
        <w:rPr>
          <w:rFonts w:ascii="Times New Roman" w:hAnsi="Times New Roman"/>
          <w:sz w:val="20"/>
        </w:rPr>
        <w:t xml:space="preserve"> (one should know).</w:t>
      </w:r>
    </w:p>
    <w:p>
      <w:pPr>
        <w:spacing w:before="160"/>
        <w:jc w:val="both"/>
      </w:pPr>
      <w:r>
        <w:rPr>
          <w:b/>
        </w:rPr>
        <w:t xml:space="preserve">55 </w:t>
      </w:r>
      <w:r>
        <w:rPr>
          <w:rFonts w:ascii="Times New Roman" w:hAnsi="Times New Roman"/>
        </w:rPr>
        <w:t>“As the great elements have entered all beings, great and small, and yet have not entered them, so I am within them and yet not within them.” (Śrīmad-Bhāgavatam 2.9.35)</w:t>
      </w:r>
    </w:p>
    <w:p>
      <w:pPr>
        <w:jc w:val="both"/>
      </w:pPr>
      <w:r>
        <w:rPr>
          <w:b/>
          <w:i/>
          <w:sz w:val="20"/>
        </w:rPr>
        <w:t xml:space="preserve">Amṛta-pravāha-bhāṣya. </w:t>
      </w:r>
      <w:r>
        <w:rPr>
          <w:rFonts w:ascii="Times New Roman" w:hAnsi="Times New Roman"/>
          <w:sz w:val="20"/>
        </w:rPr>
        <w:t>The great elements enter beings large and small, yet they also remain independent, as if they had not entered. In the same way I, as the Supersoul (*Paramātmā*), the shelter of their existence, enter all beings in this world of elements, and yet I eternally abide apart in My form as Bhagavān. For the devotees I am the only object of love. The meaning is this. The great elements — earth, water, fire, air and ether — combine and manifest the gross world. They are present within it as its components, yet in their state as great elements they remain independent. In the same way the spiritual Supreme Lord creates the world through His material potency and His potency of the *jīvas*. With one portion of Himself He pervades the world, yet at the same time He eternally abides in His spiritual abode in the fullness of His spiritual form. And the *jīvas*, the tiniest particles of the rays of His spiritual form, taste pure love for Him on the path of pure love. This is the secret.</w:t>
      </w:r>
    </w:p>
    <w:p>
      <w:pPr>
        <w:jc w:val="both"/>
      </w:pPr>
      <w:r>
        <w:rPr>
          <w:b/>
          <w:i/>
          <w:sz w:val="20"/>
        </w:rPr>
        <w:t xml:space="preserve">Anubhāṣya. </w:t>
      </w:r>
      <w:r>
        <w:rPr>
          <w:rFonts w:ascii="Times New Roman" w:hAnsi="Times New Roman"/>
          <w:b/>
          <w:sz w:val="20"/>
        </w:rPr>
        <w:t>yathā mahānti bhūtāni</w:t>
      </w:r>
      <w:r>
        <w:rPr>
          <w:rFonts w:ascii="Times New Roman" w:hAnsi="Times New Roman"/>
          <w:sz w:val="20"/>
        </w:rPr>
        <w:t xml:space="preserve"> (as the great elements, ether and the rest) </w:t>
      </w:r>
      <w:r>
        <w:rPr>
          <w:rFonts w:ascii="Times New Roman" w:hAnsi="Times New Roman"/>
          <w:b/>
          <w:sz w:val="20"/>
        </w:rPr>
        <w:t>uccāvaceṣu bhūteṣu</w:t>
      </w:r>
      <w:r>
        <w:rPr>
          <w:rFonts w:ascii="Times New Roman" w:hAnsi="Times New Roman"/>
          <w:sz w:val="20"/>
        </w:rPr>
        <w:t xml:space="preserve"> (in higher and lower beings: gods, humans, animals and others) </w:t>
      </w:r>
      <w:r>
        <w:rPr>
          <w:rFonts w:ascii="Times New Roman" w:hAnsi="Times New Roman"/>
          <w:b/>
          <w:sz w:val="20"/>
        </w:rPr>
        <w:t>apra-viṣṭāni</w:t>
      </w:r>
      <w:r>
        <w:rPr>
          <w:rFonts w:ascii="Times New Roman" w:hAnsi="Times New Roman"/>
          <w:sz w:val="20"/>
        </w:rPr>
        <w:t xml:space="preserve"> (though situated outside) </w:t>
      </w:r>
      <w:r>
        <w:rPr>
          <w:rFonts w:ascii="Times New Roman" w:hAnsi="Times New Roman"/>
          <w:b/>
          <w:sz w:val="20"/>
        </w:rPr>
        <w:t>anupraviṣṭāni</w:t>
      </w:r>
      <w:r>
        <w:rPr>
          <w:rFonts w:ascii="Times New Roman" w:hAnsi="Times New Roman"/>
          <w:sz w:val="20"/>
        </w:rPr>
        <w:t xml:space="preserve"> (appear to be within) </w:t>
      </w:r>
      <w:r>
        <w:rPr>
          <w:rFonts w:ascii="Times New Roman" w:hAnsi="Times New Roman"/>
          <w:b/>
          <w:sz w:val="20"/>
        </w:rPr>
        <w:t>tathā</w:t>
      </w:r>
      <w:r>
        <w:rPr>
          <w:rFonts w:ascii="Times New Roman" w:hAnsi="Times New Roman"/>
          <w:sz w:val="20"/>
        </w:rPr>
        <w:t xml:space="preserve"> (so too [though I have not entered, for I abide in Vaikuṇṭha, beyond the worlds]) </w:t>
      </w:r>
      <w:r>
        <w:rPr>
          <w:rFonts w:ascii="Times New Roman" w:hAnsi="Times New Roman"/>
          <w:b/>
          <w:sz w:val="20"/>
        </w:rPr>
        <w:t>aham teṣu</w:t>
      </w:r>
      <w:r>
        <w:rPr>
          <w:rFonts w:ascii="Times New Roman" w:hAnsi="Times New Roman"/>
          <w:sz w:val="20"/>
        </w:rPr>
        <w:t xml:space="preserve"> (I, in those renowned for the corresponding qualities) </w:t>
      </w:r>
      <w:r>
        <w:rPr>
          <w:rFonts w:ascii="Times New Roman" w:hAnsi="Times New Roman"/>
          <w:b/>
          <w:sz w:val="20"/>
        </w:rPr>
        <w:t>nateṣu</w:t>
      </w:r>
      <w:r>
        <w:rPr>
          <w:rFonts w:ascii="Times New Roman" w:hAnsi="Times New Roman"/>
          <w:sz w:val="20"/>
        </w:rPr>
        <w:t xml:space="preserve"> (in those who bow down to Me) </w:t>
      </w:r>
      <w:r>
        <w:rPr>
          <w:rFonts w:ascii="Times New Roman" w:hAnsi="Times New Roman"/>
          <w:b/>
          <w:sz w:val="20"/>
        </w:rPr>
        <w:t>praviṣṭaḥ</w:t>
      </w:r>
      <w:r>
        <w:rPr>
          <w:rFonts w:ascii="Times New Roman" w:hAnsi="Times New Roman"/>
          <w:sz w:val="20"/>
        </w:rPr>
        <w:t xml:space="preserve"> (have entered: I abide in the heart to show Myself to their inner sight).</w:t>
      </w:r>
    </w:p>
    <w:p>
      <w:pPr>
        <w:jc w:val="both"/>
      </w:pPr>
      <w:r>
        <w:rPr>
          <w:rFonts w:ascii="Times New Roman" w:hAnsi="Times New Roman"/>
          <w:sz w:val="20"/>
        </w:rPr>
        <w:t>In the same way, without entering, I also abide outside. I do this to give their eyes My beauty and their nostrils My fragrance; to converse with them and fill their ears with the nectar of My sweet voice; and by touch, embrace and the like to let their bodies feel the tenderness, sweetness and other graces of My body. These devotees are beyond the *guṇas*, and I cannot leave them, either within or without: My play with them is always full of attachment. This shows that the “mystery” is their *prema-bhakti*, which brings Me so under their control.</w:t>
      </w:r>
    </w:p>
    <w:p>
      <w:pPr>
        <w:spacing w:before="160"/>
        <w:jc w:val="both"/>
      </w:pPr>
      <w:r>
        <w:rPr>
          <w:b/>
        </w:rPr>
        <w:t xml:space="preserve">56 </w:t>
      </w:r>
      <w:r>
        <w:rPr>
          <w:rFonts w:ascii="Times New Roman" w:hAnsi="Times New Roman"/>
        </w:rPr>
        <w:t>“One who seeks the truth of the Supreme Self should inquire into this alone, by direct and indirect means: that which exists everywhere and always.” (Śrīmad-Bhāgavatam 2.9.36)</w:t>
      </w:r>
    </w:p>
    <w:p>
      <w:pPr>
        <w:jc w:val="both"/>
      </w:pPr>
      <w:r>
        <w:rPr>
          <w:b/>
          <w:i/>
          <w:sz w:val="20"/>
        </w:rPr>
        <w:t xml:space="preserve">Amṛta-pravāha-bhāṣya. </w:t>
      </w:r>
      <w:r>
        <w:rPr>
          <w:rFonts w:ascii="Times New Roman" w:hAnsi="Times New Roman"/>
          <w:sz w:val="20"/>
        </w:rPr>
        <w:t>One who seeks knowledge of the *ātma-tattva* should examine this subject by *anvaya-vyatireka*, the direct and the indirect method, and search for the reality that is eternal everywhere and always. The point is this: the means by which the secret of love is attained is called *sādhana-bhakti*. The seeker of truth learns *anvaya-vyatireka*, that is, injunctions and prohibitions, at the feet of a true guru. Cultivating the truth constantly in this way, he will attain knowledge of the truth.</w:t>
      </w:r>
    </w:p>
    <w:p>
      <w:pPr>
        <w:jc w:val="both"/>
      </w:pPr>
      <w:r>
        <w:rPr>
          <w:b/>
          <w:i/>
          <w:sz w:val="20"/>
        </w:rPr>
        <w:t xml:space="preserve">Amṛta-pravāha-bhāṣya. </w:t>
      </w:r>
      <w:r>
        <w:rPr>
          <w:rFonts w:ascii="Times New Roman" w:hAnsi="Times New Roman"/>
          <w:sz w:val="20"/>
        </w:rPr>
        <w:t>The *Śrīmad-Bhāgavatam* contains the teaching of Mahāprabhu Śrī Caitanyadeva in full. The *Bhāgavatam* has 18,000 verses.</w:t>
      </w:r>
    </w:p>
    <w:p>
      <w:pPr>
        <w:jc w:val="both"/>
      </w:pPr>
      <w:r>
        <w:rPr>
          <w:rFonts w:ascii="Times New Roman" w:hAnsi="Times New Roman"/>
          <w:sz w:val="20"/>
        </w:rPr>
        <w:t>The root of everything in those eighteen thousand verses lies in these four. The verse *aham eva* briefly describes the truth of Bhagavān, His own form, His qualities and His *līlās*. The verse *ṛte 'rtham* examines the truths of *māyā*, of the *jīva* and of matter. *Māyā-tattva* appears separately from Bhagavān's *svarūpa-tattva*. *Jīva-tattva*, through its connection with this *māyā-tattva*, is liable to fall under the control of the *māyā* potency. *Jaḍa-tattva*, matter, is the field of the *jīva*'s enjoyment. From these two verses one should fully grasp knowledge of *sambandha*. The verse *yathā mahānti* says that Bhagavān's eternal form abides separately, although the truth of Bhagavān is inconceivably one with the *jīvas* and matter and different from them. It also names the supreme goal (*prayojana*): the *jīvas* take shelter at His feet and gain the wealth of great love, *mahā-prema*. The verse *etāvad eva* names the only means to reach this supreme goal: *sādhana-bhakti*. *Sādhana-bhakti* includes injunctions that lead to the goal; as favourable, they are called *anvaya*. Actions that obstruct the goal and produce what is unfavourable are counted among the prohibitions and called *vyatireka*. The truth of practice is called *abhidheya*. *Abhidheya* is the instruction one receives through the direct meaning of the scriptures (*abhidhā-vṛtti*).</w:t>
      </w:r>
    </w:p>
    <w:p>
      <w:pPr>
        <w:jc w:val="both"/>
      </w:pPr>
      <w:r>
        <w:rPr>
          <w:b/>
          <w:i/>
          <w:sz w:val="20"/>
        </w:rPr>
        <w:t xml:space="preserve">Anubhāṣya. </w:t>
      </w:r>
      <w:r>
        <w:rPr>
          <w:rFonts w:ascii="Times New Roman" w:hAnsi="Times New Roman"/>
          <w:b/>
          <w:sz w:val="20"/>
        </w:rPr>
        <w:t>ātmanaḥ</w:t>
      </w:r>
      <w:r>
        <w:rPr>
          <w:rFonts w:ascii="Times New Roman" w:hAnsi="Times New Roman"/>
          <w:sz w:val="20"/>
        </w:rPr>
        <w:t xml:space="preserve"> (of Me, Bhagavān) </w:t>
      </w:r>
      <w:r>
        <w:rPr>
          <w:rFonts w:ascii="Times New Roman" w:hAnsi="Times New Roman"/>
          <w:b/>
          <w:sz w:val="20"/>
        </w:rPr>
        <w:t>tattva-jijñāsunā</w:t>
      </w:r>
      <w:r>
        <w:rPr>
          <w:rFonts w:ascii="Times New Roman" w:hAnsi="Times New Roman"/>
          <w:sz w:val="20"/>
        </w:rPr>
        <w:t xml:space="preserve"> (by one who wishes to realize what truly brings about his good) </w:t>
      </w:r>
      <w:r>
        <w:rPr>
          <w:rFonts w:ascii="Times New Roman" w:hAnsi="Times New Roman"/>
          <w:b/>
          <w:sz w:val="20"/>
        </w:rPr>
        <w:t>etāvad eva jijñāsyam</w:t>
      </w:r>
      <w:r>
        <w:rPr>
          <w:rFonts w:ascii="Times New Roman" w:hAnsi="Times New Roman"/>
          <w:sz w:val="20"/>
        </w:rPr>
        <w:t xml:space="preserve"> (this alone should be learned at the feet of Śrī Guru).</w:t>
      </w:r>
    </w:p>
    <w:p>
      <w:pPr>
        <w:jc w:val="both"/>
      </w:pPr>
      <w:r>
        <w:rPr>
          <w:rFonts w:ascii="Times New Roman" w:hAnsi="Times New Roman"/>
          <w:sz w:val="20"/>
        </w:rPr>
        <w:t>(What is it?)</w:t>
      </w:r>
    </w:p>
    <w:p>
      <w:pPr>
        <w:jc w:val="both"/>
      </w:pPr>
      <w:r>
        <w:rPr>
          <w:rFonts w:ascii="Times New Roman" w:hAnsi="Times New Roman"/>
          <w:b/>
          <w:sz w:val="20"/>
        </w:rPr>
        <w:t>yat</w:t>
      </w:r>
      <w:r>
        <w:rPr>
          <w:rFonts w:ascii="Times New Roman" w:hAnsi="Times New Roman"/>
          <w:sz w:val="20"/>
        </w:rPr>
        <w:t xml:space="preserve"> (that one reality which…) </w:t>
      </w:r>
      <w:r>
        <w:rPr>
          <w:rFonts w:ascii="Times New Roman" w:hAnsi="Times New Roman"/>
          <w:b/>
          <w:sz w:val="20"/>
        </w:rPr>
        <w:t>anvaya-vyatirekābhyām</w:t>
      </w:r>
      <w:r>
        <w:rPr>
          <w:rFonts w:ascii="Times New Roman" w:hAnsi="Times New Roman"/>
          <w:sz w:val="20"/>
        </w:rPr>
        <w:t xml:space="preserve"> (through injunctions and prohibitions…) </w:t>
      </w:r>
      <w:r>
        <w:rPr>
          <w:rFonts w:ascii="Times New Roman" w:hAnsi="Times New Roman"/>
          <w:b/>
          <w:sz w:val="20"/>
        </w:rPr>
        <w:t>sarvadā sarvatra syāt</w:t>
      </w:r>
      <w:r>
        <w:rPr>
          <w:rFonts w:ascii="Times New Roman" w:hAnsi="Times New Roman"/>
          <w:sz w:val="20"/>
        </w:rPr>
        <w:t xml:space="preserve"> (exists always and everywhere).</w:t>
      </w:r>
    </w:p>
    <w:p>
      <w:pPr>
        <w:jc w:val="both"/>
      </w:pPr>
      <w:r>
        <w:rPr>
          <w:rFonts w:ascii="Times New Roman" w:hAnsi="Times New Roman"/>
          <w:sz w:val="20"/>
        </w:rPr>
        <w:t>(If one asks which of heaven, liberation and *prema* is one's own good, the answer is: *prema* is established by its own *anvaya* and *vyatireka*, whereas heaven and liberation are not established by them.) (That is: of all that is to be learned, this alone should be learned. What is it?)</w:t>
      </w:r>
    </w:p>
    <w:p>
      <w:pPr>
        <w:jc w:val="both"/>
      </w:pPr>
      <w:r>
        <w:rPr>
          <w:rFonts w:ascii="Times New Roman" w:hAnsi="Times New Roman"/>
          <w:b/>
          <w:sz w:val="20"/>
        </w:rPr>
        <w:t>anvaya-vyatirekābhyām</w:t>
      </w:r>
      <w:r>
        <w:rPr>
          <w:rFonts w:ascii="Times New Roman" w:hAnsi="Times New Roman"/>
          <w:sz w:val="20"/>
        </w:rPr>
        <w:t xml:space="preserve"> (through union and separation, that is, through *sambhoga* and *vipralambha*) </w:t>
      </w:r>
      <w:r>
        <w:rPr>
          <w:rFonts w:ascii="Times New Roman" w:hAnsi="Times New Roman"/>
          <w:b/>
          <w:sz w:val="20"/>
        </w:rPr>
        <w:t>yat syāt sarvatra</w:t>
      </w:r>
      <w:r>
        <w:rPr>
          <w:rFonts w:ascii="Times New Roman" w:hAnsi="Times New Roman"/>
          <w:sz w:val="20"/>
        </w:rPr>
        <w:t xml:space="preserve"> (what exists everywhere: in Śrī Vṛndāvana and the other abodes beyond all the universes — in the servants, friends, elders and beloveds) </w:t>
      </w:r>
      <w:r>
        <w:rPr>
          <w:rFonts w:ascii="Times New Roman" w:hAnsi="Times New Roman"/>
          <w:b/>
          <w:sz w:val="20"/>
        </w:rPr>
        <w:t>sarvadā</w:t>
      </w:r>
      <w:r>
        <w:rPr>
          <w:rFonts w:ascii="Times New Roman" w:hAnsi="Times New Roman"/>
          <w:sz w:val="20"/>
        </w:rPr>
        <w:t xml:space="preserve"> (eternally, even at the time of the great dissolution).</w:t>
      </w:r>
    </w:p>
    <w:p>
      <w:pPr>
        <w:jc w:val="both"/>
      </w:pPr>
      <w:r>
        <w:rPr>
          <w:rFonts w:ascii="Times New Roman" w:hAnsi="Times New Roman"/>
          <w:sz w:val="20"/>
        </w:rPr>
        <w:t>(This points to the relishing of the four *rasas* of servitude, friendship, parental love and amorous love: *dāsya*, *sakhya*, *vātsalya* and *śṛṅgāra*.)</w:t>
      </w:r>
    </w:p>
    <w:p>
      <w:pPr>
        <w:keepNext/>
        <w:spacing w:before="160"/>
        <w:jc w:val="center"/>
      </w:pPr>
      <w:r>
        <w:rPr>
          <w:rFonts w:ascii="Times New Roman" w:hAnsi="Times New Roman"/>
          <w:i/>
          <w:sz w:val="21"/>
        </w:rPr>
        <w:t>(In the first verse of the *Śrī Kṛṣṇa-karṇāmṛta*) —</w:t>
      </w:r>
    </w:p>
    <w:p>
      <w:pPr>
        <w:jc w:val="both"/>
      </w:pPr>
      <w:r>
        <w:rPr>
          <w:b/>
        </w:rPr>
        <w:t xml:space="preserve">57 </w:t>
      </w:r>
      <w:r>
        <w:rPr>
          <w:rFonts w:ascii="Times New Roman" w:hAnsi="Times New Roman"/>
        </w:rPr>
        <w:t>“Glory to Cintāmaṇi, and glory to Somagiri, my guru! Glory to my instructing guru, the Lord whose crown bears a peacock feather. At the tips of His feet, which are like the tender leaves of a wish-fulfilling tree, Jayaśrī (Śrī Rādhā) relishes the *rasa* of choosing Him as Her beloved in play.” (Kṛṣṇa-karṇāmṛta)</w:t>
      </w:r>
    </w:p>
    <w:p>
      <w:pPr>
        <w:jc w:val="both"/>
      </w:pPr>
      <w:r>
        <w:rPr>
          <w:b/>
          <w:i/>
          <w:sz w:val="20"/>
        </w:rPr>
        <w:t xml:space="preserve">Amṛta-pravāha-bhāṣya. </w:t>
      </w:r>
      <w:r>
        <w:rPr>
          <w:rFonts w:ascii="Times New Roman" w:hAnsi="Times New Roman"/>
          <w:sz w:val="20"/>
        </w:rPr>
        <w:t>Glory to my guru named Somagiri, who is like a wish-fulfilling gem (*cintāmaṇi*)!</w:t>
      </w:r>
      <w:r>
        <w:rPr>
          <w:rFonts w:ascii="Times New Roman" w:hAnsi="Times New Roman"/>
          <w:sz w:val="20"/>
          <w:vertAlign w:val="superscript"/>
        </w:rPr>
        <w:t>?</w:t>
      </w:r>
      <w:r>
        <w:rPr>
          <w:rFonts w:ascii="Times New Roman" w:hAnsi="Times New Roman"/>
          <w:sz w:val="20"/>
        </w:rPr>
        <w:t xml:space="preserve"> Glory also to my *śikṣā-guru*, Bhagavān, who wears a peacock feather! Jayaśrī, that is, Śrīmatī Rādhikā, tastes the joy of *svayaṁvara*, the free choice of a husband: she is drawn by the beauty of His toenail tips, on feet that are like shoots of the wish-fulfilling tree.</w:t>
      </w:r>
    </w:p>
    <w:p>
      <w:pPr>
        <w:jc w:val="both"/>
      </w:pPr>
      <w:r>
        <w:rPr>
          <w:b/>
          <w:i/>
          <w:sz w:val="20"/>
        </w:rPr>
        <w:t xml:space="preserve">Anubhāṣya. </w:t>
      </w:r>
      <w:r>
        <w:rPr>
          <w:rFonts w:ascii="Times New Roman" w:hAnsi="Times New Roman"/>
          <w:sz w:val="20"/>
        </w:rPr>
        <w:t>The book *Śrī Vallabha-digvijaya* places the time of Śrī Bilvamaṅgala — a Draviḍian king of ascetics, a *tridaṇḍī* — in the eighth century of the Śaka era. Bilvamaṅgala is mentioned as the chief disciple of Rāja-Viṣṇusvāmī, who installed the Deity of Dvārakādhīśa. Bilvamaṅgala's disciples were Devamaṅgala and others. Bilvamaṅgala worshipped for seven hundred years in Vṛndāvana at Brahma-kuṇḍa. After his meeting with Vallabha Bhaṭṭa, the worship of his Deity was entrusted to Hari Brahmacārī. Bilvamaṅgala's name also appears in the list of the Dvārakā *maṭha* of Śaṅkara's sampradāya: “Citsukhācārya (Kali era 2715), Bilvamaṅgala.” Līlāśuka Śrī Bilvamaṅgala Ṭhākura longed to enter the transcendental *līlās* of Vṛndāvana. At the beginning of his song *Śrī Kṛṣṇa-karṇāmṛta* he glorifies three kinds of guru:</w:t>
      </w:r>
    </w:p>
    <w:p>
      <w:pPr>
        <w:jc w:val="both"/>
      </w:pPr>
      <w:r>
        <w:rPr>
          <w:rFonts w:ascii="Times New Roman" w:hAnsi="Times New Roman"/>
          <w:b/>
          <w:sz w:val="20"/>
        </w:rPr>
        <w:t>me</w:t>
      </w:r>
      <w:r>
        <w:rPr>
          <w:rFonts w:ascii="Times New Roman" w:hAnsi="Times New Roman"/>
          <w:sz w:val="20"/>
        </w:rPr>
        <w:t xml:space="preserve"> (my) </w:t>
      </w:r>
      <w:r>
        <w:rPr>
          <w:rFonts w:ascii="Times New Roman" w:hAnsi="Times New Roman"/>
          <w:b/>
          <w:sz w:val="20"/>
        </w:rPr>
        <w:t>guruḥ</w:t>
      </w:r>
      <w:r>
        <w:rPr>
          <w:rFonts w:ascii="Times New Roman" w:hAnsi="Times New Roman"/>
          <w:sz w:val="20"/>
        </w:rPr>
        <w:t xml:space="preserve"> (the *śravaṇa-guru*, who shows the way) </w:t>
      </w:r>
      <w:r>
        <w:rPr>
          <w:rFonts w:ascii="Times New Roman" w:hAnsi="Times New Roman"/>
          <w:b/>
          <w:sz w:val="20"/>
        </w:rPr>
        <w:t>cintāmaṇiḥ jayati</w:t>
      </w:r>
      <w:r>
        <w:rPr>
          <w:rFonts w:ascii="Times New Roman" w:hAnsi="Times New Roman"/>
          <w:sz w:val="20"/>
        </w:rPr>
        <w:t xml:space="preserve"> (Cintāmaṇi — may this guru be glorified) </w:t>
      </w:r>
      <w:r>
        <w:rPr>
          <w:rFonts w:ascii="Times New Roman" w:hAnsi="Times New Roman"/>
          <w:b/>
          <w:sz w:val="20"/>
        </w:rPr>
        <w:t>somagiriḥ</w:t>
      </w:r>
      <w:r>
        <w:rPr>
          <w:rFonts w:ascii="Times New Roman" w:hAnsi="Times New Roman"/>
          <w:sz w:val="20"/>
        </w:rPr>
        <w:t xml:space="preserve"> ([the *mantra-guru*] Somagiri [may he be glorified]) </w:t>
      </w:r>
      <w:r>
        <w:rPr>
          <w:rFonts w:ascii="Times New Roman" w:hAnsi="Times New Roman"/>
          <w:b/>
          <w:sz w:val="20"/>
        </w:rPr>
        <w:t>śikṣā-guruḥ śikhi-piñcha-mauliḥ</w:t>
      </w:r>
      <w:r>
        <w:rPr>
          <w:rFonts w:ascii="Times New Roman" w:hAnsi="Times New Roman"/>
          <w:sz w:val="20"/>
        </w:rPr>
        <w:t xml:space="preserve"> ([the *caitya*] *śikṣā-guru*, He whose crown ornament is a peacock feather) </w:t>
      </w:r>
      <w:r>
        <w:rPr>
          <w:rFonts w:ascii="Times New Roman" w:hAnsi="Times New Roman"/>
          <w:b/>
          <w:sz w:val="20"/>
        </w:rPr>
        <w:t>bhagavān</w:t>
      </w:r>
      <w:r>
        <w:rPr>
          <w:rFonts w:ascii="Times New Roman" w:hAnsi="Times New Roman"/>
          <w:sz w:val="20"/>
        </w:rPr>
        <w:t xml:space="preserve"> (Vṛndāvana-candra [may He be glorified]) </w:t>
      </w:r>
      <w:r>
        <w:rPr>
          <w:rFonts w:ascii="Times New Roman" w:hAnsi="Times New Roman"/>
          <w:b/>
          <w:sz w:val="20"/>
        </w:rPr>
        <w:t>yat-pāda-kalpa-taru-pallava-śekhareṣu</w:t>
      </w:r>
      <w:r>
        <w:rPr>
          <w:rFonts w:ascii="Times New Roman" w:hAnsi="Times New Roman"/>
          <w:sz w:val="20"/>
        </w:rPr>
        <w:t xml:space="preserve"> (at the toenail tips on His feet, which are shoots of the wish-fulfilling tree) </w:t>
      </w:r>
      <w:r>
        <w:rPr>
          <w:rFonts w:ascii="Times New Roman" w:hAnsi="Times New Roman"/>
          <w:b/>
          <w:sz w:val="20"/>
        </w:rPr>
        <w:t>jaya-śrīḥ</w:t>
      </w:r>
      <w:r>
        <w:rPr>
          <w:rFonts w:ascii="Times New Roman" w:hAnsi="Times New Roman"/>
          <w:sz w:val="20"/>
        </w:rPr>
        <w:t xml:space="preserve"> (She who is both Jayā and Śrī, that is, Mahālakṣmī, the Queen of Vṛndāvana) </w:t>
      </w:r>
      <w:r>
        <w:rPr>
          <w:rFonts w:ascii="Times New Roman" w:hAnsi="Times New Roman"/>
          <w:b/>
          <w:sz w:val="20"/>
        </w:rPr>
        <w:t>līlā-svayam-vara-rasam</w:t>
      </w:r>
      <w:r>
        <w:rPr>
          <w:rFonts w:ascii="Times New Roman" w:hAnsi="Times New Roman"/>
          <w:sz w:val="20"/>
        </w:rPr>
        <w:t xml:space="preserve"> (the sweetness, the joy, of a *svayaṁvara* [free choice] enacted in play, with deep *anurāga*) </w:t>
      </w:r>
      <w:r>
        <w:rPr>
          <w:rFonts w:ascii="Times New Roman" w:hAnsi="Times New Roman"/>
          <w:b/>
          <w:sz w:val="20"/>
        </w:rPr>
        <w:t>labhate</w:t>
      </w:r>
      <w:r>
        <w:rPr>
          <w:rFonts w:ascii="Times New Roman" w:hAnsi="Times New Roman"/>
          <w:sz w:val="20"/>
        </w:rPr>
        <w:t xml:space="preserve"> (attains).</w:t>
      </w:r>
    </w:p>
    <w:p>
      <w:pPr>
        <w:keepNext/>
        <w:spacing w:before="160"/>
        <w:jc w:val="center"/>
      </w:pPr>
      <w:r>
        <w:rPr>
          <w:rFonts w:ascii="Times New Roman" w:hAnsi="Times New Roman"/>
          <w:i/>
          <w:sz w:val="21"/>
        </w:rPr>
        <w:t>Kṛṣṇa's mercy in the form of the *śikṣā-guru* —</w:t>
      </w:r>
    </w:p>
    <w:p>
      <w:pPr>
        <w:jc w:val="both"/>
      </w:pPr>
      <w:r>
        <w:rPr>
          <w:b/>
        </w:rPr>
        <w:t xml:space="preserve">58 </w:t>
      </w:r>
      <w:r>
        <w:rPr>
          <w:rFonts w:ascii="Times New Roman" w:hAnsi="Times New Roman"/>
        </w:rPr>
        <w:t>As the guru within (*caitya-guru*), the Lord is not directly visible to the soul. Therefore Kṛṣṇa becomes the instructing guru in the form of a great devotee.</w:t>
      </w:r>
    </w:p>
    <w:p>
      <w:pPr>
        <w:jc w:val="both"/>
      </w:pPr>
      <w:r>
        <w:rPr>
          <w:b/>
          <w:i/>
          <w:sz w:val="20"/>
        </w:rPr>
        <w:t xml:space="preserve">Amṛta-pravāha-bhāṣya. </w:t>
      </w:r>
      <w:r>
        <w:rPr>
          <w:rFonts w:ascii="Times New Roman" w:hAnsi="Times New Roman"/>
          <w:sz w:val="20"/>
        </w:rPr>
        <w:t>The indwelling guru abides as the *caitya*, that is, within the mind. So one cannot see Him directly, face to face. That is why Kṛṣṇa becomes the *śikṣā-guru* in the form of the *mahānta*, the best of devotees.</w:t>
      </w:r>
    </w:p>
    <w:p>
      <w:pPr>
        <w:jc w:val="both"/>
      </w:pPr>
      <w:r>
        <w:rPr>
          <w:b/>
          <w:i/>
          <w:sz w:val="20"/>
        </w:rPr>
        <w:t xml:space="preserve">Anubhāṣya. </w:t>
      </w:r>
      <w:r>
        <w:rPr>
          <w:rFonts w:ascii="Times New Roman" w:hAnsi="Times New Roman"/>
          <w:sz w:val="20"/>
        </w:rPr>
        <w:t>The conditioned *jīva* cannot see Kṛṣṇa directly. Therefore Kṛṣṇa awakens in the *jīva*'s heart the discernment that leads to devotion to Kṛṣṇa, and so becomes the *caitya-śikṣā-guru*. And appearing as a *mahānta*, He becomes the *śikṣā-guru*.</w:t>
      </w:r>
    </w:p>
    <w:p>
      <w:pPr>
        <w:keepNext/>
        <w:spacing w:before="160"/>
        <w:jc w:val="center"/>
      </w:pPr>
      <w:r>
        <w:rPr>
          <w:rFonts w:ascii="Times New Roman" w:hAnsi="Times New Roman"/>
          <w:i/>
          <w:sz w:val="21"/>
        </w:rPr>
        <w:t>The need for the company of sādhus; the dharma, marks and nature of the sādhu-guru — (*Śrīmad-Bhāgavatam* 11.26.26)</w:t>
      </w:r>
    </w:p>
    <w:p>
      <w:pPr>
        <w:jc w:val="both"/>
      </w:pPr>
      <w:r>
        <w:rPr>
          <w:b/>
        </w:rPr>
        <w:t xml:space="preserve">59 </w:t>
      </w:r>
      <w:r>
        <w:rPr>
          <w:rFonts w:ascii="Times New Roman" w:hAnsi="Times New Roman"/>
        </w:rPr>
        <w:t>“Therefore an intelligent person should give up bad company and associate with saints. With their words the saints cut away the attachments of his mind.” (Śrīmad-Bhāgavatam 11.26.26)</w:t>
      </w:r>
    </w:p>
    <w:p>
      <w:pPr>
        <w:jc w:val="both"/>
      </w:pPr>
      <w:r>
        <w:rPr>
          <w:b/>
          <w:i/>
          <w:sz w:val="20"/>
        </w:rPr>
        <w:t xml:space="preserve">Amṛta-pravāha-bhāṣya. </w:t>
      </w:r>
      <w:r>
        <w:rPr>
          <w:rFonts w:ascii="Times New Roman" w:hAnsi="Times New Roman"/>
          <w:sz w:val="20"/>
        </w:rPr>
        <w:t>Therefore an intelligent person will give up bad company and associate with sādhus. With their good instructions the sādhus will cut all the bonds of his desires that are unfavourable to devotion.</w:t>
      </w:r>
    </w:p>
    <w:p>
      <w:pPr>
        <w:jc w:val="both"/>
      </w:pPr>
      <w:r>
        <w:rPr>
          <w:b/>
          <w:i/>
          <w:sz w:val="20"/>
        </w:rPr>
        <w:t xml:space="preserve">Anubhāṣya. </w:t>
      </w:r>
      <w:r>
        <w:rPr>
          <w:rFonts w:ascii="Times New Roman" w:hAnsi="Times New Roman"/>
          <w:sz w:val="20"/>
        </w:rPr>
        <w:t>Urvaśī left Purūravā and went away. Beside himself with grief, he lamented for a whole year; then he gained discernment and understood the fruits of bad company. Śrī Bhagavān tells this story to Uddhava:</w:t>
      </w:r>
    </w:p>
    <w:p>
      <w:pPr>
        <w:jc w:val="both"/>
      </w:pPr>
      <w:r>
        <w:rPr>
          <w:rFonts w:ascii="Times New Roman" w:hAnsi="Times New Roman"/>
          <w:b/>
          <w:sz w:val="20"/>
        </w:rPr>
        <w:t>tataḥ duḥsaṅgam</w:t>
      </w:r>
      <w:r>
        <w:rPr>
          <w:rFonts w:ascii="Times New Roman" w:hAnsi="Times New Roman"/>
          <w:sz w:val="20"/>
        </w:rPr>
        <w:t xml:space="preserve"> (bad company: the company of women and of those who keep company with women) </w:t>
      </w:r>
      <w:r>
        <w:rPr>
          <w:rFonts w:ascii="Times New Roman" w:hAnsi="Times New Roman"/>
          <w:b/>
          <w:sz w:val="20"/>
        </w:rPr>
        <w:t>utsṛjya</w:t>
      </w:r>
      <w:r>
        <w:rPr>
          <w:rFonts w:ascii="Times New Roman" w:hAnsi="Times New Roman"/>
          <w:sz w:val="20"/>
        </w:rPr>
        <w:t xml:space="preserve"> (leaving far behind) </w:t>
      </w:r>
      <w:r>
        <w:rPr>
          <w:rFonts w:ascii="Times New Roman" w:hAnsi="Times New Roman"/>
          <w:b/>
          <w:sz w:val="20"/>
        </w:rPr>
        <w:t>buddhimān</w:t>
      </w:r>
      <w:r>
        <w:rPr>
          <w:rFonts w:ascii="Times New Roman" w:hAnsi="Times New Roman"/>
          <w:sz w:val="20"/>
        </w:rPr>
        <w:t xml:space="preserve"> (one who discerns *sat* from *asat*) </w:t>
      </w:r>
      <w:r>
        <w:rPr>
          <w:rFonts w:ascii="Times New Roman" w:hAnsi="Times New Roman"/>
          <w:b/>
          <w:sz w:val="20"/>
        </w:rPr>
        <w:t>satsu sajjeta</w:t>
      </w:r>
      <w:r>
        <w:rPr>
          <w:rFonts w:ascii="Times New Roman" w:hAnsi="Times New Roman"/>
          <w:sz w:val="20"/>
        </w:rPr>
        <w:t xml:space="preserve"> (should associate wholeheartedly with Hari's detached servants) </w:t>
      </w:r>
      <w:r>
        <w:rPr>
          <w:rFonts w:ascii="Times New Roman" w:hAnsi="Times New Roman"/>
          <w:b/>
          <w:sz w:val="20"/>
        </w:rPr>
        <w:t>santaḥ</w:t>
      </w:r>
      <w:r>
        <w:rPr>
          <w:rFonts w:ascii="Times New Roman" w:hAnsi="Times New Roman"/>
          <w:sz w:val="20"/>
        </w:rPr>
        <w:t xml:space="preserve"> ([for] the sādhus) </w:t>
      </w:r>
      <w:r>
        <w:rPr>
          <w:rFonts w:ascii="Times New Roman" w:hAnsi="Times New Roman"/>
          <w:b/>
          <w:sz w:val="20"/>
        </w:rPr>
        <w:t>asya</w:t>
      </w:r>
      <w:r>
        <w:rPr>
          <w:rFonts w:ascii="Times New Roman" w:hAnsi="Times New Roman"/>
          <w:sz w:val="20"/>
        </w:rPr>
        <w:t xml:space="preserve"> (of one absorbed in sense objects) </w:t>
      </w:r>
      <w:r>
        <w:rPr>
          <w:rFonts w:ascii="Times New Roman" w:hAnsi="Times New Roman"/>
          <w:b/>
          <w:sz w:val="20"/>
        </w:rPr>
        <w:t>mano-vyāsaṅgam</w:t>
      </w:r>
      <w:r>
        <w:rPr>
          <w:rFonts w:ascii="Times New Roman" w:hAnsi="Times New Roman"/>
          <w:sz w:val="20"/>
        </w:rPr>
        <w:t xml:space="preserve"> (the mind's perverse attachment) </w:t>
      </w:r>
      <w:r>
        <w:rPr>
          <w:rFonts w:ascii="Times New Roman" w:hAnsi="Times New Roman"/>
          <w:b/>
          <w:sz w:val="20"/>
        </w:rPr>
        <w:t>uktibhiḥ</w:t>
      </w:r>
      <w:r>
        <w:rPr>
          <w:rFonts w:ascii="Times New Roman" w:hAnsi="Times New Roman"/>
          <w:sz w:val="20"/>
        </w:rPr>
        <w:t xml:space="preserve"> (by their good instructions) </w:t>
      </w:r>
      <w:r>
        <w:rPr>
          <w:rFonts w:ascii="Times New Roman" w:hAnsi="Times New Roman"/>
          <w:b/>
          <w:sz w:val="20"/>
        </w:rPr>
        <w:t>chindanti</w:t>
      </w:r>
      <w:r>
        <w:rPr>
          <w:rFonts w:ascii="Times New Roman" w:hAnsi="Times New Roman"/>
          <w:sz w:val="20"/>
        </w:rPr>
        <w:t xml:space="preserve"> (destroy).</w:t>
      </w:r>
    </w:p>
    <w:p>
      <w:pPr>
        <w:keepNext/>
        <w:spacing w:before="160"/>
        <w:jc w:val="center"/>
      </w:pPr>
      <w:r>
        <w:rPr>
          <w:rFonts w:ascii="Times New Roman" w:hAnsi="Times New Roman"/>
          <w:i/>
          <w:sz w:val="21"/>
        </w:rPr>
        <w:t>The fruit of hearing *hari-kathā* in the company of sādhus: the awakening of faith, *bhāva* and *prema* — (*Śrīmad-Bhāgavatam* 3.25.25)</w:t>
      </w:r>
    </w:p>
    <w:p>
      <w:pPr>
        <w:jc w:val="both"/>
      </w:pPr>
      <w:r>
        <w:rPr>
          <w:b/>
        </w:rPr>
        <w:t xml:space="preserve">60 </w:t>
      </w:r>
      <w:r>
        <w:rPr>
          <w:rFonts w:ascii="Times New Roman" w:hAnsi="Times New Roman"/>
        </w:rPr>
        <w:t>“In the association of saints, discussions of My power become narrations that delight the heart and the ear. By relishing them one quickly advances on the path of liberation: faith, *rati* and devotion follow one after another.” (Śrīmad-Bhāgavatam 3.25.25)</w:t>
      </w:r>
    </w:p>
    <w:p>
      <w:pPr>
        <w:jc w:val="both"/>
      </w:pPr>
      <w:r>
        <w:rPr>
          <w:b/>
          <w:i/>
          <w:sz w:val="20"/>
        </w:rPr>
        <w:t xml:space="preserve">Amṛta-pravāha-bhāṣya. </w:t>
      </w:r>
      <w:r>
        <w:rPr>
          <w:rFonts w:ascii="Times New Roman" w:hAnsi="Times New Roman"/>
          <w:sz w:val="20"/>
        </w:rPr>
        <w:t>In the company of sādhus, narratives that reveal My power are discussed, an elixir for the heart and ears. As a person listens to them, there soon awakens in him faith in Me, the path of liberation; then *rati*; and at last loving devotion (*prema-bhakti*).</w:t>
      </w:r>
    </w:p>
    <w:p>
      <w:pPr>
        <w:jc w:val="both"/>
      </w:pPr>
      <w:r>
        <w:rPr>
          <w:b/>
          <w:i/>
          <w:sz w:val="20"/>
        </w:rPr>
        <w:t xml:space="preserve">Anubhāṣya. </w:t>
      </w:r>
      <w:r>
        <w:rPr>
          <w:rFonts w:ascii="Times New Roman" w:hAnsi="Times New Roman"/>
          <w:sz w:val="20"/>
        </w:rPr>
        <w:t>Devahūti asked her son Kapiladeva what her highest good was, and Kapila replied:</w:t>
      </w:r>
    </w:p>
    <w:p>
      <w:pPr>
        <w:jc w:val="both"/>
      </w:pPr>
      <w:r>
        <w:rPr>
          <w:rFonts w:ascii="Times New Roman" w:hAnsi="Times New Roman"/>
          <w:b/>
          <w:sz w:val="20"/>
        </w:rPr>
        <w:t>satām</w:t>
      </w:r>
      <w:r>
        <w:rPr>
          <w:rFonts w:ascii="Times New Roman" w:hAnsi="Times New Roman"/>
          <w:sz w:val="20"/>
        </w:rPr>
        <w:t xml:space="preserve"> (of Hari's servants) </w:t>
      </w:r>
      <w:r>
        <w:rPr>
          <w:rFonts w:ascii="Times New Roman" w:hAnsi="Times New Roman"/>
          <w:b/>
          <w:sz w:val="20"/>
        </w:rPr>
        <w:t>prasaṅgāt</w:t>
      </w:r>
      <w:r>
        <w:rPr>
          <w:rFonts w:ascii="Times New Roman" w:hAnsi="Times New Roman"/>
          <w:sz w:val="20"/>
        </w:rPr>
        <w:t xml:space="preserve"> (through excellent association) </w:t>
      </w:r>
      <w:r>
        <w:rPr>
          <w:rFonts w:ascii="Times New Roman" w:hAnsi="Times New Roman"/>
          <w:b/>
          <w:sz w:val="20"/>
        </w:rPr>
        <w:t>mama vīrya-saṁvidaḥ</w:t>
      </w:r>
      <w:r>
        <w:rPr>
          <w:rFonts w:ascii="Times New Roman" w:hAnsi="Times New Roman"/>
          <w:sz w:val="20"/>
        </w:rPr>
        <w:t xml:space="preserve"> (those in which My power is rightly understood) </w:t>
      </w:r>
      <w:r>
        <w:rPr>
          <w:rFonts w:ascii="Times New Roman" w:hAnsi="Times New Roman"/>
          <w:b/>
          <w:sz w:val="20"/>
        </w:rPr>
        <w:t>hṛt-karṇa-rasāyanāḥ</w:t>
      </w:r>
      <w:r>
        <w:rPr>
          <w:rFonts w:ascii="Times New Roman" w:hAnsi="Times New Roman"/>
          <w:sz w:val="20"/>
        </w:rPr>
        <w:t xml:space="preserve"> (an elixir for the heart and ears: delightful to hearing and mind, giving happiness) </w:t>
      </w:r>
      <w:r>
        <w:rPr>
          <w:rFonts w:ascii="Times New Roman" w:hAnsi="Times New Roman"/>
          <w:b/>
          <w:sz w:val="20"/>
        </w:rPr>
        <w:t>kathāḥ bhavanti</w:t>
      </w:r>
      <w:r>
        <w:rPr>
          <w:rFonts w:ascii="Times New Roman" w:hAnsi="Times New Roman"/>
          <w:sz w:val="20"/>
        </w:rPr>
        <w:t xml:space="preserve"> (narratives arise) </w:t>
      </w:r>
      <w:r>
        <w:rPr>
          <w:rFonts w:ascii="Times New Roman" w:hAnsi="Times New Roman"/>
          <w:b/>
          <w:sz w:val="20"/>
        </w:rPr>
        <w:t>taj-joṣaṇāt</w:t>
      </w:r>
      <w:r>
        <w:rPr>
          <w:rFonts w:ascii="Times New Roman" w:hAnsi="Times New Roman"/>
          <w:sz w:val="20"/>
        </w:rPr>
        <w:t xml:space="preserve"> (by serving them) </w:t>
      </w:r>
      <w:r>
        <w:rPr>
          <w:rFonts w:ascii="Times New Roman" w:hAnsi="Times New Roman"/>
          <w:b/>
          <w:sz w:val="20"/>
        </w:rPr>
        <w:t>apavarga-vartmani</w:t>
      </w:r>
      <w:r>
        <w:rPr>
          <w:rFonts w:ascii="Times New Roman" w:hAnsi="Times New Roman"/>
          <w:sz w:val="20"/>
        </w:rPr>
        <w:t xml:space="preserve"> (toward Hari, on the path to whom ignorance ceases) </w:t>
      </w:r>
      <w:r>
        <w:rPr>
          <w:rFonts w:ascii="Times New Roman" w:hAnsi="Times New Roman"/>
          <w:b/>
          <w:sz w:val="20"/>
        </w:rPr>
        <w:t>śraddhā</w:t>
      </w:r>
      <w:r>
        <w:rPr>
          <w:rFonts w:ascii="Times New Roman" w:hAnsi="Times New Roman"/>
          <w:sz w:val="20"/>
        </w:rPr>
        <w:t xml:space="preserve"> ([first] faith) </w:t>
      </w:r>
      <w:r>
        <w:rPr>
          <w:rFonts w:ascii="Times New Roman" w:hAnsi="Times New Roman"/>
          <w:b/>
          <w:sz w:val="20"/>
        </w:rPr>
        <w:t>ratiḥ</w:t>
      </w:r>
      <w:r>
        <w:rPr>
          <w:rFonts w:ascii="Times New Roman" w:hAnsi="Times New Roman"/>
          <w:sz w:val="20"/>
        </w:rPr>
        <w:t xml:space="preserve"> ([then] *bhāva*) </w:t>
      </w:r>
      <w:r>
        <w:rPr>
          <w:rFonts w:ascii="Times New Roman" w:hAnsi="Times New Roman"/>
          <w:b/>
          <w:sz w:val="20"/>
        </w:rPr>
        <w:t>bhaktiḥ</w:t>
      </w:r>
      <w:r>
        <w:rPr>
          <w:rFonts w:ascii="Times New Roman" w:hAnsi="Times New Roman"/>
          <w:sz w:val="20"/>
        </w:rPr>
        <w:t xml:space="preserve"> ([then] *prema*) </w:t>
      </w:r>
      <w:r>
        <w:rPr>
          <w:rFonts w:ascii="Times New Roman" w:hAnsi="Times New Roman"/>
          <w:b/>
          <w:sz w:val="20"/>
        </w:rPr>
        <w:t>āśu</w:t>
      </w:r>
      <w:r>
        <w:rPr>
          <w:rFonts w:ascii="Times New Roman" w:hAnsi="Times New Roman"/>
          <w:sz w:val="20"/>
        </w:rPr>
        <w:t xml:space="preserve"> (soon) </w:t>
      </w:r>
      <w:r>
        <w:rPr>
          <w:rFonts w:ascii="Times New Roman" w:hAnsi="Times New Roman"/>
          <w:b/>
          <w:sz w:val="20"/>
        </w:rPr>
        <w:t>anukramiṣyati</w:t>
      </w:r>
      <w:r>
        <w:rPr>
          <w:rFonts w:ascii="Times New Roman" w:hAnsi="Times New Roman"/>
          <w:sz w:val="20"/>
        </w:rPr>
        <w:t xml:space="preserve"> (will come one after another).</w:t>
      </w:r>
    </w:p>
    <w:p>
      <w:pPr>
        <w:jc w:val="both"/>
      </w:pPr>
      <w:r>
        <w:rPr>
          <w:rFonts w:ascii="Times New Roman" w:hAnsi="Times New Roman"/>
          <w:sz w:val="20"/>
        </w:rPr>
        <w:t>(First comes faith, then the company of sādhus. Through that company one hears these narratives, and an inclination to serve arises — the activity of worship. Then, through excellent association, come narratives that remove the *anarthas*, the unwanted things in the heart. Next these same narratives produce steadiness (*niṣṭhā*) and so let one understand My greatness. Then they produce taste (*ruci*) and become an elixir for the heart and ears. By serving these narratives and relishing them with love, there will come one after another: faith in Bhagavān, which here means attachment (*āsakti*); *rati*, which is *bhāva*; and *bhakti*, which is *prema*.)</w:t>
      </w:r>
    </w:p>
    <w:p>
      <w:pPr>
        <w:keepNext/>
        <w:spacing w:before="160"/>
        <w:jc w:val="center"/>
      </w:pPr>
      <w:r>
        <w:rPr>
          <w:rFonts w:ascii="Times New Roman" w:hAnsi="Times New Roman"/>
          <w:i/>
          <w:sz w:val="21"/>
        </w:rPr>
        <w:t>The truth about the Lord's devotees, and their kinds —</w:t>
      </w:r>
    </w:p>
    <w:p>
      <w:pPr>
        <w:jc w:val="both"/>
      </w:pPr>
      <w:r>
        <w:rPr>
          <w:b/>
        </w:rPr>
        <w:t xml:space="preserve">61 </w:t>
      </w:r>
      <w:r>
        <w:rPr>
          <w:rFonts w:ascii="Times New Roman" w:hAnsi="Times New Roman"/>
        </w:rPr>
        <w:t>The devotee is the very form of the Lord, for he is the Lord’s abode. Kṛṣṇa always rests in the heart of His devotee.</w:t>
      </w:r>
    </w:p>
    <w:p>
      <w:pPr>
        <w:jc w:val="both"/>
      </w:pPr>
      <w:r>
        <w:rPr>
          <w:b/>
          <w:i/>
          <w:sz w:val="20"/>
        </w:rPr>
        <w:t xml:space="preserve">Amṛta-pravāha-bhāṣya. </w:t>
      </w:r>
      <w:r>
        <w:rPr>
          <w:rFonts w:ascii="Times New Roman" w:hAnsi="Times New Roman"/>
          <w:sz w:val="20"/>
        </w:rPr>
        <w:t>Whoever is devoted to the Lord (*Īśvara*) in His form of eternal being, knowledge and bliss — that is, his heart — is the place where Kṛṣṇa dwells.</w:t>
      </w:r>
    </w:p>
    <w:p>
      <w:pPr>
        <w:jc w:val="both"/>
      </w:pPr>
      <w:r>
        <w:rPr>
          <w:b/>
          <w:i/>
          <w:sz w:val="20"/>
        </w:rPr>
        <w:t xml:space="preserve">Anubhāṣya. </w:t>
      </w:r>
      <w:r>
        <w:rPr>
          <w:rFonts w:ascii="Times New Roman" w:hAnsi="Times New Roman"/>
          <w:sz w:val="20"/>
        </w:rPr>
        <w:t>The one and only nondual reality is the Lord (*Īśvara*). This reality, the Lord, possesses all potencies. By nature the devotee is of the same kind as His potency, not of the same kind as the possessor of potency. The inclination to serve Kṛṣṇa lives in the devotee who worships Him. Therefore Kṛṣṇa abides in the devotee as His support.</w:t>
      </w:r>
    </w:p>
    <w:p>
      <w:pPr>
        <w:keepNext/>
        <w:spacing w:before="160"/>
        <w:jc w:val="center"/>
      </w:pPr>
      <w:r>
        <w:rPr>
          <w:rFonts w:ascii="Times New Roman" w:hAnsi="Times New Roman"/>
          <w:i/>
          <w:sz w:val="21"/>
        </w:rPr>
        <w:t>(*Śrīmad-Bhāgavatam* 9.4.68)</w:t>
      </w:r>
    </w:p>
    <w:p>
      <w:pPr>
        <w:jc w:val="both"/>
      </w:pPr>
      <w:r>
        <w:rPr>
          <w:b/>
        </w:rPr>
        <w:t xml:space="preserve">62 </w:t>
      </w:r>
      <w:r>
        <w:rPr>
          <w:rFonts w:ascii="Times New Roman" w:hAnsi="Times New Roman"/>
        </w:rPr>
        <w:t>“The saints are My heart, and I am the heart of the saints. They know nothing but Me, and I know nothing but them, not even a little.” (Śrīmad-Bhāgavatam 9.4.68)</w:t>
      </w:r>
    </w:p>
    <w:p>
      <w:pPr>
        <w:jc w:val="both"/>
      </w:pPr>
      <w:r>
        <w:rPr>
          <w:b/>
          <w:i/>
          <w:sz w:val="20"/>
        </w:rPr>
        <w:t xml:space="preserve">Amṛta-pravāha-bhāṣya. </w:t>
      </w:r>
      <w:r>
        <w:rPr>
          <w:rFonts w:ascii="Times New Roman" w:hAnsi="Times New Roman"/>
          <w:sz w:val="20"/>
        </w:rPr>
        <w:t>The sādhus are My heart, and I am the heart of the sādhus. They know no one but Me, and I regard no one but them as My own.</w:t>
      </w:r>
    </w:p>
    <w:p>
      <w:pPr>
        <w:jc w:val="both"/>
      </w:pPr>
      <w:r>
        <w:rPr>
          <w:b/>
          <w:i/>
          <w:sz w:val="20"/>
        </w:rPr>
        <w:t xml:space="preserve">Anubhāṣya. </w:t>
      </w:r>
      <w:r>
        <w:rPr>
          <w:rFonts w:ascii="Times New Roman" w:hAnsi="Times New Roman"/>
          <w:sz w:val="20"/>
        </w:rPr>
        <w:t>The sage Durvāsā offended the feet of the great devotee Mahārāja Ambarīṣa, and Viṣṇu's disc rushed forth to kill Durvāsā. He sought help from all the gods. At last Bhagavān Viṣṇu advised the sage Durvāsā to beg forgiveness at Ambarīṣa's lotus feet. In truth, with this verse He revealed the supreme greatness of the saintly devotees:</w:t>
      </w:r>
    </w:p>
    <w:p>
      <w:pPr>
        <w:jc w:val="both"/>
      </w:pPr>
      <w:r>
        <w:rPr>
          <w:rFonts w:ascii="Times New Roman" w:hAnsi="Times New Roman"/>
          <w:b/>
          <w:sz w:val="20"/>
        </w:rPr>
        <w:t>sādhavaḥ</w:t>
      </w:r>
      <w:r>
        <w:rPr>
          <w:rFonts w:ascii="Times New Roman" w:hAnsi="Times New Roman"/>
          <w:sz w:val="20"/>
        </w:rPr>
        <w:t xml:space="preserve"> (the sādhus) </w:t>
      </w:r>
      <w:r>
        <w:rPr>
          <w:rFonts w:ascii="Times New Roman" w:hAnsi="Times New Roman"/>
          <w:b/>
          <w:sz w:val="20"/>
        </w:rPr>
        <w:t>mahyam hṛdayam</w:t>
      </w:r>
      <w:r>
        <w:rPr>
          <w:rFonts w:ascii="Times New Roman" w:hAnsi="Times New Roman"/>
          <w:sz w:val="20"/>
        </w:rPr>
        <w:t xml:space="preserve"> (are My heart, as dear as My life) </w:t>
      </w:r>
      <w:r>
        <w:rPr>
          <w:rFonts w:ascii="Times New Roman" w:hAnsi="Times New Roman"/>
          <w:b/>
          <w:sz w:val="20"/>
        </w:rPr>
        <w:t>sādhūnām tu aham hṛdayam</w:t>
      </w:r>
      <w:r>
        <w:rPr>
          <w:rFonts w:ascii="Times New Roman" w:hAnsi="Times New Roman"/>
          <w:sz w:val="20"/>
        </w:rPr>
        <w:t xml:space="preserve"> (and I am the heart of the sādhus) </w:t>
      </w:r>
      <w:r>
        <w:rPr>
          <w:rFonts w:ascii="Times New Roman" w:hAnsi="Times New Roman"/>
          <w:b/>
          <w:sz w:val="20"/>
        </w:rPr>
        <w:t>te</w:t>
      </w:r>
      <w:r>
        <w:rPr>
          <w:rFonts w:ascii="Times New Roman" w:hAnsi="Times New Roman"/>
          <w:sz w:val="20"/>
        </w:rPr>
        <w:t xml:space="preserve"> (they, the sādhus) </w:t>
      </w:r>
      <w:r>
        <w:rPr>
          <w:rFonts w:ascii="Times New Roman" w:hAnsi="Times New Roman"/>
          <w:b/>
          <w:sz w:val="20"/>
        </w:rPr>
        <w:t>mad-anyat</w:t>
      </w:r>
      <w:r>
        <w:rPr>
          <w:rFonts w:ascii="Times New Roman" w:hAnsi="Times New Roman"/>
          <w:sz w:val="20"/>
        </w:rPr>
        <w:t xml:space="preserve"> (anything other than Me) </w:t>
      </w:r>
      <w:r>
        <w:rPr>
          <w:rFonts w:ascii="Times New Roman" w:hAnsi="Times New Roman"/>
          <w:b/>
          <w:sz w:val="20"/>
        </w:rPr>
        <w:t>na jānanti</w:t>
      </w:r>
      <w:r>
        <w:rPr>
          <w:rFonts w:ascii="Times New Roman" w:hAnsi="Times New Roman"/>
          <w:sz w:val="20"/>
        </w:rPr>
        <w:t xml:space="preserve"> (do not know) </w:t>
      </w:r>
      <w:r>
        <w:rPr>
          <w:rFonts w:ascii="Times New Roman" w:hAnsi="Times New Roman"/>
          <w:b/>
          <w:sz w:val="20"/>
        </w:rPr>
        <w:t>aham</w:t>
      </w:r>
      <w:r>
        <w:rPr>
          <w:rFonts w:ascii="Times New Roman" w:hAnsi="Times New Roman"/>
          <w:sz w:val="20"/>
        </w:rPr>
        <w:t xml:space="preserve"> (and I) </w:t>
      </w:r>
      <w:r>
        <w:rPr>
          <w:rFonts w:ascii="Times New Roman" w:hAnsi="Times New Roman"/>
          <w:b/>
          <w:sz w:val="20"/>
        </w:rPr>
        <w:t>tebhyaḥ</w:t>
      </w:r>
      <w:r>
        <w:rPr>
          <w:rFonts w:ascii="Times New Roman" w:hAnsi="Times New Roman"/>
          <w:sz w:val="20"/>
        </w:rPr>
        <w:t xml:space="preserve"> (apart from them) </w:t>
      </w:r>
      <w:r>
        <w:rPr>
          <w:rFonts w:ascii="Times New Roman" w:hAnsi="Times New Roman"/>
          <w:b/>
          <w:sz w:val="20"/>
        </w:rPr>
        <w:t>manāg api</w:t>
      </w:r>
      <w:r>
        <w:rPr>
          <w:rFonts w:ascii="Times New Roman" w:hAnsi="Times New Roman"/>
          <w:sz w:val="20"/>
        </w:rPr>
        <w:t xml:space="preserve"> (even slightly) </w:t>
      </w:r>
      <w:r>
        <w:rPr>
          <w:rFonts w:ascii="Times New Roman" w:hAnsi="Times New Roman"/>
          <w:b/>
          <w:sz w:val="20"/>
        </w:rPr>
        <w:t>anyat na</w:t>
      </w:r>
      <w:r>
        <w:rPr>
          <w:rFonts w:ascii="Times New Roman" w:hAnsi="Times New Roman"/>
          <w:sz w:val="20"/>
        </w:rPr>
        <w:t xml:space="preserve"> ([know] nothing else).</w:t>
      </w:r>
    </w:p>
    <w:p>
      <w:pPr>
        <w:jc w:val="both"/>
      </w:pPr>
      <w:r>
        <w:rPr>
          <w:rFonts w:ascii="Times New Roman" w:hAnsi="Times New Roman"/>
          <w:sz w:val="20"/>
        </w:rPr>
        <w:t>(The devotees always think of Me alone with all their being. And I always meditate on the devotees, who are wholly devoted to serving Me and have taken shelter at My feet with all their being.)</w:t>
      </w:r>
    </w:p>
    <w:p>
      <w:pPr>
        <w:keepNext/>
        <w:spacing w:before="160"/>
        <w:jc w:val="center"/>
      </w:pPr>
      <w:r>
        <w:rPr>
          <w:rFonts w:ascii="Times New Roman" w:hAnsi="Times New Roman"/>
          <w:i/>
          <w:sz w:val="21"/>
        </w:rPr>
        <w:t>(*Śrīmad-Bhāgavatam* 1.13.10)</w:t>
      </w:r>
    </w:p>
    <w:p>
      <w:pPr>
        <w:jc w:val="both"/>
      </w:pPr>
      <w:r>
        <w:rPr>
          <w:b/>
        </w:rPr>
        <w:t xml:space="preserve">63 </w:t>
      </w:r>
      <w:r>
        <w:rPr>
          <w:rFonts w:ascii="Times New Roman" w:hAnsi="Times New Roman"/>
        </w:rPr>
        <w:t>“My lord, devotees like you are themselves holy places. Through the Lord who holds the club and dwells in their hearts, they make even the holy places holy.” (Śrīmad-Bhāgavatam 1.13.10)</w:t>
      </w:r>
    </w:p>
    <w:p>
      <w:pPr>
        <w:jc w:val="both"/>
      </w:pPr>
      <w:r>
        <w:rPr>
          <w:b/>
          <w:i/>
          <w:sz w:val="20"/>
        </w:rPr>
        <w:t xml:space="preserve">Amṛta-pravāha-bhāṣya. </w:t>
      </w:r>
      <w:r>
        <w:rPr>
          <w:rFonts w:ascii="Times New Roman" w:hAnsi="Times New Roman"/>
          <w:sz w:val="20"/>
        </w:rPr>
        <w:t>Devotees (*bhāgavatas*) like you are themselves holy places. The holy places are stained by the sins of sinners, and such devotees purify them by the holiness of Bhagavān, who dwells within them.</w:t>
      </w:r>
    </w:p>
    <w:p>
      <w:pPr>
        <w:jc w:val="both"/>
      </w:pPr>
      <w:r>
        <w:rPr>
          <w:b/>
          <w:i/>
          <w:sz w:val="20"/>
        </w:rPr>
        <w:t xml:space="preserve">Anubhāṣya. </w:t>
      </w:r>
      <w:r>
        <w:rPr>
          <w:rFonts w:ascii="Times New Roman" w:hAnsi="Times New Roman"/>
          <w:sz w:val="20"/>
        </w:rPr>
        <w:t>Vidura Mahāśaya had wandered through many holy places and returned to Hastināpura. Mahārāja Yudhiṣṭhira greeted him with this verse:</w:t>
      </w:r>
    </w:p>
    <w:p>
      <w:pPr>
        <w:jc w:val="both"/>
      </w:pPr>
      <w:r>
        <w:rPr>
          <w:rFonts w:ascii="Times New Roman" w:hAnsi="Times New Roman"/>
          <w:b/>
          <w:sz w:val="20"/>
        </w:rPr>
        <w:t>prabho</w:t>
      </w:r>
      <w:r>
        <w:rPr>
          <w:rFonts w:ascii="Times New Roman" w:hAnsi="Times New Roman"/>
          <w:sz w:val="20"/>
        </w:rPr>
        <w:t xml:space="preserve"> (O lord) </w:t>
      </w:r>
      <w:r>
        <w:rPr>
          <w:rFonts w:ascii="Times New Roman" w:hAnsi="Times New Roman"/>
          <w:b/>
          <w:sz w:val="20"/>
        </w:rPr>
        <w:t>bhavad-vidhāḥ</w:t>
      </w:r>
      <w:r>
        <w:rPr>
          <w:rFonts w:ascii="Times New Roman" w:hAnsi="Times New Roman"/>
          <w:sz w:val="20"/>
        </w:rPr>
        <w:t xml:space="preserve"> (those like you) </w:t>
      </w:r>
      <w:r>
        <w:rPr>
          <w:rFonts w:ascii="Times New Roman" w:hAnsi="Times New Roman"/>
          <w:b/>
          <w:sz w:val="20"/>
        </w:rPr>
        <w:t>bhāgavatāḥ</w:t>
      </w:r>
      <w:r>
        <w:rPr>
          <w:rFonts w:ascii="Times New Roman" w:hAnsi="Times New Roman"/>
          <w:sz w:val="20"/>
        </w:rPr>
        <w:t xml:space="preserve"> (devotees, sādhus) </w:t>
      </w:r>
      <w:r>
        <w:rPr>
          <w:rFonts w:ascii="Times New Roman" w:hAnsi="Times New Roman"/>
          <w:b/>
          <w:sz w:val="20"/>
        </w:rPr>
        <w:t>tīrtha-bhūtāḥ</w:t>
      </w:r>
      <w:r>
        <w:rPr>
          <w:rFonts w:ascii="Times New Roman" w:hAnsi="Times New Roman"/>
          <w:sz w:val="20"/>
        </w:rPr>
        <w:t xml:space="preserve"> (are themselves holy places) </w:t>
      </w:r>
      <w:r>
        <w:rPr>
          <w:rFonts w:ascii="Times New Roman" w:hAnsi="Times New Roman"/>
          <w:b/>
          <w:sz w:val="20"/>
        </w:rPr>
        <w:t>svāntaḥ-sthena</w:t>
      </w:r>
      <w:r>
        <w:rPr>
          <w:rFonts w:ascii="Times New Roman" w:hAnsi="Times New Roman"/>
          <w:sz w:val="20"/>
        </w:rPr>
        <w:t xml:space="preserve"> (by Him who dwells within them) </w:t>
      </w:r>
      <w:r>
        <w:rPr>
          <w:rFonts w:ascii="Times New Roman" w:hAnsi="Times New Roman"/>
          <w:b/>
          <w:sz w:val="20"/>
        </w:rPr>
        <w:t>gadābhṛtā</w:t>
      </w:r>
      <w:r>
        <w:rPr>
          <w:rFonts w:ascii="Times New Roman" w:hAnsi="Times New Roman"/>
          <w:sz w:val="20"/>
        </w:rPr>
        <w:t xml:space="preserve"> (by Bhagavān Viṣṇu) </w:t>
      </w:r>
      <w:r>
        <w:rPr>
          <w:rFonts w:ascii="Times New Roman" w:hAnsi="Times New Roman"/>
          <w:b/>
          <w:sz w:val="20"/>
        </w:rPr>
        <w:t>tīrthāni</w:t>
      </w:r>
      <w:r>
        <w:rPr>
          <w:rFonts w:ascii="Times New Roman" w:hAnsi="Times New Roman"/>
          <w:sz w:val="20"/>
        </w:rPr>
        <w:t xml:space="preserve"> (the holy places, which through contact with impure people have ceased to be holy) </w:t>
      </w:r>
      <w:r>
        <w:rPr>
          <w:rFonts w:ascii="Times New Roman" w:hAnsi="Times New Roman"/>
          <w:b/>
          <w:sz w:val="20"/>
        </w:rPr>
        <w:t>tīrthī-kurvanti</w:t>
      </w:r>
      <w:r>
        <w:rPr>
          <w:rFonts w:ascii="Times New Roman" w:hAnsi="Times New Roman"/>
          <w:sz w:val="20"/>
        </w:rPr>
        <w:t xml:space="preserve"> (make into great holy places again).</w:t>
      </w:r>
    </w:p>
    <w:p>
      <w:pPr>
        <w:jc w:val="both"/>
      </w:pPr>
      <w:r>
        <w:rPr>
          <w:rFonts w:ascii="Times New Roman" w:hAnsi="Times New Roman"/>
          <w:sz w:val="20"/>
        </w:rPr>
        <w:t>(And your pilgrimage is the good fortune of the holy places themselves.)</w:t>
      </w:r>
    </w:p>
    <w:p>
      <w:pPr>
        <w:spacing w:before="160"/>
        <w:jc w:val="both"/>
      </w:pPr>
      <w:r>
        <w:rPr>
          <w:b/>
        </w:rPr>
        <w:t xml:space="preserve">64 </w:t>
      </w:r>
      <w:r>
        <w:rPr>
          <w:rFonts w:ascii="Times New Roman" w:hAnsi="Times New Roman"/>
        </w:rPr>
        <w:t>These devotees are of two kinds: the Lord’s eternal associates and the practitioners (*sādhakas*).</w:t>
      </w:r>
    </w:p>
    <w:p>
      <w:pPr>
        <w:jc w:val="both"/>
      </w:pPr>
      <w:r>
        <w:rPr>
          <w:b/>
          <w:i/>
          <w:sz w:val="20"/>
        </w:rPr>
        <w:t xml:space="preserve">Amṛta-pravāha-bhāṣya. </w:t>
      </w:r>
      <w:r>
        <w:rPr>
          <w:rFonts w:ascii="Times New Roman" w:hAnsi="Times New Roman"/>
          <w:sz w:val="20"/>
        </w:rPr>
        <w:t>Devotees are of two kinds: Bhagavān's associates and practitioners (*sādhakas*). Bhagavān's associates are the circle of perfected servants (*siddha-sevakas*). Some of them are devoted to His majesty (*aiśvarya*) and dwell in the spiritual sky, Paravyoma. Others are devoted to His sweetness, *mādhurya*, and are absorbed in serving Kṛṣṇa in Śrī Vṛndāvana. The *sādhakas* are those who follow *vaidhī* or *rāgānugā sādhana-bhakti* in order to attain perfection in service.</w:t>
      </w:r>
    </w:p>
    <w:p>
      <w:pPr>
        <w:keepNext/>
        <w:spacing w:before="160"/>
        <w:jc w:val="center"/>
      </w:pPr>
      <w:r>
        <w:rPr>
          <w:rFonts w:ascii="Times New Roman" w:hAnsi="Times New Roman"/>
          <w:i/>
          <w:sz w:val="21"/>
        </w:rPr>
        <w:t>The kinds of the Lord's avatāras —</w:t>
      </w:r>
    </w:p>
    <w:p>
      <w:pPr>
        <w:jc w:val="both"/>
      </w:pPr>
      <w:r>
        <w:rPr>
          <w:b/>
        </w:rPr>
        <w:t xml:space="preserve">65–66 </w:t>
      </w:r>
      <w:r>
        <w:rPr>
          <w:rFonts w:ascii="Times New Roman" w:hAnsi="Times New Roman"/>
        </w:rPr>
        <w:t>The avatāras of the Lord are of three kinds: partial avatāras, guṇa-avatāras, who preside over the modes of nature, and, third, empowered avatāras (*śaktyāveśa*). The partial avatāras are the Puruṣas, Matsya and all the others.</w:t>
      </w:r>
    </w:p>
    <w:p>
      <w:pPr>
        <w:jc w:val="both"/>
      </w:pPr>
      <w:r>
        <w:rPr>
          <w:b/>
          <w:i/>
          <w:sz w:val="20"/>
        </w:rPr>
        <w:t xml:space="preserve">Amṛta-pravāha-bhāṣya. </w:t>
      </w:r>
      <w:r>
        <w:rPr>
          <w:rFonts w:ascii="Times New Roman" w:hAnsi="Times New Roman"/>
          <w:sz w:val="20"/>
        </w:rPr>
        <w:t>The *aṁśa-avatāras* are direct avatāras of Viṣṇu, masters of *māyā*. The *guṇa-avatāras* are avatāras of Bhagavān manifest in the three *guṇas*: *sattva*, *rajas* and *tamas*. The *śaktyāveśa-avatāras* are exalted *jīvas* whom a special potency of Kṛṣṇa enters.</w:t>
      </w:r>
    </w:p>
    <w:p>
      <w:pPr>
        <w:spacing w:before="160"/>
        <w:jc w:val="both"/>
      </w:pPr>
      <w:r>
        <w:rPr>
          <w:b/>
        </w:rPr>
        <w:t xml:space="preserve">67 </w:t>
      </w:r>
      <w:r>
        <w:rPr>
          <w:rFonts w:ascii="Times New Roman" w:hAnsi="Times New Roman"/>
        </w:rPr>
        <w:t>I count Brahmā, Viṣṇu and Śiva as the three guṇa-avatāras. The empowered avatāras are Sanaka and his brothers, Pṛthu and the sage Vyāsa.</w:t>
      </w:r>
    </w:p>
    <w:p>
      <w:pPr>
        <w:jc w:val="both"/>
      </w:pPr>
      <w:r>
        <w:rPr>
          <w:b/>
          <w:i/>
          <w:sz w:val="20"/>
        </w:rPr>
        <w:t xml:space="preserve">Anubhāṣya. </w:t>
      </w:r>
      <w:r>
        <w:rPr>
          <w:rFonts w:ascii="Times New Roman" w:hAnsi="Times New Roman"/>
          <w:sz w:val="20"/>
        </w:rPr>
        <w:t>*Īśvarera*, “of the Lord,” means of Kṛṣṇa in His original form (*svayaṁ-rūpa*). See the first part of the *Laghu-bhāgavatāmṛta*, the section on the object of worship and on the avatāras, and also *Caitanya-caritāmṛta*, Madhya-līlā, Chapter 20.</w:t>
      </w:r>
    </w:p>
    <w:p>
      <w:pPr>
        <w:keepNext/>
        <w:spacing w:before="160"/>
        <w:jc w:val="center"/>
      </w:pPr>
      <w:r>
        <w:rPr>
          <w:rFonts w:ascii="Times New Roman" w:hAnsi="Times New Roman"/>
          <w:i/>
          <w:sz w:val="21"/>
        </w:rPr>
        <w:t>The Lord's manifestations differ by *līlā* —</w:t>
      </w:r>
    </w:p>
    <w:p>
      <w:pPr>
        <w:jc w:val="both"/>
      </w:pPr>
      <w:r>
        <w:rPr>
          <w:b/>
        </w:rPr>
        <w:t xml:space="preserve">68 </w:t>
      </w:r>
      <w:r>
        <w:rPr>
          <w:rFonts w:ascii="Times New Roman" w:hAnsi="Times New Roman"/>
        </w:rPr>
        <w:t>The Lord manifests Himself in two ways: one is called *prakāśa* (manifestation), the other *vilāsa* (pastime form).</w:t>
      </w:r>
    </w:p>
    <w:p>
      <w:pPr>
        <w:jc w:val="both"/>
      </w:pPr>
      <w:r>
        <w:rPr>
          <w:b/>
          <w:i/>
          <w:sz w:val="20"/>
        </w:rPr>
        <w:t xml:space="preserve">Anubhāṣya. </w:t>
      </w:r>
      <w:r>
        <w:rPr>
          <w:rFonts w:ascii="Times New Roman" w:hAnsi="Times New Roman"/>
          <w:sz w:val="20"/>
        </w:rPr>
        <w:t>*Bhagavānera*, “of Bhagavān”: of His original form (*svayaṁ-rūpa*). See *Caitanya-caritāmṛta*, Madhya-līlā, Chapter 20.</w:t>
      </w:r>
    </w:p>
    <w:p>
      <w:pPr>
        <w:keepNext/>
        <w:spacing w:before="160"/>
        <w:jc w:val="center"/>
      </w:pPr>
      <w:r>
        <w:rPr>
          <w:rFonts w:ascii="Times New Roman" w:hAnsi="Times New Roman"/>
          <w:i/>
          <w:sz w:val="21"/>
        </w:rPr>
        <w:t>The Lord's manifestation (*īśa-prakāśa*) —</w:t>
      </w:r>
    </w:p>
    <w:p>
      <w:pPr>
        <w:jc w:val="both"/>
      </w:pPr>
      <w:r>
        <w:rPr>
          <w:b/>
        </w:rPr>
        <w:t xml:space="preserve">69–70 </w:t>
      </w:r>
      <w:r>
        <w:rPr>
          <w:rFonts w:ascii="Times New Roman" w:hAnsi="Times New Roman"/>
        </w:rPr>
        <w:t>When one and the same form appears as many, without any difference in appearance and with a single identity, this is called Kṛṣṇa’s principal prakāśa. So He appeared when He married the queens and when He performed the rāsa dance.</w:t>
      </w:r>
    </w:p>
    <w:p>
      <w:pPr>
        <w:jc w:val="both"/>
      </w:pPr>
      <w:r>
        <w:rPr>
          <w:b/>
          <w:i/>
          <w:sz w:val="20"/>
        </w:rPr>
        <w:t xml:space="preserve">Amṛta-pravāha-bhāṣya. </w:t>
      </w:r>
      <w:r>
        <w:rPr>
          <w:rFonts w:ascii="Times New Roman" w:hAnsi="Times New Roman"/>
          <w:sz w:val="20"/>
        </w:rPr>
        <w:t>Bhagavān manifests in two ways: as *prakāśa* and as *vilāsa*. Kṛṣṇa displayed many forms at once when He married the queens in Dvārakā and when He danced the *rāsa* in Vṛndāvana. Those forms did not differ in shape: one and the same form (*vigraha*) became many. This is Kṛṣṇa's principal *prakāśa*. But where the *svarūpa* takes another shape, one resembling itself, that manifestation is called *vilāsa*. Baladeva in Vṛndāvana, and Nārāyaṇa, Vāsudeva, Pradyumna, Saṅkarṣaṇa and others in Paravyoma, are *vilāsa* forms in which Bhagavān's own form appears.</w:t>
      </w:r>
    </w:p>
    <w:p>
      <w:pPr>
        <w:jc w:val="both"/>
      </w:pPr>
      <w:r>
        <w:rPr>
          <w:b/>
          <w:i/>
          <w:sz w:val="20"/>
        </w:rPr>
        <w:t xml:space="preserve">Anubhāṣya. </w:t>
      </w:r>
      <w:r>
        <w:rPr>
          <w:rFonts w:ascii="Times New Roman" w:hAnsi="Times New Roman"/>
          <w:sz w:val="20"/>
        </w:rPr>
        <w:t>“A *prakāśa* is not counted among the distinct forms, for He is not separate from Him.” (*Laghu-bhāgavatāmṛta*, first part).</w:t>
      </w:r>
    </w:p>
    <w:p>
      <w:pPr>
        <w:jc w:val="both"/>
      </w:pPr>
      <w:r>
        <w:rPr>
          <w:b/>
          <w:i/>
          <w:sz w:val="20"/>
        </w:rPr>
        <w:t xml:space="preserve">Anubhāṣya. </w:t>
      </w:r>
      <w:r>
        <w:rPr>
          <w:rFonts w:ascii="Times New Roman" w:hAnsi="Times New Roman"/>
          <w:sz w:val="20"/>
        </w:rPr>
        <w:t>“As one body became many forms in the *rāsa* dance, so at His marriage to the queens He appeared in many forms. This is known in the scriptures as *prābhava-vilāsa*.”</w:t>
      </w:r>
      <w:r>
        <w:rPr>
          <w:rFonts w:ascii="Times New Roman" w:hAnsi="Times New Roman"/>
          <w:sz w:val="20"/>
          <w:vertAlign w:val="superscript"/>
        </w:rPr>
        <w:t>?</w:t>
      </w:r>
      <w:r>
        <w:rPr>
          <w:rFonts w:ascii="Times New Roman" w:hAnsi="Times New Roman"/>
          <w:sz w:val="20"/>
        </w:rPr>
        <w:t xml:space="preserve"> (*Caitanya-caritāmṛta*, Madhya 20.168).</w:t>
      </w:r>
    </w:p>
    <w:p>
      <w:pPr>
        <w:keepNext/>
        <w:spacing w:before="160"/>
        <w:jc w:val="center"/>
      </w:pPr>
      <w:r>
        <w:rPr>
          <w:rFonts w:ascii="Times New Roman" w:hAnsi="Times New Roman"/>
          <w:i/>
          <w:sz w:val="21"/>
        </w:rPr>
        <w:t>(*Śrīmad-Bhāgavatam* 10.69.2)</w:t>
      </w:r>
    </w:p>
    <w:p>
      <w:pPr>
        <w:jc w:val="both"/>
      </w:pPr>
      <w:r>
        <w:rPr>
          <w:b/>
        </w:rPr>
        <w:t xml:space="preserve">71 </w:t>
      </w:r>
      <w:r>
        <w:rPr>
          <w:rFonts w:ascii="Times New Roman" w:hAnsi="Times New Roman"/>
        </w:rPr>
        <w:t>“How wonderful it is that with one body the Lord alone married sixteen thousand women at the same time, each separately in her own palace!” (Śrīmad-Bhāgavatam 10.69.2)</w:t>
      </w:r>
    </w:p>
    <w:p>
      <w:pPr>
        <w:jc w:val="both"/>
      </w:pPr>
      <w:r>
        <w:rPr>
          <w:b/>
          <w:i/>
          <w:sz w:val="20"/>
        </w:rPr>
        <w:t xml:space="preserve">Amṛta-pravāha-bhāṣya. </w:t>
      </w:r>
      <w:r>
        <w:rPr>
          <w:rFonts w:ascii="Times New Roman" w:hAnsi="Times New Roman"/>
          <w:sz w:val="20"/>
        </w:rPr>
        <w:t>What is wonderful is this: the one Kṛṣṇa, each time in a single form, married sixteen thousand wives at once in separate palaces.</w:t>
      </w:r>
    </w:p>
    <w:p>
      <w:pPr>
        <w:jc w:val="both"/>
      </w:pPr>
      <w:r>
        <w:rPr>
          <w:b/>
          <w:i/>
          <w:sz w:val="20"/>
        </w:rPr>
        <w:t xml:space="preserve">Anubhāṣya. </w:t>
      </w:r>
      <w:r>
        <w:rPr>
          <w:rFonts w:ascii="Times New Roman" w:hAnsi="Times New Roman"/>
          <w:b/>
          <w:sz w:val="20"/>
        </w:rPr>
        <w:t>bata</w:t>
      </w:r>
      <w:r>
        <w:rPr>
          <w:rFonts w:ascii="Times New Roman" w:hAnsi="Times New Roman"/>
          <w:sz w:val="20"/>
        </w:rPr>
        <w:t xml:space="preserve"> (oh!) </w:t>
      </w:r>
      <w:r>
        <w:rPr>
          <w:rFonts w:ascii="Times New Roman" w:hAnsi="Times New Roman"/>
          <w:b/>
          <w:sz w:val="20"/>
        </w:rPr>
        <w:t>etat citram</w:t>
      </w:r>
      <w:r>
        <w:rPr>
          <w:rFonts w:ascii="Times New Roman" w:hAnsi="Times New Roman"/>
          <w:sz w:val="20"/>
        </w:rPr>
        <w:t xml:space="preserve"> (this is wonderful) </w:t>
      </w:r>
      <w:r>
        <w:rPr>
          <w:rFonts w:ascii="Times New Roman" w:hAnsi="Times New Roman"/>
          <w:b/>
          <w:sz w:val="20"/>
        </w:rPr>
        <w:t>ekaḥ</w:t>
      </w:r>
      <w:r>
        <w:rPr>
          <w:rFonts w:ascii="Times New Roman" w:hAnsi="Times New Roman"/>
          <w:sz w:val="20"/>
        </w:rPr>
        <w:t xml:space="preserve"> (the one Kṛṣṇa) </w:t>
      </w:r>
      <w:r>
        <w:rPr>
          <w:rFonts w:ascii="Times New Roman" w:hAnsi="Times New Roman"/>
          <w:b/>
          <w:sz w:val="20"/>
        </w:rPr>
        <w:t>ekena vapuṣā</w:t>
      </w:r>
      <w:r>
        <w:rPr>
          <w:rFonts w:ascii="Times New Roman" w:hAnsi="Times New Roman"/>
          <w:sz w:val="20"/>
        </w:rPr>
        <w:t xml:space="preserve"> (in a single body) </w:t>
      </w:r>
      <w:r>
        <w:rPr>
          <w:rFonts w:ascii="Times New Roman" w:hAnsi="Times New Roman"/>
          <w:b/>
          <w:sz w:val="20"/>
        </w:rPr>
        <w:t>yugapat pṛthag gṛheṣu</w:t>
      </w:r>
      <w:r>
        <w:rPr>
          <w:rFonts w:ascii="Times New Roman" w:hAnsi="Times New Roman"/>
          <w:sz w:val="20"/>
        </w:rPr>
        <w:t xml:space="preserve"> (at once in separate palaces) </w:t>
      </w:r>
      <w:r>
        <w:rPr>
          <w:rFonts w:ascii="Times New Roman" w:hAnsi="Times New Roman"/>
          <w:b/>
          <w:sz w:val="20"/>
        </w:rPr>
        <w:t>dvy-aṣṭa-sāhasram</w:t>
      </w:r>
      <w:r>
        <w:rPr>
          <w:rFonts w:ascii="Times New Roman" w:hAnsi="Times New Roman"/>
          <w:sz w:val="20"/>
        </w:rPr>
        <w:t xml:space="preserve"> (sixteen thousand) </w:t>
      </w:r>
      <w:r>
        <w:rPr>
          <w:rFonts w:ascii="Times New Roman" w:hAnsi="Times New Roman"/>
          <w:b/>
          <w:sz w:val="20"/>
        </w:rPr>
        <w:t>striyaḥ</w:t>
      </w:r>
      <w:r>
        <w:rPr>
          <w:rFonts w:ascii="Times New Roman" w:hAnsi="Times New Roman"/>
          <w:sz w:val="20"/>
        </w:rPr>
        <w:t xml:space="preserve"> (queens) </w:t>
      </w:r>
      <w:r>
        <w:rPr>
          <w:rFonts w:ascii="Times New Roman" w:hAnsi="Times New Roman"/>
          <w:b/>
          <w:sz w:val="20"/>
        </w:rPr>
        <w:t>udāvahat</w:t>
      </w:r>
      <w:r>
        <w:rPr>
          <w:rFonts w:ascii="Times New Roman" w:hAnsi="Times New Roman"/>
          <w:sz w:val="20"/>
        </w:rPr>
        <w:t xml:space="preserve"> (married).</w:t>
      </w:r>
    </w:p>
    <w:p>
      <w:pPr>
        <w:keepNext/>
        <w:spacing w:before="160"/>
        <w:jc w:val="center"/>
      </w:pPr>
      <w:r>
        <w:rPr>
          <w:rFonts w:ascii="Times New Roman" w:hAnsi="Times New Roman"/>
          <w:i/>
          <w:sz w:val="21"/>
        </w:rPr>
        <w:t>(*Śrīmad-Bhāgavatam* 10.33.3–5)</w:t>
      </w:r>
    </w:p>
    <w:p>
      <w:pPr>
        <w:jc w:val="both"/>
      </w:pPr>
      <w:r>
        <w:rPr>
          <w:b/>
        </w:rPr>
        <w:t xml:space="preserve">72 </w:t>
      </w:r>
      <w:r>
        <w:rPr>
          <w:rFonts w:ascii="Times New Roman" w:hAnsi="Times New Roman"/>
        </w:rPr>
        <w:t>“The festival of the rāsa dance began, adorned by the circle of gopīs. Kṛṣṇa, the master of yoga, appeared between each two of them.” (Śrīmad-Bhāgavatam 10.33.3)</w:t>
      </w:r>
    </w:p>
    <w:p>
      <w:pPr>
        <w:spacing w:before="160"/>
        <w:jc w:val="both"/>
      </w:pPr>
      <w:r>
        <w:rPr>
          <w:b/>
        </w:rPr>
        <w:t xml:space="preserve">73–74 </w:t>
      </w:r>
      <w:r>
        <w:rPr>
          <w:rFonts w:ascii="Times New Roman" w:hAnsi="Times New Roman"/>
        </w:rPr>
        <w:t>“He entered between them and held each by the neck, so that every gopī thought He was beside her alone. Then the sky was crowded with hundreds of airships of the gods and their wives, whose minds were carried away by eagerness. Kettledrums sounded, and showers of flowers fell.” (Śrīmad-Bhāgavatam 10.33.3–4)</w:t>
      </w:r>
    </w:p>
    <w:p>
      <w:pPr>
        <w:jc w:val="both"/>
      </w:pPr>
      <w:r>
        <w:rPr>
          <w:b/>
          <w:i/>
          <w:sz w:val="20"/>
        </w:rPr>
        <w:t xml:space="preserve">Amṛta-pravāha-bhāṣya. </w:t>
      </w:r>
      <w:r>
        <w:rPr>
          <w:rFonts w:ascii="Times New Roman" w:hAnsi="Times New Roman"/>
          <w:sz w:val="20"/>
        </w:rPr>
        <w:t>Śrī Kṛṣṇa, the master of mystic power (*yogeśvara*), by His inconceivable potency manifested a form of Himself between every two gopīs. Adorned by the circle of gopīs, He began the festival of the *rāsa*. When He had entered among them in this way, the gopīs felt that Śrī Kṛṣṇa was embracing them, His arm about their necks. At that moment the gods and their wives appeared in the sky, having come eagerly on hundreds of chariots. Then kettledrums sounded and a rain of flowers began to fall.</w:t>
      </w:r>
    </w:p>
    <w:p>
      <w:pPr>
        <w:jc w:val="both"/>
      </w:pPr>
      <w:r>
        <w:rPr>
          <w:b/>
          <w:i/>
          <w:sz w:val="20"/>
        </w:rPr>
        <w:t xml:space="preserve">Anubhāṣya. </w:t>
      </w:r>
      <w:r>
        <w:rPr>
          <w:rFonts w:ascii="Times New Roman" w:hAnsi="Times New Roman"/>
          <w:b/>
          <w:sz w:val="20"/>
        </w:rPr>
        <w:t>tāsām</w:t>
      </w:r>
      <w:r>
        <w:rPr>
          <w:rFonts w:ascii="Times New Roman" w:hAnsi="Times New Roman"/>
          <w:sz w:val="20"/>
        </w:rPr>
        <w:t xml:space="preserve"> (of them, standing in a circle) </w:t>
      </w:r>
      <w:r>
        <w:rPr>
          <w:rFonts w:ascii="Times New Roman" w:hAnsi="Times New Roman"/>
          <w:b/>
          <w:sz w:val="20"/>
        </w:rPr>
        <w:t>dvayor dvayor madhye</w:t>
      </w:r>
      <w:r>
        <w:rPr>
          <w:rFonts w:ascii="Times New Roman" w:hAnsi="Times New Roman"/>
          <w:sz w:val="20"/>
        </w:rPr>
        <w:t xml:space="preserve"> (between each two) </w:t>
      </w:r>
      <w:r>
        <w:rPr>
          <w:rFonts w:ascii="Times New Roman" w:hAnsi="Times New Roman"/>
          <w:b/>
          <w:sz w:val="20"/>
        </w:rPr>
        <w:t>praviṣṭena</w:t>
      </w:r>
      <w:r>
        <w:rPr>
          <w:rFonts w:ascii="Times New Roman" w:hAnsi="Times New Roman"/>
          <w:sz w:val="20"/>
        </w:rPr>
        <w:t xml:space="preserve"> (by Him who entered in a separate form) </w:t>
      </w:r>
      <w:r>
        <w:rPr>
          <w:rFonts w:ascii="Times New Roman" w:hAnsi="Times New Roman"/>
          <w:b/>
          <w:sz w:val="20"/>
        </w:rPr>
        <w:t>yam</w:t>
      </w:r>
      <w:r>
        <w:rPr>
          <w:rFonts w:ascii="Times New Roman" w:hAnsi="Times New Roman"/>
          <w:sz w:val="20"/>
        </w:rPr>
        <w:t xml:space="preserve"> (Śrī Kṛṣṇa, whom) </w:t>
      </w:r>
      <w:r>
        <w:rPr>
          <w:rFonts w:ascii="Times New Roman" w:hAnsi="Times New Roman"/>
          <w:b/>
          <w:sz w:val="20"/>
        </w:rPr>
        <w:t>sva-nikaṭam</w:t>
      </w:r>
      <w:r>
        <w:rPr>
          <w:rFonts w:ascii="Times New Roman" w:hAnsi="Times New Roman"/>
          <w:sz w:val="20"/>
        </w:rPr>
        <w:t xml:space="preserve"> (as being close to herself [that is, “He has embraced me alone”]) </w:t>
      </w:r>
      <w:r>
        <w:rPr>
          <w:rFonts w:ascii="Times New Roman" w:hAnsi="Times New Roman"/>
          <w:b/>
          <w:sz w:val="20"/>
        </w:rPr>
        <w:t>manyeran</w:t>
      </w:r>
      <w:r>
        <w:rPr>
          <w:rFonts w:ascii="Times New Roman" w:hAnsi="Times New Roman"/>
          <w:sz w:val="20"/>
        </w:rPr>
        <w:t xml:space="preserve"> (they thought) </w:t>
      </w:r>
      <w:r>
        <w:rPr>
          <w:rFonts w:ascii="Times New Roman" w:hAnsi="Times New Roman"/>
          <w:b/>
          <w:sz w:val="20"/>
        </w:rPr>
        <w:t>yogeśvareṇa</w:t>
      </w:r>
      <w:r>
        <w:rPr>
          <w:rFonts w:ascii="Times New Roman" w:hAnsi="Times New Roman"/>
          <w:sz w:val="20"/>
        </w:rPr>
        <w:t xml:space="preserve"> (by that Kṛṣṇa) </w:t>
      </w:r>
      <w:r>
        <w:rPr>
          <w:rFonts w:ascii="Times New Roman" w:hAnsi="Times New Roman"/>
          <w:b/>
          <w:sz w:val="20"/>
        </w:rPr>
        <w:t>kaṇṭhe gṛhītānām</w:t>
      </w:r>
      <w:r>
        <w:rPr>
          <w:rFonts w:ascii="Times New Roman" w:hAnsi="Times New Roman"/>
          <w:sz w:val="20"/>
        </w:rPr>
        <w:t xml:space="preserve"> (of those embraced at the neck from both sides) </w:t>
      </w:r>
      <w:r>
        <w:rPr>
          <w:rFonts w:ascii="Times New Roman" w:hAnsi="Times New Roman"/>
          <w:b/>
          <w:sz w:val="20"/>
        </w:rPr>
        <w:t>gopī-maṇḍala-maṇḍitaḥ</w:t>
      </w:r>
      <w:r>
        <w:rPr>
          <w:rFonts w:ascii="Times New Roman" w:hAnsi="Times New Roman"/>
          <w:sz w:val="20"/>
        </w:rPr>
        <w:t xml:space="preserve"> (adorned by the circle of gopīs) </w:t>
      </w:r>
      <w:r>
        <w:rPr>
          <w:rFonts w:ascii="Times New Roman" w:hAnsi="Times New Roman"/>
          <w:b/>
          <w:sz w:val="20"/>
        </w:rPr>
        <w:t>rāsotsavaḥ sampravṛttaḥ</w:t>
      </w:r>
      <w:r>
        <w:rPr>
          <w:rFonts w:ascii="Times New Roman" w:hAnsi="Times New Roman"/>
          <w:sz w:val="20"/>
        </w:rPr>
        <w:t xml:space="preserve"> (the festival of the *rāsa* began) </w:t>
      </w:r>
      <w:r>
        <w:rPr>
          <w:rFonts w:ascii="Times New Roman" w:hAnsi="Times New Roman"/>
          <w:b/>
          <w:sz w:val="20"/>
        </w:rPr>
        <w:t>tāvat</w:t>
      </w:r>
      <w:r>
        <w:rPr>
          <w:rFonts w:ascii="Times New Roman" w:hAnsi="Times New Roman"/>
          <w:sz w:val="20"/>
        </w:rPr>
        <w:t xml:space="preserve"> (at that very moment) </w:t>
      </w:r>
      <w:r>
        <w:rPr>
          <w:rFonts w:ascii="Times New Roman" w:hAnsi="Times New Roman"/>
          <w:b/>
          <w:sz w:val="20"/>
        </w:rPr>
        <w:t>atyautsukya-bhṛtātmanām</w:t>
      </w:r>
      <w:r>
        <w:rPr>
          <w:rFonts w:ascii="Times New Roman" w:hAnsi="Times New Roman"/>
          <w:sz w:val="20"/>
        </w:rPr>
        <w:t xml:space="preserve"> (of those whose minds were deeply stirred by longing to see) </w:t>
      </w:r>
      <w:r>
        <w:rPr>
          <w:rFonts w:ascii="Times New Roman" w:hAnsi="Times New Roman"/>
          <w:b/>
          <w:sz w:val="20"/>
        </w:rPr>
        <w:t>sa-dārāṇām</w:t>
      </w:r>
      <w:r>
        <w:rPr>
          <w:rFonts w:ascii="Times New Roman" w:hAnsi="Times New Roman"/>
          <w:sz w:val="20"/>
        </w:rPr>
        <w:t xml:space="preserve"> (with their wives) </w:t>
      </w:r>
      <w:r>
        <w:rPr>
          <w:rFonts w:ascii="Times New Roman" w:hAnsi="Times New Roman"/>
          <w:b/>
          <w:sz w:val="20"/>
        </w:rPr>
        <w:t>divaukasām</w:t>
      </w:r>
      <w:r>
        <w:rPr>
          <w:rFonts w:ascii="Times New Roman" w:hAnsi="Times New Roman"/>
          <w:sz w:val="20"/>
        </w:rPr>
        <w:t xml:space="preserve"> (of the gods) </w:t>
      </w:r>
      <w:r>
        <w:rPr>
          <w:rFonts w:ascii="Times New Roman" w:hAnsi="Times New Roman"/>
          <w:b/>
          <w:sz w:val="20"/>
        </w:rPr>
        <w:t>vimāna-śata-saṅkulam</w:t>
      </w:r>
      <w:r>
        <w:rPr>
          <w:rFonts w:ascii="Times New Roman" w:hAnsi="Times New Roman"/>
          <w:sz w:val="20"/>
        </w:rPr>
        <w:t xml:space="preserve"> (full, filled, crowded with hundreds of aerial chariots) </w:t>
      </w:r>
      <w:r>
        <w:rPr>
          <w:rFonts w:ascii="Times New Roman" w:hAnsi="Times New Roman"/>
          <w:b/>
          <w:sz w:val="20"/>
        </w:rPr>
        <w:t>abhavat</w:t>
      </w:r>
      <w:r>
        <w:rPr>
          <w:rFonts w:ascii="Times New Roman" w:hAnsi="Times New Roman"/>
          <w:sz w:val="20"/>
        </w:rPr>
        <w:t xml:space="preserve"> ([the sky] became) </w:t>
      </w:r>
      <w:r>
        <w:rPr>
          <w:rFonts w:ascii="Times New Roman" w:hAnsi="Times New Roman"/>
          <w:b/>
          <w:sz w:val="20"/>
        </w:rPr>
        <w:t>tataḥ dundubhayo nedur nipetuḥ puṣpa-vṛṣṭayaḥ</w:t>
      </w:r>
      <w:r>
        <w:rPr>
          <w:rFonts w:ascii="Times New Roman" w:hAnsi="Times New Roman"/>
          <w:sz w:val="20"/>
        </w:rPr>
        <w:t xml:space="preserve"> (then kettledrums sounded and showers of flowers fell).</w:t>
      </w:r>
    </w:p>
    <w:p>
      <w:pPr>
        <w:keepNext/>
        <w:spacing w:before="160"/>
        <w:jc w:val="center"/>
      </w:pPr>
      <w:r>
        <w:rPr>
          <w:rFonts w:ascii="Times New Roman" w:hAnsi="Times New Roman"/>
          <w:i/>
          <w:sz w:val="21"/>
        </w:rPr>
        <w:t>(*Laghu-bhāgavatāmṛta*, first part, 1.21)</w:t>
      </w:r>
    </w:p>
    <w:p>
      <w:pPr>
        <w:jc w:val="both"/>
      </w:pPr>
      <w:r>
        <w:rPr>
          <w:b/>
        </w:rPr>
        <w:t xml:space="preserve">75 </w:t>
      </w:r>
      <w:r>
        <w:rPr>
          <w:rFonts w:ascii="Times New Roman" w:hAnsi="Times New Roman"/>
        </w:rPr>
        <w:t>“When one form appears in many places at one time and is identical in every respect, it is called a prakāśa.” (Laghu-bhāgavatāmṛta 1.21)</w:t>
      </w:r>
    </w:p>
    <w:p>
      <w:pPr>
        <w:jc w:val="both"/>
      </w:pPr>
      <w:r>
        <w:rPr>
          <w:b/>
          <w:i/>
          <w:sz w:val="20"/>
        </w:rPr>
        <w:t xml:space="preserve">Amṛta-pravāha-bhāṣya. </w:t>
      </w:r>
      <w:r>
        <w:rPr>
          <w:rFonts w:ascii="Times New Roman" w:hAnsi="Times New Roman"/>
          <w:sz w:val="20"/>
        </w:rPr>
        <w:t>When one form manifests at the same time as many identical forms, this is called *prakāśa*.</w:t>
      </w:r>
    </w:p>
    <w:p>
      <w:pPr>
        <w:jc w:val="both"/>
      </w:pPr>
      <w:r>
        <w:rPr>
          <w:b/>
          <w:i/>
          <w:sz w:val="20"/>
        </w:rPr>
        <w:t xml:space="preserve">Anubhāṣya. </w:t>
      </w:r>
      <w:r>
        <w:rPr>
          <w:rFonts w:ascii="Times New Roman" w:hAnsi="Times New Roman"/>
          <w:b/>
          <w:sz w:val="20"/>
        </w:rPr>
        <w:t>ekadā</w:t>
      </w:r>
      <w:r>
        <w:rPr>
          <w:rFonts w:ascii="Times New Roman" w:hAnsi="Times New Roman"/>
          <w:sz w:val="20"/>
        </w:rPr>
        <w:t xml:space="preserve"> (at one time) </w:t>
      </w:r>
      <w:r>
        <w:rPr>
          <w:rFonts w:ascii="Times New Roman" w:hAnsi="Times New Roman"/>
          <w:b/>
          <w:sz w:val="20"/>
        </w:rPr>
        <w:t>ekasya rūpasya</w:t>
      </w:r>
      <w:r>
        <w:rPr>
          <w:rFonts w:ascii="Times New Roman" w:hAnsi="Times New Roman"/>
          <w:sz w:val="20"/>
        </w:rPr>
        <w:t xml:space="preserve"> (of one form) </w:t>
      </w:r>
      <w:r>
        <w:rPr>
          <w:rFonts w:ascii="Times New Roman" w:hAnsi="Times New Roman"/>
          <w:b/>
          <w:sz w:val="20"/>
        </w:rPr>
        <w:t>yā anekatra prakaṭatā</w:t>
      </w:r>
      <w:r>
        <w:rPr>
          <w:rFonts w:ascii="Times New Roman" w:hAnsi="Times New Roman"/>
          <w:sz w:val="20"/>
        </w:rPr>
        <w:t xml:space="preserve"> (the manifestation in many places) </w:t>
      </w:r>
      <w:r>
        <w:rPr>
          <w:rFonts w:ascii="Times New Roman" w:hAnsi="Times New Roman"/>
          <w:b/>
          <w:sz w:val="20"/>
        </w:rPr>
        <w:t>sarvathā tat-svarūpaiva</w:t>
      </w:r>
      <w:r>
        <w:rPr>
          <w:rFonts w:ascii="Times New Roman" w:hAnsi="Times New Roman"/>
          <w:sz w:val="20"/>
        </w:rPr>
        <w:t xml:space="preserve"> (identical with it in nature in every way, that is, one in shape, qualities, *līlās* and the rest) </w:t>
      </w:r>
      <w:r>
        <w:rPr>
          <w:rFonts w:ascii="Times New Roman" w:hAnsi="Times New Roman"/>
          <w:b/>
          <w:sz w:val="20"/>
        </w:rPr>
        <w:t>sa prakāśa itīryate</w:t>
      </w:r>
      <w:r>
        <w:rPr>
          <w:rFonts w:ascii="Times New Roman" w:hAnsi="Times New Roman"/>
          <w:sz w:val="20"/>
        </w:rPr>
        <w:t xml:space="preserve"> (is called *prakāśa*).</w:t>
      </w:r>
    </w:p>
    <w:p>
      <w:pPr>
        <w:keepNext/>
        <w:spacing w:before="160"/>
        <w:jc w:val="center"/>
      </w:pPr>
      <w:r>
        <w:rPr>
          <w:rFonts w:ascii="Times New Roman" w:hAnsi="Times New Roman"/>
          <w:i/>
          <w:sz w:val="21"/>
        </w:rPr>
        <w:t>The Lord's *vilāsa* (*īśa-vilāsa*) —</w:t>
      </w:r>
    </w:p>
    <w:p>
      <w:pPr>
        <w:jc w:val="both"/>
      </w:pPr>
      <w:r>
        <w:rPr>
          <w:b/>
        </w:rPr>
        <w:t xml:space="preserve">76 </w:t>
      </w:r>
      <w:r>
        <w:rPr>
          <w:rFonts w:ascii="Times New Roman" w:hAnsi="Times New Roman"/>
        </w:rPr>
        <w:t>But when one and the same form appears as many manifestations that differ in appearance, this is called vilāsa.</w:t>
      </w:r>
    </w:p>
    <w:p>
      <w:pPr>
        <w:keepNext/>
        <w:spacing w:before="160"/>
        <w:jc w:val="center"/>
      </w:pPr>
      <w:r>
        <w:rPr>
          <w:rFonts w:ascii="Times New Roman" w:hAnsi="Times New Roman"/>
          <w:i/>
          <w:sz w:val="21"/>
        </w:rPr>
        <w:t>(*Laghu-bhāgavatāmṛta*, in the description of the *tad-ekātma-rūpa*, 1.15)</w:t>
      </w:r>
    </w:p>
    <w:p>
      <w:pPr>
        <w:jc w:val="both"/>
      </w:pPr>
      <w:r>
        <w:rPr>
          <w:b/>
        </w:rPr>
        <w:t xml:space="preserve">77 </w:t>
      </w:r>
      <w:r>
        <w:rPr>
          <w:rFonts w:ascii="Times New Roman" w:hAnsi="Times New Roman"/>
        </w:rPr>
        <w:t>“When the Lord, for His pastimes, manifests a form of different appearance, almost equal to Himself in power, that form is called a vilāsa.” (Laghu-bhāgavatāmṛta 1.15)</w:t>
      </w:r>
    </w:p>
    <w:p>
      <w:pPr>
        <w:jc w:val="both"/>
      </w:pPr>
      <w:r>
        <w:rPr>
          <w:b/>
          <w:i/>
          <w:sz w:val="20"/>
        </w:rPr>
        <w:t xml:space="preserve">Amṛta-pravāha-bhāṣya. </w:t>
      </w:r>
      <w:r>
        <w:rPr>
          <w:rFonts w:ascii="Times New Roman" w:hAnsi="Times New Roman"/>
          <w:sz w:val="20"/>
        </w:rPr>
        <w:t>When, in the play of His inconceivable potency, His own form appears in another shape, almost like Himself, it is called *vilāsa*.</w:t>
      </w:r>
    </w:p>
    <w:p>
      <w:pPr>
        <w:jc w:val="both"/>
      </w:pPr>
      <w:r>
        <w:rPr>
          <w:b/>
          <w:i/>
          <w:sz w:val="20"/>
        </w:rPr>
        <w:t xml:space="preserve">Anubhāṣya. </w:t>
      </w:r>
      <w:r>
        <w:rPr>
          <w:rFonts w:ascii="Times New Roman" w:hAnsi="Times New Roman"/>
          <w:b/>
          <w:sz w:val="20"/>
        </w:rPr>
        <w:t>tasya</w:t>
      </w:r>
      <w:r>
        <w:rPr>
          <w:rFonts w:ascii="Times New Roman" w:hAnsi="Times New Roman"/>
          <w:sz w:val="20"/>
        </w:rPr>
        <w:t xml:space="preserve"> (of the original form) </w:t>
      </w:r>
      <w:r>
        <w:rPr>
          <w:rFonts w:ascii="Times New Roman" w:hAnsi="Times New Roman"/>
          <w:b/>
          <w:sz w:val="20"/>
        </w:rPr>
        <w:t>yat svarūpam anyākāram</w:t>
      </w:r>
      <w:r>
        <w:rPr>
          <w:rFonts w:ascii="Times New Roman" w:hAnsi="Times New Roman"/>
          <w:sz w:val="20"/>
        </w:rPr>
        <w:t xml:space="preserve"> (a *svarūpa* different in shape, that is, with a different arrangement of the limbs) </w:t>
      </w:r>
      <w:r>
        <w:rPr>
          <w:rFonts w:ascii="Times New Roman" w:hAnsi="Times New Roman"/>
          <w:b/>
          <w:sz w:val="20"/>
        </w:rPr>
        <w:t>vilāsataḥ</w:t>
      </w:r>
      <w:r>
        <w:rPr>
          <w:rFonts w:ascii="Times New Roman" w:hAnsi="Times New Roman"/>
          <w:sz w:val="20"/>
        </w:rPr>
        <w:t xml:space="preserve"> (through a particular *līlā*) </w:t>
      </w:r>
      <w:r>
        <w:rPr>
          <w:rFonts w:ascii="Times New Roman" w:hAnsi="Times New Roman"/>
          <w:b/>
          <w:sz w:val="20"/>
        </w:rPr>
        <w:t>prāyeṇa</w:t>
      </w:r>
      <w:r>
        <w:rPr>
          <w:rFonts w:ascii="Times New Roman" w:hAnsi="Times New Roman"/>
          <w:sz w:val="20"/>
        </w:rPr>
        <w:t xml:space="preserve"> (less or greater in certain qualities) </w:t>
      </w:r>
      <w:r>
        <w:rPr>
          <w:rFonts w:ascii="Times New Roman" w:hAnsi="Times New Roman"/>
          <w:b/>
          <w:sz w:val="20"/>
        </w:rPr>
        <w:t>ātma-samam</w:t>
      </w:r>
      <w:r>
        <w:rPr>
          <w:rFonts w:ascii="Times New Roman" w:hAnsi="Times New Roman"/>
          <w:sz w:val="20"/>
        </w:rPr>
        <w:t xml:space="preserve"> (like its own original form) </w:t>
      </w:r>
      <w:r>
        <w:rPr>
          <w:rFonts w:ascii="Times New Roman" w:hAnsi="Times New Roman"/>
          <w:b/>
          <w:sz w:val="20"/>
        </w:rPr>
        <w:t>śaktyā bhāti</w:t>
      </w:r>
      <w:r>
        <w:rPr>
          <w:rFonts w:ascii="Times New Roman" w:hAnsi="Times New Roman"/>
          <w:sz w:val="20"/>
        </w:rPr>
        <w:t xml:space="preserve"> (appears by potency) </w:t>
      </w:r>
      <w:r>
        <w:rPr>
          <w:rFonts w:ascii="Times New Roman" w:hAnsi="Times New Roman"/>
          <w:b/>
          <w:sz w:val="20"/>
        </w:rPr>
        <w:t>sa vilāso nigadyate</w:t>
      </w:r>
      <w:r>
        <w:rPr>
          <w:rFonts w:ascii="Times New Roman" w:hAnsi="Times New Roman"/>
          <w:sz w:val="20"/>
        </w:rPr>
        <w:t xml:space="preserve"> (is called *vilāsa*).</w:t>
      </w:r>
    </w:p>
    <w:p>
      <w:pPr>
        <w:spacing w:before="160"/>
        <w:jc w:val="both"/>
      </w:pPr>
      <w:r>
        <w:rPr>
          <w:b/>
        </w:rPr>
        <w:t xml:space="preserve">78 </w:t>
      </w:r>
      <w:r>
        <w:rPr>
          <w:rFonts w:ascii="Times New Roman" w:hAnsi="Times New Roman"/>
        </w:rPr>
        <w:t>Examples are Baladeva, Nārāyaṇa in the spiritual sky, and Vāsudeva, Saṅkarṣaṇa, Pradyumna and the others.</w:t>
      </w:r>
    </w:p>
    <w:p>
      <w:pPr>
        <w:jc w:val="both"/>
      </w:pPr>
      <w:r>
        <w:rPr>
          <w:b/>
          <w:i/>
          <w:sz w:val="20"/>
        </w:rPr>
        <w:t xml:space="preserve">Anubhāṣya. </w:t>
      </w:r>
      <w:r>
        <w:rPr>
          <w:rFonts w:ascii="Times New Roman" w:hAnsi="Times New Roman"/>
          <w:sz w:val="20"/>
        </w:rPr>
        <w:t>Baladeva is *svayaṁ-prakāśa*. Nārāyaṇa is *prābhava-vilāsa*.</w:t>
      </w:r>
    </w:p>
    <w:p>
      <w:pPr>
        <w:keepNext/>
        <w:spacing w:before="160"/>
        <w:jc w:val="center"/>
      </w:pPr>
      <w:r>
        <w:rPr>
          <w:rFonts w:ascii="Times New Roman" w:hAnsi="Times New Roman"/>
          <w:i/>
          <w:sz w:val="21"/>
        </w:rPr>
        <w:t>The Lord's potency (*īśa-śakti*) —</w:t>
      </w:r>
    </w:p>
    <w:p>
      <w:pPr>
        <w:jc w:val="both"/>
      </w:pPr>
      <w:r>
        <w:rPr>
          <w:b/>
        </w:rPr>
        <w:t xml:space="preserve">79–80 </w:t>
      </w:r>
      <w:r>
        <w:rPr>
          <w:rFonts w:ascii="Times New Roman" w:hAnsi="Times New Roman"/>
        </w:rPr>
        <w:t>The Lord’s potencies are of three kinds: the goddesses of fortune (Lakṣmīs), the queens in Dvārakā, and the gopīs in Vraja. The gopīs are the foremost of all, for the son of the king of Vraja is the Supreme Lord Himself.</w:t>
      </w:r>
    </w:p>
    <w:p>
      <w:pPr>
        <w:jc w:val="both"/>
      </w:pPr>
      <w:r>
        <w:rPr>
          <w:b/>
          <w:i/>
          <w:sz w:val="20"/>
        </w:rPr>
        <w:t xml:space="preserve">Amṛta-pravāha-bhāṣya. </w:t>
      </w:r>
      <w:r>
        <w:rPr>
          <w:rFonts w:ascii="Times New Roman" w:hAnsi="Times New Roman"/>
          <w:sz w:val="20"/>
        </w:rPr>
        <w:t>The Lakṣmīs dwell in Vaikuṇṭha, the queens in the city, that is, in Dvārakā, and the gopīs in Vraja are the third kind of potency. *Sabāte* means “among all.” *Yāte* means “since”: since Vrajendranandana, the son of the king of Vraja, is Bhagavān Himself. His companions in Vraja are His very own potency (*svarūpa-śakti*).</w:t>
      </w:r>
    </w:p>
    <w:p>
      <w:pPr>
        <w:jc w:val="both"/>
      </w:pPr>
      <w:r>
        <w:rPr>
          <w:b/>
          <w:i/>
          <w:sz w:val="20"/>
        </w:rPr>
        <w:t xml:space="preserve">Amṛta-pravāha-bhāṣya. </w:t>
      </w:r>
      <w:r>
        <w:rPr>
          <w:rFonts w:ascii="Times New Roman" w:hAnsi="Times New Roman"/>
          <w:sz w:val="20"/>
        </w:rPr>
        <w:t>From *yadyapi āmāra guru* (“although my guru,” verse 44) to *sādhaka-gaṇa āra* (“and the others are practitioners,” verse 64): the examination of two truths, the guru and the devotee. From *īśvarera avatāra* (“the Lord's avatāras,” verse 65) to *pṛthu vyāsa muni* (“Pṛthu and the sage Vyāsa,” verse 67): the examination of the Lord and His avatāras. From *dui-rūpe haya* (“is of two kinds,” verse 68) to *pradyumnādi-saṅkarṣaṇa* (“Pradyumna and the others, Saṅkarṣaṇa,” verse 78): the examination of His *prakāśa* and *vilāsa*. Then from *īśvarera śakti haya* (“the Lord's potencies are,” verse 79) to *svayaṁ bhagavān* (“Bhagavān Himself,” verse 80): the examination of His potencies.</w:t>
      </w:r>
    </w:p>
    <w:p>
      <w:pPr>
        <w:spacing w:before="160"/>
        <w:jc w:val="both"/>
      </w:pPr>
      <w:r>
        <w:rPr>
          <w:b/>
        </w:rPr>
        <w:t xml:space="preserve">81 </w:t>
      </w:r>
      <w:r>
        <w:rPr>
          <w:rFonts w:ascii="Times New Roman" w:hAnsi="Times New Roman"/>
        </w:rPr>
        <w:t>These potencies are bodily expansions (*kāya-vyūha*) of Kṛṣṇa, the original form of the Lord, and they are equal to Him. Together with the devotees they form His entourage.</w:t>
      </w:r>
    </w:p>
    <w:p>
      <w:pPr>
        <w:jc w:val="both"/>
      </w:pPr>
      <w:r>
        <w:rPr>
          <w:b/>
          <w:i/>
          <w:sz w:val="20"/>
        </w:rPr>
        <w:t xml:space="preserve">Amṛta-pravāha-bhāṣya. </w:t>
      </w:r>
      <w:r>
        <w:rPr>
          <w:rFonts w:ascii="Times New Roman" w:hAnsi="Times New Roman"/>
          <w:sz w:val="20"/>
        </w:rPr>
        <w:t>*Svayaṁ-rūpa*: the verses of the *Laghu-bhāgavatāmṛta* on *tad-ekātma* and related forms show that the two-armed Kṛṣṇa alone is the *svayaṁ-rūpa*. His *kāya-vyūha* is equal to Him; *kāya-vyūha* means the expansion of His own body. The devotees who stand beside this form are His *āvaraṇa*. When we consider the *āvaraṇa* together with the truth it surrounds, the six truths named above prove to be one. This conclusion is established only by considering *acintya-bhedābheda-tattva*.</w:t>
      </w:r>
    </w:p>
    <w:p>
      <w:pPr>
        <w:spacing w:before="160"/>
        <w:jc w:val="both"/>
      </w:pPr>
      <w:r>
        <w:rPr>
          <w:b/>
        </w:rPr>
        <w:t xml:space="preserve">82 </w:t>
      </w:r>
      <w:r>
        <w:rPr>
          <w:rFonts w:ascii="Times New Roman" w:hAnsi="Times New Roman"/>
        </w:rPr>
        <w:t>Thus I have worshipped them all in order, beginning with the devotees. Worship of them all is the cause of every good fortune.</w:t>
      </w:r>
    </w:p>
    <w:p>
      <w:pPr>
        <w:spacing w:before="160"/>
        <w:jc w:val="both"/>
      </w:pPr>
      <w:r>
        <w:rPr>
          <w:b/>
        </w:rPr>
        <w:t xml:space="preserve">83 </w:t>
      </w:r>
      <w:r>
        <w:rPr>
          <w:rFonts w:ascii="Times New Roman" w:hAnsi="Times New Roman"/>
        </w:rPr>
        <w:t>The first verse is a general invocation. In the second verse I offer worship in particular.</w:t>
      </w:r>
    </w:p>
    <w:p>
      <w:pPr>
        <w:keepNext/>
        <w:spacing w:before="160"/>
        <w:jc w:val="center"/>
      </w:pPr>
      <w:r>
        <w:rPr>
          <w:rFonts w:ascii="Times New Roman" w:hAnsi="Times New Roman"/>
          <w:i/>
          <w:sz w:val="21"/>
        </w:rPr>
        <w:t>Explanation of the second of the opening fourteen verses —</w:t>
      </w:r>
    </w:p>
    <w:p>
      <w:pPr>
        <w:jc w:val="both"/>
      </w:pPr>
      <w:r>
        <w:rPr>
          <w:b/>
        </w:rPr>
        <w:t xml:space="preserve">84 </w:t>
      </w:r>
      <w:r>
        <w:rPr>
          <w:rFonts w:ascii="Times New Roman" w:hAnsi="Times New Roman"/>
        </w:rPr>
        <w:t>I worship Śrī Kṛṣṇa Caitanya and Nityānanda, who have risen together like the sun and the moon on the eastern horizon of Gauḍa. Wondrous and bestowing auspiciousness, They dispel the darkness.</w:t>
      </w:r>
    </w:p>
    <w:p>
      <w:pPr>
        <w:jc w:val="both"/>
      </w:pPr>
      <w:r>
        <w:rPr>
          <w:b/>
          <w:i/>
          <w:sz w:val="20"/>
        </w:rPr>
        <w:t xml:space="preserve">Amṛta-pravāha-bhāṣya. </w:t>
      </w:r>
      <w:r>
        <w:rPr>
          <w:rFonts w:ascii="Times New Roman" w:hAnsi="Times New Roman"/>
          <w:sz w:val="20"/>
        </w:rPr>
        <w:t>I worship Śrī Kṛṣṇa Caitanya and Nityānanda. Like the sun and the moon, They have risen wondrously at the same time in the land of Gauḍa, which is like Udayācala, the mountain of sunrise. They bestow good fortune and dispel the darkness of the *jīvas*.</w:t>
      </w:r>
    </w:p>
    <w:p>
      <w:pPr>
        <w:jc w:val="both"/>
      </w:pPr>
      <w:r>
        <w:rPr>
          <w:b/>
          <w:i/>
          <w:sz w:val="20"/>
        </w:rPr>
        <w:t xml:space="preserve">Anubhāṣya. </w:t>
      </w:r>
      <w:r>
        <w:rPr>
          <w:rFonts w:ascii="Times New Roman" w:hAnsi="Times New Roman"/>
          <w:b/>
          <w:sz w:val="20"/>
        </w:rPr>
        <w:t>gauḍodaye</w:t>
      </w:r>
      <w:r>
        <w:rPr>
          <w:rFonts w:ascii="Times New Roman" w:hAnsi="Times New Roman"/>
          <w:sz w:val="20"/>
        </w:rPr>
        <w:t xml:space="preserve"> (in the land of Gauḍa, which is the Udayācala, the mountain of sunrise) </w:t>
      </w:r>
      <w:r>
        <w:rPr>
          <w:rFonts w:ascii="Times New Roman" w:hAnsi="Times New Roman"/>
          <w:b/>
          <w:sz w:val="20"/>
        </w:rPr>
        <w:t>sahoditau</w:t>
      </w:r>
      <w:r>
        <w:rPr>
          <w:rFonts w:ascii="Times New Roman" w:hAnsi="Times New Roman"/>
          <w:sz w:val="20"/>
        </w:rPr>
        <w:t xml:space="preserve"> (risen at the same time) </w:t>
      </w:r>
      <w:r>
        <w:rPr>
          <w:rFonts w:ascii="Times New Roman" w:hAnsi="Times New Roman"/>
          <w:b/>
          <w:sz w:val="20"/>
        </w:rPr>
        <w:t>puṣpavantau</w:t>
      </w:r>
      <w:r>
        <w:rPr>
          <w:rFonts w:ascii="Times New Roman" w:hAnsi="Times New Roman"/>
          <w:sz w:val="20"/>
        </w:rPr>
        <w:t xml:space="preserve"> (the sun and the moon together; and therefore —) </w:t>
      </w:r>
      <w:r>
        <w:rPr>
          <w:rFonts w:ascii="Times New Roman" w:hAnsi="Times New Roman"/>
          <w:b/>
          <w:sz w:val="20"/>
        </w:rPr>
        <w:t>citrau</w:t>
      </w:r>
      <w:r>
        <w:rPr>
          <w:rFonts w:ascii="Times New Roman" w:hAnsi="Times New Roman"/>
          <w:sz w:val="20"/>
        </w:rPr>
        <w:t xml:space="preserve"> (wondrous) </w:t>
      </w:r>
      <w:r>
        <w:rPr>
          <w:rFonts w:ascii="Times New Roman" w:hAnsi="Times New Roman"/>
          <w:b/>
          <w:sz w:val="20"/>
        </w:rPr>
        <w:t>śan-dau</w:t>
      </w:r>
      <w:r>
        <w:rPr>
          <w:rFonts w:ascii="Times New Roman" w:hAnsi="Times New Roman"/>
          <w:sz w:val="20"/>
        </w:rPr>
        <w:t xml:space="preserve"> (bestowing good fortune) </w:t>
      </w:r>
      <w:r>
        <w:rPr>
          <w:rFonts w:ascii="Times New Roman" w:hAnsi="Times New Roman"/>
          <w:b/>
          <w:sz w:val="20"/>
        </w:rPr>
        <w:t>tamo-nudau</w:t>
      </w:r>
      <w:r>
        <w:rPr>
          <w:rFonts w:ascii="Times New Roman" w:hAnsi="Times New Roman"/>
          <w:sz w:val="20"/>
        </w:rPr>
        <w:t xml:space="preserve"> (dispelling darkness) </w:t>
      </w:r>
      <w:r>
        <w:rPr>
          <w:rFonts w:ascii="Times New Roman" w:hAnsi="Times New Roman"/>
          <w:b/>
          <w:sz w:val="20"/>
        </w:rPr>
        <w:t>śrī-kṛṣṇa-caitanya-nityānandau</w:t>
      </w:r>
      <w:r>
        <w:rPr>
          <w:rFonts w:ascii="Times New Roman" w:hAnsi="Times New Roman"/>
          <w:sz w:val="20"/>
        </w:rPr>
        <w:t xml:space="preserve"> (Śrī Kṛṣṇa Caitanya and Nityānanda) </w:t>
      </w:r>
      <w:r>
        <w:rPr>
          <w:rFonts w:ascii="Times New Roman" w:hAnsi="Times New Roman"/>
          <w:b/>
          <w:sz w:val="20"/>
        </w:rPr>
        <w:t>aham vande</w:t>
      </w:r>
      <w:r>
        <w:rPr>
          <w:rFonts w:ascii="Times New Roman" w:hAnsi="Times New Roman"/>
          <w:sz w:val="20"/>
        </w:rPr>
        <w:t xml:space="preserve"> (I worship).</w:t>
      </w:r>
    </w:p>
    <w:p>
      <w:pPr>
        <w:keepNext/>
        <w:spacing w:before="160"/>
        <w:jc w:val="center"/>
      </w:pPr>
      <w:r>
        <w:rPr>
          <w:rFonts w:ascii="Times New Roman" w:hAnsi="Times New Roman"/>
          <w:i/>
          <w:sz w:val="21"/>
        </w:rPr>
        <w:t>*Gauḍodaye puṣpavantau* —</w:t>
      </w:r>
    </w:p>
    <w:p>
      <w:pPr>
        <w:jc w:val="both"/>
      </w:pPr>
      <w:r>
        <w:rPr>
          <w:b/>
        </w:rPr>
        <w:t xml:space="preserve">85–86 </w:t>
      </w:r>
      <w:r>
        <w:rPr>
          <w:rFonts w:ascii="Times New Roman" w:hAnsi="Times New Roman"/>
        </w:rPr>
        <w:t>Kṛṣṇa and Balarāma formerly sported in Vraja, and Their effulgence surpasses ten million suns and moons. Becoming merciful to the world, these two have risen on the eastern horizon of the land of Gauḍa.</w:t>
      </w:r>
    </w:p>
    <w:p>
      <w:pPr>
        <w:jc w:val="both"/>
      </w:pPr>
      <w:r>
        <w:rPr>
          <w:b/>
          <w:i/>
          <w:sz w:val="20"/>
        </w:rPr>
        <w:t xml:space="preserve">Amṛta-pravāha-bhāṣya. </w:t>
      </w:r>
      <w:r>
        <w:rPr>
          <w:rFonts w:ascii="Times New Roman" w:hAnsi="Times New Roman"/>
          <w:sz w:val="20"/>
        </w:rPr>
        <w:t>*Nija-dhāma*: radiance.</w:t>
      </w:r>
    </w:p>
    <w:p>
      <w:pPr>
        <w:jc w:val="both"/>
      </w:pPr>
      <w:r>
        <w:rPr>
          <w:b/>
          <w:i/>
          <w:sz w:val="20"/>
        </w:rPr>
        <w:t xml:space="preserve">Amṛta-pravāha-bhāṣya. </w:t>
      </w:r>
      <w:r>
        <w:rPr>
          <w:rFonts w:ascii="Times New Roman" w:hAnsi="Times New Roman"/>
          <w:sz w:val="20"/>
        </w:rPr>
        <w:t>*Pūrva-śaile*, “on the eastern mountain”: on the Udayācala that is Gauḍa, on the eastern bank of the Gaṅgā.</w:t>
      </w:r>
    </w:p>
    <w:p>
      <w:pPr>
        <w:spacing w:before="160"/>
        <w:jc w:val="both"/>
      </w:pPr>
      <w:r>
        <w:rPr>
          <w:b/>
        </w:rPr>
        <w:t xml:space="preserve">87 </w:t>
      </w:r>
      <w:r>
        <w:rPr>
          <w:rFonts w:ascii="Times New Roman" w:hAnsi="Times New Roman"/>
        </w:rPr>
        <w:t>They are Śrī Kṛṣṇa Caitanya and Nityānanda Prabhu, whose appearance has filled the whole world with joy.</w:t>
      </w:r>
    </w:p>
    <w:p>
      <w:pPr>
        <w:keepNext/>
        <w:spacing w:before="160"/>
        <w:jc w:val="center"/>
      </w:pPr>
      <w:r>
        <w:rPr>
          <w:rFonts w:ascii="Times New Roman" w:hAnsi="Times New Roman"/>
          <w:i/>
          <w:sz w:val="21"/>
        </w:rPr>
        <w:t>An example of causeless mercy —</w:t>
      </w:r>
    </w:p>
    <w:p>
      <w:pPr>
        <w:jc w:val="both"/>
      </w:pPr>
      <w:r>
        <w:rPr>
          <w:b/>
        </w:rPr>
        <w:t xml:space="preserve">88–89 </w:t>
      </w:r>
      <w:r>
        <w:rPr>
          <w:rFonts w:ascii="Times New Roman" w:hAnsi="Times New Roman"/>
        </w:rPr>
        <w:t>The sun and moon remove all darkness, reveal things, and so allow dharma to spread. In the same way the two brothers have destroyed the darkness of the souls’ ignorance and given them the Absolute Reality.</w:t>
      </w:r>
    </w:p>
    <w:p>
      <w:pPr>
        <w:keepNext/>
        <w:spacing w:before="160"/>
        <w:jc w:val="center"/>
      </w:pPr>
      <w:r>
        <w:rPr>
          <w:rFonts w:ascii="Times New Roman" w:hAnsi="Times New Roman"/>
          <w:i/>
          <w:sz w:val="21"/>
        </w:rPr>
        <w:t>The definition of *kaitava* (cheating) —</w:t>
      </w:r>
    </w:p>
    <w:p>
      <w:pPr>
        <w:jc w:val="both"/>
      </w:pPr>
      <w:r>
        <w:rPr>
          <w:b/>
        </w:rPr>
        <w:t xml:space="preserve">90 </w:t>
      </w:r>
      <w:r>
        <w:rPr>
          <w:rFonts w:ascii="Times New Roman" w:hAnsi="Times New Roman"/>
        </w:rPr>
        <w:t>I call this darkness of ignorance “cheating” (*kaitava*). It is the whole range of desires for religious merit (*dharma*), wealth and pleasure.</w:t>
      </w:r>
    </w:p>
    <w:p>
      <w:pPr>
        <w:keepNext/>
        <w:spacing w:before="160"/>
        <w:jc w:val="center"/>
      </w:pPr>
      <w:r>
        <w:rPr>
          <w:rFonts w:ascii="Times New Roman" w:hAnsi="Times New Roman"/>
          <w:i/>
          <w:sz w:val="21"/>
        </w:rPr>
        <w:t>(*Śrīmad-Bhāgavatam* 1.1.2)</w:t>
      </w:r>
    </w:p>
    <w:p>
      <w:pPr>
        <w:jc w:val="both"/>
      </w:pPr>
      <w:r>
        <w:rPr>
          <w:b/>
        </w:rPr>
        <w:t xml:space="preserve">91 </w:t>
      </w:r>
      <w:r>
        <w:rPr>
          <w:rFonts w:ascii="Times New Roman" w:hAnsi="Times New Roman"/>
        </w:rPr>
        <w:t>“In this beautiful *Śrīmad-Bhāgavatam*, composed by the great sage, the supreme dharma is set forth for saints free from envy, and every kind of cheating is cast out of it. Here the true Reality is to be known, which bestows the highest good and uproots the threefold miseries. What need is there of other scriptures? As soon as the fortunate wish to hear it, the Lord is captured in their hearts.” (Śrīmad-Bhāgavatam 1.1.2)</w:t>
      </w:r>
    </w:p>
    <w:p>
      <w:pPr>
        <w:jc w:val="both"/>
      </w:pPr>
      <w:r>
        <w:rPr>
          <w:b/>
          <w:i/>
          <w:sz w:val="20"/>
        </w:rPr>
        <w:t xml:space="preserve">Amṛta-pravāha-bhāṣya. </w:t>
      </w:r>
      <w:r>
        <w:rPr>
          <w:rFonts w:ascii="Times New Roman" w:hAnsi="Times New Roman"/>
          <w:sz w:val="20"/>
        </w:rPr>
        <w:t>This *Śrīmad-Bhāgavatam* was first composed by the great sage Śrī Nārāyaṇa in the form of four verses (*catuḥ-ślokī*). It sets forth the highest dharma for those free from envy, that is, kind to all beings. This dharma is free from cheating (*kaitava*), and that cheating includes *dharma*, *artha*, *kāma* and even *mokṣa*. It destroys the threefold miseries of the *jīva*, bestows good fortune and gives knowledge of the true reality. Those who wish to hear the *Bhāgavatam* can hold the Lord captive in their hearts at will. What need, then, is there for any scripture other than the *Bhāgavatam*?</w:t>
      </w:r>
    </w:p>
    <w:p>
      <w:pPr>
        <w:jc w:val="both"/>
      </w:pPr>
      <w:r>
        <w:rPr>
          <w:b/>
          <w:i/>
          <w:sz w:val="20"/>
        </w:rPr>
        <w:t xml:space="preserve">Anubhāṣya. </w:t>
      </w:r>
      <w:r>
        <w:rPr>
          <w:rFonts w:ascii="Times New Roman" w:hAnsi="Times New Roman"/>
          <w:b/>
          <w:sz w:val="20"/>
        </w:rPr>
        <w:t>mahā-muni-kṛte</w:t>
      </w:r>
      <w:r>
        <w:rPr>
          <w:rFonts w:ascii="Times New Roman" w:hAnsi="Times New Roman"/>
          <w:sz w:val="20"/>
        </w:rPr>
        <w:t xml:space="preserve"> (composed by the great sage Śrī Nārāyaṇa) </w:t>
      </w:r>
      <w:r>
        <w:rPr>
          <w:rFonts w:ascii="Times New Roman" w:hAnsi="Times New Roman"/>
          <w:b/>
          <w:sz w:val="20"/>
        </w:rPr>
        <w:t>atra śrīmad-bhāgavate</w:t>
      </w:r>
      <w:r>
        <w:rPr>
          <w:rFonts w:ascii="Times New Roman" w:hAnsi="Times New Roman"/>
          <w:sz w:val="20"/>
        </w:rPr>
        <w:t xml:space="preserve"> (in this beautiful *Bhāgavata*) </w:t>
      </w:r>
      <w:r>
        <w:rPr>
          <w:rFonts w:ascii="Times New Roman" w:hAnsi="Times New Roman"/>
          <w:b/>
          <w:sz w:val="20"/>
        </w:rPr>
        <w:t>projjhita-kaitavaḥ</w:t>
      </w:r>
      <w:r>
        <w:rPr>
          <w:rFonts w:ascii="Times New Roman" w:hAnsi="Times New Roman"/>
          <w:sz w:val="20"/>
        </w:rPr>
        <w:t xml:space="preserve"> (that from which cheating has been entirely cast out: so *pra-* and *ujjhita* are understood. The cheating is hypocrisy made up of *dharma*, *artha*, *kāma* and *mokṣa* and marked by the pursuit of results. The mark of this dharma is service to Bhagavān alone) </w:t>
      </w:r>
      <w:r>
        <w:rPr>
          <w:rFonts w:ascii="Times New Roman" w:hAnsi="Times New Roman"/>
          <w:b/>
          <w:sz w:val="20"/>
        </w:rPr>
        <w:t>satām</w:t>
      </w:r>
      <w:r>
        <w:rPr>
          <w:rFonts w:ascii="Times New Roman" w:hAnsi="Times New Roman"/>
          <w:sz w:val="20"/>
        </w:rPr>
        <w:t xml:space="preserve"> (of Hari's servants) </w:t>
      </w:r>
      <w:r>
        <w:rPr>
          <w:rFonts w:ascii="Times New Roman" w:hAnsi="Times New Roman"/>
          <w:b/>
          <w:sz w:val="20"/>
        </w:rPr>
        <w:t>nirmatsarāṇām</w:t>
      </w:r>
      <w:r>
        <w:rPr>
          <w:rFonts w:ascii="Times New Roman" w:hAnsi="Times New Roman"/>
          <w:sz w:val="20"/>
        </w:rPr>
        <w:t xml:space="preserve"> (free from lust, anger, greed, delusion, pride and envy) </w:t>
      </w:r>
      <w:r>
        <w:rPr>
          <w:rFonts w:ascii="Times New Roman" w:hAnsi="Times New Roman"/>
          <w:b/>
          <w:sz w:val="20"/>
        </w:rPr>
        <w:t>paramaḥ</w:t>
      </w:r>
      <w:r>
        <w:rPr>
          <w:rFonts w:ascii="Times New Roman" w:hAnsi="Times New Roman"/>
          <w:sz w:val="20"/>
        </w:rPr>
        <w:t xml:space="preserve"> (the highest, for its aim is to set aside the scriptures of karma and jñāna) </w:t>
      </w:r>
      <w:r>
        <w:rPr>
          <w:rFonts w:ascii="Times New Roman" w:hAnsi="Times New Roman"/>
          <w:b/>
          <w:sz w:val="20"/>
        </w:rPr>
        <w:t>dharmaḥ</w:t>
      </w:r>
      <w:r>
        <w:rPr>
          <w:rFonts w:ascii="Times New Roman" w:hAnsi="Times New Roman"/>
          <w:sz w:val="20"/>
        </w:rPr>
        <w:t xml:space="preserve"> (dharma [is described]) </w:t>
      </w:r>
      <w:r>
        <w:rPr>
          <w:rFonts w:ascii="Times New Roman" w:hAnsi="Times New Roman"/>
          <w:b/>
          <w:sz w:val="20"/>
        </w:rPr>
        <w:t>atra</w:t>
      </w:r>
      <w:r>
        <w:rPr>
          <w:rFonts w:ascii="Times New Roman" w:hAnsi="Times New Roman"/>
          <w:sz w:val="20"/>
        </w:rPr>
        <w:t xml:space="preserve"> (in the *Śrīmad-Bhāgavatam*) </w:t>
      </w:r>
      <w:r>
        <w:rPr>
          <w:rFonts w:ascii="Times New Roman" w:hAnsi="Times New Roman"/>
          <w:b/>
          <w:sz w:val="20"/>
        </w:rPr>
        <w:t>tāpa-trayonmūlanam</w:t>
      </w:r>
      <w:r>
        <w:rPr>
          <w:rFonts w:ascii="Times New Roman" w:hAnsi="Times New Roman"/>
          <w:sz w:val="20"/>
        </w:rPr>
        <w:t xml:space="preserve"> (uprooting the sins that bring suffering from one's own body and mind, from other beings and from the forces of nature) </w:t>
      </w:r>
      <w:r>
        <w:rPr>
          <w:rFonts w:ascii="Times New Roman" w:hAnsi="Times New Roman"/>
          <w:b/>
          <w:sz w:val="20"/>
        </w:rPr>
        <w:t>śivadam</w:t>
      </w:r>
      <w:r>
        <w:rPr>
          <w:rFonts w:ascii="Times New Roman" w:hAnsi="Times New Roman"/>
          <w:sz w:val="20"/>
        </w:rPr>
        <w:t xml:space="preserve"> (bestowing good fortune) </w:t>
      </w:r>
      <w:r>
        <w:rPr>
          <w:rFonts w:ascii="Times New Roman" w:hAnsi="Times New Roman"/>
          <w:b/>
          <w:sz w:val="20"/>
        </w:rPr>
        <w:t>vāstavam</w:t>
      </w:r>
      <w:r>
        <w:rPr>
          <w:rFonts w:ascii="Times New Roman" w:hAnsi="Times New Roman"/>
          <w:sz w:val="20"/>
        </w:rPr>
        <w:t xml:space="preserve"> (eternal, supreme, nondual) </w:t>
      </w:r>
      <w:r>
        <w:rPr>
          <w:rFonts w:ascii="Times New Roman" w:hAnsi="Times New Roman"/>
          <w:b/>
          <w:sz w:val="20"/>
        </w:rPr>
        <w:t>vastu vedyam</w:t>
      </w:r>
      <w:r>
        <w:rPr>
          <w:rFonts w:ascii="Times New Roman" w:hAnsi="Times New Roman"/>
          <w:sz w:val="20"/>
        </w:rPr>
        <w:t xml:space="preserve"> (the reality to be known) </w:t>
      </w:r>
      <w:r>
        <w:rPr>
          <w:rFonts w:ascii="Times New Roman" w:hAnsi="Times New Roman"/>
          <w:b/>
          <w:sz w:val="20"/>
        </w:rPr>
        <w:t>atra</w:t>
      </w:r>
      <w:r>
        <w:rPr>
          <w:rFonts w:ascii="Times New Roman" w:hAnsi="Times New Roman"/>
          <w:sz w:val="20"/>
        </w:rPr>
        <w:t xml:space="preserve"> (in the *Śrīmad-Bhāgavatam*) </w:t>
      </w:r>
      <w:r>
        <w:rPr>
          <w:rFonts w:ascii="Times New Roman" w:hAnsi="Times New Roman"/>
          <w:b/>
          <w:sz w:val="20"/>
        </w:rPr>
        <w:t>śuśrūṣubhiḥ</w:t>
      </w:r>
      <w:r>
        <w:rPr>
          <w:rFonts w:ascii="Times New Roman" w:hAnsi="Times New Roman"/>
          <w:sz w:val="20"/>
        </w:rPr>
        <w:t xml:space="preserve"> (by those who wish to hear) </w:t>
      </w:r>
      <w:r>
        <w:rPr>
          <w:rFonts w:ascii="Times New Roman" w:hAnsi="Times New Roman"/>
          <w:b/>
          <w:sz w:val="20"/>
        </w:rPr>
        <w:t>kṛtibhiḥ</w:t>
      </w:r>
      <w:r>
        <w:rPr>
          <w:rFonts w:ascii="Times New Roman" w:hAnsi="Times New Roman"/>
          <w:sz w:val="20"/>
        </w:rPr>
        <w:t xml:space="preserve"> (by those endowed with pious merit) </w:t>
      </w:r>
      <w:r>
        <w:rPr>
          <w:rFonts w:ascii="Times New Roman" w:hAnsi="Times New Roman"/>
          <w:b/>
          <w:sz w:val="20"/>
        </w:rPr>
        <w:t>hṛdi tat-kṣaṇāt</w:t>
      </w:r>
      <w:r>
        <w:rPr>
          <w:rFonts w:ascii="Times New Roman" w:hAnsi="Times New Roman"/>
          <w:sz w:val="20"/>
        </w:rPr>
        <w:t xml:space="preserve"> (in the heart at once) </w:t>
      </w:r>
      <w:r>
        <w:rPr>
          <w:rFonts w:ascii="Times New Roman" w:hAnsi="Times New Roman"/>
          <w:b/>
          <w:sz w:val="20"/>
        </w:rPr>
        <w:t>sadyaḥ</w:t>
      </w:r>
      <w:r>
        <w:rPr>
          <w:rFonts w:ascii="Times New Roman" w:hAnsi="Times New Roman"/>
          <w:sz w:val="20"/>
        </w:rPr>
        <w:t xml:space="preserve"> (without any delay) </w:t>
      </w:r>
      <w:r>
        <w:rPr>
          <w:rFonts w:ascii="Times New Roman" w:hAnsi="Times New Roman"/>
          <w:b/>
          <w:sz w:val="20"/>
        </w:rPr>
        <w:t>īśvaraḥ avarudhyate</w:t>
      </w:r>
      <w:r>
        <w:rPr>
          <w:rFonts w:ascii="Times New Roman" w:hAnsi="Times New Roman"/>
          <w:sz w:val="20"/>
        </w:rPr>
        <w:t xml:space="preserve"> (the Lord is held captive).</w:t>
      </w:r>
    </w:p>
    <w:p>
      <w:pPr>
        <w:spacing w:before="160"/>
        <w:jc w:val="both"/>
      </w:pPr>
      <w:r>
        <w:rPr>
          <w:b/>
        </w:rPr>
        <w:t xml:space="preserve">92 </w:t>
      </w:r>
      <w:r>
        <w:rPr>
          <w:rFonts w:ascii="Times New Roman" w:hAnsi="Times New Roman"/>
        </w:rPr>
        <w:t>Among these the desire for liberation is the chief cheating, for it makes devotion to Kṛṣṇa vanish.</w:t>
      </w:r>
    </w:p>
    <w:p>
      <w:pPr>
        <w:keepNext/>
        <w:spacing w:before="160"/>
        <w:jc w:val="center"/>
      </w:pPr>
      <w:r>
        <w:rPr>
          <w:rFonts w:ascii="Times New Roman" w:hAnsi="Times New Roman"/>
          <w:i/>
          <w:sz w:val="21"/>
        </w:rPr>
        <w:t>Śrīdhara Svāmī's comment on this verse —</w:t>
      </w:r>
    </w:p>
    <w:p>
      <w:pPr>
        <w:jc w:val="both"/>
      </w:pPr>
      <w:r>
        <w:rPr>
          <w:b/>
        </w:rPr>
        <w:t xml:space="preserve">93 </w:t>
      </w:r>
      <w:r>
        <w:rPr>
          <w:rFonts w:ascii="Times New Roman" w:hAnsi="Times New Roman"/>
        </w:rPr>
        <w:t>“By the prefix *pra-* even the intention to attain liberation is rejected.” (Śrīdhara Svāmī, Bhāvārtha-dīpikā 1.1.2)</w:t>
      </w:r>
    </w:p>
    <w:p>
      <w:pPr>
        <w:jc w:val="both"/>
      </w:pPr>
      <w:r>
        <w:rPr>
          <w:b/>
          <w:i/>
          <w:sz w:val="20"/>
        </w:rPr>
        <w:t xml:space="preserve">Amṛta-pravāha-bhāṣya. </w:t>
      </w:r>
      <w:r>
        <w:rPr>
          <w:rFonts w:ascii="Times New Roman" w:hAnsi="Times New Roman"/>
          <w:sz w:val="20"/>
        </w:rPr>
        <w:t>Among these, the chief cheating is the desire for liberation (*mukti*). That is why Svāmipāda pointed out that the prefix *pra-* means freedom even from the cheating that consists in aiming at liberation.</w:t>
      </w:r>
    </w:p>
    <w:p>
      <w:pPr>
        <w:spacing w:before="160"/>
        <w:jc w:val="both"/>
      </w:pPr>
      <w:r>
        <w:rPr>
          <w:b/>
        </w:rPr>
        <w:t xml:space="preserve">94 </w:t>
      </w:r>
      <w:r>
        <w:rPr>
          <w:rFonts w:ascii="Times New Roman" w:hAnsi="Times New Roman"/>
        </w:rPr>
        <w:t>All action, auspicious and inauspicious, is an obstacle to devotion to Kṛṣṇa. It too belongs to the soul’s darkness of ignorance.</w:t>
      </w:r>
    </w:p>
    <w:p>
      <w:pPr>
        <w:jc w:val="both"/>
      </w:pPr>
      <w:r>
        <w:rPr>
          <w:b/>
          <w:i/>
          <w:sz w:val="20"/>
        </w:rPr>
        <w:t xml:space="preserve">Amṛta-pravāha-bhāṣya. </w:t>
      </w:r>
      <w:r>
        <w:rPr>
          <w:rFonts w:ascii="Times New Roman" w:hAnsi="Times New Roman"/>
          <w:sz w:val="20"/>
        </w:rPr>
        <w:t>Śrī Caitanya and Nityānanda, the two brothers, are like the sun and the moon. Rising, They destroy the darkness in the hearts of the *jīvas*. The meaning of these verses is this. The *jīva* is by nature a spiritual truth. The *jīva*'s own original nature (*svadharma*) is devotion to Kṛṣṇa and love for Kṛṣṇa. Pious action (*puṇya*), sinful action (*pāpa*) and the aim of liberation have entered the *jīva* in the guise of his own nature and filled him with the qualities of darkness (*tamo-dharma*). All teachings that establish karma and jñāna are *kaitava*, cheating, and therefore serve the qualities of darkness. Before Caitanya and Nityānanda rose, these qualities of darkness polluted the hearts of the *jīvas*. The two brothers rose, drove the darkness out of the cave of the *jīvas*' hearts and revealed the true reality (*vastu-tattva*).</w:t>
      </w:r>
    </w:p>
    <w:p>
      <w:pPr>
        <w:keepNext/>
        <w:spacing w:before="160"/>
        <w:jc w:val="center"/>
      </w:pPr>
      <w:r>
        <w:rPr>
          <w:rFonts w:ascii="Times New Roman" w:hAnsi="Times New Roman"/>
          <w:i/>
          <w:sz w:val="21"/>
        </w:rPr>
        <w:t>The fruit of Nitāi and Gaura's mercy —</w:t>
      </w:r>
    </w:p>
    <w:p>
      <w:pPr>
        <w:jc w:val="both"/>
      </w:pPr>
      <w:r>
        <w:rPr>
          <w:b/>
        </w:rPr>
        <w:t xml:space="preserve">95 </w:t>
      </w:r>
      <w:r>
        <w:rPr>
          <w:rFonts w:ascii="Times New Roman" w:hAnsi="Times New Roman"/>
        </w:rPr>
        <w:t>By the mercy of these two brothers this darkness is destroyed. Having destroyed the darkness, They reveal the truth.</w:t>
      </w:r>
    </w:p>
    <w:p>
      <w:pPr>
        <w:keepNext/>
        <w:spacing w:before="160"/>
        <w:jc w:val="center"/>
      </w:pPr>
      <w:r>
        <w:rPr>
          <w:rFonts w:ascii="Times New Roman" w:hAnsi="Times New Roman"/>
          <w:i/>
          <w:sz w:val="21"/>
        </w:rPr>
        <w:t>What the true reality (*tattva-vastu*) is —</w:t>
      </w:r>
    </w:p>
    <w:p>
      <w:pPr>
        <w:jc w:val="both"/>
      </w:pPr>
      <w:r>
        <w:rPr>
          <w:b/>
        </w:rPr>
        <w:t xml:space="preserve">96 </w:t>
      </w:r>
      <w:r>
        <w:rPr>
          <w:rFonts w:ascii="Times New Roman" w:hAnsi="Times New Roman"/>
        </w:rPr>
        <w:t>The Absolute Reality is Kṛṣṇa, devotion to Kṛṣṇa in the form of love (*prema*), and the congregational chanting of the Holy Name. All of it is bliss itself.</w:t>
      </w:r>
    </w:p>
    <w:p>
      <w:pPr>
        <w:keepNext/>
        <w:spacing w:before="160"/>
        <w:jc w:val="center"/>
      </w:pPr>
      <w:r>
        <w:rPr>
          <w:rFonts w:ascii="Times New Roman" w:hAnsi="Times New Roman"/>
          <w:i/>
          <w:sz w:val="21"/>
        </w:rPr>
        <w:t>How They surpass the sun and the moon —</w:t>
      </w:r>
    </w:p>
    <w:p>
      <w:pPr>
        <w:jc w:val="both"/>
      </w:pPr>
      <w:r>
        <w:rPr>
          <w:b/>
        </w:rPr>
        <w:t xml:space="preserve">97 </w:t>
      </w:r>
      <w:r>
        <w:rPr>
          <w:rFonts w:ascii="Times New Roman" w:hAnsi="Times New Roman"/>
        </w:rPr>
        <w:t>The sun and moon destroy external darkness and reveal external objects such as pots and cloth.</w:t>
      </w:r>
    </w:p>
    <w:p>
      <w:pPr>
        <w:spacing w:before="160"/>
        <w:jc w:val="both"/>
      </w:pPr>
      <w:r>
        <w:rPr>
          <w:b/>
        </w:rPr>
        <w:t xml:space="preserve">98 </w:t>
      </w:r>
      <w:r>
        <w:rPr>
          <w:rFonts w:ascii="Times New Roman" w:hAnsi="Times New Roman"/>
        </w:rPr>
        <w:t>But the two brothers wash away the darkness of the heart and bring one to meet the two bhāgavatas.</w:t>
      </w:r>
    </w:p>
    <w:p>
      <w:pPr>
        <w:spacing w:before="160"/>
        <w:jc w:val="both"/>
      </w:pPr>
      <w:r>
        <w:rPr>
          <w:b/>
        </w:rPr>
        <w:t xml:space="preserve">99 </w:t>
      </w:r>
      <w:r>
        <w:rPr>
          <w:rFonts w:ascii="Times New Roman" w:hAnsi="Times New Roman"/>
        </w:rPr>
        <w:t>One bhāgavata is the great scripture, the *Bhāgavatam*. The other bhāgavata is the devotee, a vessel of the *rasa* of devotion.</w:t>
      </w:r>
    </w:p>
    <w:p>
      <w:pPr>
        <w:jc w:val="both"/>
      </w:pPr>
      <w:r>
        <w:rPr>
          <w:b/>
          <w:i/>
          <w:sz w:val="20"/>
        </w:rPr>
        <w:t xml:space="preserve">Amṛta-pravāha-bhāṣya. </w:t>
      </w:r>
      <w:r>
        <w:rPr>
          <w:rFonts w:ascii="Times New Roman" w:hAnsi="Times New Roman"/>
          <w:sz w:val="20"/>
        </w:rPr>
        <w:t>“The two *bhāgavatas*” are the scripture *Bhāgavatam* and the devotee *bhāgavata*, the vessel of the *rasa* of devotion. The brothers let the *jīvas* meet these two face to face, gave them the *rasa* of devotion, and were conquered by the *jīvas*' love.</w:t>
      </w:r>
    </w:p>
    <w:p>
      <w:pPr>
        <w:spacing w:before="160"/>
        <w:jc w:val="both"/>
      </w:pPr>
      <w:r>
        <w:rPr>
          <w:b/>
        </w:rPr>
        <w:t xml:space="preserve">100 </w:t>
      </w:r>
      <w:r>
        <w:rPr>
          <w:rFonts w:ascii="Times New Roman" w:hAnsi="Times New Roman"/>
        </w:rPr>
        <w:t>Through the two bhāgavatas They give the rasa of devotion. Then the Lord, dwelling in the devotee’s heart, is subdued by his love.</w:t>
      </w:r>
    </w:p>
    <w:p>
      <w:pPr>
        <w:keepNext/>
        <w:spacing w:before="160"/>
        <w:jc w:val="center"/>
      </w:pPr>
      <w:r>
        <w:rPr>
          <w:rFonts w:ascii="Times New Roman" w:hAnsi="Times New Roman"/>
          <w:i/>
          <w:sz w:val="21"/>
        </w:rPr>
        <w:t>*Citrau* —</w:t>
      </w:r>
    </w:p>
    <w:p>
      <w:pPr>
        <w:jc w:val="both"/>
      </w:pPr>
      <w:r>
        <w:rPr>
          <w:b/>
        </w:rPr>
        <w:t xml:space="preserve">101 </w:t>
      </w:r>
      <w:r>
        <w:rPr>
          <w:rFonts w:ascii="Times New Roman" w:hAnsi="Times New Roman"/>
        </w:rPr>
        <w:t>One wonder is that both appear at the same time. Another wonder is that They destroy the darkness in the cave of the heart.</w:t>
      </w:r>
    </w:p>
    <w:p>
      <w:pPr>
        <w:spacing w:before="160"/>
        <w:jc w:val="both"/>
      </w:pPr>
      <w:r>
        <w:rPr>
          <w:b/>
        </w:rPr>
        <w:t xml:space="preserve">102 </w:t>
      </w:r>
      <w:r>
        <w:rPr>
          <w:rFonts w:ascii="Times New Roman" w:hAnsi="Times New Roman"/>
        </w:rPr>
        <w:t>This moon and this sun are supremely merciful. By the good fortune of the world They have risen in Gauḍa.</w:t>
      </w:r>
    </w:p>
    <w:p>
      <w:pPr>
        <w:jc w:val="both"/>
      </w:pPr>
      <w:r>
        <w:rPr>
          <w:b/>
          <w:i/>
          <w:sz w:val="20"/>
        </w:rPr>
        <w:t xml:space="preserve">Amṛta-pravāha-bhāṣya. </w:t>
      </w:r>
      <w:r>
        <w:rPr>
          <w:rFonts w:ascii="Times New Roman" w:hAnsi="Times New Roman"/>
          <w:sz w:val="20"/>
        </w:rPr>
        <w:t>*Jagatera bhāgye*, “for the good fortune of the world”: the two brothers preached the dharma of love, and it will gradually spread throughout this world. This is the world's good fortune.</w:t>
      </w:r>
    </w:p>
    <w:p>
      <w:pPr>
        <w:jc w:val="both"/>
      </w:pPr>
      <w:r>
        <w:rPr>
          <w:rFonts w:ascii="Times New Roman" w:hAnsi="Times New Roman"/>
          <w:sz w:val="20"/>
        </w:rPr>
        <w:t>*Gauḍe*, “in Gauḍa”: the kings of the Sena dynasty moved the throne of their empire to the region of Śrī Navadvīpa from the ancient city of Gauḍa in the Maldah district. That is why the region of Śrī Navadvīpa is called the land of Gauḍa. In this Gauḍa, on the eastern bank of the Gaṅgā, Mahāprabhu was born. Nityānanda Prabhu came there and joined Him, and together They rose.</w:t>
      </w:r>
    </w:p>
    <w:p>
      <w:pPr>
        <w:keepNext/>
        <w:spacing w:before="160"/>
        <w:jc w:val="center"/>
      </w:pPr>
      <w:r>
        <w:rPr>
          <w:rFonts w:ascii="Times New Roman" w:hAnsi="Times New Roman"/>
          <w:i/>
          <w:sz w:val="21"/>
        </w:rPr>
        <w:t>*Śan-dau* —</w:t>
      </w:r>
    </w:p>
    <w:p>
      <w:pPr>
        <w:jc w:val="both"/>
      </w:pPr>
      <w:r>
        <w:rPr>
          <w:b/>
        </w:rPr>
        <w:t xml:space="preserve">103 </w:t>
      </w:r>
      <w:r>
        <w:rPr>
          <w:rFonts w:ascii="Times New Roman" w:hAnsi="Times New Roman"/>
        </w:rPr>
        <w:t>I worship the feet of these two Lords. This destroys every obstacle and fulfils one’s cherished desires.</w:t>
      </w:r>
    </w:p>
    <w:p>
      <w:pPr>
        <w:spacing w:before="160"/>
        <w:jc w:val="both"/>
      </w:pPr>
      <w:r>
        <w:rPr>
          <w:b/>
        </w:rPr>
        <w:t xml:space="preserve">104 </w:t>
      </w:r>
      <w:r>
        <w:rPr>
          <w:rFonts w:ascii="Times New Roman" w:hAnsi="Times New Roman"/>
        </w:rPr>
        <w:t>In these two verses I have offered auspicious worship. Now listen, everyone, to the meaning of the third verse.</w:t>
      </w:r>
    </w:p>
    <w:p>
      <w:pPr>
        <w:spacing w:before="160"/>
        <w:jc w:val="both"/>
      </w:pPr>
      <w:r>
        <w:rPr>
          <w:b/>
        </w:rPr>
        <w:t xml:space="preserve">105 </w:t>
      </w:r>
      <w:r>
        <w:rPr>
          <w:rFonts w:ascii="Times New Roman" w:hAnsi="Times New Roman"/>
        </w:rPr>
        <w:t>There is much to be said, but I fear the book would grow too long. So I do not describe it in detail; I tell the essential meaning in few words.</w:t>
      </w:r>
    </w:p>
    <w:p>
      <w:pPr>
        <w:keepNext/>
        <w:spacing w:before="160"/>
        <w:jc w:val="center"/>
      </w:pPr>
      <w:r>
        <w:rPr>
          <w:rFonts w:ascii="Times New Roman" w:hAnsi="Times New Roman"/>
          <w:i/>
          <w:sz w:val="21"/>
        </w:rPr>
        <w:t>(A saying of the ancients in their own scriptures, established by immemorial usage) —</w:t>
      </w:r>
    </w:p>
    <w:p>
      <w:pPr>
        <w:jc w:val="both"/>
      </w:pPr>
      <w:r>
        <w:rPr>
          <w:b/>
        </w:rPr>
        <w:t xml:space="preserve">106 </w:t>
      </w:r>
      <w:r>
        <w:rPr>
          <w:rFonts w:ascii="Times New Roman" w:hAnsi="Times New Roman"/>
        </w:rPr>
        <w:t>“Speech that is brief and essential is true eloquence.”</w:t>
      </w:r>
    </w:p>
    <w:p>
      <w:pPr>
        <w:jc w:val="both"/>
      </w:pPr>
      <w:r>
        <w:rPr>
          <w:b/>
          <w:i/>
          <w:sz w:val="20"/>
        </w:rPr>
        <w:t xml:space="preserve">Amṛta-pravāha-bhāṣya. </w:t>
      </w:r>
      <w:r>
        <w:rPr>
          <w:rFonts w:ascii="Times New Roman" w:hAnsi="Times New Roman"/>
          <w:sz w:val="20"/>
        </w:rPr>
        <w:t>Eloquence means speech of few words, full of substance.</w:t>
      </w:r>
    </w:p>
    <w:p>
      <w:pPr>
        <w:jc w:val="both"/>
      </w:pPr>
      <w:r>
        <w:rPr>
          <w:b/>
          <w:i/>
          <w:sz w:val="20"/>
        </w:rPr>
        <w:t xml:space="preserve">Anubhāṣya. </w:t>
      </w:r>
      <w:r>
        <w:rPr>
          <w:rFonts w:ascii="Times New Roman" w:hAnsi="Times New Roman"/>
          <w:b/>
          <w:sz w:val="20"/>
        </w:rPr>
        <w:t>mitam ca</w:t>
      </w:r>
      <w:r>
        <w:rPr>
          <w:rFonts w:ascii="Times New Roman" w:hAnsi="Times New Roman"/>
          <w:sz w:val="20"/>
        </w:rPr>
        <w:t xml:space="preserve"> (free of idle talk, only to the point) </w:t>
      </w:r>
      <w:r>
        <w:rPr>
          <w:rFonts w:ascii="Times New Roman" w:hAnsi="Times New Roman"/>
          <w:b/>
          <w:sz w:val="20"/>
        </w:rPr>
        <w:t>sāram ca</w:t>
      </w:r>
      <w:r>
        <w:rPr>
          <w:rFonts w:ascii="Times New Roman" w:hAnsi="Times New Roman"/>
          <w:sz w:val="20"/>
        </w:rPr>
        <w:t xml:space="preserve"> (pointing to the essence) </w:t>
      </w:r>
      <w:r>
        <w:rPr>
          <w:rFonts w:ascii="Times New Roman" w:hAnsi="Times New Roman"/>
          <w:b/>
          <w:sz w:val="20"/>
        </w:rPr>
        <w:t>vacaḥ hi vāgmitā</w:t>
      </w:r>
      <w:r>
        <w:rPr>
          <w:rFonts w:ascii="Times New Roman" w:hAnsi="Times New Roman"/>
          <w:sz w:val="20"/>
        </w:rPr>
        <w:t xml:space="preserve"> (such speech is eloquence, the skill of speaking).</w:t>
      </w:r>
    </w:p>
    <w:p>
      <w:pPr>
        <w:keepNext/>
        <w:spacing w:before="160"/>
        <w:jc w:val="center"/>
      </w:pPr>
      <w:r>
        <w:rPr>
          <w:rFonts w:ascii="Times New Roman" w:hAnsi="Times New Roman"/>
          <w:i/>
          <w:sz w:val="21"/>
        </w:rPr>
        <w:t>*Śan-dau* —</w:t>
      </w:r>
    </w:p>
    <w:p>
      <w:pPr>
        <w:jc w:val="both"/>
      </w:pPr>
      <w:r>
        <w:rPr>
          <w:b/>
        </w:rPr>
        <w:t xml:space="preserve">107 </w:t>
      </w:r>
      <w:r>
        <w:rPr>
          <w:rFonts w:ascii="Times New Roman" w:hAnsi="Times New Roman"/>
        </w:rPr>
        <w:t>Hearing this removes ignorance and the other faults of the heart. One will gain deep love for Kṛṣṇa and find true satisfaction.</w:t>
      </w:r>
    </w:p>
    <w:p>
      <w:pPr>
        <w:jc w:val="both"/>
      </w:pPr>
      <w:r>
        <w:rPr>
          <w:b/>
          <w:i/>
          <w:sz w:val="20"/>
        </w:rPr>
        <w:t xml:space="preserve">Amṛta-pravāha-bhāṣya. </w:t>
      </w:r>
      <w:r>
        <w:rPr>
          <w:rFonts w:ascii="Times New Roman" w:hAnsi="Times New Roman"/>
          <w:sz w:val="20"/>
        </w:rPr>
        <w:t>Instead of *kṛṣṇe gāḍha prema habe* (“there will be deep love for Kṛṣṇa”), a variant reading has *sarva-tattva jñāna haibe* (“there will be knowledge of all truths”).</w:t>
      </w:r>
    </w:p>
    <w:p>
      <w:pPr>
        <w:jc w:val="both"/>
      </w:pPr>
      <w:r>
        <w:rPr>
          <w:rFonts w:ascii="Times New Roman" w:hAnsi="Times New Roman"/>
          <w:sz w:val="20"/>
        </w:rPr>
        <w:t>*Thus ends the first chapter of the “Amṛta-pravāha-bhāṣya.”*</w:t>
      </w:r>
    </w:p>
    <w:p>
      <w:pPr>
        <w:jc w:val="both"/>
      </w:pPr>
      <w:r>
        <w:rPr>
          <w:rFonts w:ascii="Times New Roman" w:hAnsi="Times New Roman"/>
          <w:sz w:val="20"/>
          <w:vertAlign w:val="superscript"/>
        </w:rPr>
        <w:t>?</w:t>
      </w:r>
      <w:r>
        <w:rPr>
          <w:rFonts w:ascii="Times New Roman" w:hAnsi="Times New Roman"/>
          <w:sz w:val="20"/>
        </w:rPr>
        <w:t>: Our verse translation of 1.57 reads differently: it takes Cintāmaṇi and Somagiri as two different gurus, whereas for Bhaktivinoda *cintāmaṇi* is a simile for Somagiri. (The *Anubhāṣya* on this verse likewise distinguishes them: Cintāmaṇi showed the way, Somagiri was the initiating guru.)</w:t>
      </w:r>
    </w:p>
    <w:p>
      <w:pPr>
        <w:jc w:val="both"/>
      </w:pPr>
      <w:r>
        <w:rPr>
          <w:b/>
          <w:i/>
          <w:sz w:val="20"/>
        </w:rPr>
        <w:t xml:space="preserve">Anubhāṣya. </w:t>
      </w:r>
      <w:r>
        <w:rPr>
          <w:rFonts w:ascii="Times New Roman" w:hAnsi="Times New Roman"/>
          <w:sz w:val="20"/>
        </w:rPr>
        <w:t>The *Mahābhārata* (Udyoga-parva, Chapter 43, verse 16) names twelve kinds of faults, and the *Viṣṇu Purāṇa* eighteen. The difficulty of knowing the *svarūpa*: (1) *ajñāna*, ignorance — the notion “I am the material body”; (2) *viparyāsa*, inversion — the conceit of being an enjoyer of matter; (3) *bheda*, division — absorption in a second thing; (4) fear, and taking on a distorted form; (5) grief. These five are ignorance.</w:t>
      </w:r>
    </w:p>
    <w:p>
      <w:pPr>
        <w:keepNext/>
        <w:spacing w:before="160"/>
        <w:jc w:val="center"/>
      </w:pPr>
      <w:r>
        <w:rPr>
          <w:rFonts w:ascii="Times New Roman" w:hAnsi="Times New Roman"/>
          <w:i/>
          <w:sz w:val="21"/>
        </w:rPr>
        <w:t>The subject the book describes —</w:t>
      </w:r>
    </w:p>
    <w:p>
      <w:pPr>
        <w:jc w:val="both"/>
      </w:pPr>
      <w:r>
        <w:rPr>
          <w:b/>
        </w:rPr>
        <w:t xml:space="preserve">108–109 </w:t>
      </w:r>
      <w:r>
        <w:rPr>
          <w:rFonts w:ascii="Times New Roman" w:hAnsi="Times New Roman"/>
        </w:rPr>
        <w:t>After careful consideration I have written separately of the greatness of Śrī Caitanya, Nityānanda and Advaita, and of the truth of Their devotees, of devotion, of the Holy Name, of love and of rasa. By hearing this, one will know the whole essence of the truth of the Absolute Reality.</w:t>
      </w:r>
    </w:p>
    <w:p>
      <w:pPr>
        <w:jc w:val="both"/>
      </w:pPr>
      <w:r>
        <w:rPr>
          <w:b/>
          <w:i/>
          <w:sz w:val="20"/>
        </w:rPr>
        <w:t xml:space="preserve">Anubhāṣya. </w:t>
      </w:r>
      <w:r>
        <w:rPr>
          <w:rFonts w:ascii="Times New Roman" w:hAnsi="Times New Roman"/>
          <w:sz w:val="20"/>
        </w:rPr>
        <w:t>*Thus ends the first chapter of the “Anubhāṣya.”*</w:t>
      </w:r>
    </w:p>
    <w:p>
      <w:pPr>
        <w:jc w:val="both"/>
      </w:pPr>
      <w:r>
        <w:rPr>
          <w:rFonts w:ascii="Times New Roman" w:hAnsi="Times New Roman"/>
          <w:sz w:val="20"/>
          <w:vertAlign w:val="superscript"/>
        </w:rPr>
        <w:t>?</w:t>
      </w:r>
      <w:r>
        <w:rPr>
          <w:rFonts w:ascii="Times New Roman" w:hAnsi="Times New Roman"/>
          <w:sz w:val="20"/>
        </w:rPr>
        <w:t xml:space="preserve">: The edition has «রাজহসৌ প্রজাতীতিবৎ»: the «হ» is the *avagraha* (ঽ), as usual in this edition («রাজাঽসৌ», *rājā ’sau*), while «প্রজাতীতিবৎ» is a misprint for «প্রয়াতীতিবৎ» (*prayātīti-vat*): “as [one says] ‘the king is setting out’,” meaning his retinue as well; compare the same example in Śrīdhara Svāmī's commentary on *Śrīmad-Bhāgavatam* 2.9.32. </w:t>
      </w:r>
      <w:r>
        <w:rPr>
          <w:rFonts w:ascii="Times New Roman" w:hAnsi="Times New Roman"/>
          <w:sz w:val="20"/>
          <w:vertAlign w:val="superscript"/>
        </w:rPr>
        <w:t>?</w:t>
      </w:r>
      <w:r>
        <w:rPr>
          <w:rFonts w:ascii="Times New Roman" w:hAnsi="Times New Roman"/>
          <w:sz w:val="20"/>
        </w:rPr>
        <w:t>: The quotation in the *Anubhāṣya* is made up of lines from CC Madhya 20.168, in a different order and with the reading *prābhava-vilāsa* (the VCD translation of that verse has *prābhava*).</w:t>
      </w:r>
    </w:p>
    <w:p>
      <w:pPr>
        <w:spacing w:before="160"/>
        <w:jc w:val="both"/>
      </w:pPr>
      <w:r>
        <w:rPr>
          <w:b/>
        </w:rPr>
        <w:t xml:space="preserve">110 </w:t>
      </w:r>
      <w:r>
        <w:rPr>
          <w:rFonts w:ascii="Times New Roman" w:hAnsi="Times New Roman"/>
        </w:rPr>
        <w:t xml:space="preserve">Ever hoping for the mercy of the feet of Śrī Rūpa and Raghunātha, I, Kṛṣṇadāsa, narrate *Śrī Caitanya-caritāmṛta*. </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2. The Truth of Śrī Caitanya Mahāprabhu</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this second chapter the author reveals that Śrī Caitanya and Śrī Kṛṣṇa are one truth (*tattva*), and he proves that Brahman is the radiance of His body and the Paramātmā, the Supersoul, His part (*aṁśa*). He then proves that Śrī Kṛṣṇa is the supreme shelter of the *puruṣa-avatāras* and of all living beings, and so establishes that Kṛṣṇa is the original Nārāyaṇa. He shows why one must know Kṛṣṇa's intrinsic nature (*svarūpa*) and His three potencies. Kṛṣṇa's *svarūpa* manifests in two ways, as *prābhava* and *vaibhava*; the avatāras are of two kinds, *aṁśa-avatāras* and *śaktyāveśa-avatāras*; and His original pastimes are of two kinds, marked by childhood (*bālya*) and boyhood (*paugaṇḍa*). Having shown this, the author establishes that Kṛṣṇa in His youthful form (*kiśora*) is Himself the source of all avatāras. He also shows that the spiritual potency (*cit-śakti*) manifests as Vaikuṇṭha and the other abodes, the potency of *māyā* as countless universes, and the potency of living beings (*jīva-śakti*) as countless living beings. He establishes that Kṛṣṇa Caitanya is the cause of all causes and the beginning of all; He Himself has no beginning; He is the eternal form of being, consciousness and bliss, Kṛṣṇacandra Himself. And he concludes that every devotee must know the truth of his relationship with the Lord (*sambandha-jñāna*), that is, must know Kṛṣṇa's *svarūpa*, His three potencies and His *vilāsas*.</w:t>
      </w:r>
    </w:p>
    <w:p>
      <w:pPr>
        <w:keepNext/>
        <w:spacing w:before="160"/>
        <w:jc w:val="center"/>
      </w:pPr>
      <w:r>
        <w:rPr>
          <w:rFonts w:ascii="Times New Roman" w:hAnsi="Times New Roman"/>
          <w:i/>
          <w:sz w:val="21"/>
        </w:rPr>
        <w:t>Obeisance to Gaura through examining the conclusions (*siddhānta*) of devotion —</w:t>
      </w:r>
    </w:p>
    <w:p>
      <w:pPr>
        <w:jc w:val="both"/>
      </w:pPr>
      <w:r>
        <w:rPr>
          <w:b/>
        </w:rPr>
        <w:t xml:space="preserve">1 </w:t>
      </w:r>
      <w:r>
        <w:rPr>
          <w:rFonts w:ascii="Times New Roman" w:hAnsi="Times New Roman"/>
        </w:rPr>
        <w:t>I worship Śrī Caitanya Mahāprabhu. By His mercy even a child can cross the ocean of conclusive truths, which is infested with the crocodiles of various doctrines.</w:t>
      </w:r>
    </w:p>
    <w:p>
      <w:pPr>
        <w:jc w:val="both"/>
      </w:pPr>
      <w:r>
        <w:rPr>
          <w:b/>
          <w:i/>
          <w:sz w:val="20"/>
        </w:rPr>
        <w:t xml:space="preserve">Amṛta-pravāha-bhāṣya. </w:t>
      </w:r>
      <w:r>
        <w:rPr>
          <w:rFonts w:ascii="Times New Roman" w:hAnsi="Times New Roman"/>
          <w:sz w:val="20"/>
        </w:rPr>
        <w:t>I worship Śrī Caitanya Prabhu. By His mercy even an ignorant person easily crosses the ocean of conclusions (*siddhānta*), full of crocodiles and other beasts — the doctrines of every kind.</w:t>
      </w:r>
    </w:p>
    <w:p>
      <w:pPr>
        <w:jc w:val="both"/>
      </w:pPr>
      <w:r>
        <w:rPr>
          <w:b/>
          <w:i/>
          <w:sz w:val="20"/>
        </w:rPr>
        <w:t xml:space="preserve">Anubhāṣya. </w:t>
      </w:r>
      <w:r>
        <w:rPr>
          <w:rFonts w:ascii="Times New Roman" w:hAnsi="Times New Roman"/>
          <w:b/>
          <w:sz w:val="20"/>
        </w:rPr>
        <w:t>bālaḥ api</w:t>
      </w:r>
      <w:r>
        <w:rPr>
          <w:rFonts w:ascii="Times New Roman" w:hAnsi="Times New Roman"/>
          <w:sz w:val="20"/>
        </w:rPr>
        <w:t xml:space="preserve"> (even one who is ignorant, a child) </w:t>
      </w:r>
      <w:r>
        <w:rPr>
          <w:rFonts w:ascii="Times New Roman" w:hAnsi="Times New Roman"/>
          <w:b/>
          <w:sz w:val="20"/>
        </w:rPr>
        <w:t>yad-anugrahāt</w:t>
      </w:r>
      <w:r>
        <w:rPr>
          <w:rFonts w:ascii="Times New Roman" w:hAnsi="Times New Roman"/>
          <w:sz w:val="20"/>
        </w:rPr>
        <w:t xml:space="preserve"> (by whose mercy, that is, by whose compassion) </w:t>
      </w:r>
      <w:r>
        <w:rPr>
          <w:rFonts w:ascii="Times New Roman" w:hAnsi="Times New Roman"/>
          <w:b/>
          <w:sz w:val="20"/>
        </w:rPr>
        <w:t>nānā-mata-grāha-vyāptam</w:t>
      </w:r>
      <w:r>
        <w:rPr>
          <w:rFonts w:ascii="Times New Roman" w:hAnsi="Times New Roman"/>
          <w:sz w:val="20"/>
        </w:rPr>
        <w:t xml:space="preserve"> (full of doctrines that are like crocodiles and sharks. These doctrines were proclaimed by Aulūkya, Jina, Buddha, Jaimini, Patañjali, Gotama, Kaṇāda, Kapila, Śaṅkara and Dattātreya; they quarrel with one another and are full of worldly self-interest) </w:t>
      </w:r>
      <w:r>
        <w:rPr>
          <w:rFonts w:ascii="Times New Roman" w:hAnsi="Times New Roman"/>
          <w:b/>
          <w:sz w:val="20"/>
        </w:rPr>
        <w:t>siddhānta-sāgaram</w:t>
      </w:r>
      <w:r>
        <w:rPr>
          <w:rFonts w:ascii="Times New Roman" w:hAnsi="Times New Roman"/>
          <w:sz w:val="20"/>
        </w:rPr>
        <w:t xml:space="preserve"> (the ocean of reasoning) </w:t>
      </w:r>
      <w:r>
        <w:rPr>
          <w:rFonts w:ascii="Times New Roman" w:hAnsi="Times New Roman"/>
          <w:b/>
          <w:sz w:val="20"/>
        </w:rPr>
        <w:t>taret</w:t>
      </w:r>
      <w:r>
        <w:rPr>
          <w:rFonts w:ascii="Times New Roman" w:hAnsi="Times New Roman"/>
          <w:sz w:val="20"/>
        </w:rPr>
        <w:t xml:space="preserve"> (crosses. That is, he counts the mixed doctrines of these worldly people as straw and comes to know Kṛṣṇa's pure feet) </w:t>
      </w:r>
      <w:r>
        <w:rPr>
          <w:rFonts w:ascii="Times New Roman" w:hAnsi="Times New Roman"/>
          <w:b/>
          <w:sz w:val="20"/>
        </w:rPr>
        <w:t>śrī-caitanya-prabhum</w:t>
      </w:r>
      <w:r>
        <w:rPr>
          <w:rFonts w:ascii="Times New Roman" w:hAnsi="Times New Roman"/>
          <w:sz w:val="20"/>
        </w:rPr>
        <w:t xml:space="preserve"> ([that] Śrī Caitanya Prabhu) </w:t>
      </w:r>
      <w:r>
        <w:rPr>
          <w:rFonts w:ascii="Times New Roman" w:hAnsi="Times New Roman"/>
          <w:b/>
          <w:sz w:val="20"/>
        </w:rPr>
        <w:t>vande</w:t>
      </w:r>
      <w:r>
        <w:rPr>
          <w:rFonts w:ascii="Times New Roman" w:hAnsi="Times New Roman"/>
          <w:sz w:val="20"/>
        </w:rPr>
        <w:t xml:space="preserve"> ([I] worship).</w:t>
      </w:r>
    </w:p>
    <w:p>
      <w:pPr>
        <w:keepNext/>
        <w:spacing w:before="160"/>
        <w:jc w:val="center"/>
      </w:pPr>
      <w:r>
        <w:rPr>
          <w:rFonts w:ascii="Times New Roman" w:hAnsi="Times New Roman"/>
          <w:i/>
          <w:sz w:val="21"/>
        </w:rPr>
        <w:t>A prayer for Śrī Caitanya's mercy, for the sake of *kīrtana* about Kṛṣṇa —</w:t>
      </w:r>
    </w:p>
    <w:p>
      <w:pPr>
        <w:jc w:val="both"/>
      </w:pPr>
      <w:r>
        <w:rPr>
          <w:b/>
        </w:rPr>
        <w:t xml:space="preserve">2 </w:t>
      </w:r>
      <w:r>
        <w:rPr>
          <w:rFonts w:ascii="Times New Roman" w:hAnsi="Times New Roman"/>
        </w:rPr>
        <w:t>O Śrī Caitanya, ocean of mercy! May the heavenly Gaṅgā of the nectar of Your resplendent pastimes flow through the desert courtyard of my tongue. Its lotuses are the arts of glorifying Kṛṣṇa aloud, of singing and of dancing. Rows of true devotees sport in it like swans, cakravāka birds and swarms of bees, and its sweet murmur delights the ears.</w:t>
      </w:r>
    </w:p>
    <w:p>
      <w:pPr>
        <w:jc w:val="both"/>
      </w:pPr>
      <w:r>
        <w:rPr>
          <w:b/>
          <w:i/>
          <w:sz w:val="20"/>
        </w:rPr>
        <w:t xml:space="preserve">Amṛta-pravāha-bhāṣya. </w:t>
      </w:r>
      <w:r>
        <w:rPr>
          <w:rFonts w:ascii="Times New Roman" w:hAnsi="Times New Roman"/>
          <w:sz w:val="20"/>
        </w:rPr>
        <w:t>O Caitanyadeva, ocean of mercy! The nectar of Your pastimes is a shining Bhāgīrathī, the Gaṅgā. May it flow unceasingly through the field of my tongue, which is like a desert courtyard. Its lotuses are loud *kīrtana* about Kṛṣṇa, singing, dancing and the like; in it sport the saintly devotees — swans, *cakravāka* birds and bees; and its current makes a soft, sweet murmur that delights everyone's ears.</w:t>
      </w:r>
    </w:p>
    <w:p>
      <w:pPr>
        <w:jc w:val="both"/>
      </w:pPr>
      <w:r>
        <w:rPr>
          <w:b/>
          <w:i/>
          <w:sz w:val="20"/>
        </w:rPr>
        <w:t xml:space="preserve">Anubhāṣya. </w:t>
      </w:r>
      <w:r>
        <w:rPr>
          <w:rFonts w:ascii="Times New Roman" w:hAnsi="Times New Roman"/>
          <w:b/>
          <w:sz w:val="20"/>
        </w:rPr>
        <w:t>śrī-caitanya dayā-nidhe</w:t>
      </w:r>
      <w:r>
        <w:rPr>
          <w:rFonts w:ascii="Times New Roman" w:hAnsi="Times New Roman"/>
          <w:sz w:val="20"/>
        </w:rPr>
        <w:t xml:space="preserve"> (O Śrī Caitanya, treasury of mercy) </w:t>
      </w:r>
      <w:r>
        <w:rPr>
          <w:rFonts w:ascii="Times New Roman" w:hAnsi="Times New Roman"/>
          <w:b/>
          <w:sz w:val="20"/>
        </w:rPr>
        <w:t>kṛṣṇotkīrtana-gāna-nartana-kalā-pāthojani-bhrājitā</w:t>
      </w:r>
      <w:r>
        <w:rPr>
          <w:rFonts w:ascii="Times New Roman" w:hAnsi="Times New Roman"/>
          <w:sz w:val="20"/>
        </w:rPr>
        <w:t xml:space="preserve"> (shining, that is, adorned, with lotuses [*pāthojani*]. These lotuses are the arts [*kalā*]: *utkīrtana*, the loud glorification of Kṛṣṇa's name, form, qualities, pastimes and so on, together with singing and dancing) </w:t>
      </w:r>
      <w:r>
        <w:rPr>
          <w:rFonts w:ascii="Times New Roman" w:hAnsi="Times New Roman"/>
          <w:b/>
          <w:sz w:val="20"/>
        </w:rPr>
        <w:t>sad-bhaktāvali-haṁsa-cakra-madhupa-śreṇī-vihārāspadam</w:t>
      </w:r>
      <w:r>
        <w:rPr>
          <w:rFonts w:ascii="Times New Roman" w:hAnsi="Times New Roman"/>
          <w:sz w:val="20"/>
        </w:rPr>
        <w:t xml:space="preserve"> (the place of play, the field of *vilāsa*, for the hosts of true, that is, pure devotees. They abide in various moods [*bhāvas*] and are like different flocks of swans, *cakravāka* birds and bees. The sense is that in these pastimes the hosts of pure devotees find the highest joy) </w:t>
      </w:r>
      <w:r>
        <w:rPr>
          <w:rFonts w:ascii="Times New Roman" w:hAnsi="Times New Roman"/>
          <w:b/>
          <w:sz w:val="20"/>
        </w:rPr>
        <w:t>karṇānandi-kala-dhvaniḥ</w:t>
      </w:r>
      <w:r>
        <w:rPr>
          <w:rFonts w:ascii="Times New Roman" w:hAnsi="Times New Roman"/>
          <w:sz w:val="20"/>
        </w:rPr>
        <w:t xml:space="preserve"> (she whose gentle sound delights the ear and becomes an elixir for the devotees' ears. This gentle sound is the soft, sweet murmur of the streams of Hari's pastimes; the servants of Hari, who are like swans, *cakravākas* and bees, make it) </w:t>
      </w:r>
      <w:r>
        <w:rPr>
          <w:rFonts w:ascii="Times New Roman" w:hAnsi="Times New Roman"/>
          <w:b/>
          <w:sz w:val="20"/>
        </w:rPr>
        <w:t>tava lasal-līlā-sudhā-svardhunī</w:t>
      </w:r>
      <w:r>
        <w:rPr>
          <w:rFonts w:ascii="Times New Roman" w:hAnsi="Times New Roman"/>
          <w:sz w:val="20"/>
        </w:rPr>
        <w:t xml:space="preserve"> (such is Your shining [*lasatī*, radiant] heavenly river [*svardhunī*], the Mandākinī, the heavenly Gaṅgā, full of the nectar of Gaura's pastimes) </w:t>
      </w:r>
      <w:r>
        <w:rPr>
          <w:rFonts w:ascii="Times New Roman" w:hAnsi="Times New Roman"/>
          <w:b/>
          <w:sz w:val="20"/>
        </w:rPr>
        <w:t>me</w:t>
      </w:r>
      <w:r>
        <w:rPr>
          <w:rFonts w:ascii="Times New Roman" w:hAnsi="Times New Roman"/>
          <w:sz w:val="20"/>
        </w:rPr>
        <w:t xml:space="preserve"> (my) </w:t>
      </w:r>
      <w:r>
        <w:rPr>
          <w:rFonts w:ascii="Times New Roman" w:hAnsi="Times New Roman"/>
          <w:b/>
          <w:sz w:val="20"/>
        </w:rPr>
        <w:t>jihvā-maru-prāṅgaṇe</w:t>
      </w:r>
      <w:r>
        <w:rPr>
          <w:rFonts w:ascii="Times New Roman" w:hAnsi="Times New Roman"/>
          <w:sz w:val="20"/>
        </w:rPr>
        <w:t xml:space="preserve"> (in the desert courtyard of the tongue. It has no taste, because it has been deprived of relishing the *rasa* of Gaura's pastimes) </w:t>
      </w:r>
      <w:r>
        <w:rPr>
          <w:rFonts w:ascii="Times New Roman" w:hAnsi="Times New Roman"/>
          <w:b/>
          <w:sz w:val="20"/>
        </w:rPr>
        <w:t>vahatu</w:t>
      </w:r>
      <w:r>
        <w:rPr>
          <w:rFonts w:ascii="Times New Roman" w:hAnsi="Times New Roman"/>
          <w:sz w:val="20"/>
        </w:rPr>
        <w:t xml:space="preserve"> ([may she] flow).</w:t>
      </w:r>
    </w:p>
    <w:p>
      <w:pPr>
        <w:spacing w:before="160"/>
        <w:jc w:val="both"/>
      </w:pPr>
      <w:r>
        <w:rPr>
          <w:b/>
        </w:rPr>
        <w:t xml:space="preserve">3 </w:t>
      </w:r>
      <w:r>
        <w:rPr>
          <w:rFonts w:ascii="Times New Roman" w:hAnsi="Times New Roman"/>
        </w:rPr>
        <w:t>All glory, all glory to Śrī Caitanya! Glory to Nityānanda! Glory to Advaita-candra, and glory to all the devotees of Gaura!</w:t>
      </w:r>
    </w:p>
    <w:p>
      <w:pPr>
        <w:keepNext/>
        <w:spacing w:before="160"/>
        <w:jc w:val="center"/>
      </w:pPr>
      <w:r>
        <w:rPr>
          <w:rFonts w:ascii="Times New Roman" w:hAnsi="Times New Roman"/>
          <w:i/>
          <w:sz w:val="21"/>
        </w:rPr>
        <w:t>Explanation of the third of the fourteen opening verses. Pointing out the Truth —</w:t>
      </w:r>
    </w:p>
    <w:p>
      <w:pPr>
        <w:jc w:val="both"/>
      </w:pPr>
      <w:r>
        <w:rPr>
          <w:b/>
        </w:rPr>
        <w:t xml:space="preserve">4 </w:t>
      </w:r>
      <w:r>
        <w:rPr>
          <w:rFonts w:ascii="Times New Roman" w:hAnsi="Times New Roman"/>
        </w:rPr>
        <w:t>Now I shall explain the meaning of the third verse, the invocation (*maṅgalācaraṇa*) that defines the subject.</w:t>
      </w:r>
    </w:p>
    <w:p>
      <w:pPr>
        <w:spacing w:before="160"/>
        <w:jc w:val="both"/>
      </w:pPr>
      <w:r>
        <w:rPr>
          <w:b/>
        </w:rPr>
        <w:t xml:space="preserve">5 </w:t>
      </w:r>
      <w:r>
        <w:rPr>
          <w:rFonts w:ascii="Times New Roman" w:hAnsi="Times New Roman"/>
        </w:rPr>
        <w:t>“What the Upaniṣads call the non-dual Brahman is only the radiance of His body. The one called the Puruṣa, the Supersoul dwelling within all, is His plenary expansion. And Bhagavān, full of the six opulences, is He Himself. In this world there is no Supreme Truth higher than Caitanya, who is Kṛṣṇa.”</w:t>
      </w:r>
    </w:p>
    <w:p>
      <w:pPr>
        <w:jc w:val="both"/>
      </w:pPr>
      <w:r>
        <w:rPr>
          <w:b/>
          <w:i/>
          <w:sz w:val="20"/>
        </w:rPr>
        <w:t xml:space="preserve">Amṛta-pravāha-bhāṣya. </w:t>
      </w:r>
      <w:r>
        <w:rPr>
          <w:rFonts w:ascii="Times New Roman" w:hAnsi="Times New Roman"/>
          <w:sz w:val="20"/>
        </w:rPr>
        <w:t>The One whom the Upaniṣads call the nondual Brahman is the radiance of my Lord's body. The One whom the scriptures of yoga call the Puruṣa who dwells within (*antaryāmī*), or Paramātmā, is a part (*aṁśa*) of my Lord. The One who is the shelter of Brahman and Paramātmā, the whole (*aṁśī*) of which they are parts, is called Bhagavān, full in the six opulences. My Lord is that Bhagavān Himself. Therefore in the world there is no Supreme Truth higher than Kṛṣṇa Caitanya.</w:t>
      </w:r>
    </w:p>
    <w:p>
      <w:pPr>
        <w:jc w:val="both"/>
      </w:pPr>
      <w:r>
        <w:rPr>
          <w:b/>
          <w:i/>
          <w:sz w:val="20"/>
        </w:rPr>
        <w:t xml:space="preserve">Anubhāṣya. </w:t>
      </w:r>
      <w:r>
        <w:rPr>
          <w:rFonts w:ascii="Times New Roman" w:hAnsi="Times New Roman"/>
          <w:b/>
          <w:sz w:val="20"/>
        </w:rPr>
        <w:t>upaniṣadi</w:t>
      </w:r>
      <w:r>
        <w:rPr>
          <w:rFonts w:ascii="Times New Roman" w:hAnsi="Times New Roman"/>
          <w:sz w:val="20"/>
        </w:rPr>
        <w:t xml:space="preserve"> (in the Upaniṣad, that is, in a special branch of the Vedas, the highest of all, called *brahma-vidyā* [the knowledge of Brahman]. [The word *upaniṣad* is formed from the root *ṣad* with the prefixes *upa-* and *ni-* and the suffix *kvip*; the root means “to destroy,” “to go” and “to wear down.” Here *upa* means “having approached,” that is, having received it through the guru's instruction, and *ni* means “with resolve.” Some have approached *brahma-vidyā*, have resolutely fixed themselves in it and have lost their thirst for objects, both those that are seen and those promised in the Vedas. For them it destroys the seed of worldly existence — loosens it, wears it down, annihilates it — and leads them to Brahman.]) </w:t>
      </w:r>
      <w:r>
        <w:rPr>
          <w:rFonts w:ascii="Times New Roman" w:hAnsi="Times New Roman"/>
          <w:b/>
          <w:sz w:val="20"/>
        </w:rPr>
        <w:t>yat advaitam</w:t>
      </w:r>
      <w:r>
        <w:rPr>
          <w:rFonts w:ascii="Times New Roman" w:hAnsi="Times New Roman"/>
          <w:sz w:val="20"/>
        </w:rPr>
        <w:t xml:space="preserve"> (that which [is called] nondual, without a second), </w:t>
      </w:r>
      <w:r>
        <w:rPr>
          <w:rFonts w:ascii="Times New Roman" w:hAnsi="Times New Roman"/>
          <w:b/>
          <w:sz w:val="20"/>
        </w:rPr>
        <w:t>brahma</w:t>
      </w:r>
      <w:r>
        <w:rPr>
          <w:rFonts w:ascii="Times New Roman" w:hAnsi="Times New Roman"/>
          <w:sz w:val="20"/>
        </w:rPr>
        <w:t xml:space="preserve"> (Brahman), </w:t>
      </w:r>
      <w:r>
        <w:rPr>
          <w:rFonts w:ascii="Times New Roman" w:hAnsi="Times New Roman"/>
          <w:b/>
          <w:sz w:val="20"/>
        </w:rPr>
        <w:t>tat api</w:t>
      </w:r>
      <w:r>
        <w:rPr>
          <w:rFonts w:ascii="Times New Roman" w:hAnsi="Times New Roman"/>
          <w:sz w:val="20"/>
        </w:rPr>
        <w:t xml:space="preserve"> (that too) </w:t>
      </w:r>
      <w:r>
        <w:rPr>
          <w:rFonts w:ascii="Times New Roman" w:hAnsi="Times New Roman"/>
          <w:b/>
          <w:sz w:val="20"/>
        </w:rPr>
        <w:t>asya</w:t>
      </w:r>
      <w:r>
        <w:rPr>
          <w:rFonts w:ascii="Times New Roman" w:hAnsi="Times New Roman"/>
          <w:sz w:val="20"/>
        </w:rPr>
        <w:t xml:space="preserve"> (His [Gaura-Kṛṣṇa's]) </w:t>
      </w:r>
      <w:r>
        <w:rPr>
          <w:rFonts w:ascii="Times New Roman" w:hAnsi="Times New Roman"/>
          <w:b/>
          <w:sz w:val="20"/>
        </w:rPr>
        <w:t>tanu-bhā</w:t>
      </w:r>
      <w:r>
        <w:rPr>
          <w:rFonts w:ascii="Times New Roman" w:hAnsi="Times New Roman"/>
          <w:sz w:val="20"/>
        </w:rPr>
        <w:t xml:space="preserve"> (is the radiance [of His transcendental body]) </w:t>
      </w:r>
      <w:r>
        <w:rPr>
          <w:rFonts w:ascii="Times New Roman" w:hAnsi="Times New Roman"/>
          <w:b/>
          <w:sz w:val="20"/>
        </w:rPr>
        <w:t>yaḥ ātmā</w:t>
      </w:r>
      <w:r>
        <w:rPr>
          <w:rFonts w:ascii="Times New Roman" w:hAnsi="Times New Roman"/>
          <w:sz w:val="20"/>
        </w:rPr>
        <w:t xml:space="preserve"> (He who is the Self [the Paramātmā, the Controller of all living beings and the rest]), </w:t>
      </w:r>
      <w:r>
        <w:rPr>
          <w:rFonts w:ascii="Times New Roman" w:hAnsi="Times New Roman"/>
          <w:b/>
          <w:sz w:val="20"/>
        </w:rPr>
        <w:t>antar-yāmī puruṣaḥ</w:t>
      </w:r>
      <w:r>
        <w:rPr>
          <w:rFonts w:ascii="Times New Roman" w:hAnsi="Times New Roman"/>
          <w:sz w:val="20"/>
        </w:rPr>
        <w:t xml:space="preserve"> (the Puruṣa who dwells within), </w:t>
      </w:r>
      <w:r>
        <w:rPr>
          <w:rFonts w:ascii="Times New Roman" w:hAnsi="Times New Roman"/>
          <w:b/>
          <w:sz w:val="20"/>
        </w:rPr>
        <w:t>saḥ asya aṁśa-vibhavaḥ</w:t>
      </w:r>
      <w:r>
        <w:rPr>
          <w:rFonts w:ascii="Times New Roman" w:hAnsi="Times New Roman"/>
          <w:sz w:val="20"/>
        </w:rPr>
        <w:t xml:space="preserve"> (is His partial manifestation [one of His opulences, a particular expression of His all-pervasiveness]) </w:t>
      </w:r>
      <w:r>
        <w:rPr>
          <w:rFonts w:ascii="Times New Roman" w:hAnsi="Times New Roman"/>
          <w:b/>
          <w:sz w:val="20"/>
        </w:rPr>
        <w:t>iha</w:t>
      </w:r>
      <w:r>
        <w:rPr>
          <w:rFonts w:ascii="Times New Roman" w:hAnsi="Times New Roman"/>
          <w:sz w:val="20"/>
        </w:rPr>
        <w:t xml:space="preserve"> ([in this examination of the truth]) </w:t>
      </w:r>
      <w:r>
        <w:rPr>
          <w:rFonts w:ascii="Times New Roman" w:hAnsi="Times New Roman"/>
          <w:b/>
          <w:sz w:val="20"/>
        </w:rPr>
        <w:t>yaḥ ṣaḍ-aiśvaryaiḥ</w:t>
      </w:r>
      <w:r>
        <w:rPr>
          <w:rFonts w:ascii="Times New Roman" w:hAnsi="Times New Roman"/>
          <w:sz w:val="20"/>
        </w:rPr>
        <w:t xml:space="preserve"> (He who in the six opulences, that is, in the six kinds of lordship — complete wealth, strength, fame, beauty, knowledge and renunciation —) </w:t>
      </w:r>
      <w:r>
        <w:rPr>
          <w:rFonts w:ascii="Times New Roman" w:hAnsi="Times New Roman"/>
          <w:b/>
          <w:sz w:val="20"/>
        </w:rPr>
        <w:t>pūrṇaḥ</w:t>
      </w:r>
      <w:r>
        <w:rPr>
          <w:rFonts w:ascii="Times New Roman" w:hAnsi="Times New Roman"/>
          <w:sz w:val="20"/>
        </w:rPr>
        <w:t xml:space="preserve"> (is full [needs nothing, is perfect]), </w:t>
      </w:r>
      <w:r>
        <w:rPr>
          <w:rFonts w:ascii="Times New Roman" w:hAnsi="Times New Roman"/>
          <w:b/>
          <w:sz w:val="20"/>
        </w:rPr>
        <w:t>saḥ ayam</w:t>
      </w:r>
      <w:r>
        <w:rPr>
          <w:rFonts w:ascii="Times New Roman" w:hAnsi="Times New Roman"/>
          <w:sz w:val="20"/>
        </w:rPr>
        <w:t xml:space="preserve"> (He, this Śrī Kṛṣṇa Caitanya), </w:t>
      </w:r>
      <w:r>
        <w:rPr>
          <w:rFonts w:ascii="Times New Roman" w:hAnsi="Times New Roman"/>
          <w:b/>
          <w:sz w:val="20"/>
        </w:rPr>
        <w:t>svayam bhagavān</w:t>
      </w:r>
      <w:r>
        <w:rPr>
          <w:rFonts w:ascii="Times New Roman" w:hAnsi="Times New Roman"/>
          <w:sz w:val="20"/>
        </w:rPr>
        <w:t xml:space="preserve"> (is Bhagavān Himself) </w:t>
      </w:r>
      <w:r>
        <w:rPr>
          <w:rFonts w:ascii="Times New Roman" w:hAnsi="Times New Roman"/>
          <w:b/>
          <w:sz w:val="20"/>
        </w:rPr>
        <w:t>iha</w:t>
      </w:r>
      <w:r>
        <w:rPr>
          <w:rFonts w:ascii="Times New Roman" w:hAnsi="Times New Roman"/>
          <w:sz w:val="20"/>
        </w:rPr>
        <w:t xml:space="preserve"> ([in the world, in the examination of the truth, or in the Kali age]) </w:t>
      </w:r>
      <w:r>
        <w:rPr>
          <w:rFonts w:ascii="Times New Roman" w:hAnsi="Times New Roman"/>
          <w:b/>
          <w:sz w:val="20"/>
        </w:rPr>
        <w:t>caitanyāt kṛṣṇāt</w:t>
      </w:r>
      <w:r>
        <w:rPr>
          <w:rFonts w:ascii="Times New Roman" w:hAnsi="Times New Roman"/>
          <w:sz w:val="20"/>
        </w:rPr>
        <w:t xml:space="preserve"> (than Kṛṣṇa Caitanya) </w:t>
      </w:r>
      <w:r>
        <w:rPr>
          <w:rFonts w:ascii="Times New Roman" w:hAnsi="Times New Roman"/>
          <w:b/>
          <w:sz w:val="20"/>
        </w:rPr>
        <w:t>param</w:t>
      </w:r>
      <w:r>
        <w:rPr>
          <w:rFonts w:ascii="Times New Roman" w:hAnsi="Times New Roman"/>
          <w:sz w:val="20"/>
        </w:rPr>
        <w:t xml:space="preserve"> (other) </w:t>
      </w:r>
      <w:r>
        <w:rPr>
          <w:rFonts w:ascii="Times New Roman" w:hAnsi="Times New Roman"/>
          <w:b/>
          <w:sz w:val="20"/>
        </w:rPr>
        <w:t>para-tattvam</w:t>
      </w:r>
      <w:r>
        <w:rPr>
          <w:rFonts w:ascii="Times New Roman" w:hAnsi="Times New Roman"/>
          <w:sz w:val="20"/>
        </w:rPr>
        <w:t xml:space="preserve"> (supreme truth [better shelter]) </w:t>
      </w:r>
      <w:r>
        <w:rPr>
          <w:rFonts w:ascii="Times New Roman" w:hAnsi="Times New Roman"/>
          <w:b/>
          <w:sz w:val="20"/>
        </w:rPr>
        <w:t>na</w:t>
      </w:r>
      <w:r>
        <w:rPr>
          <w:rFonts w:ascii="Times New Roman" w:hAnsi="Times New Roman"/>
          <w:sz w:val="20"/>
        </w:rPr>
        <w:t xml:space="preserve"> (there is none).</w:t>
      </w:r>
    </w:p>
    <w:p>
      <w:pPr>
        <w:jc w:val="both"/>
      </w:pPr>
      <w:r>
        <w:rPr>
          <w:rFonts w:ascii="Times New Roman" w:hAnsi="Times New Roman"/>
          <w:sz w:val="20"/>
        </w:rPr>
        <w:t>(Brahman is the goal of the scriptures of knowledge (*jñāna-śāstras*), and Paramātmā the goal of the scriptures of yoga. In truth they are equal to Bhagavān. But the view differs with the qualification (*adhikāra*) of the one who sees, and so they are only two aspects of Bhagavān's form — His spiritual radiance and His part. They are not the whole, complete Reality, endowed with all qualities and potencies; only Bhagavān is that.)</w:t>
      </w:r>
    </w:p>
    <w:p>
      <w:pPr>
        <w:jc w:val="both"/>
      </w:pPr>
      <w:r>
        <w:rPr>
          <w:rFonts w:ascii="Times New Roman" w:hAnsi="Times New Roman"/>
          <w:sz w:val="20"/>
        </w:rPr>
        <w:t>With this verse one should compare the following verse from Śrī Jīva Prabhu's *Tattva-sandarbha* (8): “His being, purely spiritual, receives the name Brahman in some places of the Vedas. His part is the Puruṣa, who subdues *māyā* and through His own parts displays variety. His one form sports in the spiritual sky (*paravyoma*) under the name Nārāyaṇa. May that Śrī Kṛṣṇa, Bhagavān Himself, grant love of God (*prema*) here to those who take shelter of His feet.”</w:t>
      </w:r>
    </w:p>
    <w:p>
      <w:pPr>
        <w:jc w:val="both"/>
      </w:pPr>
      <w:r>
        <w:rPr>
          <w:rFonts w:ascii="Times New Roman" w:hAnsi="Times New Roman"/>
          <w:sz w:val="20"/>
        </w:rPr>
        <w:t>Some are deprived of beholding the being and bliss (*sat* and *ānanda*) of Bhagavān, who is full of *sat*, *cit* and *ānanda*. They rely only on the function of consciousness (*saṁvit*) and, pursuing the Truth endowed with spiritual pastimes, in the end see Brahman. Others are deprived of beholding Bhagavān's bliss (*ānanda*). They rely only on the functions of being and consciousness (*sat* and *cit*) and, pursuing the same Truth, in the end see Paramātmā. Thus Bhagavān is the form of being, consciousness and bliss and of divine pastimes. The spiritual radiance of His body is Brahman, devoid of spiritual *vilāsa* and free from *māyā*,</w:t>
      </w:r>
      <w:r>
        <w:rPr>
          <w:rFonts w:ascii="Times New Roman" w:hAnsi="Times New Roman"/>
          <w:sz w:val="20"/>
          <w:vertAlign w:val="superscript"/>
        </w:rPr>
        <w:t>?</w:t>
      </w:r>
      <w:r>
        <w:rPr>
          <w:rFonts w:ascii="Times New Roman" w:hAnsi="Times New Roman"/>
          <w:sz w:val="20"/>
        </w:rPr>
        <w:t xml:space="preserve"> and the being that is a portion of His majesty (*aiśvarya*) is Paramātmā.</w:t>
      </w:r>
    </w:p>
    <w:p>
      <w:pPr>
        <w:keepNext/>
        <w:spacing w:before="160"/>
        <w:jc w:val="center"/>
      </w:pPr>
      <w:r>
        <w:rPr>
          <w:rFonts w:ascii="Times New Roman" w:hAnsi="Times New Roman"/>
          <w:i/>
          <w:sz w:val="21"/>
        </w:rPr>
        <w:t>Examining the Truth —</w:t>
      </w:r>
    </w:p>
    <w:p>
      <w:pPr>
        <w:jc w:val="both"/>
      </w:pPr>
      <w:r>
        <w:rPr>
          <w:b/>
        </w:rPr>
        <w:t xml:space="preserve">6 </w:t>
      </w:r>
      <w:r>
        <w:rPr>
          <w:rFonts w:ascii="Times New Roman" w:hAnsi="Times New Roman"/>
        </w:rPr>
        <w:t>Brahman, the Supersoul and Bhagavān are the three subjects (*anuvāda*). The radiance of His body, His portion and His own form (*svarūpa*) are the three predicates (*vidheya*) that define them.</w:t>
      </w:r>
    </w:p>
    <w:p>
      <w:pPr>
        <w:spacing w:before="160"/>
        <w:jc w:val="both"/>
      </w:pPr>
      <w:r>
        <w:rPr>
          <w:b/>
        </w:rPr>
        <w:t xml:space="preserve">7 </w:t>
      </w:r>
      <w:r>
        <w:rPr>
          <w:rFonts w:ascii="Times New Roman" w:hAnsi="Times New Roman"/>
        </w:rPr>
        <w:t>The subject comes first, and the predicate is placed after it. I shall tell you the meaning of the verse in this way; now hear it explained according to scripture.</w:t>
      </w:r>
    </w:p>
    <w:p>
      <w:pPr>
        <w:keepNext/>
        <w:spacing w:before="160"/>
        <w:jc w:val="center"/>
      </w:pPr>
      <w:r>
        <w:rPr>
          <w:rFonts w:ascii="Times New Roman" w:hAnsi="Times New Roman"/>
          <w:i/>
          <w:sz w:val="21"/>
        </w:rPr>
        <w:t>Kṛṣṇa, and the truth about Caitanya —</w:t>
      </w:r>
    </w:p>
    <w:p>
      <w:pPr>
        <w:jc w:val="both"/>
      </w:pPr>
      <w:r>
        <w:rPr>
          <w:b/>
        </w:rPr>
        <w:t xml:space="preserve">8 </w:t>
      </w:r>
      <w:r>
        <w:rPr>
          <w:rFonts w:ascii="Times New Roman" w:hAnsi="Times New Roman"/>
        </w:rPr>
        <w:t>Kṛṣṇa is the Supreme Lord Himself (*svayaṁ bhagavān*), the Supreme Truth of all Viṣṇu forms. He is full knowledge and full bliss, and His greatness is supreme.</w:t>
      </w:r>
    </w:p>
    <w:p>
      <w:pPr>
        <w:spacing w:before="160"/>
        <w:jc w:val="both"/>
      </w:pPr>
      <w:r>
        <w:rPr>
          <w:b/>
        </w:rPr>
        <w:t xml:space="preserve">9 </w:t>
      </w:r>
      <w:r>
        <w:rPr>
          <w:rFonts w:ascii="Times New Roman" w:hAnsi="Times New Roman"/>
        </w:rPr>
        <w:t>That Kṛṣṇa, whom the Bhāgavatam glorifies as the son of Nanda, has descended as Lord Caitanya.</w:t>
      </w:r>
    </w:p>
    <w:p>
      <w:pPr>
        <w:jc w:val="both"/>
      </w:pPr>
      <w:r>
        <w:rPr>
          <w:b/>
          <w:i/>
          <w:sz w:val="20"/>
        </w:rPr>
        <w:t xml:space="preserve">Amṛta-pravāha-bhāṣya. </w:t>
      </w:r>
      <w:r>
        <w:rPr>
          <w:rFonts w:ascii="Times New Roman" w:hAnsi="Times New Roman"/>
          <w:sz w:val="20"/>
        </w:rPr>
        <w:t>According to the science of poetics (*alaṅkāra-śāstra*), one first states what is already known (the *anuvāda*) and only then indicates what is said about it (the *vidheya*). In many places the Vedas and other scriptures speak of three subjects — Brahman, Paramātmā and Bhagavān. These truths are therefore already known, and they must be taken as the *anuvāda*. But it is not yet known that Brahman is the radiance of Śrī Kṛṣṇa Caitanya's body, Paramātmā His part and Bhagavān His *svarūpa*. So one must first state these three *anuvādas* and then, after examining the meaning of the scriptures, establish the *vidheya*. The conclusion of the scriptures is this: among the *viṣṇu-tattvas* the Supreme Truth is Bhagavān Kṛṣṇacandra Himself. He whom the *Bhāgavatam* sings of as the son of Nanda has descended as Śrī Kṛṣṇa Caitanya. Therefore, when I discuss the truth, I shall speak of Kṛṣṇa and Caitanya as entirely non-different. And so the Supreme Truth appears in three ways — as Brahman, Paramātmā and Bhagavān Himself — and I may rightly call all three special manifestations of Śrī Caitanya.</w:t>
      </w:r>
    </w:p>
    <w:p>
      <w:pPr>
        <w:keepNext/>
        <w:spacing w:before="160"/>
        <w:jc w:val="center"/>
      </w:pPr>
      <w:r>
        <w:rPr>
          <w:rFonts w:ascii="Times New Roman" w:hAnsi="Times New Roman"/>
          <w:i/>
          <w:sz w:val="21"/>
        </w:rPr>
        <w:t>Examining Brahman, Paramātmā and Bhagavān —</w:t>
      </w:r>
    </w:p>
    <w:p>
      <w:pPr>
        <w:jc w:val="both"/>
      </w:pPr>
      <w:r>
        <w:rPr>
          <w:b/>
        </w:rPr>
        <w:t xml:space="preserve">10 </w:t>
      </w:r>
      <w:r>
        <w:rPr>
          <w:rFonts w:ascii="Times New Roman" w:hAnsi="Times New Roman"/>
        </w:rPr>
        <w:t>According to His particular manifestations He bears three names: Brahman, the Supersoul and Bhagavān, the Supreme Lord Himself.</w:t>
      </w:r>
    </w:p>
    <w:p>
      <w:pPr>
        <w:jc w:val="both"/>
      </w:pPr>
      <w:r>
        <w:rPr>
          <w:b/>
          <w:i/>
          <w:sz w:val="20"/>
        </w:rPr>
        <w:t xml:space="preserve">Anubhāṣya. </w:t>
      </w:r>
      <w:r>
        <w:rPr>
          <w:rFonts w:ascii="Times New Roman" w:hAnsi="Times New Roman"/>
          <w:sz w:val="20"/>
        </w:rPr>
        <w:t>Prabhu Śrī Jīva Gosvāmī writes in the *Bhagavat-sandarbha* (3): “Thus, when [the Truth] displays all Its distinguishing features, It is Bhagavān: He is Its full appearance and therefore the form of the undivided Truth. Brahman, however, is an incomplete appearance of that same Truth, for in Brahman the form with distinguishing features is not manifest. ‘O sage! The sound *bha* carries two meanings, *sambhartā* and *bhartā*; the meanings of the sound *ga* are *netā*, *gamayitā* and *sraṣṭā*. Beings dwell in Him, the Self of beings, the Self of all, and He, the Imperishable, abides in all beings without exception — this is the meaning of the sound *va*. Knowledge, potency, strength, lordship, power and splendor in their fullness, without inferior qualities and the like — this is what the word Bhagavān denotes.’ *Sambhartā* is He who nourishes His devotees; *bhartā*, He who sustains and establishes; *netā*, He who leads to the fruit of devotion to Him, that is, to *prema*; *gamayitā*, He who brings to His own abode; *sraṣṭā*, He who gives rise to various qualities in His devotees. (4) He Himself is not a cause: He is wholly absorbed in the *vilāsa* of His own potency (*svarūpa-śakti*) alone and is therefore indifferent to the world. Yet through the Puruṣa, His part, also called the Paramātmā, who sets *prakṛti* and the *jīvas* in motion, He becomes the cause of the world's creation, maintenance and so on. Know this as the form of Bhagavān. &lt;…&gt; As the efficient cause, He makes the *jīvas*, particles of Himself, enter bodies and the rest and so brings them to life. Impelled by Him, all the elements — *pradhāna* and the others, indicated by bodies and so on — move, that is, set about their work. Know this as the form of the Paramātmā. The *jīva* is an *ātmā*, a self, and compared with him He is the supreme (*parama*); therefore the word Paramātmā denotes just Him, the *jīva*'s companion. That same Truth is present as the accompanying presence (*anvaya*) in dream and the other states; outside them It likewise abides in the pure potency called the *jīva*; and the particle *ca* (‘and’) shows that It also abides beyond them, separately (*vyatireka*), remaining by Itself. Know this as the form of Brahman.”</w:t>
      </w:r>
    </w:p>
    <w:p>
      <w:pPr>
        <w:jc w:val="both"/>
      </w:pPr>
      <w:r>
        <w:rPr>
          <w:rFonts w:ascii="Times New Roman" w:hAnsi="Times New Roman"/>
          <w:sz w:val="20"/>
        </w:rPr>
        <w:t>Bhagavān is endowed with all potencies and reveals Himself in all His fullness; therefore He is the undivided Truth. In Brahman such a form with distinguishing features is not manifest; therefore Brahman is only a partial, incomplete appearance of Bhagavān. O sage! The first sound of the word Bhagavān, *bha*, has two meanings, *sambhartā* and *bhartā*; the sound *ga* means *netā*, *gamayitā* and *sraṣṭā*. Beings dwell in the universal Self, the Self of beings, and He, the imperishable Puruṣa, dwells in all beings without exception — this is the meaning of the sound *va*. Boundless knowledge, potency, strength, lordship, power and splendor, without inferior qualities — this is what the word Bhagavān denotes. *Sambhartā* means “He who nourishes His devotees”; *bhartā*, “He who sustains and establishes”; *netā*, “He who leads to the fruit of devotion to Him, that is, to *prema*”; *gamayitā*, “He who brings to His own abode”; *sraṣṭā*, “He who gives rise to various qualities in His devotees.” There is a Truth that is not Itself a cause: through Its own potency (*svarūpa-śakti*) It has a single *vilāsa* and is entirely indifferent to the world. And yet, through the Puruṣa, Its part, who sets *prakṛti* and the *jīvas* in motion, It becomes the cause of the world's birth, maintenance and so on. Know this as the truth of Bhagavān (*bhagavat-tattva*). There is One who, as the efficient cause, makes the *jīvas*, particles of Himself, enter the world and so brings the world to life. Impelled by Him, the elements — *pradhāna* and the others, indicated by bodies and so on — remain in place and each sets about its own work. Know Him as the Paramātmā. By his intrinsic nature the *jīva* is an *ātmā*, and the One higher than the *jīva* is *parama*; therefore the word Paramātmā reveals Him as the *jīva*'s eternal companion. There is a Truth that is present as the accompanying presence (*anvaya*) in waking, dreaming and deep sleep. In *samādhi* It abides [as] the pure *jīva-śakti*, yet afterwards It also abides beyond it, separately (*vyatireka*), remaining by Itself. Know It as Brahman.</w:t>
      </w:r>
    </w:p>
    <w:p>
      <w:pPr>
        <w:keepNext/>
        <w:spacing w:before="160"/>
        <w:jc w:val="center"/>
      </w:pPr>
      <w:r>
        <w:rPr>
          <w:rFonts w:ascii="Times New Roman" w:hAnsi="Times New Roman"/>
          <w:i/>
          <w:sz w:val="21"/>
        </w:rPr>
        <w:t>(*Śrīmad-Bhāgavatam* 1.2.11)</w:t>
      </w:r>
    </w:p>
    <w:p>
      <w:pPr>
        <w:jc w:val="both"/>
      </w:pPr>
      <w:r>
        <w:rPr>
          <w:b/>
        </w:rPr>
        <w:t xml:space="preserve">11 </w:t>
      </w:r>
      <w:r>
        <w:rPr>
          <w:rFonts w:ascii="Times New Roman" w:hAnsi="Times New Roman"/>
        </w:rPr>
        <w:t>“The knowers of the Truth declare that the Truth is non-dual knowledge. It is named Brahman, the Supersoul and Bhagavān.” (Śrīmad-Bhāgavatam 1.2.11)</w:t>
      </w:r>
    </w:p>
    <w:p>
      <w:pPr>
        <w:jc w:val="both"/>
      </w:pPr>
      <w:r>
        <w:rPr>
          <w:b/>
          <w:i/>
          <w:sz w:val="20"/>
        </w:rPr>
        <w:t xml:space="preserve">Amṛta-pravāha-bhāṣya. </w:t>
      </w:r>
      <w:r>
        <w:rPr>
          <w:rFonts w:ascii="Times New Roman" w:hAnsi="Times New Roman"/>
          <w:sz w:val="20"/>
        </w:rPr>
        <w:t>Those who know the truth call nondual knowledge the Truth. This nondual knowledge is first perceived as Brahman, then as Paramātmā, and thirdly as Bhagavān.</w:t>
      </w:r>
    </w:p>
    <w:p>
      <w:pPr>
        <w:jc w:val="both"/>
      </w:pPr>
      <w:r>
        <w:rPr>
          <w:b/>
          <w:i/>
          <w:sz w:val="20"/>
        </w:rPr>
        <w:t xml:space="preserve">Anubhāṣya. </w:t>
      </w:r>
      <w:r>
        <w:rPr>
          <w:rFonts w:ascii="Times New Roman" w:hAnsi="Times New Roman"/>
          <w:sz w:val="20"/>
        </w:rPr>
        <w:t>The sages headed by Śaunaka asked Sūta, the disciple of Śukadeva, six questions. This verse answers the second of them: “What is the essence of the scriptures?”</w:t>
      </w:r>
    </w:p>
    <w:p>
      <w:pPr>
        <w:jc w:val="both"/>
      </w:pPr>
      <w:r>
        <w:rPr>
          <w:rFonts w:ascii="Times New Roman" w:hAnsi="Times New Roman"/>
          <w:b/>
          <w:sz w:val="20"/>
        </w:rPr>
        <w:t>tattva-vidaḥ</w:t>
      </w:r>
      <w:r>
        <w:rPr>
          <w:rFonts w:ascii="Times New Roman" w:hAnsi="Times New Roman"/>
          <w:sz w:val="20"/>
        </w:rPr>
        <w:t xml:space="preserve"> (those who know the truth) </w:t>
      </w:r>
      <w:r>
        <w:rPr>
          <w:rFonts w:ascii="Times New Roman" w:hAnsi="Times New Roman"/>
          <w:b/>
          <w:sz w:val="20"/>
        </w:rPr>
        <w:t>tat</w:t>
      </w:r>
      <w:r>
        <w:rPr>
          <w:rFonts w:ascii="Times New Roman" w:hAnsi="Times New Roman"/>
          <w:sz w:val="20"/>
        </w:rPr>
        <w:t xml:space="preserve"> ([just] that) </w:t>
      </w:r>
      <w:r>
        <w:rPr>
          <w:rFonts w:ascii="Times New Roman" w:hAnsi="Times New Roman"/>
          <w:b/>
          <w:sz w:val="20"/>
        </w:rPr>
        <w:t>tattvam</w:t>
      </w:r>
      <w:r>
        <w:rPr>
          <w:rFonts w:ascii="Times New Roman" w:hAnsi="Times New Roman"/>
          <w:sz w:val="20"/>
        </w:rPr>
        <w:t xml:space="preserve"> (the Truth), </w:t>
      </w:r>
      <w:r>
        <w:rPr>
          <w:rFonts w:ascii="Times New Roman" w:hAnsi="Times New Roman"/>
          <w:b/>
          <w:sz w:val="20"/>
        </w:rPr>
        <w:t>advayam jñānam</w:t>
      </w:r>
      <w:r>
        <w:rPr>
          <w:rFonts w:ascii="Times New Roman" w:hAnsi="Times New Roman"/>
          <w:sz w:val="20"/>
        </w:rPr>
        <w:t xml:space="preserve"> (nondual knowledge [one, purely spiritual]), </w:t>
      </w:r>
      <w:r>
        <w:rPr>
          <w:rFonts w:ascii="Times New Roman" w:hAnsi="Times New Roman"/>
          <w:b/>
          <w:sz w:val="20"/>
        </w:rPr>
        <w:t>vadanti</w:t>
      </w:r>
      <w:r>
        <w:rPr>
          <w:rFonts w:ascii="Times New Roman" w:hAnsi="Times New Roman"/>
          <w:sz w:val="20"/>
        </w:rPr>
        <w:t xml:space="preserve"> (they call) </w:t>
      </w:r>
      <w:r>
        <w:rPr>
          <w:rFonts w:ascii="Times New Roman" w:hAnsi="Times New Roman"/>
          <w:b/>
          <w:sz w:val="20"/>
        </w:rPr>
        <w:t>yat</w:t>
      </w:r>
      <w:r>
        <w:rPr>
          <w:rFonts w:ascii="Times New Roman" w:hAnsi="Times New Roman"/>
          <w:sz w:val="20"/>
        </w:rPr>
        <w:t xml:space="preserve"> ([This nondual knowledge]) </w:t>
      </w:r>
      <w:r>
        <w:rPr>
          <w:rFonts w:ascii="Times New Roman" w:hAnsi="Times New Roman"/>
          <w:b/>
          <w:sz w:val="20"/>
        </w:rPr>
        <w:t>brahma iti</w:t>
      </w:r>
      <w:r>
        <w:rPr>
          <w:rFonts w:ascii="Times New Roman" w:hAnsi="Times New Roman"/>
          <w:sz w:val="20"/>
        </w:rPr>
        <w:t xml:space="preserve"> ([in some places] Brahman), </w:t>
      </w:r>
      <w:r>
        <w:rPr>
          <w:rFonts w:ascii="Times New Roman" w:hAnsi="Times New Roman"/>
          <w:b/>
          <w:sz w:val="20"/>
        </w:rPr>
        <w:t>paramātmā iti</w:t>
      </w:r>
      <w:r>
        <w:rPr>
          <w:rFonts w:ascii="Times New Roman" w:hAnsi="Times New Roman"/>
          <w:sz w:val="20"/>
        </w:rPr>
        <w:t xml:space="preserve"> ([in some places] Paramātmā), </w:t>
      </w:r>
      <w:r>
        <w:rPr>
          <w:rFonts w:ascii="Times New Roman" w:hAnsi="Times New Roman"/>
          <w:b/>
          <w:sz w:val="20"/>
        </w:rPr>
        <w:t>bhagavān iti ca</w:t>
      </w:r>
      <w:r>
        <w:rPr>
          <w:rFonts w:ascii="Times New Roman" w:hAnsi="Times New Roman"/>
          <w:sz w:val="20"/>
        </w:rPr>
        <w:t xml:space="preserve"> ([and in some places] Bhagavān) </w:t>
      </w:r>
      <w:r>
        <w:rPr>
          <w:rFonts w:ascii="Times New Roman" w:hAnsi="Times New Roman"/>
          <w:b/>
          <w:sz w:val="20"/>
        </w:rPr>
        <w:t>śabdyate</w:t>
      </w:r>
      <w:r>
        <w:rPr>
          <w:rFonts w:ascii="Times New Roman" w:hAnsi="Times New Roman"/>
          <w:sz w:val="20"/>
        </w:rPr>
        <w:t xml:space="preserve"> (is called).</w:t>
      </w:r>
    </w:p>
    <w:p>
      <w:pPr>
        <w:jc w:val="both"/>
      </w:pPr>
      <w:r>
        <w:rPr>
          <w:rFonts w:ascii="Times New Roman" w:hAnsi="Times New Roman"/>
          <w:sz w:val="20"/>
        </w:rPr>
        <w:t>The sense is this: nondual knowledge realized through the function of knowledge alone is Brahman; nondual knowledge realized through the functions of being and consciousness (*sat* and *cit*) is Paramātmā; and that same nondual knowledge realized through the functions of being, consciousness and bliss (*sat*, *cit* and *ānanda*) is Bhagavān.</w:t>
      </w:r>
    </w:p>
    <w:p>
      <w:pPr>
        <w:jc w:val="both"/>
      </w:pPr>
      <w:r>
        <w:rPr>
          <w:rFonts w:ascii="Times New Roman" w:hAnsi="Times New Roman"/>
          <w:sz w:val="20"/>
        </w:rPr>
        <w:t>Bhagavān's devotees know that the embodiment of nondual knowledge is Vrajendranandana, the son of the king of Vraja. In Kṛṣṇa's name, form, qualities and pastimes they see nothing second. If one separates Kṛṣṇa from His transcendental name, form, qualities and pastimes, a mundane conception of Viṣṇu's body arises; this is the very absence of nondual knowledge. Things other than Kṛṣṇa are not Viṣṇu, and nondual knowledge is not in them. Therefore everything other than Kṛṣṇa is separated from Kṛṣṇa, that is, from nondual knowledge, by *māyā*, or dual knowledge.</w:t>
      </w:r>
      <w:r>
        <w:rPr>
          <w:rFonts w:ascii="Times New Roman" w:hAnsi="Times New Roman"/>
          <w:sz w:val="20"/>
          <w:vertAlign w:val="superscript"/>
        </w:rPr>
        <w:t>?</w:t>
      </w:r>
      <w:r>
        <w:rPr>
          <w:rFonts w:ascii="Times New Roman" w:hAnsi="Times New Roman"/>
          <w:sz w:val="20"/>
        </w:rPr>
        <w:t xml:space="preserve"> So it becomes liable to fall under *māyā*'s control, and is therefore subject to *māyā*, or dual knowledge. In all of Kṛṣṇa's manifestations (*prakāśas*) and forms of *vilāsa*, however, there is no knowledge of anything second; therefore they are *viṣṇu-tattva* and the masters of *māyā*. The yogīs regard only one state as free from knowledge of a second: the unmixed union (*yoga*) of the pure soul with the Paramātmā, the embodiment of nondual knowledge. The *jñānīs*, for their part, regard as nondual knowledge, as Brahman, a featureless knowledge free from all distinctions — internal, homogeneous and heterogeneous (*svagata*, *sajātīya* and *vijātīya*). See the *Gauḍīya-bhāṣya* on the *Bhāgavatam* by the author of this commentary, pp. 88–89.</w:t>
      </w:r>
    </w:p>
    <w:p>
      <w:pPr>
        <w:keepNext/>
        <w:spacing w:before="160"/>
        <w:jc w:val="center"/>
      </w:pPr>
      <w:r>
        <w:rPr>
          <w:rFonts w:ascii="Times New Roman" w:hAnsi="Times New Roman"/>
          <w:i/>
          <w:sz w:val="21"/>
        </w:rPr>
        <w:t>(1) Examining Brahman —</w:t>
      </w:r>
    </w:p>
    <w:p>
      <w:pPr>
        <w:jc w:val="both"/>
      </w:pPr>
      <w:r>
        <w:rPr>
          <w:b/>
        </w:rPr>
        <w:t xml:space="preserve">12 </w:t>
      </w:r>
      <w:r>
        <w:rPr>
          <w:rFonts w:ascii="Times New Roman" w:hAnsi="Times New Roman"/>
        </w:rPr>
        <w:t>The pure halo of rays from His body is what the Upaniṣads call the utterly pure Brahman.</w:t>
      </w:r>
    </w:p>
    <w:p>
      <w:pPr>
        <w:jc w:val="both"/>
      </w:pPr>
      <w:r>
        <w:rPr>
          <w:b/>
          <w:i/>
          <w:sz w:val="20"/>
        </w:rPr>
        <w:t xml:space="preserve">Anubhāṣya. </w:t>
      </w:r>
      <w:r>
        <w:rPr>
          <w:rFonts w:ascii="Times New Roman" w:hAnsi="Times New Roman"/>
          <w:sz w:val="20"/>
        </w:rPr>
        <w:t>*Muṇḍaka Upaniṣad*, second *muṇḍaka*, second *khaṇḍa*, mantras 9–11: “In the highest, golden sheath dwells Brahman, stainless and undivided. It is pure, the light of lights; those who know the Self know It. There the sun does not shine, nor the moon and stars, nor do these lightnings shine — how then this fire? As He shines, everything shines after Him; by His light all this is illumined. Truly, Brahman is this immortal one: Brahman in front, Brahman behind, Brahman to the right and to the left, below and above — spread everywhere. Truly, Brahman is all this, this most excellent universe.”</w:t>
      </w:r>
    </w:p>
    <w:p>
      <w:pPr>
        <w:spacing w:before="160"/>
        <w:jc w:val="both"/>
      </w:pPr>
      <w:r>
        <w:rPr>
          <w:b/>
        </w:rPr>
        <w:t xml:space="preserve">13 </w:t>
      </w:r>
      <w:r>
        <w:rPr>
          <w:rFonts w:ascii="Times New Roman" w:hAnsi="Times New Roman"/>
        </w:rPr>
        <w:t>To the physical eye the sun appears featureless. In the same way, on the path of knowledge one cannot grasp His distinctive features.</w:t>
      </w:r>
    </w:p>
    <w:p>
      <w:pPr>
        <w:jc w:val="both"/>
      </w:pPr>
      <w:r>
        <w:rPr>
          <w:b/>
          <w:i/>
          <w:sz w:val="20"/>
        </w:rPr>
        <w:t xml:space="preserve">Amṛta-pravāha-bhāṣya. </w:t>
      </w:r>
      <w:r>
        <w:rPr>
          <w:rFonts w:ascii="Times New Roman" w:hAnsi="Times New Roman"/>
          <w:b/>
          <w:sz w:val="20"/>
        </w:rPr>
        <w:t>Nirviśeṣa.</w:t>
      </w:r>
      <w:r>
        <w:rPr>
          <w:rFonts w:ascii="Times New Roman" w:hAnsi="Times New Roman"/>
          <w:sz w:val="20"/>
        </w:rPr>
        <w:t xml:space="preserve"> A *viśeṣa* is a feature by which a thing is recognized; what lacks such features is *nirviśeṣa*, featureless.</w:t>
      </w:r>
    </w:p>
    <w:p>
      <w:pPr>
        <w:keepNext/>
        <w:spacing w:before="160"/>
        <w:jc w:val="center"/>
      </w:pPr>
      <w:r>
        <w:rPr>
          <w:rFonts w:ascii="Times New Roman" w:hAnsi="Times New Roman"/>
          <w:i/>
          <w:sz w:val="21"/>
        </w:rPr>
        <w:t>(*Brahma-saṁhitā* 5.40)</w:t>
      </w:r>
    </w:p>
    <w:p>
      <w:pPr>
        <w:jc w:val="both"/>
      </w:pPr>
      <w:r>
        <w:rPr>
          <w:b/>
        </w:rPr>
        <w:t xml:space="preserve">14 </w:t>
      </w:r>
      <w:r>
        <w:rPr>
          <w:rFonts w:ascii="Times New Roman" w:hAnsi="Times New Roman"/>
        </w:rPr>
        <w:t>“I worship Govinda, the original Person. In the millions upon millions of universes of that mighty Lord, His effulgence appears differentiated by countless opulences, such as earths. That effulgence is Brahman — undivided, infinite and complete.” (Brahma-saṁhitā 5.40)</w:t>
      </w:r>
    </w:p>
    <w:p>
      <w:pPr>
        <w:jc w:val="both"/>
      </w:pPr>
      <w:r>
        <w:rPr>
          <w:b/>
          <w:i/>
          <w:sz w:val="20"/>
        </w:rPr>
        <w:t xml:space="preserve">Amṛta-pravāha-bhāṣya. </w:t>
      </w:r>
      <w:r>
        <w:rPr>
          <w:rFonts w:ascii="Times New Roman" w:hAnsi="Times New Roman"/>
          <w:sz w:val="20"/>
        </w:rPr>
        <w:t>I worship Govinda, the original Puruṣa. From His radiance comes Brahman — undivided, infinite, boundless, and distinct from the countless opulences of millions and millions of universes, such as their lands.</w:t>
      </w:r>
    </w:p>
    <w:p>
      <w:pPr>
        <w:jc w:val="both"/>
      </w:pPr>
      <w:r>
        <w:rPr>
          <w:b/>
          <w:i/>
          <w:sz w:val="20"/>
        </w:rPr>
        <w:t xml:space="preserve">Anubhāṣya. </w:t>
      </w:r>
      <w:r>
        <w:rPr>
          <w:rFonts w:ascii="Times New Roman" w:hAnsi="Times New Roman"/>
          <w:sz w:val="20"/>
        </w:rPr>
        <w:t>Śrī Brahmā set forth the truth and greatness of Śrī Govinda in the form of a prayer; it is given in the fifth chapter of the *Brahma-saṁhitā*.</w:t>
      </w:r>
    </w:p>
    <w:p>
      <w:pPr>
        <w:jc w:val="both"/>
      </w:pPr>
      <w:r>
        <w:rPr>
          <w:rFonts w:ascii="Times New Roman" w:hAnsi="Times New Roman"/>
          <w:b/>
          <w:sz w:val="20"/>
        </w:rPr>
        <w:t>jagad-aṇḍa-koṭi-koṭiṣu</w:t>
      </w:r>
      <w:r>
        <w:rPr>
          <w:rFonts w:ascii="Times New Roman" w:hAnsi="Times New Roman"/>
          <w:sz w:val="20"/>
        </w:rPr>
        <w:t xml:space="preserve"> (in millions and millions of universes, that is, in countless universes) </w:t>
      </w:r>
      <w:r>
        <w:rPr>
          <w:rFonts w:ascii="Times New Roman" w:hAnsi="Times New Roman"/>
          <w:b/>
          <w:sz w:val="20"/>
        </w:rPr>
        <w:t>aśeṣa-vasudhādi-vibhūti-bhinnam</w:t>
      </w:r>
      <w:r>
        <w:rPr>
          <w:rFonts w:ascii="Times New Roman" w:hAnsi="Times New Roman"/>
          <w:sz w:val="20"/>
        </w:rPr>
        <w:t xml:space="preserve"> (distinct, that is, set apart, by the opulences — the countless universes and all else that has form and so on) </w:t>
      </w:r>
      <w:r>
        <w:rPr>
          <w:rFonts w:ascii="Times New Roman" w:hAnsi="Times New Roman"/>
          <w:b/>
          <w:sz w:val="20"/>
        </w:rPr>
        <w:t>niṣkalam</w:t>
      </w:r>
      <w:r>
        <w:rPr>
          <w:rFonts w:ascii="Times New Roman" w:hAnsi="Times New Roman"/>
          <w:sz w:val="20"/>
        </w:rPr>
        <w:t xml:space="preserve"> ([that which is] without parts: undivided, perfect), </w:t>
      </w:r>
      <w:r>
        <w:rPr>
          <w:rFonts w:ascii="Times New Roman" w:hAnsi="Times New Roman"/>
          <w:b/>
          <w:sz w:val="20"/>
        </w:rPr>
        <w:t>anantam</w:t>
      </w:r>
      <w:r>
        <w:rPr>
          <w:rFonts w:ascii="Times New Roman" w:hAnsi="Times New Roman"/>
          <w:sz w:val="20"/>
        </w:rPr>
        <w:t xml:space="preserve"> (beyond limited knowledge), </w:t>
      </w:r>
      <w:r>
        <w:rPr>
          <w:rFonts w:ascii="Times New Roman" w:hAnsi="Times New Roman"/>
          <w:b/>
          <w:sz w:val="20"/>
        </w:rPr>
        <w:t>aśeṣa-bhūtam</w:t>
      </w:r>
      <w:r>
        <w:rPr>
          <w:rFonts w:ascii="Times New Roman" w:hAnsi="Times New Roman"/>
          <w:sz w:val="20"/>
        </w:rPr>
        <w:t xml:space="preserve"> (boundless —) </w:t>
      </w:r>
      <w:r>
        <w:rPr>
          <w:rFonts w:ascii="Times New Roman" w:hAnsi="Times New Roman"/>
          <w:b/>
          <w:sz w:val="20"/>
        </w:rPr>
        <w:t>tat brahma</w:t>
      </w:r>
      <w:r>
        <w:rPr>
          <w:rFonts w:ascii="Times New Roman" w:hAnsi="Times New Roman"/>
          <w:sz w:val="20"/>
        </w:rPr>
        <w:t xml:space="preserve"> (that Brahman) </w:t>
      </w:r>
      <w:r>
        <w:rPr>
          <w:rFonts w:ascii="Times New Roman" w:hAnsi="Times New Roman"/>
          <w:b/>
          <w:sz w:val="20"/>
        </w:rPr>
        <w:t>prabhavataḥ</w:t>
      </w:r>
      <w:r>
        <w:rPr>
          <w:rFonts w:ascii="Times New Roman" w:hAnsi="Times New Roman"/>
          <w:sz w:val="20"/>
        </w:rPr>
        <w:t xml:space="preserve"> ([of the One endowed with power]) </w:t>
      </w:r>
      <w:r>
        <w:rPr>
          <w:rFonts w:ascii="Times New Roman" w:hAnsi="Times New Roman"/>
          <w:b/>
          <w:sz w:val="20"/>
        </w:rPr>
        <w:t>yasya</w:t>
      </w:r>
      <w:r>
        <w:rPr>
          <w:rFonts w:ascii="Times New Roman" w:hAnsi="Times New Roman"/>
          <w:sz w:val="20"/>
        </w:rPr>
        <w:t xml:space="preserve"> (whose [Govinda's]) </w:t>
      </w:r>
      <w:r>
        <w:rPr>
          <w:rFonts w:ascii="Times New Roman" w:hAnsi="Times New Roman"/>
          <w:b/>
          <w:sz w:val="20"/>
        </w:rPr>
        <w:t>prabhā</w:t>
      </w:r>
      <w:r>
        <w:rPr>
          <w:rFonts w:ascii="Times New Roman" w:hAnsi="Times New Roman"/>
          <w:sz w:val="20"/>
        </w:rPr>
        <w:t xml:space="preserve"> (is the radiance of the body) </w:t>
      </w:r>
      <w:r>
        <w:rPr>
          <w:rFonts w:ascii="Times New Roman" w:hAnsi="Times New Roman"/>
          <w:b/>
          <w:sz w:val="20"/>
        </w:rPr>
        <w:t>tam ādi-puruṣam govindam aham bhajāmi</w:t>
      </w:r>
      <w:r>
        <w:rPr>
          <w:rFonts w:ascii="Times New Roman" w:hAnsi="Times New Roman"/>
          <w:sz w:val="20"/>
        </w:rPr>
        <w:t xml:space="preserve"> (that original Puruṣa, Govinda, I worship).</w:t>
      </w:r>
    </w:p>
    <w:p>
      <w:pPr>
        <w:spacing w:before="160"/>
        <w:jc w:val="both"/>
      </w:pPr>
      <w:r>
        <w:rPr>
          <w:b/>
        </w:rPr>
        <w:t xml:space="preserve">15 </w:t>
      </w:r>
      <w:r>
        <w:rPr>
          <w:rFonts w:ascii="Times New Roman" w:hAnsi="Times New Roman"/>
        </w:rPr>
        <w:t>Brahman, whose opulence fills millions upon millions of universes, is the luster of Govinda’s body.</w:t>
      </w:r>
    </w:p>
    <w:p>
      <w:pPr>
        <w:spacing w:before="160"/>
        <w:jc w:val="both"/>
      </w:pPr>
      <w:r>
        <w:rPr>
          <w:b/>
        </w:rPr>
        <w:t xml:space="preserve">16 </w:t>
      </w:r>
      <w:r>
        <w:rPr>
          <w:rFonts w:ascii="Times New Roman" w:hAnsi="Times New Roman"/>
        </w:rPr>
        <w:t>I worship that Govinda; He is my master. By His grace I have the power to create.</w:t>
      </w:r>
    </w:p>
    <w:p>
      <w:pPr>
        <w:jc w:val="both"/>
      </w:pPr>
      <w:r>
        <w:rPr>
          <w:b/>
          <w:i/>
          <w:sz w:val="20"/>
        </w:rPr>
        <w:t xml:space="preserve">Anubhāṣya. </w:t>
      </w:r>
      <w:r>
        <w:rPr>
          <w:rFonts w:ascii="Times New Roman" w:hAnsi="Times New Roman"/>
          <w:sz w:val="20"/>
        </w:rPr>
        <w:t>“I” is Brahmā.</w:t>
      </w:r>
    </w:p>
    <w:p>
      <w:pPr>
        <w:keepNext/>
        <w:spacing w:before="160"/>
        <w:jc w:val="center"/>
      </w:pPr>
      <w:r>
        <w:rPr>
          <w:rFonts w:ascii="Times New Roman" w:hAnsi="Times New Roman"/>
          <w:i/>
          <w:sz w:val="21"/>
        </w:rPr>
        <w:t>(*Śrīmad-Bhāgavatam* 11.6.47)</w:t>
      </w:r>
    </w:p>
    <w:p>
      <w:pPr>
        <w:jc w:val="both"/>
      </w:pPr>
      <w:r>
        <w:rPr>
          <w:b/>
        </w:rPr>
        <w:t xml:space="preserve">17 </w:t>
      </w:r>
      <w:r>
        <w:rPr>
          <w:rFonts w:ascii="Times New Roman" w:hAnsi="Times New Roman"/>
        </w:rPr>
        <w:t>“Sages clad only in the wind, ascetics who draw their seed upward, peaceful and pure renunciants — they reach the abode called Brahman.” (Śrīmad-Bhāgavatam 11.6.47)</w:t>
      </w:r>
    </w:p>
    <w:p>
      <w:pPr>
        <w:jc w:val="both"/>
      </w:pPr>
      <w:r>
        <w:rPr>
          <w:b/>
          <w:i/>
          <w:sz w:val="20"/>
        </w:rPr>
        <w:t xml:space="preserve">Amṛta-pravāha-bhāṣya. </w:t>
      </w:r>
      <w:r>
        <w:rPr>
          <w:rFonts w:ascii="Times New Roman" w:hAnsi="Times New Roman"/>
          <w:sz w:val="20"/>
        </w:rPr>
        <w:t>Naked sages who practice austerity and keep their seed, and peaceful, pure *sannyāsīs*, attain the abode of Brahman.</w:t>
      </w:r>
    </w:p>
    <w:p>
      <w:pPr>
        <w:jc w:val="both"/>
      </w:pPr>
      <w:r>
        <w:rPr>
          <w:b/>
          <w:i/>
          <w:sz w:val="20"/>
        </w:rPr>
        <w:t xml:space="preserve">Anubhāṣya. </w:t>
      </w:r>
      <w:r>
        <w:rPr>
          <w:rFonts w:ascii="Times New Roman" w:hAnsi="Times New Roman"/>
          <w:sz w:val="20"/>
        </w:rPr>
        <w:t>Uddhava learned that Śrī Kṛṣṇa would soon withdraw from view, and in a prayer at His holy feet he said: devotees reach Kṛṣṇa's feet with ease, while *sannyāsīs* who impose hardships on themselves win the fruit of their practice by hard labor — and attain only Brahmaloka.</w:t>
      </w:r>
    </w:p>
    <w:p>
      <w:pPr>
        <w:jc w:val="both"/>
      </w:pPr>
      <w:r>
        <w:rPr>
          <w:rFonts w:ascii="Times New Roman" w:hAnsi="Times New Roman"/>
          <w:b/>
          <w:sz w:val="20"/>
        </w:rPr>
        <w:t>vāta-vasanāḥ</w:t>
      </w:r>
      <w:r>
        <w:rPr>
          <w:rFonts w:ascii="Times New Roman" w:hAnsi="Times New Roman"/>
          <w:sz w:val="20"/>
        </w:rPr>
        <w:t xml:space="preserve"> (clothed in the wind, that is, naked, without garments) </w:t>
      </w:r>
      <w:r>
        <w:rPr>
          <w:rFonts w:ascii="Times New Roman" w:hAnsi="Times New Roman"/>
          <w:b/>
          <w:sz w:val="20"/>
        </w:rPr>
        <w:t>śramaṇāḥ</w:t>
      </w:r>
      <w:r>
        <w:rPr>
          <w:rFonts w:ascii="Times New Roman" w:hAnsi="Times New Roman"/>
          <w:sz w:val="20"/>
        </w:rPr>
        <w:t xml:space="preserve"> (mendicant monks who emaciate the body) </w:t>
      </w:r>
      <w:r>
        <w:rPr>
          <w:rFonts w:ascii="Times New Roman" w:hAnsi="Times New Roman"/>
          <w:b/>
          <w:sz w:val="20"/>
        </w:rPr>
        <w:t>ūrdhva-manthinaḥ</w:t>
      </w:r>
      <w:r>
        <w:rPr>
          <w:rFonts w:ascii="Times New Roman" w:hAnsi="Times New Roman"/>
          <w:sz w:val="20"/>
        </w:rPr>
        <w:t xml:space="preserve"> (who keep their seed) </w:t>
      </w:r>
      <w:r>
        <w:rPr>
          <w:rFonts w:ascii="Times New Roman" w:hAnsi="Times New Roman"/>
          <w:b/>
          <w:sz w:val="20"/>
        </w:rPr>
        <w:t>śāntāḥ</w:t>
      </w:r>
      <w:r>
        <w:rPr>
          <w:rFonts w:ascii="Times New Roman" w:hAnsi="Times New Roman"/>
          <w:sz w:val="20"/>
        </w:rPr>
        <w:t xml:space="preserve"> (those whose minds are fixed on Brahman alone) </w:t>
      </w:r>
      <w:r>
        <w:rPr>
          <w:rFonts w:ascii="Times New Roman" w:hAnsi="Times New Roman"/>
          <w:b/>
          <w:sz w:val="20"/>
        </w:rPr>
        <w:t>amalāḥ</w:t>
      </w:r>
      <w:r>
        <w:rPr>
          <w:rFonts w:ascii="Times New Roman" w:hAnsi="Times New Roman"/>
          <w:sz w:val="20"/>
        </w:rPr>
        <w:t xml:space="preserve"> (free from the filth of sense objects) </w:t>
      </w:r>
      <w:r>
        <w:rPr>
          <w:rFonts w:ascii="Times New Roman" w:hAnsi="Times New Roman"/>
          <w:b/>
          <w:sz w:val="20"/>
        </w:rPr>
        <w:t>sannyāsinaḥ</w:t>
      </w:r>
      <w:r>
        <w:rPr>
          <w:rFonts w:ascii="Times New Roman" w:hAnsi="Times New Roman"/>
          <w:sz w:val="20"/>
        </w:rPr>
        <w:t xml:space="preserve"> (*sannyāsīs*) </w:t>
      </w:r>
      <w:r>
        <w:rPr>
          <w:rFonts w:ascii="Times New Roman" w:hAnsi="Times New Roman"/>
          <w:b/>
          <w:sz w:val="20"/>
        </w:rPr>
        <w:t>te</w:t>
      </w:r>
      <w:r>
        <w:rPr>
          <w:rFonts w:ascii="Times New Roman" w:hAnsi="Times New Roman"/>
          <w:sz w:val="20"/>
        </w:rPr>
        <w:t xml:space="preserve"> (they) </w:t>
      </w:r>
      <w:r>
        <w:rPr>
          <w:rFonts w:ascii="Times New Roman" w:hAnsi="Times New Roman"/>
          <w:b/>
          <w:sz w:val="20"/>
        </w:rPr>
        <w:t>brahmākhyam</w:t>
      </w:r>
      <w:r>
        <w:rPr>
          <w:rFonts w:ascii="Times New Roman" w:hAnsi="Times New Roman"/>
          <w:sz w:val="20"/>
        </w:rPr>
        <w:t xml:space="preserve"> (called Brahman [impersonal]) </w:t>
      </w:r>
      <w:r>
        <w:rPr>
          <w:rFonts w:ascii="Times New Roman" w:hAnsi="Times New Roman"/>
          <w:b/>
          <w:sz w:val="20"/>
        </w:rPr>
        <w:t>dhāma</w:t>
      </w:r>
      <w:r>
        <w:rPr>
          <w:rFonts w:ascii="Times New Roman" w:hAnsi="Times New Roman"/>
          <w:sz w:val="20"/>
        </w:rPr>
        <w:t xml:space="preserve"> (the abode) </w:t>
      </w:r>
      <w:r>
        <w:rPr>
          <w:rFonts w:ascii="Times New Roman" w:hAnsi="Times New Roman"/>
          <w:b/>
          <w:sz w:val="20"/>
        </w:rPr>
        <w:t>yānti</w:t>
      </w:r>
      <w:r>
        <w:rPr>
          <w:rFonts w:ascii="Times New Roman" w:hAnsi="Times New Roman"/>
          <w:sz w:val="20"/>
        </w:rPr>
        <w:t xml:space="preserve"> (attain).</w:t>
      </w:r>
    </w:p>
    <w:p>
      <w:pPr>
        <w:keepNext/>
        <w:spacing w:before="160"/>
        <w:jc w:val="center"/>
      </w:pPr>
      <w:r>
        <w:rPr>
          <w:rFonts w:ascii="Times New Roman" w:hAnsi="Times New Roman"/>
          <w:i/>
          <w:sz w:val="21"/>
        </w:rPr>
        <w:t>(2) Examining Paramātmā —</w:t>
      </w:r>
    </w:p>
    <w:p>
      <w:pPr>
        <w:jc w:val="both"/>
      </w:pPr>
      <w:r>
        <w:rPr>
          <w:b/>
        </w:rPr>
        <w:t xml:space="preserve">18 </w:t>
      </w:r>
      <w:r>
        <w:rPr>
          <w:rFonts w:ascii="Times New Roman" w:hAnsi="Times New Roman"/>
        </w:rPr>
        <w:t>He whom the scriptures of yoga call the Self, the indwelling Lord (*antaryāmī*), is a portion of Govinda and a manifestation of His opulence.</w:t>
      </w:r>
    </w:p>
    <w:p>
      <w:pPr>
        <w:jc w:val="both"/>
      </w:pPr>
      <w:r>
        <w:rPr>
          <w:b/>
          <w:i/>
          <w:sz w:val="20"/>
        </w:rPr>
        <w:t xml:space="preserve">Anubhāṣya. </w:t>
      </w:r>
      <w:r>
        <w:rPr>
          <w:rFonts w:ascii="Times New Roman" w:hAnsi="Times New Roman"/>
          <w:sz w:val="20"/>
        </w:rPr>
        <w:t>Bhagavān is a form full of spiritual *vilāsa*. He is the *turīya-vigraha*, the form beyond the three states, and so He Himself has no part in any affairs of Devī-dhāma, the material world: He controls *pradhāna* and the *jīvas* through the *puruṣa-avatāras*. As soon as the *jīva* understands the truth of the three *puruṣa-avatāras*, he is freed from perceiving the twenty-four elements of *māyā*. Kṣīrodakaśāyī Mahā-Viṣṇu is the indwelling Lord (*antaryāmī*) of each *jīva*; Garbhodakaśāyī Mahā-Viṣṇu is the indwelling Lord of the aggregate *jīva* of the universe; and the creator of the universes, Kāraṇārṇavaśāyī Mahā-Viṣṇu, is also an indwelling Lord. These three *puruṣa-avatāras* carry out the creation of Devī-dhāma and govern this partial work. The scriptures of yoga prescribe union (*yoga*) with Paramātmā in order to pass beyond the twenty-four elements of *māyā*. Thus the indwelling Puruṣa, Paramātmā, is only a partial manifestation (*aṁśa-vibhūti*) of Govinda.</w:t>
      </w:r>
    </w:p>
    <w:p>
      <w:pPr>
        <w:spacing w:before="160"/>
        <w:jc w:val="both"/>
      </w:pPr>
      <w:r>
        <w:rPr>
          <w:b/>
        </w:rPr>
        <w:t xml:space="preserve">19 </w:t>
      </w:r>
      <w:r>
        <w:rPr>
          <w:rFonts w:ascii="Times New Roman" w:hAnsi="Times New Roman"/>
        </w:rPr>
        <w:t>Just as one sun is reflected in countless crystals, so Govinda’s portion is manifest in all living beings.</w:t>
      </w:r>
    </w:p>
    <w:p>
      <w:pPr>
        <w:jc w:val="both"/>
      </w:pPr>
      <w:r>
        <w:rPr>
          <w:b/>
          <w:i/>
          <w:sz w:val="20"/>
        </w:rPr>
        <w:t xml:space="preserve">Amṛta-pravāha-bhāṣya. </w:t>
      </w:r>
      <w:r>
        <w:rPr>
          <w:rFonts w:ascii="Times New Roman" w:hAnsi="Times New Roman"/>
          <w:sz w:val="20"/>
        </w:rPr>
        <w:t>A single sun, reflected in countless pieces of crystal, shows itself in each as a separate image. So too Paramātmā, a part of Govinda, manifests in countless *jīvas*.</w:t>
      </w:r>
    </w:p>
    <w:p>
      <w:pPr>
        <w:jc w:val="both"/>
      </w:pPr>
      <w:r>
        <w:rPr>
          <w:b/>
          <w:i/>
          <w:sz w:val="20"/>
        </w:rPr>
        <w:t xml:space="preserve">Anubhāṣya. </w:t>
      </w:r>
      <w:r>
        <w:rPr>
          <w:rFonts w:ascii="Times New Roman" w:hAnsi="Times New Roman"/>
          <w:sz w:val="20"/>
        </w:rPr>
        <w:t>The one sun stays in its place and is reflected in countless pieces of crystal as countless images. So too the one Śrī Govinda, eternally manifest in Goloka-Vṛndāvana, manifests in the hearts of countless *jīvas* as the indwelling Paramātmā, the Puruṣa whom the *jīva* is meant to serve. The three mantras that begin “Two birds, inseparable friends…”</w:t>
      </w:r>
      <w:r>
        <w:rPr>
          <w:rFonts w:ascii="Times New Roman" w:hAnsi="Times New Roman"/>
          <w:sz w:val="20"/>
          <w:vertAlign w:val="superscript"/>
        </w:rPr>
        <w:t>?</w:t>
      </w:r>
      <w:r>
        <w:rPr>
          <w:rFonts w:ascii="Times New Roman" w:hAnsi="Times New Roman"/>
          <w:sz w:val="20"/>
        </w:rPr>
        <w:t xml:space="preserve"> speak of two birds on one tree, the *jīvātmā* and Paramātmā; they stand in the relation of the servant and the One served. Paramātmā makes the *jīvātmā* taste the fruits of karma, but He Himself does not taste such fruits. When the *jīva* stops enjoying the fruits of karma and comes to know the glory of Paramātmā, whom he is meant to serve, he becomes stainless and attains the supreme equality — Vaikuṇṭha.</w:t>
      </w:r>
    </w:p>
    <w:p>
      <w:pPr>
        <w:keepNext/>
        <w:spacing w:before="160"/>
        <w:jc w:val="center"/>
      </w:pPr>
      <w:r>
        <w:rPr>
          <w:rFonts w:ascii="Times New Roman" w:hAnsi="Times New Roman"/>
          <w:i/>
          <w:sz w:val="21"/>
        </w:rPr>
        <w:t>(*Bhagavad-gītā* 10.42)</w:t>
      </w:r>
    </w:p>
    <w:p>
      <w:pPr>
        <w:jc w:val="both"/>
      </w:pPr>
      <w:r>
        <w:rPr>
          <w:b/>
        </w:rPr>
        <w:t xml:space="preserve">20 </w:t>
      </w:r>
      <w:r>
        <w:rPr>
          <w:rFonts w:ascii="Times New Roman" w:hAnsi="Times New Roman"/>
        </w:rPr>
        <w:t>“But what need is there, Arjuna, for you to know all this in detail? I pervade and support this entire universe with a single portion of Myself.” (Bhagavad-gītā 10.42)</w:t>
      </w:r>
    </w:p>
    <w:p>
      <w:pPr>
        <w:jc w:val="both"/>
      </w:pPr>
      <w:r>
        <w:rPr>
          <w:b/>
          <w:i/>
          <w:sz w:val="20"/>
        </w:rPr>
        <w:t xml:space="preserve">Amṛta-pravāha-bhāṣya. </w:t>
      </w:r>
      <w:r>
        <w:rPr>
          <w:rFonts w:ascii="Times New Roman" w:hAnsi="Times New Roman"/>
          <w:sz w:val="20"/>
        </w:rPr>
        <w:t>O Arjuna, what more need I say? With one part of Myself, as Paramātmā, I have entered the whole universe and abide in it.</w:t>
      </w:r>
    </w:p>
    <w:p>
      <w:pPr>
        <w:jc w:val="both"/>
      </w:pPr>
      <w:r>
        <w:rPr>
          <w:b/>
          <w:i/>
          <w:sz w:val="20"/>
        </w:rPr>
        <w:t xml:space="preserve">Anubhāṣya. </w:t>
      </w:r>
      <w:r>
        <w:rPr>
          <w:rFonts w:ascii="Times New Roman" w:hAnsi="Times New Roman"/>
          <w:sz w:val="20"/>
        </w:rPr>
        <w:t>Bhagavān explained to Arjuna in many ways the truth of His relationship with all that exists (*sambandha-tattva*), and in this verse He states it briefly.</w:t>
      </w:r>
    </w:p>
    <w:p>
      <w:pPr>
        <w:jc w:val="both"/>
      </w:pPr>
      <w:r>
        <w:rPr>
          <w:rFonts w:ascii="Times New Roman" w:hAnsi="Times New Roman"/>
          <w:b/>
          <w:sz w:val="20"/>
        </w:rPr>
        <w:t>atha vā</w:t>
      </w:r>
      <w:r>
        <w:rPr>
          <w:rFonts w:ascii="Times New Roman" w:hAnsi="Times New Roman"/>
          <w:sz w:val="20"/>
        </w:rPr>
        <w:t xml:space="preserve"> (or else) </w:t>
      </w:r>
      <w:r>
        <w:rPr>
          <w:rFonts w:ascii="Times New Roman" w:hAnsi="Times New Roman"/>
          <w:b/>
          <w:sz w:val="20"/>
        </w:rPr>
        <w:t>arjuna</w:t>
      </w:r>
      <w:r>
        <w:rPr>
          <w:rFonts w:ascii="Times New Roman" w:hAnsi="Times New Roman"/>
          <w:sz w:val="20"/>
        </w:rPr>
        <w:t xml:space="preserve"> (O Arjuna) </w:t>
      </w:r>
      <w:r>
        <w:rPr>
          <w:rFonts w:ascii="Times New Roman" w:hAnsi="Times New Roman"/>
          <w:b/>
          <w:sz w:val="20"/>
        </w:rPr>
        <w:t>bahunā</w:t>
      </w:r>
      <w:r>
        <w:rPr>
          <w:rFonts w:ascii="Times New Roman" w:hAnsi="Times New Roman"/>
          <w:sz w:val="20"/>
        </w:rPr>
        <w:t xml:space="preserve"> (with many details, taught one by one) </w:t>
      </w:r>
      <w:r>
        <w:rPr>
          <w:rFonts w:ascii="Times New Roman" w:hAnsi="Times New Roman"/>
          <w:b/>
          <w:sz w:val="20"/>
        </w:rPr>
        <w:t>jñātena kim</w:t>
      </w:r>
      <w:r>
        <w:rPr>
          <w:rFonts w:ascii="Times New Roman" w:hAnsi="Times New Roman"/>
          <w:sz w:val="20"/>
        </w:rPr>
        <w:t xml:space="preserve"> (what use is it [for you] to know? That is, enough) </w:t>
      </w:r>
      <w:r>
        <w:rPr>
          <w:rFonts w:ascii="Times New Roman" w:hAnsi="Times New Roman"/>
          <w:b/>
          <w:sz w:val="20"/>
        </w:rPr>
        <w:t>idam</w:t>
      </w:r>
      <w:r>
        <w:rPr>
          <w:rFonts w:ascii="Times New Roman" w:hAnsi="Times New Roman"/>
          <w:sz w:val="20"/>
        </w:rPr>
        <w:t xml:space="preserve"> (this [made of spirit and matter]) </w:t>
      </w:r>
      <w:r>
        <w:rPr>
          <w:rFonts w:ascii="Times New Roman" w:hAnsi="Times New Roman"/>
          <w:b/>
          <w:sz w:val="20"/>
        </w:rPr>
        <w:t>kṛtsnam</w:t>
      </w:r>
      <w:r>
        <w:rPr>
          <w:rFonts w:ascii="Times New Roman" w:hAnsi="Times New Roman"/>
          <w:sz w:val="20"/>
        </w:rPr>
        <w:t xml:space="preserve"> (entire) </w:t>
      </w:r>
      <w:r>
        <w:rPr>
          <w:rFonts w:ascii="Times New Roman" w:hAnsi="Times New Roman"/>
          <w:b/>
          <w:sz w:val="20"/>
        </w:rPr>
        <w:t>jagat</w:t>
      </w:r>
      <w:r>
        <w:rPr>
          <w:rFonts w:ascii="Times New Roman" w:hAnsi="Times New Roman"/>
          <w:sz w:val="20"/>
        </w:rPr>
        <w:t xml:space="preserve"> (universe) </w:t>
      </w:r>
      <w:r>
        <w:rPr>
          <w:rFonts w:ascii="Times New Roman" w:hAnsi="Times New Roman"/>
          <w:b/>
          <w:sz w:val="20"/>
        </w:rPr>
        <w:t>ekāṁśena</w:t>
      </w:r>
      <w:r>
        <w:rPr>
          <w:rFonts w:ascii="Times New Roman" w:hAnsi="Times New Roman"/>
          <w:sz w:val="20"/>
        </w:rPr>
        <w:t xml:space="preserve"> (with one part [the part called the Puruṣa, the indwelling Lord of *prakṛti* and the rest]) </w:t>
      </w:r>
      <w:r>
        <w:rPr>
          <w:rFonts w:ascii="Times New Roman" w:hAnsi="Times New Roman"/>
          <w:b/>
          <w:sz w:val="20"/>
        </w:rPr>
        <w:t>viṣṭabhya</w:t>
      </w:r>
      <w:r>
        <w:rPr>
          <w:rFonts w:ascii="Times New Roman" w:hAnsi="Times New Roman"/>
          <w:sz w:val="20"/>
        </w:rPr>
        <w:t xml:space="preserve"> (supporting [as its foundation, bearing it; as its overseer, governing it; as its controller, subduing it; as the all-pervading one, pervading it]), </w:t>
      </w:r>
      <w:r>
        <w:rPr>
          <w:rFonts w:ascii="Times New Roman" w:hAnsi="Times New Roman"/>
          <w:b/>
          <w:sz w:val="20"/>
        </w:rPr>
        <w:t>aham</w:t>
      </w:r>
      <w:r>
        <w:rPr>
          <w:rFonts w:ascii="Times New Roman" w:hAnsi="Times New Roman"/>
          <w:sz w:val="20"/>
        </w:rPr>
        <w:t xml:space="preserve"> (I [Bhagavān]) </w:t>
      </w:r>
      <w:r>
        <w:rPr>
          <w:rFonts w:ascii="Times New Roman" w:hAnsi="Times New Roman"/>
          <w:b/>
          <w:sz w:val="20"/>
        </w:rPr>
        <w:t>sthitaḥ</w:t>
      </w:r>
      <w:r>
        <w:rPr>
          <w:rFonts w:ascii="Times New Roman" w:hAnsi="Times New Roman"/>
          <w:sz w:val="20"/>
        </w:rPr>
        <w:t xml:space="preserve"> (abide).</w:t>
      </w:r>
    </w:p>
    <w:p>
      <w:pPr>
        <w:keepNext/>
        <w:spacing w:before="160"/>
        <w:jc w:val="center"/>
      </w:pPr>
      <w:r>
        <w:rPr>
          <w:rFonts w:ascii="Times New Roman" w:hAnsi="Times New Roman"/>
          <w:i/>
          <w:sz w:val="21"/>
        </w:rPr>
        <w:t>(*Śrīmad-Bhāgavatam* 1.9.42)</w:t>
      </w:r>
    </w:p>
    <w:p>
      <w:pPr>
        <w:jc w:val="both"/>
      </w:pPr>
      <w:r>
        <w:rPr>
          <w:b/>
        </w:rPr>
        <w:t xml:space="preserve">21 </w:t>
      </w:r>
      <w:r>
        <w:rPr>
          <w:rFonts w:ascii="Times New Roman" w:hAnsi="Times New Roman"/>
        </w:rPr>
        <w:t>“My delusion of difference is gone, and I have realized Him, this unborn Lord. He abides in the heart of every embodied being He has created, just as the one sun appears in many ways to every eye that sees it.” (Śrīmad-Bhāgavatam 1.9.42)</w:t>
      </w:r>
    </w:p>
    <w:p>
      <w:pPr>
        <w:jc w:val="both"/>
      </w:pPr>
      <w:r>
        <w:rPr>
          <w:b/>
          <w:i/>
          <w:sz w:val="20"/>
        </w:rPr>
        <w:t xml:space="preserve">Amṛta-pravāha-bhāṣya. </w:t>
      </w:r>
      <w:r>
        <w:rPr>
          <w:rFonts w:ascii="Times New Roman" w:hAnsi="Times New Roman"/>
          <w:sz w:val="20"/>
        </w:rPr>
        <w:t>Bhīṣma said: “O Kṛṣṇa, one and the same sun appears to each eye as a separate, distinct object. So too Paramātmā, Your part, abides in the heart of every embodied being, and people take Him to be a separate truth. But when they become *ātma-kalpita* — Your own, that is, when they know themselves to be Your servants — this delusion of difference vanishes. I have come to know Paramātmā as Your part, and so I too am free from the delusion of difference: I have gained knowledge of You, who are unborn in Your own nature (*svarūpa*).”</w:t>
      </w:r>
      <w:r>
        <w:rPr>
          <w:rFonts w:ascii="Times New Roman" w:hAnsi="Times New Roman"/>
          <w:sz w:val="20"/>
          <w:vertAlign w:val="superscript"/>
        </w:rPr>
        <w:t>?</w:t>
      </w:r>
    </w:p>
    <w:p>
      <w:pPr>
        <w:jc w:val="both"/>
      </w:pPr>
      <w:r>
        <w:rPr>
          <w:b/>
          <w:i/>
          <w:sz w:val="20"/>
        </w:rPr>
        <w:t xml:space="preserve">Anubhāṣya. </w:t>
      </w:r>
      <w:r>
        <w:rPr>
          <w:rFonts w:ascii="Times New Roman" w:hAnsi="Times New Roman"/>
          <w:sz w:val="20"/>
        </w:rPr>
        <w:t>Yudhiṣṭhira went to Bhīṣma wishing to ask him about *dharma*, and Śrī Kṛṣṇa followed him on Arjuna's chariot. Other divine and brahminical sages (*devarṣis* and *brahmarṣis*) also gathered there to see Bhīṣma. Bhīṣma answered some of Yudhiṣṭhira's questions. Then, when the time of his departure came, he praised Śrī Kṛṣṇa, who stood before him, in many verses; this verse is one of them.</w:t>
      </w:r>
    </w:p>
    <w:p>
      <w:pPr>
        <w:jc w:val="both"/>
      </w:pPr>
      <w:r>
        <w:rPr>
          <w:rFonts w:ascii="Times New Roman" w:hAnsi="Times New Roman"/>
          <w:b/>
          <w:sz w:val="20"/>
        </w:rPr>
        <w:t>prati-dṛśam</w:t>
      </w:r>
      <w:r>
        <w:rPr>
          <w:rFonts w:ascii="Times New Roman" w:hAnsi="Times New Roman"/>
          <w:sz w:val="20"/>
        </w:rPr>
        <w:t xml:space="preserve"> (to each eye [of beings in different places]) </w:t>
      </w:r>
      <w:r>
        <w:rPr>
          <w:rFonts w:ascii="Times New Roman" w:hAnsi="Times New Roman"/>
          <w:b/>
          <w:sz w:val="20"/>
        </w:rPr>
        <w:t>naikadhā</w:t>
      </w:r>
      <w:r>
        <w:rPr>
          <w:rFonts w:ascii="Times New Roman" w:hAnsi="Times New Roman"/>
          <w:sz w:val="20"/>
        </w:rPr>
        <w:t xml:space="preserve"> (in many ways [because they abide in different places]), </w:t>
      </w:r>
      <w:r>
        <w:rPr>
          <w:rFonts w:ascii="Times New Roman" w:hAnsi="Times New Roman"/>
          <w:b/>
          <w:sz w:val="20"/>
        </w:rPr>
        <w:t>ekam arkam iva</w:t>
      </w:r>
      <w:r>
        <w:rPr>
          <w:rFonts w:ascii="Times New Roman" w:hAnsi="Times New Roman"/>
          <w:sz w:val="20"/>
        </w:rPr>
        <w:t xml:space="preserve"> (like the one sun) </w:t>
      </w:r>
      <w:r>
        <w:rPr>
          <w:rFonts w:ascii="Times New Roman" w:hAnsi="Times New Roman"/>
          <w:b/>
          <w:sz w:val="20"/>
        </w:rPr>
        <w:t>ātma-kalpitānām</w:t>
      </w:r>
      <w:r>
        <w:rPr>
          <w:rFonts w:ascii="Times New Roman" w:hAnsi="Times New Roman"/>
          <w:sz w:val="20"/>
        </w:rPr>
        <w:t xml:space="preserve"> (created by Himself) </w:t>
      </w:r>
      <w:r>
        <w:rPr>
          <w:rFonts w:ascii="Times New Roman" w:hAnsi="Times New Roman"/>
          <w:b/>
          <w:sz w:val="20"/>
        </w:rPr>
        <w:t>śarīra-bhājām</w:t>
      </w:r>
      <w:r>
        <w:rPr>
          <w:rFonts w:ascii="Times New Roman" w:hAnsi="Times New Roman"/>
          <w:sz w:val="20"/>
        </w:rPr>
        <w:t xml:space="preserve"> (of the embodied) </w:t>
      </w:r>
      <w:r>
        <w:rPr>
          <w:rFonts w:ascii="Times New Roman" w:hAnsi="Times New Roman"/>
          <w:b/>
          <w:sz w:val="20"/>
        </w:rPr>
        <w:t>hṛdi hṛdi</w:t>
      </w:r>
      <w:r>
        <w:rPr>
          <w:rFonts w:ascii="Times New Roman" w:hAnsi="Times New Roman"/>
          <w:sz w:val="20"/>
        </w:rPr>
        <w:t xml:space="preserve"> (in each heart) </w:t>
      </w:r>
      <w:r>
        <w:rPr>
          <w:rFonts w:ascii="Times New Roman" w:hAnsi="Times New Roman"/>
          <w:b/>
          <w:sz w:val="20"/>
        </w:rPr>
        <w:t>dhiṣṭhitam</w:t>
      </w:r>
      <w:r>
        <w:rPr>
          <w:rFonts w:ascii="Times New Roman" w:hAnsi="Times New Roman"/>
          <w:sz w:val="20"/>
        </w:rPr>
        <w:t xml:space="preserve"> (abiding), </w:t>
      </w:r>
      <w:r>
        <w:rPr>
          <w:rFonts w:ascii="Times New Roman" w:hAnsi="Times New Roman"/>
          <w:b/>
          <w:sz w:val="20"/>
        </w:rPr>
        <w:t>tam imam ajam</w:t>
      </w:r>
      <w:r>
        <w:rPr>
          <w:rFonts w:ascii="Times New Roman" w:hAnsi="Times New Roman"/>
          <w:sz w:val="20"/>
        </w:rPr>
        <w:t xml:space="preserve"> (this Unborn One [Śrī Kṛṣṇa]) </w:t>
      </w:r>
      <w:r>
        <w:rPr>
          <w:rFonts w:ascii="Times New Roman" w:hAnsi="Times New Roman"/>
          <w:b/>
          <w:sz w:val="20"/>
        </w:rPr>
        <w:t>vidhūta-bheda-mohaḥ</w:t>
      </w:r>
      <w:r>
        <w:rPr>
          <w:rFonts w:ascii="Times New Roman" w:hAnsi="Times New Roman"/>
          <w:sz w:val="20"/>
        </w:rPr>
        <w:t xml:space="preserve"> (one whose delusion of difference is cast off [*vidhūta*, removed]. This delusion is the idea that Bhagavān's name, form, qualities and pastimes are different from Him. It shows itself as a perception of multiplicity: one imagines that Bhagavān's form divides into different forms — *prakāśas* and *vilāsa-mūrtis* — in order to become all-pervading) </w:t>
      </w:r>
      <w:r>
        <w:rPr>
          <w:rFonts w:ascii="Times New Roman" w:hAnsi="Times New Roman"/>
          <w:b/>
          <w:sz w:val="20"/>
        </w:rPr>
        <w:t>aham</w:t>
      </w:r>
      <w:r>
        <w:rPr>
          <w:rFonts w:ascii="Times New Roman" w:hAnsi="Times New Roman"/>
          <w:sz w:val="20"/>
        </w:rPr>
        <w:t xml:space="preserve"> (I) </w:t>
      </w:r>
      <w:r>
        <w:rPr>
          <w:rFonts w:ascii="Times New Roman" w:hAnsi="Times New Roman"/>
          <w:b/>
          <w:sz w:val="20"/>
        </w:rPr>
        <w:t>samadhigataḥ asmi</w:t>
      </w:r>
      <w:r>
        <w:rPr>
          <w:rFonts w:ascii="Times New Roman" w:hAnsi="Times New Roman"/>
          <w:sz w:val="20"/>
        </w:rPr>
        <w:t xml:space="preserve"> (have fully realized [attained]).</w:t>
      </w:r>
    </w:p>
    <w:p>
      <w:pPr>
        <w:keepNext/>
        <w:spacing w:before="160"/>
        <w:jc w:val="center"/>
      </w:pPr>
      <w:r>
        <w:rPr>
          <w:rFonts w:ascii="Times New Roman" w:hAnsi="Times New Roman"/>
          <w:i/>
          <w:sz w:val="21"/>
        </w:rPr>
        <w:t>(3) Examining Bhagavān —</w:t>
      </w:r>
    </w:p>
    <w:p>
      <w:pPr>
        <w:jc w:val="both"/>
      </w:pPr>
      <w:r>
        <w:rPr>
          <w:b/>
        </w:rPr>
        <w:t xml:space="preserve">22 </w:t>
      </w:r>
      <w:r>
        <w:rPr>
          <w:rFonts w:ascii="Times New Roman" w:hAnsi="Times New Roman"/>
        </w:rPr>
        <w:t>That same Govinda is directly Lord Caitanya. No one else is so merciful in delivering souls.</w:t>
      </w:r>
    </w:p>
    <w:p>
      <w:pPr>
        <w:jc w:val="both"/>
      </w:pPr>
      <w:r>
        <w:rPr>
          <w:b/>
          <w:i/>
          <w:sz w:val="20"/>
        </w:rPr>
        <w:t xml:space="preserve">Amṛta-pravāha-bhāṣya. </w:t>
      </w:r>
      <w:r>
        <w:rPr>
          <w:rFonts w:ascii="Times New Roman" w:hAnsi="Times New Roman"/>
          <w:sz w:val="20"/>
        </w:rPr>
        <w:t>By using the word *sākṣāt* (directly, in person) here, the author establishes that Śrī Kṛṣṇa Caitanya is Govinda Himself, not a *prakāśa* or *vilāsa* of Govinda.</w:t>
      </w:r>
    </w:p>
    <w:p>
      <w:pPr>
        <w:jc w:val="both"/>
      </w:pPr>
      <w:r>
        <w:rPr>
          <w:b/>
          <w:i/>
          <w:sz w:val="20"/>
        </w:rPr>
        <w:t xml:space="preserve">Anubhāṣya. </w:t>
      </w:r>
      <w:r>
        <w:rPr>
          <w:rFonts w:ascii="Times New Roman" w:hAnsi="Times New Roman"/>
          <w:sz w:val="20"/>
        </w:rPr>
        <w:t>In the *Caitanya Upaniṣad*: “Gaura is the Self of all, the Great Person, the Great Soul, the great yogī; He is beyond the three modes and is the embodiment of pure goodness (*sattva*). He will reveal devotion in the world.” In the *Śvetāśvatara*: “He is the supreme great Lord of lords, the supreme Deity of deities, the supreme Master of masters, higher than the highest. We know Him as God, the Lord of the worlds, worthy of praise.” “Truly, the great Lord is the Puruṣa. He impels the intelligence toward this purest attainment; He is the Ruler, the imperishable Light.” “When the seer sees the golden-colored Creator, the Lord, the Puruṣa, the source of Brahman…” “O Great Person! I bow to Your lotus feet. They are always to be meditated on; they destroy humiliation and fulfill desires; they are the refuge of the holy places, praised by Śiva and Brahmā, and they are the shelter. They destroy the sufferings of servants; O Protector of the surrendered, they are the boat on the ocean of birth and death. O most righteous One! At the word of a worthy one You gave up a glorious kingdom, so hard to renounce and coveted even by the gods, and went to the forest; You ran after the illusory deer that Your beloved desired…” “Thus, O Great Person, You descend as human, animal, sage, demigod and fish, sustain the worlds, slay the enemies of the world and protect the *dharma* proper to each age. But in Kali You came concealed (*channa*), and therefore You are Triyuga” — these are Prahlāda's words.</w:t>
      </w:r>
      <w:r>
        <w:rPr>
          <w:rFonts w:ascii="Times New Roman" w:hAnsi="Times New Roman"/>
          <w:sz w:val="20"/>
          <w:vertAlign w:val="superscript"/>
        </w:rPr>
        <w:t>?</w:t>
      </w:r>
    </w:p>
    <w:p>
      <w:pPr>
        <w:jc w:val="both"/>
      </w:pPr>
      <w:r>
        <w:rPr>
          <w:rFonts w:ascii="Times New Roman" w:hAnsi="Times New Roman"/>
          <w:sz w:val="20"/>
        </w:rPr>
        <w:t>There is no need to cite here the evidence already quoted in the *Caritāmṛta*. In the *Kṛṣṇa-yāmala*: “In the holy place Navadvīpa I shall become the son of Śacī.” In the *Brahma-yāmala*: “Or else I shall descend to earth in the form of My devotee and appear in Māyā</w:t>
      </w:r>
      <w:r>
        <w:rPr>
          <w:rFonts w:ascii="Times New Roman" w:hAnsi="Times New Roman"/>
          <w:sz w:val="20"/>
          <w:vertAlign w:val="superscript"/>
        </w:rPr>
        <w:t>?</w:t>
      </w:r>
      <w:r>
        <w:rPr>
          <w:rFonts w:ascii="Times New Roman" w:hAnsi="Times New Roman"/>
          <w:sz w:val="20"/>
        </w:rPr>
        <w:t xml:space="preserve"> in the Kali age, when *saṅkīrtana* begins.” In the *Vāyu Purāṇa*: “When *saṅkīrtana* begins in the Kali age, I shall become the son of Śacī.” In the *Ananta-saṁhitā*: “That same Bhagavān Kṛṣṇa, the beloved of Rādhikā's life, who at the beginning of creation is the Lord of the universe, became Gaura, O Maheśvarī!” And so on.</w:t>
      </w:r>
    </w:p>
    <w:p>
      <w:pPr>
        <w:keepNext/>
        <w:spacing w:before="160"/>
        <w:jc w:val="center"/>
      </w:pPr>
      <w:r>
        <w:rPr>
          <w:rFonts w:ascii="Times New Roman" w:hAnsi="Times New Roman"/>
          <w:i/>
          <w:sz w:val="21"/>
        </w:rPr>
        <w:t>Nārāyaṇa, the Lord of Paravyoma, is described in all the scriptures —</w:t>
      </w:r>
    </w:p>
    <w:p>
      <w:pPr>
        <w:jc w:val="both"/>
      </w:pPr>
      <w:r>
        <w:rPr>
          <w:b/>
        </w:rPr>
        <w:t xml:space="preserve">23 </w:t>
      </w:r>
      <w:r>
        <w:rPr>
          <w:rFonts w:ascii="Times New Roman" w:hAnsi="Times New Roman"/>
        </w:rPr>
        <w:t>In the spiritual sky resides the Lord named Nārāyaṇa. He is full of the six opulences and is the beloved of Lakṣmī.</w:t>
      </w:r>
    </w:p>
    <w:p>
      <w:pPr>
        <w:spacing w:before="160"/>
        <w:jc w:val="both"/>
      </w:pPr>
      <w:r>
        <w:rPr>
          <w:b/>
        </w:rPr>
        <w:t xml:space="preserve">24 </w:t>
      </w:r>
      <w:r>
        <w:rPr>
          <w:rFonts w:ascii="Times New Roman" w:hAnsi="Times New Roman"/>
        </w:rPr>
        <w:t>The Vedas, the Bhāgavatam, the Upaniṣads and the Āgamas call Him “the complete Truth”; no one is equal to Him.</w:t>
      </w:r>
    </w:p>
    <w:p>
      <w:pPr>
        <w:jc w:val="both"/>
      </w:pPr>
      <w:r>
        <w:rPr>
          <w:b/>
          <w:i/>
          <w:sz w:val="20"/>
        </w:rPr>
        <w:t xml:space="preserve">Anubhāṣya. </w:t>
      </w:r>
      <w:r>
        <w:rPr>
          <w:rFonts w:ascii="Times New Roman" w:hAnsi="Times New Roman"/>
          <w:sz w:val="20"/>
        </w:rPr>
        <w:t>In the *Ṛg-veda-saṁhitā* (1.22.20): “The sages always see that supreme abode of Viṣṇu, like an eye spread across the sky,” and so on. In the *Śrīmad-Bhāgavatam* (11.3.34–35): “You are the best knowers of Brahman; tell us, then, of the foundation of Brahman, the Paramātmā called Nārāyaṇa.” “It is the cause of the creation, maintenance and dissolution of this world, but Itself has no cause. It is present in dreaming, waking and deep sleep, and also beyond them. By It the body, the senses, the life air and the heart come alive and act. Know It as the Supreme, O king.” In the *Nārāyaṇa-atharvaśira Upaniṣad*: “From Nārāyaṇa alone everything is born, by Nārāyaṇa it is set in motion, in Nārāyaṇa it dissolves. Nārāyaṇa is eternal. All this is Nārāyaṇa alone — all that has been and all that will be. Pure is the one God Nārāyaṇa, and there is no second.” In the *Nārāyaṇa Upaniṣad*: “He from whom the mother of the world was born.” In the *Hayaśīrṣa-pañcarātra*: “The Paramātmā is the Lord Hari.”</w:t>
      </w:r>
    </w:p>
    <w:p>
      <w:pPr>
        <w:keepNext/>
        <w:spacing w:before="160"/>
        <w:jc w:val="center"/>
      </w:pPr>
      <w:r>
        <w:rPr>
          <w:rFonts w:ascii="Times New Roman" w:hAnsi="Times New Roman"/>
          <w:i/>
          <w:sz w:val="21"/>
        </w:rPr>
        <w:t>A difference in vision brings a difference in what is seen; a difference in means brings a difference in how the goal is perceived —</w:t>
      </w:r>
    </w:p>
    <w:p>
      <w:pPr>
        <w:jc w:val="both"/>
      </w:pPr>
      <w:r>
        <w:rPr>
          <w:b/>
        </w:rPr>
        <w:t xml:space="preserve">25 </w:t>
      </w:r>
      <w:r>
        <w:rPr>
          <w:rFonts w:ascii="Times New Roman" w:hAnsi="Times New Roman"/>
        </w:rPr>
        <w:t>Through *bhakti-yoga*, the path of devotion, the devotees obtain the sight of Him, just as the gods see the sun in his personal form.</w:t>
      </w:r>
    </w:p>
    <w:p>
      <w:pPr>
        <w:spacing w:before="160"/>
        <w:jc w:val="both"/>
      </w:pPr>
      <w:r>
        <w:rPr>
          <w:b/>
        </w:rPr>
        <w:t xml:space="preserve">26 </w:t>
      </w:r>
      <w:r>
        <w:rPr>
          <w:rFonts w:ascii="Times New Roman" w:hAnsi="Times New Roman"/>
        </w:rPr>
        <w:t>Those who worship Him on the paths of knowledge and yoga realize Him as Brahman and as the Supersoul.</w:t>
      </w:r>
    </w:p>
    <w:p>
      <w:pPr>
        <w:jc w:val="both"/>
      </w:pPr>
      <w:r>
        <w:rPr>
          <w:b/>
          <w:i/>
          <w:sz w:val="20"/>
        </w:rPr>
        <w:t xml:space="preserve">Amṛta-pravāha-bhāṣya. </w:t>
      </w:r>
      <w:r>
        <w:rPr>
          <w:rFonts w:ascii="Times New Roman" w:hAnsi="Times New Roman"/>
          <w:sz w:val="20"/>
        </w:rPr>
        <w:t>Bhagavān's eternal form (*nitya-vigraha*) cannot be seen with the material senses or by the efforts of knowledge. Only devotees, through *bhakti-yoga*, that is, through *bhakti-rati*, the loving attraction of devotion, become fit to see it. Here is an example. The sun is an object that has a form. Ordinary eyes of flesh, or demoniac eyes, cannot see that form; but the divine eyes of the demigods pierce the network of the sun's rays and see it. Those who seek Bhagavān on the path of knowledge and on the path of yoga can follow only Brahman, the network of rays of the eternal form, and Paramātmā, His part. They do not become fit to see the spiritual eternal form.</w:t>
      </w:r>
    </w:p>
    <w:p>
      <w:pPr>
        <w:spacing w:before="160"/>
        <w:jc w:val="both"/>
      </w:pPr>
      <w:r>
        <w:rPr>
          <w:b/>
        </w:rPr>
        <w:t xml:space="preserve">27 </w:t>
      </w:r>
      <w:r>
        <w:rPr>
          <w:rFonts w:ascii="Times New Roman" w:hAnsi="Times New Roman"/>
        </w:rPr>
        <w:t>One comes to know the greatness of the Lord according to the different kinds of worship. That is why I compare Him to the sun.</w:t>
      </w:r>
    </w:p>
    <w:p>
      <w:pPr>
        <w:keepNext/>
        <w:spacing w:before="160"/>
        <w:jc w:val="center"/>
      </w:pPr>
      <w:r>
        <w:rPr>
          <w:rFonts w:ascii="Times New Roman" w:hAnsi="Times New Roman"/>
          <w:i/>
          <w:sz w:val="21"/>
        </w:rPr>
        <w:t>(1) Kṛṣṇa and Nārāyaṇa are one, yet differ in Their pastimes —</w:t>
      </w:r>
    </w:p>
    <w:p>
      <w:pPr>
        <w:jc w:val="both"/>
      </w:pPr>
      <w:r>
        <w:rPr>
          <w:b/>
        </w:rPr>
        <w:t xml:space="preserve">28 </w:t>
      </w:r>
      <w:r>
        <w:rPr>
          <w:rFonts w:ascii="Times New Roman" w:hAnsi="Times New Roman"/>
        </w:rPr>
        <w:t>That Nārāyaṇa is non-different from Kṛṣṇa’s own form. They are one and the same divine form (*vigraha*), but Their appearance differs.</w:t>
      </w:r>
    </w:p>
    <w:p>
      <w:pPr>
        <w:spacing w:before="160"/>
        <w:jc w:val="both"/>
      </w:pPr>
      <w:r>
        <w:rPr>
          <w:b/>
        </w:rPr>
        <w:t xml:space="preserve">29 </w:t>
      </w:r>
      <w:r>
        <w:rPr>
          <w:rFonts w:ascii="Times New Roman" w:hAnsi="Times New Roman"/>
        </w:rPr>
        <w:t>Kṛṣṇa has two arms, and Nārāyaṇa has four. Kṛṣṇa holds the flute, and Nārāyaṇa holds the disc and His other emblems.</w:t>
      </w:r>
    </w:p>
    <w:p>
      <w:pPr>
        <w:keepNext/>
        <w:spacing w:before="160"/>
        <w:jc w:val="center"/>
      </w:pPr>
      <w:r>
        <w:rPr>
          <w:rFonts w:ascii="Times New Roman" w:hAnsi="Times New Roman"/>
          <w:i/>
          <w:sz w:val="21"/>
        </w:rPr>
        <w:t>(*Śrīmad-Bhāgavatam* 10.14.14)</w:t>
      </w:r>
    </w:p>
    <w:p>
      <w:pPr>
        <w:jc w:val="both"/>
      </w:pPr>
      <w:r>
        <w:rPr>
          <w:b/>
        </w:rPr>
        <w:t xml:space="preserve">30 </w:t>
      </w:r>
      <w:r>
        <w:rPr>
          <w:rFonts w:ascii="Times New Roman" w:hAnsi="Times New Roman"/>
        </w:rPr>
        <w:t>“O Lord, are You not Nārāyaṇa? You are the Self of all embodied beings and the witness of all the worlds. The one called Nārāyaṇa because His resting place is the water born of Nara is Your portion. And that portion too is real; it is not Your māyā.” (Śrīmad-Bhāgavatam 10.14.14)</w:t>
      </w:r>
    </w:p>
    <w:p>
      <w:pPr>
        <w:jc w:val="both"/>
      </w:pPr>
      <w:r>
        <w:rPr>
          <w:b/>
          <w:i/>
          <w:sz w:val="20"/>
        </w:rPr>
        <w:t xml:space="preserve">Amṛta-pravāha-bhāṣya. </w:t>
      </w:r>
      <w:r>
        <w:rPr>
          <w:rFonts w:ascii="Times New Roman" w:hAnsi="Times New Roman"/>
          <w:sz w:val="20"/>
        </w:rPr>
        <w:t>O Adhīśa, Supreme Lord, You are the witness of all the worlds. You are the Self of all embodied beings, that is, what is dearest to them; are You not, then, my father Nārāyaṇa? The water born of Nara is called *nāra*, and He whose resting place (*ayana*) is in it is Nārāyaṇa. He is Your *aṅga*, that is, Your part. None of Your parts — Kāraṇābdhiśāyī, Kṣīrodaśāyī and Garbhodaśāyī — is subject to *māyā*: They are the masters of *māyā*, the supreme Truth beyond *māyā*.</w:t>
      </w:r>
    </w:p>
    <w:p>
      <w:pPr>
        <w:jc w:val="both"/>
      </w:pPr>
      <w:r>
        <w:rPr>
          <w:b/>
          <w:i/>
          <w:sz w:val="20"/>
        </w:rPr>
        <w:t xml:space="preserve">Anubhāṣya. </w:t>
      </w:r>
      <w:r>
        <w:rPr>
          <w:rFonts w:ascii="Times New Roman" w:hAnsi="Times New Roman"/>
          <w:sz w:val="20"/>
        </w:rPr>
        <w:t>Brahmā stole the calves, then came to understand the truth about Śrī Kṛṣṇa and offered Him praise; this is one of the verses of that prayer.</w:t>
      </w:r>
    </w:p>
    <w:p>
      <w:pPr>
        <w:jc w:val="both"/>
      </w:pPr>
      <w:r>
        <w:rPr>
          <w:rFonts w:ascii="Times New Roman" w:hAnsi="Times New Roman"/>
          <w:b/>
          <w:sz w:val="20"/>
        </w:rPr>
        <w:t>adhīśa</w:t>
      </w:r>
      <w:r>
        <w:rPr>
          <w:rFonts w:ascii="Times New Roman" w:hAnsi="Times New Roman"/>
          <w:sz w:val="20"/>
        </w:rPr>
        <w:t xml:space="preserve"> (O Adhīśa [Lord, endowed with majesty greater than that of the three *puruṣa-avatāras*]!) </w:t>
      </w:r>
      <w:r>
        <w:rPr>
          <w:rFonts w:ascii="Times New Roman" w:hAnsi="Times New Roman"/>
          <w:b/>
          <w:sz w:val="20"/>
        </w:rPr>
        <w:t>tvam</w:t>
      </w:r>
      <w:r>
        <w:rPr>
          <w:rFonts w:ascii="Times New Roman" w:hAnsi="Times New Roman"/>
          <w:sz w:val="20"/>
        </w:rPr>
        <w:t xml:space="preserve"> (You) </w:t>
      </w:r>
      <w:r>
        <w:rPr>
          <w:rFonts w:ascii="Times New Roman" w:hAnsi="Times New Roman"/>
          <w:b/>
          <w:sz w:val="20"/>
        </w:rPr>
        <w:t>nārāyaṇaḥ</w:t>
      </w:r>
      <w:r>
        <w:rPr>
          <w:rFonts w:ascii="Times New Roman" w:hAnsi="Times New Roman"/>
          <w:sz w:val="20"/>
        </w:rPr>
        <w:t xml:space="preserve"> (are Nārāyaṇa (He from whom comes the movement [*ayana*], that is, the activity, of *nāra*)) </w:t>
      </w:r>
      <w:r>
        <w:rPr>
          <w:rFonts w:ascii="Times New Roman" w:hAnsi="Times New Roman"/>
          <w:b/>
          <w:sz w:val="20"/>
        </w:rPr>
        <w:t>sarva-dehinām</w:t>
      </w:r>
      <w:r>
        <w:rPr>
          <w:rFonts w:ascii="Times New Roman" w:hAnsi="Times New Roman"/>
          <w:sz w:val="20"/>
        </w:rPr>
        <w:t xml:space="preserve"> (of all the embodied [of all living beings]) </w:t>
      </w:r>
      <w:r>
        <w:rPr>
          <w:rFonts w:ascii="Times New Roman" w:hAnsi="Times New Roman"/>
          <w:b/>
          <w:sz w:val="20"/>
        </w:rPr>
        <w:t>ātmā</w:t>
      </w:r>
      <w:r>
        <w:rPr>
          <w:rFonts w:ascii="Times New Roman" w:hAnsi="Times New Roman"/>
          <w:sz w:val="20"/>
        </w:rPr>
        <w:t xml:space="preserve"> (the Self; [and so]) </w:t>
      </w:r>
      <w:r>
        <w:rPr>
          <w:rFonts w:ascii="Times New Roman" w:hAnsi="Times New Roman"/>
          <w:b/>
          <w:sz w:val="20"/>
        </w:rPr>
        <w:t>tvam</w:t>
      </w:r>
      <w:r>
        <w:rPr>
          <w:rFonts w:ascii="Times New Roman" w:hAnsi="Times New Roman"/>
          <w:sz w:val="20"/>
        </w:rPr>
        <w:t xml:space="preserve"> (You) </w:t>
      </w:r>
      <w:r>
        <w:rPr>
          <w:rFonts w:ascii="Times New Roman" w:hAnsi="Times New Roman"/>
          <w:b/>
          <w:sz w:val="20"/>
        </w:rPr>
        <w:t>nārāyaṇaḥ</w:t>
      </w:r>
      <w:r>
        <w:rPr>
          <w:rFonts w:ascii="Times New Roman" w:hAnsi="Times New Roman"/>
          <w:sz w:val="20"/>
        </w:rPr>
        <w:t xml:space="preserve"> ((He whose shelter [*ayana*] is *nāra*, that is, the totality of *jīvas*: the third *puruṣa-avatāra*, who abides in the Ocean of Milk)) </w:t>
      </w:r>
      <w:r>
        <w:rPr>
          <w:rFonts w:ascii="Times New Roman" w:hAnsi="Times New Roman"/>
          <w:b/>
          <w:sz w:val="20"/>
        </w:rPr>
        <w:t>asi na hi</w:t>
      </w:r>
      <w:r>
        <w:rPr>
          <w:rFonts w:ascii="Times New Roman" w:hAnsi="Times New Roman"/>
          <w:sz w:val="20"/>
        </w:rPr>
        <w:t xml:space="preserve"> (are You not?) </w:t>
      </w:r>
      <w:r>
        <w:rPr>
          <w:rFonts w:ascii="Times New Roman" w:hAnsi="Times New Roman"/>
          <w:b/>
          <w:sz w:val="20"/>
        </w:rPr>
        <w:t>akhila-loka-sākṣī</w:t>
      </w:r>
      <w:r>
        <w:rPr>
          <w:rFonts w:ascii="Times New Roman" w:hAnsi="Times New Roman"/>
          <w:sz w:val="20"/>
        </w:rPr>
        <w:t xml:space="preserve"> (the witness of all the worlds [the indwelling Lord of the aggregate [of *jīvas*]]) </w:t>
      </w:r>
      <w:r>
        <w:rPr>
          <w:rFonts w:ascii="Times New Roman" w:hAnsi="Times New Roman"/>
          <w:b/>
          <w:sz w:val="20"/>
        </w:rPr>
        <w:t>tvam</w:t>
      </w:r>
      <w:r>
        <w:rPr>
          <w:rFonts w:ascii="Times New Roman" w:hAnsi="Times New Roman"/>
          <w:sz w:val="20"/>
        </w:rPr>
        <w:t xml:space="preserve"> (You) </w:t>
      </w:r>
      <w:r>
        <w:rPr>
          <w:rFonts w:ascii="Times New Roman" w:hAnsi="Times New Roman"/>
          <w:b/>
          <w:sz w:val="20"/>
        </w:rPr>
        <w:t>nārāyaṇaḥ</w:t>
      </w:r>
      <w:r>
        <w:rPr>
          <w:rFonts w:ascii="Times New Roman" w:hAnsi="Times New Roman"/>
          <w:sz w:val="20"/>
        </w:rPr>
        <w:t xml:space="preserve"> ((He who knows [*ayase*] *nāra*: the second *puruṣa-avatāra*, who abides in the Garbhodaka)) </w:t>
      </w:r>
      <w:r>
        <w:rPr>
          <w:rFonts w:ascii="Times New Roman" w:hAnsi="Times New Roman"/>
          <w:b/>
          <w:sz w:val="20"/>
        </w:rPr>
        <w:t>nara-bhū-jalāyanāt</w:t>
      </w:r>
      <w:r>
        <w:rPr>
          <w:rFonts w:ascii="Times New Roman" w:hAnsi="Times New Roman"/>
          <w:sz w:val="20"/>
        </w:rPr>
        <w:t xml:space="preserve"> ([because His shelter is the *arthas*, that is, the twenty-four elements that arose from Nara, the Paramātmā, and also the water born of Nara]) </w:t>
      </w:r>
      <w:r>
        <w:rPr>
          <w:rFonts w:ascii="Times New Roman" w:hAnsi="Times New Roman"/>
          <w:b/>
          <w:sz w:val="20"/>
        </w:rPr>
        <w:t>nārāyaṇaḥ</w:t>
      </w:r>
      <w:r>
        <w:rPr>
          <w:rFonts w:ascii="Times New Roman" w:hAnsi="Times New Roman"/>
          <w:sz w:val="20"/>
        </w:rPr>
        <w:t xml:space="preserve"> (Nārāyaṇa [that celebrated first *puruṣa-avatāra*, who abides in the Kāraṇodaka] —) </w:t>
      </w:r>
      <w:r>
        <w:rPr>
          <w:rFonts w:ascii="Times New Roman" w:hAnsi="Times New Roman"/>
          <w:b/>
          <w:sz w:val="20"/>
        </w:rPr>
        <w:t>saḥ api</w:t>
      </w:r>
      <w:r>
        <w:rPr>
          <w:rFonts w:ascii="Times New Roman" w:hAnsi="Times New Roman"/>
          <w:sz w:val="20"/>
        </w:rPr>
        <w:t xml:space="preserve"> (He too) </w:t>
      </w:r>
      <w:r>
        <w:rPr>
          <w:rFonts w:ascii="Times New Roman" w:hAnsi="Times New Roman"/>
          <w:b/>
          <w:sz w:val="20"/>
        </w:rPr>
        <w:t>tava aṅgam</w:t>
      </w:r>
      <w:r>
        <w:rPr>
          <w:rFonts w:ascii="Times New Roman" w:hAnsi="Times New Roman"/>
          <w:sz w:val="20"/>
        </w:rPr>
        <w:t xml:space="preserve"> (is Your *aṅga* [part]) </w:t>
      </w:r>
      <w:r>
        <w:rPr>
          <w:rFonts w:ascii="Times New Roman" w:hAnsi="Times New Roman"/>
          <w:b/>
          <w:sz w:val="20"/>
        </w:rPr>
        <w:t>tat ca api satyam</w:t>
      </w:r>
      <w:r>
        <w:rPr>
          <w:rFonts w:ascii="Times New Roman" w:hAnsi="Times New Roman"/>
          <w:sz w:val="20"/>
        </w:rPr>
        <w:t xml:space="preserve"> (And this too is true), </w:t>
      </w:r>
      <w:r>
        <w:rPr>
          <w:rFonts w:ascii="Times New Roman" w:hAnsi="Times New Roman"/>
          <w:b/>
          <w:sz w:val="20"/>
        </w:rPr>
        <w:t>na tava eva māyā</w:t>
      </w:r>
      <w:r>
        <w:rPr>
          <w:rFonts w:ascii="Times New Roman" w:hAnsi="Times New Roman"/>
          <w:sz w:val="20"/>
        </w:rPr>
        <w:t xml:space="preserve"> (and not at all *māyā* [not transient, like what belongs to *māyā*]).</w:t>
      </w:r>
    </w:p>
    <w:p>
      <w:pPr>
        <w:jc w:val="both"/>
      </w:pPr>
      <w:r>
        <w:rPr>
          <w:rFonts w:ascii="Times New Roman" w:hAnsi="Times New Roman"/>
          <w:sz w:val="20"/>
        </w:rPr>
        <w:t>(Even when You descend as an avatāra, *māyā* cannot touch Your spiritual body. O Kṛṣṇa, You are the original Nārāyaṇa, and the Puruṣa and the other avatāras are Your parts; You alone are the whole. These avatāras are limbs (*aṅgas*), and You are the possessor of the limbs (*aṅgī*) — such is my conviction.)</w:t>
      </w:r>
    </w:p>
    <w:p>
      <w:pPr>
        <w:keepNext/>
        <w:spacing w:before="160"/>
        <w:jc w:val="center"/>
      </w:pPr>
      <w:r>
        <w:rPr>
          <w:rFonts w:ascii="Times New Roman" w:hAnsi="Times New Roman"/>
          <w:i/>
          <w:sz w:val="21"/>
        </w:rPr>
        <w:t>Explanation of the verse —</w:t>
      </w:r>
    </w:p>
    <w:p>
      <w:pPr>
        <w:jc w:val="both"/>
      </w:pPr>
      <w:r>
        <w:rPr>
          <w:b/>
        </w:rPr>
        <w:t xml:space="preserve">31 </w:t>
      </w:r>
      <w:r>
        <w:rPr>
          <w:rFonts w:ascii="Times New Roman" w:hAnsi="Times New Roman"/>
        </w:rPr>
        <w:t>Brahmā had offended Kṛṣṇa by stealing the cowherd boys and the calves. To have his offense forgiven, he begged for mercy:</w:t>
      </w:r>
    </w:p>
    <w:p>
      <w:pPr>
        <w:keepNext/>
        <w:spacing w:before="160"/>
        <w:jc w:val="center"/>
      </w:pPr>
      <w:r>
        <w:rPr>
          <w:rFonts w:ascii="Times New Roman" w:hAnsi="Times New Roman"/>
          <w:i/>
          <w:sz w:val="21"/>
        </w:rPr>
        <w:t>Since Kṛṣṇa is the original Nārāyaṇa, all the *puruṣa-avatāras* are contained in Him —</w:t>
      </w:r>
    </w:p>
    <w:p>
      <w:pPr>
        <w:jc w:val="both"/>
      </w:pPr>
      <w:r>
        <w:rPr>
          <w:b/>
        </w:rPr>
        <w:t xml:space="preserve">32 </w:t>
      </w:r>
      <w:r>
        <w:rPr>
          <w:rFonts w:ascii="Times New Roman" w:hAnsi="Times New Roman"/>
        </w:rPr>
        <w:t>“I was born from the lotus of Your navel. You are my father and mother, and I am Your son.</w:t>
      </w:r>
    </w:p>
    <w:p>
      <w:pPr>
        <w:spacing w:before="160"/>
        <w:jc w:val="both"/>
      </w:pPr>
      <w:r>
        <w:rPr>
          <w:b/>
        </w:rPr>
        <w:t xml:space="preserve">33 </w:t>
      </w:r>
      <w:r>
        <w:rPr>
          <w:rFonts w:ascii="Times New Roman" w:hAnsi="Times New Roman"/>
        </w:rPr>
        <w:t>A father and mother do not take offense at what their child does. Forgive my offense and be merciful to me.”</w:t>
      </w:r>
    </w:p>
    <w:p>
      <w:pPr>
        <w:spacing w:before="160"/>
        <w:jc w:val="both"/>
      </w:pPr>
      <w:r>
        <w:rPr>
          <w:b/>
        </w:rPr>
        <w:t xml:space="preserve">34 </w:t>
      </w:r>
      <w:r>
        <w:rPr>
          <w:rFonts w:ascii="Times New Roman" w:hAnsi="Times New Roman"/>
        </w:rPr>
        <w:t>Kṛṣṇa said, “Brahmā, your father is Nārāyaṇa. I am a cowherd boy. How can you be My son?”</w:t>
      </w:r>
    </w:p>
    <w:p>
      <w:pPr>
        <w:keepNext/>
        <w:spacing w:before="160"/>
        <w:jc w:val="center"/>
      </w:pPr>
      <w:r>
        <w:rPr>
          <w:rFonts w:ascii="Times New Roman" w:hAnsi="Times New Roman"/>
          <w:i/>
          <w:sz w:val="21"/>
        </w:rPr>
        <w:t>The first proof —</w:t>
      </w:r>
    </w:p>
    <w:p>
      <w:pPr>
        <w:jc w:val="both"/>
      </w:pPr>
      <w:r>
        <w:rPr>
          <w:b/>
        </w:rPr>
        <w:t xml:space="preserve">35 </w:t>
      </w:r>
      <w:r>
        <w:rPr>
          <w:rFonts w:ascii="Times New Roman" w:hAnsi="Times New Roman"/>
        </w:rPr>
        <w:t>Brahmā said, “Are You not Nārāyaṇa? You are Nārāyaṇa — hear the reason why.</w:t>
      </w:r>
    </w:p>
    <w:p>
      <w:pPr>
        <w:spacing w:before="160"/>
        <w:jc w:val="both"/>
      </w:pPr>
      <w:r>
        <w:rPr>
          <w:b/>
        </w:rPr>
        <w:t xml:space="preserve">36 </w:t>
      </w:r>
      <w:r>
        <w:rPr>
          <w:rFonts w:ascii="Times New Roman" w:hAnsi="Times New Roman"/>
        </w:rPr>
        <w:t>You are the Self of all the living beings in the material and the spiritual creation. You are their original source.</w:t>
      </w:r>
    </w:p>
    <w:p>
      <w:pPr>
        <w:jc w:val="both"/>
      </w:pPr>
      <w:r>
        <w:rPr>
          <w:b/>
          <w:i/>
          <w:sz w:val="20"/>
        </w:rPr>
        <w:t xml:space="preserve">Anubhāṣya. </w:t>
      </w:r>
      <w:r>
        <w:rPr>
          <w:rFonts w:ascii="Times New Roman" w:hAnsi="Times New Roman"/>
          <w:sz w:val="20"/>
        </w:rPr>
        <w:t>All the various things that have arisen from *prakṛti* through the modes are material (*prākṛta*). There are also the eternal varieties of spiritual *vilāsa*, which the modes cannot disturb; this is the transcendental (*aprākṛta*) creation. The hosts of liberated *jīvas* who belong to the transcendental manifestation are devoted to serving Kṛṣṇa. The conditioned *jīvas* are subject to time, are under the sway of the three modes and belong to the material creation. The liberated *jīvas* of the transcendental manifestation are always engaged in serving Kṛṣṇa, while the material *jīvas* are always bound to taste happiness and distress. Saṅkarṣaṇa is the original *svarūpa* of both the liberated and the conditioned *jīvas*. From His marginal potency (*taṭastha-śakti*) come various *jīvas*; some are turned toward service and others away from it, and all abide in various forms. When liberated, the *jīva* serves Bhagavān in the transcendental kingdom: in the five different *rasas* he abides under the protection of the *āśraya* (the shelter). In the kingdom of enjoyment, however, he is gripped by ignorance (*avidyā*): he thinks himself the enjoyer and sees in other things a “woman” (*yoṣid-buddhi*), that is, an object to enjoy. Both kinds of *jīvas* are manifestations of the transformation of the *taṭastha-śakti*; both depend on the Possessor of potency.</w:t>
      </w:r>
    </w:p>
    <w:p>
      <w:pPr>
        <w:spacing w:before="160"/>
        <w:jc w:val="both"/>
      </w:pPr>
      <w:r>
        <w:rPr>
          <w:b/>
        </w:rPr>
        <w:t xml:space="preserve">37 </w:t>
      </w:r>
      <w:r>
        <w:rPr>
          <w:rFonts w:ascii="Times New Roman" w:hAnsi="Times New Roman"/>
        </w:rPr>
        <w:t>Just as the earth is the cause and the shelter of all pots, so You are the origin of all souls. You are the shelter of all.</w:t>
      </w:r>
    </w:p>
    <w:p>
      <w:pPr>
        <w:jc w:val="both"/>
      </w:pPr>
      <w:r>
        <w:rPr>
          <w:b/>
          <w:i/>
          <w:sz w:val="20"/>
        </w:rPr>
        <w:t xml:space="preserve">Amṛta-pravāha-bhāṣya. </w:t>
      </w:r>
      <w:r>
        <w:rPr>
          <w:rFonts w:ascii="Times New Roman" w:hAnsi="Times New Roman"/>
          <w:sz w:val="20"/>
        </w:rPr>
        <w:t>The material (*prākṛta*) creation lies within the bounds of *māyā*, *prakṛti*. “Earth, water, fire, air, ether, mind, intelligence and false ego — these are the eight divisions of My separated *prakṛti*. This is the lower…” (*Bhagavad-gītā* 7.4–5). According to these words of the *Gītā*, all of it belongs to *māyā*, that is, is material: both the subtle world — mind, intelligence and false ego — and the five great elements beginning with earth. The pure *jīva* and the spiritual world are transcendental (*aprākṛta*). There are two worlds, the material and the transcendental, and two kinds of *jīvas*, the conditioned and the pure; You are the Self of them all, and therefore their original *svarūpa*. Earth is the cause and shelter of all pots; so too You alone are the *nidāna* of the *jīvas*, that is, their cause and shelter.</w:t>
      </w:r>
    </w:p>
    <w:p>
      <w:pPr>
        <w:jc w:val="both"/>
      </w:pPr>
      <w:r>
        <w:rPr>
          <w:b/>
          <w:i/>
          <w:sz w:val="20"/>
        </w:rPr>
        <w:t xml:space="preserve">Anubhāṣya. </w:t>
      </w:r>
      <w:r>
        <w:rPr>
          <w:rFonts w:ascii="Times New Roman" w:hAnsi="Times New Roman"/>
          <w:sz w:val="20"/>
        </w:rPr>
        <w:t>All-pervading clay is the material cause of the various pots it pervades. So too from Bhagavān, nondual knowledge, all the hosts of *jīvas* are eternally manifest, like pots. Bhagavān, the cause of all causes, always abides [in them] as the cause of the *jīvas*. The Śruti “The eternal among the eternal, the conscious among the conscious”</w:t>
      </w:r>
      <w:r>
        <w:rPr>
          <w:rFonts w:ascii="Times New Roman" w:hAnsi="Times New Roman"/>
          <w:sz w:val="20"/>
          <w:vertAlign w:val="superscript"/>
        </w:rPr>
        <w:t>?</w:t>
      </w:r>
      <w:r>
        <w:rPr>
          <w:rFonts w:ascii="Times New Roman" w:hAnsi="Times New Roman"/>
          <w:sz w:val="20"/>
        </w:rPr>
        <w:t xml:space="preserve"> shows that the shelter of all that exists is the Supreme Truth.</w:t>
      </w:r>
    </w:p>
    <w:p>
      <w:pPr>
        <w:jc w:val="both"/>
      </w:pPr>
      <w:r>
        <w:rPr>
          <w:rFonts w:ascii="Times New Roman" w:hAnsi="Times New Roman"/>
          <w:sz w:val="20"/>
        </w:rPr>
        <w:t>The Viśiṣṭādvaitins define the subject of Vedānta like this. The *jīva*, the possessor of the subtle and gross bodies, is seen in three states. So too the spiritual and the material worlds appear in two states, separately from Bhagavān's *svarūpa*, and so establish His nonduality endowed with distinguishing features. The spiritual world is full of Bhagavān's associates, and the material world is the field of enjoyment for the conditioned *jīvas*, who have turned away from Bhagavān. Bhagavān's internal potency is the cause of the variety of His retinue; His external potency has created the world born of the material modes. The material world is the gross, external part of Bhagavān's body, and the world of *jīvas* the subtle part of His body. Bhagavān is the possessor (*aṅgī*) of both kinds of parts. Gauḍīya philosophy (*Gauḍīya-darśana*) has established inconceivable oneness and difference (*acintya-bhedābheda*), present at once in the relation of cause and effect: between the Possessor of His own potency (*svarūpa-śakti*) and the two worlds, which are transformations of the spiritual and the non-spiritual potencies.</w:t>
      </w:r>
    </w:p>
    <w:p>
      <w:pPr>
        <w:spacing w:before="160"/>
        <w:jc w:val="both"/>
      </w:pPr>
      <w:r>
        <w:rPr>
          <w:b/>
        </w:rPr>
        <w:t xml:space="preserve">38 </w:t>
      </w:r>
      <w:r>
        <w:rPr>
          <w:rFonts w:ascii="Times New Roman" w:hAnsi="Times New Roman"/>
        </w:rPr>
        <w:t>The word *nāra* means the aggregate of all living beings, and the word *ayana* means their shelter.</w:t>
      </w:r>
    </w:p>
    <w:p>
      <w:pPr>
        <w:spacing w:before="160"/>
        <w:jc w:val="both"/>
      </w:pPr>
      <w:r>
        <w:rPr>
          <w:b/>
        </w:rPr>
        <w:t xml:space="preserve">39 </w:t>
      </w:r>
      <w:r>
        <w:rPr>
          <w:rFonts w:ascii="Times New Roman" w:hAnsi="Times New Roman"/>
        </w:rPr>
        <w:t>Therefore You are the original Nārāyaṇa. That is the first reason; now hear the second.</w:t>
      </w:r>
    </w:p>
    <w:p>
      <w:pPr>
        <w:keepNext/>
        <w:spacing w:before="160"/>
        <w:jc w:val="center"/>
      </w:pPr>
      <w:r>
        <w:rPr>
          <w:rFonts w:ascii="Times New Roman" w:hAnsi="Times New Roman"/>
          <w:i/>
          <w:sz w:val="21"/>
        </w:rPr>
        <w:t>The second proof —</w:t>
      </w:r>
    </w:p>
    <w:p>
      <w:pPr>
        <w:jc w:val="both"/>
      </w:pPr>
      <w:r>
        <w:rPr>
          <w:b/>
        </w:rPr>
        <w:t xml:space="preserve">40 </w:t>
      </w:r>
      <w:r>
        <w:rPr>
          <w:rFonts w:ascii="Times New Roman" w:hAnsi="Times New Roman"/>
        </w:rPr>
        <w:t>The lords of the living beings are the Puruṣa and the other avatāras. Your opulence is boundlessly greater than Theirs.</w:t>
      </w:r>
    </w:p>
    <w:p>
      <w:pPr>
        <w:jc w:val="both"/>
      </w:pPr>
      <w:r>
        <w:rPr>
          <w:b/>
          <w:i/>
          <w:sz w:val="20"/>
        </w:rPr>
        <w:t xml:space="preserve">Amṛta-pravāha-bhāṣya. </w:t>
      </w:r>
      <w:r>
        <w:rPr>
          <w:rFonts w:ascii="Times New Roman" w:hAnsi="Times New Roman"/>
          <w:sz w:val="20"/>
        </w:rPr>
        <w:t>“The Puruṣa and the other avatāras” are the three *puruṣa-avatāras*: Kāraṇābdhiśāyī, Garbhodakaśāyī and Kṣīrodakaśāyī.</w:t>
      </w:r>
    </w:p>
    <w:p>
      <w:pPr>
        <w:spacing w:before="160"/>
        <w:jc w:val="both"/>
      </w:pPr>
      <w:r>
        <w:rPr>
          <w:b/>
        </w:rPr>
        <w:t xml:space="preserve">41 </w:t>
      </w:r>
      <w:r>
        <w:rPr>
          <w:rFonts w:ascii="Times New Roman" w:hAnsi="Times New Roman"/>
        </w:rPr>
        <w:t>Therefore You are the supreme Lord, the father of all. It is by Your potency that They protect the world.</w:t>
      </w:r>
    </w:p>
    <w:p>
      <w:pPr>
        <w:spacing w:before="160"/>
        <w:jc w:val="both"/>
      </w:pPr>
      <w:r>
        <w:rPr>
          <w:b/>
        </w:rPr>
        <w:t xml:space="preserve">42 </w:t>
      </w:r>
      <w:r>
        <w:rPr>
          <w:rFonts w:ascii="Times New Roman" w:hAnsi="Times New Roman"/>
        </w:rPr>
        <w:t>Since You protect Those who are the shelter of the living beings, You are the original Nārāyaṇa.</w:t>
      </w:r>
    </w:p>
    <w:p>
      <w:pPr>
        <w:keepNext/>
        <w:spacing w:before="160"/>
        <w:jc w:val="center"/>
      </w:pPr>
      <w:r>
        <w:rPr>
          <w:rFonts w:ascii="Times New Roman" w:hAnsi="Times New Roman"/>
          <w:i/>
          <w:sz w:val="21"/>
        </w:rPr>
        <w:t>The third proof —</w:t>
      </w:r>
    </w:p>
    <w:p>
      <w:pPr>
        <w:jc w:val="both"/>
      </w:pPr>
      <w:r>
        <w:rPr>
          <w:b/>
        </w:rPr>
        <w:t xml:space="preserve">43 </w:t>
      </w:r>
      <w:r>
        <w:rPr>
          <w:rFonts w:ascii="Times New Roman" w:hAnsi="Times New Roman"/>
        </w:rPr>
        <w:t>O Lord, hear the third reason. There are countless universes and many abodes such as Vaikuṇṭha.</w:t>
      </w:r>
    </w:p>
    <w:p>
      <w:pPr>
        <w:spacing w:before="160"/>
        <w:jc w:val="both"/>
      </w:pPr>
      <w:r>
        <w:rPr>
          <w:b/>
        </w:rPr>
        <w:t xml:space="preserve">44 </w:t>
      </w:r>
      <w:r>
        <w:rPr>
          <w:rFonts w:ascii="Times New Roman" w:hAnsi="Times New Roman"/>
        </w:rPr>
        <w:t>You see the deeds of all the beings in them, past, present and future. You are the witness, and You know the inner meaning of everything.</w:t>
      </w:r>
    </w:p>
    <w:p>
      <w:pPr>
        <w:jc w:val="both"/>
      </w:pPr>
      <w:r>
        <w:rPr>
          <w:b/>
          <w:i/>
          <w:sz w:val="20"/>
        </w:rPr>
        <w:t xml:space="preserve">Amṛta-pravāha-bhāṣya. </w:t>
      </w:r>
      <w:r>
        <w:rPr>
          <w:rFonts w:ascii="Times New Roman" w:hAnsi="Times New Roman"/>
          <w:sz w:val="20"/>
        </w:rPr>
        <w:t>*Ithe* (in them) means in the material multitudes of universes and in the transcendental abodes, Vaikuṇṭha and the rest. You are the one witness, that is, the seer, of all the deeds of the conditioned and the pure *jīvas* — past, future and present.</w:t>
      </w:r>
    </w:p>
    <w:p>
      <w:pPr>
        <w:spacing w:before="160"/>
        <w:jc w:val="both"/>
      </w:pPr>
      <w:r>
        <w:rPr>
          <w:b/>
        </w:rPr>
        <w:t xml:space="preserve">45 </w:t>
      </w:r>
      <w:r>
        <w:rPr>
          <w:rFonts w:ascii="Times New Roman" w:hAnsi="Times New Roman"/>
        </w:rPr>
        <w:t>All the worlds exist by Your glance. If You did not look upon them, no one could either stay or move.</w:t>
      </w:r>
    </w:p>
    <w:p>
      <w:pPr>
        <w:spacing w:before="160"/>
        <w:jc w:val="both"/>
      </w:pPr>
      <w:r>
        <w:rPr>
          <w:b/>
        </w:rPr>
        <w:t xml:space="preserve">46 </w:t>
      </w:r>
      <w:r>
        <w:rPr>
          <w:rFonts w:ascii="Times New Roman" w:hAnsi="Times New Roman"/>
        </w:rPr>
        <w:t>Since You see the course of all living beings, for this reason too You are the original Nārāyaṇa.”</w:t>
      </w:r>
    </w:p>
    <w:p>
      <w:pPr>
        <w:jc w:val="both"/>
      </w:pPr>
      <w:r>
        <w:rPr>
          <w:b/>
          <w:i/>
          <w:sz w:val="20"/>
        </w:rPr>
        <w:t xml:space="preserve">Amṛta-pravāha-bhāṣya. </w:t>
      </w:r>
      <w:r>
        <w:rPr>
          <w:rFonts w:ascii="Times New Roman" w:hAnsi="Times New Roman"/>
          <w:sz w:val="20"/>
        </w:rPr>
        <w:t>*Yāte* means “because”: because You see the *jīvas*, You are Nārāyaṇa, the shelter (*ayana*) of *nāra*. Brahmā establishes by three arguments that Kṛṣṇa is the original Nārāyaṇa. First: Kṛṣṇa is the *nidāna* (cause) and shelter of all *jīvas*, and therefore He is the original Nārāyaṇa. Second: the Lord of all *jīvas* is the Kāraṇābdhiśāyī Puruṣa; the Self of the aggregate *jīva*, that is, of Hiraṇyagarbha, is the Garbhodaśāyī Puruṣa; and the indwelling Lord, the Self of the individual *jīva*, is the Kṣīrodaśāyī Puruṣa. These three Puruṣas and Their avatāras receive Their power from Kṛṣṇa; He is its original source and thus the shelter of *nāra*, and therefore He is the original Nārāyaṇa. Third: in countless universes, in Vaikuṇṭha and in the other abodes, Kṛṣṇa is the witness of the deeds of the conditioned and the pure *jīvas* in all three times; thus He is the shelter of *nāra*, and therefore the original Nārāyaṇa.</w:t>
      </w:r>
    </w:p>
    <w:p>
      <w:pPr>
        <w:spacing w:before="160"/>
        <w:jc w:val="both"/>
      </w:pPr>
      <w:r>
        <w:rPr>
          <w:b/>
        </w:rPr>
        <w:t xml:space="preserve">47 </w:t>
      </w:r>
      <w:r>
        <w:rPr>
          <w:rFonts w:ascii="Times New Roman" w:hAnsi="Times New Roman"/>
        </w:rPr>
        <w:t>Kṛṣṇa said, “Brahmā, I do not understand your words. Nārāyaṇa is He who resides in the hearts of the living beings and on the waters.”</w:t>
      </w:r>
    </w:p>
    <w:p>
      <w:pPr>
        <w:jc w:val="both"/>
      </w:pPr>
      <w:r>
        <w:rPr>
          <w:b/>
          <w:i/>
          <w:sz w:val="20"/>
        </w:rPr>
        <w:t xml:space="preserve">Amṛta-pravāha-bhāṣya. </w:t>
      </w:r>
      <w:r>
        <w:rPr>
          <w:rFonts w:ascii="Times New Roman" w:hAnsi="Times New Roman"/>
          <w:sz w:val="20"/>
        </w:rPr>
        <w:t>*Jīva-hṛdi* means in the heart of the individual and of the aggregate *jīva*. *Jale* (in the water) means in the Kāraṇābdhi, the Garbhodaka and the Kṣīrodaka.</w:t>
      </w:r>
    </w:p>
    <w:p>
      <w:pPr>
        <w:spacing w:before="160"/>
        <w:jc w:val="both"/>
      </w:pPr>
      <w:r>
        <w:rPr>
          <w:b/>
        </w:rPr>
        <w:t xml:space="preserve">48 </w:t>
      </w:r>
      <w:r>
        <w:rPr>
          <w:rFonts w:ascii="Times New Roman" w:hAnsi="Times New Roman"/>
        </w:rPr>
        <w:t>Brahmā said, “The Nārāyaṇa who lies on the waters and dwells in the living beings — all these are Your portions. This is the truth.”</w:t>
      </w:r>
    </w:p>
    <w:p>
      <w:pPr>
        <w:keepNext/>
        <w:spacing w:before="160"/>
        <w:jc w:val="center"/>
      </w:pPr>
      <w:r>
        <w:rPr>
          <w:rFonts w:ascii="Times New Roman" w:hAnsi="Times New Roman"/>
          <w:i/>
          <w:sz w:val="21"/>
        </w:rPr>
        <w:t>The marks of the three *puruṣa-avatāras* —</w:t>
      </w:r>
    </w:p>
    <w:p>
      <w:pPr>
        <w:jc w:val="both"/>
      </w:pPr>
      <w:r>
        <w:rPr>
          <w:b/>
        </w:rPr>
        <w:t xml:space="preserve">49 </w:t>
      </w:r>
      <w:r>
        <w:rPr>
          <w:rFonts w:ascii="Times New Roman" w:hAnsi="Times New Roman"/>
        </w:rPr>
        <w:t>Kāraṇodakaśāyī, Garbhodakaśāyī and Kṣīrodakaśāyī create through māyā; therefore They are all called wielders of māyā (*māyī*).</w:t>
      </w:r>
    </w:p>
    <w:p>
      <w:pPr>
        <w:jc w:val="both"/>
      </w:pPr>
      <w:r>
        <w:rPr>
          <w:b/>
          <w:i/>
          <w:sz w:val="20"/>
        </w:rPr>
        <w:t xml:space="preserve">Amṛta-pravāha-bhāṣya. </w:t>
      </w:r>
      <w:r>
        <w:rPr>
          <w:rFonts w:ascii="Times New Roman" w:hAnsi="Times New Roman"/>
          <w:sz w:val="20"/>
        </w:rPr>
        <w:t>*Tāte saba māyī*: because these three Puruṣas create through *māyā*, They are *māyī*, that is, the masters of *māyā*.</w:t>
      </w:r>
    </w:p>
    <w:p>
      <w:pPr>
        <w:spacing w:before="160"/>
        <w:jc w:val="both"/>
      </w:pPr>
      <w:r>
        <w:rPr>
          <w:b/>
        </w:rPr>
        <w:t xml:space="preserve">50 </w:t>
      </w:r>
      <w:r>
        <w:rPr>
          <w:rFonts w:ascii="Times New Roman" w:hAnsi="Times New Roman"/>
        </w:rPr>
        <w:t>These three Lords who lie on the waters dwell within all. The one named the Puruṣa is the Self of all the universes.</w:t>
      </w:r>
    </w:p>
    <w:p>
      <w:pPr>
        <w:jc w:val="both"/>
      </w:pPr>
      <w:r>
        <w:rPr>
          <w:b/>
          <w:i/>
          <w:sz w:val="20"/>
        </w:rPr>
        <w:t xml:space="preserve">Amṛta-pravāha-bhāṣya. </w:t>
      </w:r>
      <w:r>
        <w:rPr>
          <w:rFonts w:ascii="Times New Roman" w:hAnsi="Times New Roman"/>
          <w:sz w:val="20"/>
        </w:rPr>
        <w:t>*Ye puruṣa-nāmī* means “They whose name is Puruṣa.”</w:t>
      </w:r>
    </w:p>
    <w:p>
      <w:pPr>
        <w:spacing w:before="160"/>
        <w:jc w:val="both"/>
      </w:pPr>
      <w:r>
        <w:rPr>
          <w:b/>
        </w:rPr>
        <w:t xml:space="preserve">51 </w:t>
      </w:r>
      <w:r>
        <w:rPr>
          <w:rFonts w:ascii="Times New Roman" w:hAnsi="Times New Roman"/>
        </w:rPr>
        <w:t>Garbhodakaśāyī is the Self of Hiraṇyagarbha, and Kṣīrodakaśāyī is the indwelling Lord of each individual being.</w:t>
      </w:r>
    </w:p>
    <w:p>
      <w:pPr>
        <w:spacing w:before="160"/>
        <w:jc w:val="both"/>
      </w:pPr>
      <w:r>
        <w:rPr>
          <w:b/>
        </w:rPr>
        <w:t xml:space="preserve">52 </w:t>
      </w:r>
      <w:r>
        <w:rPr>
          <w:rFonts w:ascii="Times New Roman" w:hAnsi="Times New Roman"/>
        </w:rPr>
        <w:t>Because all these Lords cast Their glance upon māyā, a trace of māyā is associated with Them. But Kṛṣṇa, the fourth (*turīya*), has no connection with māyā.</w:t>
      </w:r>
    </w:p>
    <w:p>
      <w:pPr>
        <w:jc w:val="both"/>
      </w:pPr>
      <w:r>
        <w:rPr>
          <w:b/>
          <w:i/>
          <w:sz w:val="20"/>
        </w:rPr>
        <w:t xml:space="preserve">Amṛta-pravāha-bhāṣya. </w:t>
      </w:r>
      <w:r>
        <w:rPr>
          <w:rFonts w:ascii="Times New Roman" w:hAnsi="Times New Roman"/>
          <w:sz w:val="20"/>
        </w:rPr>
        <w:t>Hiraṇyagarbha is the aggregate *jīva*; his indwelling Lord is Garbhodakaśāyī. The indwelling Lord of the *vyaṣṭi*, that is, of each separate *jīva*, is the Puruṣa Kṣīrodakaśāyī. The Puruṣa beyond these three Puruṣas is *turīya*, that is, the fourth. He is Kṛṣṇacandra's *vilāsa-mūrti*, Nārāyaṇa, the Lord of Paravyoma; in Him there is not even a trace of *māyā*.</w:t>
      </w:r>
    </w:p>
    <w:p>
      <w:pPr>
        <w:keepNext/>
        <w:spacing w:before="160"/>
        <w:jc w:val="center"/>
      </w:pPr>
      <w:r>
        <w:rPr>
          <w:rFonts w:ascii="Times New Roman" w:hAnsi="Times New Roman"/>
          <w:i/>
          <w:sz w:val="21"/>
        </w:rPr>
        <w:t>(from the *Bhāvārtha-dīpikā* on *Śrīmad-Bhāgavatam* 11.15.16)</w:t>
      </w:r>
    </w:p>
    <w:p>
      <w:pPr>
        <w:jc w:val="both"/>
      </w:pPr>
      <w:r>
        <w:rPr>
          <w:b/>
        </w:rPr>
        <w:t xml:space="preserve">53 </w:t>
      </w:r>
      <w:r>
        <w:rPr>
          <w:rFonts w:ascii="Times New Roman" w:hAnsi="Times New Roman"/>
        </w:rPr>
        <w:t>“Virāṭ, Hiraṇyagarbha and the Cause are designations of the Lord. That which is free of these three is called the fourth (*turīya*).” (Śrīdhara Svāmī, commentary on Śrīmad-Bhāgavatam 11.15.16)</w:t>
      </w:r>
    </w:p>
    <w:p>
      <w:pPr>
        <w:jc w:val="both"/>
      </w:pPr>
      <w:r>
        <w:rPr>
          <w:b/>
          <w:i/>
          <w:sz w:val="20"/>
        </w:rPr>
        <w:t xml:space="preserve">Amṛta-pravāha-bhāṣya. </w:t>
      </w:r>
      <w:r>
        <w:rPr>
          <w:rFonts w:ascii="Times New Roman" w:hAnsi="Times New Roman"/>
          <w:sz w:val="20"/>
        </w:rPr>
        <w:t>Virāṭ, Hiraṇyagarbha and Kāraṇa are all designations (*upādhis*) connected with *māyā*. The truth free of *upādhis* is *turīya*, the fourth.</w:t>
      </w:r>
    </w:p>
    <w:p>
      <w:pPr>
        <w:jc w:val="both"/>
      </w:pPr>
      <w:r>
        <w:rPr>
          <w:b/>
          <w:i/>
          <w:sz w:val="20"/>
        </w:rPr>
        <w:t xml:space="preserve">Anubhāṣya. </w:t>
      </w:r>
      <w:r>
        <w:rPr>
          <w:rFonts w:ascii="Times New Roman" w:hAnsi="Times New Roman"/>
          <w:sz w:val="20"/>
        </w:rPr>
        <w:t>Śrīdhara Svāmī quotes this verse in his commentary to explain the word *turīya*.</w:t>
      </w:r>
    </w:p>
    <w:p>
      <w:pPr>
        <w:jc w:val="both"/>
      </w:pPr>
      <w:r>
        <w:rPr>
          <w:rFonts w:ascii="Times New Roman" w:hAnsi="Times New Roman"/>
          <w:b/>
          <w:sz w:val="20"/>
        </w:rPr>
        <w:t>virāṭ</w:t>
      </w:r>
      <w:r>
        <w:rPr>
          <w:rFonts w:ascii="Times New Roman" w:hAnsi="Times New Roman"/>
          <w:sz w:val="20"/>
        </w:rPr>
        <w:t xml:space="preserve"> ([the gross]), </w:t>
      </w:r>
      <w:r>
        <w:rPr>
          <w:rFonts w:ascii="Times New Roman" w:hAnsi="Times New Roman"/>
          <w:b/>
          <w:sz w:val="20"/>
        </w:rPr>
        <w:t>hiraṇya-garbhaḥ</w:t>
      </w:r>
      <w:r>
        <w:rPr>
          <w:rFonts w:ascii="Times New Roman" w:hAnsi="Times New Roman"/>
          <w:sz w:val="20"/>
        </w:rPr>
        <w:t xml:space="preserve"> ([the subtle]) </w:t>
      </w:r>
      <w:r>
        <w:rPr>
          <w:rFonts w:ascii="Times New Roman" w:hAnsi="Times New Roman"/>
          <w:b/>
          <w:sz w:val="20"/>
        </w:rPr>
        <w:t>ca</w:t>
      </w:r>
      <w:r>
        <w:rPr>
          <w:rFonts w:ascii="Times New Roman" w:hAnsi="Times New Roman"/>
          <w:sz w:val="20"/>
        </w:rPr>
        <w:t xml:space="preserve"> (and) </w:t>
      </w:r>
      <w:r>
        <w:rPr>
          <w:rFonts w:ascii="Times New Roman" w:hAnsi="Times New Roman"/>
          <w:b/>
          <w:sz w:val="20"/>
        </w:rPr>
        <w:t>kāraṇam</w:t>
      </w:r>
      <w:r>
        <w:rPr>
          <w:rFonts w:ascii="Times New Roman" w:hAnsi="Times New Roman"/>
          <w:sz w:val="20"/>
        </w:rPr>
        <w:t xml:space="preserve"> ([ignorance, or *prakṛti*] —) </w:t>
      </w:r>
      <w:r>
        <w:rPr>
          <w:rFonts w:ascii="Times New Roman" w:hAnsi="Times New Roman"/>
          <w:b/>
          <w:sz w:val="20"/>
        </w:rPr>
        <w:t>iti</w:t>
      </w:r>
      <w:r>
        <w:rPr>
          <w:rFonts w:ascii="Times New Roman" w:hAnsi="Times New Roman"/>
          <w:sz w:val="20"/>
        </w:rPr>
        <w:t xml:space="preserve"> ([these]) </w:t>
      </w:r>
      <w:r>
        <w:rPr>
          <w:rFonts w:ascii="Times New Roman" w:hAnsi="Times New Roman"/>
          <w:b/>
          <w:sz w:val="20"/>
        </w:rPr>
        <w:t>īśasya</w:t>
      </w:r>
      <w:r>
        <w:rPr>
          <w:rFonts w:ascii="Times New Roman" w:hAnsi="Times New Roman"/>
          <w:sz w:val="20"/>
        </w:rPr>
        <w:t xml:space="preserve"> (of the Lord [the *puruṣa-avatāra*, creator of the *mahat-tattva*]) </w:t>
      </w:r>
      <w:r>
        <w:rPr>
          <w:rFonts w:ascii="Times New Roman" w:hAnsi="Times New Roman"/>
          <w:b/>
          <w:sz w:val="20"/>
        </w:rPr>
        <w:t>upādhayaḥ</w:t>
      </w:r>
      <w:r>
        <w:rPr>
          <w:rFonts w:ascii="Times New Roman" w:hAnsi="Times New Roman"/>
          <w:sz w:val="20"/>
        </w:rPr>
        <w:t xml:space="preserve"> (are the *upādhis* [particular manifestations]) </w:t>
      </w:r>
      <w:r>
        <w:rPr>
          <w:rFonts w:ascii="Times New Roman" w:hAnsi="Times New Roman"/>
          <w:b/>
          <w:sz w:val="20"/>
        </w:rPr>
        <w:t>yat</w:t>
      </w:r>
      <w:r>
        <w:rPr>
          <w:rFonts w:ascii="Times New Roman" w:hAnsi="Times New Roman"/>
          <w:sz w:val="20"/>
        </w:rPr>
        <w:t xml:space="preserve"> (That which) </w:t>
      </w:r>
      <w:r>
        <w:rPr>
          <w:rFonts w:ascii="Times New Roman" w:hAnsi="Times New Roman"/>
          <w:b/>
          <w:sz w:val="20"/>
        </w:rPr>
        <w:t>tribhiḥ</w:t>
      </w:r>
      <w:r>
        <w:rPr>
          <w:rFonts w:ascii="Times New Roman" w:hAnsi="Times New Roman"/>
          <w:sz w:val="20"/>
        </w:rPr>
        <w:t xml:space="preserve"> (by [these] three [*upādhis*]) </w:t>
      </w:r>
      <w:r>
        <w:rPr>
          <w:rFonts w:ascii="Times New Roman" w:hAnsi="Times New Roman"/>
          <w:b/>
          <w:sz w:val="20"/>
        </w:rPr>
        <w:t>hīnam</w:t>
      </w:r>
      <w:r>
        <w:rPr>
          <w:rFonts w:ascii="Times New Roman" w:hAnsi="Times New Roman"/>
          <w:sz w:val="20"/>
        </w:rPr>
        <w:t xml:space="preserve"> (is untouched [not connected with them]), </w:t>
      </w:r>
      <w:r>
        <w:rPr>
          <w:rFonts w:ascii="Times New Roman" w:hAnsi="Times New Roman"/>
          <w:b/>
          <w:sz w:val="20"/>
        </w:rPr>
        <w:t>tat</w:t>
      </w:r>
      <w:r>
        <w:rPr>
          <w:rFonts w:ascii="Times New Roman" w:hAnsi="Times New Roman"/>
          <w:sz w:val="20"/>
        </w:rPr>
        <w:t xml:space="preserve"> (that [state]) </w:t>
      </w:r>
      <w:r>
        <w:rPr>
          <w:rFonts w:ascii="Times New Roman" w:hAnsi="Times New Roman"/>
          <w:b/>
          <w:sz w:val="20"/>
        </w:rPr>
        <w:t>turīyam</w:t>
      </w:r>
      <w:r>
        <w:rPr>
          <w:rFonts w:ascii="Times New Roman" w:hAnsi="Times New Roman"/>
          <w:sz w:val="20"/>
        </w:rPr>
        <w:t xml:space="preserve"> (the fourth [Vaikuṇṭha, beyond the three Puruṣas]) </w:t>
      </w:r>
      <w:r>
        <w:rPr>
          <w:rFonts w:ascii="Times New Roman" w:hAnsi="Times New Roman"/>
          <w:b/>
          <w:sz w:val="20"/>
        </w:rPr>
        <w:t>pracakṣate</w:t>
      </w:r>
      <w:r>
        <w:rPr>
          <w:rFonts w:ascii="Times New Roman" w:hAnsi="Times New Roman"/>
          <w:sz w:val="20"/>
        </w:rPr>
        <w:t xml:space="preserve"> (they call).</w:t>
      </w:r>
    </w:p>
    <w:p>
      <w:pPr>
        <w:spacing w:before="160"/>
        <w:jc w:val="both"/>
      </w:pPr>
      <w:r>
        <w:rPr>
          <w:b/>
        </w:rPr>
        <w:t xml:space="preserve">54 </w:t>
      </w:r>
      <w:r>
        <w:rPr>
          <w:rFonts w:ascii="Times New Roman" w:hAnsi="Times New Roman"/>
        </w:rPr>
        <w:t>Although these three deal with māyā, māyā does not touch Them. All of Them are beyond māyā.</w:t>
      </w:r>
    </w:p>
    <w:p>
      <w:pPr>
        <w:jc w:val="both"/>
      </w:pPr>
      <w:r>
        <w:rPr>
          <w:b/>
          <w:i/>
          <w:sz w:val="20"/>
        </w:rPr>
        <w:t xml:space="preserve">Amṛta-pravāha-bhāṣya. </w:t>
      </w:r>
      <w:r>
        <w:rPr>
          <w:rFonts w:ascii="Times New Roman" w:hAnsi="Times New Roman"/>
          <w:sz w:val="20"/>
        </w:rPr>
        <w:t>Hiraṇyagarbha and the rest — the aggregate and the individual *jīvas* — are subject to *māyā*. The three Puruṣas mentioned have dealings with *māyā*, yet They are beyond it. They are the truth that rules over *māyā*: They glance at *māyā* but do not touch it.</w:t>
      </w:r>
    </w:p>
    <w:p>
      <w:pPr>
        <w:keepNext/>
        <w:spacing w:before="160"/>
        <w:jc w:val="center"/>
      </w:pPr>
      <w:r>
        <w:rPr>
          <w:rFonts w:ascii="Times New Roman" w:hAnsi="Times New Roman"/>
          <w:i/>
          <w:sz w:val="21"/>
        </w:rPr>
        <w:t>To descend into the material world and remain beyond it — this is the very nature of Bhagavān — (*Śrīmad-Bhāgavatam* 1.11.38)</w:t>
      </w:r>
    </w:p>
    <w:p>
      <w:pPr>
        <w:jc w:val="both"/>
      </w:pPr>
      <w:r>
        <w:rPr>
          <w:b/>
        </w:rPr>
        <w:t xml:space="preserve">55 </w:t>
      </w:r>
      <w:r>
        <w:rPr>
          <w:rFonts w:ascii="Times New Roman" w:hAnsi="Times New Roman"/>
        </w:rPr>
        <w:t>“This is the divinity of the Lord: although He is within material nature, He is never touched by its qualities, though they always rest in Him. In the same way the intelligence of those who take shelter of Him remains untouched by them.” (Śrīmad-Bhāgavatam 1.11.38)</w:t>
      </w:r>
    </w:p>
    <w:p>
      <w:pPr>
        <w:jc w:val="both"/>
      </w:pPr>
      <w:r>
        <w:rPr>
          <w:b/>
          <w:i/>
          <w:sz w:val="20"/>
        </w:rPr>
        <w:t xml:space="preserve">Amṛta-pravāha-bhāṣya. </w:t>
      </w:r>
      <w:r>
        <w:rPr>
          <w:rFonts w:ascii="Times New Roman" w:hAnsi="Times New Roman"/>
          <w:sz w:val="20"/>
        </w:rPr>
        <w:t>The Lord's lordship consists in just this: He abides in *prakṛti* yet does not come under the sway of its modes. When the intelligence of a *jīva* bound by *māyā* takes shelter of the Lord (*Īśa*), it does not join with the modes of *māyā* even when near *māyā*.</w:t>
      </w:r>
    </w:p>
    <w:p>
      <w:pPr>
        <w:jc w:val="both"/>
      </w:pPr>
      <w:r>
        <w:rPr>
          <w:b/>
          <w:i/>
          <w:sz w:val="20"/>
        </w:rPr>
        <w:t xml:space="preserve">Anubhāṣya. </w:t>
      </w:r>
      <w:r>
        <w:rPr>
          <w:rFonts w:ascii="Times New Roman" w:hAnsi="Times New Roman"/>
          <w:sz w:val="20"/>
        </w:rPr>
        <w:t>Śrī Kṛṣṇa returned to His palace in the city of Dvārakā and spent His time with the queens. There was not even a trace of *māyā* in His conduct, and Śrī Sūta spoke of it like this:</w:t>
      </w:r>
    </w:p>
    <w:p>
      <w:pPr>
        <w:jc w:val="both"/>
      </w:pPr>
      <w:r>
        <w:rPr>
          <w:rFonts w:ascii="Times New Roman" w:hAnsi="Times New Roman"/>
          <w:b/>
          <w:sz w:val="20"/>
        </w:rPr>
        <w:t>tad-āśrayā</w:t>
      </w:r>
      <w:r>
        <w:rPr>
          <w:rFonts w:ascii="Times New Roman" w:hAnsi="Times New Roman"/>
          <w:sz w:val="20"/>
        </w:rPr>
        <w:t xml:space="preserve"> ([sheltered in Śrī Bhagavān, as is that of the great devotees]) </w:t>
      </w:r>
      <w:r>
        <w:rPr>
          <w:rFonts w:ascii="Times New Roman" w:hAnsi="Times New Roman"/>
          <w:b/>
          <w:sz w:val="20"/>
        </w:rPr>
        <w:t>buddhiḥ</w:t>
      </w:r>
      <w:r>
        <w:rPr>
          <w:rFonts w:ascii="Times New Roman" w:hAnsi="Times New Roman"/>
          <w:sz w:val="20"/>
        </w:rPr>
        <w:t xml:space="preserve"> (intelligence) </w:t>
      </w:r>
      <w:r>
        <w:rPr>
          <w:rFonts w:ascii="Times New Roman" w:hAnsi="Times New Roman"/>
          <w:b/>
          <w:sz w:val="20"/>
        </w:rPr>
        <w:t>yathā</w:t>
      </w:r>
      <w:r>
        <w:rPr>
          <w:rFonts w:ascii="Times New Roman" w:hAnsi="Times New Roman"/>
          <w:sz w:val="20"/>
        </w:rPr>
        <w:t xml:space="preserve"> (just as [though it has somehow come to be in *prakṛti*] [</w:t>
      </w:r>
      <w:r>
        <w:rPr>
          <w:rFonts w:ascii="Times New Roman" w:hAnsi="Times New Roman"/>
          <w:b/>
          <w:sz w:val="20"/>
        </w:rPr>
        <w:t>na yujyate</w:t>
      </w:r>
      <w:r>
        <w:rPr>
          <w:rFonts w:ascii="Times New Roman" w:hAnsi="Times New Roman"/>
          <w:sz w:val="20"/>
        </w:rPr>
        <w:t xml:space="preserve">] does not become bound [to the modes], so [He too]. Or else, by contrast): </w:t>
      </w:r>
      <w:r>
        <w:rPr>
          <w:rFonts w:ascii="Times New Roman" w:hAnsi="Times New Roman"/>
          <w:b/>
          <w:sz w:val="20"/>
        </w:rPr>
        <w:t>tad-āśrayā</w:t>
      </w:r>
      <w:r>
        <w:rPr>
          <w:rFonts w:ascii="Times New Roman" w:hAnsi="Times New Roman"/>
          <w:sz w:val="20"/>
        </w:rPr>
        <w:t xml:space="preserve"> ([resting on *prakṛti*]) </w:t>
      </w:r>
      <w:r>
        <w:rPr>
          <w:rFonts w:ascii="Times New Roman" w:hAnsi="Times New Roman"/>
          <w:b/>
          <w:sz w:val="20"/>
        </w:rPr>
        <w:t>buddhiḥ</w:t>
      </w:r>
      <w:r>
        <w:rPr>
          <w:rFonts w:ascii="Times New Roman" w:hAnsi="Times New Roman"/>
          <w:sz w:val="20"/>
        </w:rPr>
        <w:t xml:space="preserve"> (intelligence [the knowledge of the *jīva*]) </w:t>
      </w:r>
      <w:r>
        <w:rPr>
          <w:rFonts w:ascii="Times New Roman" w:hAnsi="Times New Roman"/>
          <w:b/>
          <w:sz w:val="20"/>
        </w:rPr>
        <w:t>yathā</w:t>
      </w:r>
      <w:r>
        <w:rPr>
          <w:rFonts w:ascii="Times New Roman" w:hAnsi="Times New Roman"/>
          <w:sz w:val="20"/>
        </w:rPr>
        <w:t xml:space="preserve"> (just as [</w:t>
      </w:r>
      <w:r>
        <w:rPr>
          <w:rFonts w:ascii="Times New Roman" w:hAnsi="Times New Roman"/>
          <w:b/>
          <w:sz w:val="20"/>
        </w:rPr>
        <w:t>yujyate</w:t>
      </w:r>
      <w:r>
        <w:rPr>
          <w:rFonts w:ascii="Times New Roman" w:hAnsi="Times New Roman"/>
          <w:sz w:val="20"/>
        </w:rPr>
        <w:t xml:space="preserve">] becomes bound, so [He] </w:t>
      </w:r>
      <w:r>
        <w:rPr>
          <w:rFonts w:ascii="Times New Roman" w:hAnsi="Times New Roman"/>
          <w:b/>
          <w:sz w:val="20"/>
        </w:rPr>
        <w:t>na</w:t>
      </w:r>
      <w:r>
        <w:rPr>
          <w:rFonts w:ascii="Times New Roman" w:hAnsi="Times New Roman"/>
          <w:sz w:val="20"/>
        </w:rPr>
        <w:t xml:space="preserve"> — does not [become bound]) </w:t>
      </w:r>
      <w:r>
        <w:rPr>
          <w:rFonts w:ascii="Times New Roman" w:hAnsi="Times New Roman"/>
          <w:b/>
          <w:sz w:val="20"/>
        </w:rPr>
        <w:t>prakṛti-sthaḥ api</w:t>
      </w:r>
      <w:r>
        <w:rPr>
          <w:rFonts w:ascii="Times New Roman" w:hAnsi="Times New Roman"/>
          <w:sz w:val="20"/>
        </w:rPr>
        <w:t xml:space="preserve"> (even while abiding in *prakṛti* [being in the world made of the three modes]), </w:t>
      </w:r>
      <w:r>
        <w:rPr>
          <w:rFonts w:ascii="Times New Roman" w:hAnsi="Times New Roman"/>
          <w:b/>
          <w:sz w:val="20"/>
        </w:rPr>
        <w:t>sadā</w:t>
      </w:r>
      <w:r>
        <w:rPr>
          <w:rFonts w:ascii="Times New Roman" w:hAnsi="Times New Roman"/>
          <w:sz w:val="20"/>
        </w:rPr>
        <w:t xml:space="preserve"> (always) </w:t>
      </w:r>
      <w:r>
        <w:rPr>
          <w:rFonts w:ascii="Times New Roman" w:hAnsi="Times New Roman"/>
          <w:b/>
          <w:sz w:val="20"/>
        </w:rPr>
        <w:t>ātma-sthaiḥ</w:t>
      </w:r>
      <w:r>
        <w:rPr>
          <w:rFonts w:ascii="Times New Roman" w:hAnsi="Times New Roman"/>
          <w:sz w:val="20"/>
        </w:rPr>
        <w:t xml:space="preserve"> (abiding in Him) </w:t>
      </w:r>
      <w:r>
        <w:rPr>
          <w:rFonts w:ascii="Times New Roman" w:hAnsi="Times New Roman"/>
          <w:b/>
          <w:sz w:val="20"/>
        </w:rPr>
        <w:t>tad-guṇaiḥ</w:t>
      </w:r>
      <w:r>
        <w:rPr>
          <w:rFonts w:ascii="Times New Roman" w:hAnsi="Times New Roman"/>
          <w:sz w:val="20"/>
        </w:rPr>
        <w:t xml:space="preserve"> (by its modes) </w:t>
      </w:r>
      <w:r>
        <w:rPr>
          <w:rFonts w:ascii="Times New Roman" w:hAnsi="Times New Roman"/>
          <w:b/>
          <w:sz w:val="20"/>
        </w:rPr>
        <w:t>na yujyate</w:t>
      </w:r>
      <w:r>
        <w:rPr>
          <w:rFonts w:ascii="Times New Roman" w:hAnsi="Times New Roman"/>
          <w:sz w:val="20"/>
        </w:rPr>
        <w:t xml:space="preserve"> (is not bound [does not become attached to the material modes]) </w:t>
      </w:r>
      <w:r>
        <w:rPr>
          <w:rFonts w:ascii="Times New Roman" w:hAnsi="Times New Roman"/>
          <w:b/>
          <w:sz w:val="20"/>
        </w:rPr>
        <w:t>etat</w:t>
      </w:r>
      <w:r>
        <w:rPr>
          <w:rFonts w:ascii="Times New Roman" w:hAnsi="Times New Roman"/>
          <w:sz w:val="20"/>
        </w:rPr>
        <w:t xml:space="preserve"> ([Just] this) </w:t>
      </w:r>
      <w:r>
        <w:rPr>
          <w:rFonts w:ascii="Times New Roman" w:hAnsi="Times New Roman"/>
          <w:b/>
          <w:sz w:val="20"/>
        </w:rPr>
        <w:t>īśasya</w:t>
      </w:r>
      <w:r>
        <w:rPr>
          <w:rFonts w:ascii="Times New Roman" w:hAnsi="Times New Roman"/>
          <w:sz w:val="20"/>
        </w:rPr>
        <w:t xml:space="preserve"> (of the Lord [Bhagavān, all-powerful and beyond *māyā*]) </w:t>
      </w:r>
      <w:r>
        <w:rPr>
          <w:rFonts w:ascii="Times New Roman" w:hAnsi="Times New Roman"/>
          <w:b/>
          <w:sz w:val="20"/>
        </w:rPr>
        <w:t>īśanam</w:t>
      </w:r>
      <w:r>
        <w:rPr>
          <w:rFonts w:ascii="Times New Roman" w:hAnsi="Times New Roman"/>
          <w:sz w:val="20"/>
        </w:rPr>
        <w:t xml:space="preserve"> (is the lordship [*aiśvarya*]).</w:t>
      </w:r>
    </w:p>
    <w:p>
      <w:pPr>
        <w:spacing w:before="160"/>
        <w:jc w:val="both"/>
      </w:pPr>
      <w:r>
        <w:rPr>
          <w:b/>
        </w:rPr>
        <w:t xml:space="preserve">56 </w:t>
      </w:r>
      <w:r>
        <w:rPr>
          <w:rFonts w:ascii="Times New Roman" w:hAnsi="Times New Roman"/>
        </w:rPr>
        <w:t>“You are the supreme shelter of these three. You are the original Nārāyaṇa — what doubt can there be?</w:t>
      </w:r>
    </w:p>
    <w:p>
      <w:pPr>
        <w:jc w:val="both"/>
      </w:pPr>
      <w:r>
        <w:rPr>
          <w:b/>
          <w:i/>
          <w:sz w:val="20"/>
        </w:rPr>
        <w:t xml:space="preserve">Anubhāṣya. </w:t>
      </w:r>
      <w:r>
        <w:rPr>
          <w:rFonts w:ascii="Times New Roman" w:hAnsi="Times New Roman"/>
          <w:sz w:val="20"/>
        </w:rPr>
        <w:t>For “those three” — Kṣīrodakaśāyī, Garbhodakaśāyī and Kāraṇārṇavaśāyī Mahā-Viṣṇu — You are the supreme shelter. Their source is Your *vilāsa-mūrti*, the *catur-vyūha*: Vāsudeva, Saṅkarṣaṇa, Pradyumna and Aniruddha. From Saṅkarṣaṇa, in the Causal Waters, appears the first *puruṣa-avatāra*, the creator of the *mahat-tattva*, Kāraṇārṇavaśāyī; from Pradyumna, the second *puruṣa-avatāra*, Garbhodakaśāyī; and from Aniruddha, the third *puruṣa-avatāra*, Kṣīrodakaśāyī. Once They appear, They remain under the shelter of Nārāyaṇa alone.</w:t>
      </w:r>
    </w:p>
    <w:p>
      <w:pPr>
        <w:spacing w:before="160"/>
        <w:jc w:val="both"/>
      </w:pPr>
      <w:r>
        <w:rPr>
          <w:b/>
        </w:rPr>
        <w:t xml:space="preserve">57 </w:t>
      </w:r>
      <w:r>
        <w:rPr>
          <w:rFonts w:ascii="Times New Roman" w:hAnsi="Times New Roman"/>
        </w:rPr>
        <w:t>The source of these three is Nārāyaṇa of the spiritual sky. He is Your manifestation, and You are the original Nārāyaṇa.”</w:t>
      </w:r>
      <w:r>
        <w:rPr>
          <w:rFonts w:ascii="Times New Roman" w:hAnsi="Times New Roman"/>
          <w:vertAlign w:val="superscript"/>
        </w:rPr>
        <w:t>1</w:t>
      </w:r>
    </w:p>
    <w:p>
      <w:pPr>
        <w:jc w:val="both"/>
      </w:pPr>
      <w:r>
        <w:rPr>
          <w:b/>
          <w:i/>
          <w:sz w:val="20"/>
        </w:rPr>
        <w:t xml:space="preserve">Amṛta-pravāha-bhāṣya. </w:t>
      </w:r>
      <w:r>
        <w:rPr>
          <w:rFonts w:ascii="Times New Roman" w:hAnsi="Times New Roman"/>
          <w:sz w:val="20"/>
        </w:rPr>
        <w:t>*Aṁśī* is the One of whom [another] is a part. The Nārāyaṇa of Paravyoma is the *aṁśī* of the *puruṣa-avatāras*. He is Your secondary manifestation (*prakāśa*) in the form of *vilāsa*.</w:t>
      </w:r>
    </w:p>
    <w:p>
      <w:pPr>
        <w:spacing w:before="160"/>
        <w:jc w:val="both"/>
      </w:pPr>
      <w:r>
        <w:rPr>
          <w:b/>
        </w:rPr>
        <w:t xml:space="preserve">58 </w:t>
      </w:r>
      <w:r>
        <w:rPr>
          <w:rFonts w:ascii="Times New Roman" w:hAnsi="Times New Roman"/>
        </w:rPr>
        <w:t>Thus, according to Brahmā’s words, Nārāyaṇa of the spiritual sky is a pastime form (*vilāsa*) of Kṛṣṇa. This is the explanation of the truth.</w:t>
      </w:r>
    </w:p>
    <w:p>
      <w:pPr>
        <w:spacing w:before="160"/>
        <w:jc w:val="both"/>
      </w:pPr>
      <w:r>
        <w:rPr>
          <w:b/>
        </w:rPr>
        <w:t xml:space="preserve">59 </w:t>
      </w:r>
      <w:r>
        <w:rPr>
          <w:rFonts w:ascii="Times New Roman" w:hAnsi="Times New Roman"/>
        </w:rPr>
        <w:t>This verse defines the truth and is the essence of the Bhāgavatam. As a governing rule (*paribhāṣā*), it holds authority everywhere.</w:t>
      </w:r>
    </w:p>
    <w:p>
      <w:pPr>
        <w:jc w:val="both"/>
      </w:pPr>
      <w:r>
        <w:rPr>
          <w:b/>
          <w:i/>
          <w:sz w:val="20"/>
        </w:rPr>
        <w:t xml:space="preserve">Amṛta-pravāha-bhāṣya. </w:t>
      </w:r>
      <w:r>
        <w:rPr>
          <w:rFonts w:ascii="Times New Roman" w:hAnsi="Times New Roman"/>
          <w:sz w:val="20"/>
        </w:rPr>
        <w:t>*Paribhāṣā* means a [defining] *sūtra*. *Sarvatrādhikāra*: you will find this mark everywhere in the *Bhāgavatam*.</w:t>
      </w:r>
    </w:p>
    <w:p>
      <w:pPr>
        <w:jc w:val="both"/>
      </w:pPr>
      <w:r>
        <w:rPr>
          <w:b/>
          <w:i/>
          <w:sz w:val="20"/>
        </w:rPr>
        <w:t xml:space="preserve">Anubhāṣya. </w:t>
      </w:r>
      <w:r>
        <w:rPr>
          <w:rFonts w:ascii="Times New Roman" w:hAnsi="Times New Roman"/>
          <w:sz w:val="20"/>
        </w:rPr>
        <w:t>“This verse” is the verse *nārāyaṇas tvam…* quoted above as number 30.</w:t>
      </w:r>
    </w:p>
    <w:p>
      <w:pPr>
        <w:spacing w:before="160"/>
        <w:jc w:val="both"/>
      </w:pPr>
      <w:r>
        <w:rPr>
          <w:b/>
        </w:rPr>
        <w:t xml:space="preserve">60 </w:t>
      </w:r>
      <w:r>
        <w:rPr>
          <w:rFonts w:ascii="Times New Roman" w:hAnsi="Times New Roman"/>
        </w:rPr>
        <w:t>Brahman, the Supersoul and Bhagavān are manifestations of Kṛṣṇa. Not knowing this meaning, fools interpret the verse otherwise.</w:t>
      </w:r>
    </w:p>
    <w:p>
      <w:pPr>
        <w:keepNext/>
        <w:spacing w:before="160"/>
        <w:jc w:val="center"/>
      </w:pPr>
      <w:r>
        <w:rPr>
          <w:rFonts w:ascii="Times New Roman" w:hAnsi="Times New Roman"/>
          <w:i/>
          <w:sz w:val="21"/>
        </w:rPr>
        <w:t>Refuting the view that Kṛṣṇa is a part of Nārāyaṇa and Nārāyaṇa the whole —</w:t>
      </w:r>
    </w:p>
    <w:p>
      <w:pPr>
        <w:jc w:val="both"/>
      </w:pPr>
      <w:r>
        <w:rPr>
          <w:b/>
        </w:rPr>
        <w:t xml:space="preserve">61 </w:t>
      </w:r>
      <w:r>
        <w:rPr>
          <w:rFonts w:ascii="Times New Roman" w:hAnsi="Times New Roman"/>
        </w:rPr>
        <w:t>They say that Nārāyaṇa is the source of the avatāras and Kṛṣṇa is an avatāra, since Nārāyaṇa has four arms and Kṛṣṇa has a human form.</w:t>
      </w:r>
    </w:p>
    <w:p>
      <w:pPr>
        <w:spacing w:before="160"/>
        <w:jc w:val="both"/>
      </w:pPr>
      <w:r>
        <w:rPr>
          <w:b/>
        </w:rPr>
        <w:t xml:space="preserve">62 </w:t>
      </w:r>
      <w:r>
        <w:rPr>
          <w:rFonts w:ascii="Times New Roman" w:hAnsi="Times New Roman"/>
        </w:rPr>
        <w:t>In this way they raise objections of many kinds. A verse of the Bhāgavatam is able to defeat them:</w:t>
      </w:r>
    </w:p>
    <w:p>
      <w:pPr>
        <w:jc w:val="both"/>
      </w:pPr>
      <w:r>
        <w:rPr>
          <w:b/>
          <w:i/>
          <w:sz w:val="20"/>
        </w:rPr>
        <w:t xml:space="preserve">Amṛta-pravāha-bhāṣya. </w:t>
      </w:r>
      <w:r>
        <w:rPr>
          <w:rFonts w:ascii="Times New Roman" w:hAnsi="Times New Roman"/>
          <w:sz w:val="20"/>
        </w:rPr>
        <w:t>*Vihāra* means *vihāra* in the form of manifestations (*prakāśas*). Fools do not understand this meaning and interpret otherwise, for example: “Nārāyaṇa is the source of the avatāras, and Kṛṣṇa is an avatāra.” When such conclusions are put forward as a *pūrvapakṣa* (an opponent's thesis), the verses of the *Bhāgavatam* refute them with special skill.</w:t>
      </w:r>
    </w:p>
    <w:p>
      <w:pPr>
        <w:keepNext/>
        <w:spacing w:before="160"/>
        <w:jc w:val="center"/>
      </w:pPr>
      <w:r>
        <w:rPr>
          <w:rFonts w:ascii="Times New Roman" w:hAnsi="Times New Roman"/>
          <w:i/>
          <w:sz w:val="21"/>
        </w:rPr>
        <w:t>(2) Refuting the view that Kṛṣṇa and Nārāyaṇa are different — (*Śrīmad-Bhāgavatam* 1.2.11)</w:t>
      </w:r>
    </w:p>
    <w:p>
      <w:pPr>
        <w:jc w:val="both"/>
      </w:pPr>
      <w:r>
        <w:rPr>
          <w:b/>
        </w:rPr>
        <w:t xml:space="preserve">63 </w:t>
      </w:r>
      <w:r>
        <w:rPr>
          <w:rFonts w:ascii="Times New Roman" w:hAnsi="Times New Roman"/>
        </w:rPr>
        <w:t>“The knowers of the Truth declare that the Truth is non-dual knowledge. It is named Brahman, the Supersoul and Bhagavān.” (Śrīmad-Bhāgavatam 1.2.11)</w:t>
      </w:r>
    </w:p>
    <w:p>
      <w:pPr>
        <w:jc w:val="both"/>
      </w:pPr>
      <w:r>
        <w:rPr>
          <w:b/>
          <w:i/>
          <w:sz w:val="20"/>
        </w:rPr>
        <w:t xml:space="preserve">Anubhāṣya. </w:t>
      </w:r>
      <w:r>
        <w:rPr>
          <w:rFonts w:ascii="Times New Roman" w:hAnsi="Times New Roman"/>
          <w:sz w:val="20"/>
        </w:rPr>
        <w:t>See Ādi 2.11.</w:t>
      </w:r>
    </w:p>
    <w:p>
      <w:pPr>
        <w:spacing w:before="160"/>
        <w:jc w:val="both"/>
      </w:pPr>
      <w:r>
        <w:rPr>
          <w:b/>
        </w:rPr>
        <w:t xml:space="preserve">64 </w:t>
      </w:r>
      <w:r>
        <w:rPr>
          <w:rFonts w:ascii="Times New Roman" w:hAnsi="Times New Roman"/>
        </w:rPr>
        <w:t>Listen, brothers, and consider the meaning of this verse. There is one principal Truth, and It has three manifestations.</w:t>
      </w:r>
    </w:p>
    <w:p>
      <w:pPr>
        <w:spacing w:before="160"/>
        <w:jc w:val="both"/>
      </w:pPr>
      <w:r>
        <w:rPr>
          <w:b/>
        </w:rPr>
        <w:t xml:space="preserve">65 </w:t>
      </w:r>
      <w:r>
        <w:rPr>
          <w:rFonts w:ascii="Times New Roman" w:hAnsi="Times New Roman"/>
        </w:rPr>
        <w:t>The non-dual knowledge, the Absolute Reality, is Kṛṣṇa’s own form. Brahman, the Supersoul and Bhagavān are His three forms.</w:t>
      </w:r>
    </w:p>
    <w:p>
      <w:pPr>
        <w:jc w:val="both"/>
      </w:pPr>
      <w:r>
        <w:rPr>
          <w:b/>
          <w:i/>
          <w:sz w:val="20"/>
        </w:rPr>
        <w:t xml:space="preserve">Amṛta-pravāha-bhāṣya. </w:t>
      </w:r>
      <w:r>
        <w:rPr>
          <w:rFonts w:ascii="Times New Roman" w:hAnsi="Times New Roman"/>
          <w:sz w:val="20"/>
        </w:rPr>
        <w:t>In this verse the word *advaya-jñāna* (nondual knowledge) means the original Truth, Kṛṣṇa's *svarūpa*.</w:t>
      </w:r>
    </w:p>
    <w:p>
      <w:pPr>
        <w:spacing w:before="160"/>
        <w:jc w:val="both"/>
      </w:pPr>
      <w:r>
        <w:rPr>
          <w:b/>
        </w:rPr>
        <w:t xml:space="preserve">66 </w:t>
      </w:r>
      <w:r>
        <w:rPr>
          <w:rFonts w:ascii="Times New Roman" w:hAnsi="Times New Roman"/>
        </w:rPr>
        <w:t>The meaning of this verse has left you speechless. Now hear another statement of the Bhāgavatam.</w:t>
      </w:r>
    </w:p>
    <w:p>
      <w:pPr>
        <w:keepNext/>
        <w:spacing w:before="160"/>
        <w:jc w:val="center"/>
      </w:pPr>
      <w:r>
        <w:rPr>
          <w:rFonts w:ascii="Times New Roman" w:hAnsi="Times New Roman"/>
          <w:i/>
          <w:sz w:val="21"/>
        </w:rPr>
        <w:t>Refuting the view that Kṛṣṇa is an avatāra or a part — (*Śrīmad-Bhāgavatam* 1.3.28)</w:t>
      </w:r>
    </w:p>
    <w:p>
      <w:pPr>
        <w:jc w:val="both"/>
      </w:pPr>
      <w:r>
        <w:rPr>
          <w:b/>
        </w:rPr>
        <w:t xml:space="preserve">67 </w:t>
      </w:r>
      <w:r>
        <w:rPr>
          <w:rFonts w:ascii="Times New Roman" w:hAnsi="Times New Roman"/>
        </w:rPr>
        <w:t>“All these are portions and parts of the Puruṣa, but Kṛṣṇa is Bhagavān Himself. Age after age They bring relief to the world when it is troubled by the enemies of Indra.” (Śrīmad-Bhāgavatam 1.3.28)</w:t>
      </w:r>
    </w:p>
    <w:p>
      <w:pPr>
        <w:jc w:val="both"/>
      </w:pPr>
      <w:r>
        <w:rPr>
          <w:b/>
          <w:i/>
          <w:sz w:val="20"/>
        </w:rPr>
        <w:t xml:space="preserve">Amṛta-pravāha-bhāṣya. </w:t>
      </w:r>
      <w:r>
        <w:rPr>
          <w:rFonts w:ascii="Times New Roman" w:hAnsi="Times New Roman"/>
          <w:sz w:val="20"/>
        </w:rPr>
        <w:t>Rāma, Nṛsiṁha and the others are parts (*aṁśas*) or parts of parts (*kalās*) of the *puruṣa-avatāra*. But Kṛṣṇa is Bhagavān Himself. These avatāras protect the world, oppressed by the Daityas (demons), in age after age.</w:t>
      </w:r>
    </w:p>
    <w:p>
      <w:pPr>
        <w:jc w:val="both"/>
      </w:pPr>
      <w:r>
        <w:rPr>
          <w:b/>
          <w:i/>
          <w:sz w:val="20"/>
        </w:rPr>
        <w:t xml:space="preserve">Anubhāṣya. </w:t>
      </w:r>
      <w:r>
        <w:rPr>
          <w:rFonts w:ascii="Times New Roman" w:hAnsi="Times New Roman"/>
          <w:sz w:val="20"/>
        </w:rPr>
        <w:t>After listing Śrī Kṛṣṇa's avatāras, Śrī Sūta concludes with this verse.</w:t>
      </w:r>
    </w:p>
    <w:p>
      <w:pPr>
        <w:jc w:val="both"/>
      </w:pPr>
      <w:r>
        <w:rPr>
          <w:rFonts w:ascii="Times New Roman" w:hAnsi="Times New Roman"/>
          <w:b/>
          <w:sz w:val="20"/>
        </w:rPr>
        <w:t>ete</w:t>
      </w:r>
      <w:r>
        <w:rPr>
          <w:rFonts w:ascii="Times New Roman" w:hAnsi="Times New Roman"/>
          <w:sz w:val="20"/>
        </w:rPr>
        <w:t xml:space="preserve"> ([the avatāras named before]) </w:t>
      </w:r>
      <w:r>
        <w:rPr>
          <w:rFonts w:ascii="Times New Roman" w:hAnsi="Times New Roman"/>
          <w:b/>
          <w:sz w:val="20"/>
        </w:rPr>
        <w:t>puṁsaḥ</w:t>
      </w:r>
      <w:r>
        <w:rPr>
          <w:rFonts w:ascii="Times New Roman" w:hAnsi="Times New Roman"/>
          <w:sz w:val="20"/>
        </w:rPr>
        <w:t xml:space="preserve"> ([of the *puruṣa-avatāra*]) </w:t>
      </w:r>
      <w:r>
        <w:rPr>
          <w:rFonts w:ascii="Times New Roman" w:hAnsi="Times New Roman"/>
          <w:b/>
          <w:sz w:val="20"/>
        </w:rPr>
        <w:t>aṁśa-kalāḥ</w:t>
      </w:r>
      <w:r>
        <w:rPr>
          <w:rFonts w:ascii="Times New Roman" w:hAnsi="Times New Roman"/>
          <w:sz w:val="20"/>
        </w:rPr>
        <w:t xml:space="preserve"> (are parts and *kalās* [parts of parts]) </w:t>
      </w:r>
      <w:r>
        <w:rPr>
          <w:rFonts w:ascii="Times New Roman" w:hAnsi="Times New Roman"/>
          <w:b/>
          <w:sz w:val="20"/>
        </w:rPr>
        <w:t>kṛṣṇaḥ tu</w:t>
      </w:r>
      <w:r>
        <w:rPr>
          <w:rFonts w:ascii="Times New Roman" w:hAnsi="Times New Roman"/>
          <w:sz w:val="20"/>
        </w:rPr>
        <w:t xml:space="preserve"> (But Kṛṣṇa) </w:t>
      </w:r>
      <w:r>
        <w:rPr>
          <w:rFonts w:ascii="Times New Roman" w:hAnsi="Times New Roman"/>
          <w:b/>
          <w:sz w:val="20"/>
        </w:rPr>
        <w:t>bhagavān svayam</w:t>
      </w:r>
      <w:r>
        <w:rPr>
          <w:rFonts w:ascii="Times New Roman" w:hAnsi="Times New Roman"/>
          <w:sz w:val="20"/>
        </w:rPr>
        <w:t xml:space="preserve"> (is Bhagavān Himself) </w:t>
      </w:r>
      <w:r>
        <w:rPr>
          <w:rFonts w:ascii="Times New Roman" w:hAnsi="Times New Roman"/>
          <w:b/>
          <w:sz w:val="20"/>
        </w:rPr>
        <w:t>indrāri-vyākulam</w:t>
      </w:r>
      <w:r>
        <w:rPr>
          <w:rFonts w:ascii="Times New Roman" w:hAnsi="Times New Roman"/>
          <w:sz w:val="20"/>
        </w:rPr>
        <w:t xml:space="preserve"> ([These partial avatāras] [oppressed by the demons]) </w:t>
      </w:r>
      <w:r>
        <w:rPr>
          <w:rFonts w:ascii="Times New Roman" w:hAnsi="Times New Roman"/>
          <w:b/>
          <w:sz w:val="20"/>
        </w:rPr>
        <w:t>lokam</w:t>
      </w:r>
      <w:r>
        <w:rPr>
          <w:rFonts w:ascii="Times New Roman" w:hAnsi="Times New Roman"/>
          <w:sz w:val="20"/>
        </w:rPr>
        <w:t xml:space="preserve"> ([the universe]) </w:t>
      </w:r>
      <w:r>
        <w:rPr>
          <w:rFonts w:ascii="Times New Roman" w:hAnsi="Times New Roman"/>
          <w:b/>
          <w:sz w:val="20"/>
        </w:rPr>
        <w:t>yuge yuge</w:t>
      </w:r>
      <w:r>
        <w:rPr>
          <w:rFonts w:ascii="Times New Roman" w:hAnsi="Times New Roman"/>
          <w:sz w:val="20"/>
        </w:rPr>
        <w:t xml:space="preserve"> ([in every age, at the proper time]) </w:t>
      </w:r>
      <w:r>
        <w:rPr>
          <w:rFonts w:ascii="Times New Roman" w:hAnsi="Times New Roman"/>
          <w:b/>
          <w:sz w:val="20"/>
        </w:rPr>
        <w:t>mṛḍayanti</w:t>
      </w:r>
      <w:r>
        <w:rPr>
          <w:rFonts w:ascii="Times New Roman" w:hAnsi="Times New Roman"/>
          <w:sz w:val="20"/>
        </w:rPr>
        <w:t xml:space="preserve"> ([make happy]).</w:t>
      </w:r>
    </w:p>
    <w:p>
      <w:pPr>
        <w:spacing w:before="160"/>
        <w:jc w:val="both"/>
      </w:pPr>
      <w:r>
        <w:rPr>
          <w:b/>
        </w:rPr>
        <w:t xml:space="preserve">68 </w:t>
      </w:r>
      <w:r>
        <w:rPr>
          <w:rFonts w:ascii="Times New Roman" w:hAnsi="Times New Roman"/>
        </w:rPr>
        <w:t>After describing the general features of all the avatāras, Sūta counted Kṛṣṇacandra among Them.</w:t>
      </w:r>
    </w:p>
    <w:p>
      <w:pPr>
        <w:spacing w:before="160"/>
        <w:jc w:val="both"/>
      </w:pPr>
      <w:r>
        <w:rPr>
          <w:b/>
        </w:rPr>
        <w:t xml:space="preserve">69 </w:t>
      </w:r>
      <w:r>
        <w:rPr>
          <w:rFonts w:ascii="Times New Roman" w:hAnsi="Times New Roman"/>
        </w:rPr>
        <w:t>Then Sūta Gosvāmī grew very apprehensive and defined the distinctive characteristic of each.</w:t>
      </w:r>
    </w:p>
    <w:p>
      <w:pPr>
        <w:spacing w:before="160"/>
        <w:jc w:val="both"/>
      </w:pPr>
      <w:r>
        <w:rPr>
          <w:b/>
        </w:rPr>
        <w:t xml:space="preserve">70 </w:t>
      </w:r>
      <w:r>
        <w:rPr>
          <w:rFonts w:ascii="Times New Roman" w:hAnsi="Times New Roman"/>
        </w:rPr>
        <w:t>All the avatāras are parts and portions of the Puruṣa, but Kṛṣṇa is the Supreme Lord Himself, the crown of all.</w:t>
      </w:r>
    </w:p>
    <w:p>
      <w:pPr>
        <w:spacing w:before="160"/>
        <w:jc w:val="both"/>
      </w:pPr>
      <w:r>
        <w:rPr>
          <w:b/>
        </w:rPr>
        <w:t xml:space="preserve">71 </w:t>
      </w:r>
      <w:r>
        <w:rPr>
          <w:rFonts w:ascii="Times New Roman" w:hAnsi="Times New Roman"/>
        </w:rPr>
        <w:t>An opponent says, “A fine explanation you give! But Nārāyaṇa of the spiritual sky is the Supreme Lord Himself.</w:t>
      </w:r>
    </w:p>
    <w:p>
      <w:pPr>
        <w:spacing w:before="160"/>
        <w:jc w:val="both"/>
      </w:pPr>
      <w:r>
        <w:rPr>
          <w:b/>
        </w:rPr>
        <w:t xml:space="preserve">72 </w:t>
      </w:r>
      <w:r>
        <w:rPr>
          <w:rFonts w:ascii="Times New Roman" w:hAnsi="Times New Roman"/>
        </w:rPr>
        <w:t>He comes and descends in the form of Kṛṣṇa. That is the meaning I see in the verse. What more is there to consider?”</w:t>
      </w:r>
    </w:p>
    <w:p>
      <w:pPr>
        <w:keepNext/>
        <w:spacing w:before="160"/>
        <w:jc w:val="center"/>
      </w:pPr>
      <w:r>
        <w:rPr>
          <w:rFonts w:ascii="Times New Roman" w:hAnsi="Times New Roman"/>
          <w:i/>
          <w:sz w:val="21"/>
        </w:rPr>
        <w:t>(3) Refuting, by the rules of poetics, the view that Kṛṣṇa is a part of Nārāyaṇa —</w:t>
      </w:r>
    </w:p>
    <w:p>
      <w:pPr>
        <w:jc w:val="both"/>
      </w:pPr>
      <w:r>
        <w:rPr>
          <w:b/>
        </w:rPr>
        <w:t xml:space="preserve">73 </w:t>
      </w:r>
      <w:r>
        <w:rPr>
          <w:rFonts w:ascii="Times New Roman" w:hAnsi="Times New Roman"/>
        </w:rPr>
        <w:t>The answer to him is this: “Why do you draw inferences by false logic? A meaning that contradicts scripture can never be proof.”</w:t>
      </w:r>
    </w:p>
    <w:p>
      <w:pPr>
        <w:keepNext/>
        <w:spacing w:before="160"/>
        <w:jc w:val="center"/>
      </w:pPr>
      <w:r>
        <w:rPr>
          <w:rFonts w:ascii="Times New Roman" w:hAnsi="Times New Roman"/>
          <w:i/>
          <w:sz w:val="21"/>
        </w:rPr>
        <w:t>(a rule of poetics, *Ekādaśī-tattva* 13)</w:t>
      </w:r>
    </w:p>
    <w:p>
      <w:pPr>
        <w:jc w:val="both"/>
      </w:pPr>
      <w:r>
        <w:rPr>
          <w:b/>
        </w:rPr>
        <w:t xml:space="preserve">74 </w:t>
      </w:r>
      <w:r>
        <w:rPr>
          <w:rFonts w:ascii="Times New Roman" w:hAnsi="Times New Roman"/>
        </w:rPr>
        <w:t>“One should not state the predicate without first stating the subject, for nothing without a footing can stand firm anywhere.” (Ekādaśī-tattva 13)</w:t>
      </w:r>
    </w:p>
    <w:p>
      <w:pPr>
        <w:jc w:val="both"/>
      </w:pPr>
      <w:r>
        <w:rPr>
          <w:b/>
          <w:i/>
          <w:sz w:val="20"/>
        </w:rPr>
        <w:t xml:space="preserve">Amṛta-pravāha-bhāṣya. </w:t>
      </w:r>
      <w:r>
        <w:rPr>
          <w:rFonts w:ascii="Times New Roman" w:hAnsi="Times New Roman"/>
          <w:sz w:val="20"/>
        </w:rPr>
        <w:t>In poetics the unknown is called the *vidheya*, and the known the *anuvāda*. Take the sentence “This brāhmaṇa is learned.” Everyone knows that this man is a brāhmaṇa; so this is the *anuvāda*. Not everyone knows that the brāhmaṇa is learned; so this is the *vidheya*. If someone states the *vidheya* first without stating the *anuvāda*, his statement has nothing to rest on and cannot stand.</w:t>
      </w:r>
    </w:p>
    <w:p>
      <w:pPr>
        <w:jc w:val="both"/>
      </w:pPr>
      <w:r>
        <w:rPr>
          <w:b/>
          <w:i/>
          <w:sz w:val="20"/>
        </w:rPr>
        <w:t xml:space="preserve">Anubhāṣya. </w:t>
      </w:r>
      <w:r>
        <w:rPr>
          <w:rFonts w:ascii="Times New Roman" w:hAnsi="Times New Roman"/>
          <w:b/>
          <w:sz w:val="20"/>
        </w:rPr>
        <w:t>anuvādam</w:t>
      </w:r>
      <w:r>
        <w:rPr>
          <w:rFonts w:ascii="Times New Roman" w:hAnsi="Times New Roman"/>
          <w:sz w:val="20"/>
        </w:rPr>
        <w:t xml:space="preserve"> (the *uddeśya*, that is, the known subject) </w:t>
      </w:r>
      <w:r>
        <w:rPr>
          <w:rFonts w:ascii="Times New Roman" w:hAnsi="Times New Roman"/>
          <w:b/>
          <w:sz w:val="20"/>
        </w:rPr>
        <w:t>anuktvā</w:t>
      </w:r>
      <w:r>
        <w:rPr>
          <w:rFonts w:ascii="Times New Roman" w:hAnsi="Times New Roman"/>
          <w:sz w:val="20"/>
        </w:rPr>
        <w:t xml:space="preserve"> (without stating) </w:t>
      </w:r>
      <w:r>
        <w:rPr>
          <w:rFonts w:ascii="Times New Roman" w:hAnsi="Times New Roman"/>
          <w:b/>
          <w:sz w:val="20"/>
        </w:rPr>
        <w:t>vidheyam</w:t>
      </w:r>
      <w:r>
        <w:rPr>
          <w:rFonts w:ascii="Times New Roman" w:hAnsi="Times New Roman"/>
          <w:sz w:val="20"/>
        </w:rPr>
        <w:t xml:space="preserve"> (the unknown subject) </w:t>
      </w:r>
      <w:r>
        <w:rPr>
          <w:rFonts w:ascii="Times New Roman" w:hAnsi="Times New Roman"/>
          <w:b/>
          <w:sz w:val="20"/>
        </w:rPr>
        <w:t>na udīrayet</w:t>
      </w:r>
      <w:r>
        <w:rPr>
          <w:rFonts w:ascii="Times New Roman" w:hAnsi="Times New Roman"/>
          <w:sz w:val="20"/>
        </w:rPr>
        <w:t xml:space="preserve"> (one should not state) </w:t>
      </w:r>
      <w:r>
        <w:rPr>
          <w:rFonts w:ascii="Times New Roman" w:hAnsi="Times New Roman"/>
          <w:b/>
          <w:sz w:val="20"/>
        </w:rPr>
        <w:t>hi</w:t>
      </w:r>
      <w:r>
        <w:rPr>
          <w:rFonts w:ascii="Times New Roman" w:hAnsi="Times New Roman"/>
          <w:sz w:val="20"/>
        </w:rPr>
        <w:t xml:space="preserve"> (for) </w:t>
      </w:r>
      <w:r>
        <w:rPr>
          <w:rFonts w:ascii="Times New Roman" w:hAnsi="Times New Roman"/>
          <w:b/>
          <w:sz w:val="20"/>
        </w:rPr>
        <w:t>alabdhāspadam</w:t>
      </w:r>
      <w:r>
        <w:rPr>
          <w:rFonts w:ascii="Times New Roman" w:hAnsi="Times New Roman"/>
          <w:sz w:val="20"/>
        </w:rPr>
        <w:t xml:space="preserve"> (that which has not found a footing, its own place) </w:t>
      </w:r>
      <w:r>
        <w:rPr>
          <w:rFonts w:ascii="Times New Roman" w:hAnsi="Times New Roman"/>
          <w:b/>
          <w:sz w:val="20"/>
        </w:rPr>
        <w:t>kiñcit</w:t>
      </w:r>
      <w:r>
        <w:rPr>
          <w:rFonts w:ascii="Times New Roman" w:hAnsi="Times New Roman"/>
          <w:sz w:val="20"/>
        </w:rPr>
        <w:t xml:space="preserve"> (anything) </w:t>
      </w:r>
      <w:r>
        <w:rPr>
          <w:rFonts w:ascii="Times New Roman" w:hAnsi="Times New Roman"/>
          <w:b/>
          <w:sz w:val="20"/>
        </w:rPr>
        <w:t>kutracit</w:t>
      </w:r>
      <w:r>
        <w:rPr>
          <w:rFonts w:ascii="Times New Roman" w:hAnsi="Times New Roman"/>
          <w:sz w:val="20"/>
        </w:rPr>
        <w:t xml:space="preserve"> (anywhere) </w:t>
      </w:r>
      <w:r>
        <w:rPr>
          <w:rFonts w:ascii="Times New Roman" w:hAnsi="Times New Roman"/>
          <w:b/>
          <w:sz w:val="20"/>
        </w:rPr>
        <w:t>na pratitiṣṭhati</w:t>
      </w:r>
      <w:r>
        <w:rPr>
          <w:rFonts w:ascii="Times New Roman" w:hAnsi="Times New Roman"/>
          <w:sz w:val="20"/>
        </w:rPr>
        <w:t xml:space="preserve"> (does not stand firm).</w:t>
      </w:r>
    </w:p>
    <w:p>
      <w:pPr>
        <w:keepNext/>
        <w:spacing w:before="160"/>
        <w:jc w:val="center"/>
      </w:pPr>
      <w:r>
        <w:rPr>
          <w:rFonts w:ascii="Times New Roman" w:hAnsi="Times New Roman"/>
          <w:i/>
          <w:sz w:val="21"/>
        </w:rPr>
        <w:t>The rule for using the *anuvāda* and the *vidheya* —</w:t>
      </w:r>
    </w:p>
    <w:p>
      <w:pPr>
        <w:jc w:val="both"/>
      </w:pPr>
      <w:r>
        <w:rPr>
          <w:b/>
        </w:rPr>
        <w:t xml:space="preserve">75 </w:t>
      </w:r>
      <w:r>
        <w:rPr>
          <w:rFonts w:ascii="Times New Roman" w:hAnsi="Times New Roman"/>
        </w:rPr>
        <w:t>One does not state the predicate without first stating the subject. First one states the subject, and then the predicate.</w:t>
      </w:r>
    </w:p>
    <w:p>
      <w:pPr>
        <w:keepNext/>
        <w:spacing w:before="160"/>
        <w:jc w:val="center"/>
      </w:pPr>
      <w:r>
        <w:rPr>
          <w:rFonts w:ascii="Times New Roman" w:hAnsi="Times New Roman"/>
          <w:i/>
          <w:sz w:val="21"/>
        </w:rPr>
        <w:t>Definition of the *anuvāda* and the *vidheya* —</w:t>
      </w:r>
    </w:p>
    <w:p>
      <w:pPr>
        <w:jc w:val="both"/>
      </w:pPr>
      <w:r>
        <w:rPr>
          <w:b/>
        </w:rPr>
        <w:t xml:space="preserve">76 </w:t>
      </w:r>
      <w:r>
        <w:rPr>
          <w:rFonts w:ascii="Times New Roman" w:hAnsi="Times New Roman"/>
        </w:rPr>
        <w:t>The predicate is what is not yet known, and the subject is what is already known.</w:t>
      </w:r>
    </w:p>
    <w:p>
      <w:pPr>
        <w:keepNext/>
        <w:spacing w:before="160"/>
        <w:jc w:val="center"/>
      </w:pPr>
      <w:r>
        <w:rPr>
          <w:rFonts w:ascii="Times New Roman" w:hAnsi="Times New Roman"/>
          <w:i/>
          <w:sz w:val="21"/>
        </w:rPr>
        <w:t>An example —</w:t>
      </w:r>
    </w:p>
    <w:p>
      <w:pPr>
        <w:jc w:val="both"/>
      </w:pPr>
      <w:r>
        <w:rPr>
          <w:b/>
        </w:rPr>
        <w:t xml:space="preserve">77 </w:t>
      </w:r>
      <w:r>
        <w:rPr>
          <w:rFonts w:ascii="Times New Roman" w:hAnsi="Times New Roman"/>
        </w:rPr>
        <w:t>For example, we say, “This brāhmaṇa is a great scholar.” Here *brāhmaṇa* is the subject, and his learning is the predicate.</w:t>
      </w:r>
    </w:p>
    <w:p>
      <w:pPr>
        <w:spacing w:before="160"/>
        <w:jc w:val="both"/>
      </w:pPr>
      <w:r>
        <w:rPr>
          <w:b/>
        </w:rPr>
        <w:t xml:space="preserve">78 </w:t>
      </w:r>
      <w:r>
        <w:rPr>
          <w:rFonts w:ascii="Times New Roman" w:hAnsi="Times New Roman"/>
        </w:rPr>
        <w:t>We know that he is a brāhmaṇa, but his learning is not known. Therefore *brāhmaṇa* comes first and his learning after.</w:t>
      </w:r>
    </w:p>
    <w:p>
      <w:pPr>
        <w:keepNext/>
        <w:spacing w:before="160"/>
        <w:jc w:val="center"/>
      </w:pPr>
      <w:r>
        <w:rPr>
          <w:rFonts w:ascii="Times New Roman" w:hAnsi="Times New Roman"/>
          <w:i/>
          <w:sz w:val="21"/>
        </w:rPr>
        <w:t>Explaining the verse *ete cāṁśa-kalāḥ…* by the rule of *anuvāda* and *vidheya*, or: Kṛṣṇa is the source of the avatāras —</w:t>
      </w:r>
    </w:p>
    <w:p>
      <w:pPr>
        <w:jc w:val="both"/>
      </w:pPr>
      <w:r>
        <w:rPr>
          <w:b/>
        </w:rPr>
        <w:t xml:space="preserve">79 </w:t>
      </w:r>
      <w:r>
        <w:rPr>
          <w:rFonts w:ascii="Times New Roman" w:hAnsi="Times New Roman"/>
        </w:rPr>
        <w:t>In the same way, the avatāras here are all known, but whose avatāras They are is not known.</w:t>
      </w:r>
    </w:p>
    <w:p>
      <w:pPr>
        <w:jc w:val="both"/>
      </w:pPr>
      <w:r>
        <w:rPr>
          <w:b/>
          <w:i/>
          <w:sz w:val="20"/>
        </w:rPr>
        <w:t xml:space="preserve">Amṛta-pravāha-bhāṣya. </w:t>
      </w:r>
      <w:r>
        <w:rPr>
          <w:rFonts w:ascii="Times New Roman" w:hAnsi="Times New Roman"/>
          <w:sz w:val="20"/>
        </w:rPr>
        <w:t>*Iha* means “this one” (He). “His avatāras” is a known subject. But whose avatāras they are is not yet known.</w:t>
      </w:r>
    </w:p>
    <w:p>
      <w:pPr>
        <w:spacing w:before="160"/>
        <w:jc w:val="both"/>
      </w:pPr>
      <w:r>
        <w:rPr>
          <w:b/>
        </w:rPr>
        <w:t xml:space="preserve">80 </w:t>
      </w:r>
      <w:r>
        <w:rPr>
          <w:rFonts w:ascii="Times New Roman" w:hAnsi="Times New Roman"/>
        </w:rPr>
        <w:t>First the word *ete*, “these,” states the subject, the avatāras. Then the words “portions of the Puruṣa” state the predicate.</w:t>
      </w:r>
    </w:p>
    <w:p>
      <w:pPr>
        <w:spacing w:before="160"/>
        <w:jc w:val="both"/>
      </w:pPr>
      <w:r>
        <w:rPr>
          <w:b/>
        </w:rPr>
        <w:t xml:space="preserve">81 </w:t>
      </w:r>
      <w:r>
        <w:rPr>
          <w:rFonts w:ascii="Times New Roman" w:hAnsi="Times New Roman"/>
        </w:rPr>
        <w:t>In the same way, Kṛṣṇa was known as one among the avatāras, but His distinctive nature was not known.</w:t>
      </w:r>
    </w:p>
    <w:p>
      <w:pPr>
        <w:spacing w:before="160"/>
        <w:jc w:val="both"/>
      </w:pPr>
      <w:r>
        <w:rPr>
          <w:b/>
        </w:rPr>
        <w:t xml:space="preserve">82 </w:t>
      </w:r>
      <w:r>
        <w:rPr>
          <w:rFonts w:ascii="Times New Roman" w:hAnsi="Times New Roman"/>
        </w:rPr>
        <w:t>Therefore the word *Kṛṣṇa* comes first as the subject, and after it the predicate states that He is the Supreme Lord Himself.</w:t>
      </w:r>
    </w:p>
    <w:p>
      <w:pPr>
        <w:spacing w:before="160"/>
        <w:jc w:val="both"/>
      </w:pPr>
      <w:r>
        <w:rPr>
          <w:b/>
        </w:rPr>
        <w:t xml:space="preserve">83 </w:t>
      </w:r>
      <w:r>
        <w:rPr>
          <w:rFonts w:ascii="Times New Roman" w:hAnsi="Times New Roman"/>
        </w:rPr>
        <w:t>Kṛṣṇa's being the Supreme Lord Himself is what must be established (*sādhya*); that the Supreme Lord Himself is Kṛṣṇa follows as a binding conclusion (*bādhya*).</w:t>
      </w:r>
    </w:p>
    <w:p>
      <w:pPr>
        <w:keepNext/>
        <w:spacing w:before="160"/>
        <w:jc w:val="center"/>
      </w:pPr>
      <w:r>
        <w:rPr>
          <w:rFonts w:ascii="Times New Roman" w:hAnsi="Times New Roman"/>
          <w:i/>
          <w:sz w:val="21"/>
        </w:rPr>
        <w:t>Otherwise Sūta's words would contradict themselves —</w:t>
      </w:r>
    </w:p>
    <w:p>
      <w:pPr>
        <w:jc w:val="both"/>
      </w:pPr>
      <w:r>
        <w:rPr>
          <w:b/>
        </w:rPr>
        <w:t xml:space="preserve">84 </w:t>
      </w:r>
      <w:r>
        <w:rPr>
          <w:rFonts w:ascii="Times New Roman" w:hAnsi="Times New Roman"/>
        </w:rPr>
        <w:t>If Kṛṣṇa were a portion and Nārāyaṇa the source, Sūta’s statement would have been the reverse.</w:t>
      </w:r>
    </w:p>
    <w:p>
      <w:pPr>
        <w:spacing w:before="160"/>
        <w:jc w:val="both"/>
      </w:pPr>
      <w:r>
        <w:rPr>
          <w:b/>
        </w:rPr>
        <w:t xml:space="preserve">85 </w:t>
      </w:r>
      <w:r>
        <w:rPr>
          <w:rFonts w:ascii="Times New Roman" w:hAnsi="Times New Roman"/>
        </w:rPr>
        <w:t>He would have put it this way: “Nārāyaṇa, the source of the portions, the Supreme Lord Himself — He is Śrī Kṛṣṇa.”</w:t>
      </w:r>
    </w:p>
    <w:p>
      <w:pPr>
        <w:keepNext/>
        <w:spacing w:before="160"/>
        <w:jc w:val="center"/>
      </w:pPr>
      <w:r>
        <w:rPr>
          <w:rFonts w:ascii="Times New Roman" w:hAnsi="Times New Roman"/>
          <w:i/>
          <w:sz w:val="21"/>
        </w:rPr>
        <w:t>Freedom from the four defects is the mark and distinction of the words of liberated souls —</w:t>
      </w:r>
    </w:p>
    <w:p>
      <w:pPr>
        <w:jc w:val="both"/>
      </w:pPr>
      <w:r>
        <w:rPr>
          <w:b/>
        </w:rPr>
        <w:t xml:space="preserve">86 </w:t>
      </w:r>
      <w:r>
        <w:rPr>
          <w:rFonts w:ascii="Times New Roman" w:hAnsi="Times New Roman"/>
        </w:rPr>
        <w:t>Error, inattention, the wish to cheat and imperfect senses — none of these faults are found in the words of the wise sages.</w:t>
      </w:r>
    </w:p>
    <w:p>
      <w:pPr>
        <w:jc w:val="both"/>
      </w:pPr>
      <w:r>
        <w:rPr>
          <w:b/>
          <w:i/>
          <w:sz w:val="20"/>
        </w:rPr>
        <w:t xml:space="preserve">Amṛta-pravāha-bhāṣya. </w:t>
      </w:r>
      <w:r>
        <w:rPr>
          <w:rFonts w:ascii="Times New Roman" w:hAnsi="Times New Roman"/>
          <w:sz w:val="20"/>
        </w:rPr>
        <w:t>In the verse *ete cāṁśa-kalāḥ…* the word *ete* (these) names the avatāras; this is its *anuvāda*. That they are parts of the *puruṣa-avatāra* was not known before, and this is stated next as the *vidheya*. In this verse Kṛṣṇa too is mentioned among the avatāras. But the special knowledge about Kṛṣṇa is not yet known, so a *vidheya* is needed. That is why the word “Kṛṣṇa” comes first, as the *anuvāda*, and its *vidheya* is that Kṛṣṇa is “Bhagavān Himself.” This is what must be established here (*sādhya*): the reasoning must prove that Kṛṣṇa is Bhagavān Himself. Therefore the words *kṛṣṇas tu bhagavān svayam* necessarily (*bādhya*) mean “Kṛṣṇa is Bhagavān Himself,” and they can have no other meaning. If Nārāyaṇa were the whole and Kṛṣṇa the part, Sūta's words would stand in the reverse order: “Bhagavān Himself is Kṛṣṇa.” But *ārṣa*, the wise sayings of the sages, are free from the four defects — *bhrama*, *pramāda*, *vipralipsā* and *karaṇāpāṭava*. That is why the text reads *kṛṣṇas tu bhagavān svayam*. *Bhrama* is false knowledge; *pramāda*, inattention; *vipralipsā*, a mind distracted elsewhere; *karaṇāpāṭava*, the imperfection of the senses.</w:t>
      </w:r>
    </w:p>
    <w:p>
      <w:pPr>
        <w:jc w:val="both"/>
      </w:pPr>
      <w:r>
        <w:rPr>
          <w:b/>
          <w:i/>
          <w:sz w:val="20"/>
        </w:rPr>
        <w:t xml:space="preserve">Anubhāṣya. </w:t>
      </w:r>
      <w:r>
        <w:rPr>
          <w:rFonts w:ascii="Times New Roman" w:hAnsi="Times New Roman"/>
          <w:b/>
          <w:sz w:val="20"/>
        </w:rPr>
        <w:t>Bhrama</w:t>
      </w:r>
      <w:r>
        <w:rPr>
          <w:rFonts w:ascii="Times New Roman" w:hAnsi="Times New Roman"/>
          <w:sz w:val="20"/>
        </w:rPr>
        <w:t xml:space="preserve"> is false knowledge of a thing, taking it to be what it is not, as when one takes a rope for a snake or mother-of-pearl for silver. </w:t>
      </w:r>
      <w:r>
        <w:rPr>
          <w:rFonts w:ascii="Times New Roman" w:hAnsi="Times New Roman"/>
          <w:b/>
          <w:sz w:val="20"/>
        </w:rPr>
        <w:t>Pramāda</w:t>
      </w:r>
      <w:r>
        <w:rPr>
          <w:rFonts w:ascii="Times New Roman" w:hAnsi="Times New Roman"/>
          <w:sz w:val="20"/>
        </w:rPr>
        <w:t xml:space="preserve"> is inattention: one perceives, hears or says one thing as another. </w:t>
      </w:r>
      <w:r>
        <w:rPr>
          <w:rFonts w:ascii="Times New Roman" w:hAnsi="Times New Roman"/>
          <w:b/>
          <w:sz w:val="20"/>
        </w:rPr>
        <w:t>Vipralipsā</w:t>
      </w:r>
      <w:r>
        <w:rPr>
          <w:rFonts w:ascii="Times New Roman" w:hAnsi="Times New Roman"/>
          <w:sz w:val="20"/>
        </w:rPr>
        <w:t xml:space="preserve"> is the desire to cheat. </w:t>
      </w:r>
      <w:r>
        <w:rPr>
          <w:rFonts w:ascii="Times New Roman" w:hAnsi="Times New Roman"/>
          <w:b/>
          <w:sz w:val="20"/>
        </w:rPr>
        <w:t>Karaṇāpāṭava</w:t>
      </w:r>
      <w:r>
        <w:rPr>
          <w:rFonts w:ascii="Times New Roman" w:hAnsi="Times New Roman"/>
          <w:sz w:val="20"/>
        </w:rPr>
        <w:t xml:space="preserve"> is the imperfection of the senses. For example, the eye cannot see what is far away or make out what is tiny; in jaundice and other diseases the perception of color (form) is distorted; and the ear cannot hear a sound from far away.</w:t>
      </w:r>
    </w:p>
    <w:p>
      <w:pPr>
        <w:spacing w:before="160"/>
        <w:jc w:val="both"/>
      </w:pPr>
      <w:r>
        <w:rPr>
          <w:b/>
        </w:rPr>
        <w:t xml:space="preserve">87 </w:t>
      </w:r>
      <w:r>
        <w:rPr>
          <w:rFonts w:ascii="Times New Roman" w:hAnsi="Times New Roman"/>
        </w:rPr>
        <w:t>You give a contradictory meaning, and when this is pointed out you become angry. Your interpretation has the fault called *avimṛṣṭa-vidheyāṁśa*, an ill-placed predicate.</w:t>
      </w:r>
    </w:p>
    <w:p>
      <w:pPr>
        <w:jc w:val="both"/>
      </w:pPr>
      <w:r>
        <w:rPr>
          <w:b/>
          <w:i/>
          <w:sz w:val="20"/>
        </w:rPr>
        <w:t xml:space="preserve">Amṛta-pravāha-bhāṣya. </w:t>
      </w:r>
      <w:r>
        <w:rPr>
          <w:rFonts w:ascii="Times New Roman" w:hAnsi="Times New Roman"/>
          <w:sz w:val="20"/>
        </w:rPr>
        <w:t>The defect called *avimṛṣṭa-vidheyāṁśa* arises when the *vidheya* is stated before the *anuvāda*. *Avimṛṣṭa* means unconsidered.</w:t>
      </w:r>
    </w:p>
    <w:p>
      <w:pPr>
        <w:jc w:val="both"/>
      </w:pPr>
      <w:r>
        <w:rPr>
          <w:b/>
          <w:i/>
          <w:sz w:val="20"/>
        </w:rPr>
        <w:t xml:space="preserve">Anubhāṣya. </w:t>
      </w:r>
      <w:r>
        <w:rPr>
          <w:rFonts w:ascii="Times New Roman" w:hAnsi="Times New Roman"/>
          <w:b/>
          <w:sz w:val="20"/>
        </w:rPr>
        <w:t>Avimṛṣṭa-vidheyāṁśa.</w:t>
      </w:r>
      <w:r>
        <w:rPr>
          <w:rFonts w:ascii="Times New Roman" w:hAnsi="Times New Roman"/>
          <w:sz w:val="20"/>
        </w:rPr>
        <w:t xml:space="preserve"> The *vidheyāṁśa* is the unknown subject. If it is not set forth as the main thing, the defect called *avimṛṣṭa-vidheyāṁśa* arises. Its other name is *vidheya-avimarśa*.</w:t>
      </w:r>
    </w:p>
    <w:p>
      <w:pPr>
        <w:keepNext/>
        <w:spacing w:before="160"/>
        <w:jc w:val="center"/>
      </w:pPr>
      <w:r>
        <w:rPr>
          <w:rFonts w:ascii="Times New Roman" w:hAnsi="Times New Roman"/>
          <w:i/>
          <w:sz w:val="21"/>
        </w:rPr>
        <w:t>The meaning and definition of the words “Bhagavān Himself” —</w:t>
      </w:r>
    </w:p>
    <w:p>
      <w:pPr>
        <w:jc w:val="both"/>
      </w:pPr>
      <w:r>
        <w:rPr>
          <w:b/>
        </w:rPr>
        <w:t xml:space="preserve">88 </w:t>
      </w:r>
      <w:r>
        <w:rPr>
          <w:rFonts w:ascii="Times New Roman" w:hAnsi="Times New Roman"/>
        </w:rPr>
        <w:t>The words “the Supreme Lord Himself” apply only to Him from whose divinity the others derive Theirs.</w:t>
      </w:r>
    </w:p>
    <w:p>
      <w:pPr>
        <w:keepNext/>
        <w:spacing w:before="160"/>
        <w:jc w:val="center"/>
      </w:pPr>
      <w:r>
        <w:rPr>
          <w:rFonts w:ascii="Times New Roman" w:hAnsi="Times New Roman"/>
          <w:i/>
          <w:sz w:val="21"/>
        </w:rPr>
        <w:t>An example of the source of the avatāras and of the avatāras —</w:t>
      </w:r>
    </w:p>
    <w:p>
      <w:pPr>
        <w:jc w:val="both"/>
      </w:pPr>
      <w:r>
        <w:rPr>
          <w:b/>
        </w:rPr>
        <w:t xml:space="preserve">89 </w:t>
      </w:r>
      <w:r>
        <w:rPr>
          <w:rFonts w:ascii="Times New Roman" w:hAnsi="Times New Roman"/>
        </w:rPr>
        <w:t>When many lamps are lit from one lamp, I count that one as the original lamp.</w:t>
      </w:r>
    </w:p>
    <w:p>
      <w:pPr>
        <w:jc w:val="both"/>
      </w:pPr>
      <w:r>
        <w:rPr>
          <w:b/>
          <w:i/>
          <w:sz w:val="20"/>
        </w:rPr>
        <w:t xml:space="preserve">Anubhāṣya. </w:t>
      </w:r>
      <w:r>
        <w:rPr>
          <w:rFonts w:ascii="Times New Roman" w:hAnsi="Times New Roman"/>
          <w:sz w:val="20"/>
        </w:rPr>
        <w:t>*Brahma-saṁhitā*, Chapter 5, verse 46: “The flame of a lamp passes to another wick and itself becomes a lamp: it burns separately, yet has the same qualities as its source. In the same way He shines in the form of Viṣṇu. I worship Govinda, the original Puruṣa.”</w:t>
      </w:r>
    </w:p>
    <w:p>
      <w:pPr>
        <w:jc w:val="both"/>
      </w:pPr>
      <w:r>
        <w:rPr>
          <w:rFonts w:ascii="Times New Roman" w:hAnsi="Times New Roman"/>
          <w:sz w:val="20"/>
        </w:rPr>
        <w:t>All the *viṣṇu-tattvas* are like lamps: they are full of light and have the same qualities as the original Nārāyaṇa. Yet they are lit from the original lamp. The *viṣṇu-tattvas* are equal to Govinda in being light. But Viriñci (Brahmā) and Śambhu (Śiva) are not so, even though they too are *guṇa-avatāras*. Śrī Jīva Gosvāmī says: “Śambhu, however, is the seat of *tamas*. He is like a thin lamp flame mixed with soot, and so there is no such equality.”</w:t>
      </w:r>
    </w:p>
    <w:p>
      <w:pPr>
        <w:spacing w:before="160"/>
        <w:jc w:val="both"/>
      </w:pPr>
      <w:r>
        <w:rPr>
          <w:b/>
        </w:rPr>
        <w:t xml:space="preserve">90 </w:t>
      </w:r>
      <w:r>
        <w:rPr>
          <w:rFonts w:ascii="Times New Roman" w:hAnsi="Times New Roman"/>
        </w:rPr>
        <w:t>In the same way, Kṛṣṇa is the cause of all the avatāras. Now hear another verse, which refutes false interpretations.</w:t>
      </w:r>
    </w:p>
    <w:p>
      <w:pPr>
        <w:keepNext/>
        <w:spacing w:before="160"/>
        <w:jc w:val="center"/>
      </w:pPr>
      <w:r>
        <w:rPr>
          <w:rFonts w:ascii="Times New Roman" w:hAnsi="Times New Roman"/>
          <w:i/>
          <w:sz w:val="21"/>
        </w:rPr>
        <w:t>(4) By the marks of a Purāṇa too, the original shelter is not Nārāyaṇa but Kṛṣṇa — (*Śrīmad-Bhāgavatam* 2.10.1–2)</w:t>
      </w:r>
    </w:p>
    <w:p>
      <w:pPr>
        <w:jc w:val="both"/>
      </w:pPr>
      <w:r>
        <w:rPr>
          <w:b/>
        </w:rPr>
        <w:t xml:space="preserve">91–92 </w:t>
      </w:r>
      <w:r>
        <w:rPr>
          <w:rFonts w:ascii="Times New Roman" w:hAnsi="Times New Roman"/>
        </w:rPr>
        <w:t>“Here are described primary creation, secondary creation, maintenance, protection, the impetus for action, the reigns of the Manus, the narrations of the Lord, dissolution, liberation and the shelter. To make the tenth clearly known, the great souls describe the other nine here, plainly, by direct statement and by implied meaning.” (Śrīmad-Bhāgavatam 2.10.1–2)</w:t>
      </w:r>
    </w:p>
    <w:p>
      <w:pPr>
        <w:jc w:val="both"/>
      </w:pPr>
      <w:r>
        <w:rPr>
          <w:b/>
          <w:i/>
          <w:sz w:val="20"/>
        </w:rPr>
        <w:t xml:space="preserve">Amṛta-pravāha-bhāṣya. </w:t>
      </w:r>
      <w:r>
        <w:rPr>
          <w:rFonts w:ascii="Times New Roman" w:hAnsi="Times New Roman"/>
          <w:sz w:val="20"/>
        </w:rPr>
        <w:t>The *Bhāgavatam* describes ten subjects: *sarga*, *visarga*, *sthāna*, *ūti*, *poṣaṇa*, the *manvantaras*, *īśa-kathā*, *nirodha*, *mukti* and *āśraya*. The tenth truth is *āśraya*, the shelter. To examine it in its purity, the great souls have described the nine preceding marks: in some places through prayers and narratives, and in others through direct reasoning.</w:t>
      </w:r>
    </w:p>
    <w:p>
      <w:pPr>
        <w:jc w:val="both"/>
      </w:pPr>
      <w:r>
        <w:rPr>
          <w:b/>
          <w:i/>
          <w:sz w:val="20"/>
        </w:rPr>
        <w:t xml:space="preserve">Amṛta-pravāha-bhāṣya. </w:t>
      </w:r>
      <w:r>
        <w:rPr>
          <w:rFonts w:ascii="Times New Roman" w:hAnsi="Times New Roman"/>
          <w:sz w:val="20"/>
        </w:rPr>
        <w:t>In the Tenth Canto Śrī Kṛṣṇa is pointed out as the *āśraya-vigraha*, the form who is the shelter of all who seek shelter. I bow to that supreme abode and abode of the universe whose name is Śrī Kṛṣṇa. The meaning is this. In the world there are two truths: *āśraya*, the shelter, and *āśrita*, that which rests on the shelter. The original truth on which all the *āśrita-tattvas* rest is the *āśraya*. All the truths that exist by resting on it are *āśrita-tattvas*. Everything from *sarga* to *mukti* is *āśrita-tattva*. Thus the *puruṣa-avatāras* and all the avatāras who follow Them, all the potencies, and after them the worlds of *jīvas* and of matter — all of these rest on that shelter, on Kṛṣṇa. In its prayers and narratives the *Bhāgavatam* examines the *āśraya-tattva* partly indirectly, and in its direct teachings directly. Therefore one must know Kṛṣṇa's *svarūpa* and His three potencies.</w:t>
      </w:r>
    </w:p>
    <w:p>
      <w:pPr>
        <w:jc w:val="both"/>
      </w:pPr>
      <w:r>
        <w:rPr>
          <w:b/>
          <w:i/>
          <w:sz w:val="20"/>
        </w:rPr>
        <w:t xml:space="preserve">Anubhāṣya. </w:t>
      </w:r>
      <w:r>
        <w:rPr>
          <w:rFonts w:ascii="Times New Roman" w:hAnsi="Times New Roman"/>
          <w:sz w:val="20"/>
        </w:rPr>
        <w:t>Parīkṣit asked how the *rājasic* creations arose from the Vairāja Puruṣa. In answer Śukadeva speaks this verse at the start of his explanation of the *catuḥ-ślokī*, the four verses.</w:t>
      </w:r>
    </w:p>
    <w:p>
      <w:pPr>
        <w:jc w:val="both"/>
      </w:pPr>
      <w:r>
        <w:rPr>
          <w:rFonts w:ascii="Times New Roman" w:hAnsi="Times New Roman"/>
          <w:b/>
          <w:sz w:val="20"/>
        </w:rPr>
        <w:t>atra</w:t>
      </w:r>
      <w:r>
        <w:rPr>
          <w:rFonts w:ascii="Times New Roman" w:hAnsi="Times New Roman"/>
          <w:sz w:val="20"/>
        </w:rPr>
        <w:t xml:space="preserve"> (here, in the *Śrīmad-Bhāgavatam*) </w:t>
      </w:r>
      <w:r>
        <w:rPr>
          <w:rFonts w:ascii="Times New Roman" w:hAnsi="Times New Roman"/>
          <w:b/>
          <w:sz w:val="20"/>
        </w:rPr>
        <w:t>sargaḥ</w:t>
      </w:r>
      <w:r>
        <w:rPr>
          <w:rFonts w:ascii="Times New Roman" w:hAnsi="Times New Roman"/>
          <w:sz w:val="20"/>
        </w:rPr>
        <w:t xml:space="preserve"> (the birth of the elements, the subtle elements, the senses and the intelligence) </w:t>
      </w:r>
      <w:r>
        <w:rPr>
          <w:rFonts w:ascii="Times New Roman" w:hAnsi="Times New Roman"/>
          <w:b/>
          <w:sz w:val="20"/>
        </w:rPr>
        <w:t>visargaḥ</w:t>
      </w:r>
      <w:r>
        <w:rPr>
          <w:rFonts w:ascii="Times New Roman" w:hAnsi="Times New Roman"/>
          <w:sz w:val="20"/>
        </w:rPr>
        <w:t xml:space="preserve"> (the imbalance of the modes in Brahmā's creation) </w:t>
      </w:r>
      <w:r>
        <w:rPr>
          <w:rFonts w:ascii="Times New Roman" w:hAnsi="Times New Roman"/>
          <w:b/>
          <w:sz w:val="20"/>
        </w:rPr>
        <w:t>sthānam</w:t>
      </w:r>
      <w:r>
        <w:rPr>
          <w:rFonts w:ascii="Times New Roman" w:hAnsi="Times New Roman"/>
          <w:sz w:val="20"/>
        </w:rPr>
        <w:t xml:space="preserve"> (maintenance [*sthiti*]. This is Bhagavān's victory: His excellence shows in the fact that everything created keeps within its bounds) </w:t>
      </w:r>
      <w:r>
        <w:rPr>
          <w:rFonts w:ascii="Times New Roman" w:hAnsi="Times New Roman"/>
          <w:b/>
          <w:sz w:val="20"/>
        </w:rPr>
        <w:t>poṣaṇam</w:t>
      </w:r>
      <w:r>
        <w:rPr>
          <w:rFonts w:ascii="Times New Roman" w:hAnsi="Times New Roman"/>
          <w:sz w:val="20"/>
        </w:rPr>
        <w:t xml:space="preserve"> (His mercy to His devotees) </w:t>
      </w:r>
      <w:r>
        <w:rPr>
          <w:rFonts w:ascii="Times New Roman" w:hAnsi="Times New Roman"/>
          <w:b/>
          <w:sz w:val="20"/>
        </w:rPr>
        <w:t>ūtayaḥ</w:t>
      </w:r>
      <w:r>
        <w:rPr>
          <w:rFonts w:ascii="Times New Roman" w:hAnsi="Times New Roman"/>
          <w:sz w:val="20"/>
        </w:rPr>
        <w:t xml:space="preserve"> (the desires that impel one to karma) </w:t>
      </w:r>
      <w:r>
        <w:rPr>
          <w:rFonts w:ascii="Times New Roman" w:hAnsi="Times New Roman"/>
          <w:b/>
          <w:sz w:val="20"/>
        </w:rPr>
        <w:t>manvantara</w:t>
      </w:r>
      <w:r>
        <w:rPr>
          <w:rFonts w:ascii="Times New Roman" w:hAnsi="Times New Roman"/>
          <w:sz w:val="20"/>
        </w:rPr>
        <w:t xml:space="preserve"> (the *manvantaras*, that is, the *dharma* of goodness) </w:t>
      </w:r>
      <w:r>
        <w:rPr>
          <w:rFonts w:ascii="Times New Roman" w:hAnsi="Times New Roman"/>
          <w:b/>
          <w:sz w:val="20"/>
        </w:rPr>
        <w:t>īśānukathāḥ</w:t>
      </w:r>
      <w:r>
        <w:rPr>
          <w:rFonts w:ascii="Times New Roman" w:hAnsi="Times New Roman"/>
          <w:sz w:val="20"/>
        </w:rPr>
        <w:t xml:space="preserve"> (the narratives of Hari's avatāras) </w:t>
      </w:r>
      <w:r>
        <w:rPr>
          <w:rFonts w:ascii="Times New Roman" w:hAnsi="Times New Roman"/>
          <w:b/>
          <w:sz w:val="20"/>
        </w:rPr>
        <w:t>nirodhaḥ</w:t>
      </w:r>
      <w:r>
        <w:rPr>
          <w:rFonts w:ascii="Times New Roman" w:hAnsi="Times New Roman"/>
          <w:sz w:val="20"/>
        </w:rPr>
        <w:t xml:space="preserve"> (withdrawal: the world, together with the potencies, lies down to sleep following the Self) </w:t>
      </w:r>
      <w:r>
        <w:rPr>
          <w:rFonts w:ascii="Times New Roman" w:hAnsi="Times New Roman"/>
          <w:b/>
          <w:sz w:val="20"/>
        </w:rPr>
        <w:t>muktiḥ</w:t>
      </w:r>
      <w:r>
        <w:rPr>
          <w:rFonts w:ascii="Times New Roman" w:hAnsi="Times New Roman"/>
          <w:sz w:val="20"/>
        </w:rPr>
        <w:t xml:space="preserve"> (abiding in the pure state) </w:t>
      </w:r>
      <w:r>
        <w:rPr>
          <w:rFonts w:ascii="Times New Roman" w:hAnsi="Times New Roman"/>
          <w:b/>
          <w:sz w:val="20"/>
        </w:rPr>
        <w:t>āśrayaḥ</w:t>
      </w:r>
      <w:r>
        <w:rPr>
          <w:rFonts w:ascii="Times New Roman" w:hAnsi="Times New Roman"/>
          <w:sz w:val="20"/>
        </w:rPr>
        <w:t xml:space="preserve"> (the Parabrahman, the Paramātmā, the cause of creation, maintenance and dissolution).</w:t>
      </w:r>
    </w:p>
    <w:p>
      <w:pPr>
        <w:jc w:val="both"/>
      </w:pPr>
      <w:r>
        <w:rPr>
          <w:rFonts w:ascii="Times New Roman" w:hAnsi="Times New Roman"/>
          <w:sz w:val="20"/>
        </w:rPr>
        <w:t>These are the ten subjects.</w:t>
      </w:r>
    </w:p>
    <w:p>
      <w:pPr>
        <w:jc w:val="both"/>
      </w:pPr>
      <w:r>
        <w:rPr>
          <w:b/>
          <w:i/>
          <w:sz w:val="20"/>
        </w:rPr>
        <w:t xml:space="preserve">Anubhāṣya. </w:t>
      </w:r>
      <w:r>
        <w:rPr>
          <w:rFonts w:ascii="Times New Roman" w:hAnsi="Times New Roman"/>
          <w:b/>
          <w:sz w:val="20"/>
        </w:rPr>
        <w:t>mahātmānaḥ</w:t>
      </w:r>
      <w:r>
        <w:rPr>
          <w:rFonts w:ascii="Times New Roman" w:hAnsi="Times New Roman"/>
          <w:sz w:val="20"/>
        </w:rPr>
        <w:t xml:space="preserve"> (the great souls, Vidura and others) </w:t>
      </w:r>
      <w:r>
        <w:rPr>
          <w:rFonts w:ascii="Times New Roman" w:hAnsi="Times New Roman"/>
          <w:b/>
          <w:sz w:val="20"/>
        </w:rPr>
        <w:t>iha</w:t>
      </w:r>
      <w:r>
        <w:rPr>
          <w:rFonts w:ascii="Times New Roman" w:hAnsi="Times New Roman"/>
          <w:sz w:val="20"/>
        </w:rPr>
        <w:t xml:space="preserve"> (here, in the Purāṇa *Śrīmad-Bhāgavatam*) </w:t>
      </w:r>
      <w:r>
        <w:rPr>
          <w:rFonts w:ascii="Times New Roman" w:hAnsi="Times New Roman"/>
          <w:b/>
          <w:sz w:val="20"/>
        </w:rPr>
        <w:t>daśamasya</w:t>
      </w:r>
      <w:r>
        <w:rPr>
          <w:rFonts w:ascii="Times New Roman" w:hAnsi="Times New Roman"/>
          <w:sz w:val="20"/>
        </w:rPr>
        <w:t xml:space="preserve"> (of the tenth, that is, of the *āśraya*) </w:t>
      </w:r>
      <w:r>
        <w:rPr>
          <w:rFonts w:ascii="Times New Roman" w:hAnsi="Times New Roman"/>
          <w:b/>
          <w:sz w:val="20"/>
        </w:rPr>
        <w:t>viśuddhy-artham</w:t>
      </w:r>
      <w:r>
        <w:rPr>
          <w:rFonts w:ascii="Times New Roman" w:hAnsi="Times New Roman"/>
          <w:sz w:val="20"/>
        </w:rPr>
        <w:t xml:space="preserve"> (for clear knowledge, that is, knowledge of the truth) </w:t>
      </w:r>
      <w:r>
        <w:rPr>
          <w:rFonts w:ascii="Times New Roman" w:hAnsi="Times New Roman"/>
          <w:b/>
          <w:sz w:val="20"/>
        </w:rPr>
        <w:t>navānām</w:t>
      </w:r>
      <w:r>
        <w:rPr>
          <w:rFonts w:ascii="Times New Roman" w:hAnsi="Times New Roman"/>
          <w:sz w:val="20"/>
        </w:rPr>
        <w:t xml:space="preserve"> (of the nine [subjects]) </w:t>
      </w:r>
      <w:r>
        <w:rPr>
          <w:rFonts w:ascii="Times New Roman" w:hAnsi="Times New Roman"/>
          <w:b/>
          <w:sz w:val="20"/>
        </w:rPr>
        <w:t>lakṣaṇam</w:t>
      </w:r>
      <w:r>
        <w:rPr>
          <w:rFonts w:ascii="Times New Roman" w:hAnsi="Times New Roman"/>
          <w:sz w:val="20"/>
        </w:rPr>
        <w:t xml:space="preserve"> (the nature) </w:t>
      </w:r>
      <w:r>
        <w:rPr>
          <w:rFonts w:ascii="Times New Roman" w:hAnsi="Times New Roman"/>
          <w:b/>
          <w:sz w:val="20"/>
        </w:rPr>
        <w:t>śrutena</w:t>
      </w:r>
      <w:r>
        <w:rPr>
          <w:rFonts w:ascii="Times New Roman" w:hAnsi="Times New Roman"/>
          <w:sz w:val="20"/>
        </w:rPr>
        <w:t xml:space="preserve"> (by the word that names them directly) </w:t>
      </w:r>
      <w:r>
        <w:rPr>
          <w:rFonts w:ascii="Times New Roman" w:hAnsi="Times New Roman"/>
          <w:b/>
          <w:sz w:val="20"/>
        </w:rPr>
        <w:t>añjasā</w:t>
      </w:r>
      <w:r>
        <w:rPr>
          <w:rFonts w:ascii="Times New Roman" w:hAnsi="Times New Roman"/>
          <w:sz w:val="20"/>
        </w:rPr>
        <w:t xml:space="preserve"> (directly) </w:t>
      </w:r>
      <w:r>
        <w:rPr>
          <w:rFonts w:ascii="Times New Roman" w:hAnsi="Times New Roman"/>
          <w:b/>
          <w:sz w:val="20"/>
        </w:rPr>
        <w:t>arthena</w:t>
      </w:r>
      <w:r>
        <w:rPr>
          <w:rFonts w:ascii="Times New Roman" w:hAnsi="Times New Roman"/>
          <w:sz w:val="20"/>
        </w:rPr>
        <w:t xml:space="preserve"> (by the meaning) </w:t>
      </w:r>
      <w:r>
        <w:rPr>
          <w:rFonts w:ascii="Times New Roman" w:hAnsi="Times New Roman"/>
          <w:b/>
          <w:sz w:val="20"/>
        </w:rPr>
        <w:t>varṇayanti</w:t>
      </w:r>
      <w:r>
        <w:rPr>
          <w:rFonts w:ascii="Times New Roman" w:hAnsi="Times New Roman"/>
          <w:sz w:val="20"/>
        </w:rPr>
        <w:t xml:space="preserve"> (describe).</w:t>
      </w:r>
    </w:p>
    <w:p>
      <w:pPr>
        <w:jc w:val="both"/>
      </w:pPr>
      <w:r>
        <w:rPr>
          <w:rFonts w:ascii="Times New Roman" w:hAnsi="Times New Roman"/>
          <w:sz w:val="20"/>
        </w:rPr>
        <w:t>1. *Sarga* — the arising of the five great elements, the five *tanmātras* (subtle elements), the ten senses, the mind, the *mahat-tattva* and false ego (*ahaṅkāra*), both in the form of the Virāṭ and in their own nature. 2. *Visarga* — Brahmā's creation of the moving and the unmoving. 3. *Sthiti* — Bhagavān's victory, His excellence over Brahmā, the creator, and over Śiva, the destroyer. 4. *Poṣaṇa* — Bhagavān's mercy to His devotees. 5. *Ūti* — the desires that impel one to karma. 6. *Manvantara* — the *dharma* followed by the *jīvas* in goodness. 7. *Īśa-kathā* — the narratives of Hari's avatāras and of the *bhāgavatas* (His devotees). 8. *Nirodha* — Hari enters His mystic sleep (*yoga-nidrā*) and lies down together with His potencies, the *upādhis*. 9. *Mukti* — the *jīva* gives up his gross and subtle forms and abides in the form of a pure *jīva* or of an associate of the Lord. 10. *Āśraya* — that celebrated Parabrahman and Paramātmā from whom creation and dissolution proceed and in whom the universe is manifest.</w:t>
      </w:r>
    </w:p>
    <w:p>
      <w:pPr>
        <w:spacing w:before="160"/>
        <w:jc w:val="both"/>
      </w:pPr>
      <w:r>
        <w:rPr>
          <w:b/>
        </w:rPr>
        <w:t xml:space="preserve">93 </w:t>
      </w:r>
      <w:r>
        <w:rPr>
          <w:rFonts w:ascii="Times New Roman" w:hAnsi="Times New Roman"/>
        </w:rPr>
        <w:t>I describe these nine categories so that the shelter may be known. The cause from which these nine arise — that is what *shelter* means.</w:t>
      </w:r>
    </w:p>
    <w:p>
      <w:pPr>
        <w:spacing w:before="160"/>
        <w:jc w:val="both"/>
      </w:pPr>
      <w:r>
        <w:rPr>
          <w:b/>
        </w:rPr>
        <w:t xml:space="preserve">94 </w:t>
      </w:r>
      <w:r>
        <w:rPr>
          <w:rFonts w:ascii="Times New Roman" w:hAnsi="Times New Roman"/>
        </w:rPr>
        <w:t>Kṛṣṇa alone is the shelter of all; Kṛṣṇa is the abode of all. All the universes rest in His body.</w:t>
      </w:r>
    </w:p>
    <w:p>
      <w:pPr>
        <w:keepNext/>
        <w:spacing w:before="160"/>
        <w:jc w:val="center"/>
      </w:pPr>
      <w:r>
        <w:rPr>
          <w:rFonts w:ascii="Times New Roman" w:hAnsi="Times New Roman"/>
          <w:i/>
          <w:sz w:val="21"/>
        </w:rPr>
        <w:t>(from the *Bhāvārtha-dīpikā* on *Śrīmad-Bhāgavatam* 10.1.1)</w:t>
      </w:r>
    </w:p>
    <w:p>
      <w:pPr>
        <w:jc w:val="both"/>
      </w:pPr>
      <w:r>
        <w:rPr>
          <w:b/>
        </w:rPr>
        <w:t xml:space="preserve">95 </w:t>
      </w:r>
      <w:r>
        <w:rPr>
          <w:rFonts w:ascii="Times New Roman" w:hAnsi="Times New Roman"/>
        </w:rPr>
        <w:t>“The Tenth Canto reveals the tenth subject, the embodiment of the shelter of all who take shelter. I bow to that supreme abode called Śrī Kṛṣṇa, the abode of the universe.” (Śrīdhara Svāmī, Bhāvārtha-dīpikā on Śrīmad-Bhāgavatam 10.1.1)</w:t>
      </w:r>
    </w:p>
    <w:p>
      <w:pPr>
        <w:jc w:val="both"/>
      </w:pPr>
      <w:r>
        <w:rPr>
          <w:b/>
          <w:i/>
          <w:sz w:val="20"/>
        </w:rPr>
        <w:t xml:space="preserve">Anubhāṣya. </w:t>
      </w:r>
      <w:r>
        <w:rPr>
          <w:rFonts w:ascii="Times New Roman" w:hAnsi="Times New Roman"/>
          <w:b/>
          <w:sz w:val="20"/>
        </w:rPr>
        <w:t>daśame</w:t>
      </w:r>
      <w:r>
        <w:rPr>
          <w:rFonts w:ascii="Times New Roman" w:hAnsi="Times New Roman"/>
          <w:sz w:val="20"/>
        </w:rPr>
        <w:t xml:space="preserve"> (in the Tenth Canto of the *Śrīmad-Bhāgavatam*) </w:t>
      </w:r>
      <w:r>
        <w:rPr>
          <w:rFonts w:ascii="Times New Roman" w:hAnsi="Times New Roman"/>
          <w:b/>
          <w:sz w:val="20"/>
        </w:rPr>
        <w:t>āśritāśraya-vigraham</w:t>
      </w:r>
      <w:r>
        <w:rPr>
          <w:rFonts w:ascii="Times New Roman" w:hAnsi="Times New Roman"/>
          <w:sz w:val="20"/>
        </w:rPr>
        <w:t xml:space="preserve"> (the form who is the shelter of the *āśritas*, the surrendered souls) </w:t>
      </w:r>
      <w:r>
        <w:rPr>
          <w:rFonts w:ascii="Times New Roman" w:hAnsi="Times New Roman"/>
          <w:b/>
          <w:sz w:val="20"/>
        </w:rPr>
        <w:t>daśamam</w:t>
      </w:r>
      <w:r>
        <w:rPr>
          <w:rFonts w:ascii="Times New Roman" w:hAnsi="Times New Roman"/>
          <w:sz w:val="20"/>
        </w:rPr>
        <w:t xml:space="preserve"> (the tenth, that is, the *āśraya-tattva*) </w:t>
      </w:r>
      <w:r>
        <w:rPr>
          <w:rFonts w:ascii="Times New Roman" w:hAnsi="Times New Roman"/>
          <w:b/>
          <w:sz w:val="20"/>
        </w:rPr>
        <w:t>lakṣyam</w:t>
      </w:r>
      <w:r>
        <w:rPr>
          <w:rFonts w:ascii="Times New Roman" w:hAnsi="Times New Roman"/>
          <w:sz w:val="20"/>
        </w:rPr>
        <w:t xml:space="preserve"> (is pointed out) </w:t>
      </w:r>
      <w:r>
        <w:rPr>
          <w:rFonts w:ascii="Times New Roman" w:hAnsi="Times New Roman"/>
          <w:b/>
          <w:sz w:val="20"/>
        </w:rPr>
        <w:t>tat paraṁ dhāma</w:t>
      </w:r>
      <w:r>
        <w:rPr>
          <w:rFonts w:ascii="Times New Roman" w:hAnsi="Times New Roman"/>
          <w:sz w:val="20"/>
        </w:rPr>
        <w:t xml:space="preserve"> (that supreme abode, the best shelter), </w:t>
      </w:r>
      <w:r>
        <w:rPr>
          <w:rFonts w:ascii="Times New Roman" w:hAnsi="Times New Roman"/>
          <w:b/>
          <w:sz w:val="20"/>
        </w:rPr>
        <w:t>jagad-dhāma</w:t>
      </w:r>
      <w:r>
        <w:rPr>
          <w:rFonts w:ascii="Times New Roman" w:hAnsi="Times New Roman"/>
          <w:sz w:val="20"/>
        </w:rPr>
        <w:t xml:space="preserve"> (the abode of the universe, the shelter of all), </w:t>
      </w:r>
      <w:r>
        <w:rPr>
          <w:rFonts w:ascii="Times New Roman" w:hAnsi="Times New Roman"/>
          <w:b/>
          <w:sz w:val="20"/>
        </w:rPr>
        <w:t>śrī-kṛṣṇākhyam</w:t>
      </w:r>
      <w:r>
        <w:rPr>
          <w:rFonts w:ascii="Times New Roman" w:hAnsi="Times New Roman"/>
          <w:sz w:val="20"/>
        </w:rPr>
        <w:t xml:space="preserve"> (named Śrī Kṛṣṇa), </w:t>
      </w:r>
      <w:r>
        <w:rPr>
          <w:rFonts w:ascii="Times New Roman" w:hAnsi="Times New Roman"/>
          <w:b/>
          <w:sz w:val="20"/>
        </w:rPr>
        <w:t>namāmi</w:t>
      </w:r>
      <w:r>
        <w:rPr>
          <w:rFonts w:ascii="Times New Roman" w:hAnsi="Times New Roman"/>
          <w:sz w:val="20"/>
        </w:rPr>
        <w:t xml:space="preserve"> (I worship).</w:t>
      </w:r>
    </w:p>
    <w:p>
      <w:pPr>
        <w:keepNext/>
        <w:spacing w:before="160"/>
        <w:jc w:val="center"/>
      </w:pPr>
      <w:r>
        <w:rPr>
          <w:rFonts w:ascii="Times New Roman" w:hAnsi="Times New Roman"/>
          <w:i/>
          <w:sz w:val="21"/>
        </w:rPr>
        <w:t>The basis of knowledge about Kṛṣṇa —</w:t>
      </w:r>
    </w:p>
    <w:p>
      <w:pPr>
        <w:jc w:val="both"/>
      </w:pPr>
      <w:r>
        <w:rPr>
          <w:b/>
        </w:rPr>
        <w:t xml:space="preserve">96 </w:t>
      </w:r>
      <w:r>
        <w:rPr>
          <w:rFonts w:ascii="Times New Roman" w:hAnsi="Times New Roman"/>
        </w:rPr>
        <w:t>One who knows Kṛṣṇa’s own form and His three potencies is never ignorant about Kṛṣṇa.</w:t>
      </w:r>
    </w:p>
    <w:p>
      <w:pPr>
        <w:jc w:val="both"/>
      </w:pPr>
      <w:r>
        <w:rPr>
          <w:b/>
          <w:i/>
          <w:sz w:val="20"/>
        </w:rPr>
        <w:t xml:space="preserve">Amṛta-pravāha-bhāṣya. </w:t>
      </w:r>
      <w:r>
        <w:rPr>
          <w:rFonts w:ascii="Times New Roman" w:hAnsi="Times New Roman"/>
          <w:sz w:val="20"/>
        </w:rPr>
        <w:t>The three potencies are the *cit-śakti*, the *jīva-śakti* and the *māyā-śakti*.</w:t>
      </w:r>
    </w:p>
    <w:p>
      <w:pPr>
        <w:jc w:val="both"/>
      </w:pPr>
      <w:r>
        <w:rPr>
          <w:b/>
          <w:i/>
          <w:sz w:val="20"/>
        </w:rPr>
        <w:t xml:space="preserve">Anubhāṣya. </w:t>
      </w:r>
      <w:r>
        <w:rPr>
          <w:rFonts w:ascii="Times New Roman" w:hAnsi="Times New Roman"/>
          <w:sz w:val="20"/>
        </w:rPr>
        <w:t>Śrī Jīva Prabhu writes in the *Bhagavat-sandarbha* (16): “The one Supreme Truth, by Its own natural inconceivable potency, always abides in four ways: as Its *svarūpa*, as the manifestations of the *svarūpa* (*vaibhava*), as the *jīvas* and as *pradhāna*. So too the radiance within the sun's disc abides as the disc itself, as the rays issuing from it, and as their reflection. Inconceivability is the power to accomplish the impossible. Potency is of three kinds: internal, external and marginal. By the internal potency, called *svarūpa-śakti*, the Truth abides in Its full form and in the manifestations of that form, Vaikuṇṭha and the rest. By the marginal potency It abides as the pure *jīvas*: they are like the rays, spiritual and one with It in nature. By the external potency, called *māyā*, It abides as *pradhāna*: this is Its external, material manifestation, like the play of colors in a reflection. These are the four ways. The *jīva* is a part of It and therefore the marginal potency, while *pradhāna* belongs to *māyā*; with this in view the *Viṣṇu Purāṇa* counts three potencies. The potency whose work (*karma*) is ignorance (*avidyā*) is named there *avidyā-karma*; this is *māyā*. Although it is external, it has the power to cover even the *jīva*, who consists of the marginal potency. Its covering lies on bodies from Brahmā down to the unmoving beings, now lighter, now heavier. *Pradhāna* lacks such qualities as spirituality and changelessness; one should understand that it is this inconceivable *māyā* that makes it material and changeable. The internal, marginal and external potencies are one in nature [with the Truth]. It is said here only that each of them resembles its image in one respect, not in all: they take the place of the disc, the rays and the reflection, but are not identical with them. Therefore the defects of these images do not apply here.”</w:t>
      </w:r>
    </w:p>
    <w:p>
      <w:pPr>
        <w:jc w:val="both"/>
      </w:pPr>
      <w:r>
        <w:rPr>
          <w:rFonts w:ascii="Times New Roman" w:hAnsi="Times New Roman"/>
          <w:sz w:val="20"/>
        </w:rPr>
        <w:t>This one Supreme Truth, by the power of a natural potency beyond human understanding, always abides in four ways: as the *svarūpa*, as the manifestations of the *svarūpa*, as the *jīva* and as *pradhāna*. So too the sun has four aspects: the radiance within the disc, the disc itself, the rays issuing from the disc, and their reflection. Inconceivability means that the Truth accomplishes the impossible. Potency, too, is of three kinds: internal, external and marginal. The internal *svarūpa-śakti* reveals the full form of the *svarūpa* and its manifestations — Vaikuṇṭha, Goloka and the rest. The marginal potency reveals the spiritual forms of the pure *jīvas*, which are like the rays. The external potency, *māyā*, reveals the external manifestation connected with the Truth — material *pradhāna*, like the play of colors in a reflection. These are the four ways. The *jīva* is a part of It and therefore the marginal potency, while *pradhāna* belongs to *māyā*; understanding this, the *Viṣṇu Purāṇa* counts three potencies. The potency that does the work of ignorance (*avidyā*) is called *māyā*. This potency is external, and yet it is given the power to cover the *jīva*, who consists of the marginal potency. The *jīvas* covered by *māyā* abide, to a greater or lesser degree, in bodies from the unmoving beings up to Brahmā. *Pradhāna* lacks such qualities as spirituality and changelessness — it is material and changeable; one should know that this happens only by the will of the inconceivable *māyā*. The internal, marginal and external potencies are one in nature, and they are equal in being potencies. But they do not resemble each other in everything: it is said of them only that they take the place [of the disc, the rays and the reflection], not that they are those images. Therefore the defects proper to the marginal and external potencies have no place in the internal potency. Nor do the defects of the external potency have a place in the marginal, or those of the marginal in the external.</w:t>
      </w:r>
    </w:p>
    <w:p>
      <w:pPr>
        <w:spacing w:before="160"/>
        <w:jc w:val="both"/>
      </w:pPr>
      <w:r>
        <w:rPr>
          <w:b/>
        </w:rPr>
        <w:t xml:space="preserve">97 </w:t>
      </w:r>
      <w:r>
        <w:rPr>
          <w:rFonts w:ascii="Times New Roman" w:hAnsi="Times New Roman"/>
        </w:rPr>
        <w:t>Kṛṣṇa’s own form has six kinds of pastime forms (*vilāsa*). His manifestations are of two kinds, *prābhava* and *vaibhava*.</w:t>
      </w:r>
    </w:p>
    <w:p>
      <w:pPr>
        <w:jc w:val="both"/>
      </w:pPr>
      <w:r>
        <w:rPr>
          <w:b/>
          <w:i/>
          <w:sz w:val="20"/>
        </w:rPr>
        <w:t xml:space="preserve">Amṛta-pravāha-bhāṣya. </w:t>
      </w:r>
      <w:r>
        <w:rPr>
          <w:rFonts w:ascii="Times New Roman" w:hAnsi="Times New Roman"/>
          <w:sz w:val="20"/>
        </w:rPr>
        <w:t>*Prābhava* and *vaibhava* are those whose forms, full of being, consciousness and bliss, are equal to Hari's, but who are slightly below His supreme state. Their names depend on the measure of potency: where lordship (*prabhutā*) predominates, there is *prābhava*; where greatness (*vibhutā*) predominates, *vaibhava*. *Prābhava* is of two kinds. *Prābhavas* of the first kind remain in the world only briefly: for example, Mohinī, Haṁsa, Śukla and other short-lived avatāras connected with particular ages. The fame of *prābhavas* of the second kind does not spread very widely: for example, Dhanvantari, Ṛṣabha, Vyāsa, Dattātreya, Kapila and others. But Kūrma, Matsya, Nara-Nārāyaṇa, Varāha, Hayagrīva, Pṛśnigarbha, Baladeva and the avatāras of the fourteen *manvantaras* — Yajña, Vibhu, Satyasena, Hari, Vaikuṇṭha, Ajita, Vāmana, Sārvabhauma, Ṛṣabha, Viṣvaksena, Dharmasetu, Sudhāmā, Yogeśvara and Bṛhadbhānu — are *vaibhava-avatāras*.</w:t>
      </w:r>
    </w:p>
    <w:p>
      <w:pPr>
        <w:spacing w:before="160"/>
        <w:jc w:val="both"/>
      </w:pPr>
      <w:r>
        <w:rPr>
          <w:b/>
        </w:rPr>
        <w:t xml:space="preserve">98 </w:t>
      </w:r>
      <w:r>
        <w:rPr>
          <w:rFonts w:ascii="Times New Roman" w:hAnsi="Times New Roman"/>
        </w:rPr>
        <w:t>His avatāras are of two kinds: partial avatāras and empowered avatāras (*śaktyāveśa*). There are two further kinds: His forms of childhood and of boyhood (*paugaṇḍa*).</w:t>
      </w:r>
    </w:p>
    <w:p>
      <w:pPr>
        <w:jc w:val="both"/>
      </w:pPr>
      <w:r>
        <w:rPr>
          <w:b/>
          <w:i/>
          <w:sz w:val="20"/>
        </w:rPr>
        <w:t xml:space="preserve">Amṛta-pravāha-bhāṣya. </w:t>
      </w:r>
      <w:r>
        <w:rPr>
          <w:rFonts w:ascii="Times New Roman" w:hAnsi="Times New Roman"/>
          <w:sz w:val="20"/>
        </w:rPr>
        <w:t>The *aṁśāveśa-* and *śaktyāveśa-avatāras* are explained elsewhere. They too are counted among the *prābhavas* and *vaibhavas*. The same holds for the *guṇa-avatāras*.</w:t>
      </w:r>
    </w:p>
    <w:p>
      <w:pPr>
        <w:spacing w:before="160"/>
        <w:jc w:val="both"/>
      </w:pPr>
      <w:r>
        <w:rPr>
          <w:b/>
        </w:rPr>
        <w:t xml:space="preserve">99 </w:t>
      </w:r>
      <w:r>
        <w:rPr>
          <w:rFonts w:ascii="Times New Roman" w:hAnsi="Times New Roman"/>
        </w:rPr>
        <w:t>Kṛṣṇa in His own youthful form (*kiśora*) is Himself the source of all avatāras. He sports in these six forms and fills the universe.</w:t>
      </w:r>
    </w:p>
    <w:p>
      <w:pPr>
        <w:jc w:val="both"/>
      </w:pPr>
      <w:r>
        <w:rPr>
          <w:b/>
          <w:i/>
          <w:sz w:val="20"/>
        </w:rPr>
        <w:t xml:space="preserve">Amṛta-pravāha-bhāṣya. </w:t>
      </w:r>
      <w:r>
        <w:rPr>
          <w:rFonts w:ascii="Times New Roman" w:hAnsi="Times New Roman"/>
          <w:sz w:val="20"/>
        </w:rPr>
        <w:t>Kṛṣṇa is eternally youthful (*nitya-kiśora*), and He has two kinds of pastimes, in childhood (*bālya*) and in boyhood (*paugaṇḍa*). Therefore the source of the avatāras Himself is precisely Kṛṣṇa in His youthful form.</w:t>
      </w:r>
    </w:p>
    <w:p>
      <w:pPr>
        <w:spacing w:before="160"/>
        <w:jc w:val="both"/>
      </w:pPr>
      <w:r>
        <w:rPr>
          <w:b/>
        </w:rPr>
        <w:t xml:space="preserve">100 </w:t>
      </w:r>
      <w:r>
        <w:rPr>
          <w:rFonts w:ascii="Times New Roman" w:hAnsi="Times New Roman"/>
        </w:rPr>
        <w:t>These six forms have endless varieties. Yet in all these endless forms He is one form; there is no difference at all.</w:t>
      </w:r>
    </w:p>
    <w:p>
      <w:pPr>
        <w:jc w:val="both"/>
      </w:pPr>
      <w:r>
        <w:rPr>
          <w:b/>
          <w:i/>
          <w:sz w:val="20"/>
        </w:rPr>
        <w:t xml:space="preserve">Amṛta-pravāha-bhāṣya. </w:t>
      </w:r>
      <w:r>
        <w:rPr>
          <w:rFonts w:ascii="Times New Roman" w:hAnsi="Times New Roman"/>
          <w:sz w:val="20"/>
        </w:rPr>
        <w:t>Kṛṣṇa's *svarūpa* displays six kinds of *vilāsa*: two kinds of manifestation, *prābhava* and *vaibhava*; two kinds of avatāra, *aṁśa* and *śaktyāveśa*; and two ages, *bālya* and *paugaṇḍa*. In these six kinds of *vilāsa* of His *svarūpa*, Kṛṣṇa in His youthful form performs pastimes throughout the universe. Thus these six forms divide without end. But even having become endless, Kṛṣṇa remains the one undivided Truth.</w:t>
      </w:r>
    </w:p>
    <w:p>
      <w:pPr>
        <w:keepNext/>
        <w:spacing w:before="160"/>
        <w:jc w:val="center"/>
      </w:pPr>
      <w:r>
        <w:rPr>
          <w:rFonts w:ascii="Times New Roman" w:hAnsi="Times New Roman"/>
          <w:i/>
          <w:sz w:val="21"/>
        </w:rPr>
        <w:t>The *cit-śakti* and its manifestations —</w:t>
      </w:r>
    </w:p>
    <w:p>
      <w:pPr>
        <w:jc w:val="both"/>
      </w:pPr>
      <w:r>
        <w:rPr>
          <w:b/>
        </w:rPr>
        <w:t xml:space="preserve">101 </w:t>
      </w:r>
      <w:r>
        <w:rPr>
          <w:rFonts w:ascii="Times New Roman" w:hAnsi="Times New Roman"/>
        </w:rPr>
        <w:t>The spiritual potency (*cit-śakti*) is called His very own potency (*svarūpa-śakti*) and the internal potency. Its opulence is the countless abodes such as Vaikuṇṭha.</w:t>
      </w:r>
    </w:p>
    <w:p>
      <w:pPr>
        <w:keepNext/>
        <w:spacing w:before="160"/>
        <w:jc w:val="center"/>
      </w:pPr>
      <w:r>
        <w:rPr>
          <w:rFonts w:ascii="Times New Roman" w:hAnsi="Times New Roman"/>
          <w:i/>
          <w:sz w:val="21"/>
        </w:rPr>
        <w:t>The *māyā-śakti* and its manifestations —</w:t>
      </w:r>
    </w:p>
    <w:p>
      <w:pPr>
        <w:jc w:val="both"/>
      </w:pPr>
      <w:r>
        <w:rPr>
          <w:b/>
        </w:rPr>
        <w:t xml:space="preserve">102 </w:t>
      </w:r>
      <w:r>
        <w:rPr>
          <w:rFonts w:ascii="Times New Roman" w:hAnsi="Times New Roman"/>
        </w:rPr>
        <w:t>The potency called māyā is external and is the cause of the material world. Its opulence is the countless multitudes of universes.</w:t>
      </w:r>
    </w:p>
    <w:p>
      <w:pPr>
        <w:keepNext/>
        <w:spacing w:before="160"/>
        <w:jc w:val="center"/>
      </w:pPr>
      <w:r>
        <w:rPr>
          <w:rFonts w:ascii="Times New Roman" w:hAnsi="Times New Roman"/>
          <w:i/>
          <w:sz w:val="21"/>
        </w:rPr>
        <w:t>The *jīva-śakti* —</w:t>
      </w:r>
    </w:p>
    <w:p>
      <w:pPr>
        <w:jc w:val="both"/>
      </w:pPr>
      <w:r>
        <w:rPr>
          <w:b/>
        </w:rPr>
        <w:t xml:space="preserve">103 </w:t>
      </w:r>
      <w:r>
        <w:rPr>
          <w:rFonts w:ascii="Times New Roman" w:hAnsi="Times New Roman"/>
        </w:rPr>
        <w:t>The potency of the living beings is called marginal (*taṭastha*), and it has no end. These are the three principal potencies, and their varieties are endless.</w:t>
      </w:r>
    </w:p>
    <w:p>
      <w:pPr>
        <w:jc w:val="both"/>
      </w:pPr>
      <w:r>
        <w:rPr>
          <w:b/>
          <w:i/>
          <w:sz w:val="20"/>
        </w:rPr>
        <w:t xml:space="preserve">Amṛta-pravāha-bhāṣya. </w:t>
      </w:r>
      <w:r>
        <w:rPr>
          <w:rFonts w:ascii="Times New Roman" w:hAnsi="Times New Roman"/>
          <w:sz w:val="20"/>
        </w:rPr>
        <w:t>The *cit-śakti*, or *svarūpa-śakti*, is also called the internal potency. From it come the endless manifestations of splendor in Vaikuṇṭha and the other abodes. From the marginal potency, the *jīva-śakti*, come the countless *jīvas*, conditioned and liberated. From the external potency, the *māyā-śakti*, comes the endless variety of material universes.</w:t>
      </w:r>
    </w:p>
    <w:p>
      <w:pPr>
        <w:jc w:val="both"/>
      </w:pPr>
      <w:r>
        <w:rPr>
          <w:b/>
          <w:i/>
          <w:sz w:val="20"/>
        </w:rPr>
        <w:t xml:space="preserve">Anubhāṣya. </w:t>
      </w:r>
      <w:r>
        <w:rPr>
          <w:rFonts w:ascii="Times New Roman" w:hAnsi="Times New Roman"/>
          <w:sz w:val="20"/>
        </w:rPr>
        <w:t>*Śvetāśvatara Upaniṣad*, Chapter 6, mantra 8: “He has no work and no organs of action; no one is seen equal to Him or higher than Him. The Śrutis say that His supreme potency is manifold, and knowledge, strength and action belong to Him by nature.”</w:t>
      </w:r>
    </w:p>
    <w:p>
      <w:pPr>
        <w:keepNext/>
        <w:spacing w:before="160"/>
        <w:jc w:val="center"/>
      </w:pPr>
      <w:r>
        <w:rPr>
          <w:rFonts w:ascii="Times New Roman" w:hAnsi="Times New Roman"/>
          <w:i/>
          <w:sz w:val="21"/>
        </w:rPr>
        <w:t>Where the forms of the *svarūpa* and the potencies abide —</w:t>
      </w:r>
    </w:p>
    <w:p>
      <w:pPr>
        <w:jc w:val="both"/>
      </w:pPr>
      <w:r>
        <w:rPr>
          <w:b/>
        </w:rPr>
        <w:t xml:space="preserve">104 </w:t>
      </w:r>
      <w:r>
        <w:rPr>
          <w:rFonts w:ascii="Times New Roman" w:hAnsi="Times New Roman"/>
        </w:rPr>
        <w:t>These are His own forms and the three potencies. Kṛṣṇa is the shelter of them all, and all of them exist in Kṛṣṇa.</w:t>
      </w:r>
    </w:p>
    <w:p>
      <w:pPr>
        <w:spacing w:before="160"/>
        <w:jc w:val="both"/>
      </w:pPr>
      <w:r>
        <w:rPr>
          <w:b/>
        </w:rPr>
        <w:t xml:space="preserve">105 </w:t>
      </w:r>
      <w:r>
        <w:rPr>
          <w:rFonts w:ascii="Times New Roman" w:hAnsi="Times New Roman"/>
        </w:rPr>
        <w:t>Although the Puruṣa is the shelter of all the universes, Kṛṣṇa is the original shelter of the Puruṣa and of all the others.</w:t>
      </w:r>
    </w:p>
    <w:p>
      <w:pPr>
        <w:keepNext/>
        <w:spacing w:before="160"/>
        <w:jc w:val="center"/>
      </w:pPr>
      <w:r>
        <w:rPr>
          <w:rFonts w:ascii="Times New Roman" w:hAnsi="Times New Roman"/>
          <w:i/>
          <w:sz w:val="21"/>
        </w:rPr>
        <w:t>Who Kṛṣṇa is —</w:t>
      </w:r>
    </w:p>
    <w:p>
      <w:pPr>
        <w:jc w:val="both"/>
      </w:pPr>
      <w:r>
        <w:rPr>
          <w:b/>
        </w:rPr>
        <w:t xml:space="preserve">106 </w:t>
      </w:r>
      <w:r>
        <w:rPr>
          <w:rFonts w:ascii="Times New Roman" w:hAnsi="Times New Roman"/>
        </w:rPr>
        <w:t>Kṛṣṇa is the Supreme Lord Himself; Kṛṣṇa is the shelter of all. All the scriptures declare that Kṛṣṇa is the supreme Lord.</w:t>
      </w:r>
    </w:p>
    <w:p>
      <w:pPr>
        <w:keepNext/>
        <w:spacing w:before="160"/>
        <w:jc w:val="center"/>
      </w:pPr>
      <w:r>
        <w:rPr>
          <w:rFonts w:ascii="Times New Roman" w:hAnsi="Times New Roman"/>
          <w:i/>
          <w:sz w:val="21"/>
        </w:rPr>
        <w:t>(*Brahma-saṁhitā* 5.1)</w:t>
      </w:r>
    </w:p>
    <w:p>
      <w:pPr>
        <w:jc w:val="both"/>
      </w:pPr>
      <w:r>
        <w:rPr>
          <w:b/>
        </w:rPr>
        <w:t xml:space="preserve">107 </w:t>
      </w:r>
      <w:r>
        <w:rPr>
          <w:rFonts w:ascii="Times New Roman" w:hAnsi="Times New Roman"/>
        </w:rPr>
        <w:t>“Kṛṣṇa, who is Govinda, is the supreme Lord. His form is eternity, knowledge and bliss. He has no beginning, yet He is the beginning of all, the cause of all causes.” (Brahma-saṁhitā 5.1)</w:t>
      </w:r>
    </w:p>
    <w:p>
      <w:pPr>
        <w:jc w:val="both"/>
      </w:pPr>
      <w:r>
        <w:rPr>
          <w:b/>
          <w:i/>
          <w:sz w:val="20"/>
        </w:rPr>
        <w:t xml:space="preserve">Amṛta-pravāha-bhāṣya. </w:t>
      </w:r>
      <w:r>
        <w:rPr>
          <w:rFonts w:ascii="Times New Roman" w:hAnsi="Times New Roman"/>
          <w:sz w:val="20"/>
        </w:rPr>
        <w:t>The Supreme Lord is Kṛṣṇa, the form of being, consciousness and bliss. He Himself has no beginning, yet He is the beginning of all and the cause of all causes.</w:t>
      </w:r>
    </w:p>
    <w:p>
      <w:pPr>
        <w:jc w:val="both"/>
      </w:pPr>
      <w:r>
        <w:rPr>
          <w:b/>
          <w:i/>
          <w:sz w:val="20"/>
        </w:rPr>
        <w:t xml:space="preserve">Anubhāṣya. </w:t>
      </w:r>
      <w:r>
        <w:rPr>
          <w:rFonts w:ascii="Times New Roman" w:hAnsi="Times New Roman"/>
          <w:b/>
          <w:sz w:val="20"/>
        </w:rPr>
        <w:t>kṛṣṇaḥ</w:t>
      </w:r>
      <w:r>
        <w:rPr>
          <w:rFonts w:ascii="Times New Roman" w:hAnsi="Times New Roman"/>
          <w:sz w:val="20"/>
        </w:rPr>
        <w:t xml:space="preserve"> (Kṛṣṇa, Vrajendranandana) </w:t>
      </w:r>
      <w:r>
        <w:rPr>
          <w:rFonts w:ascii="Times New Roman" w:hAnsi="Times New Roman"/>
          <w:b/>
          <w:sz w:val="20"/>
        </w:rPr>
        <w:t>paramaḥ īśvaraḥ</w:t>
      </w:r>
      <w:r>
        <w:rPr>
          <w:rFonts w:ascii="Times New Roman" w:hAnsi="Times New Roman"/>
          <w:sz w:val="20"/>
        </w:rPr>
        <w:t xml:space="preserve"> (the Supreme Lord. He is the Master of all: of Baladeva, Nārāyaṇa, Vāsudeva, Saṅkarṣaṇa, Pradyumna and Aniruddha; of the *puruṣa-avatāras*, the Paramātmās who lie in the three oceans — Kāraṇa, Garbha and Kṣīrārṇava; of the *naimittika-avatāras* — Matsya, Kūrma, Varāha, Rāma, Nṛsiṁha and others; of the *guṇa-avatāras* — Brahmā, Śiva and others; of the impersonal Brahman; and of the *vibhūti-avatāras* — Mahendra and the rest) </w:t>
      </w:r>
      <w:r>
        <w:rPr>
          <w:rFonts w:ascii="Times New Roman" w:hAnsi="Times New Roman"/>
          <w:b/>
          <w:sz w:val="20"/>
        </w:rPr>
        <w:t>sac-cid-ānanda-vigrahaḥ</w:t>
      </w:r>
      <w:r>
        <w:rPr>
          <w:rFonts w:ascii="Times New Roman" w:hAnsi="Times New Roman"/>
          <w:sz w:val="20"/>
        </w:rPr>
        <w:t xml:space="preserve"> (the form of being, consciousness and bliss, endowed with three potencies: *sandhinī*, *saṁvit* and *hlādinī*) </w:t>
      </w:r>
      <w:r>
        <w:rPr>
          <w:rFonts w:ascii="Times New Roman" w:hAnsi="Times New Roman"/>
          <w:b/>
          <w:sz w:val="20"/>
        </w:rPr>
        <w:t>anādiḥ</w:t>
      </w:r>
      <w:r>
        <w:rPr>
          <w:rFonts w:ascii="Times New Roman" w:hAnsi="Times New Roman"/>
          <w:sz w:val="20"/>
        </w:rPr>
        <w:t xml:space="preserve"> (without beginning; of Him it is said, “I alone was in the beginning.”) </w:t>
      </w:r>
      <w:r>
        <w:rPr>
          <w:rFonts w:ascii="Times New Roman" w:hAnsi="Times New Roman"/>
          <w:b/>
          <w:sz w:val="20"/>
        </w:rPr>
        <w:t>ādiḥ</w:t>
      </w:r>
      <w:r>
        <w:rPr>
          <w:rFonts w:ascii="Times New Roman" w:hAnsi="Times New Roman"/>
          <w:sz w:val="20"/>
        </w:rPr>
        <w:t xml:space="preserve"> (the original form of all) </w:t>
      </w:r>
      <w:r>
        <w:rPr>
          <w:rFonts w:ascii="Times New Roman" w:hAnsi="Times New Roman"/>
          <w:b/>
          <w:sz w:val="20"/>
        </w:rPr>
        <w:t>sarva-kāraṇa-kāraṇam</w:t>
      </w:r>
      <w:r>
        <w:rPr>
          <w:rFonts w:ascii="Times New Roman" w:hAnsi="Times New Roman"/>
          <w:sz w:val="20"/>
        </w:rPr>
        <w:t xml:space="preserve"> (the cause, the root, of all causes) </w:t>
      </w:r>
      <w:r>
        <w:rPr>
          <w:rFonts w:ascii="Times New Roman" w:hAnsi="Times New Roman"/>
          <w:b/>
          <w:sz w:val="20"/>
        </w:rPr>
        <w:t>govindaḥ</w:t>
      </w:r>
      <w:r>
        <w:rPr>
          <w:rFonts w:ascii="Times New Roman" w:hAnsi="Times New Roman"/>
          <w:sz w:val="20"/>
        </w:rPr>
        <w:t xml:space="preserve"> (Govinda).</w:t>
      </w:r>
    </w:p>
    <w:p>
      <w:pPr>
        <w:spacing w:before="160"/>
        <w:jc w:val="both"/>
      </w:pPr>
      <w:r>
        <w:rPr>
          <w:b/>
        </w:rPr>
        <w:t xml:space="preserve">108 </w:t>
      </w:r>
      <w:r>
        <w:rPr>
          <w:rFonts w:ascii="Times New Roman" w:hAnsi="Times New Roman"/>
        </w:rPr>
        <w:t>You know all these conclusions well, yet you raise objections to unsettle me.</w:t>
      </w:r>
    </w:p>
    <w:p>
      <w:pPr>
        <w:jc w:val="both"/>
      </w:pPr>
      <w:r>
        <w:rPr>
          <w:b/>
          <w:i/>
          <w:sz w:val="20"/>
        </w:rPr>
        <w:t xml:space="preserve">Amṛta-pravāha-bhāṣya. </w:t>
      </w:r>
      <w:r>
        <w:rPr>
          <w:rFonts w:ascii="Times New Roman" w:hAnsi="Times New Roman"/>
          <w:sz w:val="20"/>
        </w:rPr>
        <w:t>*Calāite* means “to unsettle me needlessly.”</w:t>
      </w:r>
    </w:p>
    <w:p>
      <w:pPr>
        <w:keepNext/>
        <w:spacing w:before="160"/>
        <w:jc w:val="center"/>
      </w:pPr>
      <w:r>
        <w:rPr>
          <w:rFonts w:ascii="Times New Roman" w:hAnsi="Times New Roman"/>
          <w:i/>
          <w:sz w:val="21"/>
        </w:rPr>
        <w:t>Śrī Caitanya is Kṛṣṇa, Himself the source of the avatāras —</w:t>
      </w:r>
    </w:p>
    <w:p>
      <w:pPr>
        <w:jc w:val="both"/>
      </w:pPr>
      <w:r>
        <w:rPr>
          <w:b/>
        </w:rPr>
        <w:t xml:space="preserve">109 </w:t>
      </w:r>
      <w:r>
        <w:rPr>
          <w:rFonts w:ascii="Times New Roman" w:hAnsi="Times New Roman"/>
        </w:rPr>
        <w:t>That Kṛṣṇa, the son of the king of Vraja, the source of the avatāras, has Himself descended in the form of Caitanya.</w:t>
      </w:r>
    </w:p>
    <w:p>
      <w:pPr>
        <w:keepNext/>
        <w:spacing w:before="160"/>
        <w:jc w:val="center"/>
      </w:pPr>
      <w:r>
        <w:rPr>
          <w:rFonts w:ascii="Times New Roman" w:hAnsi="Times New Roman"/>
          <w:i/>
          <w:sz w:val="21"/>
        </w:rPr>
        <w:t>In Śrī Caitanya, the source of the avatāras, all the avatāras are contained —</w:t>
      </w:r>
    </w:p>
    <w:p>
      <w:pPr>
        <w:jc w:val="both"/>
      </w:pPr>
      <w:r>
        <w:rPr>
          <w:b/>
        </w:rPr>
        <w:t xml:space="preserve">110 </w:t>
      </w:r>
      <w:r>
        <w:rPr>
          <w:rFonts w:ascii="Times New Roman" w:hAnsi="Times New Roman"/>
        </w:rPr>
        <w:t>Therefore Lord Caitanya is the utmost limit of the Supreme Truth. What glory is there in calling Him Kṣīrodaśāyī?</w:t>
      </w:r>
    </w:p>
    <w:p>
      <w:pPr>
        <w:keepNext/>
        <w:spacing w:before="160"/>
        <w:jc w:val="center"/>
      </w:pPr>
      <w:r>
        <w:rPr>
          <w:rFonts w:ascii="Times New Roman" w:hAnsi="Times New Roman"/>
          <w:i/>
          <w:sz w:val="21"/>
        </w:rPr>
        <w:t>Therefore it is no error to call Him by any name of Viṣṇu —</w:t>
      </w:r>
    </w:p>
    <w:p>
      <w:pPr>
        <w:jc w:val="both"/>
      </w:pPr>
      <w:r>
        <w:rPr>
          <w:b/>
        </w:rPr>
        <w:t xml:space="preserve">111 </w:t>
      </w:r>
      <w:r>
        <w:rPr>
          <w:rFonts w:ascii="Times New Roman" w:hAnsi="Times New Roman"/>
        </w:rPr>
        <w:t>Yet such words of a devotee are not wrong. Everything is possible in Him, since He is the source of the avatāras.</w:t>
      </w:r>
    </w:p>
    <w:p>
      <w:pPr>
        <w:jc w:val="both"/>
      </w:pPr>
      <w:r>
        <w:rPr>
          <w:b/>
          <w:i/>
          <w:sz w:val="20"/>
        </w:rPr>
        <w:t xml:space="preserve">Anubhāṣya. </w:t>
      </w:r>
      <w:r>
        <w:rPr>
          <w:rFonts w:ascii="Times New Roman" w:hAnsi="Times New Roman"/>
          <w:sz w:val="20"/>
        </w:rPr>
        <w:t>*Śrī Caitanya-bhāgavata*, Madhya, Chapter 6, 95: “I was lying in the Ocean of Milk — and Nāḍā's roar broke My sleep.”</w:t>
      </w:r>
      <w:r>
        <w:rPr>
          <w:rFonts w:ascii="Times New Roman" w:hAnsi="Times New Roman"/>
          <w:sz w:val="20"/>
          <w:vertAlign w:val="superscript"/>
        </w:rPr>
        <w:t>?</w:t>
      </w:r>
    </w:p>
    <w:p>
      <w:pPr>
        <w:spacing w:before="160"/>
        <w:jc w:val="both"/>
      </w:pPr>
      <w:r>
        <w:rPr>
          <w:b/>
        </w:rPr>
        <w:t xml:space="preserve">112 </w:t>
      </w:r>
      <w:r>
        <w:rPr>
          <w:rFonts w:ascii="Times New Roman" w:hAnsi="Times New Roman"/>
        </w:rPr>
        <w:t>All the avatāras exist within the body of Him who is their source. So people speak of Him in different ways, each according to his understanding.</w:t>
      </w:r>
    </w:p>
    <w:p>
      <w:pPr>
        <w:jc w:val="both"/>
      </w:pPr>
      <w:r>
        <w:rPr>
          <w:b/>
          <w:i/>
          <w:sz w:val="20"/>
        </w:rPr>
        <w:t xml:space="preserve">Amṛta-pravāha-bhāṣya. </w:t>
      </w:r>
      <w:r>
        <w:rPr>
          <w:rFonts w:ascii="Times New Roman" w:hAnsi="Times New Roman"/>
          <w:sz w:val="20"/>
        </w:rPr>
        <w:t>In some books Śrī Caitanya is called Kṣīrodaśāyī, the Lord of Vaikuṇṭha. This does not describe His greatness fully, yet the words of those devotees are not false either. For Kṛṣṇa Caitanya, who is non-different from Kṛṣṇa, is Himself the source of the avatāras, and so all the avatāras abide in Him.</w:t>
      </w:r>
    </w:p>
    <w:p>
      <w:pPr>
        <w:spacing w:before="160"/>
        <w:jc w:val="both"/>
      </w:pPr>
      <w:r>
        <w:rPr>
          <w:b/>
        </w:rPr>
        <w:t xml:space="preserve">113 </w:t>
      </w:r>
      <w:r>
        <w:rPr>
          <w:rFonts w:ascii="Times New Roman" w:hAnsi="Times New Roman"/>
        </w:rPr>
        <w:t>Some call Kṛṣṇa Nara-Nārāyaṇa, and some say that Kṛṣṇa is Vāmana Himself.</w:t>
      </w:r>
    </w:p>
    <w:p>
      <w:pPr>
        <w:spacing w:before="160"/>
        <w:jc w:val="both"/>
      </w:pPr>
      <w:r>
        <w:rPr>
          <w:b/>
        </w:rPr>
        <w:t xml:space="preserve">114 </w:t>
      </w:r>
      <w:r>
        <w:rPr>
          <w:rFonts w:ascii="Times New Roman" w:hAnsi="Times New Roman"/>
        </w:rPr>
        <w:t>Some say that Kṛṣṇa is an avatāra of Kṣīrodaśāyī. That is not impossible; the words of all of them are true.</w:t>
      </w:r>
    </w:p>
    <w:p>
      <w:pPr>
        <w:jc w:val="both"/>
      </w:pPr>
      <w:r>
        <w:rPr>
          <w:b/>
          <w:i/>
          <w:sz w:val="20"/>
        </w:rPr>
        <w:t xml:space="preserve">Anubhāṣya. </w:t>
      </w:r>
      <w:r>
        <w:rPr>
          <w:rFonts w:ascii="Times New Roman" w:hAnsi="Times New Roman"/>
          <w:sz w:val="20"/>
        </w:rPr>
        <w:t>In the *Laghu-bhāgavatāmṛta*, where Kṛṣṇa is described as the source of the avatāras, it is said: “Therefore in the Purāṇas and other scriptures the sages, following particular events, name Kṛṣṇa differently: some call Him Narasakha, the Friend of Nara; others, the younger brother of Mahendra; still others, the One who lies in the Ocean of Milk; some, the Thousand-headed One; and some, the Lord of Vaikuṇṭha.”</w:t>
      </w:r>
    </w:p>
    <w:p>
      <w:pPr>
        <w:spacing w:before="160"/>
        <w:jc w:val="both"/>
      </w:pPr>
      <w:r>
        <w:rPr>
          <w:b/>
        </w:rPr>
        <w:t xml:space="preserve">115 </w:t>
      </w:r>
      <w:r>
        <w:rPr>
          <w:rFonts w:ascii="Times New Roman" w:hAnsi="Times New Roman"/>
        </w:rPr>
        <w:t>Some call Him Hari, the Nārāyaṇa of the spiritual sky. Everything is possible in Kṛṣṇa, since He is the source of the avatāras.</w:t>
      </w:r>
    </w:p>
    <w:p>
      <w:pPr>
        <w:keepNext/>
        <w:spacing w:before="160"/>
        <w:jc w:val="center"/>
      </w:pPr>
      <w:r>
        <w:rPr>
          <w:rFonts w:ascii="Times New Roman" w:hAnsi="Times New Roman"/>
          <w:i/>
          <w:sz w:val="21"/>
        </w:rPr>
        <w:t>All devotees, on the path of *vaidhī* and on the path of *rāgānugā* alike, absolutely need to know the conclusions of devotion —</w:t>
      </w:r>
    </w:p>
    <w:p>
      <w:pPr>
        <w:jc w:val="both"/>
      </w:pPr>
      <w:r>
        <w:rPr>
          <w:b/>
        </w:rPr>
        <w:t xml:space="preserve">116 </w:t>
      </w:r>
      <w:r>
        <w:rPr>
          <w:rFonts w:ascii="Times New Roman" w:hAnsi="Times New Roman"/>
        </w:rPr>
        <w:t>I bow at the feet of all my listeners. Hear all these conclusions with undivided attention.</w:t>
      </w:r>
    </w:p>
    <w:p>
      <w:pPr>
        <w:spacing w:before="160"/>
        <w:jc w:val="both"/>
      </w:pPr>
      <w:r>
        <w:rPr>
          <w:b/>
        </w:rPr>
        <w:t xml:space="preserve">117 </w:t>
      </w:r>
      <w:r>
        <w:rPr>
          <w:rFonts w:ascii="Times New Roman" w:hAnsi="Times New Roman"/>
        </w:rPr>
        <w:t>Do not let your heart grow lazy, thinking these are mere philosophical conclusions. Through them the mind becomes firmly attached to Kṛṣṇa.</w:t>
      </w:r>
    </w:p>
    <w:p>
      <w:pPr>
        <w:jc w:val="both"/>
      </w:pPr>
      <w:r>
        <w:rPr>
          <w:b/>
          <w:i/>
          <w:sz w:val="20"/>
        </w:rPr>
        <w:t xml:space="preserve">Amṛta-pravāha-bhāṣya. </w:t>
      </w:r>
      <w:r>
        <w:rPr>
          <w:rFonts w:ascii="Times New Roman" w:hAnsi="Times New Roman"/>
          <w:sz w:val="20"/>
        </w:rPr>
        <w:t>Some who thirst for devotion do not count these conclusions (*siddhāntas*) as part of devotion and are too lazy to study them. But this does not lead to good. For when one has understood one's relationship with Kṛṣṇa (*sambandha-jñāna*), the mind becomes firmly attached to His lotus feet. Therefore such true conclusions are the root of pure devotion.</w:t>
      </w:r>
    </w:p>
    <w:p>
      <w:pPr>
        <w:jc w:val="both"/>
      </w:pPr>
      <w:r>
        <w:rPr>
          <w:rFonts w:ascii="Times New Roman" w:hAnsi="Times New Roman"/>
          <w:sz w:val="20"/>
        </w:rPr>
        <w:t>*Thus ends the second chapter of the “Amṛta-pravāha-bhāṣya.”*</w:t>
      </w:r>
    </w:p>
    <w:p>
      <w:pPr>
        <w:jc w:val="both"/>
      </w:pPr>
      <w:r>
        <w:rPr>
          <w:rFonts w:ascii="Times New Roman" w:hAnsi="Times New Roman"/>
          <w:sz w:val="20"/>
          <w:vertAlign w:val="superscript"/>
        </w:rPr>
        <w:t>?</w:t>
      </w:r>
      <w:r>
        <w:rPr>
          <w:rFonts w:ascii="Times New Roman" w:hAnsi="Times New Roman"/>
          <w:sz w:val="20"/>
        </w:rPr>
        <w:t>: The verse translation reads differently: it takes *ātma-kalpita* as “created by Himself” (as the *Anubhāṣya* also glosses it), whereas here it is read as “made one’s own,” that is, those who know themselves as the Lord’s servants.</w:t>
      </w:r>
    </w:p>
    <w:p>
      <w:pPr>
        <w:jc w:val="both"/>
      </w:pPr>
      <w:r>
        <w:rPr>
          <w:b/>
          <w:i/>
          <w:sz w:val="20"/>
        </w:rPr>
        <w:t xml:space="preserve">Anubhāṣya. </w:t>
      </w:r>
      <w:r>
        <w:rPr>
          <w:rFonts w:ascii="Times New Roman" w:hAnsi="Times New Roman"/>
          <w:sz w:val="20"/>
        </w:rPr>
        <w:t>Many see the example of devotees in whom taste (*ruci*) has awakened and think it is not so necessary to study the conclusions (*siddhānta*). Out of such laziness many grow poor in worship (*bhajana*) and turn away from Kṛṣṇa. They take for devotion material feelings hostile to devotion, and fall under the sway of *anarthas*. The path led by reasoning suits those in whom taste has not yet awakened. Yet those in whom taste has awakened but is still weak have special need of hearing, a part of devotion (*śravaṇāṅga*). Without hearing the conclusions about Kṛṣṇa, taste does not grow. Among the nine kinds of devotion, hearing is prescribed at the very beginning, before glorification. The creeper of devotion grows only when it is watered with hearing and glorification. Even Brahmā, when he praised Kṛṣṇa and described the devotees who had given up the effort for knowledge, said: “…the news of You, resounding from the mouths of the sādhus and reaching the ear.” The *Bhāgavatam* grants the pure knowledge of the *paramahaṁsas*. Only one who reads and hears it while reflecting on it attains the level of a *mahā-bhāgavata*. In Śrī Mahāprabhu's teachings to Sanātana we hear: “One who is expert in scripture and reasoning and has firm faith is a devotee of the highest level; he delivers the world.” And Śrī Rūpa Gosvāmīpāda said that one must give up laziness: “Devotion is perfected by six qualities: enthusiasm, conviction, patience, carrying out the prescribed duties, giving up [bad] company, and following the conduct of the sādhus.”</w:t>
      </w:r>
      <w:r>
        <w:rPr>
          <w:rFonts w:ascii="Times New Roman" w:hAnsi="Times New Roman"/>
          <w:sz w:val="20"/>
          <w:vertAlign w:val="superscript"/>
        </w:rPr>
        <w:t>?</w:t>
      </w:r>
    </w:p>
    <w:p>
      <w:pPr>
        <w:jc w:val="both"/>
      </w:pPr>
      <w:r>
        <w:rPr>
          <w:rFonts w:ascii="Times New Roman" w:hAnsi="Times New Roman"/>
          <w:sz w:val="20"/>
        </w:rPr>
        <w:t>Those who claim to be devotees without knowing the conclusions often, out of foolishness, artificially practice the *sāttvika-vikāras* (spiritual transformations), and so lower the standing of a Vaiṣṇava in people's eyes. Condemning this bad habit, the *Śrīmad-Bhāgavatam* gives the verse *tad aśma-sāram…*.</w:t>
      </w:r>
      <w:r>
        <w:rPr>
          <w:rFonts w:ascii="Times New Roman" w:hAnsi="Times New Roman"/>
          <w:sz w:val="20"/>
          <w:vertAlign w:val="superscript"/>
        </w:rPr>
        <w:t>?</w:t>
      </w:r>
      <w:r>
        <w:rPr>
          <w:rFonts w:ascii="Times New Roman" w:hAnsi="Times New Roman"/>
          <w:sz w:val="20"/>
        </w:rPr>
        <w:t xml:space="preserve"> In his commentary on it Śrīpāda Cakravartī Ṭhākura says: “If there are tears and thrilling outside but the heart is not transformed, that heart is made of stone. This censure is aimed at devotees of the lowest level (*kaniṣṭha-adhikārīs*): even when they have tears, thrilling and the like, their hearts are of stone.” When the conclusions are not respected, artificial devotion appears; Śrī Rūpa Prabhu painted its picture like this: “In those whose hearts are slippery by nature, and in those who practice it, tears, thrilling and the like sometimes appear even without a semblance of *sattva*.” Here too is a vivid example of how the crowd of false devotees, lacking the conclusions, take transformations of *māyā* for transcendental ones.</w:t>
      </w:r>
    </w:p>
    <w:p>
      <w:pPr>
        <w:jc w:val="both"/>
      </w:pPr>
      <w:r>
        <w:rPr>
          <w:rFonts w:ascii="Times New Roman" w:hAnsi="Times New Roman"/>
          <w:sz w:val="20"/>
        </w:rPr>
        <w:t>Many condemn even reading the works on *siddhānta* written by the Vaiṣṇava ācāryas — Śrī Rāmānuja, Madhvācārya, Nimbārka, Viṣṇusvāmī and others — just as they condemn studying the books of the Advaitavādīs, who are hostile to devotion. Yet for the good of the Vaiṣṇavas Śrī Jīva quoted precisely their excellent conclusions in the *Ṣaṭ-sandarbha*. The impersonalists (*nirviśeṣa-vādīs*) mistakenly take the parts of devotion for parts of karma. So too *jīvas* who are Vaiṣṇavas in name only, not knowing the conclusions, imagine that conclusions favorable to devotion are hostile to it — and fall away from devotion to Kṛṣṇa.</w:t>
      </w:r>
    </w:p>
    <w:p>
      <w:pPr>
        <w:keepNext/>
        <w:spacing w:before="160"/>
        <w:jc w:val="center"/>
      </w:pPr>
      <w:r>
        <w:rPr>
          <w:rFonts w:ascii="Times New Roman" w:hAnsi="Times New Roman"/>
          <w:i/>
          <w:sz w:val="21"/>
        </w:rPr>
        <w:t>Love for worship (*bhajana*) is born of the conclusions of devotion —</w:t>
      </w:r>
    </w:p>
    <w:p>
      <w:pPr>
        <w:jc w:val="both"/>
      </w:pPr>
      <w:r>
        <w:rPr>
          <w:b/>
        </w:rPr>
        <w:t xml:space="preserve">118 </w:t>
      </w:r>
      <w:r>
        <w:rPr>
          <w:rFonts w:ascii="Times New Roman" w:hAnsi="Times New Roman"/>
        </w:rPr>
        <w:t>Through all these conclusions one comes to know the greatness of Caitanya. Knowing His greatness, the heart grows firm and becomes attached to Him.</w:t>
      </w:r>
    </w:p>
    <w:p>
      <w:pPr>
        <w:jc w:val="both"/>
      </w:pPr>
      <w:r>
        <w:rPr>
          <w:b/>
          <w:i/>
          <w:sz w:val="20"/>
        </w:rPr>
        <w:t xml:space="preserve">Anubhāṣya. </w:t>
      </w:r>
      <w:r>
        <w:rPr>
          <w:rFonts w:ascii="Times New Roman" w:hAnsi="Times New Roman"/>
          <w:sz w:val="20"/>
        </w:rPr>
        <w:t>In the *Pañcarātra*: “Firm love (*sneha*), surpassing all and joined with knowledge of [the Lord's] greatness, is called devotion; by it [one attains] *sārṣṭi* and the rest, and by nothing else.” “In those who follow the path of rules it is joined with knowledge of His greatness; but in those who have taken shelter of *rāgānugā* it is usually pure (*kevala*).”</w:t>
      </w:r>
    </w:p>
    <w:p>
      <w:pPr>
        <w:keepNext/>
        <w:spacing w:before="160"/>
        <w:jc w:val="center"/>
      </w:pPr>
      <w:r>
        <w:rPr>
          <w:rFonts w:ascii="Times New Roman" w:hAnsi="Times New Roman"/>
          <w:i/>
          <w:sz w:val="21"/>
        </w:rPr>
        <w:t>The author describes the truth about Kṛṣṇa only to establish faith in Caitanya —</w:t>
      </w:r>
    </w:p>
    <w:p>
      <w:pPr>
        <w:jc w:val="both"/>
      </w:pPr>
      <w:r>
        <w:rPr>
          <w:b/>
        </w:rPr>
        <w:t xml:space="preserve">119 </w:t>
      </w:r>
      <w:r>
        <w:rPr>
          <w:rFonts w:ascii="Times New Roman" w:hAnsi="Times New Roman"/>
        </w:rPr>
        <w:t>To tell the greatness of Caitanya Mahāprabhu, I have described the greatness of Kṛṣṇa in detail.</w:t>
      </w:r>
    </w:p>
    <w:p>
      <w:pPr>
        <w:keepNext/>
        <w:spacing w:before="160"/>
        <w:jc w:val="center"/>
      </w:pPr>
      <w:r>
        <w:rPr>
          <w:rFonts w:ascii="Times New Roman" w:hAnsi="Times New Roman"/>
          <w:i/>
          <w:sz w:val="21"/>
        </w:rPr>
        <w:t>He who is Kṛṣṇa is Caitanya —</w:t>
      </w:r>
    </w:p>
    <w:p>
      <w:pPr>
        <w:jc w:val="both"/>
      </w:pPr>
      <w:r>
        <w:rPr>
          <w:b/>
        </w:rPr>
        <w:t xml:space="preserve">120 </w:t>
      </w:r>
      <w:r>
        <w:rPr>
          <w:rFonts w:ascii="Times New Roman" w:hAnsi="Times New Roman"/>
        </w:rPr>
        <w:t>This is the established truth about Lord Caitanya: He is Kṛṣṇa, the Supreme Lord Himself, the son of the king of Vraja.</w:t>
      </w:r>
    </w:p>
    <w:p>
      <w:pPr>
        <w:jc w:val="both"/>
      </w:pPr>
      <w:r>
        <w:rPr>
          <w:b/>
          <w:i/>
          <w:sz w:val="20"/>
        </w:rPr>
        <w:t xml:space="preserve">Anubhāṣya. </w:t>
      </w:r>
      <w:r>
        <w:rPr>
          <w:rFonts w:ascii="Times New Roman" w:hAnsi="Times New Roman"/>
          <w:sz w:val="20"/>
        </w:rPr>
        <w:t>*Thus ends the second chapter of the “Anubhāṣya.”*</w:t>
      </w:r>
    </w:p>
    <w:p>
      <w:pPr>
        <w:jc w:val="both"/>
      </w:pPr>
      <w:r>
        <w:rPr>
          <w:rFonts w:ascii="Times New Roman" w:hAnsi="Times New Roman"/>
          <w:sz w:val="20"/>
          <w:vertAlign w:val="superscript"/>
        </w:rPr>
        <w:t>?</w:t>
      </w:r>
      <w:r>
        <w:rPr>
          <w:rFonts w:ascii="Times New Roman" w:hAnsi="Times New Roman"/>
          <w:sz w:val="20"/>
        </w:rPr>
        <w:t xml:space="preserve">: The edition reads *atan-māyā-rahita* (literally “free from *māyā*, [which is] not-That”); taken here as “untouched by *māyā*.” </w:t>
      </w:r>
      <w:r>
        <w:rPr>
          <w:rFonts w:ascii="Times New Roman" w:hAnsi="Times New Roman"/>
          <w:sz w:val="20"/>
          <w:vertAlign w:val="superscript"/>
        </w:rPr>
        <w:t>?</w:t>
      </w:r>
      <w:r>
        <w:rPr>
          <w:rFonts w:ascii="Times New Roman" w:hAnsi="Times New Roman"/>
          <w:sz w:val="20"/>
        </w:rPr>
        <w:t xml:space="preserve">: The edition reads *māyā vā advaya-jñāna-dvārā* (“by *māyā*, or nondual knowledge”); the sense probably requires *dvaya-jñāna*, dual knowledge (compare *dvaita-jñāna* in the same sentence); translated by the sense. </w:t>
      </w:r>
      <w:r>
        <w:rPr>
          <w:rFonts w:ascii="Times New Roman" w:hAnsi="Times New Roman"/>
          <w:sz w:val="20"/>
          <w:vertAlign w:val="superscript"/>
        </w:rPr>
        <w:t>?</w:t>
      </w:r>
      <w:r>
        <w:rPr>
          <w:rFonts w:ascii="Times New Roman" w:hAnsi="Times New Roman"/>
          <w:sz w:val="20"/>
        </w:rPr>
        <w:t xml:space="preserve">: *Muṇḍaka Upaniṣad* 3.1.1–3. </w:t>
      </w:r>
      <w:r>
        <w:rPr>
          <w:rFonts w:ascii="Times New Roman" w:hAnsi="Times New Roman"/>
          <w:sz w:val="20"/>
          <w:vertAlign w:val="superscript"/>
        </w:rPr>
        <w:t>?</w:t>
      </w:r>
      <w:r>
        <w:rPr>
          <w:rFonts w:ascii="Times New Roman" w:hAnsi="Times New Roman"/>
          <w:sz w:val="20"/>
        </w:rPr>
        <w:t xml:space="preserve">: Sources not named in the edition: *Śvetāśvatara Upaniṣad* 6.7 and 3.12; *Muṇḍaka Upaniṣad* 3.1.3; *Śrīmad-Bhāgavatam* 11.5.33–34 and 7.9.38. </w:t>
      </w:r>
      <w:r>
        <w:rPr>
          <w:rFonts w:ascii="Times New Roman" w:hAnsi="Times New Roman"/>
          <w:sz w:val="20"/>
          <w:vertAlign w:val="superscript"/>
        </w:rPr>
        <w:t>?</w:t>
      </w:r>
      <w:r>
        <w:rPr>
          <w:rFonts w:ascii="Times New Roman" w:hAnsi="Times New Roman"/>
          <w:sz w:val="20"/>
        </w:rPr>
        <w:t xml:space="preserve">: *Māyāyām*, literally “in Māyā”; usually understood as Māyāpura. </w:t>
      </w:r>
      <w:r>
        <w:rPr>
          <w:rFonts w:ascii="Times New Roman" w:hAnsi="Times New Roman"/>
          <w:sz w:val="20"/>
          <w:vertAlign w:val="superscript"/>
        </w:rPr>
        <w:t>?</w:t>
      </w:r>
      <w:r>
        <w:rPr>
          <w:rFonts w:ascii="Times New Roman" w:hAnsi="Times New Roman"/>
          <w:sz w:val="20"/>
        </w:rPr>
        <w:t xml:space="preserve">: *Kaṭha Upaniṣad* 2.2.13; *Śvetāśvatara Upaniṣad* 6.13. </w:t>
      </w:r>
      <w:r>
        <w:rPr>
          <w:rFonts w:ascii="Times New Roman" w:hAnsi="Times New Roman"/>
          <w:sz w:val="20"/>
          <w:vertAlign w:val="superscript"/>
        </w:rPr>
        <w:t>?</w:t>
      </w:r>
      <w:r>
        <w:rPr>
          <w:rFonts w:ascii="Times New Roman" w:hAnsi="Times New Roman"/>
          <w:sz w:val="20"/>
        </w:rPr>
        <w:t xml:space="preserve">: Nāḍā is a nickname of Advaita Ācārya. </w:t>
      </w:r>
      <w:r>
        <w:rPr>
          <w:rFonts w:ascii="Times New Roman" w:hAnsi="Times New Roman"/>
          <w:sz w:val="20"/>
          <w:vertAlign w:val="superscript"/>
        </w:rPr>
        <w:t>?</w:t>
      </w:r>
      <w:r>
        <w:rPr>
          <w:rFonts w:ascii="Times New Roman" w:hAnsi="Times New Roman"/>
          <w:sz w:val="20"/>
        </w:rPr>
        <w:t xml:space="preserve">: *Śrīmad-Bhāgavatam* 10.14.3; *Caitanya-caritāmṛta*, Madhya 22.65; *Upadeśāmṛta* 3. </w:t>
      </w:r>
      <w:r>
        <w:rPr>
          <w:rFonts w:ascii="Times New Roman" w:hAnsi="Times New Roman"/>
          <w:sz w:val="20"/>
          <w:vertAlign w:val="superscript"/>
        </w:rPr>
        <w:t>?</w:t>
      </w:r>
      <w:r>
        <w:rPr>
          <w:rFonts w:ascii="Times New Roman" w:hAnsi="Times New Roman"/>
          <w:sz w:val="20"/>
        </w:rPr>
        <w:t>: *Śrīmad-Bhāgavatam* 2.3.24.</w:t>
      </w:r>
    </w:p>
    <w:p>
      <w:pPr>
        <w:spacing w:before="160"/>
        <w:jc w:val="both"/>
      </w:pPr>
      <w:r>
        <w:rPr>
          <w:b/>
        </w:rPr>
        <w:t xml:space="preserve">121 </w:t>
      </w:r>
      <w:r>
        <w:rPr>
          <w:rFonts w:ascii="Times New Roman" w:hAnsi="Times New Roman"/>
        </w:rPr>
        <w:t xml:space="preserve">Ever hoping for the mercy of the feet of Śrī Rūpa and Raghunātha, I, Kṛṣṇadāsa, narrate *Śrī Caitanya-caritāmṛta*. </w:t>
      </w:r>
    </w:p>
    <w:p>
      <w:pPr>
        <w:pStyle w:val="Heading2"/>
      </w:pPr>
      <w:r>
        <w:t>Notes</w:t>
      </w:r>
    </w:p>
    <w:p>
      <w:r>
        <w:rPr>
          <w:sz w:val="19"/>
        </w:rPr>
        <w:t xml:space="preserve">1. </w:t>
      </w:r>
      <w:r>
        <w:rPr>
          <w:rFonts w:ascii="Times New Roman" w:hAnsi="Times New Roman"/>
          <w:sz w:val="19"/>
        </w:rPr>
        <w:t>The Gauḍīya Maṭha edition reads *prakāśa*, “manifestation,” which is translated here; other editions read *vilāsa*, “pastime form.”</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3. The Reasons for Śrī Caitanya's Advent</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This chapter considers the reasons why Śrī Caitanya descended. At the end of His pastimes Śrī Kṛṣṇa reflected: how could the four *rasas* of those pastimes — *dāsya*, *sakhya*, *vātsalya* and *śṛṅgāra* (servitude, friendship, parental love and amorous love) — once manifest in the world, become something people could relish? Reflecting thus, He Himself descended in the form of a devotee to show the world how to relish these *rasas* of *prema-bhakti*. The chief *dharma* of the age of Kali is *nāma-saṅkīrtana*, and the *yuga-avatāra*, the avatāra of the age, can reveal it. But *prema-bhakti* in those four *rasas* no *aṁśa-avatāra* or any other avatāra has the power to give — only Kṛṣṇacandra Himself. Therefore Kṛṣṇacandra Himself took birth in Navadvīpa. The author cites the words of the *Bhāgavatam* and other scriptures as proof that Kṛṣṇa Himself would take birth. By the marks of a *mahāpuruṣa*, a great personality, he establishes that Caitanya is Bhagavān Himself. He further shows that Kṛṣṇa Caitanya descended with His limbs and their parts (*aṅga-upāṅga*) — that is, with Advaita, Nityānanda, Śrīvāsa and the other devotees — and preached *hari-bhakti* to the world. For the world the avatāra of Caitanya is more precious than all other avatāras, and therefore He is hidden. He is perceived through devotion alone (He is *bhakti-vyaṅgya*): only a devotee is fit to see Him with the eye of devotion. He takes great pains to keep this precious truth secret, yet before the highest devotees He stands revealed. To keep Him hidden, the Vedas, Purāṇas and other scriptures mention His future appearance only by hints. This makes clear how hidden His concealed avatāra (*channa-avatāra*) is and how especially precious. Advaita Ācārya appeared together with his elders and saw that the world had become utterly devoid of devotion to Kṛṣṇa. He reasoned: “If some *aṁśa-avatāra* descends, He will not be able to bring the world good fortune. The world will be blessed only if I can make Kṛṣṇa Himself descend.” With this in mind he began to offer water and *tulasī* at Kṛṣṇa's lotus feet and to call out loudly (*huṅkāra*), so that Kṛṣṇa, the Truth free of all designations, would descend. At the prayer of a pure and guileless devotee, Kṛṣṇa manifests His supreme form, the form on which that devotee meditates. Therefore Gaurāṅga descended in answer to the loving call of the pure devotee Advaita Ācārya — to give *prema* to the world.</w:t>
      </w:r>
    </w:p>
    <w:p>
      <w:pPr>
        <w:keepNext/>
        <w:spacing w:before="160"/>
        <w:jc w:val="center"/>
      </w:pPr>
      <w:r>
        <w:rPr>
          <w:rFonts w:ascii="Times New Roman" w:hAnsi="Times New Roman"/>
          <w:i/>
          <w:sz w:val="21"/>
        </w:rPr>
        <w:t>Obeisance to Mahāprabhu in order to gather the conclusions (*siddhānta*) of devotion —</w:t>
      </w:r>
    </w:p>
    <w:p>
      <w:pPr>
        <w:jc w:val="both"/>
      </w:pPr>
      <w:r>
        <w:rPr>
          <w:b/>
        </w:rPr>
        <w:t xml:space="preserve">1 </w:t>
      </w:r>
      <w:r>
        <w:rPr>
          <w:rFonts w:ascii="Times New Roman" w:hAnsi="Times New Roman"/>
        </w:rPr>
        <w:t>I worship Śrī Caitanya Mahāprabhu. By the power of taking shelter at His feet, even an ignorant person gathers the precious jewels of conclusive truth from a multitude of mines.</w:t>
      </w:r>
    </w:p>
    <w:p>
      <w:pPr>
        <w:jc w:val="both"/>
      </w:pPr>
      <w:r>
        <w:rPr>
          <w:b/>
          <w:i/>
          <w:sz w:val="20"/>
        </w:rPr>
        <w:t xml:space="preserve">Amṛta-pravāha-bhāṣya. </w:t>
      </w:r>
      <w:r>
        <w:rPr>
          <w:rFonts w:ascii="Times New Roman" w:hAnsi="Times New Roman"/>
          <w:sz w:val="20"/>
        </w:rPr>
        <w:t>I bow down to Śrī Caitanya Prabhu. By the strength of shelter at His feet even an ignorant person can gather from the mines of the scriptures the finest jewels of *siddhānta*, the conclusions of truth.</w:t>
      </w:r>
    </w:p>
    <w:p>
      <w:pPr>
        <w:jc w:val="both"/>
      </w:pPr>
      <w:r>
        <w:rPr>
          <w:b/>
          <w:i/>
          <w:sz w:val="20"/>
        </w:rPr>
        <w:t xml:space="preserve">Anubhāṣya. </w:t>
      </w:r>
      <w:r>
        <w:rPr>
          <w:rFonts w:ascii="Times New Roman" w:hAnsi="Times New Roman"/>
          <w:sz w:val="20"/>
        </w:rPr>
        <w:t>A verse composed by the author himself.</w:t>
      </w:r>
    </w:p>
    <w:p>
      <w:pPr>
        <w:jc w:val="both"/>
      </w:pPr>
      <w:r>
        <w:rPr>
          <w:rFonts w:ascii="Times New Roman" w:hAnsi="Times New Roman"/>
          <w:b/>
          <w:sz w:val="20"/>
        </w:rPr>
        <w:t>ajñaḥ</w:t>
      </w:r>
      <w:r>
        <w:rPr>
          <w:rFonts w:ascii="Times New Roman" w:hAnsi="Times New Roman"/>
          <w:sz w:val="20"/>
        </w:rPr>
        <w:t xml:space="preserve"> (even an ignorant person) </w:t>
      </w:r>
      <w:r>
        <w:rPr>
          <w:rFonts w:ascii="Times New Roman" w:hAnsi="Times New Roman"/>
          <w:b/>
          <w:sz w:val="20"/>
        </w:rPr>
        <w:t>yat-pādāśraya-vīryataḥ</w:t>
      </w:r>
      <w:r>
        <w:rPr>
          <w:rFonts w:ascii="Times New Roman" w:hAnsi="Times New Roman"/>
          <w:sz w:val="20"/>
        </w:rPr>
        <w:t xml:space="preserve"> (by the power of shelter at whose feet, that is, at the feet of Śrī Caitanya) </w:t>
      </w:r>
      <w:r>
        <w:rPr>
          <w:rFonts w:ascii="Times New Roman" w:hAnsi="Times New Roman"/>
          <w:b/>
          <w:sz w:val="20"/>
        </w:rPr>
        <w:t>ākara-vrātāt</w:t>
      </w:r>
      <w:r>
        <w:rPr>
          <w:rFonts w:ascii="Times New Roman" w:hAnsi="Times New Roman"/>
          <w:sz w:val="20"/>
        </w:rPr>
        <w:t xml:space="preserve"> (from the many mines, the places where metals are born) </w:t>
      </w:r>
      <w:r>
        <w:rPr>
          <w:rFonts w:ascii="Times New Roman" w:hAnsi="Times New Roman"/>
          <w:b/>
          <w:sz w:val="20"/>
        </w:rPr>
        <w:t>siddhānta-san-maṇīn</w:t>
      </w:r>
      <w:r>
        <w:rPr>
          <w:rFonts w:ascii="Times New Roman" w:hAnsi="Times New Roman"/>
          <w:sz w:val="20"/>
        </w:rPr>
        <w:t xml:space="preserve"> (the true jewels of conclusions) </w:t>
      </w:r>
      <w:r>
        <w:rPr>
          <w:rFonts w:ascii="Times New Roman" w:hAnsi="Times New Roman"/>
          <w:b/>
          <w:sz w:val="20"/>
        </w:rPr>
        <w:t>saṅgṛhṇāti</w:t>
      </w:r>
      <w:r>
        <w:rPr>
          <w:rFonts w:ascii="Times New Roman" w:hAnsi="Times New Roman"/>
          <w:sz w:val="20"/>
        </w:rPr>
        <w:t xml:space="preserve"> (is able to gather fully) ([that]) </w:t>
      </w:r>
      <w:r>
        <w:rPr>
          <w:rFonts w:ascii="Times New Roman" w:hAnsi="Times New Roman"/>
          <w:b/>
          <w:sz w:val="20"/>
        </w:rPr>
        <w:t>śrī-caitanya-prabhum</w:t>
      </w:r>
      <w:r>
        <w:rPr>
          <w:rFonts w:ascii="Times New Roman" w:hAnsi="Times New Roman"/>
          <w:sz w:val="20"/>
        </w:rPr>
        <w:t xml:space="preserve"> (Śrī Caitanya Prabhu) ([I]) </w:t>
      </w:r>
      <w:r>
        <w:rPr>
          <w:rFonts w:ascii="Times New Roman" w:hAnsi="Times New Roman"/>
          <w:b/>
          <w:sz w:val="20"/>
        </w:rPr>
        <w:t>vande</w:t>
      </w:r>
      <w:r>
        <w:rPr>
          <w:rFonts w:ascii="Times New Roman" w:hAnsi="Times New Roman"/>
          <w:sz w:val="20"/>
        </w:rPr>
        <w:t xml:space="preserve"> (worship).</w:t>
      </w:r>
    </w:p>
    <w:p>
      <w:pPr>
        <w:spacing w:before="160"/>
        <w:jc w:val="both"/>
      </w:pPr>
      <w:r>
        <w:rPr>
          <w:b/>
        </w:rPr>
        <w:t xml:space="preserve">2 </w:t>
      </w:r>
      <w:r>
        <w:rPr>
          <w:rFonts w:ascii="Times New Roman" w:hAnsi="Times New Roman"/>
        </w:rPr>
        <w:t>All glory, all glory to Śrī Caitanya! Glory to Nityānanda! Glory to Advaita-candra, and glory to all the devotees of Gaura!</w:t>
      </w:r>
    </w:p>
    <w:p>
      <w:pPr>
        <w:spacing w:before="160"/>
        <w:jc w:val="both"/>
      </w:pPr>
      <w:r>
        <w:rPr>
          <w:b/>
        </w:rPr>
        <w:t xml:space="preserve">3 </w:t>
      </w:r>
      <w:r>
        <w:rPr>
          <w:rFonts w:ascii="Times New Roman" w:hAnsi="Times New Roman"/>
        </w:rPr>
        <w:t>I have explained the meaning of the third verse. Now, O devotees, hear the meaning of the fourth.</w:t>
      </w:r>
    </w:p>
    <w:p>
      <w:pPr>
        <w:keepNext/>
        <w:spacing w:before="160"/>
        <w:jc w:val="center"/>
      </w:pPr>
      <w:r>
        <w:rPr>
          <w:rFonts w:ascii="Times New Roman" w:hAnsi="Times New Roman"/>
          <w:i/>
          <w:sz w:val="21"/>
        </w:rPr>
        <w:t>Explanation of the fourth of the fourteen opening verses (*Vidagdha-mādhava*, Act 1, verse 2) —</w:t>
      </w:r>
    </w:p>
    <w:p>
      <w:pPr>
        <w:jc w:val="both"/>
      </w:pPr>
      <w:r>
        <w:rPr>
          <w:b/>
        </w:rPr>
        <w:t xml:space="preserve">4 </w:t>
      </w:r>
      <w:r>
        <w:rPr>
          <w:rFonts w:ascii="Times New Roman" w:hAnsi="Times New Roman"/>
        </w:rPr>
        <w:t>“Out of mercy He has descended in the age of Kali to bestow what had not been given for a long time: the treasure of devotion to Himself, rich in the most exalted and radiant *rasa* of divine love. May that Lord Hari, the son of Śacī, resplendent with a mass of radiance more beautiful than gold, ever shine in the cave of your heart.” (Vidagdha-mādhava 1.2)</w:t>
      </w:r>
    </w:p>
    <w:p>
      <w:pPr>
        <w:jc w:val="both"/>
      </w:pPr>
      <w:r>
        <w:rPr>
          <w:b/>
          <w:i/>
          <w:sz w:val="20"/>
        </w:rPr>
        <w:t xml:space="preserve">Amṛta-pravāha-bhāṣya. </w:t>
      </w:r>
      <w:r>
        <w:rPr>
          <w:rFonts w:ascii="Times New Roman" w:hAnsi="Times New Roman"/>
          <w:sz w:val="20"/>
        </w:rPr>
        <w:t>May Hari, the son of Śacī, radiant with masses of golden splendor, manifest within your hearts. He has descended in the age of Kali to bestow the treasure of devotion to Himself — the supreme *ujjvala-rasa*, the radiant *rasa* of amorous love, which He had never before given to the world.</w:t>
      </w:r>
    </w:p>
    <w:p>
      <w:pPr>
        <w:jc w:val="both"/>
      </w:pPr>
      <w:r>
        <w:rPr>
          <w:b/>
          <w:i/>
          <w:sz w:val="20"/>
        </w:rPr>
        <w:t xml:space="preserve">Anubhāṣya. </w:t>
      </w:r>
      <w:r>
        <w:rPr>
          <w:rFonts w:ascii="Times New Roman" w:hAnsi="Times New Roman"/>
          <w:sz w:val="20"/>
        </w:rPr>
        <w:t>Śrī Rūpa Gosvāmī used this verse as the *maṅgalācaraṇa* (blessing the world) at the opening of his play *Vidagdha-mādhava*. The author, his follower, therefore follows in the footsteps of his own beloved guru.</w:t>
      </w:r>
    </w:p>
    <w:p>
      <w:pPr>
        <w:jc w:val="both"/>
      </w:pPr>
      <w:r>
        <w:rPr>
          <w:rFonts w:ascii="Times New Roman" w:hAnsi="Times New Roman"/>
          <w:b/>
          <w:sz w:val="20"/>
        </w:rPr>
        <w:t>cirāt</w:t>
      </w:r>
      <w:r>
        <w:rPr>
          <w:rFonts w:ascii="Times New Roman" w:hAnsi="Times New Roman"/>
          <w:sz w:val="20"/>
        </w:rPr>
        <w:t xml:space="preserve"> (for a long time) </w:t>
      </w:r>
      <w:r>
        <w:rPr>
          <w:rFonts w:ascii="Times New Roman" w:hAnsi="Times New Roman"/>
          <w:b/>
          <w:sz w:val="20"/>
        </w:rPr>
        <w:t>anarpita-carīm</w:t>
      </w:r>
      <w:r>
        <w:rPr>
          <w:rFonts w:ascii="Times New Roman" w:hAnsi="Times New Roman"/>
          <w:sz w:val="20"/>
        </w:rPr>
        <w:t xml:space="preserve"> (never given before) </w:t>
      </w:r>
      <w:r>
        <w:rPr>
          <w:rFonts w:ascii="Times New Roman" w:hAnsi="Times New Roman"/>
          <w:b/>
          <w:sz w:val="20"/>
        </w:rPr>
        <w:t>unnatojjvala-rasām</w:t>
      </w:r>
      <w:r>
        <w:rPr>
          <w:rFonts w:ascii="Times New Roman" w:hAnsi="Times New Roman"/>
          <w:sz w:val="20"/>
        </w:rPr>
        <w:t xml:space="preserve"> (in which the *ujjvala-rasa*, the *rasa* of amorous love [*śṛṅgāra*], is exalted, that is, fully developed) </w:t>
      </w:r>
      <w:r>
        <w:rPr>
          <w:rFonts w:ascii="Times New Roman" w:hAnsi="Times New Roman"/>
          <w:b/>
          <w:sz w:val="20"/>
        </w:rPr>
        <w:t>sva-bhakti-śriyam</w:t>
      </w:r>
      <w:r>
        <w:rPr>
          <w:rFonts w:ascii="Times New Roman" w:hAnsi="Times New Roman"/>
          <w:sz w:val="20"/>
        </w:rPr>
        <w:t xml:space="preserve"> (the beauty of love for Himself) </w:t>
      </w:r>
      <w:r>
        <w:rPr>
          <w:rFonts w:ascii="Times New Roman" w:hAnsi="Times New Roman"/>
          <w:b/>
          <w:sz w:val="20"/>
        </w:rPr>
        <w:t>samarpayitum</w:t>
      </w:r>
      <w:r>
        <w:rPr>
          <w:rFonts w:ascii="Times New Roman" w:hAnsi="Times New Roman"/>
          <w:sz w:val="20"/>
        </w:rPr>
        <w:t xml:space="preserve"> (in order to bestow fully) </w:t>
      </w:r>
      <w:r>
        <w:rPr>
          <w:rFonts w:ascii="Times New Roman" w:hAnsi="Times New Roman"/>
          <w:b/>
          <w:sz w:val="20"/>
        </w:rPr>
        <w:t>kalau</w:t>
      </w:r>
      <w:r>
        <w:rPr>
          <w:rFonts w:ascii="Times New Roman" w:hAnsi="Times New Roman"/>
          <w:sz w:val="20"/>
        </w:rPr>
        <w:t xml:space="preserve"> (in the age of Kali) </w:t>
      </w:r>
      <w:r>
        <w:rPr>
          <w:rFonts w:ascii="Times New Roman" w:hAnsi="Times New Roman"/>
          <w:b/>
          <w:sz w:val="20"/>
        </w:rPr>
        <w:t>karuṇayā avatīrṇaḥ</w:t>
      </w:r>
      <w:r>
        <w:rPr>
          <w:rFonts w:ascii="Times New Roman" w:hAnsi="Times New Roman"/>
          <w:sz w:val="20"/>
        </w:rPr>
        <w:t xml:space="preserve"> (who has come into the world out of mercy) </w:t>
      </w:r>
      <w:r>
        <w:rPr>
          <w:rFonts w:ascii="Times New Roman" w:hAnsi="Times New Roman"/>
          <w:b/>
          <w:sz w:val="20"/>
        </w:rPr>
        <w:t>puraṭa-sundara-dyuti-kadamba-sandīpitaḥ</w:t>
      </w:r>
      <w:r>
        <w:rPr>
          <w:rFonts w:ascii="Times New Roman" w:hAnsi="Times New Roman"/>
          <w:sz w:val="20"/>
        </w:rPr>
        <w:t xml:space="preserve"> (He who is brightly illumined by a mass of beautiful golden radiance) </w:t>
      </w:r>
      <w:r>
        <w:rPr>
          <w:rFonts w:ascii="Times New Roman" w:hAnsi="Times New Roman"/>
          <w:b/>
          <w:sz w:val="20"/>
        </w:rPr>
        <w:t>śacī-nandanaḥ</w:t>
      </w:r>
      <w:r>
        <w:rPr>
          <w:rFonts w:ascii="Times New Roman" w:hAnsi="Times New Roman"/>
          <w:sz w:val="20"/>
        </w:rPr>
        <w:t xml:space="preserve"> (the son of Śacī) </w:t>
      </w:r>
      <w:r>
        <w:rPr>
          <w:rFonts w:ascii="Times New Roman" w:hAnsi="Times New Roman"/>
          <w:b/>
          <w:sz w:val="20"/>
        </w:rPr>
        <w:t>hariḥ</w:t>
      </w:r>
      <w:r>
        <w:rPr>
          <w:rFonts w:ascii="Times New Roman" w:hAnsi="Times New Roman"/>
          <w:sz w:val="20"/>
        </w:rPr>
        <w:t xml:space="preserve"> (Hari) </w:t>
      </w:r>
      <w:r>
        <w:rPr>
          <w:rFonts w:ascii="Times New Roman" w:hAnsi="Times New Roman"/>
          <w:b/>
          <w:sz w:val="20"/>
        </w:rPr>
        <w:t>vaḥ</w:t>
      </w:r>
      <w:r>
        <w:rPr>
          <w:rFonts w:ascii="Times New Roman" w:hAnsi="Times New Roman"/>
          <w:sz w:val="20"/>
        </w:rPr>
        <w:t xml:space="preserve"> (your) </w:t>
      </w:r>
      <w:r>
        <w:rPr>
          <w:rFonts w:ascii="Times New Roman" w:hAnsi="Times New Roman"/>
          <w:b/>
          <w:sz w:val="20"/>
        </w:rPr>
        <w:t>hṛdaya-kandare</w:t>
      </w:r>
      <w:r>
        <w:rPr>
          <w:rFonts w:ascii="Times New Roman" w:hAnsi="Times New Roman"/>
          <w:sz w:val="20"/>
        </w:rPr>
        <w:t xml:space="preserve"> (in the cave of the heart, that is, of the mind) </w:t>
      </w:r>
      <w:r>
        <w:rPr>
          <w:rFonts w:ascii="Times New Roman" w:hAnsi="Times New Roman"/>
          <w:b/>
          <w:sz w:val="20"/>
        </w:rPr>
        <w:t>sadā</w:t>
      </w:r>
      <w:r>
        <w:rPr>
          <w:rFonts w:ascii="Times New Roman" w:hAnsi="Times New Roman"/>
          <w:sz w:val="20"/>
        </w:rPr>
        <w:t xml:space="preserve"> (always, day and night) </w:t>
      </w:r>
      <w:r>
        <w:rPr>
          <w:rFonts w:ascii="Times New Roman" w:hAnsi="Times New Roman"/>
          <w:b/>
          <w:sz w:val="20"/>
        </w:rPr>
        <w:t>sphuratu</w:t>
      </w:r>
      <w:r>
        <w:rPr>
          <w:rFonts w:ascii="Times New Roman" w:hAnsi="Times New Roman"/>
          <w:sz w:val="20"/>
        </w:rPr>
        <w:t xml:space="preserve"> (may He manifest).</w:t>
      </w:r>
    </w:p>
    <w:p>
      <w:pPr>
        <w:keepNext/>
        <w:spacing w:before="160"/>
        <w:jc w:val="center"/>
      </w:pPr>
      <w:r>
        <w:rPr>
          <w:rFonts w:ascii="Times New Roman" w:hAnsi="Times New Roman"/>
          <w:i/>
          <w:sz w:val="21"/>
        </w:rPr>
        <w:t>The time of His descent —</w:t>
      </w:r>
    </w:p>
    <w:p>
      <w:pPr>
        <w:jc w:val="both"/>
      </w:pPr>
      <w:r>
        <w:rPr>
          <w:b/>
        </w:rPr>
        <w:t xml:space="preserve">5 </w:t>
      </w:r>
      <w:r>
        <w:rPr>
          <w:rFonts w:ascii="Times New Roman" w:hAnsi="Times New Roman"/>
        </w:rPr>
        <w:t>Kṛṣṇa, the son of the king of Vraja, is the Supreme Lord in His fullness. Together with His Vraja He enjoys eternal pastimes in Goloka.</w:t>
      </w:r>
    </w:p>
    <w:p>
      <w:pPr>
        <w:spacing w:before="160"/>
        <w:jc w:val="both"/>
      </w:pPr>
      <w:r>
        <w:rPr>
          <w:b/>
        </w:rPr>
        <w:t xml:space="preserve">6 </w:t>
      </w:r>
      <w:r>
        <w:rPr>
          <w:rFonts w:ascii="Times New Roman" w:hAnsi="Times New Roman"/>
        </w:rPr>
        <w:t>Once in a day of Brahmā He descends and displays these pastimes openly in this world.</w:t>
      </w:r>
    </w:p>
    <w:p>
      <w:pPr>
        <w:jc w:val="both"/>
      </w:pPr>
      <w:r>
        <w:rPr>
          <w:b/>
          <w:i/>
          <w:sz w:val="20"/>
        </w:rPr>
        <w:t xml:space="preserve">Amṛta-pravāha-bhāṣya. </w:t>
      </w:r>
      <w:r>
        <w:rPr>
          <w:rFonts w:ascii="Times New Roman" w:hAnsi="Times New Roman"/>
          <w:sz w:val="20"/>
        </w:rPr>
        <w:t>The previous chapter established that Kṛṣṇa, the son of the king of Vraja, is Bhagavān in full. He eternally enjoys His pastimes in Goloka, the majestic manifestation (*vaibhava*) of Gokula, with everything that makes up the *rasa* of Vraja. These are called His unmanifest pastimes (*aprakaṭa-vihāra*). Descending into the world, He displays His manifest pastimes (*prakaṭa-vihāra*) once in every *kalpa*, that is, once in every day of Brahmā.</w:t>
      </w:r>
    </w:p>
    <w:p>
      <w:pPr>
        <w:spacing w:before="160"/>
        <w:jc w:val="both"/>
      </w:pPr>
      <w:r>
        <w:rPr>
          <w:b/>
        </w:rPr>
        <w:t xml:space="preserve">7 </w:t>
      </w:r>
      <w:r>
        <w:rPr>
          <w:rFonts w:ascii="Times New Roman" w:hAnsi="Times New Roman"/>
        </w:rPr>
        <w:t>There are four ages: Satya, Tretā, Dvāpara and Kali. Together these four are counted as one divine age (*divya-yuga*).</w:t>
      </w:r>
    </w:p>
    <w:p>
      <w:pPr>
        <w:spacing w:before="160"/>
        <w:jc w:val="both"/>
      </w:pPr>
      <w:r>
        <w:rPr>
          <w:b/>
        </w:rPr>
        <w:t xml:space="preserve">8 </w:t>
      </w:r>
      <w:r>
        <w:rPr>
          <w:rFonts w:ascii="Times New Roman" w:hAnsi="Times New Roman"/>
        </w:rPr>
        <w:t>Seventy-one such cycles make one *manvantara*, the reign of a Manu, and a day of Brahmā holds fourteen manvantaras.</w:t>
      </w:r>
    </w:p>
    <w:p>
      <w:pPr>
        <w:jc w:val="both"/>
      </w:pPr>
      <w:r>
        <w:rPr>
          <w:b/>
          <w:i/>
          <w:sz w:val="20"/>
        </w:rPr>
        <w:t xml:space="preserve">Anubhāṣya. </w:t>
      </w:r>
      <w:r>
        <w:rPr>
          <w:rFonts w:ascii="Times New Roman" w:hAnsi="Times New Roman"/>
          <w:sz w:val="20"/>
        </w:rPr>
        <w:t>The age of Kali lasts 432,000 solar years. Dvāpara has twice as many years as Kali, Tretā three times as many and Satya four times as many. Satya, Tretā, Dvāpara and Kali together therefore last 4,320,000 solar years. This *mahā-yuga* has been given the name *divya-yuga*. Seventy-one such *mahā-yugas* make one *manvantara*. Fourteen *manvantaras*, together with the junctions (*sandhi*) between them, which altogether equal fifteen Satya-yugas, make a thousand *yugas* — one day of Brahmā, or a *kalpa*.</w:t>
      </w:r>
    </w:p>
    <w:p>
      <w:pPr>
        <w:jc w:val="both"/>
      </w:pPr>
      <w:r>
        <w:rPr>
          <w:rFonts w:ascii="Times New Roman" w:hAnsi="Times New Roman"/>
          <w:sz w:val="20"/>
        </w:rPr>
        <w:t>“…A *catur-yuga* is declared to be, in solar years, [the numbers] two, three and [the four] oceans, multiplied by ten thousand.</w:t>
      </w:r>
      <w:r>
        <w:rPr>
          <w:rFonts w:ascii="Times New Roman" w:hAnsi="Times New Roman"/>
          <w:sz w:val="20"/>
          <w:vertAlign w:val="superscript"/>
        </w:rPr>
        <w:t>?</w:t>
      </w:r>
      <w:r>
        <w:rPr>
          <w:rFonts w:ascii="Times New Roman" w:hAnsi="Times New Roman"/>
          <w:sz w:val="20"/>
        </w:rPr>
        <w:t xml:space="preserve"> Seventy-one such *yugas* are here called a *manvantara*. Know that in a *kalpa* there are fourteen Manus together with their junctions [*sandhi*]; at the beginning of the *kalpa* there is one more junction, as long as a Kṛta-yuga, and so fifteen are counted. Thus a *kalpa* of a thousand *yugas*, which brings about the destruction of living beings, is called a day of Brahmā; his night is just as long.” (*Sūrya-siddhānta*, the chapter on mean motions [*Madhyamādhikāra*])</w:t>
      </w:r>
    </w:p>
    <w:p>
      <w:pPr>
        <w:spacing w:before="160"/>
        <w:jc w:val="both"/>
      </w:pPr>
      <w:r>
        <w:rPr>
          <w:b/>
        </w:rPr>
        <w:t xml:space="preserve">9 </w:t>
      </w:r>
      <w:r>
        <w:rPr>
          <w:rFonts w:ascii="Times New Roman" w:hAnsi="Times New Roman"/>
        </w:rPr>
        <w:t>The present manvantara, the seventh, is called Vaivasvata. When twenty-seven of its cycles of four ages have passed,</w:t>
      </w:r>
    </w:p>
    <w:p>
      <w:pPr>
        <w:jc w:val="both"/>
      </w:pPr>
      <w:r>
        <w:rPr>
          <w:b/>
          <w:i/>
          <w:sz w:val="20"/>
        </w:rPr>
        <w:t xml:space="preserve">Anubhāṣya. </w:t>
      </w:r>
      <w:r>
        <w:rPr>
          <w:rFonts w:ascii="Times New Roman" w:hAnsi="Times New Roman"/>
          <w:sz w:val="20"/>
        </w:rPr>
        <w:t>Mahāprabhu appears in the *manvantara* of the seventh Manu, named Vaivasvata. “The first Manu was Svāyambhuva. [After him] were born Svārociṣa, Uttama, Tāmasa, then Raivata and Cākṣuṣa; the present one, the seventh, is Vaivasvata. After him come Sāvarṇi, Dakṣa-sāvarṇi, Brahma-sāvarṇi, Dharma-sāvarṇi, Rudraputra, Raucya and Bhautyaka.” These are the fourteen Manus: (1) Svāyambhuva, (2) Svārociṣa, (3) Uttama, (4) Tāmasa, (5) Raivata, (6) Cākṣuṣa, (7) Vaivasvata, (8) Sāvarṇi, (9) Dakṣa-sāvarṇi, (10) Brahma-sāvarṇi, (11) Dharma-sāvarṇi, (12) Rudraputra (Sāvarṇi), (13) Raucya (Deva-sāvarṇi), (14) Bhautyaka (Indra-sāvarṇi). The reign of each lasts 71 *mahā-yugas*.</w:t>
      </w:r>
    </w:p>
    <w:p>
      <w:pPr>
        <w:spacing w:before="160"/>
        <w:jc w:val="both"/>
      </w:pPr>
      <w:r>
        <w:rPr>
          <w:b/>
        </w:rPr>
        <w:t xml:space="preserve">10 </w:t>
      </w:r>
      <w:r>
        <w:rPr>
          <w:rFonts w:ascii="Times New Roman" w:hAnsi="Times New Roman"/>
        </w:rPr>
        <w:t>at the end of the Dvāpara age of the twenty-eighth cycle, Kṛṣṇa appears in this world together with His Vraja.</w:t>
      </w:r>
    </w:p>
    <w:p>
      <w:pPr>
        <w:jc w:val="both"/>
      </w:pPr>
      <w:r>
        <w:rPr>
          <w:b/>
          <w:i/>
          <w:sz w:val="20"/>
        </w:rPr>
        <w:t xml:space="preserve">Amṛta-pravāha-bhāṣya. </w:t>
      </w:r>
      <w:r>
        <w:rPr>
          <w:rFonts w:ascii="Times New Roman" w:hAnsi="Times New Roman"/>
          <w:sz w:val="20"/>
        </w:rPr>
        <w:t>At the end of the Dvāpara of the twenty-eighth *catur-yuga* in the *manvantara* of Vaivasvata, Kṛṣṇa appears with everything that belongs to the truth of Vraja.</w:t>
      </w:r>
    </w:p>
    <w:p>
      <w:pPr>
        <w:jc w:val="both"/>
      </w:pPr>
      <w:r>
        <w:rPr>
          <w:b/>
          <w:i/>
          <w:sz w:val="20"/>
        </w:rPr>
        <w:t xml:space="preserve">Anubhāṣya. </w:t>
      </w:r>
      <w:r>
        <w:rPr>
          <w:rFonts w:ascii="Times New Roman" w:hAnsi="Times New Roman"/>
          <w:sz w:val="20"/>
        </w:rPr>
        <w:t>Of the 71 *mahā-yugas* of the Vaivasvata *manvantara*, 27 have passed. In the twenty-eighth *catur-yuga*, after Satya and Tretā have passed, the time of Kṛṣṇa's manifest presence comes at the end of Dvāpara. From the beginning of Brahmā's day to the end of that Dvāpara, six Manus pass, together with their junctions. Adding this time to the 27 *yugas* of Vaivasvata Manu and to the Satya, Tretā and Dvāpara [of the twenty-eighth] (and subtracting the time of creation), one finds that 975,320,000</w:t>
      </w:r>
      <w:r>
        <w:rPr>
          <w:rFonts w:ascii="Times New Roman" w:hAnsi="Times New Roman"/>
          <w:sz w:val="20"/>
          <w:vertAlign w:val="superscript"/>
        </w:rPr>
        <w:t>?</w:t>
      </w:r>
      <w:r>
        <w:rPr>
          <w:rFonts w:ascii="Times New Roman" w:hAnsi="Times New Roman"/>
          <w:sz w:val="20"/>
        </w:rPr>
        <w:t xml:space="preserve"> solar years have passed.</w:t>
      </w:r>
    </w:p>
    <w:p>
      <w:pPr>
        <w:keepNext/>
        <w:spacing w:before="160"/>
        <w:jc w:val="center"/>
      </w:pPr>
      <w:r>
        <w:rPr>
          <w:rFonts w:ascii="Times New Roman" w:hAnsi="Times New Roman"/>
          <w:i/>
          <w:sz w:val="21"/>
        </w:rPr>
        <w:t>The four principal *rasas*, apart from *śānta* —</w:t>
      </w:r>
    </w:p>
    <w:p>
      <w:pPr>
        <w:jc w:val="both"/>
      </w:pPr>
      <w:r>
        <w:rPr>
          <w:b/>
        </w:rPr>
        <w:t xml:space="preserve">11 </w:t>
      </w:r>
      <w:r>
        <w:rPr>
          <w:rFonts w:ascii="Times New Roman" w:hAnsi="Times New Roman"/>
        </w:rPr>
        <w:t>Servitude, friendship, parental love and amorous love are the four *rasas*. Kṛṣṇa is under the sway of all the devotees who love Him in these four moods.</w:t>
      </w:r>
    </w:p>
    <w:p>
      <w:pPr>
        <w:jc w:val="both"/>
      </w:pPr>
      <w:r>
        <w:rPr>
          <w:b/>
          <w:i/>
          <w:sz w:val="20"/>
        </w:rPr>
        <w:t xml:space="preserve">Amṛta-pravāha-bhāṣya. </w:t>
      </w:r>
      <w:r>
        <w:rPr>
          <w:rFonts w:ascii="Times New Roman" w:hAnsi="Times New Roman"/>
          <w:sz w:val="20"/>
        </w:rPr>
        <w:t>*Rasa* is the very substance of Kṛṣṇa's pastimes. *Rasa* is of five kinds: *śānta*, *dāsya*, *sakhya*, *vātsalya* and *śṛṅgāra*. Of these, Kṛṣṇa is wholly subject to the devotees of four — *dāsya*, *sakhya*, *vātsalya* and *śṛṅgāra*.</w:t>
      </w:r>
    </w:p>
    <w:p>
      <w:pPr>
        <w:jc w:val="both"/>
      </w:pPr>
      <w:r>
        <w:rPr>
          <w:b/>
          <w:i/>
          <w:sz w:val="20"/>
        </w:rPr>
        <w:t xml:space="preserve">Anubhāṣya. </w:t>
      </w:r>
      <w:r>
        <w:rPr>
          <w:rFonts w:ascii="Times New Roman" w:hAnsi="Times New Roman"/>
          <w:sz w:val="20"/>
        </w:rPr>
        <w:t>*Śānta-rasa* is not named here for this reason. In the material world *śānta-rasa* stands highest of all, but in the spiritual world it stands very low. *Śānta-rasa* is transcendental, yet in it the *ālambana* of *rasa* — the *viṣaya* and the *āśrayas*, the object of love and those who love — do not exchange the roles of knower and known. Therefore in *dāsya*, *sakhya*, *vātsalya* and *madhura-rasa* love for Kṛṣṇa rises step by step in excellence.</w:t>
      </w:r>
    </w:p>
    <w:p>
      <w:pPr>
        <w:spacing w:before="160"/>
        <w:jc w:val="both"/>
      </w:pPr>
      <w:r>
        <w:rPr>
          <w:b/>
        </w:rPr>
        <w:t xml:space="preserve">12 </w:t>
      </w:r>
      <w:r>
        <w:rPr>
          <w:rFonts w:ascii="Times New Roman" w:hAnsi="Times New Roman"/>
        </w:rPr>
        <w:t>With His servants, His friends, His father and mother and His beloveds, Kṛṣṇa sports in Vraja, absorbed in love.</w:t>
      </w:r>
    </w:p>
    <w:p>
      <w:pPr>
        <w:keepNext/>
        <w:spacing w:before="160"/>
        <w:jc w:val="center"/>
      </w:pPr>
      <w:r>
        <w:rPr>
          <w:rFonts w:ascii="Times New Roman" w:hAnsi="Times New Roman"/>
          <w:i/>
          <w:sz w:val="21"/>
        </w:rPr>
        <w:t>An intimation of the Gaura-avatāra, in which magnanimity is foremost —</w:t>
      </w:r>
    </w:p>
    <w:p>
      <w:pPr>
        <w:jc w:val="both"/>
      </w:pPr>
      <w:r>
        <w:rPr>
          <w:b/>
        </w:rPr>
        <w:t xml:space="preserve">13 </w:t>
      </w:r>
      <w:r>
        <w:rPr>
          <w:rFonts w:ascii="Times New Roman" w:hAnsi="Times New Roman"/>
        </w:rPr>
        <w:t>When He has sported to His heart's content, Kṛṣṇa disappears. Then He reflects within Himself:</w:t>
      </w:r>
    </w:p>
    <w:p>
      <w:pPr>
        <w:spacing w:before="160"/>
        <w:jc w:val="both"/>
      </w:pPr>
      <w:r>
        <w:rPr>
          <w:b/>
        </w:rPr>
        <w:t xml:space="preserve">14 </w:t>
      </w:r>
      <w:r>
        <w:rPr>
          <w:rFonts w:ascii="Times New Roman" w:hAnsi="Times New Roman"/>
        </w:rPr>
        <w:t>“For a long time I have not given the gift of loving devotion (*prema-bhakti*). Without devotion the world cannot truly stand.</w:t>
      </w:r>
    </w:p>
    <w:p>
      <w:pPr>
        <w:keepNext/>
        <w:spacing w:before="160"/>
        <w:jc w:val="center"/>
      </w:pPr>
      <w:r>
        <w:rPr>
          <w:rFonts w:ascii="Times New Roman" w:hAnsi="Times New Roman"/>
          <w:i/>
          <w:sz w:val="21"/>
        </w:rPr>
        <w:t>The world is driven by *vaidhī-bhakti* and therefore knows nothing of love for Kṛṣṇa —</w:t>
      </w:r>
    </w:p>
    <w:p>
      <w:pPr>
        <w:jc w:val="both"/>
      </w:pPr>
      <w:r>
        <w:rPr>
          <w:b/>
        </w:rPr>
        <w:t xml:space="preserve">15 </w:t>
      </w:r>
      <w:r>
        <w:rPr>
          <w:rFonts w:ascii="Times New Roman" w:hAnsi="Times New Roman"/>
        </w:rPr>
        <w:t>Everywhere in the world people worship Me by the rules of scripture (*vidhi-bhakti*). But devotion by rules has no power to attain the mood of Vraja.</w:t>
      </w:r>
    </w:p>
    <w:p>
      <w:pPr>
        <w:keepNext/>
        <w:spacing w:before="160"/>
        <w:jc w:val="center"/>
      </w:pPr>
      <w:r>
        <w:rPr>
          <w:rFonts w:ascii="Times New Roman" w:hAnsi="Times New Roman"/>
          <w:i/>
          <w:sz w:val="21"/>
        </w:rPr>
        <w:t>In the mood of reverence, love for Kṛṣṇa, which is attained by pure *rāga* (spontaneous attraction), is extremely rare —</w:t>
      </w:r>
    </w:p>
    <w:p>
      <w:pPr>
        <w:jc w:val="both"/>
      </w:pPr>
      <w:r>
        <w:rPr>
          <w:b/>
        </w:rPr>
        <w:t xml:space="preserve">16 </w:t>
      </w:r>
      <w:r>
        <w:rPr>
          <w:rFonts w:ascii="Times New Roman" w:hAnsi="Times New Roman"/>
        </w:rPr>
        <w:t>The whole world is tinged with awareness of My majesty, and love weakened by awe of My majesty does not please Me.</w:t>
      </w:r>
    </w:p>
    <w:p>
      <w:pPr>
        <w:jc w:val="both"/>
      </w:pPr>
      <w:r>
        <w:rPr>
          <w:b/>
          <w:i/>
          <w:sz w:val="20"/>
        </w:rPr>
        <w:t xml:space="preserve">Amṛta-pravāha-bhāṣya. </w:t>
      </w:r>
      <w:r>
        <w:rPr>
          <w:rFonts w:ascii="Times New Roman" w:hAnsi="Times New Roman"/>
          <w:sz w:val="20"/>
        </w:rPr>
        <w:t>“Until now I have not given *prema-bhakti* to the world. People in the world read the scriptures and worship Me through *vidhi-bhakti*, devotion by rules. But My highest mood is the mood of Vraja, and *vidhi-bhakti* cannot attain it. In *vidhi-bhakti* the awareness of My majesty (*aiśvarya-jñāna*) prevails. In the mood of majesty *prema* grows slack — that is, it loses its depth. Therefore such *prema* does not please Me.”</w:t>
      </w:r>
    </w:p>
    <w:p>
      <w:pPr>
        <w:keepNext/>
        <w:spacing w:before="160"/>
        <w:jc w:val="center"/>
      </w:pPr>
      <w:r>
        <w:rPr>
          <w:rFonts w:ascii="Times New Roman" w:hAnsi="Times New Roman"/>
          <w:i/>
          <w:sz w:val="21"/>
        </w:rPr>
        <w:t>The fruit of *vaidhī-bhakti* full of reverence: the four kinds of liberation and attaining Nārāyaṇa in Vaikuṇṭha —</w:t>
      </w:r>
    </w:p>
    <w:p>
      <w:pPr>
        <w:jc w:val="both"/>
      </w:pPr>
      <w:r>
        <w:rPr>
          <w:b/>
        </w:rPr>
        <w:t xml:space="preserve">17 </w:t>
      </w:r>
      <w:r>
        <w:rPr>
          <w:rFonts w:ascii="Times New Roman" w:hAnsi="Times New Roman"/>
        </w:rPr>
        <w:t>Those who worship by the rules, aware of My majesty, attain the four kinds of liberation and go to Vaikuṇṭha:</w:t>
      </w:r>
    </w:p>
    <w:p>
      <w:pPr>
        <w:spacing w:before="160"/>
        <w:jc w:val="both"/>
      </w:pPr>
      <w:r>
        <w:rPr>
          <w:b/>
        </w:rPr>
        <w:t xml:space="preserve">18 </w:t>
      </w:r>
      <w:r>
        <w:rPr>
          <w:rFonts w:ascii="Times New Roman" w:hAnsi="Times New Roman"/>
        </w:rPr>
        <w:t>*sārṣṭi*, opulence equal to Mine; *sārūpya*, a form like Mine; *sāmīpya*, nearness to Me; and *sālokya*, residence in My world. The devotee never accepts *sāyujya*, merging, in which one becomes one with Brahman.</w:t>
      </w:r>
    </w:p>
    <w:p>
      <w:pPr>
        <w:jc w:val="both"/>
      </w:pPr>
      <w:r>
        <w:rPr>
          <w:b/>
          <w:i/>
          <w:sz w:val="20"/>
        </w:rPr>
        <w:t xml:space="preserve">Amṛta-pravāha-bhāṣya. </w:t>
      </w:r>
      <w:r>
        <w:rPr>
          <w:rFonts w:ascii="Times New Roman" w:hAnsi="Times New Roman"/>
          <w:sz w:val="20"/>
        </w:rPr>
        <w:t>*Sārṣṭi* is attaining majesty equal to Viṣṇu's; *sārūpya* is attaining a form like Viṣṇu's, with four arms and the other limbs and the same complexion; *sāmīpya* is dwelling near Viṣṇu; *sālokya* is living in Viṣṇu's world.</w:t>
      </w:r>
    </w:p>
    <w:p>
      <w:pPr>
        <w:jc w:val="both"/>
      </w:pPr>
      <w:r>
        <w:rPr>
          <w:b/>
          <w:i/>
          <w:sz w:val="20"/>
        </w:rPr>
        <w:t xml:space="preserve">Anubhāṣya. </w:t>
      </w:r>
      <w:r>
        <w:rPr>
          <w:rFonts w:ascii="Times New Roman" w:hAnsi="Times New Roman"/>
          <w:sz w:val="20"/>
        </w:rPr>
        <w:t>“Even when I offer them *sālokya*, *sārṣṭi*, *sārūpya*, *sāmīpya* and even oneness [with Me], people do not accept anything other than serving Me.” (*Śrīmad-Bhāgavatam* 3.29.13); see also (*Śrīmad-Bhāgavatam* 9.7.67).</w:t>
      </w:r>
      <w:r>
        <w:rPr>
          <w:rFonts w:ascii="Times New Roman" w:hAnsi="Times New Roman"/>
          <w:sz w:val="20"/>
          <w:vertAlign w:val="superscript"/>
        </w:rPr>
        <w:t>?</w:t>
      </w:r>
    </w:p>
    <w:p>
      <w:pPr>
        <w:keepNext/>
        <w:spacing w:before="160"/>
        <w:jc w:val="center"/>
      </w:pPr>
      <w:r>
        <w:rPr>
          <w:rFonts w:ascii="Times New Roman" w:hAnsi="Times New Roman"/>
          <w:i/>
          <w:sz w:val="21"/>
        </w:rPr>
        <w:t>Kṛṣṇa's own desire to teach how to worship Him —</w:t>
      </w:r>
    </w:p>
    <w:p>
      <w:pPr>
        <w:jc w:val="both"/>
      </w:pPr>
      <w:r>
        <w:rPr>
          <w:b/>
        </w:rPr>
        <w:t xml:space="preserve">19 </w:t>
      </w:r>
      <w:r>
        <w:rPr>
          <w:rFonts w:ascii="Times New Roman" w:hAnsi="Times New Roman"/>
        </w:rPr>
        <w:t>I shall establish the religion of the age, the congregational chanting of the Holy Name (*nāma-saṅkīrtana*). Giving devotion in the four moods, I shall make the whole world dance.</w:t>
      </w:r>
    </w:p>
    <w:p>
      <w:pPr>
        <w:keepNext/>
        <w:spacing w:before="160"/>
        <w:jc w:val="center"/>
      </w:pPr>
      <w:r>
        <w:rPr>
          <w:rFonts w:ascii="Times New Roman" w:hAnsi="Times New Roman"/>
          <w:i/>
          <w:sz w:val="21"/>
        </w:rPr>
        <w:t>For this very reason He descends as a devotee and a guru; preaching and personal example —</w:t>
      </w:r>
    </w:p>
    <w:p>
      <w:pPr>
        <w:jc w:val="both"/>
      </w:pPr>
      <w:r>
        <w:rPr>
          <w:b/>
        </w:rPr>
        <w:t xml:space="preserve">20 </w:t>
      </w:r>
      <w:r>
        <w:rPr>
          <w:rFonts w:ascii="Times New Roman" w:hAnsi="Times New Roman"/>
        </w:rPr>
        <w:t>I Myself shall take the mood of a devotee, and by practising devotion Myself I shall teach it to everyone.</w:t>
      </w:r>
    </w:p>
    <w:p>
      <w:pPr>
        <w:jc w:val="both"/>
      </w:pPr>
      <w:r>
        <w:rPr>
          <w:b/>
          <w:i/>
          <w:sz w:val="20"/>
        </w:rPr>
        <w:t xml:space="preserve">Amṛta-pravāha-bhāṣya. </w:t>
      </w:r>
      <w:r>
        <w:rPr>
          <w:rFonts w:ascii="Times New Roman" w:hAnsi="Times New Roman"/>
          <w:sz w:val="20"/>
        </w:rPr>
        <w:t>“Those who worship Me on the path of rules, aware of My majesty, attain the four kinds of liberation — *sārṣṭi*, *sārūpya*, *sāmīpya* and *sālokya* — and go to Vaikuṇṭha. For *sāyujya-mukti*, liberation as oneness with Brahman, even the followers of *vidhi-bhakti* do not pray. But once devotees attain *prema-bhakti*, they reject even those four kinds of liberation and live in the happiness of serving Me. It is My desire to preach to the world this *prema-bhakti*, which lies beyond *vidhi-bhakti*. I will give the world the *dharma* of the age of Kali, *nāma-saṅkīrtana*, together with the *rasas* of *dāsya*, *sakhya*, *vātsalya* and *śṛṅgāra*, and make all people dance. And I Myself will accept the mood of a devotee and teach the living beings of the world by My own conduct.”</w:t>
      </w:r>
    </w:p>
    <w:p>
      <w:pPr>
        <w:keepNext/>
        <w:spacing w:before="160"/>
        <w:jc w:val="center"/>
      </w:pPr>
      <w:r>
        <w:rPr>
          <w:rFonts w:ascii="Times New Roman" w:hAnsi="Times New Roman"/>
          <w:i/>
          <w:sz w:val="21"/>
        </w:rPr>
        <w:t>Preaching without personal example is fruitless —</w:t>
      </w:r>
    </w:p>
    <w:p>
      <w:pPr>
        <w:jc w:val="both"/>
      </w:pPr>
      <w:r>
        <w:rPr>
          <w:b/>
        </w:rPr>
        <w:t xml:space="preserve">21 </w:t>
      </w:r>
      <w:r>
        <w:rPr>
          <w:rFonts w:ascii="Times New Roman" w:hAnsi="Times New Roman"/>
        </w:rPr>
        <w:t>Unless one practises religion oneself, one cannot teach it. This conclusion is sung in the Gītā and the Bhāgavatam:</w:t>
      </w:r>
    </w:p>
    <w:p>
      <w:pPr>
        <w:keepNext/>
        <w:spacing w:before="160"/>
        <w:jc w:val="center"/>
      </w:pPr>
      <w:r>
        <w:rPr>
          <w:rFonts w:ascii="Times New Roman" w:hAnsi="Times New Roman"/>
          <w:i/>
          <w:sz w:val="21"/>
        </w:rPr>
        <w:t>The time of descent (*Bhagavad-gītā*, Chapter 4, verses 7–8) —</w:t>
      </w:r>
    </w:p>
    <w:p>
      <w:pPr>
        <w:jc w:val="both"/>
      </w:pPr>
      <w:r>
        <w:rPr>
          <w:b/>
        </w:rPr>
        <w:t xml:space="preserve">22 </w:t>
      </w:r>
      <w:r>
        <w:rPr>
          <w:rFonts w:ascii="Times New Roman" w:hAnsi="Times New Roman"/>
        </w:rPr>
        <w:t>“Whenever religion declines and irreligion rises, O descendant of Bharata, I manifest Myself.” (Bhagavad-gītā 4.7)</w:t>
      </w:r>
    </w:p>
    <w:p>
      <w:pPr>
        <w:jc w:val="both"/>
      </w:pPr>
      <w:r>
        <w:rPr>
          <w:b/>
          <w:i/>
          <w:sz w:val="20"/>
        </w:rPr>
        <w:t xml:space="preserve">Amṛta-pravāha-bhāṣya. </w:t>
      </w:r>
      <w:r>
        <w:rPr>
          <w:rFonts w:ascii="Times New Roman" w:hAnsi="Times New Roman"/>
          <w:sz w:val="20"/>
        </w:rPr>
        <w:t>O Arjuna, whenever *dharma* declines and *adharma* rises, I manifest Myself.</w:t>
      </w:r>
    </w:p>
    <w:p>
      <w:pPr>
        <w:jc w:val="both"/>
      </w:pPr>
      <w:r>
        <w:rPr>
          <w:b/>
          <w:i/>
          <w:sz w:val="20"/>
        </w:rPr>
        <w:t xml:space="preserve">Anubhāṣya. </w:t>
      </w:r>
      <w:r>
        <w:rPr>
          <w:rFonts w:ascii="Times New Roman" w:hAnsi="Times New Roman"/>
          <w:sz w:val="20"/>
        </w:rPr>
        <w:t>Śrī Kṛṣṇa recalled ancient times. The path of yoga He had once told the sun-god had been lost over time, so He told it again to Arjuna. To convince Arjuna, Bhagavān speaks of His own appearance:</w:t>
      </w:r>
    </w:p>
    <w:p>
      <w:pPr>
        <w:jc w:val="both"/>
      </w:pPr>
      <w:r>
        <w:rPr>
          <w:rFonts w:ascii="Times New Roman" w:hAnsi="Times New Roman"/>
          <w:b/>
          <w:sz w:val="20"/>
        </w:rPr>
        <w:t>he bhārata yadā yadā hi dharmasya glāniḥ</w:t>
      </w:r>
      <w:r>
        <w:rPr>
          <w:rFonts w:ascii="Times New Roman" w:hAnsi="Times New Roman"/>
          <w:sz w:val="20"/>
        </w:rPr>
        <w:t xml:space="preserve"> (decline) </w:t>
      </w:r>
      <w:r>
        <w:rPr>
          <w:rFonts w:ascii="Times New Roman" w:hAnsi="Times New Roman"/>
          <w:b/>
          <w:sz w:val="20"/>
        </w:rPr>
        <w:t>adharmasya abhyutthānam</w:t>
      </w:r>
      <w:r>
        <w:rPr>
          <w:rFonts w:ascii="Times New Roman" w:hAnsi="Times New Roman"/>
          <w:sz w:val="20"/>
        </w:rPr>
        <w:t xml:space="preserve"> (increase) </w:t>
      </w:r>
      <w:r>
        <w:rPr>
          <w:rFonts w:ascii="Times New Roman" w:hAnsi="Times New Roman"/>
          <w:b/>
          <w:sz w:val="20"/>
        </w:rPr>
        <w:t>bhavati</w:t>
      </w:r>
      <w:r>
        <w:rPr>
          <w:rFonts w:ascii="Times New Roman" w:hAnsi="Times New Roman"/>
          <w:sz w:val="20"/>
        </w:rPr>
        <w:t xml:space="preserve">, </w:t>
      </w:r>
      <w:r>
        <w:rPr>
          <w:rFonts w:ascii="Times New Roman" w:hAnsi="Times New Roman"/>
          <w:b/>
          <w:sz w:val="20"/>
        </w:rPr>
        <w:t>tadā aham</w:t>
      </w:r>
      <w:r>
        <w:rPr>
          <w:rFonts w:ascii="Times New Roman" w:hAnsi="Times New Roman"/>
          <w:sz w:val="20"/>
        </w:rPr>
        <w:t xml:space="preserve"> (unable to bear these two [calamities], and in order to reverse them) </w:t>
      </w:r>
      <w:r>
        <w:rPr>
          <w:rFonts w:ascii="Times New Roman" w:hAnsi="Times New Roman"/>
          <w:b/>
          <w:sz w:val="20"/>
        </w:rPr>
        <w:t>ātmānaṁ sṛjāmi</w:t>
      </w:r>
      <w:r>
        <w:rPr>
          <w:rFonts w:ascii="Times New Roman" w:hAnsi="Times New Roman"/>
          <w:sz w:val="20"/>
        </w:rPr>
        <w:t>.</w:t>
      </w:r>
    </w:p>
    <w:p>
      <w:pPr>
        <w:keepNext/>
        <w:spacing w:before="160"/>
        <w:jc w:val="center"/>
      </w:pPr>
      <w:r>
        <w:rPr>
          <w:rFonts w:ascii="Times New Roman" w:hAnsi="Times New Roman"/>
          <w:i/>
          <w:sz w:val="21"/>
        </w:rPr>
        <w:t>The work of the avatāra —</w:t>
      </w:r>
    </w:p>
    <w:p>
      <w:pPr>
        <w:jc w:val="both"/>
      </w:pPr>
      <w:r>
        <w:rPr>
          <w:b/>
        </w:rPr>
        <w:t xml:space="preserve">23 </w:t>
      </w:r>
      <w:r>
        <w:rPr>
          <w:rFonts w:ascii="Times New Roman" w:hAnsi="Times New Roman"/>
        </w:rPr>
        <w:t>“To deliver the saintly, to destroy the wicked and to establish religion, I appear age after age.” (Bhagavad-gītā 4.8)</w:t>
      </w:r>
    </w:p>
    <w:p>
      <w:pPr>
        <w:jc w:val="both"/>
      </w:pPr>
      <w:r>
        <w:rPr>
          <w:b/>
          <w:i/>
          <w:sz w:val="20"/>
        </w:rPr>
        <w:t xml:space="preserve">Amṛta-pravāha-bhāṣya. </w:t>
      </w:r>
      <w:r>
        <w:rPr>
          <w:rFonts w:ascii="Times New Roman" w:hAnsi="Times New Roman"/>
          <w:sz w:val="20"/>
        </w:rPr>
        <w:t>To deliver the sādhus, to destroy the wicked and to establish *dharma*, I appear in every *yuga*.</w:t>
      </w:r>
    </w:p>
    <w:p>
      <w:pPr>
        <w:jc w:val="both"/>
      </w:pPr>
      <w:r>
        <w:rPr>
          <w:b/>
          <w:i/>
          <w:sz w:val="20"/>
        </w:rPr>
        <w:t xml:space="preserve">Anubhāṣya. </w:t>
      </w:r>
      <w:r>
        <w:rPr>
          <w:rFonts w:ascii="Times New Roman" w:hAnsi="Times New Roman"/>
          <w:b/>
          <w:sz w:val="20"/>
        </w:rPr>
        <w:t>sādhūnām</w:t>
      </w:r>
      <w:r>
        <w:rPr>
          <w:rFonts w:ascii="Times New Roman" w:hAnsi="Times New Roman"/>
          <w:sz w:val="20"/>
        </w:rPr>
        <w:t xml:space="preserve"> (of those wholly devoted to serving Me) </w:t>
      </w:r>
      <w:r>
        <w:rPr>
          <w:rFonts w:ascii="Times New Roman" w:hAnsi="Times New Roman"/>
          <w:b/>
          <w:sz w:val="20"/>
        </w:rPr>
        <w:t>paritrāṇāya</w:t>
      </w:r>
      <w:r>
        <w:rPr>
          <w:rFonts w:ascii="Times New Roman" w:hAnsi="Times New Roman"/>
          <w:sz w:val="20"/>
        </w:rPr>
        <w:t xml:space="preserve"> (to remove the obstacles to their service) </w:t>
      </w:r>
      <w:r>
        <w:rPr>
          <w:rFonts w:ascii="Times New Roman" w:hAnsi="Times New Roman"/>
          <w:b/>
          <w:sz w:val="20"/>
        </w:rPr>
        <w:t>duṣkṛtām</w:t>
      </w:r>
      <w:r>
        <w:rPr>
          <w:rFonts w:ascii="Times New Roman" w:hAnsi="Times New Roman"/>
          <w:sz w:val="20"/>
        </w:rPr>
        <w:t xml:space="preserve"> (of the enemies of the devotees — Rāvaṇa, Kaṁsa, Keśī and others, whom no one but I can slay) </w:t>
      </w:r>
      <w:r>
        <w:rPr>
          <w:rFonts w:ascii="Times New Roman" w:hAnsi="Times New Roman"/>
          <w:b/>
          <w:sz w:val="20"/>
        </w:rPr>
        <w:t>vināśāya</w:t>
      </w:r>
      <w:r>
        <w:rPr>
          <w:rFonts w:ascii="Times New Roman" w:hAnsi="Times New Roman"/>
          <w:sz w:val="20"/>
        </w:rPr>
        <w:t xml:space="preserve">, </w:t>
      </w:r>
      <w:r>
        <w:rPr>
          <w:rFonts w:ascii="Times New Roman" w:hAnsi="Times New Roman"/>
          <w:b/>
          <w:sz w:val="20"/>
        </w:rPr>
        <w:t>dharma-saṁsthāpanārthāya ca</w:t>
      </w:r>
      <w:r>
        <w:rPr>
          <w:rFonts w:ascii="Times New Roman" w:hAnsi="Times New Roman"/>
          <w:sz w:val="20"/>
        </w:rPr>
        <w:t xml:space="preserve"> (and in order to practise and preach properly the *dharma* free of envy — devotion to the service of Bhagavān, which consists of *paricaryā* [service] and *saṅkīrtana*) </w:t>
      </w:r>
      <w:r>
        <w:rPr>
          <w:rFonts w:ascii="Times New Roman" w:hAnsi="Times New Roman"/>
          <w:b/>
          <w:sz w:val="20"/>
        </w:rPr>
        <w:t>yuge yuge</w:t>
      </w:r>
      <w:r>
        <w:rPr>
          <w:rFonts w:ascii="Times New Roman" w:hAnsi="Times New Roman"/>
          <w:sz w:val="20"/>
        </w:rPr>
        <w:t xml:space="preserve"> (at the respective times) </w:t>
      </w:r>
      <w:r>
        <w:rPr>
          <w:rFonts w:ascii="Times New Roman" w:hAnsi="Times New Roman"/>
          <w:b/>
          <w:sz w:val="20"/>
        </w:rPr>
        <w:t>sambhavāmi</w:t>
      </w:r>
      <w:r>
        <w:rPr>
          <w:rFonts w:ascii="Times New Roman" w:hAnsi="Times New Roman"/>
          <w:sz w:val="20"/>
        </w:rPr>
        <w:t>.</w:t>
      </w:r>
    </w:p>
    <w:p>
      <w:pPr>
        <w:keepNext/>
        <w:spacing w:before="160"/>
        <w:jc w:val="center"/>
      </w:pPr>
      <w:r>
        <w:rPr>
          <w:rFonts w:ascii="Times New Roman" w:hAnsi="Times New Roman"/>
          <w:i/>
          <w:sz w:val="21"/>
        </w:rPr>
        <w:t>Preaching without personal example is futile and bears poisonous fruit (*Bhagavad-gītā*, Chapter 3, verse 24) —</w:t>
      </w:r>
    </w:p>
    <w:p>
      <w:pPr>
        <w:jc w:val="both"/>
      </w:pPr>
      <w:r>
        <w:rPr>
          <w:b/>
        </w:rPr>
        <w:t xml:space="preserve">24 </w:t>
      </w:r>
      <w:r>
        <w:rPr>
          <w:rFonts w:ascii="Times New Roman" w:hAnsi="Times New Roman"/>
        </w:rPr>
        <w:t>“If I did not perform action, these worlds would perish. I would cause confusion among the social orders and ruin all these people.” (Bhagavad-gītā 3.24)</w:t>
      </w:r>
    </w:p>
    <w:p>
      <w:pPr>
        <w:jc w:val="both"/>
      </w:pPr>
      <w:r>
        <w:rPr>
          <w:b/>
          <w:i/>
          <w:sz w:val="20"/>
        </w:rPr>
        <w:t xml:space="preserve">Amṛta-pravāha-bhāṣya. </w:t>
      </w:r>
      <w:r>
        <w:rPr>
          <w:rFonts w:ascii="Times New Roman" w:hAnsi="Times New Roman"/>
          <w:sz w:val="20"/>
        </w:rPr>
        <w:t>If I do not uphold the order of duties (*karma*) by performing My duties, this world will be ruined. I will become the cause of the mixing of the social orders, and I Myself will turn out to be the destroyer of the people.</w:t>
      </w:r>
    </w:p>
    <w:p>
      <w:pPr>
        <w:jc w:val="both"/>
      </w:pPr>
      <w:r>
        <w:rPr>
          <w:b/>
          <w:i/>
          <w:sz w:val="20"/>
        </w:rPr>
        <w:t xml:space="preserve">Anubhāṣya. </w:t>
      </w:r>
      <w:r>
        <w:rPr>
          <w:rFonts w:ascii="Times New Roman" w:hAnsi="Times New Roman"/>
          <w:sz w:val="20"/>
        </w:rPr>
        <w:t>Arjuna asked a doubting question about action. In reply, Bhagavān, who has no desire for material enjoyment, explains why He acts (sets an example):</w:t>
      </w:r>
    </w:p>
    <w:p>
      <w:pPr>
        <w:jc w:val="both"/>
      </w:pPr>
      <w:r>
        <w:rPr>
          <w:rFonts w:ascii="Times New Roman" w:hAnsi="Times New Roman"/>
          <w:b/>
          <w:sz w:val="20"/>
        </w:rPr>
        <w:t>cet</w:t>
      </w:r>
      <w:r>
        <w:rPr>
          <w:rFonts w:ascii="Times New Roman" w:hAnsi="Times New Roman"/>
          <w:sz w:val="20"/>
        </w:rPr>
        <w:t xml:space="preserve"> (if) </w:t>
      </w:r>
      <w:r>
        <w:rPr>
          <w:rFonts w:ascii="Times New Roman" w:hAnsi="Times New Roman"/>
          <w:b/>
          <w:sz w:val="20"/>
        </w:rPr>
        <w:t>ahaṁ karma na kuryām</w:t>
      </w:r>
      <w:r>
        <w:rPr>
          <w:rFonts w:ascii="Times New Roman" w:hAnsi="Times New Roman"/>
          <w:sz w:val="20"/>
        </w:rPr>
        <w:t xml:space="preserve">, </w:t>
      </w:r>
      <w:r>
        <w:rPr>
          <w:rFonts w:ascii="Times New Roman" w:hAnsi="Times New Roman"/>
          <w:b/>
          <w:sz w:val="20"/>
        </w:rPr>
        <w:t>ime lokāḥ utsīdeyuḥ</w:t>
      </w:r>
      <w:r>
        <w:rPr>
          <w:rFonts w:ascii="Times New Roman" w:hAnsi="Times New Roman"/>
          <w:sz w:val="20"/>
        </w:rPr>
        <w:t xml:space="preserve"> (would fall, taking Me as their example), </w:t>
      </w:r>
      <w:r>
        <w:rPr>
          <w:rFonts w:ascii="Times New Roman" w:hAnsi="Times New Roman"/>
          <w:b/>
          <w:sz w:val="20"/>
        </w:rPr>
        <w:t>saṅkarasya ca kartā syām</w:t>
      </w:r>
      <w:r>
        <w:rPr>
          <w:rFonts w:ascii="Times New Roman" w:hAnsi="Times New Roman"/>
          <w:sz w:val="20"/>
        </w:rPr>
        <w:t xml:space="preserve">, </w:t>
      </w:r>
      <w:r>
        <w:rPr>
          <w:rFonts w:ascii="Times New Roman" w:hAnsi="Times New Roman"/>
          <w:b/>
          <w:sz w:val="20"/>
        </w:rPr>
        <w:t>imāḥ prajāḥ upahanyām</w:t>
      </w:r>
      <w:r>
        <w:rPr>
          <w:rFonts w:ascii="Times New Roman" w:hAnsi="Times New Roman"/>
          <w:sz w:val="20"/>
        </w:rPr>
        <w:t xml:space="preserve"> (I would make impure).</w:t>
      </w:r>
    </w:p>
    <w:p>
      <w:pPr>
        <w:keepNext/>
        <w:spacing w:before="160"/>
        <w:jc w:val="center"/>
      </w:pPr>
      <w:r>
        <w:rPr>
          <w:rFonts w:ascii="Times New Roman" w:hAnsi="Times New Roman"/>
          <w:i/>
          <w:sz w:val="21"/>
        </w:rPr>
        <w:t>The conduct of one who sets the example is the model for ordinary people (*Bhagavad-gītā*, Chapter 3, verse 21) —</w:t>
      </w:r>
    </w:p>
    <w:p>
      <w:pPr>
        <w:jc w:val="both"/>
      </w:pPr>
      <w:r>
        <w:rPr>
          <w:b/>
        </w:rPr>
        <w:t xml:space="preserve">25 </w:t>
      </w:r>
      <w:r>
        <w:rPr>
          <w:rFonts w:ascii="Times New Roman" w:hAnsi="Times New Roman"/>
        </w:rPr>
        <w:t>“Whatever a great man does, others do the same. Whatever standard he sets, the world follows.” (Bhagavad-gītā 3.21)</w:t>
      </w:r>
    </w:p>
    <w:p>
      <w:pPr>
        <w:jc w:val="both"/>
      </w:pPr>
      <w:r>
        <w:rPr>
          <w:b/>
          <w:i/>
          <w:sz w:val="20"/>
        </w:rPr>
        <w:t xml:space="preserve">Amṛta-pravāha-bhāṣya. </w:t>
      </w:r>
      <w:r>
        <w:rPr>
          <w:rFonts w:ascii="Times New Roman" w:hAnsi="Times New Roman"/>
          <w:sz w:val="20"/>
        </w:rPr>
        <w:t>Whatever the best person does, others imitate. Whatever the best declares to be the “standard,” everyone follows and holds dear.</w:t>
      </w:r>
    </w:p>
    <w:p>
      <w:pPr>
        <w:jc w:val="both"/>
      </w:pPr>
      <w:r>
        <w:rPr>
          <w:b/>
          <w:i/>
          <w:sz w:val="20"/>
        </w:rPr>
        <w:t xml:space="preserve">Anubhāṣya. </w:t>
      </w:r>
      <w:r>
        <w:rPr>
          <w:rFonts w:ascii="Times New Roman" w:hAnsi="Times New Roman"/>
          <w:b/>
          <w:sz w:val="20"/>
        </w:rPr>
        <w:t>śreṣṭhaḥ</w:t>
      </w:r>
      <w:r>
        <w:rPr>
          <w:rFonts w:ascii="Times New Roman" w:hAnsi="Times New Roman"/>
          <w:sz w:val="20"/>
        </w:rPr>
        <w:t xml:space="preserve"> (a *mahājana*, a great soul) </w:t>
      </w:r>
      <w:r>
        <w:rPr>
          <w:rFonts w:ascii="Times New Roman" w:hAnsi="Times New Roman"/>
          <w:b/>
          <w:sz w:val="20"/>
        </w:rPr>
        <w:t>yad yad yathā ācarati</w:t>
      </w:r>
      <w:r>
        <w:rPr>
          <w:rFonts w:ascii="Times New Roman" w:hAnsi="Times New Roman"/>
          <w:sz w:val="20"/>
        </w:rPr>
        <w:t xml:space="preserve">, </w:t>
      </w:r>
      <w:r>
        <w:rPr>
          <w:rFonts w:ascii="Times New Roman" w:hAnsi="Times New Roman"/>
          <w:b/>
          <w:sz w:val="20"/>
        </w:rPr>
        <w:t>tat tad</w:t>
      </w:r>
      <w:r>
        <w:rPr>
          <w:rFonts w:ascii="Times New Roman" w:hAnsi="Times New Roman"/>
          <w:sz w:val="20"/>
        </w:rPr>
        <w:t xml:space="preserve"> (the same) </w:t>
      </w:r>
      <w:r>
        <w:rPr>
          <w:rFonts w:ascii="Times New Roman" w:hAnsi="Times New Roman"/>
          <w:b/>
          <w:sz w:val="20"/>
        </w:rPr>
        <w:t>itaraḥ</w:t>
      </w:r>
      <w:r>
        <w:rPr>
          <w:rFonts w:ascii="Times New Roman" w:hAnsi="Times New Roman"/>
          <w:sz w:val="20"/>
        </w:rPr>
        <w:t xml:space="preserve"> (the lesser) </w:t>
      </w:r>
      <w:r>
        <w:rPr>
          <w:rFonts w:ascii="Times New Roman" w:hAnsi="Times New Roman"/>
          <w:b/>
          <w:sz w:val="20"/>
        </w:rPr>
        <w:t>janaḥ</w:t>
      </w:r>
      <w:r>
        <w:rPr>
          <w:rFonts w:ascii="Times New Roman" w:hAnsi="Times New Roman"/>
          <w:sz w:val="20"/>
        </w:rPr>
        <w:t xml:space="preserve"> ([does]); </w:t>
      </w:r>
      <w:r>
        <w:rPr>
          <w:rFonts w:ascii="Times New Roman" w:hAnsi="Times New Roman"/>
          <w:b/>
          <w:sz w:val="20"/>
        </w:rPr>
        <w:t>saḥ</w:t>
      </w:r>
      <w:r>
        <w:rPr>
          <w:rFonts w:ascii="Times New Roman" w:hAnsi="Times New Roman"/>
          <w:sz w:val="20"/>
        </w:rPr>
        <w:t xml:space="preserve"> (the best) </w:t>
      </w:r>
      <w:r>
        <w:rPr>
          <w:rFonts w:ascii="Times New Roman" w:hAnsi="Times New Roman"/>
          <w:b/>
          <w:sz w:val="20"/>
        </w:rPr>
        <w:t>yat pramāṇaṁ kurute</w:t>
      </w:r>
      <w:r>
        <w:rPr>
          <w:rFonts w:ascii="Times New Roman" w:hAnsi="Times New Roman"/>
          <w:sz w:val="20"/>
        </w:rPr>
        <w:t xml:space="preserve">, </w:t>
      </w:r>
      <w:r>
        <w:rPr>
          <w:rFonts w:ascii="Times New Roman" w:hAnsi="Times New Roman"/>
          <w:b/>
          <w:sz w:val="20"/>
        </w:rPr>
        <w:t>lokaḥ</w:t>
      </w:r>
      <w:r>
        <w:rPr>
          <w:rFonts w:ascii="Times New Roman" w:hAnsi="Times New Roman"/>
          <w:sz w:val="20"/>
        </w:rPr>
        <w:t xml:space="preserve"> (the other person) </w:t>
      </w:r>
      <w:r>
        <w:rPr>
          <w:rFonts w:ascii="Times New Roman" w:hAnsi="Times New Roman"/>
          <w:b/>
          <w:sz w:val="20"/>
        </w:rPr>
        <w:t>tad anuvartate</w:t>
      </w:r>
      <w:r>
        <w:rPr>
          <w:rFonts w:ascii="Times New Roman" w:hAnsi="Times New Roman"/>
          <w:sz w:val="20"/>
        </w:rPr>
        <w:t xml:space="preserve"> (follows it).</w:t>
      </w:r>
    </w:p>
    <w:p>
      <w:pPr>
        <w:keepNext/>
        <w:spacing w:before="160"/>
        <w:jc w:val="center"/>
      </w:pPr>
      <w:r>
        <w:rPr>
          <w:rFonts w:ascii="Times New Roman" w:hAnsi="Times New Roman"/>
          <w:i/>
          <w:sz w:val="21"/>
        </w:rPr>
        <w:t>Preaching the *dharma* of the age is Viṣṇu's work, but no *aṁśa* of the Viṣṇu-*tattva* other than Kṛṣṇa can give love for Kṛṣṇa —</w:t>
      </w:r>
    </w:p>
    <w:p>
      <w:pPr>
        <w:jc w:val="both"/>
      </w:pPr>
      <w:r>
        <w:rPr>
          <w:b/>
        </w:rPr>
        <w:t xml:space="preserve">26 </w:t>
      </w:r>
      <w:r>
        <w:rPr>
          <w:rFonts w:ascii="Times New Roman" w:hAnsi="Times New Roman"/>
        </w:rPr>
        <w:t>The religion of each age is established by My partial manifestations, but no one except Me can give the love of Vraja.</w:t>
      </w:r>
    </w:p>
    <w:p>
      <w:pPr>
        <w:jc w:val="both"/>
      </w:pPr>
      <w:r>
        <w:rPr>
          <w:b/>
          <w:i/>
          <w:sz w:val="20"/>
        </w:rPr>
        <w:t xml:space="preserve">Amṛta-pravāha-bhāṣya. </w:t>
      </w:r>
      <w:r>
        <w:rPr>
          <w:rFonts w:ascii="Times New Roman" w:hAnsi="Times New Roman"/>
          <w:sz w:val="20"/>
        </w:rPr>
        <w:t>“I wish to appear in order to preach two things: the *dharma* of the age, *nāma-saṅkīrtana*, and the love of Vraja. An *aṁśa-avatāra* can do the work of preaching the *dharma* of the age. But no one other than Me — Śrī Kṛṣṇa, Bhagavān in full — can preach the love of Vraja.”</w:t>
      </w:r>
    </w:p>
    <w:p>
      <w:pPr>
        <w:keepNext/>
        <w:spacing w:before="160"/>
        <w:jc w:val="center"/>
      </w:pPr>
      <w:r>
        <w:rPr>
          <w:rFonts w:ascii="Times New Roman" w:hAnsi="Times New Roman"/>
          <w:i/>
          <w:sz w:val="21"/>
        </w:rPr>
        <w:t>The words of Bilvamaṅgala in the *Laghu-bhāgavatāmṛta* (first part, 5.37) —</w:t>
      </w:r>
    </w:p>
    <w:p>
      <w:pPr>
        <w:jc w:val="both"/>
      </w:pPr>
      <w:r>
        <w:rPr>
          <w:b/>
        </w:rPr>
        <w:t xml:space="preserve">27 </w:t>
      </w:r>
      <w:r>
        <w:rPr>
          <w:rFonts w:ascii="Times New Roman" w:hAnsi="Times New Roman"/>
        </w:rPr>
        <w:t>“Let the lotus-naveled Lord have many avatāras, all of them auspicious in every way. But who other than Kṛṣṇa gives love even to the creepers?” (Laghu-bhāgavatāmṛta 1.5.37)</w:t>
      </w:r>
    </w:p>
    <w:p>
      <w:pPr>
        <w:jc w:val="both"/>
      </w:pPr>
      <w:r>
        <w:rPr>
          <w:b/>
          <w:i/>
          <w:sz w:val="20"/>
        </w:rPr>
        <w:t xml:space="preserve">Amṛta-pravāha-bhāṣya. </w:t>
      </w:r>
      <w:r>
        <w:rPr>
          <w:rFonts w:ascii="Times New Roman" w:hAnsi="Times New Roman"/>
          <w:sz w:val="20"/>
        </w:rPr>
        <w:t>Bhagavān Paṅkajanābha may have many auspicious avatāras. But who other than Kṛṣṇa gives *prema* to the creepers — that is, to those who have taken shelter of Him?</w:t>
      </w:r>
    </w:p>
    <w:p>
      <w:pPr>
        <w:jc w:val="both"/>
      </w:pPr>
      <w:r>
        <w:rPr>
          <w:b/>
          <w:i/>
          <w:sz w:val="20"/>
        </w:rPr>
        <w:t xml:space="preserve">Anubhāṣya. </w:t>
      </w:r>
      <w:r>
        <w:rPr>
          <w:rFonts w:ascii="Times New Roman" w:hAnsi="Times New Roman"/>
          <w:b/>
          <w:sz w:val="20"/>
        </w:rPr>
        <w:t>paṅkaja-nābhasya</w:t>
      </w:r>
      <w:r>
        <w:rPr>
          <w:rFonts w:ascii="Times New Roman" w:hAnsi="Times New Roman"/>
          <w:sz w:val="20"/>
        </w:rPr>
        <w:t xml:space="preserve"> (of Bhagavān Padmanābha) </w:t>
      </w:r>
      <w:r>
        <w:rPr>
          <w:rFonts w:ascii="Times New Roman" w:hAnsi="Times New Roman"/>
          <w:b/>
          <w:sz w:val="20"/>
        </w:rPr>
        <w:t>sarvato-bhadrāḥ</w:t>
      </w:r>
      <w:r>
        <w:rPr>
          <w:rFonts w:ascii="Times New Roman" w:hAnsi="Times New Roman"/>
          <w:sz w:val="20"/>
        </w:rPr>
        <w:t xml:space="preserve"> (bestowing auspiciousness) </w:t>
      </w:r>
      <w:r>
        <w:rPr>
          <w:rFonts w:ascii="Times New Roman" w:hAnsi="Times New Roman"/>
          <w:b/>
          <w:sz w:val="20"/>
        </w:rPr>
        <w:t>bahavaḥ avatārāḥ santu</w:t>
      </w:r>
      <w:r>
        <w:rPr>
          <w:rFonts w:ascii="Times New Roman" w:hAnsi="Times New Roman"/>
          <w:sz w:val="20"/>
        </w:rPr>
        <w:t xml:space="preserve">; </w:t>
      </w:r>
      <w:r>
        <w:rPr>
          <w:rFonts w:ascii="Times New Roman" w:hAnsi="Times New Roman"/>
          <w:b/>
          <w:sz w:val="20"/>
        </w:rPr>
        <w:t>api kṛṣṇāt anyaḥ ko vā latāsu</w:t>
      </w:r>
      <w:r>
        <w:rPr>
          <w:rFonts w:ascii="Times New Roman" w:hAnsi="Times New Roman"/>
          <w:sz w:val="20"/>
        </w:rPr>
        <w:t xml:space="preserve"> (to those who have taken shelter of Him) </w:t>
      </w:r>
      <w:r>
        <w:rPr>
          <w:rFonts w:ascii="Times New Roman" w:hAnsi="Times New Roman"/>
          <w:b/>
          <w:sz w:val="20"/>
        </w:rPr>
        <w:t>prema-daḥ</w:t>
      </w:r>
      <w:r>
        <w:rPr>
          <w:rFonts w:ascii="Times New Roman" w:hAnsi="Times New Roman"/>
          <w:sz w:val="20"/>
        </w:rPr>
        <w:t xml:space="preserve"> (the giver of *prema-bhakti*) </w:t>
      </w:r>
      <w:r>
        <w:rPr>
          <w:rFonts w:ascii="Times New Roman" w:hAnsi="Times New Roman"/>
          <w:b/>
          <w:sz w:val="20"/>
        </w:rPr>
        <w:t>bhavati</w:t>
      </w:r>
      <w:r>
        <w:rPr>
          <w:rFonts w:ascii="Times New Roman" w:hAnsi="Times New Roman"/>
          <w:sz w:val="20"/>
        </w:rPr>
        <w:t>.</w:t>
      </w:r>
    </w:p>
    <w:p>
      <w:pPr>
        <w:spacing w:before="160"/>
        <w:jc w:val="both"/>
      </w:pPr>
      <w:r>
        <w:rPr>
          <w:b/>
        </w:rPr>
        <w:t xml:space="preserve">28 </w:t>
      </w:r>
      <w:r>
        <w:rPr>
          <w:rFonts w:ascii="Times New Roman" w:hAnsi="Times New Roman"/>
        </w:rPr>
        <w:t>Therefore I shall descend to earth with My own devotees as My companions and enjoy many kinds of pastimes.”</w:t>
      </w:r>
    </w:p>
    <w:p>
      <w:pPr>
        <w:spacing w:before="160"/>
        <w:jc w:val="both"/>
      </w:pPr>
      <w:r>
        <w:rPr>
          <w:b/>
        </w:rPr>
        <w:t xml:space="preserve">29 </w:t>
      </w:r>
      <w:r>
        <w:rPr>
          <w:rFonts w:ascii="Times New Roman" w:hAnsi="Times New Roman"/>
        </w:rPr>
        <w:t>Thinking in this way, Kṛṣṇa Himself descended in Nadia in the first period (*sandhyā*) of the age of Kali.</w:t>
      </w:r>
    </w:p>
    <w:p>
      <w:pPr>
        <w:jc w:val="both"/>
      </w:pPr>
      <w:r>
        <w:rPr>
          <w:b/>
          <w:i/>
          <w:sz w:val="20"/>
        </w:rPr>
        <w:t xml:space="preserve">Anubhāṣya. </w:t>
      </w:r>
      <w:r>
        <w:rPr>
          <w:rFonts w:ascii="Times New Roman" w:hAnsi="Times New Roman"/>
          <w:sz w:val="20"/>
        </w:rPr>
        <w:t>*Prathama sandhyā*: the first *sandhyā*. A *sandhyā* is the time at the beginning and at the end of a *yuga*, which [together] make up a sixth part of the *yuga*. The first *sandhyā* of a *yuga* is a twelfth part, and the last *sandhyā* is also a twelfth. The first *sandhyā* of the age of Kali is therefore 36,000 solar years. Śrī Gaurasundara appeared when 4,586 years of the age of Kali had passed; therefore He took birth in the first *sandhyā*, in Śrī Māyāpura Navadvīpa. “The *sandhyās* of Kṛta and the other *yugas* are, in order, a sixth part of their own *yuga*.” (Śrī *Sūrya-siddhānta*, *Madhyamādhikāra*, verse 17)</w:t>
      </w:r>
    </w:p>
    <w:p>
      <w:pPr>
        <w:spacing w:before="160"/>
        <w:jc w:val="both"/>
      </w:pPr>
      <w:r>
        <w:rPr>
          <w:b/>
        </w:rPr>
        <w:t xml:space="preserve">30 </w:t>
      </w:r>
      <w:r>
        <w:rPr>
          <w:rFonts w:ascii="Times New Roman" w:hAnsi="Times New Roman"/>
        </w:rPr>
        <w:t>Thus the lion Caitanya descended in Navadvīpa. He had the neck of a lion, the strength of a lion and the roar of a lion.</w:t>
      </w:r>
    </w:p>
    <w:p>
      <w:pPr>
        <w:spacing w:before="160"/>
        <w:jc w:val="both"/>
      </w:pPr>
      <w:r>
        <w:rPr>
          <w:b/>
        </w:rPr>
        <w:t xml:space="preserve">31 </w:t>
      </w:r>
      <w:r>
        <w:rPr>
          <w:rFonts w:ascii="Times New Roman" w:hAnsi="Times New Roman"/>
        </w:rPr>
        <w:t>May that lion take His seat in the cave of the heart of every soul. His roar destroys the elephant of sin.</w:t>
      </w:r>
    </w:p>
    <w:p>
      <w:pPr>
        <w:jc w:val="both"/>
      </w:pPr>
      <w:r>
        <w:rPr>
          <w:b/>
          <w:i/>
          <w:sz w:val="20"/>
        </w:rPr>
        <w:t xml:space="preserve">Amṛta-pravāha-bhāṣya. </w:t>
      </w:r>
      <w:r>
        <w:rPr>
          <w:rFonts w:ascii="Times New Roman" w:hAnsi="Times New Roman"/>
          <w:sz w:val="20"/>
        </w:rPr>
        <w:t>*Kalmaṣa* means sin; *dvirada*, an elephant.</w:t>
      </w:r>
    </w:p>
    <w:p>
      <w:pPr>
        <w:keepNext/>
        <w:spacing w:before="160"/>
        <w:jc w:val="center"/>
      </w:pPr>
      <w:r>
        <w:rPr>
          <w:rFonts w:ascii="Times New Roman" w:hAnsi="Times New Roman"/>
          <w:i/>
          <w:sz w:val="21"/>
        </w:rPr>
        <w:t>The name “Viśvambhara” — the presiding deity of *abhidheya*, the means —</w:t>
      </w:r>
    </w:p>
    <w:p>
      <w:pPr>
        <w:jc w:val="both"/>
      </w:pPr>
      <w:r>
        <w:rPr>
          <w:b/>
        </w:rPr>
        <w:t xml:space="preserve">32 </w:t>
      </w:r>
      <w:r>
        <w:rPr>
          <w:rFonts w:ascii="Times New Roman" w:hAnsi="Times New Roman"/>
        </w:rPr>
        <w:t>In His early pastimes His name was Viśvambhara, for He filled the world with the *rasa* of devotion and sustained all living beings.</w:t>
      </w:r>
    </w:p>
    <w:p>
      <w:pPr>
        <w:jc w:val="both"/>
      </w:pPr>
      <w:r>
        <w:rPr>
          <w:b/>
          <w:i/>
          <w:sz w:val="20"/>
        </w:rPr>
        <w:t xml:space="preserve">Amṛta-pravāha-bhāṣya. </w:t>
      </w:r>
      <w:r>
        <w:rPr>
          <w:rFonts w:ascii="Times New Roman" w:hAnsi="Times New Roman"/>
          <w:sz w:val="20"/>
        </w:rPr>
        <w:t>*Bhūta-grāma* is the multitude of living beings.</w:t>
      </w:r>
    </w:p>
    <w:p>
      <w:pPr>
        <w:spacing w:before="160"/>
        <w:jc w:val="both"/>
      </w:pPr>
      <w:r>
        <w:rPr>
          <w:b/>
        </w:rPr>
        <w:t xml:space="preserve">33 </w:t>
      </w:r>
      <w:r>
        <w:rPr>
          <w:rFonts w:ascii="Times New Roman" w:hAnsi="Times New Roman"/>
        </w:rPr>
        <w:t>The verbal root *ḍubhṛñ* means “to nourish” and “to sustain.” By giving love He nourished and sustained the three worlds.</w:t>
      </w:r>
    </w:p>
    <w:p>
      <w:pPr>
        <w:jc w:val="both"/>
      </w:pPr>
      <w:r>
        <w:rPr>
          <w:b/>
          <w:i/>
          <w:sz w:val="20"/>
        </w:rPr>
        <w:t xml:space="preserve">Amṛta-pravāha-bhāṣya. </w:t>
      </w:r>
      <w:r>
        <w:rPr>
          <w:rFonts w:ascii="Times New Roman" w:hAnsi="Times New Roman"/>
          <w:sz w:val="20"/>
        </w:rPr>
        <w:t>The word *Viśvambhara* is formed from the root *ḍubhṛñ*. The meaning of that root is to nourish and to sustain. By giving *prema* He nourished and sustained the three worlds.</w:t>
      </w:r>
    </w:p>
    <w:p>
      <w:pPr>
        <w:keepNext/>
        <w:spacing w:before="160"/>
        <w:jc w:val="center"/>
      </w:pPr>
      <w:r>
        <w:rPr>
          <w:rFonts w:ascii="Times New Roman" w:hAnsi="Times New Roman"/>
          <w:i/>
          <w:sz w:val="21"/>
        </w:rPr>
        <w:t>The name “Śrī Kṛṣṇa Caitanya” — the presiding deity of *sambandha*, the relationship with the Lord —</w:t>
      </w:r>
    </w:p>
    <w:p>
      <w:pPr>
        <w:jc w:val="both"/>
      </w:pPr>
      <w:r>
        <w:rPr>
          <w:b/>
        </w:rPr>
        <w:t xml:space="preserve">34 </w:t>
      </w:r>
      <w:r>
        <w:rPr>
          <w:rFonts w:ascii="Times New Roman" w:hAnsi="Times New Roman"/>
        </w:rPr>
        <w:t>In His later pastimes He bears the name Śrī Kṛṣṇa Caitanya. By making Śrī Kṛṣṇa known, He blessed the whole universe.</w:t>
      </w:r>
    </w:p>
    <w:p>
      <w:pPr>
        <w:jc w:val="both"/>
      </w:pPr>
      <w:r>
        <w:rPr>
          <w:b/>
          <w:i/>
          <w:sz w:val="20"/>
        </w:rPr>
        <w:t xml:space="preserve">Anubhāṣya. </w:t>
      </w:r>
      <w:r>
        <w:rPr>
          <w:rFonts w:ascii="Times New Roman" w:hAnsi="Times New Roman"/>
          <w:sz w:val="20"/>
        </w:rPr>
        <w:t>“In His last pastimes”: that is, in the twenty-four years after He accepted *sannyāsa*. In the *sampradāya* of Śrī Viṣṇusvāmī, *tridaṇḍī* Vedic *sannyāsīs* of the ten names and of the hundred and eight names existed long before Śrī Śaṅkarapāda. But when Śaṅkara arose — a Vedāntist in name only, fond of reasoning about the attributeless — the society of the *pañcopāsakas*, the worshippers of five deities, was reorganized in India on the principle of reconciling all doctrines. Therefore Śrī Mahāprabhu accepted Vedic *sannyāsa* according to the custom of the *daṇḍī-sannyāsīs* of the ten names in the *sampradāya* of Śrī Śaṅkarācārya. In Āryāvarta, in an Ārya society that only resembles the Vedic — that is, merely calls itself a follower of the Vedas — many follow Śaṅkarācārya and, by the rule of Śaṅkara's *sampradāya*, worship the five deities.</w:t>
      </w:r>
    </w:p>
    <w:p>
      <w:pPr>
        <w:jc w:val="both"/>
      </w:pPr>
      <w:r>
        <w:rPr>
          <w:rFonts w:ascii="Times New Roman" w:hAnsi="Times New Roman"/>
          <w:sz w:val="20"/>
        </w:rPr>
        <w:t>The *sannyāsīs* of the ten names are these: “Tīrtha, Āśrama, Vana, Araṇya, Giri, Parvata, Sāgara, Sarasvatī, Bhāratī and Purī — these are the ten names.” Below, for each, the title of the *sannyāsī*, the place and the title of the *brahmacārī* are given in order (see *Mañjuṣā*, issue 2, pp. 104–107). Tīrtha and Āśrama are titles of *sannyāsīs*; the place is Dvārakā; the *brahmacārī*'s name is Svarūpa. Vana and Araṇya are titles of *sannyāsīs*; the place is Puruṣottama; the *brahmacārī*'s name is Prakāśa. Giri, Parvata and Sāgara are titles of *sannyāsīs*; the place is Badarikāśrama; the *brahmacārī*'s name is Ānanda. Sarasvatī, Bhāratī and Purī are titles of *sannyāsīs*; the place is Śṛṅgerī; the *brahmacārī*'s name is Caitanya.</w:t>
      </w:r>
    </w:p>
    <w:p>
      <w:pPr>
        <w:jc w:val="both"/>
      </w:pPr>
      <w:r>
        <w:rPr>
          <w:rFonts w:ascii="Times New Roman" w:hAnsi="Times New Roman"/>
          <w:sz w:val="20"/>
        </w:rPr>
        <w:t>Śrī Śaṅkarācārya established four *maṭhas* — in the east, west, north and south of India — and put four of his disciples at their head. Under these four principal *maṭhas* countless branch *maṭhas* gradually arose. The *maṭhas* are assigned to regions, but in many cases this order has been upset. In the four *maṭhas* there are four *sampradāyas*: Ānandavāra, Bhogavāra, Kīṭavāra and Bhūmivāra. Over time the understanding of these *sampradāyas*, too, has become confused. The four *mahāvākyas*, the great sayings, are also divided among the *maṭhas*. To accept *sannyāsa*, one must first go to a *sannyāsī* guru who heads a *maṭha* and become a *brahmacārī*. Whatever kind of *sannyāsī* that guru is, he gives the corresponding *brahmacārī* name. This custom is still strictly kept in this *sampradāya* today.</w:t>
      </w:r>
    </w:p>
    <w:p>
      <w:pPr>
        <w:jc w:val="both"/>
      </w:pPr>
      <w:r>
        <w:rPr>
          <w:rFonts w:ascii="Times New Roman" w:hAnsi="Times New Roman"/>
          <w:sz w:val="20"/>
        </w:rPr>
        <w:t>When Śrī Mahāprabhu went to Keśava Bhāratī to accept *sannyāsa*, His name became “Śrī Kṛṣṇa Caitanya.” Even after accepting *sannyāsa*, Bhagavān made known only His *brahmacārī* name. None of those who wrote of His pastimes says that He introduced Himself by the title “Bhāratī.” In Śaṅkara's *sampradāya* the *sannyāsa* name is bound up with the conceit of being God (*īśvarābhimāna*); this, I think, is why Śrīman Mahāprabhu did not favor that usage. The *brahmacārī* name carries the self-conception of a servant of the guru (*guru-dāsyābhimāna*) and is not unfavorable to devotion. It is recorded, however, that Mahāprabhu accepted the *daṇḍa*, the *kamaṇḍalu* and the other marks of *sannyāsa*.</w:t>
      </w:r>
    </w:p>
    <w:p>
      <w:pPr>
        <w:spacing w:before="160"/>
        <w:jc w:val="both"/>
      </w:pPr>
      <w:r>
        <w:rPr>
          <w:b/>
        </w:rPr>
        <w:t xml:space="preserve">35 </w:t>
      </w:r>
      <w:r>
        <w:rPr>
          <w:rFonts w:ascii="Times New Roman" w:hAnsi="Times New Roman"/>
        </w:rPr>
        <w:t>Knowing Him to be the avatāra for the age, the great sage Garga declared it at Kṛṣṇa's name-giving ceremony:</w:t>
      </w:r>
    </w:p>
    <w:p>
      <w:pPr>
        <w:jc w:val="both"/>
      </w:pPr>
      <w:r>
        <w:rPr>
          <w:b/>
          <w:i/>
          <w:sz w:val="20"/>
        </w:rPr>
        <w:t xml:space="preserve">Amṛta-pravāha-bhāṣya. </w:t>
      </w:r>
      <w:r>
        <w:rPr>
          <w:rFonts w:ascii="Times New Roman" w:hAnsi="Times New Roman"/>
          <w:sz w:val="20"/>
        </w:rPr>
        <w:t>Garga Mahāśaya knew that Śrī Kṛṣṇa Caitanya is the avatāra of the age of Kali, and in the following verse he specified His color.</w:t>
      </w:r>
    </w:p>
    <w:p>
      <w:pPr>
        <w:keepNext/>
        <w:spacing w:before="160"/>
        <w:jc w:val="center"/>
      </w:pPr>
      <w:r>
        <w:rPr>
          <w:rFonts w:ascii="Times New Roman" w:hAnsi="Times New Roman"/>
          <w:i/>
          <w:sz w:val="21"/>
        </w:rPr>
        <w:t>Avatāras of four colors in the four *yugas* (*Śrīmad-Bhāgavatam*, Canto 10, Chapter 8, verse 13) —</w:t>
      </w:r>
    </w:p>
    <w:p>
      <w:pPr>
        <w:jc w:val="both"/>
      </w:pPr>
      <w:r>
        <w:rPr>
          <w:b/>
        </w:rPr>
        <w:t xml:space="preserve">36 </w:t>
      </w:r>
      <w:r>
        <w:rPr>
          <w:rFonts w:ascii="Times New Roman" w:hAnsi="Times New Roman"/>
        </w:rPr>
        <w:t>“Your son appears in every age, accepting a body. He has had three colors: white, red and yellow. Now He has come dark.” (Śrīmad-Bhāgavatam 10.8.13)</w:t>
      </w:r>
    </w:p>
    <w:p>
      <w:pPr>
        <w:jc w:val="both"/>
      </w:pPr>
      <w:r>
        <w:rPr>
          <w:b/>
          <w:i/>
          <w:sz w:val="20"/>
        </w:rPr>
        <w:t xml:space="preserve">Amṛta-pravāha-bhāṣya. </w:t>
      </w:r>
      <w:r>
        <w:rPr>
          <w:rFonts w:ascii="Times New Roman" w:hAnsi="Times New Roman"/>
          <w:sz w:val="20"/>
        </w:rPr>
        <w:t>“This boy of yours takes on white, red and yellow colors in the other three *yugas*; now, in Dvāpara, He has become black.”</w:t>
      </w:r>
    </w:p>
    <w:p>
      <w:pPr>
        <w:jc w:val="both"/>
      </w:pPr>
      <w:r>
        <w:rPr>
          <w:b/>
          <w:i/>
          <w:sz w:val="20"/>
        </w:rPr>
        <w:t xml:space="preserve">Anubhāṣya. </w:t>
      </w:r>
      <w:r>
        <w:rPr>
          <w:rFonts w:ascii="Times New Roman" w:hAnsi="Times New Roman"/>
          <w:sz w:val="20"/>
        </w:rPr>
        <w:t>Garga Mahāśaya explains to Nanda Mahārāja why Kṛṣṇa is given this name, and in doing so he speaks of His other avatāras and of His being the source of avatāras:</w:t>
      </w:r>
    </w:p>
    <w:p>
      <w:pPr>
        <w:jc w:val="both"/>
      </w:pPr>
      <w:r>
        <w:rPr>
          <w:rFonts w:ascii="Times New Roman" w:hAnsi="Times New Roman"/>
          <w:b/>
          <w:sz w:val="20"/>
        </w:rPr>
        <w:t>anu-yugam</w:t>
      </w:r>
      <w:r>
        <w:rPr>
          <w:rFonts w:ascii="Times New Roman" w:hAnsi="Times New Roman"/>
          <w:sz w:val="20"/>
        </w:rPr>
        <w:t xml:space="preserve"> (as befits each *yuga*) </w:t>
      </w:r>
      <w:r>
        <w:rPr>
          <w:rFonts w:ascii="Times New Roman" w:hAnsi="Times New Roman"/>
          <w:b/>
          <w:sz w:val="20"/>
        </w:rPr>
        <w:t>tanūḥ gṛhṇataḥ asya</w:t>
      </w:r>
      <w:r>
        <w:rPr>
          <w:rFonts w:ascii="Times New Roman" w:hAnsi="Times New Roman"/>
          <w:sz w:val="20"/>
        </w:rPr>
        <w:t xml:space="preserve"> (of your son) </w:t>
      </w:r>
      <w:r>
        <w:rPr>
          <w:rFonts w:ascii="Times New Roman" w:hAnsi="Times New Roman"/>
          <w:b/>
          <w:sz w:val="20"/>
        </w:rPr>
        <w:t>śuklaḥ raktaḥ tathā</w:t>
      </w:r>
      <w:r>
        <w:rPr>
          <w:rFonts w:ascii="Times New Roman" w:hAnsi="Times New Roman"/>
          <w:sz w:val="20"/>
        </w:rPr>
        <w:t xml:space="preserve"> (these words point to the future: in the first *sandhyā* of the Kali-yuga of the twenty-eighth *mahā-yuga* of the Vaivasvata *manvantara*) </w:t>
      </w:r>
      <w:r>
        <w:rPr>
          <w:rFonts w:ascii="Times New Roman" w:hAnsi="Times New Roman"/>
          <w:b/>
          <w:sz w:val="20"/>
        </w:rPr>
        <w:t>pītaḥ</w:t>
      </w:r>
      <w:r>
        <w:rPr>
          <w:rFonts w:ascii="Times New Roman" w:hAnsi="Times New Roman"/>
          <w:sz w:val="20"/>
        </w:rPr>
        <w:t xml:space="preserve"> (He will be yellow) </w:t>
      </w:r>
      <w:r>
        <w:rPr>
          <w:rFonts w:ascii="Times New Roman" w:hAnsi="Times New Roman"/>
          <w:b/>
          <w:sz w:val="20"/>
        </w:rPr>
        <w:t>trayaḥ varṇāḥ āsan</w:t>
      </w:r>
      <w:r>
        <w:rPr>
          <w:rFonts w:ascii="Times New Roman" w:hAnsi="Times New Roman"/>
          <w:sz w:val="20"/>
        </w:rPr>
        <w:t xml:space="preserve">. </w:t>
      </w:r>
      <w:r>
        <w:rPr>
          <w:rFonts w:ascii="Times New Roman" w:hAnsi="Times New Roman"/>
          <w:b/>
          <w:sz w:val="20"/>
        </w:rPr>
        <w:t>idānīṁ hi kṛṣṇatāṁ gataḥ</w:t>
      </w:r>
      <w:r>
        <w:rPr>
          <w:rFonts w:ascii="Times New Roman" w:hAnsi="Times New Roman"/>
          <w:sz w:val="20"/>
        </w:rPr>
        <w:t xml:space="preserve"> (has attained).</w:t>
      </w:r>
    </w:p>
    <w:p>
      <w:pPr>
        <w:spacing w:before="160"/>
        <w:jc w:val="both"/>
      </w:pPr>
      <w:r>
        <w:rPr>
          <w:b/>
        </w:rPr>
        <w:t xml:space="preserve">37 </w:t>
      </w:r>
      <w:r>
        <w:rPr>
          <w:rFonts w:ascii="Times New Roman" w:hAnsi="Times New Roman"/>
        </w:rPr>
        <w:t>The husband of Śrī assumes these three lusters, white, red and yellow, in the Satya, Tretā and Kali ages.</w:t>
      </w:r>
    </w:p>
    <w:p>
      <w:pPr>
        <w:spacing w:before="160"/>
        <w:jc w:val="both"/>
      </w:pPr>
      <w:r>
        <w:rPr>
          <w:b/>
        </w:rPr>
        <w:t xml:space="preserve">38 </w:t>
      </w:r>
      <w:r>
        <w:rPr>
          <w:rFonts w:ascii="Times New Roman" w:hAnsi="Times New Roman"/>
        </w:rPr>
        <w:t>Now, in the Dvāpara age, He has become dark. This is the essence of the scriptures, the Āgamas and the Purāṇas.</w:t>
      </w:r>
    </w:p>
    <w:p>
      <w:pPr>
        <w:keepNext/>
        <w:spacing w:before="160"/>
        <w:jc w:val="center"/>
      </w:pPr>
      <w:r>
        <w:rPr>
          <w:rFonts w:ascii="Times New Roman" w:hAnsi="Times New Roman"/>
          <w:i/>
          <w:sz w:val="21"/>
        </w:rPr>
        <w:t>(*Śrīmad-Bhāgavatam*, Canto 11, Chapter 5, verse 27)</w:t>
      </w:r>
    </w:p>
    <w:p>
      <w:pPr>
        <w:jc w:val="both"/>
      </w:pPr>
      <w:r>
        <w:rPr>
          <w:b/>
        </w:rPr>
        <w:t xml:space="preserve">39 </w:t>
      </w:r>
      <w:r>
        <w:rPr>
          <w:rFonts w:ascii="Times New Roman" w:hAnsi="Times New Roman"/>
        </w:rPr>
        <w:t>“In the Dvāpara age the Lord appears dark, clad in yellow, bearing His own weapons and marked with the Śrīvatsa and other signs.” (Śrīmad-Bhāgavatam 11.5.27)</w:t>
      </w:r>
    </w:p>
    <w:p>
      <w:pPr>
        <w:jc w:val="both"/>
      </w:pPr>
      <w:r>
        <w:rPr>
          <w:b/>
          <w:i/>
          <w:sz w:val="20"/>
        </w:rPr>
        <w:t xml:space="preserve">Amṛta-pravāha-bhāṣya. </w:t>
      </w:r>
      <w:r>
        <w:rPr>
          <w:rFonts w:ascii="Times New Roman" w:hAnsi="Times New Roman"/>
          <w:sz w:val="20"/>
        </w:rPr>
        <w:t>In the Dvāpara-yuga Bhagavān is marked in this way: He is dark in color, wears yellow garments, holds His own weapons — the flute and the rest — and bears the Śrīvatsa and other marks.</w:t>
      </w:r>
    </w:p>
    <w:p>
      <w:pPr>
        <w:jc w:val="both"/>
      </w:pPr>
      <w:r>
        <w:rPr>
          <w:b/>
          <w:i/>
          <w:sz w:val="20"/>
        </w:rPr>
        <w:t xml:space="preserve">Anubhāṣya. </w:t>
      </w:r>
      <w:r>
        <w:rPr>
          <w:rFonts w:ascii="Times New Roman" w:hAnsi="Times New Roman"/>
          <w:sz w:val="20"/>
        </w:rPr>
        <w:t>Nimi, the king of Videha, asked at what time and in what way the avatāras of Bhagavān descend. In reply, one of the nine Yogendras, Śrī Karabhājana, described the avatāras of Satya and Tretā and then speaks of the avatāra of Dvāpara:</w:t>
      </w:r>
    </w:p>
    <w:p>
      <w:pPr>
        <w:jc w:val="both"/>
      </w:pPr>
      <w:r>
        <w:rPr>
          <w:rFonts w:ascii="Times New Roman" w:hAnsi="Times New Roman"/>
          <w:b/>
          <w:sz w:val="20"/>
        </w:rPr>
        <w:t>dvāpare bhagavān śyāmaḥ pīta-vāsāḥ</w:t>
      </w:r>
      <w:r>
        <w:rPr>
          <w:rFonts w:ascii="Times New Roman" w:hAnsi="Times New Roman"/>
          <w:sz w:val="20"/>
        </w:rPr>
        <w:t xml:space="preserve"> (He whose garments are yellow) </w:t>
      </w:r>
      <w:r>
        <w:rPr>
          <w:rFonts w:ascii="Times New Roman" w:hAnsi="Times New Roman"/>
          <w:b/>
          <w:sz w:val="20"/>
        </w:rPr>
        <w:t>nijāyudhaḥ</w:t>
      </w:r>
      <w:r>
        <w:rPr>
          <w:rFonts w:ascii="Times New Roman" w:hAnsi="Times New Roman"/>
          <w:sz w:val="20"/>
        </w:rPr>
        <w:t xml:space="preserve"> (He who bears His own weapons — the club, the disc and the rest) </w:t>
      </w:r>
      <w:r>
        <w:rPr>
          <w:rFonts w:ascii="Times New Roman" w:hAnsi="Times New Roman"/>
          <w:b/>
          <w:sz w:val="20"/>
        </w:rPr>
        <w:t>śrī-vatsādibhiḥ aṅkaiḥ</w:t>
      </w:r>
      <w:r>
        <w:rPr>
          <w:rFonts w:ascii="Times New Roman" w:hAnsi="Times New Roman"/>
          <w:sz w:val="20"/>
        </w:rPr>
        <w:t xml:space="preserve"> (by marks on His body) </w:t>
      </w:r>
      <w:r>
        <w:rPr>
          <w:rFonts w:ascii="Times New Roman" w:hAnsi="Times New Roman"/>
          <w:b/>
          <w:sz w:val="20"/>
        </w:rPr>
        <w:t>lakṣaṇaiḥ</w:t>
      </w:r>
      <w:r>
        <w:rPr>
          <w:rFonts w:ascii="Times New Roman" w:hAnsi="Times New Roman"/>
          <w:sz w:val="20"/>
        </w:rPr>
        <w:t xml:space="preserve"> (and by external signs, such as the Kaustubha) </w:t>
      </w:r>
      <w:r>
        <w:rPr>
          <w:rFonts w:ascii="Times New Roman" w:hAnsi="Times New Roman"/>
          <w:b/>
          <w:sz w:val="20"/>
        </w:rPr>
        <w:t>upalakṣitaḥ</w:t>
      </w:r>
      <w:r>
        <w:rPr>
          <w:rFonts w:ascii="Times New Roman" w:hAnsi="Times New Roman"/>
          <w:sz w:val="20"/>
        </w:rPr>
        <w:t>.</w:t>
      </w:r>
    </w:p>
    <w:p>
      <w:pPr>
        <w:keepNext/>
        <w:spacing w:before="160"/>
        <w:jc w:val="center"/>
      </w:pPr>
      <w:r>
        <w:rPr>
          <w:rFonts w:ascii="Times New Roman" w:hAnsi="Times New Roman"/>
          <w:i/>
          <w:sz w:val="21"/>
        </w:rPr>
        <w:t>The marks of the avatāra of the age of Kali —</w:t>
      </w:r>
    </w:p>
    <w:p>
      <w:pPr>
        <w:jc w:val="both"/>
      </w:pPr>
      <w:r>
        <w:rPr>
          <w:b/>
        </w:rPr>
        <w:t xml:space="preserve">40 </w:t>
      </w:r>
      <w:r>
        <w:rPr>
          <w:rFonts w:ascii="Times New Roman" w:hAnsi="Times New Roman"/>
        </w:rPr>
        <w:t>In the age of Kali the religion of the age is spreading the Holy Name. For this purpose the Lord has descended as Caitanya, yellow in color.</w:t>
      </w:r>
    </w:p>
    <w:p>
      <w:pPr>
        <w:jc w:val="both"/>
      </w:pPr>
      <w:r>
        <w:rPr>
          <w:b/>
          <w:i/>
          <w:sz w:val="20"/>
        </w:rPr>
        <w:t xml:space="preserve">Anubhāṣya. </w:t>
      </w:r>
      <w:r>
        <w:rPr>
          <w:rFonts w:ascii="Times New Roman" w:hAnsi="Times New Roman"/>
          <w:sz w:val="20"/>
        </w:rPr>
        <w:t>In his commentary on the *Muṇḍaka Upaniṣad*, Śrī Madhvācārya cites this evidence from the *Śrī Nārāyaṇa-saṁhitā*: “In Dvāpara people worship Viṣṇu by the *Pañcarātras* alone, but in Kali Bhagavān Hari is worshipped by the name alone.” The *Kali-santaraṇa Upaniṣad* also says: “Hare Kṛṣṇa Hare Kṛṣṇa Kṛṣṇa Kṛṣṇa Hare Hare / Hare Rāma Hare Rāma Rāma Rāma Hare Hare — these sixteen names destroy the contamination of the age of Kali. No means higher than this is found in all the Vedas.”</w:t>
      </w:r>
    </w:p>
    <w:p>
      <w:pPr>
        <w:spacing w:before="160"/>
        <w:jc w:val="both"/>
      </w:pPr>
      <w:r>
        <w:rPr>
          <w:b/>
        </w:rPr>
        <w:t xml:space="preserve">41 </w:t>
      </w:r>
      <w:r>
        <w:rPr>
          <w:rFonts w:ascii="Times New Roman" w:hAnsi="Times New Roman"/>
        </w:rPr>
        <w:t>His luster is like molten gold and His body is tall and mighty. His deep voice surpasses the thunder of fresh rain clouds.</w:t>
      </w:r>
    </w:p>
    <w:p>
      <w:pPr>
        <w:spacing w:before="160"/>
        <w:jc w:val="both"/>
      </w:pPr>
      <w:r>
        <w:rPr>
          <w:b/>
        </w:rPr>
        <w:t xml:space="preserve">42 </w:t>
      </w:r>
      <w:r>
        <w:rPr>
          <w:rFonts w:ascii="Times New Roman" w:hAnsi="Times New Roman"/>
        </w:rPr>
        <w:t>One whose height and the span of whose arms both measure four of his own cubits is known as a *mahā-puruṣa*, a great personality.</w:t>
      </w:r>
    </w:p>
    <w:p>
      <w:pPr>
        <w:spacing w:before="160"/>
        <w:jc w:val="both"/>
      </w:pPr>
      <w:r>
        <w:rPr>
          <w:b/>
        </w:rPr>
        <w:t xml:space="preserve">43 </w:t>
      </w:r>
      <w:r>
        <w:rPr>
          <w:rFonts w:ascii="Times New Roman" w:hAnsi="Times New Roman"/>
        </w:rPr>
        <w:t>Such a person is called *nyagrodha-parimaṇḍala*, “proportioned like a banyan tree.” Caitanya, the abode of all virtues, has such a body.</w:t>
      </w:r>
    </w:p>
    <w:p>
      <w:pPr>
        <w:jc w:val="both"/>
      </w:pPr>
      <w:r>
        <w:rPr>
          <w:b/>
          <w:i/>
          <w:sz w:val="20"/>
        </w:rPr>
        <w:t xml:space="preserve">Amṛta-pravāha-bhāṣya. </w:t>
      </w:r>
      <w:r>
        <w:rPr>
          <w:rFonts w:ascii="Times New Roman" w:hAnsi="Times New Roman"/>
          <w:sz w:val="20"/>
        </w:rPr>
        <w:t>He whose height equals four of his own cubits, measured by the length and span of his arms, is famed as a *mahāpuruṣa*, and his name is *nyagrodha-parimaṇḍala*.</w:t>
      </w:r>
    </w:p>
    <w:p>
      <w:pPr>
        <w:jc w:val="both"/>
      </w:pPr>
      <w:r>
        <w:rPr>
          <w:b/>
          <w:i/>
          <w:sz w:val="20"/>
        </w:rPr>
        <w:t xml:space="preserve">Anubhāṣya. </w:t>
      </w:r>
      <w:r>
        <w:rPr>
          <w:rFonts w:ascii="Times New Roman" w:hAnsi="Times New Roman"/>
          <w:sz w:val="20"/>
        </w:rPr>
        <w:t>*Nyagrodha-parimaṇḍala*: one who is four of his own cubits tall and as many broad, that is, around, measured by his own arms, is a *mahāpuruṣa*. And He who has subdued (*nyak*) all living beings and holds them in check (*rodha*) by His own *māyā* is Viṣṇu in full, possessed of the *catur-vyūha*.</w:t>
      </w:r>
    </w:p>
    <w:p>
      <w:pPr>
        <w:spacing w:before="160"/>
        <w:jc w:val="both"/>
      </w:pPr>
      <w:r>
        <w:rPr>
          <w:b/>
        </w:rPr>
        <w:t xml:space="preserve">44 </w:t>
      </w:r>
      <w:r>
        <w:rPr>
          <w:rFonts w:ascii="Times New Roman" w:hAnsi="Times New Roman"/>
        </w:rPr>
        <w:t>His arms reach down to His knees and His eyes are like lotuses. His nose is finer than the sesame flower, and His face is like the moon.</w:t>
      </w:r>
    </w:p>
    <w:p>
      <w:pPr>
        <w:spacing w:before="160"/>
        <w:jc w:val="both"/>
      </w:pPr>
      <w:r>
        <w:rPr>
          <w:b/>
        </w:rPr>
        <w:t xml:space="preserve">45 </w:t>
      </w:r>
      <w:r>
        <w:rPr>
          <w:rFonts w:ascii="Times New Roman" w:hAnsi="Times New Roman"/>
        </w:rPr>
        <w:t>He is peaceful and self-controlled, wholly and steadfastly given to devotion to Kṛṣṇa. He is affectionate to His devotees, gentle by nature and equal to all living beings.</w:t>
      </w:r>
    </w:p>
    <w:p>
      <w:pPr>
        <w:spacing w:before="160"/>
        <w:jc w:val="both"/>
      </w:pPr>
      <w:r>
        <w:rPr>
          <w:b/>
        </w:rPr>
        <w:t xml:space="preserve">46 </w:t>
      </w:r>
      <w:r>
        <w:rPr>
          <w:rFonts w:ascii="Times New Roman" w:hAnsi="Times New Roman"/>
        </w:rPr>
        <w:t>When He dances in the congregational chanting of Kṛṣṇa's names, He wears armlets and bracelets of sandalwood and is adorned with sandal paste.</w:t>
      </w:r>
    </w:p>
    <w:p>
      <w:pPr>
        <w:spacing w:before="160"/>
        <w:jc w:val="both"/>
      </w:pPr>
      <w:r>
        <w:rPr>
          <w:b/>
        </w:rPr>
        <w:t xml:space="preserve">47 </w:t>
      </w:r>
      <w:r>
        <w:rPr>
          <w:rFonts w:ascii="Times New Roman" w:hAnsi="Times New Roman"/>
        </w:rPr>
        <w:t>Taking all these qualities into account, the sage Vaiśampāyana listed His names in the Thousand Names of Viṣṇu (*Viṣṇu-sahasra-nāma*).</w:t>
      </w:r>
    </w:p>
    <w:p>
      <w:pPr>
        <w:jc w:val="both"/>
      </w:pPr>
      <w:r>
        <w:rPr>
          <w:b/>
          <w:i/>
          <w:sz w:val="20"/>
        </w:rPr>
        <w:t xml:space="preserve">Anubhāṣya. </w:t>
      </w:r>
      <w:r>
        <w:rPr>
          <w:rFonts w:ascii="Times New Roman" w:hAnsi="Times New Roman"/>
          <w:sz w:val="20"/>
        </w:rPr>
        <w:t>*Sahasra-nāma* means the thousand names of Viṣṇu, that is, the *Mahābhārata*, the *Dāna-dharma* section, Chapter 149. Śaṅkarācārya and the Vaiṣṇava ācāryas down to Śrī Baladeva Vidyābhūṣaṇa have written commentaries on this text.</w:t>
      </w:r>
    </w:p>
    <w:p>
      <w:pPr>
        <w:spacing w:before="160"/>
        <w:jc w:val="both"/>
      </w:pPr>
      <w:r>
        <w:rPr>
          <w:b/>
        </w:rPr>
        <w:t xml:space="preserve">48 </w:t>
      </w:r>
      <w:r>
        <w:rPr>
          <w:rFonts w:ascii="Times New Roman" w:hAnsi="Times New Roman"/>
        </w:rPr>
        <w:t>Caitanya's pastimes have two parts, the early and the later, and in each He bears four special names.</w:t>
      </w:r>
    </w:p>
    <w:p>
      <w:pPr>
        <w:jc w:val="both"/>
      </w:pPr>
      <w:r>
        <w:rPr>
          <w:b/>
          <w:i/>
          <w:sz w:val="20"/>
        </w:rPr>
        <w:t xml:space="preserve">Anubhāṣya. </w:t>
      </w:r>
      <w:r>
        <w:rPr>
          <w:rFonts w:ascii="Times New Roman" w:hAnsi="Times New Roman"/>
          <w:sz w:val="20"/>
        </w:rPr>
        <w:t>*Ādi*, the first: the householder pastimes (the first 24 years); *śeṣa*, the last: the pastimes of *sannyāsa* (the last 24 years). See verses 32–34. “Four names each”: these are given in the next verse, 49.</w:t>
      </w:r>
    </w:p>
    <w:p>
      <w:pPr>
        <w:keepNext/>
        <w:spacing w:before="160"/>
        <w:jc w:val="center"/>
      </w:pPr>
      <w:r>
        <w:rPr>
          <w:rFonts w:ascii="Times New Roman" w:hAnsi="Times New Roman"/>
          <w:i/>
          <w:sz w:val="21"/>
        </w:rPr>
        <w:t>(*Mahābhārata*, *Dāna-dharma*, Chapter 149, *Sahasra-nāma*, 92 and 95)</w:t>
      </w:r>
    </w:p>
    <w:p>
      <w:pPr>
        <w:jc w:val="both"/>
      </w:pPr>
      <w:r>
        <w:rPr>
          <w:b/>
        </w:rPr>
        <w:t xml:space="preserve">49 </w:t>
      </w:r>
      <w:r>
        <w:rPr>
          <w:rFonts w:ascii="Times New Roman" w:hAnsi="Times New Roman"/>
        </w:rPr>
        <w:t>“His complexion is golden and His body is like gold. His limbs are beautiful, and He wears armlets of sandalwood. He accepts the renounced order (*sannyāsa*). He is equipoised and peaceful, the supreme abode of steadfastness and peace.” (Viṣṇu-sahasra-nāma, Mahābhārata)</w:t>
      </w:r>
    </w:p>
    <w:p>
      <w:pPr>
        <w:jc w:val="both"/>
      </w:pPr>
      <w:r>
        <w:rPr>
          <w:b/>
          <w:i/>
          <w:sz w:val="20"/>
        </w:rPr>
        <w:t xml:space="preserve">Amṛta-pravāha-bhāṣya. </w:t>
      </w:r>
      <w:r>
        <w:rPr>
          <w:rFonts w:ascii="Times New Roman" w:hAnsi="Times New Roman"/>
          <w:sz w:val="20"/>
        </w:rPr>
        <w:t>A golden color, a body like molten gold, a form beautiful in every limb, adornment with sandal and garlands — these four marks are seen in His pastimes as a householder. [In His pastimes of *sannyāsa* He is] a *sannyāsī*; He possesses the quality of *śama*, which consists in reflecting on the secrets of Hari; He is firmly fixed in the great sacrifice of *hari-kīrtana*; and He is wholly devoted to *mahābhāva*, attained through *śānti* — the *śānti* that silences the non-devotees who hold to *kevalādvaita*, pure monism.</w:t>
      </w:r>
    </w:p>
    <w:p>
      <w:pPr>
        <w:jc w:val="both"/>
      </w:pPr>
      <w:r>
        <w:rPr>
          <w:b/>
          <w:i/>
          <w:sz w:val="20"/>
        </w:rPr>
        <w:t xml:space="preserve">Anubhāṣya. </w:t>
      </w:r>
      <w:r>
        <w:rPr>
          <w:rFonts w:ascii="Times New Roman" w:hAnsi="Times New Roman"/>
          <w:b/>
          <w:sz w:val="20"/>
        </w:rPr>
        <w:t>suvarṇa-varṇaḥ</w:t>
      </w:r>
      <w:r>
        <w:rPr>
          <w:rFonts w:ascii="Times New Roman" w:hAnsi="Times New Roman"/>
          <w:sz w:val="20"/>
        </w:rPr>
        <w:t xml:space="preserve"> (He whose color is yellow, like the color of gold) </w:t>
      </w:r>
      <w:r>
        <w:rPr>
          <w:rFonts w:ascii="Times New Roman" w:hAnsi="Times New Roman"/>
          <w:b/>
          <w:sz w:val="20"/>
        </w:rPr>
        <w:t>hemāṅgaḥ</w:t>
      </w:r>
      <w:r>
        <w:rPr>
          <w:rFonts w:ascii="Times New Roman" w:hAnsi="Times New Roman"/>
          <w:sz w:val="20"/>
        </w:rPr>
        <w:t xml:space="preserve"> (He whose body is like gold) </w:t>
      </w:r>
      <w:r>
        <w:rPr>
          <w:rFonts w:ascii="Times New Roman" w:hAnsi="Times New Roman"/>
          <w:b/>
          <w:sz w:val="20"/>
        </w:rPr>
        <w:t>varāṅgaḥ</w:t>
      </w:r>
      <w:r>
        <w:rPr>
          <w:rFonts w:ascii="Times New Roman" w:hAnsi="Times New Roman"/>
          <w:sz w:val="20"/>
        </w:rPr>
        <w:t xml:space="preserve"> (He whose body bears the marks of a *mahāpuruṣa*) </w:t>
      </w:r>
      <w:r>
        <w:rPr>
          <w:rFonts w:ascii="Times New Roman" w:hAnsi="Times New Roman"/>
          <w:b/>
          <w:sz w:val="20"/>
        </w:rPr>
        <w:t>candanāṅgadī</w:t>
      </w:r>
      <w:r>
        <w:rPr>
          <w:rFonts w:ascii="Times New Roman" w:hAnsi="Times New Roman"/>
          <w:sz w:val="20"/>
        </w:rPr>
        <w:t xml:space="preserve"> (He whose armlets are anointed with sandal) (these are four names of Bhagavān Gauracandra in His first pastimes). </w:t>
      </w:r>
      <w:r>
        <w:rPr>
          <w:rFonts w:ascii="Times New Roman" w:hAnsi="Times New Roman"/>
          <w:b/>
          <w:sz w:val="20"/>
        </w:rPr>
        <w:t>sannyāsa-kṛt</w:t>
      </w:r>
      <w:r>
        <w:rPr>
          <w:rFonts w:ascii="Times New Roman" w:hAnsi="Times New Roman"/>
          <w:sz w:val="20"/>
        </w:rPr>
        <w:t xml:space="preserve"> (devoted to the duty of a renunciant) </w:t>
      </w:r>
      <w:r>
        <w:rPr>
          <w:rFonts w:ascii="Times New Roman" w:hAnsi="Times New Roman"/>
          <w:b/>
          <w:sz w:val="20"/>
        </w:rPr>
        <w:t>śamaḥ</w:t>
      </w:r>
      <w:r>
        <w:rPr>
          <w:rFonts w:ascii="Times New Roman" w:hAnsi="Times New Roman"/>
          <w:sz w:val="20"/>
        </w:rPr>
        <w:t xml:space="preserve"> (free from sense objects) </w:t>
      </w:r>
      <w:r>
        <w:rPr>
          <w:rFonts w:ascii="Times New Roman" w:hAnsi="Times New Roman"/>
          <w:b/>
          <w:sz w:val="20"/>
        </w:rPr>
        <w:t>śāntaḥ</w:t>
      </w:r>
      <w:r>
        <w:rPr>
          <w:rFonts w:ascii="Times New Roman" w:hAnsi="Times New Roman"/>
          <w:sz w:val="20"/>
        </w:rPr>
        <w:t xml:space="preserve"> (He whose mind is fixed on Kṛṣṇa alone) </w:t>
      </w:r>
      <w:r>
        <w:rPr>
          <w:rFonts w:ascii="Times New Roman" w:hAnsi="Times New Roman"/>
          <w:b/>
          <w:sz w:val="20"/>
        </w:rPr>
        <w:t>niṣṭhā-śānti-parāyaṇaḥ</w:t>
      </w:r>
      <w:r>
        <w:rPr>
          <w:rFonts w:ascii="Times New Roman" w:hAnsi="Times New Roman"/>
          <w:sz w:val="20"/>
        </w:rPr>
        <w:t xml:space="preserve"> (*niṣṭhā* is one-pointedness of mind, and there is *śānti*; *niṣṭhā* and *śānti* are His highest shelter) (the *Sahasra-nāma* also cites these four names of Bhagavān Gaurahari in His last pastimes).</w:t>
      </w:r>
    </w:p>
    <w:p>
      <w:pPr>
        <w:jc w:val="both"/>
      </w:pPr>
      <w:r>
        <w:rPr>
          <w:rFonts w:ascii="Times New Roman" w:hAnsi="Times New Roman"/>
          <w:sz w:val="20"/>
        </w:rPr>
        <w:t>In Śrī Baladeva Vidyābhūṣaṇa's commentary on the *Viṣṇu-sahasra-nāma*, called *Nāmārtha-sudhā*, it is said: “*Suvarṇa-varṇa*: ‘His color, that is, His form, is like gold,’ according to the Śruti: ‘When the seer sees the golden Creator, the Lord, the Puruṣa, the source of Brahman.’</w:t>
      </w:r>
      <w:r>
        <w:rPr>
          <w:rFonts w:ascii="Times New Roman" w:hAnsi="Times New Roman"/>
          <w:sz w:val="20"/>
          <w:vertAlign w:val="superscript"/>
        </w:rPr>
        <w:t>?</w:t>
      </w:r>
      <w:r>
        <w:rPr>
          <w:rFonts w:ascii="Times New Roman" w:hAnsi="Times New Roman"/>
          <w:sz w:val="20"/>
        </w:rPr>
        <w:t xml:space="preserve"> *Hemāṅga*: ‘His limbs, the bearers of color, are as desirable as gold.’ *Varāṅga*: ‘His limbs are excellent, that is, full of beauty.’ *Candanāṅgadī*: ‘His armlets (*aṅgada*) are *candana*, that is, they gladden the hearts of the devotees.’ Some apply these four names, beginning with *suvarṇa-varṇa*, to His form as Kṛṣṇa Caitanya. Now, with six names, the verse points to His being Kṛṣṇa Caitanya. *Sannyāsa-kṛt*: ‘He who performs *sannyāsa*, the life of a wandering renunciant.’ *Śama*: ‘He who reflects (*śamayati*) on the secret of Hari’; the root *śam* in the sense of ‘to reflect’ belongs to the tenth class. *Śānta*: ‘He who has withdrawn (*śāmyati*) from everything other than Kṛṣṇa.’ *Niṣṭhā*: ‘That in which the sacrifices of devotion abide (*nitiṣṭhanti*), the chief of which is *hari-kīrtana*’ — for the *smṛti* says, *kṛṣṇa-varṇaṁ tviṣākṛṣṇam* (“He who utters the name of Kṛṣṇa, yet is not dark”).</w:t>
      </w:r>
      <w:r>
        <w:rPr>
          <w:rFonts w:ascii="Times New Roman" w:hAnsi="Times New Roman"/>
          <w:sz w:val="20"/>
          <w:vertAlign w:val="superscript"/>
        </w:rPr>
        <w:t>?</w:t>
      </w:r>
      <w:r>
        <w:rPr>
          <w:rFonts w:ascii="Times New Roman" w:hAnsi="Times New Roman"/>
          <w:sz w:val="20"/>
        </w:rPr>
        <w:t xml:space="preserve"> *Śānti*: ‘That by which the opponents of devotion, headed by the followers of *kevalādvaita*, are subdued.’ *Parāyaṇa*: ‘The highest shelter of all kinds of *bhāva*, up to *mahābhāva*.’”</w:t>
      </w:r>
    </w:p>
    <w:p>
      <w:pPr>
        <w:spacing w:before="160"/>
        <w:jc w:val="both"/>
      </w:pPr>
      <w:r>
        <w:rPr>
          <w:b/>
        </w:rPr>
        <w:t xml:space="preserve">50 </w:t>
      </w:r>
      <w:r>
        <w:rPr>
          <w:rFonts w:ascii="Times New Roman" w:hAnsi="Times New Roman"/>
        </w:rPr>
        <w:t>The Bhāgavatam says clearly, again and again, that in the age of Kali the congregational chanting of Kṛṣṇa's name is the essence of all religion.</w:t>
      </w:r>
    </w:p>
    <w:p>
      <w:pPr>
        <w:keepNext/>
        <w:spacing w:before="160"/>
        <w:jc w:val="center"/>
      </w:pPr>
      <w:r>
        <w:rPr>
          <w:rFonts w:ascii="Times New Roman" w:hAnsi="Times New Roman"/>
          <w:i/>
          <w:sz w:val="21"/>
        </w:rPr>
        <w:t>The *saṅkīrtana* of Kṛṣṇa's name is the *dharma* of the age (*Śrīmad-Bhāgavatam*, Canto 11, Chapter 5, verse 32) —</w:t>
      </w:r>
    </w:p>
    <w:p>
      <w:pPr>
        <w:jc w:val="both"/>
      </w:pPr>
      <w:r>
        <w:rPr>
          <w:b/>
        </w:rPr>
        <w:t xml:space="preserve">51 </w:t>
      </w:r>
      <w:r>
        <w:rPr>
          <w:rFonts w:ascii="Times New Roman" w:hAnsi="Times New Roman"/>
        </w:rPr>
        <w:t>“Intelligent people worship, by sacrifices consisting chiefly of congregational chanting, the Lord who always utters the name ‘Kṛṣṇa’ (*kṛṣṇa-varṇam*) and whose luster is not dark. He is accompanied by His limbs, His sub-limbs, His weapons and His associates.” (Śrīmad-Bhāgavatam 11.5.32)</w:t>
      </w:r>
    </w:p>
    <w:p>
      <w:pPr>
        <w:jc w:val="both"/>
      </w:pPr>
      <w:r>
        <w:rPr>
          <w:b/>
          <w:i/>
          <w:sz w:val="20"/>
        </w:rPr>
        <w:t xml:space="preserve">Amṛta-pravāha-bhāṣya. </w:t>
      </w:r>
      <w:r>
        <w:rPr>
          <w:rFonts w:ascii="Times New Roman" w:hAnsi="Times New Roman"/>
          <w:sz w:val="20"/>
        </w:rPr>
        <w:t>Intelligent people worship, with a sacrifice in which *saṅkīrtana* is foremost, the Great Personality (*Mahāpuruṣa*) in whose mouth the syllables “Kṛṣṇa” always dwell, whose luster is *akṛṣṇa*, that is, golden, and who is surrounded by His limbs and subsidiary parts (*aṅgas* and *upāṅgas*), His weapons and His associates.</w:t>
      </w:r>
    </w:p>
    <w:p>
      <w:pPr>
        <w:jc w:val="both"/>
      </w:pPr>
      <w:r>
        <w:rPr>
          <w:rFonts w:ascii="Times New Roman" w:hAnsi="Times New Roman"/>
          <w:sz w:val="20"/>
        </w:rPr>
        <w:t>Śrī Jīva (in the *Krama-sandarbha*): “*Tviṣā*, by His luster: the One who is not black — that is, golden — the intelligent worship Him. That He is golden follows by elimination from the verse: ‘Your son appears in every age, accepting a body. He has had three colors: white, red and yellow. Now He has come dark.’ (*Caitanya-caritāmṛta*, Ādi 3.36). It says that ‘now’ — in the Dvāpara famous as the age in which this avatāra descends — ‘He has become black.’ White and red are assigned to Satya and Tretā. Therefore the yellow color is spoken of as past with reference to earlier avatāras. Later it will be said that Śrī Kṛṣṇa is the complete form [of God]. He is called a *yuga-avatāra* because all avatāras are contained within Him, and so all their purposes are fulfilled in Him alone. It is thus naturally understood that whenever Kṛṣṇa descends in Dvāpara, Śrī Gaura too descends in the following Kali. It follows that this Gaura is a special manifestation of Śrī Kṛṣṇa, for this rule admits no exception. The verse itself shows that He is such a manifestation by the qualifier *kṛṣṇa-varṇam*: He in whom are the two syllables ‘Kṛṣ-ṇa’ — that is, in whose name ‘Śrī Kṛṣṇa Caitanyadeva’ the two syllables ‘Kṛṣ-ṇa’ are used, revealing that He is Kṛṣṇa.</w:t>
      </w:r>
    </w:p>
    <w:p>
      <w:pPr>
        <w:jc w:val="both"/>
      </w:pPr>
      <w:r>
        <w:rPr>
          <w:rFonts w:ascii="Times New Roman" w:hAnsi="Times New Roman"/>
          <w:sz w:val="20"/>
        </w:rPr>
        <w:t>“In the Third Canto, in the words of Śrī Uddhava, in the verse beginning *samāhutāḥ*, there is the phrase *śriyaḥ savarṇena*, and the commentary on it says: ‘He whose name has two syllables the same as [those of the name of] Śrī, that is, Rukmiṇī’; the expression *śriyaḥ savarṇo rukmī* is also found. Or else [*kṛṣṇa-varṇam* means]: He who describes (*varṇayati*) Kṛṣṇa — who Himself sings of Him, exulting in the memory of such pastimes of His own supreme bliss, and out of the greatest compassion teaches [this] to all people. Or else: He Himself is *akṛṣṇa*, golden, by *tviṣā*, His special beauty, and He teaches about Kṛṣṇa; the sense is that the mere sight of Him reveals Śrī Kṛṣṇa to all. Or else: though golden to all people, to special devotees He is, by *tviṣā* — a special manifestation — *kṛṣṇa-varṇa*, dark; that is, He is that very Śyāmasundara.</w:t>
      </w:r>
      <w:r>
        <w:rPr>
          <w:rFonts w:ascii="Times New Roman" w:hAnsi="Times New Roman"/>
          <w:sz w:val="20"/>
          <w:vertAlign w:val="superscript"/>
        </w:rPr>
        <w:t>?</w:t>
      </w:r>
      <w:r>
        <w:rPr>
          <w:rFonts w:ascii="Times New Roman" w:hAnsi="Times New Roman"/>
          <w:sz w:val="20"/>
        </w:rPr>
        <w:t xml:space="preserve"> Therefore, since the very form of Śrī Kṛṣṇa is manifest in Him, He is a special manifestation of Kṛṣṇa Himself. That is the sense.</w:t>
      </w:r>
    </w:p>
    <w:p>
      <w:pPr>
        <w:jc w:val="both"/>
      </w:pPr>
      <w:r>
        <w:rPr>
          <w:rFonts w:ascii="Times New Roman" w:hAnsi="Times New Roman"/>
          <w:sz w:val="20"/>
        </w:rPr>
        <w:t>“The verse makes clear that He is Bhagavān with the words *sāṅgopāṅgāstra-pārṣadam*. His limbs (*aṅgas*) are so supremely charming that they themselves serve as *upāṅgas*, ornaments and the like. They are so powerful that they themselves are His weapons. They always dwell with Him alone, and so they themselves are His associates. Many great souls saw Him in just this way, again and again, and this is widely known among the people of Gauḍa, Varendra, Vaṅga, Utkala and other lands. Or else [by the other meaning of the particle *ca*]: His associates — the feet of the great soul Śrīmad Advaita Ācārya and others — are so intensely loved by Him that they are equal to His limbs, and He is present together with them. With what do they worship Him who is such? *Yajñaiḥ*, with the articles of worship, according to the words ‘[where there are no] sacrifices to the Lord of sacrifice, no great festivals.’</w:t>
      </w:r>
      <w:r>
        <w:rPr>
          <w:rFonts w:ascii="Times New Roman" w:hAnsi="Times New Roman"/>
          <w:sz w:val="20"/>
          <w:vertAlign w:val="superscript"/>
        </w:rPr>
        <w:t>?</w:t>
      </w:r>
      <w:r>
        <w:rPr>
          <w:rFonts w:ascii="Times New Roman" w:hAnsi="Times New Roman"/>
          <w:sz w:val="20"/>
        </w:rPr>
        <w:t xml:space="preserve"> Among these the verse specially names the *abhidheya* itself, *saṅkīrtana*: when many gather together and sing of Śrī Kṛṣṇa, rejoicing in that singing — [with sacrifices] in which this is foremost. And since the primacy of *saṅkīrtana* is seen only among those who have taken shelter of Him, it is clear that here the *abhidheya* is He Himself. That is why the *Sahasra-nāma* gives names that point to His avatāra: ‘Golden in color, with a body like gold, beautifully formed, wearing armlets of sandal; the renunciant, self-controlled and peaceful’ (see *Caitanya-caritāmṛta*, Ādi 3.49). Śrī Sārvabhauma Bhaṭṭācārya, the crest-jewel of the most learned, also showed this: ‘May the bee of my mind sink ever more deeply into the lotus feet of Him who has appeared under the name Kṛṣṇa Caitanya to reveal again His own *bhakti-yoga*, lost in the course of time.’</w:t>
      </w:r>
      <w:r>
        <w:rPr>
          <w:rFonts w:ascii="Times New Roman" w:hAnsi="Times New Roman"/>
          <w:sz w:val="20"/>
          <w:vertAlign w:val="superscript"/>
        </w:rPr>
        <w:t>?</w:t>
      </w:r>
      <w:r>
        <w:rPr>
          <w:rFonts w:ascii="Times New Roman" w:hAnsi="Times New Roman"/>
          <w:sz w:val="20"/>
        </w:rPr>
        <w:t>” So [it is said] in the *Sarva-saṁvādinī*.</w:t>
      </w:r>
    </w:p>
    <w:p>
      <w:pPr>
        <w:jc w:val="both"/>
      </w:pPr>
      <w:r>
        <w:rPr>
          <w:b/>
          <w:i/>
          <w:sz w:val="20"/>
        </w:rPr>
        <w:t xml:space="preserve">Anubhāṣya. </w:t>
      </w:r>
      <w:r>
        <w:rPr>
          <w:rFonts w:ascii="Times New Roman" w:hAnsi="Times New Roman"/>
          <w:sz w:val="20"/>
        </w:rPr>
        <w:t>“In which *yuga* and in what way does Bhagavān descend?” In answer to this question of King Nimi, Śrī Karabhājana speaks of the source of avatāras in the age of Kali and of how He is worshipped:</w:t>
      </w:r>
    </w:p>
    <w:p>
      <w:pPr>
        <w:jc w:val="both"/>
      </w:pPr>
      <w:r>
        <w:rPr>
          <w:rFonts w:ascii="Times New Roman" w:hAnsi="Times New Roman"/>
          <w:b/>
          <w:sz w:val="20"/>
        </w:rPr>
        <w:t>su-medhasaḥ</w:t>
      </w:r>
      <w:r>
        <w:rPr>
          <w:rFonts w:ascii="Times New Roman" w:hAnsi="Times New Roman"/>
          <w:sz w:val="20"/>
        </w:rPr>
        <w:t xml:space="preserve"> (the intelligent) </w:t>
      </w:r>
      <w:r>
        <w:rPr>
          <w:rFonts w:ascii="Times New Roman" w:hAnsi="Times New Roman"/>
          <w:b/>
          <w:sz w:val="20"/>
        </w:rPr>
        <w:t>tviṣā</w:t>
      </w:r>
      <w:r>
        <w:rPr>
          <w:rFonts w:ascii="Times New Roman" w:hAnsi="Times New Roman"/>
          <w:sz w:val="20"/>
        </w:rPr>
        <w:t xml:space="preserve"> (by His luster) </w:t>
      </w:r>
      <w:r>
        <w:rPr>
          <w:rFonts w:ascii="Times New Roman" w:hAnsi="Times New Roman"/>
          <w:b/>
          <w:sz w:val="20"/>
        </w:rPr>
        <w:t>akṛṣṇam</w:t>
      </w:r>
      <w:r>
        <w:rPr>
          <w:rFonts w:ascii="Times New Roman" w:hAnsi="Times New Roman"/>
          <w:sz w:val="20"/>
        </w:rPr>
        <w:t xml:space="preserve"> (golden like lightning — the third color, yellow, which remains after white and red) </w:t>
      </w:r>
      <w:r>
        <w:rPr>
          <w:rFonts w:ascii="Times New Roman" w:hAnsi="Times New Roman"/>
          <w:b/>
          <w:sz w:val="20"/>
        </w:rPr>
        <w:t>kṛṣṇa-varṇam</w:t>
      </w:r>
      <w:r>
        <w:rPr>
          <w:rFonts w:ascii="Times New Roman" w:hAnsi="Times New Roman"/>
          <w:sz w:val="20"/>
        </w:rPr>
        <w:t xml:space="preserve"> (Him who describes, who sings of Kṛṣṇa; or, Him in whom are these two syllables, “Kṛṣ-ṇa”) </w:t>
      </w:r>
      <w:r>
        <w:rPr>
          <w:rFonts w:ascii="Times New Roman" w:hAnsi="Times New Roman"/>
          <w:b/>
          <w:sz w:val="20"/>
        </w:rPr>
        <w:t>sāṅgopāṅgāstra-pārṣadam</w:t>
      </w:r>
      <w:r>
        <w:rPr>
          <w:rFonts w:ascii="Times New Roman" w:hAnsi="Times New Roman"/>
          <w:sz w:val="20"/>
        </w:rPr>
        <w:t xml:space="preserve"> (together with His limbs [*aṅgas*] — Nityānanda and Advaita; His subsidiary parts [*upāṅgas*] — Śrīvāsa and the other devotees; His weapons [*astras*] — the holy name of Hari and so on; and His associates [*pārṣadas*] — Gadādhara, Dāmodara Svarūpa and others) </w:t>
      </w:r>
      <w:r>
        <w:rPr>
          <w:rFonts w:ascii="Times New Roman" w:hAnsi="Times New Roman"/>
          <w:b/>
          <w:sz w:val="20"/>
        </w:rPr>
        <w:t>saṅkīrtana-prāyaiḥ</w:t>
      </w:r>
      <w:r>
        <w:rPr>
          <w:rFonts w:ascii="Times New Roman" w:hAnsi="Times New Roman"/>
          <w:sz w:val="20"/>
        </w:rPr>
        <w:t xml:space="preserve"> (by singing *hari-kathā* and the names when many people gather together) </w:t>
      </w:r>
      <w:r>
        <w:rPr>
          <w:rFonts w:ascii="Times New Roman" w:hAnsi="Times New Roman"/>
          <w:b/>
          <w:sz w:val="20"/>
        </w:rPr>
        <w:t>yajñaiḥ</w:t>
      </w:r>
      <w:r>
        <w:rPr>
          <w:rFonts w:ascii="Times New Roman" w:hAnsi="Times New Roman"/>
          <w:sz w:val="20"/>
        </w:rPr>
        <w:t xml:space="preserve"> </w:t>
      </w:r>
      <w:r>
        <w:rPr>
          <w:rFonts w:ascii="Times New Roman" w:hAnsi="Times New Roman"/>
          <w:b/>
          <w:sz w:val="20"/>
        </w:rPr>
        <w:t>yajanti</w:t>
      </w:r>
      <w:r>
        <w:rPr>
          <w:rFonts w:ascii="Times New Roman" w:hAnsi="Times New Roman"/>
          <w:sz w:val="20"/>
        </w:rPr>
        <w:t>.</w:t>
      </w:r>
    </w:p>
    <w:p>
      <w:pPr>
        <w:spacing w:before="160"/>
        <w:jc w:val="both"/>
      </w:pPr>
      <w:r>
        <w:rPr>
          <w:b/>
        </w:rPr>
        <w:t xml:space="preserve">52 </w:t>
      </w:r>
      <w:r>
        <w:rPr>
          <w:rFonts w:ascii="Times New Roman" w:hAnsi="Times New Roman"/>
        </w:rPr>
        <w:t>Hear, brothers, all this glory of Caitanya. This verse tells the very limit of His glory.</w:t>
      </w:r>
    </w:p>
    <w:p>
      <w:pPr>
        <w:keepNext/>
        <w:spacing w:before="160"/>
        <w:jc w:val="center"/>
      </w:pPr>
      <w:r>
        <w:rPr>
          <w:rFonts w:ascii="Times New Roman" w:hAnsi="Times New Roman"/>
          <w:i/>
          <w:sz w:val="21"/>
        </w:rPr>
        <w:t>Explanation of the verse *kṛṣṇa-varṇam* —</w:t>
      </w:r>
    </w:p>
    <w:p>
      <w:pPr>
        <w:jc w:val="both"/>
      </w:pPr>
      <w:r>
        <w:rPr>
          <w:b/>
        </w:rPr>
        <w:t xml:space="preserve">53 </w:t>
      </w:r>
      <w:r>
        <w:rPr>
          <w:rFonts w:ascii="Times New Roman" w:hAnsi="Times New Roman"/>
        </w:rPr>
        <w:t>The two syllables “Kṛṣ-ṇa” are always in His mouth; or else, He describes Kṛṣṇa in His own joy.</w:t>
      </w:r>
    </w:p>
    <w:p>
      <w:pPr>
        <w:spacing w:before="160"/>
        <w:jc w:val="both"/>
      </w:pPr>
      <w:r>
        <w:rPr>
          <w:b/>
        </w:rPr>
        <w:t xml:space="preserve">54 </w:t>
      </w:r>
      <w:r>
        <w:rPr>
          <w:rFonts w:ascii="Times New Roman" w:hAnsi="Times New Roman"/>
        </w:rPr>
        <w:t>These are the two established meanings of the word *kṛṣṇa-varṇa*. Nothing but Kṛṣṇa ever comes to His lips.</w:t>
      </w:r>
    </w:p>
    <w:p>
      <w:pPr>
        <w:spacing w:before="160"/>
        <w:jc w:val="both"/>
      </w:pPr>
      <w:r>
        <w:rPr>
          <w:b/>
        </w:rPr>
        <w:t xml:space="preserve">55 </w:t>
      </w:r>
      <w:r>
        <w:rPr>
          <w:rFonts w:ascii="Times New Roman" w:hAnsi="Times New Roman"/>
        </w:rPr>
        <w:t>If anyone should call Him dark in color, the next epithet rules this out.</w:t>
      </w:r>
    </w:p>
    <w:p>
      <w:pPr>
        <w:jc w:val="both"/>
      </w:pPr>
      <w:r>
        <w:rPr>
          <w:b/>
          <w:i/>
          <w:sz w:val="20"/>
        </w:rPr>
        <w:t xml:space="preserve">Amṛta-pravāha-bhāṣya. </w:t>
      </w:r>
      <w:r>
        <w:rPr>
          <w:rFonts w:ascii="Times New Roman" w:hAnsi="Times New Roman"/>
          <w:sz w:val="20"/>
        </w:rPr>
        <w:t>Someone might say, from the word *kṛṣṇa-varṇa* in the original verse, that the One worshipped in the age of Kali is “Kṛṣṇa,” dark. But the other qualifier, *tviṣākṛṣṇam*, does not allow that meaning.</w:t>
      </w:r>
    </w:p>
    <w:p>
      <w:pPr>
        <w:spacing w:before="160"/>
        <w:jc w:val="both"/>
      </w:pPr>
      <w:r>
        <w:rPr>
          <w:b/>
        </w:rPr>
        <w:t xml:space="preserve">56 </w:t>
      </w:r>
      <w:r>
        <w:rPr>
          <w:rFonts w:ascii="Times New Roman" w:hAnsi="Times New Roman"/>
        </w:rPr>
        <w:t>By the luster of His body He is not dark, and “not dark” means yellow.</w:t>
      </w:r>
    </w:p>
    <w:p>
      <w:pPr>
        <w:keepNext/>
        <w:spacing w:before="160"/>
        <w:jc w:val="center"/>
      </w:pPr>
      <w:r>
        <w:rPr>
          <w:rFonts w:ascii="Times New Roman" w:hAnsi="Times New Roman"/>
          <w:i/>
          <w:sz w:val="21"/>
        </w:rPr>
        <w:t>(*Stava-mālā*, the second prayer to Śrī Caitanyadeva, verse 1)</w:t>
      </w:r>
    </w:p>
    <w:p>
      <w:pPr>
        <w:jc w:val="both"/>
      </w:pPr>
      <w:r>
        <w:rPr>
          <w:b/>
        </w:rPr>
        <w:t xml:space="preserve">57 </w:t>
      </w:r>
      <w:r>
        <w:rPr>
          <w:rFonts w:ascii="Times New Roman" w:hAnsi="Times New Roman"/>
        </w:rPr>
        <w:t>“In the age of Kali the wise openly worship Kṛṣṇa, whose body is not dark because of its abundant luster, with sacrificial rites that consist of loud chanting of His names. They declare Him the object of worship of all who live in the renounced order. May that Lord, who has appeared in the form of Caitanya, be abundantly merciful to us.” (Stava-mālā, Second Caitanyāṣṭaka 1)</w:t>
      </w:r>
    </w:p>
    <w:p>
      <w:pPr>
        <w:jc w:val="both"/>
      </w:pPr>
      <w:r>
        <w:rPr>
          <w:b/>
          <w:i/>
          <w:sz w:val="20"/>
        </w:rPr>
        <w:t xml:space="preserve">Amṛta-pravāha-bhāṣya. </w:t>
      </w:r>
      <w:r>
        <w:rPr>
          <w:rFonts w:ascii="Times New Roman" w:hAnsi="Times New Roman"/>
          <w:sz w:val="20"/>
        </w:rPr>
        <w:t>Śrī Kṛṣṇa has become *akṛṣṇa* — that is, has taken a golden form — because He is overflowing with luster, the *bhāva* of Śrī Rādhikā. In the age of Kali the learned openly worship Him with a sacrifice made of *kīrtana*. He is the only object of worship for those who serve in the fourth *āśrama*, the *paramahaṁsas* within *sannyāsa*. May that Supreme Person in the form of Caitanya bestow His mercy on us in abundance.</w:t>
      </w:r>
    </w:p>
    <w:p>
      <w:pPr>
        <w:jc w:val="both"/>
      </w:pPr>
      <w:r>
        <w:rPr>
          <w:b/>
          <w:i/>
          <w:sz w:val="20"/>
        </w:rPr>
        <w:t xml:space="preserve">Anubhāṣya. </w:t>
      </w:r>
      <w:r>
        <w:rPr>
          <w:rFonts w:ascii="Times New Roman" w:hAnsi="Times New Roman"/>
          <w:b/>
          <w:sz w:val="20"/>
        </w:rPr>
        <w:t>vidvāṁsaḥ</w:t>
      </w:r>
      <w:r>
        <w:rPr>
          <w:rFonts w:ascii="Times New Roman" w:hAnsi="Times New Roman"/>
          <w:sz w:val="20"/>
        </w:rPr>
        <w:t xml:space="preserve"> (the learned) </w:t>
      </w:r>
      <w:r>
        <w:rPr>
          <w:rFonts w:ascii="Times New Roman" w:hAnsi="Times New Roman"/>
          <w:b/>
          <w:sz w:val="20"/>
        </w:rPr>
        <w:t>sphuṭam</w:t>
      </w:r>
      <w:r>
        <w:rPr>
          <w:rFonts w:ascii="Times New Roman" w:hAnsi="Times New Roman"/>
          <w:sz w:val="20"/>
        </w:rPr>
        <w:t xml:space="preserve"> (openly) </w:t>
      </w:r>
      <w:r>
        <w:rPr>
          <w:rFonts w:ascii="Times New Roman" w:hAnsi="Times New Roman"/>
          <w:b/>
          <w:sz w:val="20"/>
        </w:rPr>
        <w:t>dyuti-bharāt</w:t>
      </w:r>
      <w:r>
        <w:rPr>
          <w:rFonts w:ascii="Times New Roman" w:hAnsi="Times New Roman"/>
          <w:sz w:val="20"/>
        </w:rPr>
        <w:t xml:space="preserve"> (from the abundance of His luster) </w:t>
      </w:r>
      <w:r>
        <w:rPr>
          <w:rFonts w:ascii="Times New Roman" w:hAnsi="Times New Roman"/>
          <w:b/>
          <w:sz w:val="20"/>
        </w:rPr>
        <w:t>akṛṣṇāṅgam</w:t>
      </w:r>
      <w:r>
        <w:rPr>
          <w:rFonts w:ascii="Times New Roman" w:hAnsi="Times New Roman"/>
          <w:sz w:val="20"/>
        </w:rPr>
        <w:t xml:space="preserve"> (golden, of yellow color) </w:t>
      </w:r>
      <w:r>
        <w:rPr>
          <w:rFonts w:ascii="Times New Roman" w:hAnsi="Times New Roman"/>
          <w:b/>
          <w:sz w:val="20"/>
        </w:rPr>
        <w:t>kṛṣṇam</w:t>
      </w:r>
      <w:r>
        <w:rPr>
          <w:rFonts w:ascii="Times New Roman" w:hAnsi="Times New Roman"/>
          <w:sz w:val="20"/>
        </w:rPr>
        <w:t xml:space="preserve"> </w:t>
      </w:r>
      <w:r>
        <w:rPr>
          <w:rFonts w:ascii="Times New Roman" w:hAnsi="Times New Roman"/>
          <w:b/>
          <w:sz w:val="20"/>
        </w:rPr>
        <w:t>utkīrtana-mayaiḥ</w:t>
      </w:r>
      <w:r>
        <w:rPr>
          <w:rFonts w:ascii="Times New Roman" w:hAnsi="Times New Roman"/>
          <w:sz w:val="20"/>
        </w:rPr>
        <w:t xml:space="preserve"> (resting on the devotion called loud *kīrtana*) </w:t>
      </w:r>
      <w:r>
        <w:rPr>
          <w:rFonts w:ascii="Times New Roman" w:hAnsi="Times New Roman"/>
          <w:b/>
          <w:sz w:val="20"/>
        </w:rPr>
        <w:t>makha-vidhibhiḥ</w:t>
      </w:r>
      <w:r>
        <w:rPr>
          <w:rFonts w:ascii="Times New Roman" w:hAnsi="Times New Roman"/>
          <w:sz w:val="20"/>
        </w:rPr>
        <w:t xml:space="preserve"> (by the rites of the sacrifice of the name) </w:t>
      </w:r>
      <w:r>
        <w:rPr>
          <w:rFonts w:ascii="Times New Roman" w:hAnsi="Times New Roman"/>
          <w:b/>
          <w:sz w:val="20"/>
        </w:rPr>
        <w:t>kalau abhiyajante</w:t>
      </w:r>
      <w:r>
        <w:rPr>
          <w:rFonts w:ascii="Times New Roman" w:hAnsi="Times New Roman"/>
          <w:sz w:val="20"/>
        </w:rPr>
        <w:t xml:space="preserve">, </w:t>
      </w:r>
      <w:r>
        <w:rPr>
          <w:rFonts w:ascii="Times New Roman" w:hAnsi="Times New Roman"/>
          <w:b/>
          <w:sz w:val="20"/>
        </w:rPr>
        <w:t>yaṁ ca akhila-caturthāśrama-juṣām</w:t>
      </w:r>
      <w:r>
        <w:rPr>
          <w:rFonts w:ascii="Times New Roman" w:hAnsi="Times New Roman"/>
          <w:sz w:val="20"/>
        </w:rPr>
        <w:t xml:space="preserve"> (of all mendicant monks) </w:t>
      </w:r>
      <w:r>
        <w:rPr>
          <w:rFonts w:ascii="Times New Roman" w:hAnsi="Times New Roman"/>
          <w:b/>
          <w:sz w:val="20"/>
        </w:rPr>
        <w:t>upāsyam</w:t>
      </w:r>
      <w:r>
        <w:rPr>
          <w:rFonts w:ascii="Times New Roman" w:hAnsi="Times New Roman"/>
          <w:sz w:val="20"/>
        </w:rPr>
        <w:t xml:space="preserve"> (worthy of worship) </w:t>
      </w:r>
      <w:r>
        <w:rPr>
          <w:rFonts w:ascii="Times New Roman" w:hAnsi="Times New Roman"/>
          <w:b/>
          <w:sz w:val="20"/>
        </w:rPr>
        <w:t>prāhuḥ</w:t>
      </w:r>
      <w:r>
        <w:rPr>
          <w:rFonts w:ascii="Times New Roman" w:hAnsi="Times New Roman"/>
          <w:sz w:val="20"/>
        </w:rPr>
        <w:t xml:space="preserve">, </w:t>
      </w:r>
      <w:r>
        <w:rPr>
          <w:rFonts w:ascii="Times New Roman" w:hAnsi="Times New Roman"/>
          <w:b/>
          <w:sz w:val="20"/>
        </w:rPr>
        <w:t>saḥ caitanyākṛtiḥ devaḥ naḥ</w:t>
      </w:r>
      <w:r>
        <w:rPr>
          <w:rFonts w:ascii="Times New Roman" w:hAnsi="Times New Roman"/>
          <w:sz w:val="20"/>
        </w:rPr>
        <w:t xml:space="preserve"> (us) </w:t>
      </w:r>
      <w:r>
        <w:rPr>
          <w:rFonts w:ascii="Times New Roman" w:hAnsi="Times New Roman"/>
          <w:b/>
          <w:sz w:val="20"/>
        </w:rPr>
        <w:t>atitarām</w:t>
      </w:r>
      <w:r>
        <w:rPr>
          <w:rFonts w:ascii="Times New Roman" w:hAnsi="Times New Roman"/>
          <w:sz w:val="20"/>
        </w:rPr>
        <w:t xml:space="preserve"> (exceedingly) </w:t>
      </w:r>
      <w:r>
        <w:rPr>
          <w:rFonts w:ascii="Times New Roman" w:hAnsi="Times New Roman"/>
          <w:b/>
          <w:sz w:val="20"/>
        </w:rPr>
        <w:t>kṛpayatu</w:t>
      </w:r>
      <w:r>
        <w:rPr>
          <w:rFonts w:ascii="Times New Roman" w:hAnsi="Times New Roman"/>
          <w:sz w:val="20"/>
        </w:rPr>
        <w:t>.</w:t>
      </w:r>
    </w:p>
    <w:p>
      <w:pPr>
        <w:keepNext/>
        <w:spacing w:before="160"/>
        <w:jc w:val="center"/>
      </w:pPr>
      <w:r>
        <w:rPr>
          <w:rFonts w:ascii="Times New Roman" w:hAnsi="Times New Roman"/>
          <w:i/>
          <w:sz w:val="21"/>
        </w:rPr>
        <w:t>The effulgence of Brahman destroys darkness —</w:t>
      </w:r>
    </w:p>
    <w:p>
      <w:pPr>
        <w:jc w:val="both"/>
      </w:pPr>
      <w:r>
        <w:rPr>
          <w:b/>
        </w:rPr>
        <w:t xml:space="preserve">58 </w:t>
      </w:r>
      <w:r>
        <w:rPr>
          <w:rFonts w:ascii="Times New Roman" w:hAnsi="Times New Roman"/>
        </w:rPr>
        <w:t>His luster of molten gold is plain to see, and its radiance dispels the darkness of ignorance.</w:t>
      </w:r>
    </w:p>
    <w:p>
      <w:pPr>
        <w:jc w:val="both"/>
      </w:pPr>
      <w:r>
        <w:rPr>
          <w:b/>
          <w:i/>
          <w:sz w:val="20"/>
        </w:rPr>
        <w:t xml:space="preserve">Amṛta-pravāha-bhāṣya. </w:t>
      </w:r>
      <w:r>
        <w:rPr>
          <w:rFonts w:ascii="Times New Roman" w:hAnsi="Times New Roman"/>
          <w:sz w:val="20"/>
        </w:rPr>
        <w:t>*Tamas-tati*: the spreading darkness of ignorance.</w:t>
      </w:r>
    </w:p>
    <w:p>
      <w:pPr>
        <w:spacing w:before="160"/>
        <w:jc w:val="both"/>
      </w:pPr>
      <w:r>
        <w:rPr>
          <w:b/>
        </w:rPr>
        <w:t xml:space="preserve">59 </w:t>
      </w:r>
      <w:r>
        <w:rPr>
          <w:rFonts w:ascii="Times New Roman" w:hAnsi="Times New Roman"/>
        </w:rPr>
        <w:t>To destroy the darkness of the souls' sins, He bears various weapons: His limbs (*aṅga*), His sub-limbs (*upāṅga*) and the Holy Name.</w:t>
      </w:r>
    </w:p>
    <w:p>
      <w:pPr>
        <w:keepNext/>
        <w:spacing w:before="160"/>
        <w:jc w:val="center"/>
      </w:pPr>
      <w:r>
        <w:rPr>
          <w:rFonts w:ascii="Times New Roman" w:hAnsi="Times New Roman"/>
          <w:i/>
          <w:sz w:val="21"/>
        </w:rPr>
        <w:t>What is called darkness, or *kalmaṣa* —</w:t>
      </w:r>
    </w:p>
    <w:p>
      <w:pPr>
        <w:jc w:val="both"/>
      </w:pPr>
      <w:r>
        <w:rPr>
          <w:b/>
        </w:rPr>
        <w:t xml:space="preserve">60 </w:t>
      </w:r>
      <w:r>
        <w:rPr>
          <w:rFonts w:ascii="Times New Roman" w:hAnsi="Times New Roman"/>
        </w:rPr>
        <w:t>Any action opposed to devotion, whether pious or impious, is called *kalmaṣa*, sin. That is the great darkness.</w:t>
      </w:r>
    </w:p>
    <w:p>
      <w:pPr>
        <w:jc w:val="both"/>
      </w:pPr>
      <w:r>
        <w:rPr>
          <w:b/>
          <w:i/>
          <w:sz w:val="20"/>
        </w:rPr>
        <w:t xml:space="preserve">Amṛta-pravāha-bhāṣya. </w:t>
      </w:r>
      <w:r>
        <w:rPr>
          <w:rFonts w:ascii="Times New Roman" w:hAnsi="Times New Roman"/>
          <w:sz w:val="20"/>
        </w:rPr>
        <w:t>Be it *dharma* or *adharma*, whenever an action is opposed to devotion, it is called *kalmaṣa* — and that is the great darkness.</w:t>
      </w:r>
    </w:p>
    <w:p>
      <w:pPr>
        <w:spacing w:before="160"/>
        <w:jc w:val="both"/>
      </w:pPr>
      <w:r>
        <w:rPr>
          <w:b/>
        </w:rPr>
        <w:t xml:space="preserve">61 </w:t>
      </w:r>
      <w:r>
        <w:rPr>
          <w:rFonts w:ascii="Times New Roman" w:hAnsi="Times New Roman"/>
        </w:rPr>
        <w:t>Raising His arms and calling “Hari!”, He looks on all with eyes full of love. He destroys their sins and floods them with love.</w:t>
      </w:r>
    </w:p>
    <w:p>
      <w:pPr>
        <w:keepNext/>
        <w:spacing w:before="160"/>
        <w:jc w:val="center"/>
      </w:pPr>
      <w:r>
        <w:rPr>
          <w:rFonts w:ascii="Times New Roman" w:hAnsi="Times New Roman"/>
          <w:i/>
          <w:sz w:val="21"/>
        </w:rPr>
        <w:t>(*Stava-mālā*, the second prayer to Śrī Caitanyadeva, verse 8)</w:t>
      </w:r>
    </w:p>
    <w:p>
      <w:pPr>
        <w:jc w:val="both"/>
      </w:pPr>
      <w:r>
        <w:rPr>
          <w:b/>
        </w:rPr>
        <w:t xml:space="preserve">62 </w:t>
      </w:r>
      <w:r>
        <w:rPr>
          <w:rFonts w:ascii="Times New Roman" w:hAnsi="Times New Roman"/>
        </w:rPr>
        <w:t>“His smiling glance takes away all the sorrow of the world, and the mere beginning of His words makes good fortune blossom in abundance. What flood of love does the touch of His feet not bring forth? May that Lord, who has appeared in the form of Caitanya, be abundantly merciful to us.” (Stava-mālā, Second Caitanyāṣṭaka 8)</w:t>
      </w:r>
    </w:p>
    <w:p>
      <w:pPr>
        <w:jc w:val="both"/>
      </w:pPr>
      <w:r>
        <w:rPr>
          <w:b/>
          <w:i/>
          <w:sz w:val="20"/>
        </w:rPr>
        <w:t xml:space="preserve">Amṛta-pravāha-bhāṣya. </w:t>
      </w:r>
      <w:r>
        <w:rPr>
          <w:rFonts w:ascii="Times New Roman" w:hAnsi="Times New Roman"/>
          <w:sz w:val="20"/>
        </w:rPr>
        <w:t>His smiling glance completely takes away the sorrow of the world. As soon as He begins to speak, the creeper of devotion — the creeper of every blessing — puts forth new leaves. Shelter at His feet reveals all the secrets of *prema*. May that Supreme Person in the form of Caitanya bestow His mercy on us in abundance.</w:t>
      </w:r>
    </w:p>
    <w:p>
      <w:pPr>
        <w:jc w:val="both"/>
      </w:pPr>
      <w:r>
        <w:rPr>
          <w:b/>
          <w:i/>
          <w:sz w:val="20"/>
        </w:rPr>
        <w:t xml:space="preserve">Anubhāṣya. </w:t>
      </w:r>
      <w:r>
        <w:rPr>
          <w:rFonts w:ascii="Times New Roman" w:hAnsi="Times New Roman"/>
          <w:b/>
          <w:sz w:val="20"/>
        </w:rPr>
        <w:t>yasya</w:t>
      </w:r>
      <w:r>
        <w:rPr>
          <w:rFonts w:ascii="Times New Roman" w:hAnsi="Times New Roman"/>
          <w:sz w:val="20"/>
        </w:rPr>
        <w:t xml:space="preserve"> (of Caitanyadeva) </w:t>
      </w:r>
      <w:r>
        <w:rPr>
          <w:rFonts w:ascii="Times New Roman" w:hAnsi="Times New Roman"/>
          <w:b/>
          <w:sz w:val="20"/>
        </w:rPr>
        <w:t>smitālokaḥ</w:t>
      </w:r>
      <w:r>
        <w:rPr>
          <w:rFonts w:ascii="Times New Roman" w:hAnsi="Times New Roman"/>
          <w:sz w:val="20"/>
        </w:rPr>
        <w:t xml:space="preserve"> (the glance with a gentle smile) </w:t>
      </w:r>
      <w:r>
        <w:rPr>
          <w:rFonts w:ascii="Times New Roman" w:hAnsi="Times New Roman"/>
          <w:b/>
          <w:sz w:val="20"/>
        </w:rPr>
        <w:t>jagatām</w:t>
      </w:r>
      <w:r>
        <w:rPr>
          <w:rFonts w:ascii="Times New Roman" w:hAnsi="Times New Roman"/>
          <w:sz w:val="20"/>
        </w:rPr>
        <w:t xml:space="preserve"> (of all living beings) </w:t>
      </w:r>
      <w:r>
        <w:rPr>
          <w:rFonts w:ascii="Times New Roman" w:hAnsi="Times New Roman"/>
          <w:b/>
          <w:sz w:val="20"/>
        </w:rPr>
        <w:t>paritaḥ</w:t>
      </w:r>
      <w:r>
        <w:rPr>
          <w:rFonts w:ascii="Times New Roman" w:hAnsi="Times New Roman"/>
          <w:sz w:val="20"/>
        </w:rPr>
        <w:t xml:space="preserve"> (completely) </w:t>
      </w:r>
      <w:r>
        <w:rPr>
          <w:rFonts w:ascii="Times New Roman" w:hAnsi="Times New Roman"/>
          <w:b/>
          <w:sz w:val="20"/>
        </w:rPr>
        <w:t>śokam</w:t>
      </w:r>
      <w:r>
        <w:rPr>
          <w:rFonts w:ascii="Times New Roman" w:hAnsi="Times New Roman"/>
          <w:sz w:val="20"/>
        </w:rPr>
        <w:t xml:space="preserve"> (sorrow, want) </w:t>
      </w:r>
      <w:r>
        <w:rPr>
          <w:rFonts w:ascii="Times New Roman" w:hAnsi="Times New Roman"/>
          <w:b/>
          <w:sz w:val="20"/>
        </w:rPr>
        <w:t>harati</w:t>
      </w:r>
      <w:r>
        <w:rPr>
          <w:rFonts w:ascii="Times New Roman" w:hAnsi="Times New Roman"/>
          <w:sz w:val="20"/>
        </w:rPr>
        <w:t xml:space="preserve"> (destroys), </w:t>
      </w:r>
      <w:r>
        <w:rPr>
          <w:rFonts w:ascii="Times New Roman" w:hAnsi="Times New Roman"/>
          <w:b/>
          <w:sz w:val="20"/>
        </w:rPr>
        <w:t>girāṁ prārambhaḥ</w:t>
      </w:r>
      <w:r>
        <w:rPr>
          <w:rFonts w:ascii="Times New Roman" w:hAnsi="Times New Roman"/>
          <w:sz w:val="20"/>
        </w:rPr>
        <w:t xml:space="preserve"> (the beginning of His words) </w:t>
      </w:r>
      <w:r>
        <w:rPr>
          <w:rFonts w:ascii="Times New Roman" w:hAnsi="Times New Roman"/>
          <w:b/>
          <w:sz w:val="20"/>
        </w:rPr>
        <w:t>tu kuśala-paṭalīm</w:t>
      </w:r>
      <w:r>
        <w:rPr>
          <w:rFonts w:ascii="Times New Roman" w:hAnsi="Times New Roman"/>
          <w:sz w:val="20"/>
        </w:rPr>
        <w:t xml:space="preserve"> (the series of blessings) </w:t>
      </w:r>
      <w:r>
        <w:rPr>
          <w:rFonts w:ascii="Times New Roman" w:hAnsi="Times New Roman"/>
          <w:b/>
          <w:sz w:val="20"/>
        </w:rPr>
        <w:t>pallavayati</w:t>
      </w:r>
      <w:r>
        <w:rPr>
          <w:rFonts w:ascii="Times New Roman" w:hAnsi="Times New Roman"/>
          <w:sz w:val="20"/>
        </w:rPr>
        <w:t xml:space="preserve"> (unfolds), </w:t>
      </w:r>
      <w:r>
        <w:rPr>
          <w:rFonts w:ascii="Times New Roman" w:hAnsi="Times New Roman"/>
          <w:b/>
          <w:sz w:val="20"/>
        </w:rPr>
        <w:t>padālambhaḥ</w:t>
      </w:r>
      <w:r>
        <w:rPr>
          <w:rFonts w:ascii="Times New Roman" w:hAnsi="Times New Roman"/>
          <w:sz w:val="20"/>
        </w:rPr>
        <w:t xml:space="preserve"> (shelter at His feet) </w:t>
      </w:r>
      <w:r>
        <w:rPr>
          <w:rFonts w:ascii="Times New Roman" w:hAnsi="Times New Roman"/>
          <w:b/>
          <w:sz w:val="20"/>
        </w:rPr>
        <w:t>kaṁ vā prema-nivaham</w:t>
      </w:r>
      <w:r>
        <w:rPr>
          <w:rFonts w:ascii="Times New Roman" w:hAnsi="Times New Roman"/>
          <w:sz w:val="20"/>
        </w:rPr>
        <w:t xml:space="preserve"> (all *prema*) </w:t>
      </w:r>
      <w:r>
        <w:rPr>
          <w:rFonts w:ascii="Times New Roman" w:hAnsi="Times New Roman"/>
          <w:b/>
          <w:sz w:val="20"/>
        </w:rPr>
        <w:t>na hi praṇayati</w:t>
      </w:r>
      <w:r>
        <w:rPr>
          <w:rFonts w:ascii="Times New Roman" w:hAnsi="Times New Roman"/>
          <w:sz w:val="20"/>
        </w:rPr>
        <w:t xml:space="preserve"> (does not bestow), </w:t>
      </w:r>
      <w:r>
        <w:rPr>
          <w:rFonts w:ascii="Times New Roman" w:hAnsi="Times New Roman"/>
          <w:b/>
          <w:sz w:val="20"/>
        </w:rPr>
        <w:t>saḥ caitanyākṛtiḥ devaḥ naḥ</w:t>
      </w:r>
      <w:r>
        <w:rPr>
          <w:rFonts w:ascii="Times New Roman" w:hAnsi="Times New Roman"/>
          <w:sz w:val="20"/>
        </w:rPr>
        <w:t xml:space="preserve"> (us) </w:t>
      </w:r>
      <w:r>
        <w:rPr>
          <w:rFonts w:ascii="Times New Roman" w:hAnsi="Times New Roman"/>
          <w:b/>
          <w:sz w:val="20"/>
        </w:rPr>
        <w:t>atitarāṁ kṛpayatu</w:t>
      </w:r>
      <w:r>
        <w:rPr>
          <w:rFonts w:ascii="Times New Roman" w:hAnsi="Times New Roman"/>
          <w:sz w:val="20"/>
        </w:rPr>
        <w:t>.</w:t>
      </w:r>
    </w:p>
    <w:p>
      <w:pPr>
        <w:keepNext/>
        <w:spacing w:before="160"/>
        <w:jc w:val="center"/>
      </w:pPr>
      <w:r>
        <w:rPr>
          <w:rFonts w:ascii="Times New Roman" w:hAnsi="Times New Roman"/>
          <w:i/>
          <w:sz w:val="21"/>
        </w:rPr>
        <w:t>Whoever sees Gaura is freed of sin and attains *prema* —</w:t>
      </w:r>
    </w:p>
    <w:p>
      <w:pPr>
        <w:jc w:val="both"/>
      </w:pPr>
      <w:r>
        <w:rPr>
          <w:b/>
        </w:rPr>
        <w:t xml:space="preserve">63 </w:t>
      </w:r>
      <w:r>
        <w:rPr>
          <w:rFonts w:ascii="Times New Roman" w:hAnsi="Times New Roman"/>
        </w:rPr>
        <w:t>Whoever sees His beautiful body and His beautiful face is freed from sin and receives the treasure of love.</w:t>
      </w:r>
    </w:p>
    <w:p>
      <w:pPr>
        <w:keepNext/>
        <w:spacing w:before="160"/>
        <w:jc w:val="center"/>
      </w:pPr>
      <w:r>
        <w:rPr>
          <w:rFonts w:ascii="Times New Roman" w:hAnsi="Times New Roman"/>
          <w:i/>
          <w:sz w:val="21"/>
        </w:rPr>
        <w:t>Other avatāras have weapons and armies, but the Gaura-avatāra has devotees and *saṅkīrtana* —</w:t>
      </w:r>
    </w:p>
    <w:p>
      <w:pPr>
        <w:jc w:val="both"/>
      </w:pPr>
      <w:r>
        <w:rPr>
          <w:b/>
        </w:rPr>
        <w:t xml:space="preserve">64 </w:t>
      </w:r>
      <w:r>
        <w:rPr>
          <w:rFonts w:ascii="Times New Roman" w:hAnsi="Times New Roman"/>
        </w:rPr>
        <w:t>In His other avatāras the Lord came with soldiers and weapons, but the army of Kṛṣṇa as Caitanya is His limbs and sub-limbs.</w:t>
      </w:r>
    </w:p>
    <w:p>
      <w:pPr>
        <w:keepNext/>
        <w:spacing w:before="160"/>
        <w:jc w:val="center"/>
      </w:pPr>
      <w:r>
        <w:rPr>
          <w:rFonts w:ascii="Times New Roman" w:hAnsi="Times New Roman"/>
          <w:i/>
          <w:sz w:val="21"/>
        </w:rPr>
        <w:t>(*Stava-mālā*, the first *Caitanyāṣṭaka*, verse 1)</w:t>
      </w:r>
    </w:p>
    <w:p>
      <w:pPr>
        <w:jc w:val="both"/>
      </w:pPr>
      <w:r>
        <w:rPr>
          <w:b/>
        </w:rPr>
        <w:t xml:space="preserve">65 </w:t>
      </w:r>
      <w:r>
        <w:rPr>
          <w:rFonts w:ascii="Times New Roman" w:hAnsi="Times New Roman"/>
        </w:rPr>
        <w:t>“The gods headed by Śiva and Brahmā, who took human bodies and bore love for Him, always worship Him. To His own devotees He teaches the pure way of worshipping Him. Will that beautiful Caitanya ever again come within the range of my eyes?” (Stava-mālā, First Caitanyāṣṭaka 1)</w:t>
      </w:r>
    </w:p>
    <w:p>
      <w:pPr>
        <w:jc w:val="both"/>
      </w:pPr>
      <w:r>
        <w:rPr>
          <w:b/>
          <w:i/>
          <w:sz w:val="20"/>
        </w:rPr>
        <w:t xml:space="preserve">Amṛta-pravāha-bhāṣya. </w:t>
      </w:r>
      <w:r>
        <w:rPr>
          <w:rFonts w:ascii="Times New Roman" w:hAnsi="Times New Roman"/>
          <w:sz w:val="20"/>
        </w:rPr>
        <w:t>Śrī Caitanyadeva is lovingly honored by Śiva, Brahmā and the other gods, who have taken human bodies, and all living beings always worship Him. He teaches His devotees the pure way of worshipping Him. Will that Caitanyadeva come before my eyes again?</w:t>
      </w:r>
    </w:p>
    <w:p>
      <w:pPr>
        <w:jc w:val="both"/>
      </w:pPr>
      <w:r>
        <w:rPr>
          <w:b/>
          <w:i/>
          <w:sz w:val="20"/>
        </w:rPr>
        <w:t xml:space="preserve">Anubhāṣya. </w:t>
      </w:r>
      <w:r>
        <w:rPr>
          <w:rFonts w:ascii="Times New Roman" w:hAnsi="Times New Roman"/>
          <w:b/>
          <w:sz w:val="20"/>
        </w:rPr>
        <w:t>praṇayitāṁ vahadbhiḥ</w:t>
      </w:r>
      <w:r>
        <w:rPr>
          <w:rFonts w:ascii="Times New Roman" w:hAnsi="Times New Roman"/>
          <w:sz w:val="20"/>
        </w:rPr>
        <w:t xml:space="preserve"> (bearing love, that is, intent on nourishing their own attachment) </w:t>
      </w:r>
      <w:r>
        <w:rPr>
          <w:rFonts w:ascii="Times New Roman" w:hAnsi="Times New Roman"/>
          <w:b/>
          <w:sz w:val="20"/>
        </w:rPr>
        <w:t>dhṛta-manuja-kāyaiḥ</w:t>
      </w:r>
      <w:r>
        <w:rPr>
          <w:rFonts w:ascii="Times New Roman" w:hAnsi="Times New Roman"/>
          <w:sz w:val="20"/>
        </w:rPr>
        <w:t xml:space="preserve"> (who have taken human bodies) </w:t>
      </w:r>
      <w:r>
        <w:rPr>
          <w:rFonts w:ascii="Times New Roman" w:hAnsi="Times New Roman"/>
          <w:b/>
          <w:sz w:val="20"/>
        </w:rPr>
        <w:t>giriśa-parameṣṭhi-prabhṛtibhiḥ</w:t>
      </w:r>
      <w:r>
        <w:rPr>
          <w:rFonts w:ascii="Times New Roman" w:hAnsi="Times New Roman"/>
          <w:sz w:val="20"/>
        </w:rPr>
        <w:t xml:space="preserve"> (Śiva, the four-headed [Brahmā] and others) </w:t>
      </w:r>
      <w:r>
        <w:rPr>
          <w:rFonts w:ascii="Times New Roman" w:hAnsi="Times New Roman"/>
          <w:b/>
          <w:sz w:val="20"/>
        </w:rPr>
        <w:t>gīr-vāṇaiḥ</w:t>
      </w:r>
      <w:r>
        <w:rPr>
          <w:rFonts w:ascii="Times New Roman" w:hAnsi="Times New Roman"/>
          <w:sz w:val="20"/>
        </w:rPr>
        <w:t xml:space="preserve"> (by the gods) </w:t>
      </w:r>
      <w:r>
        <w:rPr>
          <w:rFonts w:ascii="Times New Roman" w:hAnsi="Times New Roman"/>
          <w:b/>
          <w:sz w:val="20"/>
        </w:rPr>
        <w:t>sadā</w:t>
      </w:r>
      <w:r>
        <w:rPr>
          <w:rFonts w:ascii="Times New Roman" w:hAnsi="Times New Roman"/>
          <w:sz w:val="20"/>
        </w:rPr>
        <w:t xml:space="preserve"> (eternally) </w:t>
      </w:r>
      <w:r>
        <w:rPr>
          <w:rFonts w:ascii="Times New Roman" w:hAnsi="Times New Roman"/>
          <w:b/>
          <w:sz w:val="20"/>
        </w:rPr>
        <w:t>upāsyaḥ</w:t>
      </w:r>
      <w:r>
        <w:rPr>
          <w:rFonts w:ascii="Times New Roman" w:hAnsi="Times New Roman"/>
          <w:sz w:val="20"/>
        </w:rPr>
        <w:t xml:space="preserve"> (worshipped) </w:t>
      </w:r>
      <w:r>
        <w:rPr>
          <w:rFonts w:ascii="Times New Roman" w:hAnsi="Times New Roman"/>
          <w:b/>
          <w:sz w:val="20"/>
        </w:rPr>
        <w:t>sva-bhaktebhyaḥ</w:t>
      </w:r>
      <w:r>
        <w:rPr>
          <w:rFonts w:ascii="Times New Roman" w:hAnsi="Times New Roman"/>
          <w:sz w:val="20"/>
        </w:rPr>
        <w:t xml:space="preserve"> (to His own intimates — Svarūpa, Rāmānanda and others) </w:t>
      </w:r>
      <w:r>
        <w:rPr>
          <w:rFonts w:ascii="Times New Roman" w:hAnsi="Times New Roman"/>
          <w:b/>
          <w:sz w:val="20"/>
        </w:rPr>
        <w:t>śuddhām</w:t>
      </w:r>
      <w:r>
        <w:rPr>
          <w:rFonts w:ascii="Times New Roman" w:hAnsi="Times New Roman"/>
          <w:sz w:val="20"/>
        </w:rPr>
        <w:t xml:space="preserve"> (pure — free of other desires, not covered by *karma*, *jñāna* and the like) </w:t>
      </w:r>
      <w:r>
        <w:rPr>
          <w:rFonts w:ascii="Times New Roman" w:hAnsi="Times New Roman"/>
          <w:b/>
          <w:sz w:val="20"/>
        </w:rPr>
        <w:t>nija-bhajana-mudrām</w:t>
      </w:r>
      <w:r>
        <w:rPr>
          <w:rFonts w:ascii="Times New Roman" w:hAnsi="Times New Roman"/>
          <w:sz w:val="20"/>
        </w:rPr>
        <w:t xml:space="preserve"> (the way of worshipping Him) </w:t>
      </w:r>
      <w:r>
        <w:rPr>
          <w:rFonts w:ascii="Times New Roman" w:hAnsi="Times New Roman"/>
          <w:b/>
          <w:sz w:val="20"/>
        </w:rPr>
        <w:t>upadiśan</w:t>
      </w:r>
      <w:r>
        <w:rPr>
          <w:rFonts w:ascii="Times New Roman" w:hAnsi="Times New Roman"/>
          <w:sz w:val="20"/>
        </w:rPr>
        <w:t xml:space="preserve"> </w:t>
      </w:r>
      <w:r>
        <w:rPr>
          <w:rFonts w:ascii="Times New Roman" w:hAnsi="Times New Roman"/>
          <w:b/>
          <w:sz w:val="20"/>
        </w:rPr>
        <w:t>saḥ caitanyaḥ kiṁ punaḥ api me</w:t>
      </w:r>
      <w:r>
        <w:rPr>
          <w:rFonts w:ascii="Times New Roman" w:hAnsi="Times New Roman"/>
          <w:sz w:val="20"/>
        </w:rPr>
        <w:t xml:space="preserve"> (my) </w:t>
      </w:r>
      <w:r>
        <w:rPr>
          <w:rFonts w:ascii="Times New Roman" w:hAnsi="Times New Roman"/>
          <w:b/>
          <w:sz w:val="20"/>
        </w:rPr>
        <w:t>dṛśoḥ padaṁ yāsyati</w:t>
      </w:r>
      <w:r>
        <w:rPr>
          <w:rFonts w:ascii="Times New Roman" w:hAnsi="Times New Roman"/>
          <w:sz w:val="20"/>
        </w:rPr>
        <w:t xml:space="preserve"> (will reach)?</w:t>
      </w:r>
    </w:p>
    <w:p>
      <w:pPr>
        <w:spacing w:before="160"/>
        <w:jc w:val="both"/>
      </w:pPr>
      <w:r>
        <w:rPr>
          <w:b/>
        </w:rPr>
        <w:t xml:space="preserve">66 </w:t>
      </w:r>
      <w:r>
        <w:rPr>
          <w:rFonts w:ascii="Times New Roman" w:hAnsi="Times New Roman"/>
        </w:rPr>
        <w:t>His limbs and sub-limbs are the weapons that accomplish His work. Now hear attentively another meaning of the word *aṅga*.</w:t>
      </w:r>
    </w:p>
    <w:p>
      <w:pPr>
        <w:spacing w:before="160"/>
        <w:jc w:val="both"/>
      </w:pPr>
      <w:r>
        <w:rPr>
          <w:b/>
        </w:rPr>
        <w:t xml:space="preserve">67 </w:t>
      </w:r>
      <w:r>
        <w:rPr>
          <w:rFonts w:ascii="Times New Roman" w:hAnsi="Times New Roman"/>
        </w:rPr>
        <w:t>According to the evidence of scripture, the word *aṅga* means a plenary portion (*aṁśa*), and *upāṅga* is explained as a part of that portion.</w:t>
      </w:r>
    </w:p>
    <w:p>
      <w:pPr>
        <w:jc w:val="both"/>
      </w:pPr>
      <w:r>
        <w:rPr>
          <w:b/>
          <w:i/>
          <w:sz w:val="20"/>
        </w:rPr>
        <w:t xml:space="preserve">Amṛta-pravāha-bhāṣya. </w:t>
      </w:r>
      <w:r>
        <w:rPr>
          <w:rFonts w:ascii="Times New Roman" w:hAnsi="Times New Roman"/>
          <w:sz w:val="20"/>
        </w:rPr>
        <w:t>Besides the meaning already explained, the word *aṅga* has another: *aṅga* means *aṁśa*, a part. *Paramāṇa* is the same as *pramāṇa*, evidence. The parts of an *aṅga* are the *upāṅgas*.</w:t>
      </w:r>
    </w:p>
    <w:p>
      <w:pPr>
        <w:keepNext/>
        <w:spacing w:before="160"/>
        <w:jc w:val="center"/>
      </w:pPr>
      <w:r>
        <w:rPr>
          <w:rFonts w:ascii="Times New Roman" w:hAnsi="Times New Roman"/>
          <w:i/>
          <w:sz w:val="21"/>
        </w:rPr>
        <w:t>(*Śrīmad-Bhāgavatam*, Canto 10, Chapter 14, verse 14)</w:t>
      </w:r>
    </w:p>
    <w:p>
      <w:pPr>
        <w:jc w:val="both"/>
      </w:pPr>
      <w:r>
        <w:rPr>
          <w:b/>
        </w:rPr>
        <w:t xml:space="preserve">68 </w:t>
      </w:r>
      <w:r>
        <w:rPr>
          <w:rFonts w:ascii="Times New Roman" w:hAnsi="Times New Roman"/>
        </w:rPr>
        <w:t>“O Lord, are You not Nārāyaṇa? You are the Self of all embodied beings and the witness of all the worlds. The one called Nārāyaṇa because His resting place is the water born of Nara is Your portion. And that portion too is real; it is not Your māyā.” (Śrīmad-Bhāgavatam 10.14.14)</w:t>
      </w:r>
    </w:p>
    <w:p>
      <w:pPr>
        <w:jc w:val="both"/>
      </w:pPr>
      <w:r>
        <w:rPr>
          <w:b/>
          <w:i/>
          <w:sz w:val="20"/>
        </w:rPr>
        <w:t xml:space="preserve">Anubhāṣya. </w:t>
      </w:r>
      <w:r>
        <w:rPr>
          <w:rFonts w:ascii="Times New Roman" w:hAnsi="Times New Roman"/>
          <w:sz w:val="20"/>
        </w:rPr>
        <w:t>See Ādi 2.30.</w:t>
      </w:r>
    </w:p>
    <w:p>
      <w:pPr>
        <w:keepNext/>
        <w:spacing w:before="160"/>
        <w:jc w:val="center"/>
      </w:pPr>
      <w:r>
        <w:rPr>
          <w:rFonts w:ascii="Times New Roman" w:hAnsi="Times New Roman"/>
          <w:i/>
          <w:sz w:val="21"/>
        </w:rPr>
        <w:t>The meaning of this verse —</w:t>
      </w:r>
    </w:p>
    <w:p>
      <w:pPr>
        <w:jc w:val="both"/>
      </w:pPr>
      <w:r>
        <w:rPr>
          <w:b/>
        </w:rPr>
        <w:t xml:space="preserve">69 </w:t>
      </w:r>
      <w:r>
        <w:rPr>
          <w:rFonts w:ascii="Times New Roman" w:hAnsi="Times New Roman"/>
        </w:rPr>
        <w:t>The Nārāyaṇa who lies on the water and dwells within all is Your portion. You are the original Nārāyaṇa.</w:t>
      </w:r>
    </w:p>
    <w:p>
      <w:pPr>
        <w:spacing w:before="160"/>
        <w:jc w:val="both"/>
      </w:pPr>
      <w:r>
        <w:rPr>
          <w:b/>
        </w:rPr>
        <w:t xml:space="preserve">70 </w:t>
      </w:r>
      <w:r>
        <w:rPr>
          <w:rFonts w:ascii="Times New Roman" w:hAnsi="Times New Roman"/>
        </w:rPr>
        <w:t>Here the word *aṅga* means a portion, and that portion too is real. It is not a product of māyā; it is wholly spiritual and full of bliss.</w:t>
      </w:r>
    </w:p>
    <w:p>
      <w:pPr>
        <w:jc w:val="both"/>
      </w:pPr>
      <w:r>
        <w:rPr>
          <w:b/>
          <w:i/>
          <w:sz w:val="20"/>
        </w:rPr>
        <w:t xml:space="preserve">Amṛta-pravāha-bhāṣya. </w:t>
      </w:r>
      <w:r>
        <w:rPr>
          <w:rFonts w:ascii="Times New Roman" w:hAnsi="Times New Roman"/>
          <w:sz w:val="20"/>
        </w:rPr>
        <w:t>The word *aṅga* refers to the three *puruṣas*, beginning with Kāraṇābdhiśāyī, who are *aṁśas*. They are full of spirit and bliss, the true Īśvara, the Lord — not *tattvas* created by *māyā*. Therefore Advaita and Nityānanda are the Lord's two *aṅgas*.</w:t>
      </w:r>
    </w:p>
    <w:p>
      <w:pPr>
        <w:jc w:val="both"/>
      </w:pPr>
      <w:r>
        <w:rPr>
          <w:b/>
          <w:i/>
          <w:sz w:val="20"/>
        </w:rPr>
        <w:t xml:space="preserve">Anubhāṣya. </w:t>
      </w:r>
      <w:r>
        <w:rPr>
          <w:rFonts w:ascii="Times New Roman" w:hAnsi="Times New Roman"/>
          <w:sz w:val="20"/>
        </w:rPr>
        <w:t>In the realm of *māyā*, *māyā* divides an object and it becomes a part. With *viṣṇu-tattva* it is not so: it cannot come under the control of *māyā*. Therefore, though He is a part, He is not divided either in His nature as Viṣṇu or in His substance. The example of a lamp shows this: another lamp is lit from the original lamp, yet in substance they do not differ. In the same way all the *viṣṇu-tattvas* appear from Baladeva, the *svayaṁ-prakāśa*, or *vilāsa*, of Kṛṣṇa, the original form (*svayaṁ-rūpa*). Their pastimes differ, but in substance they are one. The separated parts (*vibhinnāṁśa*), however — Brahmā and Śiva — can come under the control of *māyā*, and therefore they have acquired a capacity for transformation. All those Viṣṇus are full of spirit and bliss, and all are masters of *māyā*: *māyā* has no power over them. On other *tattvas* *māyā* does act. As curd is a transformation of milk, so are *śambhu-tattva* and the rest.</w:t>
      </w:r>
    </w:p>
    <w:p>
      <w:pPr>
        <w:keepNext/>
        <w:spacing w:before="160"/>
        <w:jc w:val="center"/>
      </w:pPr>
      <w:r>
        <w:rPr>
          <w:rFonts w:ascii="Times New Roman" w:hAnsi="Times New Roman"/>
          <w:i/>
          <w:sz w:val="21"/>
        </w:rPr>
        <w:t>The two generals —</w:t>
      </w:r>
    </w:p>
    <w:p>
      <w:pPr>
        <w:jc w:val="both"/>
      </w:pPr>
      <w:r>
        <w:rPr>
          <w:b/>
        </w:rPr>
        <w:t xml:space="preserve">71 </w:t>
      </w:r>
      <w:r>
        <w:rPr>
          <w:rFonts w:ascii="Times New Roman" w:hAnsi="Times New Roman"/>
        </w:rPr>
        <w:t>Advaita and Nityānanda are the two limbs (*aṅga*) of Caitanya, and I call the parts of these limbs His sub-limbs (*upāṅga*).</w:t>
      </w:r>
    </w:p>
    <w:p>
      <w:pPr>
        <w:spacing w:before="160"/>
        <w:jc w:val="both"/>
      </w:pPr>
      <w:r>
        <w:rPr>
          <w:b/>
        </w:rPr>
        <w:t xml:space="preserve">72 </w:t>
      </w:r>
      <w:r>
        <w:rPr>
          <w:rFonts w:ascii="Times New Roman" w:hAnsi="Times New Roman"/>
        </w:rPr>
        <w:t>His limbs and sub-limbs are sharp weapons that are always with the Lord, and all these weapons serve to crush the unbelievers (*pāṣaṇḍa*).</w:t>
      </w:r>
    </w:p>
    <w:p>
      <w:pPr>
        <w:jc w:val="both"/>
      </w:pPr>
      <w:r>
        <w:rPr>
          <w:b/>
          <w:i/>
          <w:sz w:val="20"/>
        </w:rPr>
        <w:t xml:space="preserve">Anubhāṣya. </w:t>
      </w:r>
      <w:r>
        <w:rPr>
          <w:rFonts w:ascii="Times New Roman" w:hAnsi="Times New Roman"/>
          <w:sz w:val="20"/>
        </w:rPr>
        <w:t>*Pāṣaṇḍa*: those who imagine that *śiva-tattva* and the like, which are subject to *māyā*, are equal to *viṣṇu-tattva*, the master of *māyā*. They do not realize that Bhagavān's pastimes are eternal, and they regard even the eternal truth of devotion as mere activity, divided by time and impermanent. Viṣṇu and His own associates labor to rid such *pāṣaṇḍīs* of their wicked intelligence.</w:t>
      </w:r>
    </w:p>
    <w:p>
      <w:pPr>
        <w:keepNext/>
        <w:spacing w:before="160"/>
        <w:jc w:val="center"/>
      </w:pPr>
      <w:r>
        <w:rPr>
          <w:rFonts w:ascii="Times New Roman" w:hAnsi="Times New Roman"/>
          <w:i/>
          <w:sz w:val="21"/>
        </w:rPr>
        <w:t>The two Viṣṇus are the two generals —</w:t>
      </w:r>
    </w:p>
    <w:p>
      <w:pPr>
        <w:jc w:val="both"/>
      </w:pPr>
      <w:r>
        <w:rPr>
          <w:b/>
        </w:rPr>
        <w:t xml:space="preserve">73 </w:t>
      </w:r>
      <w:r>
        <w:rPr>
          <w:rFonts w:ascii="Times New Roman" w:hAnsi="Times New Roman"/>
        </w:rPr>
        <w:t>Lord Nityānanda is Haladhara Himself, the bearer of the plow, and Advaita Ācārya is the Lord Himself.</w:t>
      </w:r>
    </w:p>
    <w:p>
      <w:pPr>
        <w:jc w:val="both"/>
      </w:pPr>
      <w:r>
        <w:rPr>
          <w:b/>
          <w:i/>
          <w:sz w:val="20"/>
        </w:rPr>
        <w:t xml:space="preserve">Amṛta-pravāha-bhāṣya. </w:t>
      </w:r>
      <w:r>
        <w:rPr>
          <w:rFonts w:ascii="Times New Roman" w:hAnsi="Times New Roman"/>
          <w:sz w:val="20"/>
        </w:rPr>
        <w:t>That is, He is directly an avatāra of Mahā-Viṣṇu.</w:t>
      </w:r>
    </w:p>
    <w:p>
      <w:pPr>
        <w:keepNext/>
        <w:spacing w:before="160"/>
        <w:jc w:val="center"/>
      </w:pPr>
      <w:r>
        <w:rPr>
          <w:rFonts w:ascii="Times New Roman" w:hAnsi="Times New Roman"/>
          <w:i/>
          <w:sz w:val="21"/>
        </w:rPr>
        <w:t>The devotees are the army, and *kīrtana* of Kṛṣṇa is the weapon —</w:t>
      </w:r>
    </w:p>
    <w:p>
      <w:pPr>
        <w:jc w:val="both"/>
      </w:pPr>
      <w:r>
        <w:rPr>
          <w:b/>
        </w:rPr>
        <w:t xml:space="preserve">74 </w:t>
      </w:r>
      <w:r>
        <w:rPr>
          <w:rFonts w:ascii="Times New Roman" w:hAnsi="Times New Roman"/>
        </w:rPr>
        <w:t>Taking with them the army of associates headed by Śrīvāsa, these two generals go about performing *kīrtana*.</w:t>
      </w:r>
    </w:p>
    <w:p>
      <w:pPr>
        <w:spacing w:before="160"/>
        <w:jc w:val="both"/>
      </w:pPr>
      <w:r>
        <w:rPr>
          <w:b/>
        </w:rPr>
        <w:t xml:space="preserve">75 </w:t>
      </w:r>
      <w:r>
        <w:rPr>
          <w:rFonts w:ascii="Times New Roman" w:hAnsi="Times New Roman"/>
        </w:rPr>
        <w:t>Nityānanda Rāya is vowed to crush the unbelievers, and at the roar of Advaita Ācārya sin and the unbelievers flee.</w:t>
      </w:r>
    </w:p>
    <w:p>
      <w:pPr>
        <w:jc w:val="both"/>
      </w:pPr>
      <w:r>
        <w:rPr>
          <w:b/>
          <w:i/>
          <w:sz w:val="20"/>
        </w:rPr>
        <w:t xml:space="preserve">Amṛta-pravāha-bhāṣya. </w:t>
      </w:r>
      <w:r>
        <w:rPr>
          <w:rFonts w:ascii="Times New Roman" w:hAnsi="Times New Roman"/>
          <w:sz w:val="20"/>
        </w:rPr>
        <w:t>*Bānā*: a sign; an instrument like the *tūrī* or *bherī* (trumpet or kettledrum), whose sound announces that the *pāṣaṇḍīs*, the godless, will be crushed.</w:t>
      </w:r>
    </w:p>
    <w:p>
      <w:pPr>
        <w:keepNext/>
        <w:spacing w:before="160"/>
        <w:jc w:val="center"/>
      </w:pPr>
      <w:r>
        <w:rPr>
          <w:rFonts w:ascii="Times New Roman" w:hAnsi="Times New Roman"/>
          <w:i/>
          <w:sz w:val="21"/>
        </w:rPr>
        <w:t>Gaurasundara is the very father of *kīrtana* of Kṛṣṇa —</w:t>
      </w:r>
    </w:p>
    <w:p>
      <w:pPr>
        <w:jc w:val="both"/>
      </w:pPr>
      <w:r>
        <w:rPr>
          <w:b/>
        </w:rPr>
        <w:t xml:space="preserve">76 </w:t>
      </w:r>
      <w:r>
        <w:rPr>
          <w:rFonts w:ascii="Times New Roman" w:hAnsi="Times New Roman"/>
        </w:rPr>
        <w:t>Śrī Kṛṣṇa Caitanya is the founder of saṅkīrtana. Whoever worships Him by the sacrifice of saṅkīrtana is truly fortunate.</w:t>
      </w:r>
    </w:p>
    <w:p>
      <w:pPr>
        <w:keepNext/>
        <w:spacing w:before="160"/>
        <w:jc w:val="center"/>
      </w:pPr>
      <w:r>
        <w:rPr>
          <w:rFonts w:ascii="Times New Roman" w:hAnsi="Times New Roman"/>
          <w:i/>
          <w:sz w:val="21"/>
        </w:rPr>
        <w:t>As a father is pleased when his son is honored, so Gaura is pleased by *kīrtana* of Kṛṣṇa —</w:t>
      </w:r>
    </w:p>
    <w:p>
      <w:pPr>
        <w:jc w:val="both"/>
      </w:pPr>
      <w:r>
        <w:rPr>
          <w:b/>
        </w:rPr>
        <w:t xml:space="preserve">77 </w:t>
      </w:r>
      <w:r>
        <w:rPr>
          <w:rFonts w:ascii="Times New Roman" w:hAnsi="Times New Roman"/>
        </w:rPr>
        <w:t>Such a person is truly intelligent, while the rest of the world lacks good sense. Of all sacrifices, the sacrifice of chanting Kṛṣṇa's name is the essence.</w:t>
      </w:r>
    </w:p>
    <w:p>
      <w:pPr>
        <w:keepNext/>
        <w:spacing w:before="160"/>
        <w:jc w:val="center"/>
      </w:pPr>
      <w:r>
        <w:rPr>
          <w:rFonts w:ascii="Times New Roman" w:hAnsi="Times New Roman"/>
          <w:i/>
          <w:sz w:val="21"/>
        </w:rPr>
        <w:t>To think the Lord in the form of the holy name equal to material activities is godlessness —</w:t>
      </w:r>
    </w:p>
    <w:p>
      <w:pPr>
        <w:jc w:val="both"/>
      </w:pPr>
      <w:r>
        <w:rPr>
          <w:b/>
        </w:rPr>
        <w:t xml:space="preserve">78 </w:t>
      </w:r>
      <w:r>
        <w:rPr>
          <w:rFonts w:ascii="Times New Roman" w:hAnsi="Times New Roman"/>
        </w:rPr>
        <w:t>Whoever says that ten million horse sacrifices equal a single name of Kṛṣṇa is an unbeliever, and Yama punishes him.</w:t>
      </w:r>
    </w:p>
    <w:p>
      <w:pPr>
        <w:jc w:val="both"/>
      </w:pPr>
      <w:r>
        <w:rPr>
          <w:b/>
          <w:i/>
          <w:sz w:val="20"/>
        </w:rPr>
        <w:t xml:space="preserve">Amṛta-pravāha-bhāṣya. </w:t>
      </w:r>
      <w:r>
        <w:rPr>
          <w:rFonts w:ascii="Times New Roman" w:hAnsi="Times New Roman"/>
          <w:sz w:val="20"/>
        </w:rPr>
        <w:t>One who worships Kṛṣṇa Caitanya with the sacrifice of *saṅkīrtana* is truly *sumedhā*, that is, intelligent. Those in this world who do not worship Him in this way are utterly foolish. The sacrifice of Kṛṣṇa's name is the essence of all sacrifices. Ten million *aśvamedha* sacrifices cannot be compared with a single name of Kṛṣṇa. One who thinks them equal is a *pāṣaṇḍī*, and Yama punishes him.</w:t>
      </w:r>
    </w:p>
    <w:p>
      <w:pPr>
        <w:jc w:val="both"/>
      </w:pPr>
      <w:r>
        <w:rPr>
          <w:b/>
          <w:i/>
          <w:sz w:val="20"/>
        </w:rPr>
        <w:t xml:space="preserve">Anubhāṣya. </w:t>
      </w:r>
      <w:r>
        <w:rPr>
          <w:rFonts w:ascii="Times New Roman" w:hAnsi="Times New Roman"/>
          <w:sz w:val="20"/>
        </w:rPr>
        <w:t>“To consider [the name] equal to all auspicious activities — *dharma*, vows, renunciation, sacrifices and the like — is also a blunder.” This eighth offense against the holy name must be avoided in every way. “Giving away ten million cows during a solar eclipse, living for a *kalpa* by the waters of the Gaṅgā at Prayāga, performing ten thousand sacrifices, giving away as much gold as there is in Mount Meru — none of this equals even a hundredth part of glorifying Govinda.”</w:t>
      </w:r>
    </w:p>
    <w:p>
      <w:pPr>
        <w:spacing w:before="160"/>
        <w:jc w:val="both"/>
      </w:pPr>
      <w:r>
        <w:rPr>
          <w:b/>
        </w:rPr>
        <w:t xml:space="preserve">79 </w:t>
      </w:r>
      <w:r>
        <w:rPr>
          <w:rFonts w:ascii="Times New Roman" w:hAnsi="Times New Roman"/>
        </w:rPr>
        <w:t>In the invocation of his book *Bhāgavata-sandarbha*, Śrī Jīva Gosvāmī has explained this verse:</w:t>
      </w:r>
    </w:p>
    <w:p>
      <w:pPr>
        <w:keepNext/>
        <w:spacing w:before="160"/>
        <w:jc w:val="center"/>
      </w:pPr>
      <w:r>
        <w:rPr>
          <w:rFonts w:ascii="Times New Roman" w:hAnsi="Times New Roman"/>
          <w:i/>
          <w:sz w:val="21"/>
        </w:rPr>
        <w:t>(*Tattva-sandarbha*, verse 2)</w:t>
      </w:r>
    </w:p>
    <w:p>
      <w:pPr>
        <w:jc w:val="both"/>
      </w:pPr>
      <w:r>
        <w:rPr>
          <w:b/>
        </w:rPr>
        <w:t xml:space="preserve">80 </w:t>
      </w:r>
      <w:r>
        <w:rPr>
          <w:rFonts w:ascii="Times New Roman" w:hAnsi="Times New Roman"/>
        </w:rPr>
        <w:t>“In the age of Kali, through saṅkīrtana and other practices, we have taken shelter of Kṛṣṇa Caitanya, who is Kṛṣṇa within and golden without, and who has displayed the splendor of His limbs and sub-limbs.” (Bhāgavata-sandarbha 1.2)</w:t>
      </w:r>
    </w:p>
    <w:p>
      <w:pPr>
        <w:jc w:val="both"/>
      </w:pPr>
      <w:r>
        <w:rPr>
          <w:b/>
          <w:i/>
          <w:sz w:val="20"/>
        </w:rPr>
        <w:t xml:space="preserve">Amṛta-pravāha-bhāṣya. </w:t>
      </w:r>
      <w:r>
        <w:rPr>
          <w:rFonts w:ascii="Times New Roman" w:hAnsi="Times New Roman"/>
          <w:sz w:val="20"/>
        </w:rPr>
        <w:t>In the age of Kali we take shelter, through *saṅkīrtana* and the other limbs [of devotion], of Kṛṣṇa Caitanya. He is marked by the splendor of His *aṅgas*, *upāṅgas* and the rest; within He is Kṛṣṇa Himself, and without He is Gaura.</w:t>
      </w:r>
    </w:p>
    <w:p>
      <w:pPr>
        <w:jc w:val="both"/>
      </w:pPr>
      <w:r>
        <w:rPr>
          <w:b/>
          <w:i/>
          <w:sz w:val="20"/>
        </w:rPr>
        <w:t xml:space="preserve">Anubhāṣya. </w:t>
      </w:r>
      <w:r>
        <w:rPr>
          <w:rFonts w:ascii="Times New Roman" w:hAnsi="Times New Roman"/>
          <w:sz w:val="20"/>
        </w:rPr>
        <w:t>Śrī Jīva Gosvāmī placed the verse *kṛṣṇa-varṇaṁ tviṣākṛṣṇam* in the *maṅgalācaraṇa* of the *Bhāgavata-sandarbha*, or *Ṣaṭ-sandarbha*. Similar to it is his own verse, *antaḥ kṛṣṇaṁ bahir gauram*. This is the second verse of that *maṅgalācaraṇa*, and it merely explains Karabhājana's verse in the *Bhāgavatam*. Its meaning is explained at the beginning of the *Sarva-saṁvādinī*, the supplementary commentary (*anuvyākhyā*) on the *Ṣaṭ-sandarbha*.</w:t>
      </w:r>
    </w:p>
    <w:p>
      <w:pPr>
        <w:jc w:val="both"/>
      </w:pPr>
      <w:r>
        <w:rPr>
          <w:rFonts w:ascii="Times New Roman" w:hAnsi="Times New Roman"/>
          <w:b/>
          <w:sz w:val="20"/>
        </w:rPr>
        <w:t>antaḥ-kṛṣṇam</w:t>
      </w:r>
      <w:r>
        <w:rPr>
          <w:rFonts w:ascii="Times New Roman" w:hAnsi="Times New Roman"/>
          <w:sz w:val="20"/>
        </w:rPr>
        <w:t xml:space="preserve"> (Him within whom, in the depth of whose heart, is Kṛṣṇa; Him in whom the mood of the lover [*nāgara*] dwelling in Kṛṣṇa's heart is covered by the mood of Rādhā's heart) </w:t>
      </w:r>
      <w:r>
        <w:rPr>
          <w:rFonts w:ascii="Times New Roman" w:hAnsi="Times New Roman"/>
          <w:b/>
          <w:sz w:val="20"/>
        </w:rPr>
        <w:t>bahir gauram</w:t>
      </w:r>
      <w:r>
        <w:rPr>
          <w:rFonts w:ascii="Times New Roman" w:hAnsi="Times New Roman"/>
          <w:sz w:val="20"/>
        </w:rPr>
        <w:t xml:space="preserve"> (Him whose form is yellow with the rays of His bodily luster) </w:t>
      </w:r>
      <w:r>
        <w:rPr>
          <w:rFonts w:ascii="Times New Roman" w:hAnsi="Times New Roman"/>
          <w:b/>
          <w:sz w:val="20"/>
        </w:rPr>
        <w:t>darśitāṅgādi-vaibhavam</w:t>
      </w:r>
      <w:r>
        <w:rPr>
          <w:rFonts w:ascii="Times New Roman" w:hAnsi="Times New Roman"/>
          <w:sz w:val="20"/>
        </w:rPr>
        <w:t xml:space="preserve"> (Him who has shown, revealed, the splendor of His limbs, subsidiary parts, weapons and associates) </w:t>
      </w:r>
      <w:r>
        <w:rPr>
          <w:rFonts w:ascii="Times New Roman" w:hAnsi="Times New Roman"/>
          <w:b/>
          <w:sz w:val="20"/>
        </w:rPr>
        <w:t>kṛṣṇa-caitanyam</w:t>
      </w:r>
      <w:r>
        <w:rPr>
          <w:rFonts w:ascii="Times New Roman" w:hAnsi="Times New Roman"/>
          <w:sz w:val="20"/>
        </w:rPr>
        <w:t xml:space="preserve"> </w:t>
      </w:r>
      <w:r>
        <w:rPr>
          <w:rFonts w:ascii="Times New Roman" w:hAnsi="Times New Roman"/>
          <w:b/>
          <w:sz w:val="20"/>
        </w:rPr>
        <w:t>kalau saṅkīrtanādyaiḥ</w:t>
      </w:r>
      <w:r>
        <w:rPr>
          <w:rFonts w:ascii="Times New Roman" w:hAnsi="Times New Roman"/>
          <w:sz w:val="20"/>
        </w:rPr>
        <w:t xml:space="preserve"> (by the sacrifice of *nāma-kīrtana* and the rest) </w:t>
      </w:r>
      <w:r>
        <w:rPr>
          <w:rFonts w:ascii="Times New Roman" w:hAnsi="Times New Roman"/>
          <w:b/>
          <w:sz w:val="20"/>
        </w:rPr>
        <w:t>vayam āśritāḥ sma</w:t>
      </w:r>
      <w:r>
        <w:rPr>
          <w:rFonts w:ascii="Times New Roman" w:hAnsi="Times New Roman"/>
          <w:sz w:val="20"/>
        </w:rPr>
        <w:t>.</w:t>
      </w:r>
    </w:p>
    <w:p>
      <w:pPr>
        <w:spacing w:before="160"/>
        <w:jc w:val="both"/>
      </w:pPr>
      <w:r>
        <w:rPr>
          <w:b/>
        </w:rPr>
        <w:t xml:space="preserve">81 </w:t>
      </w:r>
      <w:r>
        <w:rPr>
          <w:rFonts w:ascii="Times New Roman" w:hAnsi="Times New Roman"/>
        </w:rPr>
        <w:t>In the Upapurāṇas too we hear the words that Śrī Kṛṣṇa mercifully spoke to Vyāsa:</w:t>
      </w:r>
    </w:p>
    <w:p>
      <w:pPr>
        <w:keepNext/>
        <w:spacing w:before="160"/>
        <w:jc w:val="center"/>
      </w:pPr>
      <w:r>
        <w:rPr>
          <w:rFonts w:ascii="Times New Roman" w:hAnsi="Times New Roman"/>
          <w:i/>
          <w:sz w:val="21"/>
        </w:rPr>
        <w:t>(In an Upapurāṇa)</w:t>
      </w:r>
    </w:p>
    <w:p>
      <w:pPr>
        <w:jc w:val="both"/>
      </w:pPr>
      <w:r>
        <w:rPr>
          <w:b/>
        </w:rPr>
        <w:t xml:space="preserve">82 </w:t>
      </w:r>
      <w:r>
        <w:rPr>
          <w:rFonts w:ascii="Times New Roman" w:hAnsi="Times New Roman"/>
        </w:rPr>
        <w:t>“O brāhmaṇa, sometimes I Myself accept the renounced order (*sannyāsa*) and lead the people of Kali, stricken by sin, to accept devotion to Hari.”</w:t>
      </w:r>
    </w:p>
    <w:p>
      <w:pPr>
        <w:jc w:val="both"/>
      </w:pPr>
      <w:r>
        <w:rPr>
          <w:b/>
          <w:i/>
          <w:sz w:val="20"/>
        </w:rPr>
        <w:t xml:space="preserve">Amṛta-pravāha-bhāṣya. </w:t>
      </w:r>
      <w:r>
        <w:rPr>
          <w:rFonts w:ascii="Times New Roman" w:hAnsi="Times New Roman"/>
          <w:sz w:val="20"/>
        </w:rPr>
        <w:t>O *brāhmaṇa*, in a certain special Kali-yuga I shall accept the *āśrama* of *sannyāsa* and give *hari-bhakti* to people stricken by sin.</w:t>
      </w:r>
    </w:p>
    <w:p>
      <w:pPr>
        <w:jc w:val="both"/>
      </w:pPr>
      <w:r>
        <w:rPr>
          <w:b/>
          <w:i/>
          <w:sz w:val="20"/>
        </w:rPr>
        <w:t xml:space="preserve">Anubhāṣya. </w:t>
      </w:r>
      <w:r>
        <w:rPr>
          <w:rFonts w:ascii="Times New Roman" w:hAnsi="Times New Roman"/>
          <w:sz w:val="20"/>
        </w:rPr>
        <w:t>This verse is found in one of the Upapurāṇas.</w:t>
      </w:r>
    </w:p>
    <w:p>
      <w:pPr>
        <w:jc w:val="both"/>
      </w:pPr>
      <w:r>
        <w:rPr>
          <w:rFonts w:ascii="Times New Roman" w:hAnsi="Times New Roman"/>
          <w:b/>
          <w:sz w:val="20"/>
        </w:rPr>
        <w:t>he brahman</w:t>
      </w:r>
      <w:r>
        <w:rPr>
          <w:rFonts w:ascii="Times New Roman" w:hAnsi="Times New Roman"/>
          <w:sz w:val="20"/>
        </w:rPr>
        <w:t xml:space="preserve">, </w:t>
      </w:r>
      <w:r>
        <w:rPr>
          <w:rFonts w:ascii="Times New Roman" w:hAnsi="Times New Roman"/>
          <w:b/>
          <w:sz w:val="20"/>
        </w:rPr>
        <w:t>aham</w:t>
      </w:r>
      <w:r>
        <w:rPr>
          <w:rFonts w:ascii="Times New Roman" w:hAnsi="Times New Roman"/>
          <w:sz w:val="20"/>
        </w:rPr>
        <w:t xml:space="preserve"> (Bhagavān) </w:t>
      </w:r>
      <w:r>
        <w:rPr>
          <w:rFonts w:ascii="Times New Roman" w:hAnsi="Times New Roman"/>
          <w:b/>
          <w:sz w:val="20"/>
        </w:rPr>
        <w:t>eva kvacit kalau</w:t>
      </w:r>
      <w:r>
        <w:rPr>
          <w:rFonts w:ascii="Times New Roman" w:hAnsi="Times New Roman"/>
          <w:sz w:val="20"/>
        </w:rPr>
        <w:t xml:space="preserve"> (in the first *sandhyā* of the Kali-yuga of the twenty-eighth *catur-yuga* of the Vaivasvata *manvantara*) </w:t>
      </w:r>
      <w:r>
        <w:rPr>
          <w:rFonts w:ascii="Times New Roman" w:hAnsi="Times New Roman"/>
          <w:b/>
          <w:sz w:val="20"/>
        </w:rPr>
        <w:t>sannyāsāśramam</w:t>
      </w:r>
      <w:r>
        <w:rPr>
          <w:rFonts w:ascii="Times New Roman" w:hAnsi="Times New Roman"/>
          <w:sz w:val="20"/>
        </w:rPr>
        <w:t xml:space="preserve"> (the fourth *āśrama*) </w:t>
      </w:r>
      <w:r>
        <w:rPr>
          <w:rFonts w:ascii="Times New Roman" w:hAnsi="Times New Roman"/>
          <w:b/>
          <w:sz w:val="20"/>
        </w:rPr>
        <w:t>āśritaḥ san</w:t>
      </w:r>
      <w:r>
        <w:rPr>
          <w:rFonts w:ascii="Times New Roman" w:hAnsi="Times New Roman"/>
          <w:sz w:val="20"/>
        </w:rPr>
        <w:t xml:space="preserve"> (having accepted) </w:t>
      </w:r>
      <w:r>
        <w:rPr>
          <w:rFonts w:ascii="Times New Roman" w:hAnsi="Times New Roman"/>
          <w:b/>
          <w:sz w:val="20"/>
        </w:rPr>
        <w:t>pāpa-hatān narān hari-bhaktiṁ grāhayāmi</w:t>
      </w:r>
      <w:r>
        <w:rPr>
          <w:rFonts w:ascii="Times New Roman" w:hAnsi="Times New Roman"/>
          <w:sz w:val="20"/>
        </w:rPr>
        <w:t xml:space="preserve"> (I shall give).</w:t>
      </w:r>
    </w:p>
    <w:p>
      <w:pPr>
        <w:keepNext/>
        <w:spacing w:before="160"/>
        <w:jc w:val="center"/>
      </w:pPr>
      <w:r>
        <w:rPr>
          <w:rFonts w:ascii="Times New Roman" w:hAnsi="Times New Roman"/>
          <w:i/>
          <w:sz w:val="21"/>
        </w:rPr>
        <w:t>The evidence of scripture that Gaurasundara is Bhagavān Himself —</w:t>
      </w:r>
    </w:p>
    <w:p>
      <w:pPr>
        <w:jc w:val="both"/>
      </w:pPr>
      <w:r>
        <w:rPr>
          <w:b/>
        </w:rPr>
        <w:t xml:space="preserve">83 </w:t>
      </w:r>
      <w:r>
        <w:rPr>
          <w:rFonts w:ascii="Times New Roman" w:hAnsi="Times New Roman"/>
        </w:rPr>
        <w:t>The Bhāgavatam, the Mahābhārata, the Āgamas and the Purāṇas give clear evidence of Kṛṣṇa's descent as Caitanya.</w:t>
      </w:r>
    </w:p>
    <w:p>
      <w:pPr>
        <w:jc w:val="both"/>
      </w:pPr>
      <w:r>
        <w:rPr>
          <w:b/>
          <w:i/>
          <w:sz w:val="20"/>
        </w:rPr>
        <w:t xml:space="preserve">Amṛta-pravāha-bhāṣya. </w:t>
      </w:r>
      <w:r>
        <w:rPr>
          <w:rFonts w:ascii="Times New Roman" w:hAnsi="Times New Roman"/>
          <w:sz w:val="20"/>
        </w:rPr>
        <w:t>Many statements prove that Caitanya-Kṛṣṇa is a direct avatāra. In the *Bhāgavatam* there are the words *kṛṣṇa-varṇaṁ tviṣākṛṣṇam* (“He who utters the name of Kṛṣṇa, yet is not dark”), *āsan varṇās trayaḥ* (“there were three colors”), *channaḥ kalau* (“hidden in the age of Kali”) and others. In the *Mahābhārata* there are the words *sambhavāmi yuge yuge* (“I appear in every *yuga*”), *sannyāsa-kṛc chamaḥ śāntaḥ* (“the renunciant, self-controlled and peaceful”) and others. In the Vedas there are *mahān prabhur vai puruṣaḥ* (“the Puruṣa is indeed the great Lord”), *yadā paśyaḥ paśyate rukma-varṇam* (“when the seer sees the golden One”) and others. In the Tantras that follow the Āgamas there are many statements such as *māyāpure bhaviṣyāmi śacī-sutaḥ* (“I shall be the son of Śacī in Māyāpura”). And in the Upapurāṇa there are the words *aham eva* (“I Myself”) and what follows.</w:t>
      </w:r>
    </w:p>
    <w:p>
      <w:pPr>
        <w:jc w:val="both"/>
      </w:pPr>
      <w:r>
        <w:rPr>
          <w:b/>
          <w:i/>
          <w:sz w:val="20"/>
        </w:rPr>
        <w:t xml:space="preserve">Anubhāṣya. </w:t>
      </w:r>
      <w:r>
        <w:rPr>
          <w:rFonts w:ascii="Times New Roman" w:hAnsi="Times New Roman"/>
          <w:sz w:val="20"/>
        </w:rPr>
        <w:t>See the *Anubhāṣya* on Ādi 2.22.</w:t>
      </w:r>
    </w:p>
    <w:p>
      <w:pPr>
        <w:keepNext/>
        <w:spacing w:before="160"/>
        <w:jc w:val="center"/>
      </w:pPr>
      <w:r>
        <w:rPr>
          <w:rFonts w:ascii="Times New Roman" w:hAnsi="Times New Roman"/>
          <w:i/>
          <w:sz w:val="21"/>
        </w:rPr>
        <w:t>Direct evidence of this —</w:t>
      </w:r>
    </w:p>
    <w:p>
      <w:pPr>
        <w:jc w:val="both"/>
      </w:pPr>
      <w:r>
        <w:rPr>
          <w:b/>
        </w:rPr>
        <w:t xml:space="preserve">84 </w:t>
      </w:r>
      <w:r>
        <w:rPr>
          <w:rFonts w:ascii="Times New Roman" w:hAnsi="Times New Roman"/>
        </w:rPr>
        <w:t>And you can see with your own eyes His many manifest powers: His extraordinary deeds and His extraordinary signs of ecstasy (*anubhāva*).</w:t>
      </w:r>
    </w:p>
    <w:p>
      <w:pPr>
        <w:jc w:val="both"/>
      </w:pPr>
      <w:r>
        <w:rPr>
          <w:b/>
          <w:i/>
          <w:sz w:val="20"/>
        </w:rPr>
        <w:t xml:space="preserve">Anubhāṣya. </w:t>
      </w:r>
      <w:r>
        <w:rPr>
          <w:rFonts w:ascii="Times New Roman" w:hAnsi="Times New Roman"/>
          <w:sz w:val="20"/>
        </w:rPr>
        <w:t>Gaura is Kṛṣṇa, and this is the aim of the scriptures. One can understand it directly as well: by seeing with one's own senses what Śrī Mahāprabhu's pastimes can do, His superhuman conduct and the variety of His superhuman glory and power.</w:t>
      </w:r>
      <w:r>
        <w:rPr>
          <w:rFonts w:ascii="Times New Roman" w:hAnsi="Times New Roman"/>
          <w:sz w:val="20"/>
          <w:vertAlign w:val="superscript"/>
        </w:rPr>
        <w:t>?</w:t>
      </w:r>
    </w:p>
    <w:p>
      <w:pPr>
        <w:keepNext/>
        <w:spacing w:before="160"/>
        <w:jc w:val="center"/>
      </w:pPr>
      <w:r>
        <w:rPr>
          <w:rFonts w:ascii="Times New Roman" w:hAnsi="Times New Roman"/>
          <w:i/>
          <w:sz w:val="21"/>
        </w:rPr>
        <w:t>The *adhokṣaja-tattva*, the Truth beyond the senses, cannot be seen with eyes that crave enjoyment —</w:t>
      </w:r>
    </w:p>
    <w:p>
      <w:pPr>
        <w:jc w:val="both"/>
      </w:pPr>
      <w:r>
        <w:rPr>
          <w:b/>
        </w:rPr>
        <w:t xml:space="preserve">85 </w:t>
      </w:r>
      <w:r>
        <w:rPr>
          <w:rFonts w:ascii="Times New Roman" w:hAnsi="Times New Roman"/>
        </w:rPr>
        <w:t>Yet the nondevotees see all this and do not see it, just as the owl does not see the rays of the sun.</w:t>
      </w:r>
    </w:p>
    <w:p>
      <w:pPr>
        <w:jc w:val="both"/>
      </w:pPr>
      <w:r>
        <w:rPr>
          <w:b/>
          <w:i/>
          <w:sz w:val="20"/>
        </w:rPr>
        <w:t xml:space="preserve">Amṛta-pravāha-bhāṣya. </w:t>
      </w:r>
      <w:r>
        <w:rPr>
          <w:rFonts w:ascii="Times New Roman" w:hAnsi="Times New Roman"/>
          <w:sz w:val="20"/>
        </w:rPr>
        <w:t>*Ulūka*: a kind of owl that is blind by day. Unable to see the rays of the sun, it cannot admit that the sun exists.</w:t>
      </w:r>
    </w:p>
    <w:p>
      <w:pPr>
        <w:keepNext/>
        <w:spacing w:before="160"/>
        <w:jc w:val="center"/>
      </w:pPr>
      <w:r>
        <w:rPr>
          <w:rFonts w:ascii="Times New Roman" w:hAnsi="Times New Roman"/>
          <w:i/>
          <w:sz w:val="21"/>
        </w:rPr>
        <w:t>(Ālavandāru Yāmunācārya, *Stotra-ratna*, verse 15)</w:t>
      </w:r>
    </w:p>
    <w:p>
      <w:pPr>
        <w:jc w:val="both"/>
      </w:pPr>
      <w:r>
        <w:rPr>
          <w:b/>
        </w:rPr>
        <w:t xml:space="preserve">86 </w:t>
      </w:r>
      <w:r>
        <w:rPr>
          <w:rFonts w:ascii="Times New Roman" w:hAnsi="Times New Roman"/>
        </w:rPr>
        <w:t>“Your character, form and deeds are supremely excellent, and Your strength and pure goodness, the mighty scriptures and the views of renowned godly knowers of the highest truth all make You known. Yet those of demonic nature can never understand You.” (Stotra-ratna 12)</w:t>
      </w:r>
    </w:p>
    <w:p>
      <w:pPr>
        <w:jc w:val="both"/>
      </w:pPr>
      <w:r>
        <w:rPr>
          <w:b/>
          <w:i/>
          <w:sz w:val="20"/>
        </w:rPr>
        <w:t xml:space="preserve">Amṛta-pravāha-bhāṣya. </w:t>
      </w:r>
      <w:r>
        <w:rPr>
          <w:rFonts w:ascii="Times New Roman" w:hAnsi="Times New Roman"/>
          <w:sz w:val="20"/>
        </w:rPr>
        <w:t>O Bhagavān, Vyāsa and the other devotees who know the highest truth and the truth of Your avatāras are able to know You: through the powerful *sāttvika* scriptures they discern Your character, Your form, Your deeds and Your supremely *sāttvika* nature. But living beings of demoniac nature, endowed with the qualities of *rajas* and *tamas*, are unable to know You.</w:t>
      </w:r>
    </w:p>
    <w:p>
      <w:pPr>
        <w:jc w:val="both"/>
      </w:pPr>
      <w:r>
        <w:rPr>
          <w:b/>
          <w:i/>
          <w:sz w:val="20"/>
        </w:rPr>
        <w:t xml:space="preserve">Anubhāṣya. </w:t>
      </w:r>
      <w:r>
        <w:rPr>
          <w:rFonts w:ascii="Times New Roman" w:hAnsi="Times New Roman"/>
          <w:sz w:val="20"/>
        </w:rPr>
        <w:t>Śrī Yāmunācārya, the guru and *parama-guru* of Śrī Rāmānujācārya, who is also called Ālavandāru, describes Bhagavān's glory and majesty in verses 15 and 18 of his *Stotra-ratna*:</w:t>
      </w:r>
    </w:p>
    <w:p>
      <w:pPr>
        <w:jc w:val="both"/>
      </w:pPr>
      <w:r>
        <w:rPr>
          <w:rFonts w:ascii="Times New Roman" w:hAnsi="Times New Roman"/>
          <w:b/>
          <w:sz w:val="20"/>
        </w:rPr>
        <w:t>he bhagavan</w:t>
      </w:r>
      <w:r>
        <w:rPr>
          <w:rFonts w:ascii="Times New Roman" w:hAnsi="Times New Roman"/>
          <w:sz w:val="20"/>
        </w:rPr>
        <w:t xml:space="preserve">, </w:t>
      </w:r>
      <w:r>
        <w:rPr>
          <w:rFonts w:ascii="Times New Roman" w:hAnsi="Times New Roman"/>
          <w:b/>
          <w:sz w:val="20"/>
        </w:rPr>
        <w:t>parama-prakṛṣṭaiḥ</w:t>
      </w:r>
      <w:r>
        <w:rPr>
          <w:rFonts w:ascii="Times New Roman" w:hAnsi="Times New Roman"/>
          <w:sz w:val="20"/>
        </w:rPr>
        <w:t xml:space="preserve"> (most excellent) </w:t>
      </w:r>
      <w:r>
        <w:rPr>
          <w:rFonts w:ascii="Times New Roman" w:hAnsi="Times New Roman"/>
          <w:b/>
          <w:sz w:val="20"/>
        </w:rPr>
        <w:t>śīla-rūpa-caritaiḥ</w:t>
      </w:r>
      <w:r>
        <w:rPr>
          <w:rFonts w:ascii="Times New Roman" w:hAnsi="Times New Roman"/>
          <w:sz w:val="20"/>
        </w:rPr>
        <w:t xml:space="preserve"> (by His character, forms and deeds) </w:t>
      </w:r>
      <w:r>
        <w:rPr>
          <w:rFonts w:ascii="Times New Roman" w:hAnsi="Times New Roman"/>
          <w:b/>
          <w:sz w:val="20"/>
        </w:rPr>
        <w:t>sattvena</w:t>
      </w:r>
      <w:r>
        <w:rPr>
          <w:rFonts w:ascii="Times New Roman" w:hAnsi="Times New Roman"/>
          <w:sz w:val="20"/>
        </w:rPr>
        <w:t xml:space="preserve"> (by superhuman power) </w:t>
      </w:r>
      <w:r>
        <w:rPr>
          <w:rFonts w:ascii="Times New Roman" w:hAnsi="Times New Roman"/>
          <w:b/>
          <w:sz w:val="20"/>
        </w:rPr>
        <w:t>sāttvikatayā</w:t>
      </w:r>
      <w:r>
        <w:rPr>
          <w:rFonts w:ascii="Times New Roman" w:hAnsi="Times New Roman"/>
          <w:sz w:val="20"/>
        </w:rPr>
        <w:t xml:space="preserve"> (by the predominance of *sattva*) </w:t>
      </w:r>
      <w:r>
        <w:rPr>
          <w:rFonts w:ascii="Times New Roman" w:hAnsi="Times New Roman"/>
          <w:b/>
          <w:sz w:val="20"/>
        </w:rPr>
        <w:t>prabalaiḥ śāstraiḥ</w:t>
      </w:r>
      <w:r>
        <w:rPr>
          <w:rFonts w:ascii="Times New Roman" w:hAnsi="Times New Roman"/>
          <w:sz w:val="20"/>
        </w:rPr>
        <w:t xml:space="preserve"> </w:t>
      </w:r>
      <w:r>
        <w:rPr>
          <w:rFonts w:ascii="Times New Roman" w:hAnsi="Times New Roman"/>
          <w:b/>
          <w:sz w:val="20"/>
        </w:rPr>
        <w:t>prakhyāta-daiva-paramārtha-vidām</w:t>
      </w:r>
      <w:r>
        <w:rPr>
          <w:rFonts w:ascii="Times New Roman" w:hAnsi="Times New Roman"/>
          <w:sz w:val="20"/>
        </w:rPr>
        <w:t xml:space="preserve"> (of the renowned knowers of the divine and of the highest truth) </w:t>
      </w:r>
      <w:r>
        <w:rPr>
          <w:rFonts w:ascii="Times New Roman" w:hAnsi="Times New Roman"/>
          <w:b/>
          <w:sz w:val="20"/>
        </w:rPr>
        <w:t>mataiḥ ca</w:t>
      </w:r>
      <w:r>
        <w:rPr>
          <w:rFonts w:ascii="Times New Roman" w:hAnsi="Times New Roman"/>
          <w:sz w:val="20"/>
        </w:rPr>
        <w:t xml:space="preserve"> </w:t>
      </w:r>
      <w:r>
        <w:rPr>
          <w:rFonts w:ascii="Times New Roman" w:hAnsi="Times New Roman"/>
          <w:b/>
          <w:sz w:val="20"/>
        </w:rPr>
        <w:t>āsura-prakṛtayaḥ</w:t>
      </w:r>
      <w:r>
        <w:rPr>
          <w:rFonts w:ascii="Times New Roman" w:hAnsi="Times New Roman"/>
          <w:sz w:val="20"/>
        </w:rPr>
        <w:t xml:space="preserve"> (the wicked, the enemies of the devotees) </w:t>
      </w:r>
      <w:r>
        <w:rPr>
          <w:rFonts w:ascii="Times New Roman" w:hAnsi="Times New Roman"/>
          <w:b/>
          <w:sz w:val="20"/>
        </w:rPr>
        <w:t>tvāṁ boddhum</w:t>
      </w:r>
      <w:r>
        <w:rPr>
          <w:rFonts w:ascii="Times New Roman" w:hAnsi="Times New Roman"/>
          <w:sz w:val="20"/>
        </w:rPr>
        <w:t xml:space="preserve"> (to know) </w:t>
      </w:r>
      <w:r>
        <w:rPr>
          <w:rFonts w:ascii="Times New Roman" w:hAnsi="Times New Roman"/>
          <w:b/>
          <w:sz w:val="20"/>
        </w:rPr>
        <w:t>na samarthāḥ bhavanti</w:t>
      </w:r>
      <w:r>
        <w:rPr>
          <w:rFonts w:ascii="Times New Roman" w:hAnsi="Times New Roman"/>
          <w:sz w:val="20"/>
        </w:rPr>
        <w:t>.</w:t>
      </w:r>
    </w:p>
    <w:p>
      <w:pPr>
        <w:keepNext/>
        <w:spacing w:before="160"/>
        <w:jc w:val="center"/>
      </w:pPr>
      <w:r>
        <w:rPr>
          <w:rFonts w:ascii="Times New Roman" w:hAnsi="Times New Roman"/>
          <w:i/>
          <w:sz w:val="21"/>
        </w:rPr>
        <w:t>But the devotee's love conquers the Unconquerable and makes the Unlimited measurable —</w:t>
      </w:r>
    </w:p>
    <w:p>
      <w:pPr>
        <w:jc w:val="both"/>
      </w:pPr>
      <w:r>
        <w:rPr>
          <w:b/>
        </w:rPr>
        <w:t xml:space="preserve">87 </w:t>
      </w:r>
      <w:r>
        <w:rPr>
          <w:rFonts w:ascii="Times New Roman" w:hAnsi="Times New Roman"/>
        </w:rPr>
        <w:t>Kṛṣṇa makes many efforts to hide Himself, yet His devotee knows Him.</w:t>
      </w:r>
    </w:p>
    <w:p>
      <w:pPr>
        <w:keepNext/>
        <w:spacing w:before="160"/>
        <w:jc w:val="center"/>
      </w:pPr>
      <w:r>
        <w:rPr>
          <w:rFonts w:ascii="Times New Roman" w:hAnsi="Times New Roman"/>
          <w:i/>
          <w:sz w:val="21"/>
        </w:rPr>
        <w:t>(Ālavandāru Yāmunācārya, *Stotra-ratna*, verse 18)</w:t>
      </w:r>
    </w:p>
    <w:p>
      <w:pPr>
        <w:jc w:val="both"/>
      </w:pPr>
      <w:r>
        <w:rPr>
          <w:b/>
        </w:rPr>
        <w:t xml:space="preserve">88 </w:t>
      </w:r>
      <w:r>
        <w:rPr>
          <w:rFonts w:ascii="Times New Roman" w:hAnsi="Times New Roman"/>
        </w:rPr>
        <w:t>“Your supreme nature transcends the three kinds of limits, and nothing can be equal to it or greater. Though You hide it by the power of Your own māyā, some, devoted to You alone, see it at all times.” (Stotra-ratna 13)</w:t>
      </w:r>
    </w:p>
    <w:p>
      <w:pPr>
        <w:jc w:val="both"/>
      </w:pPr>
      <w:r>
        <w:rPr>
          <w:b/>
          <w:i/>
          <w:sz w:val="20"/>
        </w:rPr>
        <w:t xml:space="preserve">Amṛta-pravāha-bhāṣya. </w:t>
      </w:r>
      <w:r>
        <w:rPr>
          <w:rFonts w:ascii="Times New Roman" w:hAnsi="Times New Roman"/>
          <w:sz w:val="20"/>
        </w:rPr>
        <w:t>O Bhagavān, everything is confined by three limits — space, time and thought. But Your hidden nature has no equal and none above it, and so it exists beyond those three limits. By the power of Your *māyā* You conceal this nature, yet Your exclusive devotees are always able to see You.</w:t>
      </w:r>
    </w:p>
    <w:p>
      <w:pPr>
        <w:jc w:val="both"/>
      </w:pPr>
      <w:r>
        <w:rPr>
          <w:b/>
          <w:i/>
          <w:sz w:val="20"/>
        </w:rPr>
        <w:t xml:space="preserve">Anubhāṣya. </w:t>
      </w:r>
      <w:r>
        <w:rPr>
          <w:rFonts w:ascii="Times New Roman" w:hAnsi="Times New Roman"/>
          <w:b/>
          <w:sz w:val="20"/>
        </w:rPr>
        <w:t>ullaṅghita-trividha-sīma-samātiśāyi-sambhāvanam</w:t>
      </w:r>
      <w:r>
        <w:rPr>
          <w:rFonts w:ascii="Times New Roman" w:hAnsi="Times New Roman"/>
          <w:sz w:val="20"/>
        </w:rPr>
        <w:t xml:space="preserve"> (that which oversteps, surpasses, the limits of the three — space, time and substance — and even the possibility of an equal or a superior) </w:t>
      </w:r>
      <w:r>
        <w:rPr>
          <w:rFonts w:ascii="Times New Roman" w:hAnsi="Times New Roman"/>
          <w:b/>
          <w:sz w:val="20"/>
        </w:rPr>
        <w:t>bhavatā māyā-balena</w:t>
      </w:r>
      <w:r>
        <w:rPr>
          <w:rFonts w:ascii="Times New Roman" w:hAnsi="Times New Roman"/>
          <w:sz w:val="20"/>
        </w:rPr>
        <w:t xml:space="preserve"> (by the power of Your *yogamāyā*) </w:t>
      </w:r>
      <w:r>
        <w:rPr>
          <w:rFonts w:ascii="Times New Roman" w:hAnsi="Times New Roman"/>
          <w:b/>
          <w:sz w:val="20"/>
        </w:rPr>
        <w:t>nigūhyamānam api tava parivraḍhima-svabhāvam</w:t>
      </w:r>
      <w:r>
        <w:rPr>
          <w:rFonts w:ascii="Times New Roman" w:hAnsi="Times New Roman"/>
          <w:sz w:val="20"/>
        </w:rPr>
        <w:t xml:space="preserve"> (the nature, the *svarūpa*, of Your lordship) </w:t>
      </w:r>
      <w:r>
        <w:rPr>
          <w:rFonts w:ascii="Times New Roman" w:hAnsi="Times New Roman"/>
          <w:b/>
          <w:sz w:val="20"/>
        </w:rPr>
        <w:t>kecit tvad-ananya-bhāvāḥ</w:t>
      </w:r>
      <w:r>
        <w:rPr>
          <w:rFonts w:ascii="Times New Roman" w:hAnsi="Times New Roman"/>
          <w:sz w:val="20"/>
        </w:rPr>
        <w:t xml:space="preserve"> (those whose feeling is directed to You alone — the *ekāntins*, the exclusive devotees) </w:t>
      </w:r>
      <w:r>
        <w:rPr>
          <w:rFonts w:ascii="Times New Roman" w:hAnsi="Times New Roman"/>
          <w:b/>
          <w:sz w:val="20"/>
        </w:rPr>
        <w:t>aniśam</w:t>
      </w:r>
      <w:r>
        <w:rPr>
          <w:rFonts w:ascii="Times New Roman" w:hAnsi="Times New Roman"/>
          <w:sz w:val="20"/>
        </w:rPr>
        <w:t xml:space="preserve"> (unceasingly) </w:t>
      </w:r>
      <w:r>
        <w:rPr>
          <w:rFonts w:ascii="Times New Roman" w:hAnsi="Times New Roman"/>
          <w:b/>
          <w:sz w:val="20"/>
        </w:rPr>
        <w:t>paśyanti</w:t>
      </w:r>
      <w:r>
        <w:rPr>
          <w:rFonts w:ascii="Times New Roman" w:hAnsi="Times New Roman"/>
          <w:sz w:val="20"/>
        </w:rPr>
        <w:t>.</w:t>
      </w:r>
    </w:p>
    <w:p>
      <w:pPr>
        <w:keepNext/>
        <w:spacing w:before="160"/>
        <w:jc w:val="center"/>
      </w:pPr>
      <w:r>
        <w:rPr>
          <w:rFonts w:ascii="Times New Roman" w:hAnsi="Times New Roman"/>
          <w:i/>
          <w:sz w:val="21"/>
        </w:rPr>
        <w:t>The *adhokṣaja-tattva* is attained through devotion, not reached by knowledge born of the senses —</w:t>
      </w:r>
    </w:p>
    <w:p>
      <w:pPr>
        <w:jc w:val="both"/>
      </w:pPr>
      <w:r>
        <w:rPr>
          <w:b/>
        </w:rPr>
        <w:t xml:space="preserve">89 </w:t>
      </w:r>
      <w:r>
        <w:rPr>
          <w:rFonts w:ascii="Times New Roman" w:hAnsi="Times New Roman"/>
        </w:rPr>
        <w:t>Those of demonic nature never know Kṛṣṇa, but Kṛṣṇa cannot hide from His devotees.</w:t>
      </w:r>
    </w:p>
    <w:p>
      <w:pPr>
        <w:keepNext/>
        <w:spacing w:before="160"/>
        <w:jc w:val="center"/>
      </w:pPr>
      <w:r>
        <w:rPr>
          <w:rFonts w:ascii="Times New Roman" w:hAnsi="Times New Roman"/>
          <w:i/>
          <w:sz w:val="21"/>
        </w:rPr>
        <w:t>(*Padma Purāṇa*)</w:t>
      </w:r>
    </w:p>
    <w:p>
      <w:pPr>
        <w:jc w:val="both"/>
      </w:pPr>
      <w:r>
        <w:rPr>
          <w:b/>
        </w:rPr>
        <w:t xml:space="preserve">90 </w:t>
      </w:r>
      <w:r>
        <w:rPr>
          <w:rFonts w:ascii="Times New Roman" w:hAnsi="Times New Roman"/>
        </w:rPr>
        <w:t>“In this world there are two kinds of created beings, the divine and the demonic. A devotee of Viṣṇu is called divine, and the demonic is his opposite.” (Padma Purāṇa)</w:t>
      </w:r>
    </w:p>
    <w:p>
      <w:pPr>
        <w:jc w:val="both"/>
      </w:pPr>
      <w:r>
        <w:rPr>
          <w:b/>
          <w:i/>
          <w:sz w:val="20"/>
        </w:rPr>
        <w:t xml:space="preserve">Amṛta-pravāha-bhāṣya. </w:t>
      </w:r>
      <w:r>
        <w:rPr>
          <w:rFonts w:ascii="Times New Roman" w:hAnsi="Times New Roman"/>
          <w:sz w:val="20"/>
        </w:rPr>
        <w:t>In this world living beings are created of two kinds, *daiva*, the godly, and *āsura*, the demoniac. The devotees of Viṣṇu are *daiva*, and those who are not devoted to Viṣṇu are their opposite, that is, demoniac by nature.</w:t>
      </w:r>
    </w:p>
    <w:p>
      <w:pPr>
        <w:jc w:val="both"/>
      </w:pPr>
      <w:r>
        <w:rPr>
          <w:b/>
          <w:i/>
          <w:sz w:val="20"/>
        </w:rPr>
        <w:t xml:space="preserve">Anubhāṣya. </w:t>
      </w:r>
      <w:r>
        <w:rPr>
          <w:rFonts w:ascii="Times New Roman" w:hAnsi="Times New Roman"/>
          <w:b/>
          <w:sz w:val="20"/>
        </w:rPr>
        <w:t>asmin loke daivaḥ āsuraḥ ca eva dvau bhūta-sargau</w:t>
      </w:r>
      <w:r>
        <w:rPr>
          <w:rFonts w:ascii="Times New Roman" w:hAnsi="Times New Roman"/>
          <w:sz w:val="20"/>
        </w:rPr>
        <w:t xml:space="preserve"> (two kinds of created beings): </w:t>
      </w:r>
      <w:r>
        <w:rPr>
          <w:rFonts w:ascii="Times New Roman" w:hAnsi="Times New Roman"/>
          <w:b/>
          <w:sz w:val="20"/>
        </w:rPr>
        <w:t>viṣṇu-bhaktaḥ</w:t>
      </w:r>
      <w:r>
        <w:rPr>
          <w:rFonts w:ascii="Times New Roman" w:hAnsi="Times New Roman"/>
          <w:sz w:val="20"/>
        </w:rPr>
        <w:t xml:space="preserve"> (the servant of Hari) </w:t>
      </w:r>
      <w:r>
        <w:rPr>
          <w:rFonts w:ascii="Times New Roman" w:hAnsi="Times New Roman"/>
          <w:b/>
          <w:sz w:val="20"/>
        </w:rPr>
        <w:t>daivaḥ smṛtaḥ</w:t>
      </w:r>
      <w:r>
        <w:rPr>
          <w:rFonts w:ascii="Times New Roman" w:hAnsi="Times New Roman"/>
          <w:sz w:val="20"/>
        </w:rPr>
        <w:t xml:space="preserve">, </w:t>
      </w:r>
      <w:r>
        <w:rPr>
          <w:rFonts w:ascii="Times New Roman" w:hAnsi="Times New Roman"/>
          <w:b/>
          <w:sz w:val="20"/>
        </w:rPr>
        <w:t>tad-viparyayaḥ</w:t>
      </w:r>
      <w:r>
        <w:rPr>
          <w:rFonts w:ascii="Times New Roman" w:hAnsi="Times New Roman"/>
          <w:sz w:val="20"/>
        </w:rPr>
        <w:t xml:space="preserve"> (one absorbed in enjoyment within *māyā*) </w:t>
      </w:r>
      <w:r>
        <w:rPr>
          <w:rFonts w:ascii="Times New Roman" w:hAnsi="Times New Roman"/>
          <w:b/>
          <w:sz w:val="20"/>
        </w:rPr>
        <w:t>āsuraḥ</w:t>
      </w:r>
      <w:r>
        <w:rPr>
          <w:rFonts w:ascii="Times New Roman" w:hAnsi="Times New Roman"/>
          <w:sz w:val="20"/>
        </w:rPr>
        <w:t xml:space="preserve"> (a person of material nature) </w:t>
      </w:r>
      <w:r>
        <w:rPr>
          <w:rFonts w:ascii="Times New Roman" w:hAnsi="Times New Roman"/>
          <w:b/>
          <w:sz w:val="20"/>
        </w:rPr>
        <w:t>eva</w:t>
      </w:r>
      <w:r>
        <w:rPr>
          <w:rFonts w:ascii="Times New Roman" w:hAnsi="Times New Roman"/>
          <w:sz w:val="20"/>
        </w:rPr>
        <w:t>.</w:t>
      </w:r>
    </w:p>
    <w:p>
      <w:pPr>
        <w:keepNext/>
        <w:spacing w:before="160"/>
        <w:jc w:val="center"/>
      </w:pPr>
      <w:r>
        <w:rPr>
          <w:rFonts w:ascii="Times New Roman" w:hAnsi="Times New Roman"/>
          <w:i/>
          <w:sz w:val="21"/>
        </w:rPr>
        <w:t>The Ācārya is the avatāra of a devotee, and therefore he has the power to make Gaura descend —</w:t>
      </w:r>
    </w:p>
    <w:p>
      <w:pPr>
        <w:jc w:val="both"/>
      </w:pPr>
      <w:r>
        <w:rPr>
          <w:b/>
        </w:rPr>
        <w:t xml:space="preserve">91 </w:t>
      </w:r>
      <w:r>
        <w:rPr>
          <w:rFonts w:ascii="Times New Roman" w:hAnsi="Times New Roman"/>
        </w:rPr>
        <w:t>Advaita Ācārya is the Lord's avatāra as a devotee, and His roar caused Kṛṣṇa to descend.</w:t>
      </w:r>
    </w:p>
    <w:p>
      <w:pPr>
        <w:keepNext/>
        <w:spacing w:before="160"/>
        <w:jc w:val="center"/>
      </w:pPr>
      <w:r>
        <w:rPr>
          <w:rFonts w:ascii="Times New Roman" w:hAnsi="Times New Roman"/>
          <w:i/>
          <w:sz w:val="21"/>
        </w:rPr>
        <w:t>Before the avatāra of the original form, His servants, the elders, appear —</w:t>
      </w:r>
    </w:p>
    <w:p>
      <w:pPr>
        <w:jc w:val="both"/>
      </w:pPr>
      <w:r>
        <w:rPr>
          <w:b/>
        </w:rPr>
        <w:t xml:space="preserve">92 </w:t>
      </w:r>
      <w:r>
        <w:rPr>
          <w:rFonts w:ascii="Times New Roman" w:hAnsi="Times New Roman"/>
        </w:rPr>
        <w:t>Whenever Kṛṣṇa descends on earth, He first sends His elders.</w:t>
      </w:r>
    </w:p>
    <w:p>
      <w:pPr>
        <w:spacing w:before="160"/>
        <w:jc w:val="both"/>
      </w:pPr>
      <w:r>
        <w:rPr>
          <w:b/>
        </w:rPr>
        <w:t xml:space="preserve">93 </w:t>
      </w:r>
      <w:r>
        <w:rPr>
          <w:rFonts w:ascii="Times New Roman" w:hAnsi="Times New Roman"/>
        </w:rPr>
        <w:t>First He has all those He honors, His father, mother, guru and others, take birth on earth.</w:t>
      </w:r>
    </w:p>
    <w:p>
      <w:pPr>
        <w:spacing w:before="160"/>
        <w:jc w:val="both"/>
      </w:pPr>
      <w:r>
        <w:rPr>
          <w:b/>
        </w:rPr>
        <w:t xml:space="preserve">94 </w:t>
      </w:r>
      <w:r>
        <w:rPr>
          <w:rFonts w:ascii="Times New Roman" w:hAnsi="Times New Roman"/>
        </w:rPr>
        <w:t>Mādhavendra Purī, Īśvara Purī, Śacī and Jagannātha Miśra appeared, and Advaita Ācārya appeared along with them.</w:t>
      </w:r>
    </w:p>
    <w:p>
      <w:pPr>
        <w:keepNext/>
        <w:spacing w:before="160"/>
        <w:jc w:val="center"/>
      </w:pPr>
      <w:r>
        <w:rPr>
          <w:rFonts w:ascii="Times New Roman" w:hAnsi="Times New Roman"/>
          <w:i/>
          <w:sz w:val="21"/>
        </w:rPr>
        <w:t>The state of society before the Lord's descent —</w:t>
      </w:r>
    </w:p>
    <w:p>
      <w:pPr>
        <w:jc w:val="both"/>
      </w:pPr>
      <w:r>
        <w:rPr>
          <w:b/>
        </w:rPr>
        <w:t xml:space="preserve">95 </w:t>
      </w:r>
      <w:r>
        <w:rPr>
          <w:rFonts w:ascii="Times New Roman" w:hAnsi="Times New Roman"/>
        </w:rPr>
        <w:t>When Advaita Ācārya appeared, He saw the whole world absorbed in worldly affairs, without a trace of devotion to Kṛṣṇa.</w:t>
      </w:r>
    </w:p>
    <w:p>
      <w:pPr>
        <w:keepNext/>
        <w:spacing w:before="160"/>
        <w:jc w:val="center"/>
      </w:pPr>
      <w:r>
        <w:rPr>
          <w:rFonts w:ascii="Times New Roman" w:hAnsi="Times New Roman"/>
          <w:i/>
          <w:sz w:val="21"/>
        </w:rPr>
        <w:t>The pious and the sinner alike enjoy the senses and alike suffer the disease of worldly existence —</w:t>
      </w:r>
    </w:p>
    <w:p>
      <w:pPr>
        <w:jc w:val="both"/>
      </w:pPr>
      <w:r>
        <w:rPr>
          <w:b/>
        </w:rPr>
        <w:t xml:space="preserve">96 </w:t>
      </w:r>
      <w:r>
        <w:rPr>
          <w:rFonts w:ascii="Times New Roman" w:hAnsi="Times New Roman"/>
        </w:rPr>
        <w:t>Some enjoyed the world through sin and some through piety, but no one had even a trace of devotion, which cures the disease of worldly existence.</w:t>
      </w:r>
    </w:p>
    <w:p>
      <w:pPr>
        <w:jc w:val="both"/>
      </w:pPr>
      <w:r>
        <w:rPr>
          <w:b/>
          <w:i/>
          <w:sz w:val="20"/>
        </w:rPr>
        <w:t xml:space="preserve">Amṛta-pravāha-bhāṣya. </w:t>
      </w:r>
      <w:r>
        <w:rPr>
          <w:rFonts w:ascii="Times New Roman" w:hAnsi="Times New Roman"/>
          <w:sz w:val="20"/>
        </w:rPr>
        <w:t>Before Bhagavān Himself descends, He sends the elders — that is, He has them take birth on earth. Together with other elders appeared Śrī Mādhavendra Purī, Śrī Īśvara Purī, Śrī Śacī, Śrī Jagannātha and Śrī Advaita Ācārya. Having appeared, the Ācārya saw that the whole world was entangled in sin and piety and devoid of devotion to Kṛṣṇa. Living beings were enjoying the objects of the senses, but they did not mix with this the devotion to Kṛṣṇa that cures the disease of worldly existence.</w:t>
      </w:r>
    </w:p>
    <w:p>
      <w:pPr>
        <w:keepNext/>
        <w:spacing w:before="160"/>
        <w:jc w:val="center"/>
      </w:pPr>
      <w:r>
        <w:rPr>
          <w:rFonts w:ascii="Times New Roman" w:hAnsi="Times New Roman"/>
          <w:i/>
          <w:sz w:val="21"/>
        </w:rPr>
        <w:t>The Ācārya reflects on showing mercy to living beings —</w:t>
      </w:r>
    </w:p>
    <w:p>
      <w:pPr>
        <w:jc w:val="both"/>
      </w:pPr>
      <w:r>
        <w:rPr>
          <w:b/>
        </w:rPr>
        <w:t xml:space="preserve">97 </w:t>
      </w:r>
      <w:r>
        <w:rPr>
          <w:rFonts w:ascii="Times New Roman" w:hAnsi="Times New Roman"/>
        </w:rPr>
        <w:t>Seeing the condition of the people, the compassionate Ācārya considered how they could be truly benefited.</w:t>
      </w:r>
    </w:p>
    <w:p>
      <w:pPr>
        <w:spacing w:before="160"/>
        <w:jc w:val="both"/>
      </w:pPr>
      <w:r>
        <w:rPr>
          <w:b/>
        </w:rPr>
        <w:t xml:space="preserve">98 </w:t>
      </w:r>
      <w:r>
        <w:rPr>
          <w:rFonts w:ascii="Times New Roman" w:hAnsi="Times New Roman"/>
        </w:rPr>
        <w:t>“If Śrī Kṛṣṇa Himself descends, He will practise devotion Himself and preach it.</w:t>
      </w:r>
    </w:p>
    <w:p>
      <w:pPr>
        <w:spacing w:before="160"/>
        <w:jc w:val="both"/>
      </w:pPr>
      <w:r>
        <w:rPr>
          <w:b/>
        </w:rPr>
        <w:t xml:space="preserve">99 </w:t>
      </w:r>
      <w:r>
        <w:rPr>
          <w:rFonts w:ascii="Times New Roman" w:hAnsi="Times New Roman"/>
        </w:rPr>
        <w:t>In the age of Kali there is no religion but the Holy Name. Yet how will Kṛṣṇa descend in the age of Kali?</w:t>
      </w:r>
    </w:p>
    <w:p>
      <w:pPr>
        <w:keepNext/>
        <w:spacing w:before="160"/>
        <w:jc w:val="center"/>
      </w:pPr>
      <w:r>
        <w:rPr>
          <w:rFonts w:ascii="Times New Roman" w:hAnsi="Times New Roman"/>
          <w:i/>
          <w:sz w:val="21"/>
        </w:rPr>
        <w:t>Kṛṣṇa descends only by the power of pure service —</w:t>
      </w:r>
    </w:p>
    <w:p>
      <w:pPr>
        <w:jc w:val="both"/>
      </w:pPr>
      <w:r>
        <w:rPr>
          <w:b/>
        </w:rPr>
        <w:t xml:space="preserve">100 </w:t>
      </w:r>
      <w:r>
        <w:rPr>
          <w:rFonts w:ascii="Times New Roman" w:hAnsi="Times New Roman"/>
        </w:rPr>
        <w:t>I shall worship Kṛṣṇa with a pure heart and entreat Him constantly with humility.</w:t>
      </w:r>
    </w:p>
    <w:p>
      <w:pPr>
        <w:keepNext/>
        <w:spacing w:before="160"/>
        <w:jc w:val="center"/>
      </w:pPr>
      <w:r>
        <w:rPr>
          <w:rFonts w:ascii="Times New Roman" w:hAnsi="Times New Roman"/>
          <w:i/>
          <w:sz w:val="21"/>
        </w:rPr>
        <w:t>Only Viṣṇu can bring Viṣṇu down — hence his name, Advaita —</w:t>
      </w:r>
    </w:p>
    <w:p>
      <w:pPr>
        <w:jc w:val="both"/>
      </w:pPr>
      <w:r>
        <w:rPr>
          <w:b/>
        </w:rPr>
        <w:t xml:space="preserve">101 </w:t>
      </w:r>
      <w:r>
        <w:rPr>
          <w:rFonts w:ascii="Times New Roman" w:hAnsi="Times New Roman"/>
        </w:rPr>
        <w:t>If I bring Kṛṣṇa and spread *kīrtana*, only then will My name Advaita be fulfilled.”</w:t>
      </w:r>
    </w:p>
    <w:p>
      <w:pPr>
        <w:spacing w:before="160"/>
        <w:jc w:val="both"/>
      </w:pPr>
      <w:r>
        <w:rPr>
          <w:b/>
        </w:rPr>
        <w:t xml:space="preserve">102 </w:t>
      </w:r>
      <w:r>
        <w:rPr>
          <w:rFonts w:ascii="Times New Roman" w:hAnsi="Times New Roman"/>
        </w:rPr>
        <w:t>As He considered by what worship He could win Kṛṣṇa over, a verse came to His mind:</w:t>
      </w:r>
    </w:p>
    <w:p>
      <w:pPr>
        <w:keepNext/>
        <w:spacing w:before="160"/>
        <w:jc w:val="center"/>
      </w:pPr>
      <w:r>
        <w:rPr>
          <w:rFonts w:ascii="Times New Roman" w:hAnsi="Times New Roman"/>
          <w:i/>
          <w:sz w:val="21"/>
        </w:rPr>
        <w:t>The devotee's self-surrender defeats the Unconquerable (words of the *Viṣṇu-dharma* and the *Gautamīya-tantra*) —</w:t>
      </w:r>
    </w:p>
    <w:p>
      <w:pPr>
        <w:jc w:val="both"/>
      </w:pPr>
      <w:r>
        <w:rPr>
          <w:b/>
        </w:rPr>
        <w:t xml:space="preserve">103 </w:t>
      </w:r>
      <w:r>
        <w:rPr>
          <w:rFonts w:ascii="Times New Roman" w:hAnsi="Times New Roman"/>
        </w:rPr>
        <w:t>“Kṛṣṇa, who is affectionate to His devotees, sells Himself to them for merely a leaf of tulasī or a palmful of water.” (Gautamīya-tantra)</w:t>
      </w:r>
    </w:p>
    <w:p>
      <w:pPr>
        <w:jc w:val="both"/>
      </w:pPr>
      <w:r>
        <w:rPr>
          <w:b/>
          <w:i/>
          <w:sz w:val="20"/>
        </w:rPr>
        <w:t xml:space="preserve">Anubhāṣya. </w:t>
      </w:r>
      <w:r>
        <w:rPr>
          <w:rFonts w:ascii="Times New Roman" w:hAnsi="Times New Roman"/>
          <w:b/>
          <w:sz w:val="20"/>
        </w:rPr>
        <w:t>bhakta-vatsalaḥ</w:t>
      </w:r>
      <w:r>
        <w:rPr>
          <w:rFonts w:ascii="Times New Roman" w:hAnsi="Times New Roman"/>
          <w:sz w:val="20"/>
        </w:rPr>
        <w:t xml:space="preserve"> (Bhagavān, devoted to His own) </w:t>
      </w:r>
      <w:r>
        <w:rPr>
          <w:rFonts w:ascii="Times New Roman" w:hAnsi="Times New Roman"/>
          <w:b/>
          <w:sz w:val="20"/>
        </w:rPr>
        <w:t>tulasī-dala-mātreṇa</w:t>
      </w:r>
      <w:r>
        <w:rPr>
          <w:rFonts w:ascii="Times New Roman" w:hAnsi="Times New Roman"/>
          <w:sz w:val="20"/>
        </w:rPr>
        <w:t xml:space="preserve"> (with merely a *tulasī* leaf, without sandal paste, *mantras* and the like) </w:t>
      </w:r>
      <w:r>
        <w:rPr>
          <w:rFonts w:ascii="Times New Roman" w:hAnsi="Times New Roman"/>
          <w:b/>
          <w:sz w:val="20"/>
        </w:rPr>
        <w:t>jalasya culukena</w:t>
      </w:r>
      <w:r>
        <w:rPr>
          <w:rFonts w:ascii="Times New Roman" w:hAnsi="Times New Roman"/>
          <w:sz w:val="20"/>
        </w:rPr>
        <w:t xml:space="preserve"> (with a mouthful of water) </w:t>
      </w:r>
      <w:r>
        <w:rPr>
          <w:rFonts w:ascii="Times New Roman" w:hAnsi="Times New Roman"/>
          <w:b/>
          <w:sz w:val="20"/>
        </w:rPr>
        <w:t>vā bhaktebhyaḥ ātmānaṁ vikrīṇīte</w:t>
      </w:r>
      <w:r>
        <w:rPr>
          <w:rFonts w:ascii="Times New Roman" w:hAnsi="Times New Roman"/>
          <w:sz w:val="20"/>
        </w:rPr>
        <w:t xml:space="preserve"> (places Himself in their power).</w:t>
      </w:r>
    </w:p>
    <w:p>
      <w:pPr>
        <w:spacing w:before="160"/>
        <w:jc w:val="both"/>
      </w:pPr>
      <w:r>
        <w:rPr>
          <w:b/>
        </w:rPr>
        <w:t xml:space="preserve">104–105 </w:t>
      </w:r>
      <w:r>
        <w:rPr>
          <w:rFonts w:ascii="Times New Roman" w:hAnsi="Times New Roman"/>
        </w:rPr>
        <w:t>The Ācārya pondered the meaning of this verse: “When someone offers Kṛṣṇa tulasī and water, Kṛṣṇa thinks how to repay His debt to that person: ‘In My house there is no wealth equal to water and tulasī.’</w:t>
      </w:r>
    </w:p>
    <w:p>
      <w:pPr>
        <w:spacing w:before="160"/>
        <w:jc w:val="both"/>
      </w:pPr>
      <w:r>
        <w:rPr>
          <w:b/>
        </w:rPr>
        <w:t xml:space="preserve">106 </w:t>
      </w:r>
      <w:r>
        <w:rPr>
          <w:rFonts w:ascii="Times New Roman" w:hAnsi="Times New Roman"/>
        </w:rPr>
        <w:t>So He repays the debt by selling Himself.” Thinking in this way, the Ācārya began His worship.</w:t>
      </w:r>
    </w:p>
    <w:p>
      <w:pPr>
        <w:spacing w:before="160"/>
        <w:jc w:val="both"/>
      </w:pPr>
      <w:r>
        <w:rPr>
          <w:b/>
        </w:rPr>
        <w:t xml:space="preserve">107 </w:t>
      </w:r>
      <w:r>
        <w:rPr>
          <w:rFonts w:ascii="Times New Roman" w:hAnsi="Times New Roman"/>
        </w:rPr>
        <w:t>Meditating on Kṛṣṇa's lotus feet, He constantly offered them tulasī buds (*mañjarī*) with Gaṅgā water.</w:t>
      </w:r>
    </w:p>
    <w:p>
      <w:pPr>
        <w:jc w:val="both"/>
      </w:pPr>
      <w:r>
        <w:rPr>
          <w:b/>
          <w:i/>
          <w:sz w:val="20"/>
        </w:rPr>
        <w:t xml:space="preserve">Amṛta-pravāha-bhāṣya. </w:t>
      </w:r>
      <w:r>
        <w:rPr>
          <w:rFonts w:ascii="Times New Roman" w:hAnsi="Times New Roman"/>
          <w:sz w:val="20"/>
        </w:rPr>
        <w:t>When a *tulasī* leaf and merely a mouthful of water are offered to Śrī Kṛṣṇa with devotion, He sells Himself to the devotee out of love for His devotees.</w:t>
      </w:r>
    </w:p>
    <w:p>
      <w:pPr>
        <w:jc w:val="both"/>
      </w:pPr>
      <w:r>
        <w:rPr>
          <w:rFonts w:ascii="Times New Roman" w:hAnsi="Times New Roman"/>
          <w:sz w:val="20"/>
        </w:rPr>
        <w:t>Some manuscripts contain two more verses: “A *tulasī* leaf with a bud at its tip, double and small, is called a *mañjarī*; it is celebrated in the worship of Kṛṣṇa. As Rādhā is dear to Viṣṇu, so the *mañjarī* is dear to Hari; therefore one should offer it with care, mixed with sandal.”</w:t>
      </w:r>
    </w:p>
    <w:p>
      <w:pPr>
        <w:jc w:val="both"/>
      </w:pPr>
      <w:r>
        <w:rPr>
          <w:rFonts w:ascii="Times New Roman" w:hAnsi="Times New Roman"/>
          <w:sz w:val="20"/>
        </w:rPr>
        <w:t>Kṛṣṇa cannot repay His debt to one who offers Him water and *tulasī*, and so He repays it by giving His very self in exchange. Therefore, to make Kṛṣṇa descend in His own true form, Advaita Ācārya kept offering Gaṅgā water with *tulasī-mañjarīs* at Kṛṣṇa's lotus feet.</w:t>
      </w:r>
    </w:p>
    <w:p>
      <w:pPr>
        <w:spacing w:before="160"/>
        <w:jc w:val="both"/>
      </w:pPr>
      <w:r>
        <w:rPr>
          <w:b/>
        </w:rPr>
        <w:t xml:space="preserve">108 </w:t>
      </w:r>
      <w:r>
        <w:rPr>
          <w:rFonts w:ascii="Times New Roman" w:hAnsi="Times New Roman"/>
        </w:rPr>
        <w:t>With mighty roars He called out to Kṛṣṇa, and in this way He caused Kṛṣṇa to descend.</w:t>
      </w:r>
    </w:p>
    <w:p>
      <w:pPr>
        <w:keepNext/>
        <w:spacing w:before="160"/>
        <w:jc w:val="center"/>
      </w:pPr>
      <w:r>
        <w:rPr>
          <w:rFonts w:ascii="Times New Roman" w:hAnsi="Times New Roman"/>
          <w:i/>
          <w:sz w:val="21"/>
        </w:rPr>
        <w:t>Kṛṣṇa Himself displays the pastimes of Gaura to fulfill His devotee's desire — the distribution of love for Kṛṣṇa —</w:t>
      </w:r>
    </w:p>
    <w:p>
      <w:pPr>
        <w:jc w:val="both"/>
      </w:pPr>
      <w:r>
        <w:rPr>
          <w:b/>
        </w:rPr>
        <w:t xml:space="preserve">109 </w:t>
      </w:r>
      <w:r>
        <w:rPr>
          <w:rFonts w:ascii="Times New Roman" w:hAnsi="Times New Roman"/>
        </w:rPr>
        <w:t>This is the main cause of Caitanya's descent: the Lord, the upholder of religion, descends by the desire of His devotee.</w:t>
      </w:r>
    </w:p>
    <w:p>
      <w:pPr>
        <w:jc w:val="both"/>
      </w:pPr>
      <w:r>
        <w:rPr>
          <w:b/>
          <w:i/>
          <w:sz w:val="20"/>
        </w:rPr>
        <w:t xml:space="preserve">Amṛta-pravāha-bhāṣya. </w:t>
      </w:r>
      <w:r>
        <w:rPr>
          <w:rFonts w:ascii="Times New Roman" w:hAnsi="Times New Roman"/>
          <w:sz w:val="20"/>
        </w:rPr>
        <w:t>Kṛṣṇa, the bridge of *dharma*, descends by the desire of His devotee. Caitanya appeared at the prayer of the great devotee Advaita Ācārya.</w:t>
      </w:r>
    </w:p>
    <w:p>
      <w:pPr>
        <w:keepNext/>
        <w:spacing w:before="160"/>
        <w:jc w:val="center"/>
      </w:pPr>
      <w:r>
        <w:rPr>
          <w:rFonts w:ascii="Times New Roman" w:hAnsi="Times New Roman"/>
          <w:i/>
          <w:sz w:val="21"/>
        </w:rPr>
        <w:t>(*Śrīmad-Bhāgavatam*, Canto 3, Chapter 9, verse 11)</w:t>
      </w:r>
    </w:p>
    <w:p>
      <w:pPr>
        <w:jc w:val="both"/>
      </w:pPr>
      <w:r>
        <w:rPr>
          <w:b/>
        </w:rPr>
        <w:t xml:space="preserve">110 </w:t>
      </w:r>
      <w:r>
        <w:rPr>
          <w:rFonts w:ascii="Times New Roman" w:hAnsi="Times New Roman"/>
        </w:rPr>
        <w:t>“O Lord, You are seen by the path of hearing, and You dwell in the lotus of the heart purified by *bhakti-yoga*. O widely glorified Lord, whatever form of Yours Your devotees contemplate, You manifest that very form to show them Your favor.” (Śrīmad-Bhāgavatam 3.9.11)</w:t>
      </w:r>
    </w:p>
    <w:p>
      <w:pPr>
        <w:jc w:val="both"/>
      </w:pPr>
      <w:r>
        <w:rPr>
          <w:b/>
          <w:i/>
          <w:sz w:val="20"/>
        </w:rPr>
        <w:t xml:space="preserve">Amṛta-pravāha-bhāṣya. </w:t>
      </w:r>
      <w:r>
        <w:rPr>
          <w:rFonts w:ascii="Times New Roman" w:hAnsi="Times New Roman"/>
          <w:sz w:val="20"/>
        </w:rPr>
        <w:t>Brahmā said: “O Lord, You always move along the paths of Your devotees' hearing and sight. You always dwell in the lotus of their hearts, purified by *bhakti-yoga*. O Urugāya, whatever eternal form of Yours the devotees contemplate in their hearts, out of mercy to them You manifest that very form.”</w:t>
      </w:r>
    </w:p>
    <w:p>
      <w:pPr>
        <w:jc w:val="both"/>
      </w:pPr>
      <w:r>
        <w:rPr>
          <w:rFonts w:ascii="Times New Roman" w:hAnsi="Times New Roman"/>
          <w:sz w:val="20"/>
        </w:rPr>
        <w:t>*Thus ends the third chapter of the “Amṛta-pravāha-bhāṣya.”*</w:t>
      </w:r>
    </w:p>
    <w:p>
      <w:pPr>
        <w:jc w:val="both"/>
      </w:pPr>
      <w:r>
        <w:rPr>
          <w:rFonts w:ascii="Times New Roman" w:hAnsi="Times New Roman"/>
          <w:sz w:val="20"/>
          <w:vertAlign w:val="superscript"/>
        </w:rPr>
        <w:t>?</w:t>
      </w:r>
      <w:r>
        <w:rPr>
          <w:rFonts w:ascii="Times New Roman" w:hAnsi="Times New Roman"/>
          <w:sz w:val="20"/>
        </w:rPr>
        <w:t xml:space="preserve">: Unclear passage: the edition (scan checked) reads *sarva-loka-draṣṭāraṁ kṛṣṇaṁ gauram api* (literally, “Kṛṣṇa, the seer of all people, though golden”). Translated by the sense, following the parallel with the next phrase, *bhakta-viśeṣa-dṛṣṭau* (“in the eyes of special devotees”): one would expect *sarva-loka-dṛṣṭau gauram api*, “though golden in the eyes of all people.” </w:t>
      </w:r>
      <w:r>
        <w:rPr>
          <w:rFonts w:ascii="Times New Roman" w:hAnsi="Times New Roman"/>
          <w:sz w:val="20"/>
          <w:vertAlign w:val="superscript"/>
        </w:rPr>
        <w:t>?</w:t>
      </w:r>
      <w:r>
        <w:rPr>
          <w:rFonts w:ascii="Times New Roman" w:hAnsi="Times New Roman"/>
          <w:sz w:val="20"/>
        </w:rPr>
        <w:t xml:space="preserve">: *Śrīmad-Bhāgavatam* 5.19.24. </w:t>
      </w:r>
      <w:r>
        <w:rPr>
          <w:rFonts w:ascii="Times New Roman" w:hAnsi="Times New Roman"/>
          <w:sz w:val="20"/>
          <w:vertAlign w:val="superscript"/>
        </w:rPr>
        <w:t>?</w:t>
      </w:r>
      <w:r>
        <w:rPr>
          <w:rFonts w:ascii="Times New Roman" w:hAnsi="Times New Roman"/>
          <w:sz w:val="20"/>
        </w:rPr>
        <w:t>: *Caitanya-caritāmṛta*, Madhya 6.255.</w:t>
      </w:r>
    </w:p>
    <w:p>
      <w:pPr>
        <w:jc w:val="both"/>
      </w:pPr>
      <w:r>
        <w:rPr>
          <w:b/>
          <w:i/>
          <w:sz w:val="20"/>
        </w:rPr>
        <w:t xml:space="preserve">Anubhāṣya. </w:t>
      </w:r>
      <w:r>
        <w:rPr>
          <w:rFonts w:ascii="Times New Roman" w:hAnsi="Times New Roman"/>
          <w:sz w:val="20"/>
        </w:rPr>
        <w:t>Having attained the *darśana* and mercy of Bhagavān through austerity, Brahmā, wishing to create, offers Him prayers:</w:t>
      </w:r>
    </w:p>
    <w:p>
      <w:pPr>
        <w:jc w:val="both"/>
      </w:pPr>
      <w:r>
        <w:rPr>
          <w:rFonts w:ascii="Times New Roman" w:hAnsi="Times New Roman"/>
          <w:b/>
          <w:sz w:val="20"/>
        </w:rPr>
        <w:t>nanu</w:t>
      </w:r>
      <w:r>
        <w:rPr>
          <w:rFonts w:ascii="Times New Roman" w:hAnsi="Times New Roman"/>
          <w:sz w:val="20"/>
        </w:rPr>
        <w:t xml:space="preserve"> (O) </w:t>
      </w:r>
      <w:r>
        <w:rPr>
          <w:rFonts w:ascii="Times New Roman" w:hAnsi="Times New Roman"/>
          <w:b/>
          <w:sz w:val="20"/>
        </w:rPr>
        <w:t>nātha</w:t>
      </w:r>
      <w:r>
        <w:rPr>
          <w:rFonts w:ascii="Times New Roman" w:hAnsi="Times New Roman"/>
          <w:sz w:val="20"/>
        </w:rPr>
        <w:t xml:space="preserve"> (O Lord) </w:t>
      </w:r>
      <w:r>
        <w:rPr>
          <w:rFonts w:ascii="Times New Roman" w:hAnsi="Times New Roman"/>
          <w:b/>
          <w:sz w:val="20"/>
        </w:rPr>
        <w:t>śrutekṣita-pathaḥ</w:t>
      </w:r>
      <w:r>
        <w:rPr>
          <w:rFonts w:ascii="Times New Roman" w:hAnsi="Times New Roman"/>
          <w:sz w:val="20"/>
        </w:rPr>
        <w:t xml:space="preserve"> (He whose path is seen through *śruta*, hearing the conclusions of scripture) </w:t>
      </w:r>
      <w:r>
        <w:rPr>
          <w:rFonts w:ascii="Times New Roman" w:hAnsi="Times New Roman"/>
          <w:b/>
          <w:sz w:val="20"/>
        </w:rPr>
        <w:t>tvaṁ puṁsāṁ bhakti-yoga-paribhāvita-hṛt-saroja</w:t>
      </w:r>
      <w:r>
        <w:rPr>
          <w:rFonts w:ascii="Times New Roman" w:hAnsi="Times New Roman"/>
          <w:sz w:val="20"/>
        </w:rPr>
        <w:t xml:space="preserve"> (in the lotus of the heart, purified, made fit, by *bhakti-yoga*, that is, by *prema*) </w:t>
      </w:r>
      <w:r>
        <w:rPr>
          <w:rFonts w:ascii="Times New Roman" w:hAnsi="Times New Roman"/>
          <w:b/>
          <w:sz w:val="20"/>
        </w:rPr>
        <w:t>āsse</w:t>
      </w:r>
      <w:r>
        <w:rPr>
          <w:rFonts w:ascii="Times New Roman" w:hAnsi="Times New Roman"/>
          <w:sz w:val="20"/>
        </w:rPr>
        <w:t xml:space="preserve"> (You dwell). </w:t>
      </w:r>
      <w:r>
        <w:rPr>
          <w:rFonts w:ascii="Times New Roman" w:hAnsi="Times New Roman"/>
          <w:b/>
          <w:sz w:val="20"/>
        </w:rPr>
        <w:t>dhiyā yad yad vibhāvayanti</w:t>
      </w:r>
      <w:r>
        <w:rPr>
          <w:rFonts w:ascii="Times New Roman" w:hAnsi="Times New Roman"/>
          <w:sz w:val="20"/>
        </w:rPr>
        <w:t xml:space="preserve"> (contemplate), </w:t>
      </w:r>
      <w:r>
        <w:rPr>
          <w:rFonts w:ascii="Times New Roman" w:hAnsi="Times New Roman"/>
          <w:b/>
          <w:sz w:val="20"/>
        </w:rPr>
        <w:t>[he] urugāya</w:t>
      </w:r>
      <w:r>
        <w:rPr>
          <w:rFonts w:ascii="Times New Roman" w:hAnsi="Times New Roman"/>
          <w:sz w:val="20"/>
        </w:rPr>
        <w:t xml:space="preserve"> (O You who are sung of in many ways — Urukrama), </w:t>
      </w:r>
      <w:r>
        <w:rPr>
          <w:rFonts w:ascii="Times New Roman" w:hAnsi="Times New Roman"/>
          <w:b/>
          <w:sz w:val="20"/>
        </w:rPr>
        <w:t>sad-anugrahāya</w:t>
      </w:r>
      <w:r>
        <w:rPr>
          <w:rFonts w:ascii="Times New Roman" w:hAnsi="Times New Roman"/>
          <w:sz w:val="20"/>
        </w:rPr>
        <w:t xml:space="preserve"> (to show mercy to the *sat*, the devotees) </w:t>
      </w:r>
      <w:r>
        <w:rPr>
          <w:rFonts w:ascii="Times New Roman" w:hAnsi="Times New Roman"/>
          <w:b/>
          <w:sz w:val="20"/>
        </w:rPr>
        <w:t>tat tad vapuḥ</w:t>
      </w:r>
      <w:r>
        <w:rPr>
          <w:rFonts w:ascii="Times New Roman" w:hAnsi="Times New Roman"/>
          <w:sz w:val="20"/>
        </w:rPr>
        <w:t xml:space="preserve"> (body) </w:t>
      </w:r>
      <w:r>
        <w:rPr>
          <w:rFonts w:ascii="Times New Roman" w:hAnsi="Times New Roman"/>
          <w:b/>
          <w:sz w:val="20"/>
        </w:rPr>
        <w:t>praṇayase</w:t>
      </w:r>
      <w:r>
        <w:rPr>
          <w:rFonts w:ascii="Times New Roman" w:hAnsi="Times New Roman"/>
          <w:sz w:val="20"/>
        </w:rPr>
        <w:t xml:space="preserve"> (You bring fully near to them, You manifest).</w:t>
      </w:r>
    </w:p>
    <w:p>
      <w:pPr>
        <w:jc w:val="both"/>
      </w:pPr>
      <w:r>
        <w:rPr>
          <w:rFonts w:ascii="Times New Roman" w:hAnsi="Times New Roman"/>
          <w:sz w:val="20"/>
        </w:rPr>
        <w:t>*Thus ends the third chapter of the “Anubhāṣya.”*</w:t>
      </w:r>
    </w:p>
    <w:p>
      <w:pPr>
        <w:jc w:val="both"/>
      </w:pPr>
      <w:r>
        <w:rPr>
          <w:rFonts w:ascii="Times New Roman" w:hAnsi="Times New Roman"/>
          <w:sz w:val="20"/>
          <w:vertAlign w:val="superscript"/>
        </w:rPr>
        <w:t>?</w:t>
      </w:r>
      <w:r>
        <w:rPr>
          <w:rFonts w:ascii="Times New Roman" w:hAnsi="Times New Roman"/>
          <w:sz w:val="20"/>
        </w:rPr>
        <w:t xml:space="preserve">: That is, 4,320,000. </w:t>
      </w:r>
      <w:r>
        <w:rPr>
          <w:rFonts w:ascii="Times New Roman" w:hAnsi="Times New Roman"/>
          <w:sz w:val="20"/>
          <w:vertAlign w:val="superscript"/>
        </w:rPr>
        <w:t>?</w:t>
      </w:r>
      <w:r>
        <w:rPr>
          <w:rFonts w:ascii="Times New Roman" w:hAnsi="Times New Roman"/>
          <w:sz w:val="20"/>
        </w:rPr>
        <w:t xml:space="preserve">: So in the edition (৯৭৫৩২০০০০). </w:t>
      </w:r>
      <w:r>
        <w:rPr>
          <w:rFonts w:ascii="Times New Roman" w:hAnsi="Times New Roman"/>
          <w:sz w:val="20"/>
          <w:vertAlign w:val="superscript"/>
        </w:rPr>
        <w:t>?</w:t>
      </w:r>
      <w:r>
        <w:rPr>
          <w:rFonts w:ascii="Times New Roman" w:hAnsi="Times New Roman"/>
          <w:sz w:val="20"/>
        </w:rPr>
        <w:t xml:space="preserve">: The edition gives “Bhāg. 9.7.67” — apparently a misprint: the same refusal of the four kinds of liberation by devotees content with service is found in the Lord’s words to Durvāsā about His devotees, *Śrīmad-Bhāgavatam* 9.4.67. </w:t>
      </w:r>
      <w:r>
        <w:rPr>
          <w:rFonts w:ascii="Times New Roman" w:hAnsi="Times New Roman"/>
          <w:sz w:val="20"/>
          <w:vertAlign w:val="superscript"/>
        </w:rPr>
        <w:t>?</w:t>
      </w:r>
      <w:r>
        <w:rPr>
          <w:rFonts w:ascii="Times New Roman" w:hAnsi="Times New Roman"/>
          <w:sz w:val="20"/>
        </w:rPr>
        <w:t xml:space="preserve">: *Muṇḍaka Upaniṣad* 3.1.3. </w:t>
      </w:r>
      <w:r>
        <w:rPr>
          <w:rFonts w:ascii="Times New Roman" w:hAnsi="Times New Roman"/>
          <w:sz w:val="20"/>
          <w:vertAlign w:val="superscript"/>
        </w:rPr>
        <w:t>?</w:t>
      </w:r>
      <w:r>
        <w:rPr>
          <w:rFonts w:ascii="Times New Roman" w:hAnsi="Times New Roman"/>
          <w:sz w:val="20"/>
        </w:rPr>
        <w:t xml:space="preserve">: *Śrīmad-Bhāgavatam* 11.5.32 (*Caitanya-caritāmṛta*, Ādi 3.51). </w:t>
      </w:r>
      <w:r>
        <w:rPr>
          <w:rFonts w:ascii="Times New Roman" w:hAnsi="Times New Roman"/>
          <w:sz w:val="20"/>
          <w:vertAlign w:val="superscript"/>
        </w:rPr>
        <w:t>?</w:t>
      </w:r>
      <w:r>
        <w:rPr>
          <w:rFonts w:ascii="Times New Roman" w:hAnsi="Times New Roman"/>
          <w:sz w:val="20"/>
        </w:rPr>
        <w:t>: In the edition this section is also numbered 83; by its content it belongs to verse 84.</w:t>
      </w:r>
    </w:p>
    <w:p>
      <w:pPr>
        <w:spacing w:before="160"/>
        <w:jc w:val="both"/>
      </w:pPr>
      <w:r>
        <w:rPr>
          <w:b/>
        </w:rPr>
        <w:t xml:space="preserve">111 </w:t>
      </w:r>
      <w:r>
        <w:rPr>
          <w:rFonts w:ascii="Times New Roman" w:hAnsi="Times New Roman"/>
        </w:rPr>
        <w:t>I tell the essence of this verse in brief: all of Kṛṣṇa's descents take place by the desire of His devotees.</w:t>
      </w:r>
    </w:p>
    <w:p>
      <w:pPr>
        <w:spacing w:before="160"/>
        <w:jc w:val="both"/>
      </w:pPr>
      <w:r>
        <w:rPr>
          <w:b/>
        </w:rPr>
        <w:t xml:space="preserve">112 </w:t>
      </w:r>
      <w:r>
        <w:rPr>
          <w:rFonts w:ascii="Times New Roman" w:hAnsi="Times New Roman"/>
        </w:rPr>
        <w:t>Thus the meaning of the fourth verse has been firmly established: Gaura descended to reveal love (*prema*).</w:t>
      </w:r>
    </w:p>
    <w:p>
      <w:pPr>
        <w:spacing w:before="160"/>
        <w:jc w:val="both"/>
      </w:pPr>
      <w:r>
        <w:rPr>
          <w:b/>
        </w:rPr>
        <w:t xml:space="preserve">113 </w:t>
      </w:r>
      <w:r>
        <w:rPr>
          <w:rFonts w:ascii="Times New Roman" w:hAnsi="Times New Roman"/>
        </w:rPr>
        <w:t xml:space="preserve">Ever hoping for the mercy of the feet of Śrī Rūpa and Raghunātha, I, Kṛṣṇadāsa, narrate *Śrī Caitanya-caritāmṛta*. </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4. The Inner Reasons for Śrī Caitanya's Advent</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this fourth chapter the author firmly declares that Śrī Caitanya descended to fulfill three hidden purposes. The first is this: “Rādhikā is the *āśraya*, the abode of My love. I am its *viṣaya*, its object, and so I cannot feel the happiness known to the *āśraya*. Therefore I will take up the *bhāva* of Rādhikā, the very embodiment of the *āśraya*, and relish that happiness.” The second purpose: “Śrīmatī Rādhikā relishes My own sweetness. Though this sweetness attracts the whole world, I Myself cannot relish it. Unless I accept Rādhikā's feelings and radiance, this purpose will not be fulfilled.” The third purpose: “In My company Rādhikā finds greater happiness than I find in Hers. So there must be in Me some unprecedented *rasa*, and by relishing it Rādhikā's happiness has grown greater. From My own, different position (*vijātīya*) I cannot experience that happiness. By accepting Rādhikā's feelings and radiance I will be able to relish it as She does (*sajātīya*).” The wish to fulfill these three hidden desires brought about the avatāra of Caitanya. Establishing the *dharma* of the age and the like, and the worship of Advaita and the other devotees, are only the external causes of this avatāra. Śrī Svarūpa Gosvāmī is the foremost of Mahāprabhu's intimate devotees, and this hidden truth is found in the verses of his diary (*kaḍacā*). Verses composed by Śrī Rūpa Gosvāmī confirm this conclusion. In this chapter the author shows how *kāma* and *prema* differ in their very essence, and he separates the desire to please Śrī Kṛṣṇa from *kāma*.</w:t>
      </w:r>
    </w:p>
    <w:p>
      <w:pPr>
        <w:keepNext/>
        <w:spacing w:before="160"/>
        <w:jc w:val="center"/>
      </w:pPr>
      <w:r>
        <w:rPr>
          <w:rFonts w:ascii="Times New Roman" w:hAnsi="Times New Roman"/>
          <w:i/>
          <w:sz w:val="21"/>
        </w:rPr>
        <w:t>The nature of Śrī Kṛṣṇa is ascertained by the mercy of Śrī Gaura —</w:t>
      </w:r>
    </w:p>
    <w:p>
      <w:pPr>
        <w:jc w:val="both"/>
      </w:pPr>
      <w:r>
        <w:rPr>
          <w:b/>
        </w:rPr>
        <w:t xml:space="preserve">1 </w:t>
      </w:r>
      <w:r>
        <w:rPr>
          <w:rFonts w:ascii="Times New Roman" w:hAnsi="Times New Roman"/>
        </w:rPr>
        <w:t>By the mercy of Śrī Caitanya, even a child who has studied the scriptures can ascertain the true form of Him who enjoys pastimes in Vraja.</w:t>
      </w:r>
    </w:p>
    <w:p>
      <w:pPr>
        <w:jc w:val="both"/>
      </w:pPr>
      <w:r>
        <w:rPr>
          <w:b/>
          <w:i/>
          <w:sz w:val="20"/>
        </w:rPr>
        <w:t xml:space="preserve">Amṛta-pravāha-bhāṣya. </w:t>
      </w:r>
      <w:r>
        <w:rPr>
          <w:rFonts w:ascii="Times New Roman" w:hAnsi="Times New Roman"/>
          <w:sz w:val="20"/>
        </w:rPr>
        <w:t>By the mercy of Śrī Caitanya even an ignorant person, having studied the scriptures, is able to ascertain the true nature of Śrī Kṛṣṇa, who enjoys His pastimes in Vraja.</w:t>
      </w:r>
    </w:p>
    <w:p>
      <w:pPr>
        <w:jc w:val="both"/>
      </w:pPr>
      <w:r>
        <w:rPr>
          <w:b/>
          <w:i/>
          <w:sz w:val="20"/>
        </w:rPr>
        <w:t xml:space="preserve">Anubhāṣya. </w:t>
      </w:r>
      <w:r>
        <w:rPr>
          <w:rFonts w:ascii="Times New Roman" w:hAnsi="Times New Roman"/>
          <w:b/>
          <w:sz w:val="20"/>
        </w:rPr>
        <w:t>bālaḥ</w:t>
      </w:r>
      <w:r>
        <w:rPr>
          <w:rFonts w:ascii="Times New Roman" w:hAnsi="Times New Roman"/>
          <w:sz w:val="20"/>
        </w:rPr>
        <w:t xml:space="preserve"> (a child)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śrī-caitanya-prasādena</w:t>
      </w:r>
      <w:r>
        <w:rPr>
          <w:rFonts w:ascii="Times New Roman" w:hAnsi="Times New Roman"/>
          <w:sz w:val="20"/>
        </w:rPr>
        <w:t xml:space="preserve"> (by the mercy of Gaura) </w:t>
      </w:r>
      <w:r>
        <w:rPr>
          <w:rFonts w:ascii="Times New Roman" w:hAnsi="Times New Roman"/>
          <w:b/>
          <w:sz w:val="20"/>
        </w:rPr>
        <w:t>śāstram</w:t>
      </w:r>
      <w:r>
        <w:rPr>
          <w:rFonts w:ascii="Times New Roman" w:hAnsi="Times New Roman"/>
          <w:sz w:val="20"/>
        </w:rPr>
        <w:t xml:space="preserve"> </w:t>
      </w:r>
      <w:r>
        <w:rPr>
          <w:rFonts w:ascii="Times New Roman" w:hAnsi="Times New Roman"/>
          <w:b/>
          <w:sz w:val="20"/>
        </w:rPr>
        <w:t>dṛṣṭvā</w:t>
      </w:r>
      <w:r>
        <w:rPr>
          <w:rFonts w:ascii="Times New Roman" w:hAnsi="Times New Roman"/>
          <w:sz w:val="20"/>
        </w:rPr>
        <w:t xml:space="preserve"> </w:t>
      </w:r>
      <w:r>
        <w:rPr>
          <w:rFonts w:ascii="Times New Roman" w:hAnsi="Times New Roman"/>
          <w:b/>
          <w:sz w:val="20"/>
        </w:rPr>
        <w:t>vraja-vilāsinaḥ</w:t>
      </w:r>
      <w:r>
        <w:rPr>
          <w:rFonts w:ascii="Times New Roman" w:hAnsi="Times New Roman"/>
          <w:sz w:val="20"/>
        </w:rPr>
        <w:t xml:space="preserve"> (of the son of the king of Vraja) </w:t>
      </w:r>
      <w:r>
        <w:rPr>
          <w:rFonts w:ascii="Times New Roman" w:hAnsi="Times New Roman"/>
          <w:b/>
          <w:sz w:val="20"/>
        </w:rPr>
        <w:t>tad-rūpasya</w:t>
      </w:r>
      <w:r>
        <w:rPr>
          <w:rFonts w:ascii="Times New Roman" w:hAnsi="Times New Roman"/>
          <w:sz w:val="20"/>
        </w:rPr>
        <w:t xml:space="preserve"> (of the form of Gaura, nondifferent from Rādhā and Kṛṣṇa) </w:t>
      </w:r>
      <w:r>
        <w:rPr>
          <w:rFonts w:ascii="Times New Roman" w:hAnsi="Times New Roman"/>
          <w:b/>
          <w:sz w:val="20"/>
        </w:rPr>
        <w:t>vinirṇayam</w:t>
      </w:r>
      <w:r>
        <w:rPr>
          <w:rFonts w:ascii="Times New Roman" w:hAnsi="Times New Roman"/>
          <w:sz w:val="20"/>
        </w:rPr>
        <w:t xml:space="preserve"> (a statement of the truth about Him) </w:t>
      </w:r>
      <w:r>
        <w:rPr>
          <w:rFonts w:ascii="Times New Roman" w:hAnsi="Times New Roman"/>
          <w:b/>
          <w:sz w:val="20"/>
        </w:rPr>
        <w:t>kurute</w:t>
      </w:r>
      <w:r>
        <w:rPr>
          <w:rFonts w:ascii="Times New Roman" w:hAnsi="Times New Roman"/>
          <w:sz w:val="20"/>
        </w:rPr>
        <w:t>.</w:t>
      </w:r>
    </w:p>
    <w:p>
      <w:pPr>
        <w:spacing w:before="160"/>
        <w:jc w:val="both"/>
      </w:pPr>
      <w:r>
        <w:rPr>
          <w:b/>
        </w:rPr>
        <w:t xml:space="preserve">2 </w:t>
      </w:r>
      <w:r>
        <w:rPr>
          <w:rFonts w:ascii="Times New Roman" w:hAnsi="Times New Roman"/>
        </w:rPr>
        <w:t>All glory, all glory to Śrī Caitanya! Glory to Nityānanda! Glory to Advaita-candra, and glory to all the devotees of Gaura!</w:t>
      </w:r>
    </w:p>
    <w:p>
      <w:pPr>
        <w:spacing w:before="160"/>
        <w:jc w:val="both"/>
      </w:pPr>
      <w:r>
        <w:rPr>
          <w:b/>
        </w:rPr>
        <w:t xml:space="preserve">3 </w:t>
      </w:r>
      <w:r>
        <w:rPr>
          <w:rFonts w:ascii="Times New Roman" w:hAnsi="Times New Roman"/>
        </w:rPr>
        <w:t>I have explained the meaning of the fourth verse. Now hear attentively the meaning of the fifth.</w:t>
      </w:r>
    </w:p>
    <w:p>
      <w:pPr>
        <w:spacing w:before="160"/>
        <w:jc w:val="both"/>
      </w:pPr>
      <w:r>
        <w:rPr>
          <w:b/>
        </w:rPr>
        <w:t xml:space="preserve">4 </w:t>
      </w:r>
      <w:r>
        <w:rPr>
          <w:rFonts w:ascii="Times New Roman" w:hAnsi="Times New Roman"/>
        </w:rPr>
        <w:t>Before disclosing the meaning of the original verse and applying it, I shall first give a hint of it.</w:t>
      </w:r>
    </w:p>
    <w:p>
      <w:pPr>
        <w:keepNext/>
        <w:spacing w:before="160"/>
        <w:jc w:val="center"/>
      </w:pPr>
      <w:r>
        <w:rPr>
          <w:rFonts w:ascii="Times New Roman" w:hAnsi="Times New Roman"/>
          <w:i/>
          <w:sz w:val="21"/>
        </w:rPr>
        <w:t>The meaning of the fourth of the fourteen opening verses: preaching the name and *prema* is the external cause of the Gaura-avatāra —</w:t>
      </w:r>
    </w:p>
    <w:p>
      <w:pPr>
        <w:jc w:val="both"/>
      </w:pPr>
      <w:r>
        <w:rPr>
          <w:b/>
        </w:rPr>
        <w:t xml:space="preserve">5 </w:t>
      </w:r>
      <w:r>
        <w:rPr>
          <w:rFonts w:ascii="Times New Roman" w:hAnsi="Times New Roman"/>
        </w:rPr>
        <w:t>This I have shown to be the essence of the fourth verse: the Lord descended in this form to spread love for Kṛṣṇa and His Holy Name.</w:t>
      </w:r>
    </w:p>
    <w:p>
      <w:pPr>
        <w:spacing w:before="160"/>
        <w:jc w:val="both"/>
      </w:pPr>
      <w:r>
        <w:rPr>
          <w:b/>
        </w:rPr>
        <w:t xml:space="preserve">6 </w:t>
      </w:r>
      <w:r>
        <w:rPr>
          <w:rFonts w:ascii="Times New Roman" w:hAnsi="Times New Roman"/>
        </w:rPr>
        <w:t>This reason is true, but it is external. Hear: there is another reason, an internal one.</w:t>
      </w:r>
    </w:p>
    <w:p>
      <w:pPr>
        <w:jc w:val="both"/>
      </w:pPr>
      <w:r>
        <w:rPr>
          <w:b/>
          <w:i/>
          <w:sz w:val="20"/>
        </w:rPr>
        <w:t xml:space="preserve">Amṛta-pravāha-bhāṣya. </w:t>
      </w:r>
      <w:r>
        <w:rPr>
          <w:rFonts w:ascii="Times New Roman" w:hAnsi="Times New Roman"/>
          <w:sz w:val="20"/>
        </w:rPr>
        <w:t>In the third chapter the essence of the fourth verse was determined as follows: Gaurāṅga descended to preach *prema*, that is, *prema-bhakti*, and the name of Kṛṣṇa. The reason given in that conclusion is true, yet it too is external (*bahiraṅga*), not hidden. There is also an internal (*antaraṅga*), that is, a hidden reason, and that I shall now describe.</w:t>
      </w:r>
    </w:p>
    <w:p>
      <w:pPr>
        <w:keepNext/>
        <w:spacing w:before="160"/>
        <w:jc w:val="center"/>
      </w:pPr>
      <w:r>
        <w:rPr>
          <w:rFonts w:ascii="Times New Roman" w:hAnsi="Times New Roman"/>
          <w:i/>
          <w:sz w:val="21"/>
        </w:rPr>
        <w:t>Approaching the hidden cause of the Gaura-avatāra, the author first describes how the pastimes of Kṛṣṇa and Viṣṇu differ —</w:t>
      </w:r>
    </w:p>
    <w:p>
      <w:pPr>
        <w:jc w:val="both"/>
      </w:pPr>
      <w:r>
        <w:rPr>
          <w:b/>
        </w:rPr>
        <w:t xml:space="preserve">7 </w:t>
      </w:r>
      <w:r>
        <w:rPr>
          <w:rFonts w:ascii="Times New Roman" w:hAnsi="Times New Roman"/>
        </w:rPr>
        <w:t>The scriptures proclaim that in the past Kṛṣṇa descended to remove the burden of the earth.</w:t>
      </w:r>
    </w:p>
    <w:p>
      <w:pPr>
        <w:keepNext/>
        <w:spacing w:before="160"/>
        <w:jc w:val="center"/>
      </w:pPr>
      <w:r>
        <w:rPr>
          <w:rFonts w:ascii="Times New Roman" w:hAnsi="Times New Roman"/>
          <w:i/>
          <w:sz w:val="21"/>
        </w:rPr>
        <w:t>The work of Viṣṇu is to protect the *sādhus* and destroy the wicked; this is not the work of Kṛṣṇa Himself —</w:t>
      </w:r>
    </w:p>
    <w:p>
      <w:pPr>
        <w:jc w:val="both"/>
      </w:pPr>
      <w:r>
        <w:rPr>
          <w:b/>
        </w:rPr>
        <w:t xml:space="preserve">8 </w:t>
      </w:r>
      <w:r>
        <w:rPr>
          <w:rFonts w:ascii="Times New Roman" w:hAnsi="Times New Roman"/>
        </w:rPr>
        <w:t>Yet removing that burden is not the work of the Supreme Lord Himself (*svayaṁ bhagavān*). Viṣṇu, the maintainer, protects the world.</w:t>
      </w:r>
    </w:p>
    <w:p>
      <w:pPr>
        <w:keepNext/>
        <w:spacing w:before="160"/>
        <w:jc w:val="center"/>
      </w:pPr>
      <w:r>
        <w:rPr>
          <w:rFonts w:ascii="Times New Roman" w:hAnsi="Times New Roman"/>
          <w:i/>
          <w:sz w:val="21"/>
        </w:rPr>
        <w:t>When Kṛṣṇa, the source of the avatāras, descends, the avatāra Viṣṇu joins Him —</w:t>
      </w:r>
    </w:p>
    <w:p>
      <w:pPr>
        <w:jc w:val="both"/>
      </w:pPr>
      <w:r>
        <w:rPr>
          <w:b/>
        </w:rPr>
        <w:t xml:space="preserve">9 </w:t>
      </w:r>
      <w:r>
        <w:rPr>
          <w:rFonts w:ascii="Times New Roman" w:hAnsi="Times New Roman"/>
        </w:rPr>
        <w:t>But the time for removing the burden coincided with the time of Kṛṣṇa's descent.</w:t>
      </w:r>
    </w:p>
    <w:p>
      <w:pPr>
        <w:spacing w:before="160"/>
        <w:jc w:val="both"/>
      </w:pPr>
      <w:r>
        <w:rPr>
          <w:b/>
        </w:rPr>
        <w:t xml:space="preserve">10 </w:t>
      </w:r>
      <w:r>
        <w:rPr>
          <w:rFonts w:ascii="Times New Roman" w:hAnsi="Times New Roman"/>
        </w:rPr>
        <w:t>When the complete Bhagavān descends, all the other avatāras come and join in Him.</w:t>
      </w:r>
    </w:p>
    <w:p>
      <w:pPr>
        <w:spacing w:before="160"/>
        <w:jc w:val="both"/>
      </w:pPr>
      <w:r>
        <w:rPr>
          <w:b/>
        </w:rPr>
        <w:t xml:space="preserve">11–12 </w:t>
      </w:r>
      <w:r>
        <w:rPr>
          <w:rFonts w:ascii="Times New Roman" w:hAnsi="Times New Roman"/>
        </w:rPr>
        <w:t>Nārāyaṇa, the four *vyūhas*, Matsya and the other avatāras, the avatāras of the yugas and of the manvantaras, and all others there are — all come and descend within the body of Kṛṣṇa. In this way Kṛṣṇa, the complete Bhagavān, descends.</w:t>
      </w:r>
    </w:p>
    <w:p>
      <w:pPr>
        <w:keepNext/>
        <w:spacing w:before="160"/>
        <w:jc w:val="center"/>
      </w:pPr>
      <w:r>
        <w:rPr>
          <w:rFonts w:ascii="Times New Roman" w:hAnsi="Times New Roman"/>
          <w:i/>
          <w:sz w:val="21"/>
        </w:rPr>
        <w:t>Through Viṣṇu, His part present within His body, He removes the world's burden and performs the pastime of maintaining it —</w:t>
      </w:r>
    </w:p>
    <w:p>
      <w:pPr>
        <w:jc w:val="both"/>
      </w:pPr>
      <w:r>
        <w:rPr>
          <w:b/>
        </w:rPr>
        <w:t xml:space="preserve">13 </w:t>
      </w:r>
      <w:r>
        <w:rPr>
          <w:rFonts w:ascii="Times New Roman" w:hAnsi="Times New Roman"/>
        </w:rPr>
        <w:t>Therefore Viṣṇu was then present within Kṛṣṇa's body, and it was through Viṣṇu that Kṛṣṇa slew the demons.</w:t>
      </w:r>
    </w:p>
    <w:p>
      <w:pPr>
        <w:spacing w:before="160"/>
        <w:jc w:val="both"/>
      </w:pPr>
      <w:r>
        <w:rPr>
          <w:b/>
        </w:rPr>
        <w:t xml:space="preserve">14 </w:t>
      </w:r>
      <w:r>
        <w:rPr>
          <w:rFonts w:ascii="Times New Roman" w:hAnsi="Times New Roman"/>
        </w:rPr>
        <w:t>This killing of demons is a secondary task. Now I shall tell the root cause for which He descended.</w:t>
      </w:r>
    </w:p>
    <w:p>
      <w:pPr>
        <w:keepNext/>
        <w:spacing w:before="160"/>
        <w:jc w:val="center"/>
      </w:pPr>
      <w:r>
        <w:rPr>
          <w:rFonts w:ascii="Times New Roman" w:hAnsi="Times New Roman"/>
          <w:i/>
          <w:sz w:val="21"/>
        </w:rPr>
        <w:t>Viṣṇu descends to preach *vidhi-bhakti*, devotion by rules; Kṛṣṇa descends as Gaura to preach *rāga-bhakti*, devotion of spontaneous love —</w:t>
      </w:r>
    </w:p>
    <w:p>
      <w:pPr>
        <w:jc w:val="both"/>
      </w:pPr>
      <w:r>
        <w:rPr>
          <w:b/>
        </w:rPr>
        <w:t xml:space="preserve">15–16 </w:t>
      </w:r>
      <w:r>
        <w:rPr>
          <w:rFonts w:ascii="Times New Roman" w:hAnsi="Times New Roman"/>
        </w:rPr>
        <w:t>Kṛṣṇa, the crown of all relishers of *rasa*, is supremely merciful. His desire to descend arose from two reasons: to taste the very essence of the *rasa* of love, and to spread in the world devotion on the path of spontaneous love (*rāga-mārga*).</w:t>
      </w:r>
    </w:p>
    <w:p>
      <w:pPr>
        <w:spacing w:before="160"/>
        <w:jc w:val="both"/>
      </w:pPr>
      <w:r>
        <w:rPr>
          <w:b/>
        </w:rPr>
        <w:t xml:space="preserve">17 </w:t>
      </w:r>
      <w:r>
        <w:rPr>
          <w:rFonts w:ascii="Times New Roman" w:hAnsi="Times New Roman"/>
        </w:rPr>
        <w:t>“The whole world is mixed with awareness of My majesty, and love weakened by that majesty gives Me no pleasure.</w:t>
      </w:r>
    </w:p>
    <w:p>
      <w:pPr>
        <w:jc w:val="both"/>
      </w:pPr>
      <w:r>
        <w:rPr>
          <w:b/>
          <w:i/>
          <w:sz w:val="20"/>
        </w:rPr>
        <w:t xml:space="preserve">Anubhāṣya. </w:t>
      </w:r>
      <w:r>
        <w:rPr>
          <w:rFonts w:ascii="Times New Roman" w:hAnsi="Times New Roman"/>
          <w:sz w:val="20"/>
        </w:rPr>
        <w:t>For this same verse see Ādi 6.16.</w:t>
      </w:r>
    </w:p>
    <w:p>
      <w:pPr>
        <w:spacing w:before="160"/>
        <w:jc w:val="both"/>
      </w:pPr>
      <w:r>
        <w:rPr>
          <w:b/>
        </w:rPr>
        <w:t xml:space="preserve">18 </w:t>
      </w:r>
      <w:r>
        <w:rPr>
          <w:rFonts w:ascii="Times New Roman" w:hAnsi="Times New Roman"/>
        </w:rPr>
        <w:t>If someone regards Me as the Lord and himself as lowly, I am not controlled by his love and do not become subservient to him.</w:t>
      </w:r>
    </w:p>
    <w:p>
      <w:pPr>
        <w:spacing w:before="160"/>
        <w:jc w:val="both"/>
      </w:pPr>
      <w:r>
        <w:rPr>
          <w:b/>
        </w:rPr>
        <w:t xml:space="preserve">19 </w:t>
      </w:r>
      <w:r>
        <w:rPr>
          <w:rFonts w:ascii="Times New Roman" w:hAnsi="Times New Roman"/>
        </w:rPr>
        <w:t>In whatever mood any devotee worships Me, in that very mood I reciprocate with him. Such is My nature.</w:t>
      </w:r>
    </w:p>
    <w:p>
      <w:pPr>
        <w:jc w:val="both"/>
      </w:pPr>
      <w:r>
        <w:rPr>
          <w:b/>
          <w:i/>
          <w:sz w:val="20"/>
        </w:rPr>
        <w:t xml:space="preserve">Amṛta-pravāha-bhāṣya. </w:t>
      </w:r>
      <w:r>
        <w:rPr>
          <w:rFonts w:ascii="Times New Roman" w:hAnsi="Times New Roman"/>
          <w:sz w:val="20"/>
        </w:rPr>
        <w:t>When Bhagavān Kṛṣṇa Himself descended, the time had also come to remove the world's burden. That task belongs to Viṣṇu, the maintainer of the world; removing the burden is not the work of Bhagavān Himself. But when Kṛṣṇa's time to descend arrived, the time to remove the burden arrived as well. Therefore all of them descended in Kṛṣṇa, the complete Bhagavān, within His body: Nārāyaṇa; the *catur-vyūha*, that is, Vāsudeva, Saṅkarṣaṇa, Pradyumna and Aniruddha; all the *aṁśa-avatāras* beginning with Matsya; the *yuga-avatāras*; and the *manvantara-avatāras*. The avatāras of Bhagavān — His limbs (*aṅgas*), parts (*aṁśas*) and other partial forms — invariably rest in the complete Bhagavān as their shelter. That is why Viṣṇu, the maintainer, was present in Kṛṣṇa's own form. It is through Viṣṇu that Kṛṣṇa slays the *asuras*. Killing the *asuras* is merely a secondary task of Kṛṣṇa's avatāra. Its root cause is this: Kṛṣṇa, the supreme *rasika* and supremely compassionate, wished to descend in order to relish the very essence of the *rasa* of *prema* and to spread *rāga* and devotion in the world. This was what Kṛṣṇa felt in His heart: “The world is filled with awareness of My majesty (*aiśvarya-jñāna*). The love that arises from such awareness is slackened, and it gives Me no pleasure. When a devotee thinks himself lowly and regards Me as the Lord (*Īśvara*), his love is bound up with majesty, and to such love I never submit. As anyone worships Me, so I reciprocate with him — that is My nature.”</w:t>
      </w:r>
    </w:p>
    <w:p>
      <w:pPr>
        <w:keepNext/>
        <w:spacing w:before="160"/>
        <w:jc w:val="center"/>
      </w:pPr>
      <w:r>
        <w:rPr>
          <w:rFonts w:ascii="Times New Roman" w:hAnsi="Times New Roman"/>
          <w:i/>
          <w:sz w:val="21"/>
        </w:rPr>
        <w:t>(*Śrīmad Bhagavad-gītā*, Chapter 4, verse 11)</w:t>
      </w:r>
    </w:p>
    <w:p>
      <w:pPr>
        <w:jc w:val="both"/>
      </w:pPr>
      <w:r>
        <w:rPr>
          <w:b/>
        </w:rPr>
        <w:t xml:space="preserve">20 </w:t>
      </w:r>
      <w:r>
        <w:rPr>
          <w:rFonts w:ascii="Times New Roman" w:hAnsi="Times New Roman"/>
        </w:rPr>
        <w:t>“As people surrender to Me, so I reciprocate with them. O son of Pṛthā, people follow My path in every way.” (Bhagavad-gītā 4.11)</w:t>
      </w:r>
    </w:p>
    <w:p>
      <w:pPr>
        <w:jc w:val="both"/>
      </w:pPr>
      <w:r>
        <w:rPr>
          <w:b/>
          <w:i/>
          <w:sz w:val="20"/>
        </w:rPr>
        <w:t xml:space="preserve">Amṛta-pravāha-bhāṣya. </w:t>
      </w:r>
      <w:r>
        <w:rPr>
          <w:rFonts w:ascii="Times New Roman" w:hAnsi="Times New Roman"/>
          <w:sz w:val="20"/>
        </w:rPr>
        <w:t>O Pārtha, in whatever way someone worships Me, in that way I become attainable to him. All people follow My path, that is, the path I have shown.</w:t>
      </w:r>
    </w:p>
    <w:p>
      <w:pPr>
        <w:jc w:val="both"/>
      </w:pPr>
      <w:r>
        <w:rPr>
          <w:b/>
          <w:i/>
          <w:sz w:val="20"/>
        </w:rPr>
        <w:t xml:space="preserve">Anubhāṣya. </w:t>
      </w:r>
      <w:r>
        <w:rPr>
          <w:rFonts w:ascii="Times New Roman" w:hAnsi="Times New Roman"/>
          <w:sz w:val="20"/>
        </w:rPr>
        <w:t>The teaching on *yoga* that Bhagavān once gave to Sūrya came down through the succession and in time became distorted. Then He gave the same teaching again to Arjuna. Bhagavān speaks this verse while explaining the reason for His manifest pastimes:</w:t>
      </w:r>
    </w:p>
    <w:p>
      <w:pPr>
        <w:jc w:val="both"/>
      </w:pPr>
      <w:r>
        <w:rPr>
          <w:rFonts w:ascii="Times New Roman" w:hAnsi="Times New Roman"/>
          <w:b/>
          <w:sz w:val="20"/>
        </w:rPr>
        <w:t>[he] pārtha</w:t>
      </w:r>
      <w:r>
        <w:rPr>
          <w:rFonts w:ascii="Times New Roman" w:hAnsi="Times New Roman"/>
          <w:sz w:val="20"/>
        </w:rPr>
        <w:t xml:space="preserve"> (O Arjuna), </w:t>
      </w:r>
      <w:r>
        <w:rPr>
          <w:rFonts w:ascii="Times New Roman" w:hAnsi="Times New Roman"/>
          <w:b/>
          <w:sz w:val="20"/>
        </w:rPr>
        <w:t>ye</w:t>
      </w:r>
      <w:r>
        <w:rPr>
          <w:rFonts w:ascii="Times New Roman" w:hAnsi="Times New Roman"/>
          <w:sz w:val="20"/>
        </w:rPr>
        <w:t xml:space="preserve"> (the devotees) </w:t>
      </w:r>
      <w:r>
        <w:rPr>
          <w:rFonts w:ascii="Times New Roman" w:hAnsi="Times New Roman"/>
          <w:b/>
          <w:sz w:val="20"/>
        </w:rPr>
        <w:t>yathā</w:t>
      </w:r>
      <w:r>
        <w:rPr>
          <w:rFonts w:ascii="Times New Roman" w:hAnsi="Times New Roman"/>
          <w:sz w:val="20"/>
        </w:rPr>
        <w:t xml:space="preserve"> (with whatever feeling) </w:t>
      </w:r>
      <w:r>
        <w:rPr>
          <w:rFonts w:ascii="Times New Roman" w:hAnsi="Times New Roman"/>
          <w:b/>
          <w:sz w:val="20"/>
        </w:rPr>
        <w:t>mām</w:t>
      </w:r>
      <w:r>
        <w:rPr>
          <w:rFonts w:ascii="Times New Roman" w:hAnsi="Times New Roman"/>
          <w:sz w:val="20"/>
        </w:rPr>
        <w:t xml:space="preserve"> (to Me, Kṛṣṇa) </w:t>
      </w:r>
      <w:r>
        <w:rPr>
          <w:rFonts w:ascii="Times New Roman" w:hAnsi="Times New Roman"/>
          <w:b/>
          <w:sz w:val="20"/>
        </w:rPr>
        <w:t>prapadyante</w:t>
      </w:r>
      <w:r>
        <w:rPr>
          <w:rFonts w:ascii="Times New Roman" w:hAnsi="Times New Roman"/>
          <w:sz w:val="20"/>
        </w:rPr>
        <w:t xml:space="preserve"> (surrender), </w:t>
      </w:r>
      <w:r>
        <w:rPr>
          <w:rFonts w:ascii="Times New Roman" w:hAnsi="Times New Roman"/>
          <w:b/>
          <w:sz w:val="20"/>
        </w:rPr>
        <w:t>ahaṁ tathaiva tān bhajāmi</w:t>
      </w:r>
      <w:r>
        <w:rPr>
          <w:rFonts w:ascii="Times New Roman" w:hAnsi="Times New Roman"/>
          <w:sz w:val="20"/>
        </w:rPr>
        <w:t xml:space="preserve"> (in that very way I show them mercy). </w:t>
      </w:r>
      <w:r>
        <w:rPr>
          <w:rFonts w:ascii="Times New Roman" w:hAnsi="Times New Roman"/>
          <w:b/>
          <w:sz w:val="20"/>
        </w:rPr>
        <w:t>manuṣyāḥ sarvaśaḥ</w:t>
      </w:r>
      <w:r>
        <w:rPr>
          <w:rFonts w:ascii="Times New Roman" w:hAnsi="Times New Roman"/>
          <w:sz w:val="20"/>
        </w:rPr>
        <w:t xml:space="preserve"> (people, in every way) </w:t>
      </w:r>
      <w:r>
        <w:rPr>
          <w:rFonts w:ascii="Times New Roman" w:hAnsi="Times New Roman"/>
          <w:b/>
          <w:sz w:val="20"/>
        </w:rPr>
        <w:t>mama vartma</w:t>
      </w:r>
      <w:r>
        <w:rPr>
          <w:rFonts w:ascii="Times New Roman" w:hAnsi="Times New Roman"/>
          <w:sz w:val="20"/>
        </w:rPr>
        <w:t xml:space="preserve"> (My path — the path to perfection) </w:t>
      </w:r>
      <w:r>
        <w:rPr>
          <w:rFonts w:ascii="Times New Roman" w:hAnsi="Times New Roman"/>
          <w:b/>
          <w:sz w:val="20"/>
        </w:rPr>
        <w:t>anuvartante</w:t>
      </w:r>
      <w:r>
        <w:rPr>
          <w:rFonts w:ascii="Times New Roman" w:hAnsi="Times New Roman"/>
          <w:sz w:val="20"/>
        </w:rPr>
        <w:t xml:space="preserve"> (follow).</w:t>
      </w:r>
    </w:p>
    <w:p>
      <w:pPr>
        <w:spacing w:before="160"/>
        <w:jc w:val="both"/>
      </w:pPr>
      <w:r>
        <w:rPr>
          <w:b/>
        </w:rPr>
        <w:t xml:space="preserve">21–22 </w:t>
      </w:r>
      <w:r>
        <w:rPr>
          <w:rFonts w:ascii="Times New Roman" w:hAnsi="Times New Roman"/>
        </w:rPr>
        <w:t>When someone serves Me with pure devotion thinking, ‘He is my son,’ ‘He is my friend,’ ‘He is the lord of my life,’ and regards himself as great and Me as his equal or even lower, then in that mood I become subservient to him.</w:t>
      </w:r>
    </w:p>
    <w:p>
      <w:pPr>
        <w:jc w:val="both"/>
      </w:pPr>
      <w:r>
        <w:rPr>
          <w:b/>
          <w:i/>
          <w:sz w:val="20"/>
        </w:rPr>
        <w:t xml:space="preserve">Amṛta-pravāha-bhāṣya. </w:t>
      </w:r>
      <w:r>
        <w:rPr>
          <w:rFonts w:ascii="Times New Roman" w:hAnsi="Times New Roman"/>
          <w:sz w:val="20"/>
        </w:rPr>
        <w:t>“Whoever in pure devotion feels toward Me *vātsalya* — ‘Kṛṣṇa is my son,’ *sakhya* — ‘Kṛṣṇa is my friend,’ or *madhura-bhāva* — ‘Kṛṣṇa is the lord of my life,’ — by the particular nature of his *rasa* regards Me as lower and himself as greater. To that feeling I submit.” Pure devotion (*śuddha-bhakti*) is the cultivation of service to Kṛṣṇa with a favorable intention, free from all other desires and not covered by *jñāna* and *karma*.</w:t>
      </w:r>
    </w:p>
    <w:p>
      <w:pPr>
        <w:jc w:val="both"/>
      </w:pPr>
      <w:r>
        <w:rPr>
          <w:b/>
          <w:i/>
          <w:sz w:val="20"/>
        </w:rPr>
        <w:t xml:space="preserve">Anubhāṣya. </w:t>
      </w:r>
      <w:r>
        <w:rPr>
          <w:rFonts w:ascii="Times New Roman" w:hAnsi="Times New Roman"/>
          <w:sz w:val="20"/>
        </w:rPr>
        <w:t>In the *Śrī Caitanya-caritāmṛta*, alongside the words “*bhakti*” and “*śuddha-bhakti*,” we also find the word “*viddha-bhakti*.” From this we see that devotion is divided into three kinds. *Viddha-bhakti*, “pierced” or mixed devotion, is the name for service to Hari joined with other desires, covered by *jñāna*, *karma*, *yoga* and the like, and accompanied by the pursuit of enjoying things unrelated to Kṛṣṇa. Covered attempts at service — mixed with *karma*, with *jñāna*, with *yoga*, with vows aimed at enjoyment and so on — belong to *viddha-bhakti*: in them there are endeavors other than pure devotion. When one follows rules that consist of unmixed service, “*bhakti*” arises. This devotion is distinct from *viddha-bhakti* and consists of endeavors favorable to Viṣṇu. But loving service that springs from greed (*lobha*) to follow the causeless, eternal service of Hari rendered by the *rāgātmika* devotees — that is *śuddha-bhakti*. It is not driven by rules alone. “*Vaidhī-bhakti*,” or “*bhakti*,” or “*aviddha-bhakti*” helps *śuddha-bhakti*, yet the word “*śuddha-bhakti*” points specifically to *rāgānugā* service. Among the stages of devotion *śuddha-bhakti* can be called “the highest limit” (*parākāṣṭhā*). It is devotion full of *rāga*, and it abides in Goloka. *Vaidhī-bhakti*, devotion full of reverence, abides in Paravyoma, or Vaikuṇṭha.</w:t>
      </w:r>
    </w:p>
    <w:p>
      <w:pPr>
        <w:keepNext/>
        <w:spacing w:before="160"/>
        <w:jc w:val="center"/>
      </w:pPr>
      <w:r>
        <w:rPr>
          <w:rFonts w:ascii="Times New Roman" w:hAnsi="Times New Roman"/>
          <w:i/>
          <w:sz w:val="21"/>
        </w:rPr>
        <w:t>(*Śrīmad-Bhāgavatam*, Canto 10, Chapter 82, verse 44)</w:t>
      </w:r>
    </w:p>
    <w:p>
      <w:pPr>
        <w:jc w:val="both"/>
      </w:pPr>
      <w:r>
        <w:rPr>
          <w:b/>
        </w:rPr>
        <w:t xml:space="preserve">23 </w:t>
      </w:r>
      <w:r>
        <w:rPr>
          <w:rFonts w:ascii="Times New Roman" w:hAnsi="Times New Roman"/>
        </w:rPr>
        <w:t>“Devotion to Me brings living beings to immortality. How fortunate you are that you have come to love Me, for that love brings you to Me!” (Śrīmad-Bhāgavatam 10.82.44)</w:t>
      </w:r>
    </w:p>
    <w:p>
      <w:pPr>
        <w:jc w:val="both"/>
      </w:pPr>
      <w:r>
        <w:rPr>
          <w:b/>
          <w:i/>
          <w:sz w:val="20"/>
        </w:rPr>
        <w:t xml:space="preserve">Amṛta-pravāha-bhāṣya. </w:t>
      </w:r>
      <w:r>
        <w:rPr>
          <w:rFonts w:ascii="Times New Roman" w:hAnsi="Times New Roman"/>
          <w:sz w:val="20"/>
        </w:rPr>
        <w:t>Devotion to Me is the nectar of immortality for the *jīva*. O *gopīs*! Your love for Me is the one and only cause of your attaining Me.</w:t>
      </w:r>
    </w:p>
    <w:p>
      <w:pPr>
        <w:jc w:val="both"/>
      </w:pPr>
      <w:r>
        <w:rPr>
          <w:b/>
          <w:i/>
          <w:sz w:val="20"/>
        </w:rPr>
        <w:t xml:space="preserve">Anubhāṣya. </w:t>
      </w:r>
      <w:r>
        <w:rPr>
          <w:rFonts w:ascii="Times New Roman" w:hAnsi="Times New Roman"/>
          <w:sz w:val="20"/>
        </w:rPr>
        <w:t>At the time of a solar eclipse the Yādavas came to Samanta-pañcaka from Dvārakā, and Nanda Mahārāja came from Vraja with all his people. When Śrī Kṛṣṇa met the *gopīs* of Vraja, the residents of Gokula, He said to them:</w:t>
      </w:r>
    </w:p>
    <w:p>
      <w:pPr>
        <w:jc w:val="both"/>
      </w:pPr>
      <w:r>
        <w:rPr>
          <w:rFonts w:ascii="Times New Roman" w:hAnsi="Times New Roman"/>
          <w:b/>
          <w:sz w:val="20"/>
        </w:rPr>
        <w:t>mayi</w:t>
      </w:r>
      <w:r>
        <w:rPr>
          <w:rFonts w:ascii="Times New Roman" w:hAnsi="Times New Roman"/>
          <w:sz w:val="20"/>
        </w:rPr>
        <w:t xml:space="preserve"> (to Me) </w:t>
      </w:r>
      <w:r>
        <w:rPr>
          <w:rFonts w:ascii="Times New Roman" w:hAnsi="Times New Roman"/>
          <w:b/>
          <w:sz w:val="20"/>
        </w:rPr>
        <w:t>bhūtānām</w:t>
      </w:r>
      <w:r>
        <w:rPr>
          <w:rFonts w:ascii="Times New Roman" w:hAnsi="Times New Roman"/>
          <w:sz w:val="20"/>
        </w:rPr>
        <w:t xml:space="preserve"> (of living beings) </w:t>
      </w:r>
      <w:r>
        <w:rPr>
          <w:rFonts w:ascii="Times New Roman" w:hAnsi="Times New Roman"/>
          <w:b/>
          <w:sz w:val="20"/>
        </w:rPr>
        <w:t>bhaktiḥ</w:t>
      </w:r>
      <w:r>
        <w:rPr>
          <w:rFonts w:ascii="Times New Roman" w:hAnsi="Times New Roman"/>
          <w:sz w:val="20"/>
        </w:rPr>
        <w:t xml:space="preserve"> (devotion — hearing, chanting and the rest) </w:t>
      </w:r>
      <w:r>
        <w:rPr>
          <w:rFonts w:ascii="Times New Roman" w:hAnsi="Times New Roman"/>
          <w:b/>
          <w:sz w:val="20"/>
        </w:rPr>
        <w:t>amṛtatvāya</w:t>
      </w:r>
      <w:r>
        <w:rPr>
          <w:rFonts w:ascii="Times New Roman" w:hAnsi="Times New Roman"/>
          <w:sz w:val="20"/>
        </w:rPr>
        <w:t xml:space="preserve"> (for immortality — for the position of an eternal associate) </w:t>
      </w:r>
      <w:r>
        <w:rPr>
          <w:rFonts w:ascii="Times New Roman" w:hAnsi="Times New Roman"/>
          <w:b/>
          <w:sz w:val="20"/>
        </w:rPr>
        <w:t>kalpate</w:t>
      </w:r>
      <w:r>
        <w:rPr>
          <w:rFonts w:ascii="Times New Roman" w:hAnsi="Times New Roman"/>
          <w:sz w:val="20"/>
        </w:rPr>
        <w:t xml:space="preserve"> (makes fit). </w:t>
      </w:r>
      <w:r>
        <w:rPr>
          <w:rFonts w:ascii="Times New Roman" w:hAnsi="Times New Roman"/>
          <w:b/>
          <w:sz w:val="20"/>
        </w:rPr>
        <w:t>bhavatīnām</w:t>
      </w:r>
      <w:r>
        <w:rPr>
          <w:rFonts w:ascii="Times New Roman" w:hAnsi="Times New Roman"/>
          <w:sz w:val="20"/>
        </w:rPr>
        <w:t xml:space="preserve"> (in you, the *gopīs*) </w:t>
      </w:r>
      <w:r>
        <w:rPr>
          <w:rFonts w:ascii="Times New Roman" w:hAnsi="Times New Roman"/>
          <w:b/>
          <w:sz w:val="20"/>
        </w:rPr>
        <w:t>mad-āpanaḥ</w:t>
      </w:r>
      <w:r>
        <w:rPr>
          <w:rFonts w:ascii="Times New Roman" w:hAnsi="Times New Roman"/>
          <w:sz w:val="20"/>
        </w:rPr>
        <w:t xml:space="preserve"> (which brings about meeting Me face to face) </w:t>
      </w:r>
      <w:r>
        <w:rPr>
          <w:rFonts w:ascii="Times New Roman" w:hAnsi="Times New Roman"/>
          <w:b/>
          <w:sz w:val="20"/>
        </w:rPr>
        <w:t>mat-snehaḥ</w:t>
      </w:r>
      <w:r>
        <w:rPr>
          <w:rFonts w:ascii="Times New Roman" w:hAnsi="Times New Roman"/>
          <w:sz w:val="20"/>
        </w:rPr>
        <w:t xml:space="preserve"> (love for Me) </w:t>
      </w:r>
      <w:r>
        <w:rPr>
          <w:rFonts w:ascii="Times New Roman" w:hAnsi="Times New Roman"/>
          <w:b/>
          <w:sz w:val="20"/>
        </w:rPr>
        <w:t>yad āsīt</w:t>
      </w:r>
      <w:r>
        <w:rPr>
          <w:rFonts w:ascii="Times New Roman" w:hAnsi="Times New Roman"/>
          <w:sz w:val="20"/>
        </w:rPr>
        <w:t xml:space="preserve"> (has arisen), </w:t>
      </w:r>
      <w:r>
        <w:rPr>
          <w:rFonts w:ascii="Times New Roman" w:hAnsi="Times New Roman"/>
          <w:b/>
          <w:sz w:val="20"/>
        </w:rPr>
        <w:t>tad diṣṭyā</w:t>
      </w:r>
      <w:r>
        <w:rPr>
          <w:rFonts w:ascii="Times New Roman" w:hAnsi="Times New Roman"/>
          <w:sz w:val="20"/>
        </w:rPr>
        <w:t xml:space="preserve"> (that is truly My good fortune).</w:t>
      </w:r>
    </w:p>
    <w:p>
      <w:pPr>
        <w:spacing w:before="160"/>
        <w:jc w:val="both"/>
      </w:pPr>
      <w:r>
        <w:rPr>
          <w:b/>
        </w:rPr>
        <w:t xml:space="preserve">24 </w:t>
      </w:r>
      <w:r>
        <w:rPr>
          <w:rFonts w:ascii="Times New Roman" w:hAnsi="Times New Roman"/>
        </w:rPr>
        <w:t>My mother binds Me, seeing Me as her son. Thinking Me utterly helpless, she fondles Me and cares for Me.</w:t>
      </w:r>
    </w:p>
    <w:p>
      <w:pPr>
        <w:spacing w:before="160"/>
        <w:jc w:val="both"/>
      </w:pPr>
      <w:r>
        <w:rPr>
          <w:b/>
        </w:rPr>
        <w:t xml:space="preserve">25 </w:t>
      </w:r>
      <w:r>
        <w:rPr>
          <w:rFonts w:ascii="Times New Roman" w:hAnsi="Times New Roman"/>
        </w:rPr>
        <w:t>My friend, in pure friendship, climbs onto My shoulders and says, ‘What sort of big man are You? You and I are equal!’</w:t>
      </w:r>
    </w:p>
    <w:p>
      <w:pPr>
        <w:spacing w:before="160"/>
        <w:jc w:val="both"/>
      </w:pPr>
      <w:r>
        <w:rPr>
          <w:b/>
        </w:rPr>
        <w:t xml:space="preserve">26 </w:t>
      </w:r>
      <w:r>
        <w:rPr>
          <w:rFonts w:ascii="Times New Roman" w:hAnsi="Times New Roman"/>
        </w:rPr>
        <w:t>And when My beloved, in a mood of jealous anger (*māna*), rebukes Me, that captivates My heart more than the hymns of the Vedas.</w:t>
      </w:r>
    </w:p>
    <w:p>
      <w:pPr>
        <w:jc w:val="both"/>
      </w:pPr>
      <w:r>
        <w:rPr>
          <w:b/>
          <w:i/>
          <w:sz w:val="20"/>
        </w:rPr>
        <w:t xml:space="preserve">Anubhāṣya. </w:t>
      </w:r>
      <w:r>
        <w:rPr>
          <w:rFonts w:ascii="Times New Roman" w:hAnsi="Times New Roman"/>
          <w:sz w:val="20"/>
        </w:rPr>
        <w:t>Sometimes the *āśraya*, under the sway of pure *anurāga* and regarding the *viṣaya* as her very own, speaks harsh words to Him, like a scolding. Such words reveal the utmost and exclusive love (*prīti*). But where the *viṣaya* is regarded as worshipable and as a superior (*guru*), natural love is slackened to a greater or lesser degree. The Vedic scriptures have laid down injunctions and prohibitions for ignorant people devoid of love. Compare the respectful words that befit people bound by rules with words born of love. The latter lack reverential worship, yet in excellence they surpass *vaidhī* hymns of praise. A pure devotee, free from every object other than Kṛṣṇa, is more intimately related to Bhagavān. The eternal function (*nitya-vṛtti*) that awakens with awareness of such a relationship is in every respect more precious than *vaidhī* reverence, in which majesty predominates.</w:t>
      </w:r>
    </w:p>
    <w:p>
      <w:pPr>
        <w:spacing w:before="160"/>
        <w:jc w:val="both"/>
      </w:pPr>
      <w:r>
        <w:rPr>
          <w:b/>
        </w:rPr>
        <w:t xml:space="preserve">27–28 </w:t>
      </w:r>
      <w:r>
        <w:rPr>
          <w:rFonts w:ascii="Times New Roman" w:hAnsi="Times New Roman"/>
        </w:rPr>
        <w:t>Bringing this pure devotion with Me, I shall descend and perform wonderful pastimes of many kinds. I shall perform pastimes never manifest in Vaikuṇṭha or anywhere else — pastimes that fill even Me with wonder.</w:t>
      </w:r>
    </w:p>
    <w:p>
      <w:pPr>
        <w:spacing w:before="160"/>
        <w:jc w:val="both"/>
      </w:pPr>
      <w:r>
        <w:rPr>
          <w:b/>
        </w:rPr>
        <w:t xml:space="preserve">29 </w:t>
      </w:r>
      <w:r>
        <w:rPr>
          <w:rFonts w:ascii="Times New Roman" w:hAnsi="Times New Roman"/>
        </w:rPr>
        <w:t>By her own power Yogamāyā will make the gopīs regard Me as their paramour (*upapati*).</w:t>
      </w:r>
    </w:p>
    <w:p>
      <w:pPr>
        <w:jc w:val="both"/>
      </w:pPr>
      <w:r>
        <w:rPr>
          <w:b/>
          <w:i/>
          <w:sz w:val="20"/>
        </w:rPr>
        <w:t xml:space="preserve">Anubhāṣya. </w:t>
      </w:r>
      <w:r>
        <w:rPr>
          <w:rFonts w:ascii="Times New Roman" w:hAnsi="Times New Roman"/>
          <w:sz w:val="20"/>
        </w:rPr>
        <w:t>In the realms beyond *māyā* — Vaikuṇṭha and the others — a variety of Bhagavān's pastimes is manifest. Yet there the wonder of Kṛṣṇa, the original form (*svayaṁ-rūpa*), does not become ever new. Above those realms is Goloka, where pastimes are manifest whose aim is the *svayaṁ-rūpa*'s own happiness. He wished to manifest such pastimes in the material world in order to show their excellence to devotees for whom majesty is foremost. The *āśraya* herself understands that by the rules she owes greater reverence to another than to the *viṣaya*. Yet she deceives and abandons the one to whom her reverence is due by the rules and strives toward Kṛṣṇa — under the sway of *anurāga* for Him, drawn by a sweetness free of any trace of majesty. This urge to serve as *parakīyā* is brought about by *yogamāyā*. Such a working of the spiritual (*cinmayī*) *māyā* is beyond the comprehension even of the *viṣaya*; it is possible only through *yogamāyā*, the embodiment of His mercy.</w:t>
      </w:r>
    </w:p>
    <w:p>
      <w:pPr>
        <w:spacing w:before="160"/>
        <w:jc w:val="both"/>
      </w:pPr>
      <w:r>
        <w:rPr>
          <w:b/>
        </w:rPr>
        <w:t xml:space="preserve">30 </w:t>
      </w:r>
      <w:r>
        <w:rPr>
          <w:rFonts w:ascii="Times New Roman" w:hAnsi="Times New Roman"/>
        </w:rPr>
        <w:t>Neither I nor the gopīs will know this, for the beauty and qualities of each will always captivate the mind of the other.</w:t>
      </w:r>
    </w:p>
    <w:p>
      <w:pPr>
        <w:jc w:val="both"/>
      </w:pPr>
      <w:r>
        <w:rPr>
          <w:b/>
          <w:i/>
          <w:sz w:val="20"/>
        </w:rPr>
        <w:t xml:space="preserve">Anubhāṣya. </w:t>
      </w:r>
      <w:r>
        <w:rPr>
          <w:rFonts w:ascii="Times New Roman" w:hAnsi="Times New Roman"/>
          <w:sz w:val="20"/>
        </w:rPr>
        <w:t>When one experiences the feeling that the Lord (*Īśvara*) has toward those subject to Him, one cannot perceive how the *āśraya* strives to astonish the *viṣaya*. That is why, in describing what is special about *yogamāyā*, the author calls her the helper of those who belong to the *āśraya*. The *viṣaya* and the *āśraya*, each experiencing his or her own feeling, are drawn to each other when they come to perceive the other's feeling. People who wander in the external world cannot enter this variety of pastimes. Until the *jīva* reaches that state, or at least acquires a taste for it, the good fortune of experiencing it does not dawn for him.</w:t>
      </w:r>
    </w:p>
    <w:p>
      <w:pPr>
        <w:spacing w:before="160"/>
        <w:jc w:val="both"/>
      </w:pPr>
      <w:r>
        <w:rPr>
          <w:b/>
        </w:rPr>
        <w:t xml:space="preserve">31 </w:t>
      </w:r>
      <w:r>
        <w:rPr>
          <w:rFonts w:ascii="Times New Roman" w:hAnsi="Times New Roman"/>
        </w:rPr>
        <w:t>Setting aside religious norms, the two will unite out of loving attachment (*rāga*). Sometimes they will meet and sometimes not, as destiny arranges.</w:t>
      </w:r>
    </w:p>
    <w:p>
      <w:pPr>
        <w:jc w:val="both"/>
      </w:pPr>
      <w:r>
        <w:rPr>
          <w:b/>
          <w:i/>
          <w:sz w:val="20"/>
        </w:rPr>
        <w:t xml:space="preserve">Anubhāṣya. </w:t>
      </w:r>
      <w:r>
        <w:rPr>
          <w:rFonts w:ascii="Times New Roman" w:hAnsi="Times New Roman"/>
          <w:sz w:val="20"/>
        </w:rPr>
        <w:t>Leaving aside the dignified *dharma* of rules, Kṛṣṇa and the *gopīs*, drawn to each other, overcome every obstacle and meet. At that time their duties under the rules fall still, and, kindling each other, they cannot help but meet. To bring their meeting to its fullness it is sometimes nourished by the *rasa* of *vipralambha*, separation. In the material, inert world there are qualities such as undesirability, and therefore *vipralambha* there appears as mere absence. But in the transcendental realm, in the time of separation, the wonder born of complete absorption (*samāveśa*) increases. In meeting, the sense that the desired one is present slackens somewhat. In separation, however, the longing to be united with those feelings is stronger, and so separation brings forth even greater wonder.</w:t>
      </w:r>
    </w:p>
    <w:p>
      <w:pPr>
        <w:spacing w:before="160"/>
        <w:jc w:val="both"/>
      </w:pPr>
      <w:r>
        <w:rPr>
          <w:b/>
        </w:rPr>
        <w:t xml:space="preserve">32 </w:t>
      </w:r>
      <w:r>
        <w:rPr>
          <w:rFonts w:ascii="Times New Roman" w:hAnsi="Times New Roman"/>
        </w:rPr>
        <w:t>I shall taste the very essence of all these *rasas*, and in this way I shall bestow mercy on all devotees.</w:t>
      </w:r>
    </w:p>
    <w:p>
      <w:pPr>
        <w:spacing w:before="160"/>
        <w:jc w:val="both"/>
      </w:pPr>
      <w:r>
        <w:rPr>
          <w:b/>
        </w:rPr>
        <w:t xml:space="preserve">33 </w:t>
      </w:r>
      <w:r>
        <w:rPr>
          <w:rFonts w:ascii="Times New Roman" w:hAnsi="Times New Roman"/>
        </w:rPr>
        <w:t>Hearing of the pure love of Vraja, the devotees will worship Me on the path of spontaneous love, giving up religious duties and rites.”</w:t>
      </w:r>
    </w:p>
    <w:p>
      <w:pPr>
        <w:jc w:val="both"/>
      </w:pPr>
      <w:r>
        <w:rPr>
          <w:b/>
          <w:i/>
          <w:sz w:val="20"/>
        </w:rPr>
        <w:t xml:space="preserve">Amṛta-pravāha-bhāṣya. </w:t>
      </w:r>
      <w:r>
        <w:rPr>
          <w:rFonts w:ascii="Times New Roman" w:hAnsi="Times New Roman"/>
          <w:sz w:val="20"/>
        </w:rPr>
        <w:t>“In Vaikuṇṭha and elsewhere,” that is, in Vaikuṇṭha, Goloka and the other abodes, certain pastimes are not manifest. Those pastimes I shall manifest in this avatāra as Kṛṣṇa, and they will astonish even Me. My *yogamāyā*, My *svarūpa-śakti*, will by My will and by her inconceivable power awaken in the hearts of the *gopīs*, My eternal beloveds, the feeling that I am their *upapati* — a lover who is not their husband. For the fullness of *rasa* I Myself will not know this then: My inconceivable *śakti* will cover My omniscience and so produce a wonderful *rasa*. And the *gopīs*, though they are the *svarūpa-śakti* herself, will not know it either. I and My *gopīs* will steal each other's hearts by Our wonderful beauty and qualities. Then We will leave the ordinary path of *dharma*, and on the pure path of *rāga* the joy of Our meeting will dawn. Meeting and separation will come in turn, as if by the will of destiny. I will relish the very essence of all these *rasas* and then, well pleased, give it to the devotees. And this is how I will give that *rasa* to all devotees: hearing of the pure *rāga* I will manifest in Vraja, the devotees will give up *dharma* and *karma* and worship Me on the path of *rāga*.</w:t>
      </w:r>
    </w:p>
    <w:p>
      <w:pPr>
        <w:jc w:val="both"/>
      </w:pPr>
      <w:r>
        <w:rPr>
          <w:b/>
          <w:i/>
          <w:sz w:val="20"/>
        </w:rPr>
        <w:t xml:space="preserve">Anubhāṣya. </w:t>
      </w:r>
      <w:r>
        <w:rPr>
          <w:rFonts w:ascii="Times New Roman" w:hAnsi="Times New Roman"/>
          <w:sz w:val="20"/>
        </w:rPr>
        <w:t>Śrī Raghunātha Dāsa Gosvāmī Prabhu in his *Manaḥ-śikṣā* — “Do not perform the *dharma* or the *adharma* spoken of by the Śrutis”</w:t>
      </w:r>
      <w:r>
        <w:rPr>
          <w:rFonts w:ascii="Times New Roman" w:hAnsi="Times New Roman"/>
          <w:sz w:val="20"/>
          <w:vertAlign w:val="superscript"/>
        </w:rPr>
        <w:t>?</w:t>
      </w:r>
      <w:r>
        <w:rPr>
          <w:rFonts w:ascii="Times New Roman" w:hAnsi="Times New Roman"/>
          <w:sz w:val="20"/>
        </w:rPr>
        <w:t xml:space="preserve"> — and the emperor Śrī Kulaśekhara in his prayer *Mukunda-mālā* — “I have no attachment to *dharma*, to amassing wealth or to sensual pleasure. Let whatever must be, according to my past deeds, come to pass, O Bhagavān. This alone I pray for, this I prize above all: birth after birth may I have unwavering devotion to Your two lotus feet” — in these and similar verses have described *rāga-bhakti*, which lies beyond *svadharma*. “Whoever, understanding merits and faults, gives up all his own duties, even those I have taught, and worships Me — he too is the best of the virtuous.” (*Śrīmad-Bhāgavatam* 11.11.32)</w:t>
      </w:r>
    </w:p>
    <w:p>
      <w:pPr>
        <w:keepNext/>
        <w:spacing w:before="160"/>
        <w:jc w:val="center"/>
      </w:pPr>
      <w:r>
        <w:rPr>
          <w:rFonts w:ascii="Times New Roman" w:hAnsi="Times New Roman"/>
          <w:i/>
          <w:sz w:val="21"/>
        </w:rPr>
        <w:t>Only liberated souls who have reached perfection on the path of *rāgānugā sādhana* are entitled to hear of the transcendental *rāsa* pastimes —</w:t>
      </w:r>
    </w:p>
    <w:p>
      <w:pPr>
        <w:jc w:val="both"/>
      </w:pPr>
      <w:r>
        <w:rPr>
          <w:b/>
        </w:rPr>
        <w:t xml:space="preserve">34 </w:t>
      </w:r>
      <w:r>
        <w:rPr>
          <w:rFonts w:ascii="Times New Roman" w:hAnsi="Times New Roman"/>
        </w:rPr>
        <w:t>“To show mercy to His devotees, He assumes a humanlike form and performs such pastimes that whoever hears of them must become wholly devoted to Him.” (Śrīmad-Bhāgavatam 10.33.36)</w:t>
      </w:r>
    </w:p>
    <w:p>
      <w:pPr>
        <w:jc w:val="both"/>
      </w:pPr>
      <w:r>
        <w:rPr>
          <w:b/>
          <w:i/>
          <w:sz w:val="20"/>
        </w:rPr>
        <w:t xml:space="preserve">Amṛta-pravāha-bhāṣya. </w:t>
      </w:r>
      <w:r>
        <w:rPr>
          <w:rFonts w:ascii="Times New Roman" w:hAnsi="Times New Roman"/>
          <w:sz w:val="20"/>
        </w:rPr>
        <w:t>To show mercy to His devotees Bhagavān manifested a human body and revealed the *rāsa* pastimes. Qualified devotees who hear of them will devote themselves to those pastimes and worship Him in them.</w:t>
      </w:r>
    </w:p>
    <w:p>
      <w:pPr>
        <w:jc w:val="both"/>
      </w:pPr>
      <w:r>
        <w:rPr>
          <w:b/>
          <w:i/>
          <w:sz w:val="20"/>
        </w:rPr>
        <w:t xml:space="preserve">Anubhāṣya. </w:t>
      </w:r>
      <w:r>
        <w:rPr>
          <w:rFonts w:ascii="Times New Roman" w:hAnsi="Times New Roman"/>
          <w:sz w:val="20"/>
        </w:rPr>
        <w:t>King Parīkṣit asked Śrī Śukadeva whether Kṛṣṇa's *parakīyā* pastimes were right and why they were needed. Śukadeva answered:</w:t>
      </w:r>
    </w:p>
    <w:p>
      <w:pPr>
        <w:jc w:val="both"/>
      </w:pPr>
      <w:r>
        <w:rPr>
          <w:rFonts w:ascii="Times New Roman" w:hAnsi="Times New Roman"/>
          <w:b/>
          <w:sz w:val="20"/>
        </w:rPr>
        <w:t>bhaktānām</w:t>
      </w:r>
      <w:r>
        <w:rPr>
          <w:rFonts w:ascii="Times New Roman" w:hAnsi="Times New Roman"/>
          <w:sz w:val="20"/>
        </w:rPr>
        <w:t xml:space="preserve"> (to the servants of Hari abiding in their various *rasas*) </w:t>
      </w:r>
      <w:r>
        <w:rPr>
          <w:rFonts w:ascii="Times New Roman" w:hAnsi="Times New Roman"/>
          <w:b/>
          <w:sz w:val="20"/>
        </w:rPr>
        <w:t>anugrahāya</w:t>
      </w:r>
      <w:r>
        <w:rPr>
          <w:rFonts w:ascii="Times New Roman" w:hAnsi="Times New Roman"/>
          <w:sz w:val="20"/>
        </w:rPr>
        <w:t xml:space="preserve"> (to distribute mercy) </w:t>
      </w:r>
      <w:r>
        <w:rPr>
          <w:rFonts w:ascii="Times New Roman" w:hAnsi="Times New Roman"/>
          <w:b/>
          <w:sz w:val="20"/>
        </w:rPr>
        <w:t>mānuṣaṁ deham</w:t>
      </w:r>
      <w:r>
        <w:rPr>
          <w:rFonts w:ascii="Times New Roman" w:hAnsi="Times New Roman"/>
          <w:sz w:val="20"/>
        </w:rPr>
        <w:t xml:space="preserve"> (a body befitting a human being — a supreme transcendental body</w:t>
      </w:r>
      <w:r>
        <w:rPr>
          <w:rFonts w:ascii="Times New Roman" w:hAnsi="Times New Roman"/>
          <w:sz w:val="20"/>
          <w:vertAlign w:val="superscript"/>
        </w:rPr>
        <w:t>?</w:t>
      </w:r>
      <w:r>
        <w:rPr>
          <w:rFonts w:ascii="Times New Roman" w:hAnsi="Times New Roman"/>
          <w:sz w:val="20"/>
        </w:rPr>
        <w:t xml:space="preserve">) </w:t>
      </w:r>
      <w:r>
        <w:rPr>
          <w:rFonts w:ascii="Times New Roman" w:hAnsi="Times New Roman"/>
          <w:b/>
          <w:sz w:val="20"/>
        </w:rPr>
        <w:t>āśritaḥ</w:t>
      </w:r>
      <w:r>
        <w:rPr>
          <w:rFonts w:ascii="Times New Roman" w:hAnsi="Times New Roman"/>
          <w:sz w:val="20"/>
        </w:rPr>
        <w:t xml:space="preserve"> (having assumed) </w:t>
      </w:r>
      <w:r>
        <w:rPr>
          <w:rFonts w:ascii="Times New Roman" w:hAnsi="Times New Roman"/>
          <w:b/>
          <w:sz w:val="20"/>
        </w:rPr>
        <w:t>tādṛśīḥ krīḍāḥ bhajate</w:t>
      </w:r>
      <w:r>
        <w:rPr>
          <w:rFonts w:ascii="Times New Roman" w:hAnsi="Times New Roman"/>
          <w:sz w:val="20"/>
        </w:rPr>
        <w:t xml:space="preserve"> (performs such pastimes), </w:t>
      </w:r>
      <w:r>
        <w:rPr>
          <w:rFonts w:ascii="Times New Roman" w:hAnsi="Times New Roman"/>
          <w:b/>
          <w:sz w:val="20"/>
        </w:rPr>
        <w:t>yāḥ</w:t>
      </w:r>
      <w:r>
        <w:rPr>
          <w:rFonts w:ascii="Times New Roman" w:hAnsi="Times New Roman"/>
          <w:sz w:val="20"/>
        </w:rPr>
        <w:t xml:space="preserve"> (pastimes) </w:t>
      </w:r>
      <w:r>
        <w:rPr>
          <w:rFonts w:ascii="Times New Roman" w:hAnsi="Times New Roman"/>
          <w:b/>
          <w:sz w:val="20"/>
        </w:rPr>
        <w:t>śrutvā</w:t>
      </w:r>
      <w:r>
        <w:rPr>
          <w:rFonts w:ascii="Times New Roman" w:hAnsi="Times New Roman"/>
          <w:sz w:val="20"/>
        </w:rPr>
        <w:t xml:space="preserve"> (on hearing [of which] even another person gains faith in Bhagavān and) </w:t>
      </w:r>
      <w:r>
        <w:rPr>
          <w:rFonts w:ascii="Times New Roman" w:hAnsi="Times New Roman"/>
          <w:b/>
          <w:sz w:val="20"/>
        </w:rPr>
        <w:t>tat-paraḥ</w:t>
      </w:r>
      <w:r>
        <w:rPr>
          <w:rFonts w:ascii="Times New Roman" w:hAnsi="Times New Roman"/>
          <w:sz w:val="20"/>
        </w:rPr>
        <w:t xml:space="preserve"> (devoted to the service of Kṛṣṇa) </w:t>
      </w:r>
      <w:r>
        <w:rPr>
          <w:rFonts w:ascii="Times New Roman" w:hAnsi="Times New Roman"/>
          <w:b/>
          <w:sz w:val="20"/>
        </w:rPr>
        <w:t>bhavet</w:t>
      </w:r>
      <w:r>
        <w:rPr>
          <w:rFonts w:ascii="Times New Roman" w:hAnsi="Times New Roman"/>
          <w:sz w:val="20"/>
        </w:rPr>
        <w:t xml:space="preserve"> (becomes).</w:t>
      </w:r>
    </w:p>
    <w:p>
      <w:pPr>
        <w:spacing w:before="160"/>
        <w:jc w:val="both"/>
      </w:pPr>
      <w:r>
        <w:rPr>
          <w:b/>
        </w:rPr>
        <w:t xml:space="preserve">35 </w:t>
      </w:r>
      <w:r>
        <w:rPr>
          <w:rFonts w:ascii="Times New Roman" w:hAnsi="Times New Roman"/>
        </w:rPr>
        <w:t>The verb *bhavet*, “must become,” is in the injunctive mood (*vidhi-liṅ*). It declares this a binding duty; to neglect it is a fault.</w:t>
      </w:r>
    </w:p>
    <w:p>
      <w:pPr>
        <w:jc w:val="both"/>
      </w:pPr>
      <w:r>
        <w:rPr>
          <w:b/>
          <w:i/>
          <w:sz w:val="20"/>
        </w:rPr>
        <w:t xml:space="preserve">Amṛta-pravāha-bhāṣya. </w:t>
      </w:r>
      <w:r>
        <w:rPr>
          <w:rFonts w:ascii="Times New Roman" w:hAnsi="Times New Roman"/>
          <w:sz w:val="20"/>
        </w:rPr>
        <w:t>In this verse the verb *bhavet* is in the *vidhi-liṅ*, the injunctive mood. It is therefore established that this is an obligatory duty. Otherwise, that is, if one does not do it, there is *pratyavāya* — a fault.</w:t>
      </w:r>
    </w:p>
    <w:p>
      <w:pPr>
        <w:jc w:val="both"/>
      </w:pPr>
      <w:r>
        <w:rPr>
          <w:b/>
          <w:i/>
          <w:sz w:val="20"/>
        </w:rPr>
        <w:t xml:space="preserve">Anubhāṣya. </w:t>
      </w:r>
      <w:r>
        <w:rPr>
          <w:rFonts w:ascii="Times New Roman" w:hAnsi="Times New Roman"/>
          <w:sz w:val="20"/>
        </w:rPr>
        <w:t>Bhagavān, full of endless pastimes, eternally abides in His many forms of manifestation (*prakāśa*). Devī-dhāma, the material world, is a distorted reflection of Goloka and Vaikuṇṭha. The variety within the material world resembles that of Goloka and Vaikuṇṭha, but it has limitation, inferiority, insignificance or undesirability, and subjection to time. The many manifestations of the *viṣaya-vigraha* abide eternally in relationships of service suited to the different classes of *jīvas* who depend on Him (*āśrita*). In Vaikuṇṭha there is pure *sattva*; in the material world one sees mixed *sattva*, made of the *guṇas*. Because the *viṣaya* and the *āśraya* eternally experience each other, the variety of pastimes is eternal. Judged by what suits the *āśraya*, the saying “The human body is the root of worship” is justified. In the material world the human race stands on a high rung of creation. *Jīvas* belonging to the *āśraya*, while they dwell in the material world, gain the right to serve the *viṣaya-vigraha* suited to them.</w:t>
      </w:r>
    </w:p>
    <w:p>
      <w:pPr>
        <w:jc w:val="both"/>
      </w:pPr>
      <w:r>
        <w:rPr>
          <w:rFonts w:ascii="Times New Roman" w:hAnsi="Times New Roman"/>
          <w:sz w:val="20"/>
        </w:rPr>
        <w:t>Besides His human form, Bhagavān also has many nonhuman forms. The variety of pastimes depends on how the object of worship appears as the *jīva*'s original nature (*svarūpa-vṛtti*) awakens. If one compares these pastimes by what suits [the *āśraya*], the greatest mercy is given to devotees who have taken shelter of the eternal pastimes in human form. When such pastimes descend into the material world, the best of human beings become eager to serve the object of service, each in the way that suits him. Hearing how the object of worship is experienced at the summit of worship gives the *jīva* enormous help in the unfolding of his original nature. Of the five kinds of *rati*, or *sthāyi-bhāva*, the highest is *madhura-rati*. Joined with all the ingredients of *rasa*, it manifests the best of all *rasas*, and only a devotee who has acquired taste (*ruci*) is entitled to it. To make it easier to acquire taste, Bhagavān manifests in the world the pastimes of Rāma and others instead of the pastimes of Matsya, Kūrma, Varāha and others. Yet in the human pastimes of Rāma and the rest the wonder of *rasa* does not reach its full strength. That wonder is not wholly within the reach of the *jīva*'s intellect and is extremely rare; still, *parakīyā madhura-rati*, when the degrees of majesty and sweetness are compared, manifests it as incomparable and ever new.</w:t>
      </w:r>
    </w:p>
    <w:p>
      <w:pPr>
        <w:jc w:val="both"/>
      </w:pPr>
      <w:r>
        <w:rPr>
          <w:rFonts w:ascii="Times New Roman" w:hAnsi="Times New Roman"/>
          <w:sz w:val="20"/>
        </w:rPr>
        <w:t>The *sahajikas*, whose intelligence is worldly, cannot understand the teaching of the transcendental *sahaja-dharma* and bring licentiousness into it. By this they do not point to the variety of Goloka, which consists of pure *sattva*; they only drag an impure heart down into sense gratification. In the transcendental pastimes there is service to Adhokṣaja. The *prākṛta-sahajikas* do not understand this, and in their error they take service to Kṛṣṇa for sense gratification aimed at enjoyment. Bhagavān's pastimes that have descended into the material world are by no means a playground for the *prākṛta-sahajikas*. Kṛṣṇa's *rāsa* and His other pastimes are created by *yogamāyā*, and worldly reasoning cannot see them properly. The Sahajiyā sect regards Kṛṣṇa's pastimes as one more perishable enjoyment. They distort the meaning of the words *tat-paratvena nirmalam*</w:t>
      </w:r>
      <w:r>
        <w:rPr>
          <w:rFonts w:ascii="Times New Roman" w:hAnsi="Times New Roman"/>
          <w:sz w:val="20"/>
          <w:vertAlign w:val="superscript"/>
        </w:rPr>
        <w:t>?</w:t>
      </w:r>
      <w:r>
        <w:rPr>
          <w:rFonts w:ascii="Times New Roman" w:hAnsi="Times New Roman"/>
          <w:sz w:val="20"/>
        </w:rPr>
        <w:t xml:space="preserve"> and *tat-paro bhavet* and merely throw the rubbish of the mundane onto the transcendental. Mistaking the meaning of the words *tādṛśīḥ krīḍāḥ* (“such pastimes”), they sink into sense gratification. In truth, however, the primary meaning of the word *tādṛśī* is transcendental *rati*. The *jīva* seized by ignorance (*avidyā*) and turned away from Hari rejects the transcendental pastimes and, intoxicated with material enjoyment through knowledge gained by the senses, misinterprets this verse. As soon as *vivarta* — taking one thing for another — appears at the stage of *sādhana* or of perfection, the *jīva* becomes a *prākṛta-sahajiyā*.</w:t>
      </w:r>
    </w:p>
    <w:p>
      <w:pPr>
        <w:jc w:val="both"/>
      </w:pPr>
      <w:r>
        <w:rPr>
          <w:rFonts w:ascii="Times New Roman" w:hAnsi="Times New Roman"/>
          <w:sz w:val="20"/>
        </w:rPr>
        <w:t>Seeing the word *bhavet* in the *vidhi-liṅ* form, let no one think that this *rāgānugā* path, attained through taste, is a prescribed (*vaidha*) path for all regardless of qualification, even for a pleasure-seeker full of *anarthas*. In the material world there is consideration of what should and should not be done. In Goloka-Vṛndāvana such rules</w:t>
      </w:r>
      <w:r>
        <w:rPr>
          <w:rFonts w:ascii="Times New Roman" w:hAnsi="Times New Roman"/>
          <w:sz w:val="20"/>
          <w:vertAlign w:val="superscript"/>
        </w:rPr>
        <w:t>?</w:t>
      </w:r>
      <w:r>
        <w:rPr>
          <w:rFonts w:ascii="Times New Roman" w:hAnsi="Times New Roman"/>
          <w:sz w:val="20"/>
        </w:rPr>
        <w:t xml:space="preserve"> cannot exist. There, on the path of *anurāga*, all the *āśrita-tattvas*, under the sway of greed (*lobha*), seek only one desirable thing — Kṛṣṇa's pleasure.</w:t>
      </w:r>
    </w:p>
    <w:p>
      <w:pPr>
        <w:jc w:val="both"/>
      </w:pPr>
      <w:r>
        <w:rPr>
          <w:rFonts w:ascii="Times New Roman" w:hAnsi="Times New Roman"/>
          <w:sz w:val="20"/>
        </w:rPr>
        <w:t>The *madhura-bhāva* is the highest [*rati*] in the material world; the *jīva*-soul must eternally and necessarily serve in it. If anyone is indifferent to it, he will certainly abandon service to Bhagavān and fall into perishable worldly debauchery. If the *jīva* does not devote himself to *madhura-rati*, the base doctrine of material enjoyment, the opposite of *madhura-rati*, will prevail in him. In the same way, if in *vātsalya-rati* the *jīva* turns away from serving Kṛṣṇa, the urge to enjoy will drag him down into perishable affection for a son. In the same way, if one does not regard Kṛṣṇa as one's only friend, perishable friends devoted to the senses will come and drag the *jīva* down. In the same way, having turned away from Bhagavān, the *jīva* will become indifferent to serving Kṛṣṇa. He will play the servant to a perishable body that serves the senses for enjoyment, and he will forget his true nature. In the same way, if the mind does not find equanimity (*nirapekṣā*) in Kṛṣṇa, the *jīva* will turn away from Kṛṣṇa and become indifferent to matter. That is, he will become a slave of *mokṣa*, or *nirvāṇa*, which is called “turning to stone,” and become an impersonalist. Whoever is indifferent to entering Kṛṣṇa's pastimes will be dominated by an intelligence devoted to the senses and bent on enjoyment. Because of this his false ego, founded on designations, will swell in good and bad deeds alike and deprive him of the ultimate good.</w:t>
      </w:r>
    </w:p>
    <w:p>
      <w:pPr>
        <w:keepNext/>
        <w:spacing w:before="160"/>
        <w:jc w:val="center"/>
      </w:pPr>
      <w:r>
        <w:rPr>
          <w:rFonts w:ascii="Times New Roman" w:hAnsi="Times New Roman"/>
          <w:i/>
          <w:sz w:val="21"/>
        </w:rPr>
        <w:t>Establishing *dharma* and the like is not the main work of Kṛṣṇa, the original form, or of Gaura —</w:t>
      </w:r>
    </w:p>
    <w:p>
      <w:pPr>
        <w:jc w:val="both"/>
      </w:pPr>
      <w:r>
        <w:rPr>
          <w:b/>
        </w:rPr>
        <w:t xml:space="preserve">36–37 </w:t>
      </w:r>
      <w:r>
        <w:rPr>
          <w:rFonts w:ascii="Times New Roman" w:hAnsi="Times New Roman"/>
        </w:rPr>
        <w:t>Just as this desire was the cause of Kṛṣṇa's appearance, while slaying the demons was a secondary purpose, so too Caitanya-Kṛṣṇa is the complete Bhagavān, and establishing the religion of the age is not what He Himself desires.</w:t>
      </w:r>
    </w:p>
    <w:p>
      <w:pPr>
        <w:jc w:val="both"/>
      </w:pPr>
      <w:r>
        <w:rPr>
          <w:b/>
          <w:i/>
          <w:sz w:val="20"/>
        </w:rPr>
        <w:t xml:space="preserve">Amṛta-pravāha-bhāṣya. </w:t>
      </w:r>
      <w:r>
        <w:rPr>
          <w:rFonts w:ascii="Times New Roman" w:hAnsi="Times New Roman"/>
          <w:sz w:val="20"/>
        </w:rPr>
        <w:t>In the avatāra as Kṛṣṇa, Kṛṣṇa appeared because of the desire just described, and killing the *asuras* was not His main purpose but only a secondary one. In the same way, in the avatāra as Gaura, Kṛṣṇa Caitanya is the most complete Bhagavān, and establishing the *dharma* of the age, *nāma-kīrtana*, was not His own work. But when the complete Bhagavān resolved for a certain hidden reason to descend, it so happened that the time for the *dharma* of the age arrived at that very moment. So Gaurāṅga descended for two reasons: for His hidden, internal purpose and for the external one, preaching the *dharma* of the age. Having descended, He relished *prema* and *nāma-saṅkīrtana* together with His devotees.</w:t>
      </w:r>
    </w:p>
    <w:p>
      <w:pPr>
        <w:keepNext/>
        <w:spacing w:before="160"/>
        <w:jc w:val="center"/>
      </w:pPr>
      <w:r>
        <w:rPr>
          <w:rFonts w:ascii="Times New Roman" w:hAnsi="Times New Roman"/>
          <w:i/>
          <w:sz w:val="21"/>
        </w:rPr>
        <w:t>The source of the avatāras unites with His own part, the *yuga-avatāra* —</w:t>
      </w:r>
    </w:p>
    <w:p>
      <w:pPr>
        <w:jc w:val="both"/>
      </w:pPr>
      <w:r>
        <w:rPr>
          <w:b/>
        </w:rPr>
        <w:t xml:space="preserve">38 </w:t>
      </w:r>
      <w:r>
        <w:rPr>
          <w:rFonts w:ascii="Times New Roman" w:hAnsi="Times New Roman"/>
        </w:rPr>
        <w:t>When, for His own reason, He resolved to descend, the time for the religion of the age coincided with it.</w:t>
      </w:r>
    </w:p>
    <w:p>
      <w:pPr>
        <w:keepNext/>
        <w:spacing w:before="160"/>
        <w:jc w:val="center"/>
      </w:pPr>
      <w:r>
        <w:rPr>
          <w:rFonts w:ascii="Times New Roman" w:hAnsi="Times New Roman"/>
          <w:i/>
          <w:sz w:val="21"/>
        </w:rPr>
        <w:t>Having descended for the hidden and the external reasons, He Himself practices [the teaching] and preaches it —</w:t>
      </w:r>
    </w:p>
    <w:p>
      <w:pPr>
        <w:jc w:val="both"/>
      </w:pPr>
      <w:r>
        <w:rPr>
          <w:b/>
        </w:rPr>
        <w:t xml:space="preserve">39 </w:t>
      </w:r>
      <w:r>
        <w:rPr>
          <w:rFonts w:ascii="Times New Roman" w:hAnsi="Times New Roman"/>
        </w:rPr>
        <w:t>For these two reasons He descended with His devotees, and Himself relished love and the congregational chanting of the Name.</w:t>
      </w:r>
    </w:p>
    <w:p>
      <w:pPr>
        <w:spacing w:before="160"/>
        <w:jc w:val="both"/>
      </w:pPr>
      <w:r>
        <w:rPr>
          <w:b/>
        </w:rPr>
        <w:t xml:space="preserve">40 </w:t>
      </w:r>
      <w:r>
        <w:rPr>
          <w:rFonts w:ascii="Times New Roman" w:hAnsi="Times New Roman"/>
        </w:rPr>
        <w:t>In this way He spread *kīrtana* even to the outcastes (*caṇḍālas*). Weaving a garland of the Name and of love, He placed it around the neck of the whole world.</w:t>
      </w:r>
    </w:p>
    <w:p>
      <w:pPr>
        <w:spacing w:before="160"/>
        <w:jc w:val="both"/>
      </w:pPr>
      <w:r>
        <w:rPr>
          <w:b/>
        </w:rPr>
        <w:t xml:space="preserve">41 </w:t>
      </w:r>
      <w:r>
        <w:rPr>
          <w:rFonts w:ascii="Times New Roman" w:hAnsi="Times New Roman"/>
        </w:rPr>
        <w:t>Thus, accepting the mood of a devotee, He preached devotion by practising it Himself.</w:t>
      </w:r>
    </w:p>
    <w:p>
      <w:pPr>
        <w:jc w:val="both"/>
      </w:pPr>
      <w:r>
        <w:rPr>
          <w:b/>
          <w:i/>
          <w:sz w:val="20"/>
        </w:rPr>
        <w:t xml:space="preserve">Anubhāṣya. </w:t>
      </w:r>
      <w:r>
        <w:rPr>
          <w:rFonts w:ascii="Times New Roman" w:hAnsi="Times New Roman"/>
          <w:sz w:val="20"/>
        </w:rPr>
        <w:t>Wishing to manifest His pastimes of magnanimity (*audārya-līlā*), Kṛṣṇa revealed in the material world His eternal pastimes as Gaura. In the eternal pastimes of Gaura, Kṛṣṇa is in the mood of a devotee, and this is the wonder of His eternal pastimes. Kṛṣṇa, the original form, brought the eternal pastimes of Gaura down into the world and made the service of Kṛṣṇa, the object of service, easily accessible to the *jīvas*. The debauched sect of *prākṛta-sahajikas* does not know the true nature of transcendental *vipralambha*. They pervert the meaning of Śrī Gaurasundara's acceptance of the mood of a devotee and wish illegitimately to present Him as a form of *sambhoga* (enjoyment in union). They adorn themselves with invented titles such as “Nadīyā-nāgarī” or “Gaura-nāgarī” and wipe out the mood of the devotee, that is, of the *āśraya*, in the *rasa* of eternal separation. Such outrages do not please Kṛṣṇa, the original form. Śrī Gaura-vigraha, the original form, does not bestow mercy on these *prākṛta-sahajikas* devoted to enjoyment but keeps them far away from Himself. To apply the *sambhoga* considerations of Kṛṣṇa's pastimes to Him whose pastimes are full of the *rasa* of *vipralambha* is an attempt to destroy devotion to Kṛṣṇa. It is nothing but hatred of Śrī Gaura.</w:t>
      </w:r>
    </w:p>
    <w:p>
      <w:pPr>
        <w:keepNext/>
        <w:spacing w:before="160"/>
        <w:jc w:val="center"/>
      </w:pPr>
      <w:r>
        <w:rPr>
          <w:rFonts w:ascii="Times New Roman" w:hAnsi="Times New Roman"/>
          <w:i/>
          <w:sz w:val="21"/>
        </w:rPr>
        <w:t>The *āśrayas* of the four *rasas* other than *śānta* desire only Kṛṣṇa's pleasure —</w:t>
      </w:r>
    </w:p>
    <w:p>
      <w:pPr>
        <w:jc w:val="both"/>
      </w:pPr>
      <w:r>
        <w:rPr>
          <w:b/>
        </w:rPr>
        <w:t xml:space="preserve">42 </w:t>
      </w:r>
      <w:r>
        <w:rPr>
          <w:rFonts w:ascii="Times New Roman" w:hAnsi="Times New Roman"/>
        </w:rPr>
        <w:t>Servitude, friendship, parental love and amorous love are the four kinds of love, and the four kinds of devotees are their vessels.</w:t>
      </w:r>
    </w:p>
    <w:p>
      <w:pPr>
        <w:keepNext/>
        <w:spacing w:before="160"/>
        <w:jc w:val="center"/>
      </w:pPr>
      <w:r>
        <w:rPr>
          <w:rFonts w:ascii="Times New Roman" w:hAnsi="Times New Roman"/>
          <w:i/>
          <w:sz w:val="21"/>
        </w:rPr>
        <w:t>Each devotee considers his own *rasa* the best for pleasing Kṛṣṇa —</w:t>
      </w:r>
    </w:p>
    <w:p>
      <w:pPr>
        <w:jc w:val="both"/>
      </w:pPr>
      <w:r>
        <w:rPr>
          <w:b/>
        </w:rPr>
        <w:t xml:space="preserve">43 </w:t>
      </w:r>
      <w:r>
        <w:rPr>
          <w:rFonts w:ascii="Times New Roman" w:hAnsi="Times New Roman"/>
        </w:rPr>
        <w:t>Each of them considers his own mood the best, and in that mood relishes happiness with Kṛṣṇa.</w:t>
      </w:r>
    </w:p>
    <w:p>
      <w:pPr>
        <w:keepNext/>
        <w:spacing w:before="160"/>
        <w:jc w:val="center"/>
      </w:pPr>
      <w:r>
        <w:rPr>
          <w:rFonts w:ascii="Times New Roman" w:hAnsi="Times New Roman"/>
          <w:i/>
          <w:sz w:val="21"/>
        </w:rPr>
        <w:t>Judged impartially, the transcendental *madhura-rasa* contains all the other *rasas*, and so in it the endeavor to please Kṛṣṇa is greatest —</w:t>
      </w:r>
    </w:p>
    <w:p>
      <w:pPr>
        <w:jc w:val="both"/>
      </w:pPr>
      <w:r>
        <w:rPr>
          <w:b/>
        </w:rPr>
        <w:t xml:space="preserve">44 </w:t>
      </w:r>
      <w:r>
        <w:rPr>
          <w:rFonts w:ascii="Times New Roman" w:hAnsi="Times New Roman"/>
        </w:rPr>
        <w:t>Yet if we consider the matter impartially in our hearts, amorous love holds greater sweetness than all the other *rasas*.</w:t>
      </w:r>
    </w:p>
    <w:p>
      <w:pPr>
        <w:jc w:val="both"/>
      </w:pPr>
      <w:r>
        <w:rPr>
          <w:b/>
          <w:i/>
          <w:sz w:val="20"/>
        </w:rPr>
        <w:t xml:space="preserve">Amṛta-pravāha-bhāṣya. </w:t>
      </w:r>
      <w:r>
        <w:rPr>
          <w:rFonts w:ascii="Times New Roman" w:hAnsi="Times New Roman"/>
          <w:sz w:val="20"/>
        </w:rPr>
        <w:t>*Dāsya*, *sakhya*, *vātsalya* and *madhura* — each of these four *rasas* seems to its own devotees the best for relishing Kṛṣṇa's happiness. But if one looks *taṭastha*, that is, impartially, it becomes clear that the sweetness of the *madhura*, or *śṛṅgāra*, *rasa* surpasses the other three.</w:t>
      </w:r>
    </w:p>
    <w:p>
      <w:pPr>
        <w:keepNext/>
        <w:spacing w:before="160"/>
        <w:jc w:val="center"/>
      </w:pPr>
      <w:r>
        <w:rPr>
          <w:rFonts w:ascii="Times New Roman" w:hAnsi="Times New Roman"/>
          <w:i/>
          <w:sz w:val="21"/>
        </w:rPr>
        <w:t>In *dāsya*, *sakhya*, *vātsalya* and *madhura-rasa*, one after another, the relish of Kṛṣṇa's happiness grows fuller —</w:t>
      </w:r>
    </w:p>
    <w:p>
      <w:pPr>
        <w:jc w:val="both"/>
      </w:pPr>
      <w:r>
        <w:rPr>
          <w:b/>
        </w:rPr>
        <w:t xml:space="preserve">45 </w:t>
      </w:r>
      <w:r>
        <w:rPr>
          <w:rFonts w:ascii="Times New Roman" w:hAnsi="Times New Roman"/>
        </w:rPr>
        <w:t>“Although this love (*rati*) holds ever greater delight of taste in each higher *rasa*, any one of them appears sweetest to a particular devotee according to his own inclination.” (Bhakti-rasāmṛta-sindhu 2.5.38)</w:t>
      </w:r>
    </w:p>
    <w:p>
      <w:pPr>
        <w:jc w:val="both"/>
      </w:pPr>
      <w:r>
        <w:rPr>
          <w:b/>
          <w:i/>
          <w:sz w:val="20"/>
        </w:rPr>
        <w:t xml:space="preserve">Amṛta-pravāha-bhāṣya. </w:t>
      </w:r>
      <w:r>
        <w:rPr>
          <w:rFonts w:ascii="Times New Roman" w:hAnsi="Times New Roman"/>
          <w:sz w:val="20"/>
        </w:rPr>
        <w:t>*Rati* full of delight (*ullāsa*) unfolds in ever more special relish. In particular cases, according to *vāsanā*, this *rati* becomes a special, supreme relish and manifests as *madhura-rasa*.</w:t>
      </w:r>
    </w:p>
    <w:p>
      <w:pPr>
        <w:jc w:val="both"/>
      </w:pPr>
      <w:r>
        <w:rPr>
          <w:b/>
          <w:i/>
          <w:sz w:val="20"/>
        </w:rPr>
        <w:t xml:space="preserve">Anubhāṣya. </w:t>
      </w:r>
      <w:r>
        <w:rPr>
          <w:rFonts w:ascii="Times New Roman" w:hAnsi="Times New Roman"/>
          <w:b/>
          <w:sz w:val="20"/>
        </w:rPr>
        <w:t>asau ratiḥ</w:t>
      </w:r>
      <w:r>
        <w:rPr>
          <w:rFonts w:ascii="Times New Roman" w:hAnsi="Times New Roman"/>
          <w:sz w:val="20"/>
        </w:rPr>
        <w:t xml:space="preserve"> (this *rati*) </w:t>
      </w:r>
      <w:r>
        <w:rPr>
          <w:rFonts w:ascii="Times New Roman" w:hAnsi="Times New Roman"/>
          <w:b/>
          <w:sz w:val="20"/>
        </w:rPr>
        <w:t>yathottaram</w:t>
      </w:r>
      <w:r>
        <w:rPr>
          <w:rFonts w:ascii="Times New Roman" w:hAnsi="Times New Roman"/>
          <w:sz w:val="20"/>
        </w:rPr>
        <w:t xml:space="preserve"> (progressively, one after another) </w:t>
      </w:r>
      <w:r>
        <w:rPr>
          <w:rFonts w:ascii="Times New Roman" w:hAnsi="Times New Roman"/>
          <w:b/>
          <w:sz w:val="20"/>
        </w:rPr>
        <w:t>svādu-viśeṣollāsa-mayī</w:t>
      </w:r>
      <w:r>
        <w:rPr>
          <w:rFonts w:ascii="Times New Roman" w:hAnsi="Times New Roman"/>
          <w:sz w:val="20"/>
        </w:rPr>
        <w:t xml:space="preserve"> (ever more full of special sweetness)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vāsanayā</w:t>
      </w:r>
      <w:r>
        <w:rPr>
          <w:rFonts w:ascii="Times New Roman" w:hAnsi="Times New Roman"/>
          <w:sz w:val="20"/>
        </w:rPr>
        <w:t xml:space="preserve"> (according to differences of *vāsanā*) </w:t>
      </w:r>
      <w:r>
        <w:rPr>
          <w:rFonts w:ascii="Times New Roman" w:hAnsi="Times New Roman"/>
          <w:b/>
          <w:sz w:val="20"/>
        </w:rPr>
        <w:t>kā api</w:t>
      </w:r>
      <w:r>
        <w:rPr>
          <w:rFonts w:ascii="Times New Roman" w:hAnsi="Times New Roman"/>
          <w:sz w:val="20"/>
        </w:rPr>
        <w:t xml:space="preserve"> </w:t>
      </w:r>
      <w:r>
        <w:rPr>
          <w:rFonts w:ascii="Times New Roman" w:hAnsi="Times New Roman"/>
          <w:b/>
          <w:sz w:val="20"/>
        </w:rPr>
        <w:t>kasyacit</w:t>
      </w:r>
      <w:r>
        <w:rPr>
          <w:rFonts w:ascii="Times New Roman" w:hAnsi="Times New Roman"/>
          <w:sz w:val="20"/>
        </w:rPr>
        <w:t xml:space="preserve"> (to one devotee or another) </w:t>
      </w:r>
      <w:r>
        <w:rPr>
          <w:rFonts w:ascii="Times New Roman" w:hAnsi="Times New Roman"/>
          <w:b/>
          <w:sz w:val="20"/>
        </w:rPr>
        <w:t>svādvī bhāsate</w:t>
      </w:r>
      <w:r>
        <w:rPr>
          <w:rFonts w:ascii="Times New Roman" w:hAnsi="Times New Roman"/>
          <w:sz w:val="20"/>
        </w:rPr>
        <w:t xml:space="preserve"> (appears sweet).</w:t>
      </w:r>
    </w:p>
    <w:p>
      <w:pPr>
        <w:keepNext/>
        <w:spacing w:before="160"/>
        <w:jc w:val="center"/>
      </w:pPr>
      <w:r>
        <w:rPr>
          <w:rFonts w:ascii="Times New Roman" w:hAnsi="Times New Roman"/>
          <w:i/>
          <w:sz w:val="21"/>
        </w:rPr>
        <w:t>*Madhura-rasa* is of two kinds: *svakīyā* and *parakīyā* —</w:t>
      </w:r>
    </w:p>
    <w:p>
      <w:pPr>
        <w:jc w:val="both"/>
      </w:pPr>
      <w:r>
        <w:rPr>
          <w:b/>
        </w:rPr>
        <w:t xml:space="preserve">46 </w:t>
      </w:r>
      <w:r>
        <w:rPr>
          <w:rFonts w:ascii="Times New Roman" w:hAnsi="Times New Roman"/>
        </w:rPr>
        <w:t>Therefore I call it *madhura-rasa*, the sweet *rasa*. It takes two forms: *svakīyā*, love as one's own wife, and *parakīyā*, love as another's.</w:t>
      </w:r>
    </w:p>
    <w:p>
      <w:pPr>
        <w:jc w:val="both"/>
      </w:pPr>
      <w:r>
        <w:rPr>
          <w:b/>
          <w:i/>
          <w:sz w:val="20"/>
        </w:rPr>
        <w:t xml:space="preserve">Anubhāṣya. </w:t>
      </w:r>
      <w:r>
        <w:rPr>
          <w:rFonts w:ascii="Times New Roman" w:hAnsi="Times New Roman"/>
          <w:sz w:val="20"/>
        </w:rPr>
        <w:t>The *Ujjvala-nīlamaṇi* says of Kṛṣṇa's *svakīyā* beloveds: “The *svakīyās* are those who have been married by rite, who are devoted to their husband's commands and unwavering in fidelity.” The *svakīyās* are women who have been taken in marriage according to the rules of scripture; they diligently carry out their husband's will and are unwavering in the *dharma* of fidelity to him. Of the *parakīyās* (Kṛṣṇa's beloveds): “The *parakīyās* are those who have given themselves out of *rāga* alone, caring neither for this world nor for the next, and whom *dharma* has not accepted [as wives].” The *parakīyās* are women who, drawn by *anurāga* to a man not their husband, surrender themselves to him. They know that the rules of the *dharma-śāstras* do not recognize such a union, and still they pay no heed to any hardship, in this world or the next.</w:t>
      </w:r>
    </w:p>
    <w:p>
      <w:pPr>
        <w:keepNext/>
        <w:spacing w:before="160"/>
        <w:jc w:val="center"/>
      </w:pPr>
      <w:r>
        <w:rPr>
          <w:rFonts w:ascii="Times New Roman" w:hAnsi="Times New Roman"/>
          <w:i/>
          <w:sz w:val="21"/>
        </w:rPr>
        <w:t>Of the two, Kṛṣṇa's pleasure is greatest in *parakīyā-bhāva*, and it abides only in Vraja —</w:t>
      </w:r>
    </w:p>
    <w:p>
      <w:pPr>
        <w:jc w:val="both"/>
      </w:pPr>
      <w:r>
        <w:rPr>
          <w:b/>
        </w:rPr>
        <w:t xml:space="preserve">47 </w:t>
      </w:r>
      <w:r>
        <w:rPr>
          <w:rFonts w:ascii="Times New Roman" w:hAnsi="Times New Roman"/>
        </w:rPr>
        <w:t>In the *parakīyā* mood *rasa* rises to its greatest exultation, and it dwells nowhere but in Vraja.</w:t>
      </w:r>
    </w:p>
    <w:p>
      <w:pPr>
        <w:keepNext/>
        <w:spacing w:before="160"/>
        <w:jc w:val="center"/>
      </w:pPr>
      <w:r>
        <w:rPr>
          <w:rFonts w:ascii="Times New Roman" w:hAnsi="Times New Roman"/>
          <w:i/>
          <w:sz w:val="21"/>
        </w:rPr>
        <w:t>*Pārakīya-bhāva* abides eternally in the beautiful women of Vraja and reaches its highest limit in Śrī Rādhā —</w:t>
      </w:r>
    </w:p>
    <w:p>
      <w:pPr>
        <w:jc w:val="both"/>
      </w:pPr>
      <w:r>
        <w:rPr>
          <w:b/>
        </w:rPr>
        <w:t xml:space="preserve">48 </w:t>
      </w:r>
      <w:r>
        <w:rPr>
          <w:rFonts w:ascii="Times New Roman" w:hAnsi="Times New Roman"/>
        </w:rPr>
        <w:t>In the young women of Vraja this love is boundless, and among them Śrī Rādhā's love is its very pinnacle.</w:t>
      </w:r>
    </w:p>
    <w:p>
      <w:pPr>
        <w:spacing w:before="160"/>
        <w:jc w:val="both"/>
      </w:pPr>
      <w:r>
        <w:rPr>
          <w:b/>
        </w:rPr>
        <w:t xml:space="preserve">49 </w:t>
      </w:r>
      <w:r>
        <w:rPr>
          <w:rFonts w:ascii="Times New Roman" w:hAnsi="Times New Roman"/>
        </w:rPr>
        <w:t>Her mature and pure love is the highest of all; through it Kṛṣṇa's sweetness is tasted.</w:t>
      </w:r>
    </w:p>
    <w:p>
      <w:pPr>
        <w:keepNext/>
        <w:spacing w:before="160"/>
        <w:jc w:val="center"/>
      </w:pPr>
      <w:r>
        <w:rPr>
          <w:rFonts w:ascii="Times New Roman" w:hAnsi="Times New Roman"/>
          <w:i/>
          <w:sz w:val="21"/>
        </w:rPr>
        <w:t>Accepting the *bhāva* of Śrī Rādhā, He fulfills His three desires in the form of Gaura —</w:t>
      </w:r>
    </w:p>
    <w:p>
      <w:pPr>
        <w:jc w:val="both"/>
      </w:pPr>
      <w:r>
        <w:rPr>
          <w:b/>
        </w:rPr>
        <w:t xml:space="preserve">50 </w:t>
      </w:r>
      <w:r>
        <w:rPr>
          <w:rFonts w:ascii="Times New Roman" w:hAnsi="Times New Roman"/>
        </w:rPr>
        <w:t>Therefore Śrī Hari, appearing as Gaurāṅga, accepted that mood and fulfilled His own desire.</w:t>
      </w:r>
    </w:p>
    <w:p>
      <w:pPr>
        <w:jc w:val="both"/>
      </w:pPr>
      <w:r>
        <w:rPr>
          <w:b/>
          <w:i/>
          <w:sz w:val="20"/>
        </w:rPr>
        <w:t xml:space="preserve">Amṛta-pravāha-bhāṣya. </w:t>
      </w:r>
      <w:r>
        <w:rPr>
          <w:rFonts w:ascii="Times New Roman" w:hAnsi="Times New Roman"/>
          <w:sz w:val="20"/>
        </w:rPr>
        <w:t>Because the sweetness of *śṛṅgāra-rasa* is greater than that of the other three *rasas*, it is called “*madhura-rasa*,” the sweet *rasa*. This *madhura-rasa* is of two kinds, *svakīya* and *pārakīya*. When *madhura-rasa* arises in the awareness that Kṛṣṇa is one's wedded husband, we call it *svakīya madhura-rasa*. When it arises in the awareness that Kṛṣṇa is an *upapati*, a paramour, we call it *pārakīya madhura-rasa*. Those who have studied *madhura-rasa* have concluded with one voice that in *pārakīya-bhāva* the delight of *madhura-rasa* is greater, and that this *rasa* abides nowhere but in Vraja. Many think that Śrī Kṛṣṇa, who eternally enjoys His pastimes in Goloka, appeared in Vraja only for a short time and there performed these pastimes in *pārakīya-bhāva*. But this is not the view of the Gosvāmīs. According to the Śrī Gosvāmīs, the pastimes in Vraja are eternal too. “Vraja” is the very name of the most intimate inner chambers of Goloka, the eternal spiritual abode. Whatever pastimes Śrī Kṛṣṇa performed when He descended into the material world, the same pastimes go on eternally in the eternal abode of Vraja. The *pārakīya-rasa* abides eternally in Vraja. Kavirāja Gosvāmī said in the third chapter: “At the end of the Dvāpara age of the twenty-eighth cycle, Kṛṣṇa appears in this world together with His Vraja” (*Caitanya-caritāmṛta*, Ādi 3.10). From the words “together with His Vraja” it is clear that in the spiritual realm there is an inconceivable abode (*pīṭha*) called “Vraja.” Together with that abode Kṛṣṇa descended into the material world by the power of His spiritual potency (*cit-śakti*). Nowhere except in this eternal Vraja, the inner chambers of Goloka, does the *pārakīya-rasa* abide, for there abides a *rasa* infinitely superior to that of Goloka. It is only that in the manifest Vraja the eyes of the *jīvas* beheld the variety of the unmanifest Vraja. The *bhāva* of the wives of Vraja reaches its limit, its utmost boundary, in Śrī Rādhā. Śrī Rādhā's love in Vraja, a mature and pure *bhāva*, is the highest of all. For through it Kṛṣṇa relishes the *rasa* of His own sweetness as fully as is at all possible. Therefore Gaurāṅga-Śrī Hari accepted that *bhāva* and fulfilled His own desire.</w:t>
      </w:r>
    </w:p>
    <w:p>
      <w:pPr>
        <w:keepNext/>
        <w:spacing w:before="160"/>
        <w:jc w:val="center"/>
      </w:pPr>
      <w:r>
        <w:rPr>
          <w:rFonts w:ascii="Times New Roman" w:hAnsi="Times New Roman"/>
          <w:i/>
          <w:sz w:val="21"/>
        </w:rPr>
        <w:t>(*Stava-mālā*, the first *Caitanyāṣṭaka*, verse 2)</w:t>
      </w:r>
    </w:p>
    <w:p>
      <w:pPr>
        <w:jc w:val="both"/>
      </w:pPr>
      <w:r>
        <w:rPr>
          <w:b/>
        </w:rPr>
        <w:t xml:space="preserve">51 </w:t>
      </w:r>
      <w:r>
        <w:rPr>
          <w:rFonts w:ascii="Times New Roman" w:hAnsi="Times New Roman"/>
        </w:rPr>
        <w:t>“He is the fortress of the lords of the gods, the supreme goal of the Upaniṣads, the all-in-all of the sages, the sweetness of the hosts who bow to Him, and the very essence of the love of all the lotus-eyed cowherd maidens. Will that Caitanya ever again come within the range of my eyes?” (Stava-mālā, First Caitanyāṣṭaka 2)</w:t>
      </w:r>
    </w:p>
    <w:p>
      <w:pPr>
        <w:jc w:val="both"/>
      </w:pPr>
      <w:r>
        <w:rPr>
          <w:b/>
          <w:i/>
          <w:sz w:val="20"/>
        </w:rPr>
        <w:t xml:space="preserve">Amṛta-pravāha-bhāṣya. </w:t>
      </w:r>
      <w:r>
        <w:rPr>
          <w:rFonts w:ascii="Times New Roman" w:hAnsi="Times New Roman"/>
          <w:sz w:val="20"/>
        </w:rPr>
        <w:t>He whom the gods can hardly approach, the supreme goal of the Upaniṣads, the whole wealth of the sages, the sweetness of the hosts of devotees bowed before Him, the very essence of the love that dwells in the eyes of the young maidens of Vraja — will that Caitanyacandra ever again come before my sight?</w:t>
      </w:r>
    </w:p>
    <w:p>
      <w:pPr>
        <w:jc w:val="both"/>
      </w:pPr>
      <w:r>
        <w:rPr>
          <w:b/>
          <w:i/>
          <w:sz w:val="20"/>
        </w:rPr>
        <w:t xml:space="preserve">Anubhāṣya. </w:t>
      </w:r>
      <w:r>
        <w:rPr>
          <w:rFonts w:ascii="Times New Roman" w:hAnsi="Times New Roman"/>
          <w:b/>
          <w:sz w:val="20"/>
        </w:rPr>
        <w:t>sureśānām</w:t>
      </w:r>
      <w:r>
        <w:rPr>
          <w:rFonts w:ascii="Times New Roman" w:hAnsi="Times New Roman"/>
          <w:sz w:val="20"/>
        </w:rPr>
        <w:t xml:space="preserve"> (of Mahendra and the others) </w:t>
      </w:r>
      <w:r>
        <w:rPr>
          <w:rFonts w:ascii="Times New Roman" w:hAnsi="Times New Roman"/>
          <w:b/>
          <w:sz w:val="20"/>
        </w:rPr>
        <w:t>durgam</w:t>
      </w:r>
      <w:r>
        <w:rPr>
          <w:rFonts w:ascii="Times New Roman" w:hAnsi="Times New Roman"/>
          <w:sz w:val="20"/>
        </w:rPr>
        <w:t xml:space="preserve"> (a shelter hard to approach) </w:t>
      </w:r>
      <w:r>
        <w:rPr>
          <w:rFonts w:ascii="Times New Roman" w:hAnsi="Times New Roman"/>
          <w:b/>
          <w:sz w:val="20"/>
        </w:rPr>
        <w:t>upaniṣadām</w:t>
      </w:r>
      <w:r>
        <w:rPr>
          <w:rFonts w:ascii="Times New Roman" w:hAnsi="Times New Roman"/>
          <w:sz w:val="20"/>
        </w:rPr>
        <w:t xml:space="preserve"> (of the Upaniṣads, the crown of the Vedas) </w:t>
      </w:r>
      <w:r>
        <w:rPr>
          <w:rFonts w:ascii="Times New Roman" w:hAnsi="Times New Roman"/>
          <w:b/>
          <w:sz w:val="20"/>
        </w:rPr>
        <w:t>atiśayena gatiḥ</w:t>
      </w:r>
      <w:r>
        <w:rPr>
          <w:rFonts w:ascii="Times New Roman" w:hAnsi="Times New Roman"/>
          <w:sz w:val="20"/>
        </w:rPr>
        <w:t xml:space="preserve"> (the supreme goal) </w:t>
      </w:r>
      <w:r>
        <w:rPr>
          <w:rFonts w:ascii="Times New Roman" w:hAnsi="Times New Roman"/>
          <w:b/>
          <w:sz w:val="20"/>
        </w:rPr>
        <w:t>munīnāṁ sarva-svam</w:t>
      </w:r>
      <w:r>
        <w:rPr>
          <w:rFonts w:ascii="Times New Roman" w:hAnsi="Times New Roman"/>
          <w:sz w:val="20"/>
        </w:rPr>
        <w:t xml:space="preserve"> (the sole wealth of sages weary of matter) </w:t>
      </w:r>
      <w:r>
        <w:rPr>
          <w:rFonts w:ascii="Times New Roman" w:hAnsi="Times New Roman"/>
          <w:b/>
          <w:sz w:val="20"/>
        </w:rPr>
        <w:t>praṇata-paṭalīnām</w:t>
      </w:r>
      <w:r>
        <w:rPr>
          <w:rFonts w:ascii="Times New Roman" w:hAnsi="Times New Roman"/>
          <w:sz w:val="20"/>
        </w:rPr>
        <w:t xml:space="preserve"> (of the hosts of devotees) </w:t>
      </w:r>
      <w:r>
        <w:rPr>
          <w:rFonts w:ascii="Times New Roman" w:hAnsi="Times New Roman"/>
          <w:b/>
          <w:sz w:val="20"/>
        </w:rPr>
        <w:t>madhurimā</w:t>
      </w:r>
      <w:r>
        <w:rPr>
          <w:rFonts w:ascii="Times New Roman" w:hAnsi="Times New Roman"/>
          <w:sz w:val="20"/>
        </w:rPr>
        <w:t xml:space="preserve"> (the abode of beauty) </w:t>
      </w:r>
      <w:r>
        <w:rPr>
          <w:rFonts w:ascii="Times New Roman" w:hAnsi="Times New Roman"/>
          <w:b/>
          <w:sz w:val="20"/>
        </w:rPr>
        <w:t>nikhila-paśu-pālāmbuja-dṛśām</w:t>
      </w:r>
      <w:r>
        <w:rPr>
          <w:rFonts w:ascii="Times New Roman" w:hAnsi="Times New Roman"/>
          <w:sz w:val="20"/>
        </w:rPr>
        <w:t xml:space="preserve"> (of all the women of Vraja) </w:t>
      </w:r>
      <w:r>
        <w:rPr>
          <w:rFonts w:ascii="Times New Roman" w:hAnsi="Times New Roman"/>
          <w:b/>
          <w:sz w:val="20"/>
        </w:rPr>
        <w:t>premṇaḥ viniryāsaḥ</w:t>
      </w:r>
      <w:r>
        <w:rPr>
          <w:rFonts w:ascii="Times New Roman" w:hAnsi="Times New Roman"/>
          <w:sz w:val="20"/>
        </w:rPr>
        <w:t xml:space="preserve"> (the essence of love) </w:t>
      </w:r>
      <w:r>
        <w:rPr>
          <w:rFonts w:ascii="Times New Roman" w:hAnsi="Times New Roman"/>
          <w:b/>
          <w:sz w:val="20"/>
        </w:rPr>
        <w:t>sa caitanyaḥ punaḥ api kiṁ me dṛśoḥ padaṁ yāsyati</w:t>
      </w:r>
      <w:r>
        <w:rPr>
          <w:rFonts w:ascii="Times New Roman" w:hAnsi="Times New Roman"/>
          <w:sz w:val="20"/>
        </w:rPr>
        <w:t xml:space="preserve"> (will reach)?</w:t>
      </w:r>
    </w:p>
    <w:p>
      <w:pPr>
        <w:keepNext/>
        <w:spacing w:before="160"/>
        <w:jc w:val="center"/>
      </w:pPr>
      <w:r>
        <w:rPr>
          <w:rFonts w:ascii="Times New Roman" w:hAnsi="Times New Roman"/>
          <w:i/>
          <w:sz w:val="21"/>
        </w:rPr>
        <w:t>(*Stava-mālā*, the second *Caitanyāṣṭaka*, verse 3)</w:t>
      </w:r>
    </w:p>
    <w:p>
      <w:pPr>
        <w:jc w:val="both"/>
      </w:pPr>
      <w:r>
        <w:rPr>
          <w:b/>
        </w:rPr>
        <w:t xml:space="preserve">52 </w:t>
      </w:r>
      <w:r>
        <w:rPr>
          <w:rFonts w:ascii="Times New Roman" w:hAnsi="Times New Roman"/>
        </w:rPr>
        <w:t>“Playful by nature, He wished to take for Himself and enjoy the boundless, indescribably sweet wealth of *rasa* belonging to one among the host of His loving ones. So He covered His own complexion and revealed here Her radiance. May that Lord, who has appeared in the form of Caitanya, be abundantly merciful to us.” (Stava-mālā, Second Caitanyāṣṭaka 3)</w:t>
      </w:r>
    </w:p>
    <w:p>
      <w:pPr>
        <w:jc w:val="both"/>
      </w:pPr>
      <w:r>
        <w:rPr>
          <w:b/>
          <w:i/>
          <w:sz w:val="20"/>
        </w:rPr>
        <w:t xml:space="preserve">Amṛta-pravāha-bhāṣya. </w:t>
      </w:r>
      <w:r>
        <w:rPr>
          <w:rFonts w:ascii="Times New Roman" w:hAnsi="Times New Roman"/>
          <w:sz w:val="20"/>
        </w:rPr>
        <w:t>Kṛṣṇa, who delights in play, relished the *rasas* of the many who love Him and wished to enjoy a certain boundless, special *madhura-rasa*. For that He hid His own complexion, accepted the radiance of Śrī Rādhā and appeared in the form of Caitanya. May He bestow on us His special mercy.</w:t>
      </w:r>
    </w:p>
    <w:p>
      <w:pPr>
        <w:jc w:val="both"/>
      </w:pPr>
      <w:r>
        <w:rPr>
          <w:b/>
          <w:i/>
          <w:sz w:val="20"/>
        </w:rPr>
        <w:t xml:space="preserve">Anubhāṣya. </w:t>
      </w:r>
      <w:r>
        <w:rPr>
          <w:rFonts w:ascii="Times New Roman" w:hAnsi="Times New Roman"/>
          <w:b/>
          <w:sz w:val="20"/>
        </w:rPr>
        <w:t>kutukī</w:t>
      </w:r>
      <w:r>
        <w:rPr>
          <w:rFonts w:ascii="Times New Roman" w:hAnsi="Times New Roman"/>
          <w:sz w:val="20"/>
        </w:rPr>
        <w:t xml:space="preserve"> (He who delights in relishing *bhāvas*) </w:t>
      </w:r>
      <w:r>
        <w:rPr>
          <w:rFonts w:ascii="Times New Roman" w:hAnsi="Times New Roman"/>
          <w:b/>
          <w:sz w:val="20"/>
        </w:rPr>
        <w:t>yaḥ</w:t>
      </w:r>
      <w:r>
        <w:rPr>
          <w:rFonts w:ascii="Times New Roman" w:hAnsi="Times New Roman"/>
          <w:sz w:val="20"/>
        </w:rPr>
        <w:t xml:space="preserve"> </w:t>
      </w:r>
      <w:r>
        <w:rPr>
          <w:rFonts w:ascii="Times New Roman" w:hAnsi="Times New Roman"/>
          <w:b/>
          <w:sz w:val="20"/>
        </w:rPr>
        <w:t>kasya api praṇayi-jana-vṛndasya</w:t>
      </w:r>
      <w:r>
        <w:rPr>
          <w:rFonts w:ascii="Times New Roman" w:hAnsi="Times New Roman"/>
          <w:sz w:val="20"/>
        </w:rPr>
        <w:t xml:space="preserve"> (of a certain host of loving ones — the embodiments of love for Him) </w:t>
      </w:r>
      <w:r>
        <w:rPr>
          <w:rFonts w:ascii="Times New Roman" w:hAnsi="Times New Roman"/>
          <w:b/>
          <w:sz w:val="20"/>
        </w:rPr>
        <w:t>kam api</w:t>
      </w:r>
      <w:r>
        <w:rPr>
          <w:rFonts w:ascii="Times New Roman" w:hAnsi="Times New Roman"/>
          <w:sz w:val="20"/>
        </w:rPr>
        <w:t xml:space="preserve"> (indescribable) </w:t>
      </w:r>
      <w:r>
        <w:rPr>
          <w:rFonts w:ascii="Times New Roman" w:hAnsi="Times New Roman"/>
          <w:b/>
          <w:sz w:val="20"/>
        </w:rPr>
        <w:t>apāraṁ madhuraṁ rasa-stomam</w:t>
      </w:r>
      <w:r>
        <w:rPr>
          <w:rFonts w:ascii="Times New Roman" w:hAnsi="Times New Roman"/>
          <w:sz w:val="20"/>
        </w:rPr>
        <w:t xml:space="preserve"> </w:t>
      </w:r>
      <w:r>
        <w:rPr>
          <w:rFonts w:ascii="Times New Roman" w:hAnsi="Times New Roman"/>
          <w:b/>
          <w:sz w:val="20"/>
        </w:rPr>
        <w:t>hṛtvā</w:t>
      </w:r>
      <w:r>
        <w:rPr>
          <w:rFonts w:ascii="Times New Roman" w:hAnsi="Times New Roman"/>
          <w:sz w:val="20"/>
        </w:rPr>
        <w:t xml:space="preserve"> </w:t>
      </w:r>
      <w:r>
        <w:rPr>
          <w:rFonts w:ascii="Times New Roman" w:hAnsi="Times New Roman"/>
          <w:b/>
          <w:sz w:val="20"/>
        </w:rPr>
        <w:t>upabhoktum</w:t>
      </w:r>
      <w:r>
        <w:rPr>
          <w:rFonts w:ascii="Times New Roman" w:hAnsi="Times New Roman"/>
          <w:sz w:val="20"/>
        </w:rPr>
        <w:t xml:space="preserve"> (in order to relish it Himself by accepting their *bhāva*) </w:t>
      </w:r>
      <w:r>
        <w:rPr>
          <w:rFonts w:ascii="Times New Roman" w:hAnsi="Times New Roman"/>
          <w:b/>
          <w:sz w:val="20"/>
        </w:rPr>
        <w:t>tadīyām</w:t>
      </w:r>
      <w:r>
        <w:rPr>
          <w:rFonts w:ascii="Times New Roman" w:hAnsi="Times New Roman"/>
          <w:sz w:val="20"/>
        </w:rPr>
        <w:t xml:space="preserve"> (belonging to those loving ones) </w:t>
      </w:r>
      <w:r>
        <w:rPr>
          <w:rFonts w:ascii="Times New Roman" w:hAnsi="Times New Roman"/>
          <w:b/>
          <w:sz w:val="20"/>
        </w:rPr>
        <w:t>dyutim</w:t>
      </w:r>
      <w:r>
        <w:rPr>
          <w:rFonts w:ascii="Times New Roman" w:hAnsi="Times New Roman"/>
          <w:sz w:val="20"/>
        </w:rPr>
        <w:t xml:space="preserve"> (radiance) </w:t>
      </w:r>
      <w:r>
        <w:rPr>
          <w:rFonts w:ascii="Times New Roman" w:hAnsi="Times New Roman"/>
          <w:b/>
          <w:sz w:val="20"/>
        </w:rPr>
        <w:t>prakaṭayan</w:t>
      </w:r>
      <w:r>
        <w:rPr>
          <w:rFonts w:ascii="Times New Roman" w:hAnsi="Times New Roman"/>
          <w:sz w:val="20"/>
        </w:rPr>
        <w:t xml:space="preserve"> (manifesting) </w:t>
      </w:r>
      <w:r>
        <w:rPr>
          <w:rFonts w:ascii="Times New Roman" w:hAnsi="Times New Roman"/>
          <w:b/>
          <w:sz w:val="20"/>
        </w:rPr>
        <w:t>svām</w:t>
      </w:r>
      <w:r>
        <w:rPr>
          <w:rFonts w:ascii="Times New Roman" w:hAnsi="Times New Roman"/>
          <w:sz w:val="20"/>
        </w:rPr>
        <w:t xml:space="preserve"> (His own — the radiance of His form, dark as a dense rain cloud) </w:t>
      </w:r>
      <w:r>
        <w:rPr>
          <w:rFonts w:ascii="Times New Roman" w:hAnsi="Times New Roman"/>
          <w:b/>
          <w:sz w:val="20"/>
        </w:rPr>
        <w:t>rucam</w:t>
      </w:r>
      <w:r>
        <w:rPr>
          <w:rFonts w:ascii="Times New Roman" w:hAnsi="Times New Roman"/>
          <w:sz w:val="20"/>
        </w:rPr>
        <w:t xml:space="preserve"> </w:t>
      </w:r>
      <w:r>
        <w:rPr>
          <w:rFonts w:ascii="Times New Roman" w:hAnsi="Times New Roman"/>
          <w:b/>
          <w:sz w:val="20"/>
        </w:rPr>
        <w:t>āvavre</w:t>
      </w:r>
      <w:r>
        <w:rPr>
          <w:rFonts w:ascii="Times New Roman" w:hAnsi="Times New Roman"/>
          <w:sz w:val="20"/>
        </w:rPr>
        <w:t xml:space="preserve"> (covered), </w:t>
      </w:r>
      <w:r>
        <w:rPr>
          <w:rFonts w:ascii="Times New Roman" w:hAnsi="Times New Roman"/>
          <w:b/>
          <w:sz w:val="20"/>
        </w:rPr>
        <w:t>saḥ caitanyākṛtiḥ devaḥ</w:t>
      </w:r>
      <w:r>
        <w:rPr>
          <w:rFonts w:ascii="Times New Roman" w:hAnsi="Times New Roman"/>
          <w:sz w:val="20"/>
        </w:rPr>
        <w:t xml:space="preserve"> (the beloved of the *gopīs*) </w:t>
      </w:r>
      <w:r>
        <w:rPr>
          <w:rFonts w:ascii="Times New Roman" w:hAnsi="Times New Roman"/>
          <w:b/>
          <w:sz w:val="20"/>
        </w:rPr>
        <w:t>naḥ</w:t>
      </w:r>
      <w:r>
        <w:rPr>
          <w:rFonts w:ascii="Times New Roman" w:hAnsi="Times New Roman"/>
          <w:sz w:val="20"/>
        </w:rPr>
        <w:t xml:space="preserve"> (to us) </w:t>
      </w:r>
      <w:r>
        <w:rPr>
          <w:rFonts w:ascii="Times New Roman" w:hAnsi="Times New Roman"/>
          <w:b/>
          <w:sz w:val="20"/>
        </w:rPr>
        <w:t>atitarāṁ kṛpayatu</w:t>
      </w:r>
      <w:r>
        <w:rPr>
          <w:rFonts w:ascii="Times New Roman" w:hAnsi="Times New Roman"/>
          <w:sz w:val="20"/>
        </w:rPr>
        <w:t>.</w:t>
      </w:r>
    </w:p>
    <w:p>
      <w:pPr>
        <w:spacing w:before="160"/>
        <w:jc w:val="both"/>
      </w:pPr>
      <w:r>
        <w:rPr>
          <w:b/>
        </w:rPr>
        <w:t xml:space="preserve">53 </w:t>
      </w:r>
      <w:r>
        <w:rPr>
          <w:rFonts w:ascii="Times New Roman" w:hAnsi="Times New Roman"/>
        </w:rPr>
        <w:t>He established religion for the sake of accepting that mood. Now hear, everyone, as I tell the chief reason for this.</w:t>
      </w:r>
    </w:p>
    <w:p>
      <w:pPr>
        <w:spacing w:before="160"/>
        <w:jc w:val="both"/>
      </w:pPr>
      <w:r>
        <w:rPr>
          <w:b/>
        </w:rPr>
        <w:t xml:space="preserve">54 </w:t>
      </w:r>
      <w:r>
        <w:rPr>
          <w:rFonts w:ascii="Times New Roman" w:hAnsi="Times New Roman"/>
        </w:rPr>
        <w:t>Earlier I gave a hint of the verse that tells the root cause. Now I shall disclose the meaning of that verse.</w:t>
      </w:r>
    </w:p>
    <w:p>
      <w:pPr>
        <w:jc w:val="both"/>
      </w:pPr>
      <w:r>
        <w:rPr>
          <w:b/>
          <w:i/>
          <w:sz w:val="20"/>
        </w:rPr>
        <w:t xml:space="preserve">Amṛta-pravāha-bhāṣya. </w:t>
      </w:r>
      <w:r>
        <w:rPr>
          <w:rFonts w:ascii="Times New Roman" w:hAnsi="Times New Roman"/>
          <w:sz w:val="20"/>
        </w:rPr>
        <w:t>Wishing to accept the *bhāva* of Śrī Rādhā, He undertook to establish *dharma*. I shall now tell the main purpose of that undertaking. Until now I have only hinted at the verse, in order to come to the root cause.</w:t>
      </w:r>
    </w:p>
    <w:p>
      <w:pPr>
        <w:jc w:val="both"/>
      </w:pPr>
      <w:r>
        <w:rPr>
          <w:b/>
          <w:i/>
          <w:sz w:val="20"/>
        </w:rPr>
        <w:t xml:space="preserve">Anubhāṣya. </w:t>
      </w:r>
      <w:r>
        <w:rPr>
          <w:rFonts w:ascii="Times New Roman" w:hAnsi="Times New Roman"/>
          <w:sz w:val="20"/>
        </w:rPr>
        <w:t>In place of these four lines some manuscripts have six: “To accept that *bhāva*, He established *dharma*. First I shall explain the verse about the root cause. Hear now how He accepted the *bhāva*; for this I shall examine the fifth verse. Thus I have given a hint of the fifth verse; now I shall reveal the meaning of that verse.”</w:t>
      </w:r>
    </w:p>
    <w:p>
      <w:pPr>
        <w:keepNext/>
        <w:spacing w:before="160"/>
        <w:jc w:val="center"/>
      </w:pPr>
      <w:r>
        <w:rPr>
          <w:rFonts w:ascii="Times New Roman" w:hAnsi="Times New Roman"/>
          <w:i/>
          <w:sz w:val="21"/>
        </w:rPr>
        <w:t>Explanation of the fifth of the fourteen opening verses —</w:t>
      </w:r>
    </w:p>
    <w:p>
      <w:pPr>
        <w:jc w:val="both"/>
      </w:pPr>
      <w:r>
        <w:rPr>
          <w:b/>
        </w:rPr>
        <w:t xml:space="preserve">55 </w:t>
      </w:r>
      <w:r>
        <w:rPr>
          <w:rFonts w:ascii="Times New Roman" w:hAnsi="Times New Roman"/>
        </w:rPr>
        <w:t>“Rādhā is the transformation of love for Kṛṣṇa; She is His pleasure-giving potency (*hlādinī śakti*). Therefore, although Rādhā and Kṛṣṇa are one in soul, long ago They assumed separate forms on earth. Now the two have become one and appeared as Caitanya. I bow to Him, who is Kṛṣṇa Himself, adorned with Rādhā’s emotion and radiance.” (Svarūpa Dāmodara’s diary)</w:t>
      </w:r>
    </w:p>
    <w:p>
      <w:pPr>
        <w:jc w:val="both"/>
      </w:pPr>
      <w:r>
        <w:rPr>
          <w:b/>
          <w:i/>
          <w:sz w:val="20"/>
        </w:rPr>
        <w:t xml:space="preserve">Amṛta-pravāha-bhāṣya. </w:t>
      </w:r>
      <w:r>
        <w:rPr>
          <w:rFonts w:ascii="Times New Roman" w:hAnsi="Times New Roman"/>
          <w:sz w:val="20"/>
        </w:rPr>
        <w:t>The *hlādinī-śakti* is the transformation of the love of Rādhā and Kṛṣṇa; because of it Rādhā and Kṛṣṇa are one in Their own nature. But Their pastimes (*vilāsa-tattva*) are eternal, and so Rādhā and Kṛṣṇa eternally abide in two forms. Now these two *tattvas* have appeared in one form — as the Caitanya-*tattva*. Therefore I bow down to Gaurasundara, Kṛṣṇa Himself, adorned with the *bhāva* and radiance of Rādhā.</w:t>
      </w:r>
    </w:p>
    <w:p>
      <w:pPr>
        <w:jc w:val="both"/>
      </w:pPr>
      <w:r>
        <w:rPr>
          <w:b/>
          <w:i/>
          <w:sz w:val="20"/>
        </w:rPr>
        <w:t xml:space="preserve">Anubhāṣya. </w:t>
      </w:r>
      <w:r>
        <w:rPr>
          <w:rFonts w:ascii="Times New Roman" w:hAnsi="Times New Roman"/>
          <w:b/>
          <w:sz w:val="20"/>
        </w:rPr>
        <w:t>rādhā</w:t>
      </w:r>
      <w:r>
        <w:rPr>
          <w:rFonts w:ascii="Times New Roman" w:hAnsi="Times New Roman"/>
          <w:sz w:val="20"/>
        </w:rPr>
        <w:t xml:space="preserve"> </w:t>
      </w:r>
      <w:r>
        <w:rPr>
          <w:rFonts w:ascii="Times New Roman" w:hAnsi="Times New Roman"/>
          <w:b/>
          <w:sz w:val="20"/>
        </w:rPr>
        <w:t>kṛṣṇa-praṇaya-vikṛtiḥ</w:t>
      </w:r>
      <w:r>
        <w:rPr>
          <w:rFonts w:ascii="Times New Roman" w:hAnsi="Times New Roman"/>
          <w:sz w:val="20"/>
        </w:rPr>
        <w:t xml:space="preserve"> (the transformation of Kṛṣṇa's love — the *hlādinī-śakti* in the form of the pastimes of love); </w:t>
      </w:r>
      <w:r>
        <w:rPr>
          <w:rFonts w:ascii="Times New Roman" w:hAnsi="Times New Roman"/>
          <w:b/>
          <w:sz w:val="20"/>
        </w:rPr>
        <w:t>ekātmānau</w:t>
      </w:r>
      <w:r>
        <w:rPr>
          <w:rFonts w:ascii="Times New Roman" w:hAnsi="Times New Roman"/>
          <w:sz w:val="20"/>
        </w:rPr>
        <w:t xml:space="preserve"> (one in soul) </w:t>
      </w:r>
      <w:r>
        <w:rPr>
          <w:rFonts w:ascii="Times New Roman" w:hAnsi="Times New Roman"/>
          <w:b/>
          <w:sz w:val="20"/>
        </w:rPr>
        <w:t>purā</w:t>
      </w:r>
      <w:r>
        <w:rPr>
          <w:rFonts w:ascii="Times New Roman" w:hAnsi="Times New Roman"/>
          <w:sz w:val="20"/>
        </w:rPr>
        <w:t xml:space="preserve"> (since time without beginning) </w:t>
      </w:r>
      <w:r>
        <w:rPr>
          <w:rFonts w:ascii="Times New Roman" w:hAnsi="Times New Roman"/>
          <w:b/>
          <w:sz w:val="20"/>
        </w:rPr>
        <w:t>tau</w:t>
      </w:r>
      <w:r>
        <w:rPr>
          <w:rFonts w:ascii="Times New Roman" w:hAnsi="Times New Roman"/>
          <w:sz w:val="20"/>
        </w:rPr>
        <w:t xml:space="preserve"> (They, Rādhā and Kṛṣṇa) </w:t>
      </w:r>
      <w:r>
        <w:rPr>
          <w:rFonts w:ascii="Times New Roman" w:hAnsi="Times New Roman"/>
          <w:b/>
          <w:sz w:val="20"/>
        </w:rPr>
        <w:t>bhuvi</w:t>
      </w:r>
      <w:r>
        <w:rPr>
          <w:rFonts w:ascii="Times New Roman" w:hAnsi="Times New Roman"/>
          <w:sz w:val="20"/>
        </w:rPr>
        <w:t xml:space="preserve"> </w:t>
      </w:r>
      <w:r>
        <w:rPr>
          <w:rFonts w:ascii="Times New Roman" w:hAnsi="Times New Roman"/>
          <w:b/>
          <w:sz w:val="20"/>
        </w:rPr>
        <w:t>deha-bhedam</w:t>
      </w:r>
      <w:r>
        <w:rPr>
          <w:rFonts w:ascii="Times New Roman" w:hAnsi="Times New Roman"/>
          <w:sz w:val="20"/>
        </w:rPr>
        <w:t xml:space="preserve"> (the difference of two bodies — the form of the *viṣaya* and the form of the *āśraya*) </w:t>
      </w:r>
      <w:r>
        <w:rPr>
          <w:rFonts w:ascii="Times New Roman" w:hAnsi="Times New Roman"/>
          <w:b/>
          <w:sz w:val="20"/>
        </w:rPr>
        <w:t>gatau</w:t>
      </w:r>
      <w:r>
        <w:rPr>
          <w:rFonts w:ascii="Times New Roman" w:hAnsi="Times New Roman"/>
          <w:sz w:val="20"/>
        </w:rPr>
        <w:t xml:space="preserve"> (have assumed). </w:t>
      </w:r>
      <w:r>
        <w:rPr>
          <w:rFonts w:ascii="Times New Roman" w:hAnsi="Times New Roman"/>
          <w:b/>
          <w:sz w:val="20"/>
        </w:rPr>
        <w:t>adhunā</w:t>
      </w:r>
      <w:r>
        <w:rPr>
          <w:rFonts w:ascii="Times New Roman" w:hAnsi="Times New Roman"/>
          <w:sz w:val="20"/>
        </w:rPr>
        <w:t xml:space="preserve"> (now) </w:t>
      </w:r>
      <w:r>
        <w:rPr>
          <w:rFonts w:ascii="Times New Roman" w:hAnsi="Times New Roman"/>
          <w:b/>
          <w:sz w:val="20"/>
        </w:rPr>
        <w:t>tad-dvayam</w:t>
      </w:r>
      <w:r>
        <w:rPr>
          <w:rFonts w:ascii="Times New Roman" w:hAnsi="Times New Roman"/>
          <w:sz w:val="20"/>
        </w:rPr>
        <w:t xml:space="preserve"> (the two of Them) </w:t>
      </w:r>
      <w:r>
        <w:rPr>
          <w:rFonts w:ascii="Times New Roman" w:hAnsi="Times New Roman"/>
          <w:b/>
          <w:sz w:val="20"/>
        </w:rPr>
        <w:t>aikyam āptam</w:t>
      </w:r>
      <w:r>
        <w:rPr>
          <w:rFonts w:ascii="Times New Roman" w:hAnsi="Times New Roman"/>
          <w:sz w:val="20"/>
        </w:rPr>
        <w:t xml:space="preserve"> (have attained oneness). </w:t>
      </w:r>
      <w:r>
        <w:rPr>
          <w:rFonts w:ascii="Times New Roman" w:hAnsi="Times New Roman"/>
          <w:b/>
          <w:sz w:val="20"/>
        </w:rPr>
        <w:t>rādhā-bhāva-dyuti-suvalitam</w:t>
      </w:r>
      <w:r>
        <w:rPr>
          <w:rFonts w:ascii="Times New Roman" w:hAnsi="Times New Roman"/>
          <w:sz w:val="20"/>
        </w:rPr>
        <w:t xml:space="preserve"> (*bhāva* and radiance make *bhāva-dyutī*; the *bhāva* and radiance of Rādhā — He who is joined, *suvalita*, with them: Kṛṣṇa within, Gaura without) </w:t>
      </w:r>
      <w:r>
        <w:rPr>
          <w:rFonts w:ascii="Times New Roman" w:hAnsi="Times New Roman"/>
          <w:b/>
          <w:sz w:val="20"/>
        </w:rPr>
        <w:t>kṛṣṇa-svarūpam</w:t>
      </w:r>
      <w:r>
        <w:rPr>
          <w:rFonts w:ascii="Times New Roman" w:hAnsi="Times New Roman"/>
          <w:sz w:val="20"/>
        </w:rPr>
        <w:t xml:space="preserve"> </w:t>
      </w:r>
      <w:r>
        <w:rPr>
          <w:rFonts w:ascii="Times New Roman" w:hAnsi="Times New Roman"/>
          <w:b/>
          <w:sz w:val="20"/>
        </w:rPr>
        <w:t>caitanyākhyam</w:t>
      </w:r>
      <w:r>
        <w:rPr>
          <w:rFonts w:ascii="Times New Roman" w:hAnsi="Times New Roman"/>
          <w:sz w:val="20"/>
        </w:rPr>
        <w:t xml:space="preserve"> </w:t>
      </w:r>
      <w:r>
        <w:rPr>
          <w:rFonts w:ascii="Times New Roman" w:hAnsi="Times New Roman"/>
          <w:b/>
          <w:sz w:val="20"/>
        </w:rPr>
        <w:t>prakaṭam</w:t>
      </w:r>
      <w:r>
        <w:rPr>
          <w:rFonts w:ascii="Times New Roman" w:hAnsi="Times New Roman"/>
          <w:sz w:val="20"/>
        </w:rPr>
        <w:t xml:space="preserve"> (the manifest form) </w:t>
      </w:r>
      <w:r>
        <w:rPr>
          <w:rFonts w:ascii="Times New Roman" w:hAnsi="Times New Roman"/>
          <w:b/>
          <w:sz w:val="20"/>
        </w:rPr>
        <w:t>naumi</w:t>
      </w:r>
      <w:r>
        <w:rPr>
          <w:rFonts w:ascii="Times New Roman" w:hAnsi="Times New Roman"/>
          <w:sz w:val="20"/>
        </w:rPr>
        <w:t xml:space="preserve"> (I bow down).</w:t>
      </w:r>
    </w:p>
    <w:p>
      <w:pPr>
        <w:keepNext/>
        <w:spacing w:before="160"/>
        <w:jc w:val="center"/>
      </w:pPr>
      <w:r>
        <w:rPr>
          <w:rFonts w:ascii="Times New Roman" w:hAnsi="Times New Roman"/>
          <w:i/>
          <w:sz w:val="21"/>
        </w:rPr>
        <w:t>The explanation of the fifth verse begins; the hidden cause of the Gaura-avatāra — first, the truth of Rādhā and Kṛṣṇa —</w:t>
      </w:r>
    </w:p>
    <w:p>
      <w:pPr>
        <w:jc w:val="both"/>
      </w:pPr>
      <w:r>
        <w:rPr>
          <w:b/>
        </w:rPr>
        <w:t xml:space="preserve">56 </w:t>
      </w:r>
      <w:r>
        <w:rPr>
          <w:rFonts w:ascii="Times New Roman" w:hAnsi="Times New Roman"/>
        </w:rPr>
        <w:t>Rādhā and Kṛṣṇa are one soul. Assuming two bodies, They sport with each other and relish *rasa*.</w:t>
      </w:r>
    </w:p>
    <w:p>
      <w:pPr>
        <w:keepNext/>
        <w:spacing w:before="160"/>
        <w:jc w:val="center"/>
      </w:pPr>
      <w:r>
        <w:rPr>
          <w:rFonts w:ascii="Times New Roman" w:hAnsi="Times New Roman"/>
          <w:i/>
          <w:sz w:val="21"/>
        </w:rPr>
        <w:t>Gaura is the form in which Rādhā and Govinda are united —</w:t>
      </w:r>
    </w:p>
    <w:p>
      <w:pPr>
        <w:jc w:val="both"/>
      </w:pPr>
      <w:r>
        <w:rPr>
          <w:b/>
        </w:rPr>
        <w:t xml:space="preserve">57 </w:t>
      </w:r>
      <w:r>
        <w:rPr>
          <w:rFonts w:ascii="Times New Roman" w:hAnsi="Times New Roman"/>
        </w:rPr>
        <w:t>Now those two are one as Lord Caitanya: to relish that love, both have come together in one form.</w:t>
      </w:r>
    </w:p>
    <w:p>
      <w:pPr>
        <w:keepNext/>
        <w:spacing w:before="160"/>
        <w:jc w:val="center"/>
      </w:pPr>
      <w:r>
        <w:rPr>
          <w:rFonts w:ascii="Times New Roman" w:hAnsi="Times New Roman"/>
          <w:i/>
          <w:sz w:val="21"/>
        </w:rPr>
        <w:t>To describe the glory of the truth of Gaura, the author explains the love of Rādhā and Govinda —</w:t>
      </w:r>
    </w:p>
    <w:p>
      <w:pPr>
        <w:jc w:val="both"/>
      </w:pPr>
      <w:r>
        <w:rPr>
          <w:b/>
        </w:rPr>
        <w:t xml:space="preserve">58 </w:t>
      </w:r>
      <w:r>
        <w:rPr>
          <w:rFonts w:ascii="Times New Roman" w:hAnsi="Times New Roman"/>
        </w:rPr>
        <w:t>For this reason I shall first describe this truth, for from it the glory of Gaura will be told.</w:t>
      </w:r>
    </w:p>
    <w:p>
      <w:pPr>
        <w:keepNext/>
        <w:spacing w:before="160"/>
        <w:jc w:val="center"/>
      </w:pPr>
      <w:r>
        <w:rPr>
          <w:rFonts w:ascii="Times New Roman" w:hAnsi="Times New Roman"/>
          <w:i/>
          <w:sz w:val="21"/>
        </w:rPr>
        <w:t>The truth of Śrī Rādhā and Her relationship with Kṛṣṇa —</w:t>
      </w:r>
    </w:p>
    <w:p>
      <w:pPr>
        <w:jc w:val="both"/>
      </w:pPr>
      <w:r>
        <w:rPr>
          <w:b/>
        </w:rPr>
        <w:t xml:space="preserve">59 </w:t>
      </w:r>
      <w:r>
        <w:rPr>
          <w:rFonts w:ascii="Times New Roman" w:hAnsi="Times New Roman"/>
        </w:rPr>
        <w:t>Rādhikā is the transformation of love for Kṛṣṇa. She is His very own potency (*svarūpa-śakti*), whose name is *hlādinī*.</w:t>
      </w:r>
    </w:p>
    <w:p>
      <w:pPr>
        <w:keepNext/>
        <w:spacing w:before="160"/>
        <w:jc w:val="center"/>
      </w:pPr>
      <w:r>
        <w:rPr>
          <w:rFonts w:ascii="Times New Roman" w:hAnsi="Times New Roman"/>
          <w:i/>
          <w:sz w:val="21"/>
        </w:rPr>
        <w:t>The characteristics of the *hlādinī-śakti* —</w:t>
      </w:r>
    </w:p>
    <w:p>
      <w:pPr>
        <w:jc w:val="both"/>
      </w:pPr>
      <w:r>
        <w:rPr>
          <w:b/>
        </w:rPr>
        <w:t xml:space="preserve">60 </w:t>
      </w:r>
      <w:r>
        <w:rPr>
          <w:rFonts w:ascii="Times New Roman" w:hAnsi="Times New Roman"/>
        </w:rPr>
        <w:t>*Hlādinī* makes Kṛṣṇa taste bliss, and through *hlādinī* He nourishes His devotees.</w:t>
      </w:r>
    </w:p>
    <w:p>
      <w:pPr>
        <w:jc w:val="both"/>
      </w:pPr>
      <w:r>
        <w:rPr>
          <w:b/>
          <w:i/>
          <w:sz w:val="20"/>
        </w:rPr>
        <w:t xml:space="preserve">Anubhāṣya. </w:t>
      </w:r>
      <w:r>
        <w:rPr>
          <w:rFonts w:ascii="Times New Roman" w:hAnsi="Times New Roman"/>
          <w:sz w:val="20"/>
        </w:rPr>
        <w:t>Śrī Jīva Prabhu writes in the *Prīti-sandarbha* (section 65): “And in the Śruti it is heard: ‘Devotion leads him [to the Lord], devotion shows Him to him, the Puruṣa is subject to devotion, devotion is the greatest of all.’ Let us therefore consider: what are the characteristics of that [power] which thus intoxicates Bhagavān with its bliss? It is not the bliss of *māyā*, made of material *sattva*, as with the Sāṅkhyas, for the Śruti says that *māyā* cannot overpower Bhagavān and that He is satisfied in Himself. Nor is it the bliss of Bhagavān's own nature, as the impersonalists hold, for then it could not surpass [His own bliss]. Still less is it the bliss of the *jīva*'s own nature, for the *jīva* is exceedingly small. One possibility remains. According to the *Viṣṇu Purāṇa* — ‘*Hlādinī*, *sandhinī* and *saṁvit* are one in You, the support of all; [the potency] that gives joy, pain and a mixture of the two is not in You, who are free from the *guṇas*’ — it is the bliss of His *svarūpa-śakti* called *hlādinī*. Through her Bhagavān possesses the special bliss of His own nature, and through her alone He lets others too taste this or that bliss. But *hlādinī* too abides always in Bhagavān, and so she too could not surpass [Him]. Therefore one must reason thus, on the basis of *arthāpatti*, the inference of that without which the meaning of the Śruti cannot be explained. A certain function (*vṛtti*) of that very *hlādinī*, surpassing all bliss, is eternally deposited in the hosts of devotees and abides there under the name ‘love for Bhagavān’ (*bhagavat-prīti*). Therefore, by experiencing it, Śrī Bhagavān too feels an exceptional love for His devotees.”</w:t>
      </w:r>
    </w:p>
    <w:p>
      <w:pPr>
        <w:jc w:val="both"/>
      </w:pPr>
      <w:r>
        <w:rPr>
          <w:rFonts w:ascii="Times New Roman" w:hAnsi="Times New Roman"/>
          <w:sz w:val="20"/>
        </w:rPr>
        <w:t>The Vedas too say that devotion leads the devotee to Bhagavān, that devotion lets the devotee see Bhagavān, that Bhagavān is subject to devotion — and there the supremacy of devotion is declared. Therefore the question is examined: what are the characteristics of that *vastu-śakti*, the potency of the Reality itself, which intoxicates Bhagavān with His own bliss? The Śruti's answer is this. *Māyā* cannot overpower Bhagavān, and Bhagavān is satisfied in Himself. Therefore this *vastu-śakti* cannot be called, as the Sāṅkhyas teach, the bliss of *māyā* endowed with material being. Nor can it be called, as the impersonalists say, the bliss of Bhagavān's own nature: considered from beginning to end, that conclusion is especially untenable. Still less is it the bliss of the *jīva*'s own nature: the *jīva*, though eternal, is exceedingly small. Therefore [it remains to say] that the bliss is His *svarūpa-śakti* named *hlādinī*. Such is the sense of the words of the *Viṣṇu Purāṇa*: “Only in the all-powerful Bhagavān do the three potencies — *hlādinī*, *sandhinī* and *saṁvit* — abide. O Bhagavān, in You, who are free from the *guṇas*, there is no feeling of joy mixed with pain.” For only through this potency is a special bliss seen in Bhagavān's own nature, and only through it does Bhagavān bestow this or that bliss on other devotees. This is the final conclusion. Because the *hlādinī-śakti* abides eternally in Bhagavān, the impersonalist's conclusion just mentioned must be firmly rejected — this must be understood. For if the meaning of the Śruti cannot be reconciled otherwise, a different conclusion must be admitted. The testimony of the *Viṣṇu Purāṇa* agrees with the meaning of the Vedas, whereas the impersonalists' claim distorts the meaning of the Vedas and does not belong to what the Vedas intend. Therefore, when the eternal function of that very *hlādinī*, surpassing all bliss, is bestowed on the hosts of devotees, it receives the name *bhagavat-prīti*, love for Bhagavān. And Śrī Bhagavān, feeling that love in the devotee, accepts the devotee's love.</w:t>
      </w:r>
    </w:p>
    <w:p>
      <w:pPr>
        <w:jc w:val="both"/>
      </w:pPr>
      <w:r>
        <w:rPr>
          <w:rFonts w:ascii="Times New Roman" w:hAnsi="Times New Roman"/>
          <w:sz w:val="20"/>
        </w:rPr>
        <w:t>The *Viṣṇu Purāṇa* speaks of three kinds of potency in Śrī Bhagavān. Therefore the potency that gives bliss to Bhagavān is neither the material bliss of the Sāṅkhya nor mere undifferentiated spiritual bliss (*cid-ekānanda*), as with the impersonalist, who does not know the difference between the potency and its possessor. It is the *hlādinī-śakti* that gives Bhagavān bliss. Through the *hlādinī-śakti* Bhagavān endows the *jīva* with the *dharma* of love for Himself, and then, won over by the devotee's love for Bhagavān, He Himself nourishes that love.</w:t>
      </w:r>
    </w:p>
    <w:p>
      <w:pPr>
        <w:keepNext/>
        <w:spacing w:before="160"/>
        <w:jc w:val="center"/>
      </w:pPr>
      <w:r>
        <w:rPr>
          <w:rFonts w:ascii="Times New Roman" w:hAnsi="Times New Roman"/>
          <w:i/>
          <w:sz w:val="21"/>
        </w:rPr>
        <w:t>The one potency of the one possessor of potency has three forms: (1) it gives bliss, that is, the relish of *rasa*; (2) it directs action, that is, makes [Him] the enjoyer; and (3) it manifests being, that is, grants existence —</w:t>
      </w:r>
    </w:p>
    <w:p>
      <w:pPr>
        <w:jc w:val="both"/>
      </w:pPr>
      <w:r>
        <w:rPr>
          <w:b/>
        </w:rPr>
        <w:t xml:space="preserve">61 </w:t>
      </w:r>
      <w:r>
        <w:rPr>
          <w:rFonts w:ascii="Times New Roman" w:hAnsi="Times New Roman"/>
        </w:rPr>
        <w:t>Kṛṣṇa's own form is eternity, knowledge and bliss, and it is complete. His one spiritual potency takes three forms.</w:t>
      </w:r>
    </w:p>
    <w:p>
      <w:pPr>
        <w:spacing w:before="160"/>
        <w:jc w:val="both"/>
      </w:pPr>
      <w:r>
        <w:rPr>
          <w:b/>
        </w:rPr>
        <w:t xml:space="preserve">62 </w:t>
      </w:r>
      <w:r>
        <w:rPr>
          <w:rFonts w:ascii="Times New Roman" w:hAnsi="Times New Roman"/>
        </w:rPr>
        <w:t>In its aspect of bliss it is *hlādinī*, in its aspect of existence *sandhinī*, and in its aspect of consciousness *saṁvit*, which we know as knowledge.</w:t>
      </w:r>
    </w:p>
    <w:p>
      <w:pPr>
        <w:jc w:val="both"/>
      </w:pPr>
      <w:r>
        <w:rPr>
          <w:b/>
          <w:i/>
          <w:sz w:val="20"/>
        </w:rPr>
        <w:t xml:space="preserve">Amṛta-pravāha-bhāṣya. </w:t>
      </w:r>
      <w:r>
        <w:rPr>
          <w:rFonts w:ascii="Times New Roman" w:hAnsi="Times New Roman"/>
          <w:sz w:val="20"/>
        </w:rPr>
        <w:t>*Anyonye* means “with each other.” The literal sense of these verses is clear, but their inner meaning is hidden. Rādhā is the *śakti*, Kṛṣṇa the *tattva* who possesses *śakti*. The Vedānta saying *śakti-śaktimator abhedaḥ* (“the potency and its possessor are not different”) means that no reasoning can separate the *śakti* from the one in whom it resides. Yet by the power of an inconceivable *śakti*, Rādhā and Kṛṣṇa, in order to relish the *rasa* of Their pastimes with each other, are eternally separate — and at the same time one. Rādhā is truly the *hlādinī*, Kṛṣṇa's *svarūpa-śakti*. She bears that name because She keeps Kṛṣṇa immersed in supreme bliss. She is also recognized by the way She nourishes the *prema* inherent in the very nature of the *jīva*, Kṛṣṇa's separated spiritual part. Śrī Kṛṣṇa, the possessor of *śakti*, is the complete *tattva*; by nature He is *sac-cid-ānanda*. The one and the same spiritual potency (*cit-śakti*), in its aspect of being (*sat*), is the *sandhinī*, that which expands existence. In its aspect of consciousness (*cit*) it is the *saṁvit-tattva*, complete knowledge, that is, the truth of Kṛṣṇa's own nature. In its aspect of bliss (*ānanda*) it is the *hlādinī*, that which gives joy to that very nature.</w:t>
      </w:r>
    </w:p>
    <w:p>
      <w:pPr>
        <w:jc w:val="both"/>
      </w:pPr>
      <w:r>
        <w:rPr>
          <w:b/>
          <w:i/>
          <w:sz w:val="20"/>
        </w:rPr>
        <w:t xml:space="preserve">Anubhāṣya. </w:t>
      </w:r>
      <w:r>
        <w:rPr>
          <w:rFonts w:ascii="Times New Roman" w:hAnsi="Times New Roman"/>
          <w:sz w:val="20"/>
        </w:rPr>
        <w:t>Śrī Jīva Prabhu writes in the *Bhagavat-sandarbha* (section 102): “The potency by which [Bhagavān], being Being itself, holds being and enables others to hold it, is the *sandhinī*; she grants [His] presence in all places, times, substances and so on. Likewise the potency by which He, being Consciousness itself, knows and makes others know, is the *saṁvit*. Likewise the potency by which He, being Bliss itself, knows that bliss through the highest development of *saṁvit* and makes others know it, is to be understood as the *hlādinī*. Thus it is established that the original potency is threefold. A particular function (*vṛtti*) of hers, whose mark is self-manifestation, through which [Bhagavān's] own form manifests — by itself or together with His own potency — is *viśuddha-sattva*. It is His manifestation, dependent on nothing else; and because its function is knowledge that makes known, it is in fact *saṁvit*. Since *māyā* does not touch it, it is pure… And from this *sattva* the world called Vaikuṇṭha becomes manifest. By the word *sattva* a particular function of the *svarūpa-śakti*, whose mark is self-manifestation, is meant here. For impure *sattva* is commonly defined as ‘*sattva* is a quality of *prakṛti*’; on that analogy it is fitting to call such a particular spiritual potency ‘*sattva*.’ Therefore it is said that, being a function of the *svarūpa-śakti*, it is identical with His own form. The Śruti declares that the material qualities, *sattva* and the rest, belong to the *jīva*, not to the Lord. So in the Eleventh [Canto]: ‘*Sattva*, *rajas* and *tamas* are the qualities of the *jīva*, not Mine.’</w:t>
      </w:r>
      <w:r>
        <w:rPr>
          <w:rFonts w:ascii="Times New Roman" w:hAnsi="Times New Roman"/>
          <w:sz w:val="20"/>
          <w:vertAlign w:val="superscript"/>
        </w:rPr>
        <w:t>?</w:t>
      </w:r>
      <w:r>
        <w:rPr>
          <w:rFonts w:ascii="Times New Roman" w:hAnsi="Times New Roman"/>
          <w:sz w:val="20"/>
        </w:rPr>
        <w:t xml:space="preserve"> And in the *Viṣṇu Purāṇa*: ‘May that original Person be gracious, purest of all the pure, in whom, the Lord, there are no material qualities such as *sattva*.’ The qualification ‘material’ here shows that other, nonmaterial qualities do exist in Him. So too in the Tenth [Canto] the king of the gods said: ‘Your abode is pure *sattva*, peaceful, full of *tapas*, free from *rajas* and *tamas*. This stream of *guṇas* made of *māyā*, born of ignorance, does not exist in You.’</w:t>
      </w:r>
      <w:r>
        <w:rPr>
          <w:rFonts w:ascii="Times New Roman" w:hAnsi="Times New Roman"/>
          <w:sz w:val="20"/>
          <w:vertAlign w:val="superscript"/>
        </w:rPr>
        <w:t>?</w:t>
      </w:r>
      <w:r>
        <w:rPr>
          <w:rFonts w:ascii="Times New Roman" w:hAnsi="Times New Roman"/>
          <w:sz w:val="20"/>
        </w:rPr>
        <w:t xml:space="preserve"> The qualities of *prakṛti* [are these]: *sattva*; when what is perceived is manifold, *rajas*; when the manifold is hidden, *tamas*. Likewise: in mutual indifference, *sattva*; in mutual help, *rajas*; in mutual harm, *tamas*. This *viśuddha-sattva*, when the *sandhinī* portion predominates in it, is the *ādhāra-śakti*, the supporting potency; when the *saṁvit* portion predominates, it is *ātma-vidyā*; when the essence of *hlādinī* predominates, it is *guhya-vidyā*, the hidden knowledge; when all three potencies predominate together, it is the *mūrti*, the form. By the *ādhāra-śakti* the abode of Bhagavān is manifest.”</w:t>
      </w:r>
    </w:p>
    <w:p>
      <w:pPr>
        <w:jc w:val="both"/>
      </w:pPr>
      <w:r>
        <w:rPr>
          <w:rFonts w:ascii="Times New Roman" w:hAnsi="Times New Roman"/>
          <w:sz w:val="20"/>
        </w:rPr>
        <w:t>The potency by which Bhagavān upholds being and enables others to uphold it is the *sandhinī*, which manifests all places, times, substances and so on. The potency by which He Himself can know and make known is the *saṁvit*. And the potency in which *cit* predominates, by which He Himself knows bliss and can make others know bliss, is to be understood as the *hlādinī*.</w:t>
      </w:r>
    </w:p>
    <w:p>
      <w:pPr>
        <w:jc w:val="both"/>
      </w:pPr>
      <w:r>
        <w:rPr>
          <w:rFonts w:ascii="Times New Roman" w:hAnsi="Times New Roman"/>
          <w:sz w:val="20"/>
        </w:rPr>
        <w:t>Thus it is established that the original supreme potency (*parā-śakti*) is threefold. There is a particular function of hers whose mark is self-manifestation; through it Bhagavān Himself, His *svarūpa-śakti* or His spiritual distinctions become manifest. This is *viśuddha-sattva*. It depends on nothing else and is the manifestation of Bhagavān. In it there are two functions — to experience oneself and to let others experience — and so it is also *saṁvit*. *Māyā* does not touch it; that is its purity; and from this *viśuddha-sattva* the abode called Vaikuṇṭha becomes manifest. The word *viśuddha-sattva* denotes a particular function of Bhagavān's *svarūpa-śakti* whose mark is self-manifestation. The common name for the mark of material impurity is here fittingly applied [by analogy], and so *śuddha-sattva*, or *sandhinī*, is a particular spiritual potency. This *śuddha-sattva* is a function of the *svarūpa-śakti*, and so it too consists of the *svarūpa-śakti*. The Śruti and Smṛti say that the material qualities, *sattva* and the rest, belong only to the *jīva*, not to the Lord. Thus in the Eleventh Canto Bhagavān says: “The three qualities — *sattva*, *rajas* and *tamas* — are connected with the *jīva* who has turned away from Me, but never with Me.” And the *Viṣṇu Purāṇa* says: “In the Lord, in whom transcendental qualities abide, there are not and cannot be material qualities such as *sattva*. May that original Person, Bhagavān Nārāyaṇa, be gracious — He who is unmixed purity among all pure entities.” The qualification “material” here specially shows that other — transcendental — qualities abide in Him, in Bhagavān. In the Tenth Canto Indra, the king of the gods, says: “O Bhagavān, Your abode consists of pure *sattva*. It is peaceful, full of service in the form of austerity, and free from *rajas* and *tamas*. You have nothing of this stream of *guṇas* made of *māyā*; You neither touch the material qualities nor accept them.” In the unmanifest state there is the quality of *sattva*; in external manifestation, in manifold display that tends to generate, the quality of *rajas*; where manifold display is absent, the quality of *tamas*. In other words: where the three qualities are slack or indifferent to one another, there is *sattva*; where there is efficacy and activity, [*rajas*]; where there is destruction and ruin, there is *tamas*.</w:t>
      </w:r>
    </w:p>
    <w:p>
      <w:pPr>
        <w:jc w:val="both"/>
      </w:pPr>
      <w:r>
        <w:rPr>
          <w:rFonts w:ascii="Times New Roman" w:hAnsi="Times New Roman"/>
          <w:sz w:val="20"/>
        </w:rPr>
        <w:t>Here this *viśuddha-sattva* in which the *sandhinī* portion predominates is the *ādhāra-śakti*; that in which the *saṁvit* portion predominates is *ātma-vidyā*; that in which the essence of the *hlādinī-śakti* predominates is *guhya-vidyā* (*prema-bhakti*). Where all three potencies predominate at once, it is the *mūrti*, or *vigraha*, the form. By this *ādhāra-śakti* the abode of Bhagavān becomes manifest.</w:t>
      </w:r>
    </w:p>
    <w:p>
      <w:pPr>
        <w:jc w:val="both"/>
      </w:pPr>
      <w:r>
        <w:rPr>
          <w:rFonts w:ascii="Times New Roman" w:hAnsi="Times New Roman"/>
          <w:sz w:val="20"/>
        </w:rPr>
        <w:t>The Supreme Truth (*para-tattva*) is the true Reality, and It is eternally manifest in three potencies. By a single supreme inconceivable potency consisting of three potencies, It abides eternally in four ways: as the splendor of His own nature (*svarūpa-vaibhava*), Vaikuṇṭha and the rest; as the pure *jīvas*, called *taṭastha*, one with It in spiritual nature; as the external splendor, in which matter predominates; and as the complete Self (*pūrṇa-svarūpa*). His own form and the power that manifests His splendor abide in two ways as the internal potency: as the *svayaṁ-rūpa* and as the manifestation of splendor (*vaibhava-prakāśa*). The potency that abides in the inner limbs of the *aṅgī*, the possessor of the limbs, is the *antaraṅgā*, the internal one. Bhagavān, the *svayaṁ-rūpa*, the possessor of the internal potency, manifests the splendor of His own nature — Vaikuṇṭha and the rest. The external limbs of Bhagavān are *pradhāna* and material substances. This external potency, in the material world, in bodies from Brahmā down to motionless trees and stones, covers the *jīva*, the transformation of the marginal potency, more heavily or more lightly.</w:t>
      </w:r>
    </w:p>
    <w:p>
      <w:pPr>
        <w:jc w:val="both"/>
      </w:pPr>
      <w:r>
        <w:rPr>
          <w:rFonts w:ascii="Times New Roman" w:hAnsi="Times New Roman"/>
          <w:sz w:val="20"/>
        </w:rPr>
        <w:t>The *svarūpa-śakti* is seen in three divisions. They are called parts (*aṁśas*) of the potency as a whole, the *svarūpa-śakti*. The eternal existence of the potency, its *sat* portion — that is, its immunity to being disturbed by time and the like — is known by the name *sandhinī*. The knowing principle, the *cit* portion, distinguished from eternal bliss — nondual knowledge — is known by the name *saṁvit*. In other words, that in which Kṛṣṇa's independent agency is known in the fullness of spiritual nature is called the *saṁvit-śakti*. The part of the whole that keeps its distinction from *sat* and *cit* is the potency full of bliss. When their distinctions are described the three potencies have different characteristics, yet all three parts abide in the *svarūpa-śakti* itself. In the marginal and the external potencies, however, these three abide in different ways. In the external potency there are the three *guṇas*. In the conditioned part of the marginal potency there is the action of those three *guṇas*. And in the liberated part — in the service proper to the nature of the *āśraya* — there abides that part of the potency of *sac-cid-ānanda* which suits the object of service.</w:t>
      </w:r>
    </w:p>
    <w:p>
      <w:pPr>
        <w:keepNext/>
        <w:spacing w:before="160"/>
        <w:jc w:val="center"/>
      </w:pPr>
      <w:r>
        <w:rPr>
          <w:rFonts w:ascii="Times New Roman" w:hAnsi="Times New Roman"/>
          <w:i/>
          <w:sz w:val="21"/>
        </w:rPr>
        <w:t>(Dhruva's words, *Viṣṇu Purāṇa*, Part 1, Chapter 12, verse 69)</w:t>
      </w:r>
    </w:p>
    <w:p>
      <w:pPr>
        <w:jc w:val="both"/>
      </w:pPr>
      <w:r>
        <w:rPr>
          <w:b/>
        </w:rPr>
        <w:t xml:space="preserve">63 </w:t>
      </w:r>
      <w:r>
        <w:rPr>
          <w:rFonts w:ascii="Times New Roman" w:hAnsi="Times New Roman"/>
        </w:rPr>
        <w:t>“*Hlādinī*, *sandhinī* and *saṁvit* exist in You as one, O basis of all. But the mixed potency that brings both joy and pain is not in You, for You are free from the material qualities (*guṇas*).” (Viṣṇu Purāṇa 1.12.69)</w:t>
      </w:r>
    </w:p>
    <w:p>
      <w:pPr>
        <w:jc w:val="both"/>
      </w:pPr>
      <w:r>
        <w:rPr>
          <w:b/>
          <w:i/>
          <w:sz w:val="20"/>
        </w:rPr>
        <w:t xml:space="preserve">Amṛta-pravāha-bhāṣya. </w:t>
      </w:r>
      <w:r>
        <w:rPr>
          <w:rFonts w:ascii="Times New Roman" w:hAnsi="Times New Roman"/>
          <w:sz w:val="20"/>
        </w:rPr>
        <w:t>O Bhagavān, shelter of all, free from the *guṇas*! In You all three functions of the *śakti* — *hlādinī*, *sandhinī* and *saṁvit* — are spiritual. The *jīva* is a spiritual particle that *māyā* can subdue. Having fallen under *māyā*'s sway and taken shelter of her three *guṇas*, the *jīva* has come into a condition in which the *śakti* appears to him in three forms — “giving joy,” “giving pain” and “mixed.” But in You, who are beyond all the *guṇas*, this *śakti* is pure, free from the *guṇas* and one.</w:t>
      </w:r>
    </w:p>
    <w:p>
      <w:pPr>
        <w:jc w:val="both"/>
      </w:pPr>
      <w:r>
        <w:rPr>
          <w:b/>
          <w:i/>
          <w:sz w:val="20"/>
        </w:rPr>
        <w:t xml:space="preserve">Anubhāṣya. </w:t>
      </w:r>
      <w:r>
        <w:rPr>
          <w:rFonts w:ascii="Times New Roman" w:hAnsi="Times New Roman"/>
          <w:sz w:val="20"/>
        </w:rPr>
        <w:t xml:space="preserve">[he bhagavan] (O Bhagavān), </w:t>
      </w:r>
      <w:r>
        <w:rPr>
          <w:rFonts w:ascii="Times New Roman" w:hAnsi="Times New Roman"/>
          <w:b/>
          <w:sz w:val="20"/>
        </w:rPr>
        <w:t>ekā</w:t>
      </w:r>
      <w:r>
        <w:rPr>
          <w:rFonts w:ascii="Times New Roman" w:hAnsi="Times New Roman"/>
          <w:sz w:val="20"/>
        </w:rPr>
        <w:t xml:space="preserve"> (the one — the chief, unfailing potency that is Your own nature) </w:t>
      </w:r>
      <w:r>
        <w:rPr>
          <w:rFonts w:ascii="Times New Roman" w:hAnsi="Times New Roman"/>
          <w:b/>
          <w:sz w:val="20"/>
        </w:rPr>
        <w:t>hlādinī</w:t>
      </w:r>
      <w:r>
        <w:rPr>
          <w:rFonts w:ascii="Times New Roman" w:hAnsi="Times New Roman"/>
          <w:sz w:val="20"/>
        </w:rPr>
        <w:t xml:space="preserve"> (giving joy) </w:t>
      </w:r>
      <w:r>
        <w:rPr>
          <w:rFonts w:ascii="Times New Roman" w:hAnsi="Times New Roman"/>
          <w:b/>
          <w:sz w:val="20"/>
        </w:rPr>
        <w:t>sandhinī</w:t>
      </w:r>
      <w:r>
        <w:rPr>
          <w:rFonts w:ascii="Times New Roman" w:hAnsi="Times New Roman"/>
          <w:sz w:val="20"/>
        </w:rPr>
        <w:t xml:space="preserve"> (being) </w:t>
      </w:r>
      <w:r>
        <w:rPr>
          <w:rFonts w:ascii="Times New Roman" w:hAnsi="Times New Roman"/>
          <w:b/>
          <w:sz w:val="20"/>
        </w:rPr>
        <w:t>saṁvit</w:t>
      </w:r>
      <w:r>
        <w:rPr>
          <w:rFonts w:ascii="Times New Roman" w:hAnsi="Times New Roman"/>
          <w:sz w:val="20"/>
        </w:rPr>
        <w:t xml:space="preserve"> (the potency of knowledge) </w:t>
      </w:r>
      <w:r>
        <w:rPr>
          <w:rFonts w:ascii="Times New Roman" w:hAnsi="Times New Roman"/>
          <w:b/>
          <w:sz w:val="20"/>
        </w:rPr>
        <w:t>sarva-saṁsthitau</w:t>
      </w:r>
      <w:r>
        <w:rPr>
          <w:rFonts w:ascii="Times New Roman" w:hAnsi="Times New Roman"/>
          <w:sz w:val="20"/>
        </w:rPr>
        <w:t xml:space="preserve"> (in You — since through You everything stands firm; in You, the foundation of all) </w:t>
      </w:r>
      <w:r>
        <w:rPr>
          <w:rFonts w:ascii="Times New Roman" w:hAnsi="Times New Roman"/>
          <w:b/>
          <w:sz w:val="20"/>
        </w:rPr>
        <w:t>tvayi</w:t>
      </w:r>
      <w:r>
        <w:rPr>
          <w:rFonts w:ascii="Times New Roman" w:hAnsi="Times New Roman"/>
          <w:sz w:val="20"/>
        </w:rPr>
        <w:t xml:space="preserve"> (in You alone, not in the *jīvas*) [abides]. (But the threefold one made of the *guṇas* does not abide in You): </w:t>
      </w:r>
      <w:r>
        <w:rPr>
          <w:rFonts w:ascii="Times New Roman" w:hAnsi="Times New Roman"/>
          <w:b/>
          <w:sz w:val="20"/>
        </w:rPr>
        <w:t>hlāda-tāpa-karī miśrā</w:t>
      </w:r>
      <w:r>
        <w:rPr>
          <w:rFonts w:ascii="Times New Roman" w:hAnsi="Times New Roman"/>
          <w:sz w:val="20"/>
        </w:rPr>
        <w:t xml:space="preserve"> (that which gives joy — the *sāttvika*, born of clarity of mind; that which gives pain — the *tāmasika*, on separation from sense objects and so on; that which is a mixture of both — the *rājasika*, born of sense objects) </w:t>
      </w:r>
      <w:r>
        <w:rPr>
          <w:rFonts w:ascii="Times New Roman" w:hAnsi="Times New Roman"/>
          <w:b/>
          <w:sz w:val="20"/>
        </w:rPr>
        <w:t>guṇa-varjite</w:t>
      </w:r>
      <w:r>
        <w:rPr>
          <w:rFonts w:ascii="Times New Roman" w:hAnsi="Times New Roman"/>
          <w:sz w:val="20"/>
        </w:rPr>
        <w:t xml:space="preserve"> (free from *sattva* and the other *guṇas*) </w:t>
      </w:r>
      <w:r>
        <w:rPr>
          <w:rFonts w:ascii="Times New Roman" w:hAnsi="Times New Roman"/>
          <w:b/>
          <w:sz w:val="20"/>
        </w:rPr>
        <w:t>tvayi</w:t>
      </w:r>
      <w:r>
        <w:rPr>
          <w:rFonts w:ascii="Times New Roman" w:hAnsi="Times New Roman"/>
          <w:sz w:val="20"/>
        </w:rPr>
        <w:t xml:space="preserve"> (in You, Bhagavān, but not in the *jīvas*) </w:t>
      </w:r>
      <w:r>
        <w:rPr>
          <w:rFonts w:ascii="Times New Roman" w:hAnsi="Times New Roman"/>
          <w:b/>
          <w:sz w:val="20"/>
        </w:rPr>
        <w:t>eva</w:t>
      </w:r>
      <w:r>
        <w:rPr>
          <w:rFonts w:ascii="Times New Roman" w:hAnsi="Times New Roman"/>
          <w:sz w:val="20"/>
        </w:rPr>
        <w:t xml:space="preserve"> (here *sandhinī*, *saṁvit* and *hlādinī* are to be understood in ascending order of excellence).</w:t>
      </w:r>
    </w:p>
    <w:p>
      <w:pPr>
        <w:jc w:val="both"/>
      </w:pPr>
      <w:r>
        <w:rPr>
          <w:rFonts w:ascii="Times New Roman" w:hAnsi="Times New Roman"/>
          <w:sz w:val="20"/>
        </w:rPr>
        <w:t>In his commentary on this verse and on *Bhāgavatam* 1.7.6, Śrīdhara Svāmī quotes the following verse of Śrī Viṣṇusvāmī as a saying of the *Sarvajña-sūkta*: “The Lord is *sac-cid-ānanda*, embraced by *hlādinī* and *saṁvit*. The *jīva*, enveloped by his own ignorance, is a mine of countless miseries.”</w:t>
      </w:r>
    </w:p>
    <w:p>
      <w:pPr>
        <w:keepNext/>
        <w:spacing w:before="160"/>
        <w:jc w:val="center"/>
      </w:pPr>
      <w:r>
        <w:rPr>
          <w:rFonts w:ascii="Times New Roman" w:hAnsi="Times New Roman"/>
          <w:i/>
          <w:sz w:val="21"/>
        </w:rPr>
        <w:t>The service of the *sandhinī*: she enables Bhagavān to become manifest —</w:t>
      </w:r>
    </w:p>
    <w:p>
      <w:pPr>
        <w:jc w:val="both"/>
      </w:pPr>
      <w:r>
        <w:rPr>
          <w:b/>
        </w:rPr>
        <w:t xml:space="preserve">64 </w:t>
      </w:r>
      <w:r>
        <w:rPr>
          <w:rFonts w:ascii="Times New Roman" w:hAnsi="Times New Roman"/>
        </w:rPr>
        <w:t>The essence of *sandhinī* is called *śuddha-sattva*, pure being. In it the existence of Bhagavān rests.</w:t>
      </w:r>
    </w:p>
    <w:p>
      <w:pPr>
        <w:jc w:val="both"/>
      </w:pPr>
      <w:r>
        <w:rPr>
          <w:b/>
          <w:i/>
          <w:sz w:val="20"/>
        </w:rPr>
        <w:t xml:space="preserve">Anubhāṣya. </w:t>
      </w:r>
      <w:r>
        <w:rPr>
          <w:rFonts w:ascii="Times New Roman" w:hAnsi="Times New Roman"/>
          <w:sz w:val="20"/>
        </w:rPr>
        <w:t>Kṛṣṇa's mother and father, His place, His house and the rest are transformations of *śuddha-sattva*. In transformed *śuddha-sattva* the nature of Bhagavān is seen as consisting of *śuddha-sattva*. In the pure *tattva* that is Kṛṣṇa's source, one sees how He takes birth. And yet Kṛṣṇa is not mere *śuddha-sattva* made of Vasudeva: He is the eternal presiding Deity of the knowledge of Bhagavān, which is the essence of *saṁvit* and nondual knowledge. The things that belong to the *āśraya* and are related to Kṛṣṇa consist of *śuddha-sattva*. Therefore [the devotees], with hearts turned toward service, see in them the relationship with Kṛṣṇa. In truth, however, Bhagavān is spiritual by nature.</w:t>
      </w:r>
    </w:p>
    <w:p>
      <w:pPr>
        <w:keepNext/>
        <w:spacing w:before="160"/>
        <w:jc w:val="center"/>
      </w:pPr>
      <w:r>
        <w:rPr>
          <w:rFonts w:ascii="Times New Roman" w:hAnsi="Times New Roman"/>
          <w:i/>
          <w:sz w:val="21"/>
        </w:rPr>
        <w:t>Though Kṛṣṇa is the master of the *sandhinī*, everything He enjoys is a transformation of the *sandhinī* —</w:t>
      </w:r>
    </w:p>
    <w:p>
      <w:pPr>
        <w:jc w:val="both"/>
      </w:pPr>
      <w:r>
        <w:rPr>
          <w:b/>
        </w:rPr>
        <w:t xml:space="preserve">65 </w:t>
      </w:r>
      <w:r>
        <w:rPr>
          <w:rFonts w:ascii="Times New Roman" w:hAnsi="Times New Roman"/>
        </w:rPr>
        <w:t>Kṛṣṇa's mother and father, His abode, His house, His bed, His seat and all the rest are transformations of His *śuddha-sattva*.</w:t>
      </w:r>
    </w:p>
    <w:p>
      <w:pPr>
        <w:jc w:val="both"/>
      </w:pPr>
      <w:r>
        <w:rPr>
          <w:b/>
          <w:i/>
          <w:sz w:val="20"/>
        </w:rPr>
        <w:t xml:space="preserve">Amṛta-pravāha-bhāṣya. </w:t>
      </w:r>
      <w:r>
        <w:rPr>
          <w:rFonts w:ascii="Times New Roman" w:hAnsi="Times New Roman"/>
          <w:sz w:val="20"/>
        </w:rPr>
        <w:t>The essence of the *sandhinī-śakti*, which expands existence, is called *śuddha-sattva*. *Sattva* is of two kinds, mixed (*miśra*) and pure (*śuddha*). “*Sattva*” is simply the being of an entity. Without the action of the *sandhinī* no *sattva* is possible. The manifestation of Bhagavān's being is likewise the work of the *sandhinī*. The action of the *sandhinī* in the pure spiritual *tattva* is called *śuddha-sattva*. Bhagavān's mother and father, His place, house, bed, seat and the rest are transformations (*vikāras*), that is, special manifestations, of Kṛṣṇa's *śuddha-sattva*. To understand this truth clearly one should know this as well. The *sandhinī* belonging to His own nature, that is, to the *cit-śakti*, has manifested all the being of the spiritual world — the being of all spiritual forms: Bhagavān's spiritual form and those of His servants, maidservants, companions, father, mother and the rest. The *sandhinī* belonging to the *māyā-śakti* has spread out all the elemental being of the material world. And the *sandhinī* belonging to the *jīva-śakti* has spread out the being of the *jīva*, the spiritual particle.</w:t>
      </w:r>
    </w:p>
    <w:p>
      <w:pPr>
        <w:keepNext/>
        <w:spacing w:before="160"/>
        <w:jc w:val="center"/>
      </w:pPr>
      <w:r>
        <w:rPr>
          <w:rFonts w:ascii="Times New Roman" w:hAnsi="Times New Roman"/>
          <w:i/>
          <w:sz w:val="21"/>
        </w:rPr>
        <w:t>(*Śrīmad-Bhāgavatam*, Canto 4, Chapter 3, verse 23)</w:t>
      </w:r>
    </w:p>
    <w:p>
      <w:pPr>
        <w:jc w:val="both"/>
      </w:pPr>
      <w:r>
        <w:rPr>
          <w:b/>
        </w:rPr>
        <w:t xml:space="preserve">66 </w:t>
      </w:r>
      <w:r>
        <w:rPr>
          <w:rFonts w:ascii="Times New Roman" w:hAnsi="Times New Roman"/>
        </w:rPr>
        <w:t>“Pure being (*viśuddha-sattva*) is called *vasudeva*, because in it the Supreme Person is revealed without any covering. In that pure being I worship with my mind Bhagavān Vāsudeva, who is beyond the reach of the senses (*adhokṣaja*).” (Śrīmad-Bhāgavatam 4.3.23)</w:t>
      </w:r>
    </w:p>
    <w:p>
      <w:pPr>
        <w:jc w:val="both"/>
      </w:pPr>
      <w:r>
        <w:rPr>
          <w:b/>
          <w:i/>
          <w:sz w:val="20"/>
        </w:rPr>
        <w:t xml:space="preserve">Amṛta-pravāha-bhāṣya. </w:t>
      </w:r>
      <w:r>
        <w:rPr>
          <w:rFonts w:ascii="Times New Roman" w:hAnsi="Times New Roman"/>
          <w:sz w:val="20"/>
        </w:rPr>
        <w:t>Śrī Mahādeva said: “There is an eternal *tattva*, *śuddha-sattva*; it exists through the power of the *sandhinī* belonging to Bhagavān's *svarūpa-śakti*, and it is called ‘Vasudeva.’ In this *śuddha-sattva* Bhagavān, whose nature is consciousness, is eternally manifest; His name is ‘Vāsudeva.’ He is beyond all the senses, material and *māyika* alike. With a heart purified by devotion I bow down to Him.” The meaning is this: Kṛṣṇa's form and the rest are the eternal work of the *sandhinī* belonging to His *svarūpa-śakti*.</w:t>
      </w:r>
    </w:p>
    <w:p>
      <w:pPr>
        <w:jc w:val="both"/>
      </w:pPr>
      <w:r>
        <w:rPr>
          <w:b/>
          <w:i/>
          <w:sz w:val="20"/>
        </w:rPr>
        <w:t xml:space="preserve">Anubhāṣya. </w:t>
      </w:r>
      <w:r>
        <w:rPr>
          <w:rFonts w:ascii="Times New Roman" w:hAnsi="Times New Roman"/>
          <w:sz w:val="20"/>
        </w:rPr>
        <w:t>Satī was about to go to the house of her father Dakṣa to see the sacrifice. Mahādeva, knowing that Dakṣa, sunk in *karma*, was hostile to Viṣṇu, said to her:</w:t>
      </w:r>
    </w:p>
    <w:p>
      <w:pPr>
        <w:jc w:val="both"/>
      </w:pPr>
      <w:r>
        <w:rPr>
          <w:rFonts w:ascii="Times New Roman" w:hAnsi="Times New Roman"/>
          <w:b/>
          <w:sz w:val="20"/>
        </w:rPr>
        <w:t>viśuddham</w:t>
      </w:r>
      <w:r>
        <w:rPr>
          <w:rFonts w:ascii="Times New Roman" w:hAnsi="Times New Roman"/>
          <w:sz w:val="20"/>
        </w:rPr>
        <w:t xml:space="preserve"> (free from all inertness, being a function of the *svarūpa-śakti*) </w:t>
      </w:r>
      <w:r>
        <w:rPr>
          <w:rFonts w:ascii="Times New Roman" w:hAnsi="Times New Roman"/>
          <w:b/>
          <w:sz w:val="20"/>
        </w:rPr>
        <w:t>sattvam</w:t>
      </w:r>
      <w:r>
        <w:rPr>
          <w:rFonts w:ascii="Times New Roman" w:hAnsi="Times New Roman"/>
          <w:sz w:val="20"/>
        </w:rPr>
        <w:t xml:space="preserve"> (consisting of the function of the *cit-śakti*, transcendental) </w:t>
      </w:r>
      <w:r>
        <w:rPr>
          <w:rFonts w:ascii="Times New Roman" w:hAnsi="Times New Roman"/>
          <w:b/>
          <w:sz w:val="20"/>
        </w:rPr>
        <w:t>vasudeva-śabditam</w:t>
      </w:r>
      <w:r>
        <w:rPr>
          <w:rFonts w:ascii="Times New Roman" w:hAnsi="Times New Roman"/>
          <w:sz w:val="20"/>
        </w:rPr>
        <w:t xml:space="preserve"> (*vasaty asmin*, “He dwells in it” — hence *vasu*; *dīvyati dyotate*, “it shines, it gleams” — hence *deva*; it is both), </w:t>
      </w:r>
      <w:r>
        <w:rPr>
          <w:rFonts w:ascii="Times New Roman" w:hAnsi="Times New Roman"/>
          <w:b/>
          <w:sz w:val="20"/>
        </w:rPr>
        <w:t>yat</w:t>
      </w:r>
      <w:r>
        <w:rPr>
          <w:rFonts w:ascii="Times New Roman" w:hAnsi="Times New Roman"/>
          <w:sz w:val="20"/>
        </w:rPr>
        <w:t xml:space="preserve"> (because) </w:t>
      </w:r>
      <w:r>
        <w:rPr>
          <w:rFonts w:ascii="Times New Roman" w:hAnsi="Times New Roman"/>
          <w:b/>
          <w:sz w:val="20"/>
        </w:rPr>
        <w:t>tatra</w:t>
      </w:r>
      <w:r>
        <w:rPr>
          <w:rFonts w:ascii="Times New Roman" w:hAnsi="Times New Roman"/>
          <w:sz w:val="20"/>
        </w:rPr>
        <w:t xml:space="preserve"> (in that *sattva*) </w:t>
      </w:r>
      <w:r>
        <w:rPr>
          <w:rFonts w:ascii="Times New Roman" w:hAnsi="Times New Roman"/>
          <w:b/>
          <w:sz w:val="20"/>
        </w:rPr>
        <w:t>pumān</w:t>
      </w:r>
      <w:r>
        <w:rPr>
          <w:rFonts w:ascii="Times New Roman" w:hAnsi="Times New Roman"/>
          <w:sz w:val="20"/>
        </w:rPr>
        <w:t xml:space="preserve"> (the Person) </w:t>
      </w:r>
      <w:r>
        <w:rPr>
          <w:rFonts w:ascii="Times New Roman" w:hAnsi="Times New Roman"/>
          <w:b/>
          <w:sz w:val="20"/>
        </w:rPr>
        <w:t>apāvṛtaḥ</w:t>
      </w:r>
      <w:r>
        <w:rPr>
          <w:rFonts w:ascii="Times New Roman" w:hAnsi="Times New Roman"/>
          <w:sz w:val="20"/>
        </w:rPr>
        <w:t xml:space="preserve"> (free of any covering) </w:t>
      </w:r>
      <w:r>
        <w:rPr>
          <w:rFonts w:ascii="Times New Roman" w:hAnsi="Times New Roman"/>
          <w:b/>
          <w:sz w:val="20"/>
        </w:rPr>
        <w:t>īyate</w:t>
      </w:r>
      <w:r>
        <w:rPr>
          <w:rFonts w:ascii="Times New Roman" w:hAnsi="Times New Roman"/>
          <w:sz w:val="20"/>
        </w:rPr>
        <w:t xml:space="preserve"> (becomes manifest). </w:t>
      </w:r>
      <w:r>
        <w:rPr>
          <w:rFonts w:ascii="Times New Roman" w:hAnsi="Times New Roman"/>
          <w:b/>
          <w:sz w:val="20"/>
        </w:rPr>
        <w:t>tasmin sattve</w:t>
      </w:r>
      <w:r>
        <w:rPr>
          <w:rFonts w:ascii="Times New Roman" w:hAnsi="Times New Roman"/>
          <w:sz w:val="20"/>
        </w:rPr>
        <w:t xml:space="preserve"> </w:t>
      </w:r>
      <w:r>
        <w:rPr>
          <w:rFonts w:ascii="Times New Roman" w:hAnsi="Times New Roman"/>
          <w:b/>
          <w:sz w:val="20"/>
        </w:rPr>
        <w:t>adhokṣajaḥ</w:t>
      </w:r>
      <w:r>
        <w:rPr>
          <w:rFonts w:ascii="Times New Roman" w:hAnsi="Times New Roman"/>
          <w:sz w:val="20"/>
        </w:rPr>
        <w:t xml:space="preserve"> (He who has left behind and surpassed the knowledge born of the senses, *akṣaja*) </w:t>
      </w:r>
      <w:r>
        <w:rPr>
          <w:rFonts w:ascii="Times New Roman" w:hAnsi="Times New Roman"/>
          <w:b/>
          <w:sz w:val="20"/>
        </w:rPr>
        <w:t>bhagavān vāsudevaḥ</w:t>
      </w:r>
      <w:r>
        <w:rPr>
          <w:rFonts w:ascii="Times New Roman" w:hAnsi="Times New Roman"/>
          <w:sz w:val="20"/>
        </w:rPr>
        <w:t xml:space="preserve"> (“He is, He is perceived, in Vasudeva” — hence Vāsudeva, the well-known Supreme Lord; by etymology, “He who makes God dwell”) </w:t>
      </w:r>
      <w:r>
        <w:rPr>
          <w:rFonts w:ascii="Times New Roman" w:hAnsi="Times New Roman"/>
          <w:b/>
          <w:sz w:val="20"/>
        </w:rPr>
        <w:t>me</w:t>
      </w:r>
      <w:r>
        <w:rPr>
          <w:rFonts w:ascii="Times New Roman" w:hAnsi="Times New Roman"/>
          <w:sz w:val="20"/>
        </w:rPr>
        <w:t xml:space="preserve"> (by me) </w:t>
      </w:r>
      <w:r>
        <w:rPr>
          <w:rFonts w:ascii="Times New Roman" w:hAnsi="Times New Roman"/>
          <w:b/>
          <w:sz w:val="20"/>
        </w:rPr>
        <w:t>manasā</w:t>
      </w:r>
      <w:r>
        <w:rPr>
          <w:rFonts w:ascii="Times New Roman" w:hAnsi="Times New Roman"/>
          <w:sz w:val="20"/>
        </w:rPr>
        <w:t xml:space="preserve"> </w:t>
      </w:r>
      <w:r>
        <w:rPr>
          <w:rFonts w:ascii="Times New Roman" w:hAnsi="Times New Roman"/>
          <w:b/>
          <w:sz w:val="20"/>
        </w:rPr>
        <w:t>vidhīyate</w:t>
      </w:r>
      <w:r>
        <w:rPr>
          <w:rFonts w:ascii="Times New Roman" w:hAnsi="Times New Roman"/>
          <w:sz w:val="20"/>
        </w:rPr>
        <w:t xml:space="preserve"> (is especially meditated upon).</w:t>
      </w:r>
    </w:p>
    <w:p>
      <w:pPr>
        <w:jc w:val="both"/>
      </w:pPr>
      <w:r>
        <w:rPr>
          <w:rFonts w:ascii="Times New Roman" w:hAnsi="Times New Roman"/>
          <w:sz w:val="20"/>
        </w:rPr>
        <w:t>Śrī Jīva Prabhu writes in the *Bhagavat-sandarbha* (section 102): “And in the form (*mūrti*) the Śrī Vigraha, the very Supreme Truth, becomes manifest; this [*viśuddha-sattva*] is what is called Vasudeva.” See the conclusion [of that passage] below, and also the *Gauḍīya-bhāṣya* on this verse in the *Śrīmad-Bhāgavatam*, pp. 1172–1174.</w:t>
      </w:r>
    </w:p>
    <w:p>
      <w:pPr>
        <w:keepNext/>
        <w:spacing w:before="160"/>
        <w:jc w:val="center"/>
      </w:pPr>
      <w:r>
        <w:rPr>
          <w:rFonts w:ascii="Times New Roman" w:hAnsi="Times New Roman"/>
          <w:i/>
          <w:sz w:val="21"/>
        </w:rPr>
        <w:t>Through the *saṁvit-śakti* Bhagavān experiences, that is, knows Himself as the enjoyer of bliss; through it, too, within nondual knowledge there is knowledge of Bhagavān —</w:t>
      </w:r>
    </w:p>
    <w:p>
      <w:pPr>
        <w:jc w:val="both"/>
      </w:pPr>
      <w:r>
        <w:rPr>
          <w:b/>
        </w:rPr>
        <w:t xml:space="preserve">67 </w:t>
      </w:r>
      <w:r>
        <w:rPr>
          <w:rFonts w:ascii="Times New Roman" w:hAnsi="Times New Roman"/>
        </w:rPr>
        <w:t>Knowledge of Kṛṣṇa as Bhagavān is the essence of *saṁvit*. Knowledge of Brahman and all other knowledge form its retinue.</w:t>
      </w:r>
    </w:p>
    <w:p>
      <w:pPr>
        <w:jc w:val="both"/>
      </w:pPr>
      <w:r>
        <w:rPr>
          <w:b/>
          <w:i/>
          <w:sz w:val="20"/>
        </w:rPr>
        <w:t xml:space="preserve">Amṛta-pravāha-bhāṣya. </w:t>
      </w:r>
      <w:r>
        <w:rPr>
          <w:rFonts w:ascii="Times New Roman" w:hAnsi="Times New Roman"/>
          <w:sz w:val="20"/>
        </w:rPr>
        <w:t>The action of *saṁvit* is called “knowledge.” There are two seers: Kṛṣṇa and the *jīva*. Kṛṣṇa's seeing is founded on complete knowledge, and there are no gaps in His knowing; so His knowledge can be called “mere glance” (*īkṣaṇa*). In the *jīva*'s seeing there are many gaps, so we call his seeing “knowledge by cognition” (*saṁvedana-jñāna*). That knowledge is of three kinds: direct (*sākṣāt-jñāna*), by negation (*vyatireka-jñāna*) and distorted (*vikṛta-jñāna*). The knowledge the *jīva* gains of material objects through the material senses is never pure and so is distorted; it is the distorting action of the *saṁvit* that belongs to the *māyā-śakti*. Impersonal knowledge by negation of matter rests on its relation to material knowledge, and so it is petty. It is only the action of the *saṁvit-śakti* that belongs to the *jīva*, and so it is incomplete. Such knowledge is called “knowledge of Brahman,” “knowledge of the self,” “impersonal knowledge,” “knowledge of nondifference” and so on. When the *saṁvit-śakti* that belongs to *cit* joins with the *hlādinī* and bestows mercy on the *jīva*, the knowledge that Kṛṣṇa is Bhagavān is born. That, therefore, is the essence of *saṁvit*. Knowledge of Brahman and knowledge of objects are its “retinue” (*parivāra*), that is, merely coverings that differ from stage to stage.</w:t>
      </w:r>
    </w:p>
    <w:p>
      <w:pPr>
        <w:keepNext/>
        <w:spacing w:before="160"/>
        <w:jc w:val="center"/>
      </w:pPr>
      <w:r>
        <w:rPr>
          <w:rFonts w:ascii="Times New Roman" w:hAnsi="Times New Roman"/>
          <w:i/>
          <w:sz w:val="21"/>
        </w:rPr>
        <w:t>The divisions of the *hlādinī* —</w:t>
      </w:r>
    </w:p>
    <w:p>
      <w:pPr>
        <w:jc w:val="both"/>
      </w:pPr>
      <w:r>
        <w:rPr>
          <w:b/>
        </w:rPr>
        <w:t xml:space="preserve">68 </w:t>
      </w:r>
      <w:r>
        <w:rPr>
          <w:rFonts w:ascii="Times New Roman" w:hAnsi="Times New Roman"/>
        </w:rPr>
        <w:t>The essence of *hlādinī* is love (*prema*); the essence of *prema* is *bhāva*; and the highest limit of *bhāva* is called *mahābhāva*.</w:t>
      </w:r>
    </w:p>
    <w:p>
      <w:pPr>
        <w:keepNext/>
        <w:spacing w:before="160"/>
        <w:jc w:val="center"/>
      </w:pPr>
      <w:r>
        <w:rPr>
          <w:rFonts w:ascii="Times New Roman" w:hAnsi="Times New Roman"/>
          <w:i/>
          <w:sz w:val="21"/>
        </w:rPr>
        <w:t>Śrī Rādhikā is the embodied highest limit of love for Kṛṣṇa —</w:t>
      </w:r>
    </w:p>
    <w:p>
      <w:pPr>
        <w:jc w:val="both"/>
      </w:pPr>
      <w:r>
        <w:rPr>
          <w:b/>
        </w:rPr>
        <w:t xml:space="preserve">69 </w:t>
      </w:r>
      <w:r>
        <w:rPr>
          <w:rFonts w:ascii="Times New Roman" w:hAnsi="Times New Roman"/>
        </w:rPr>
        <w:t>Śrī Rādhā Ṭhākurāṇī is *mahābhāva* embodied. She is the mine of all virtues and the crown jewel of Kṛṣṇa's beloveds.</w:t>
      </w:r>
    </w:p>
    <w:p>
      <w:pPr>
        <w:jc w:val="both"/>
      </w:pPr>
      <w:r>
        <w:rPr>
          <w:b/>
          <w:i/>
          <w:sz w:val="20"/>
        </w:rPr>
        <w:t xml:space="preserve">Amṛta-pravāha-bhāṣya. </w:t>
      </w:r>
      <w:r>
        <w:rPr>
          <w:rFonts w:ascii="Times New Roman" w:hAnsi="Times New Roman"/>
          <w:sz w:val="20"/>
        </w:rPr>
        <w:t>The action of the *hlādinī* is called *prema*. This *prema* is of two kinds, pure and mixed. The *hlādinī-śakti* belonging to Kṛṣṇa gives bliss to Kṛṣṇa and, together with pure *saṁvit*, bestows mercy on the *jīva*; then *prema* for Kṛṣṇa arises in the *jīva*. But when the transformed *hlādinī* belonging to the *jīva* attracts the *jīva* through the *māyā-śakti*, the *jīva*, intoxicated with love for sense objects, is deprived of *prema* for Kṛṣṇa and so falls under the sway of happiness and distress. The ideal of *prema* for the *jīvas* is the circle of the *gopīs* of Vraja, and among them Śrī Rādhā is supreme. The essence of the *hlādinī* belonging to the spiritual nature is *prema*; the essence of *prema* is *bhāva*; the highest limit of *bhāva* is *mahābhāva*. That is Śrīmatī Rādhikā Ṭhākurāṇī. She is the source of all virtues and the crown jewel of Kṛṣṇa's beloveds.</w:t>
      </w:r>
    </w:p>
    <w:p>
      <w:pPr>
        <w:keepNext/>
        <w:spacing w:before="160"/>
        <w:jc w:val="center"/>
      </w:pPr>
      <w:r>
        <w:rPr>
          <w:rFonts w:ascii="Times New Roman" w:hAnsi="Times New Roman"/>
          <w:i/>
          <w:sz w:val="21"/>
        </w:rPr>
        <w:t>(*Ujjvala-nīlamaṇi*, the chapter on Śrī Rādhā, verse 2)</w:t>
      </w:r>
    </w:p>
    <w:p>
      <w:pPr>
        <w:jc w:val="both"/>
      </w:pPr>
      <w:r>
        <w:rPr>
          <w:b/>
        </w:rPr>
        <w:t xml:space="preserve">70 </w:t>
      </w:r>
      <w:r>
        <w:rPr>
          <w:rFonts w:ascii="Times New Roman" w:hAnsi="Times New Roman"/>
        </w:rPr>
        <w:t>“Of these two chief gopīs, Rādhikā is superior in every way. She is *mahābhāva* embodied and surpasses all in virtues.” (Ujjvala-nīlamaṇi 4.3)</w:t>
      </w:r>
    </w:p>
    <w:p>
      <w:pPr>
        <w:jc w:val="both"/>
      </w:pPr>
      <w:r>
        <w:rPr>
          <w:b/>
          <w:i/>
          <w:sz w:val="20"/>
        </w:rPr>
        <w:t xml:space="preserve">Amṛta-pravāha-bhāṣya. </w:t>
      </w:r>
      <w:r>
        <w:rPr>
          <w:rFonts w:ascii="Times New Roman" w:hAnsi="Times New Roman"/>
          <w:sz w:val="20"/>
        </w:rPr>
        <w:t>Among the *gopīs* who enjoy the pastimes of Vraja, the foremost are Candrāvalī and Rādhikā, and of these two Śrīmatī Rādhikā is better in every respect. She is the embodiment of *mahābhāva*, and no other *gopī* has qualities equal to Hers.</w:t>
      </w:r>
    </w:p>
    <w:p>
      <w:pPr>
        <w:jc w:val="both"/>
      </w:pPr>
      <w:r>
        <w:rPr>
          <w:b/>
          <w:i/>
          <w:sz w:val="20"/>
        </w:rPr>
        <w:t xml:space="preserve">Anubhāṣya. </w:t>
      </w:r>
      <w:r>
        <w:rPr>
          <w:rFonts w:ascii="Times New Roman" w:hAnsi="Times New Roman"/>
          <w:b/>
          <w:sz w:val="20"/>
        </w:rPr>
        <w:t>tayoḥ</w:t>
      </w:r>
      <w:r>
        <w:rPr>
          <w:rFonts w:ascii="Times New Roman" w:hAnsi="Times New Roman"/>
          <w:sz w:val="20"/>
        </w:rPr>
        <w:t xml:space="preserve"> (of Śrī Rādhā and Candrāvalī) </w:t>
      </w:r>
      <w:r>
        <w:rPr>
          <w:rFonts w:ascii="Times New Roman" w:hAnsi="Times New Roman"/>
          <w:b/>
          <w:sz w:val="20"/>
        </w:rPr>
        <w:t>ubhayor api madhye</w:t>
      </w:r>
      <w:r>
        <w:rPr>
          <w:rFonts w:ascii="Times New Roman" w:hAnsi="Times New Roman"/>
          <w:sz w:val="20"/>
        </w:rPr>
        <w:t xml:space="preserve"> </w:t>
      </w:r>
      <w:r>
        <w:rPr>
          <w:rFonts w:ascii="Times New Roman" w:hAnsi="Times New Roman"/>
          <w:b/>
          <w:sz w:val="20"/>
        </w:rPr>
        <w:t>rādhikā sarvathādhikā</w:t>
      </w:r>
      <w:r>
        <w:rPr>
          <w:rFonts w:ascii="Times New Roman" w:hAnsi="Times New Roman"/>
          <w:sz w:val="20"/>
        </w:rPr>
        <w:t xml:space="preserve"> (superior, better in every respect). </w:t>
      </w:r>
      <w:r>
        <w:rPr>
          <w:rFonts w:ascii="Times New Roman" w:hAnsi="Times New Roman"/>
          <w:b/>
          <w:sz w:val="20"/>
        </w:rPr>
        <w:t>iyam</w:t>
      </w:r>
      <w:r>
        <w:rPr>
          <w:rFonts w:ascii="Times New Roman" w:hAnsi="Times New Roman"/>
          <w:sz w:val="20"/>
        </w:rPr>
        <w:t xml:space="preserve"> (Śrī Rādhikā) </w:t>
      </w:r>
      <w:r>
        <w:rPr>
          <w:rFonts w:ascii="Times New Roman" w:hAnsi="Times New Roman"/>
          <w:b/>
          <w:sz w:val="20"/>
        </w:rPr>
        <w:t>mahābhāva-svarūpā</w:t>
      </w:r>
      <w:r>
        <w:rPr>
          <w:rFonts w:ascii="Times New Roman" w:hAnsi="Times New Roman"/>
          <w:sz w:val="20"/>
        </w:rPr>
        <w:t xml:space="preserve"> (endowed with the *mahābhāva* called *madana*; Her form unites the eight *bhāvas*) </w:t>
      </w:r>
      <w:r>
        <w:rPr>
          <w:rFonts w:ascii="Times New Roman" w:hAnsi="Times New Roman"/>
          <w:b/>
          <w:sz w:val="20"/>
        </w:rPr>
        <w:t>guṇaiḥ</w:t>
      </w:r>
      <w:r>
        <w:rPr>
          <w:rFonts w:ascii="Times New Roman" w:hAnsi="Times New Roman"/>
          <w:sz w:val="20"/>
        </w:rPr>
        <w:t xml:space="preserve"> (by the twenty-five qualities) </w:t>
      </w:r>
      <w:r>
        <w:rPr>
          <w:rFonts w:ascii="Times New Roman" w:hAnsi="Times New Roman"/>
          <w:b/>
          <w:sz w:val="20"/>
        </w:rPr>
        <w:t>ati-varīyasī</w:t>
      </w:r>
      <w:r>
        <w:rPr>
          <w:rFonts w:ascii="Times New Roman" w:hAnsi="Times New Roman"/>
          <w:sz w:val="20"/>
        </w:rPr>
        <w:t xml:space="preserve"> (best of all).</w:t>
      </w:r>
    </w:p>
    <w:p>
      <w:pPr>
        <w:keepNext/>
        <w:spacing w:before="160"/>
        <w:jc w:val="center"/>
      </w:pPr>
      <w:r>
        <w:rPr>
          <w:rFonts w:ascii="Times New Roman" w:hAnsi="Times New Roman"/>
          <w:i/>
          <w:sz w:val="21"/>
        </w:rPr>
        <w:t>Within and without, in every one of Her limbs, the form of love for Kṛṣṇa is manifest —</w:t>
      </w:r>
    </w:p>
    <w:p>
      <w:pPr>
        <w:jc w:val="both"/>
      </w:pPr>
      <w:r>
        <w:rPr>
          <w:b/>
        </w:rPr>
        <w:t xml:space="preserve">71 </w:t>
      </w:r>
      <w:r>
        <w:rPr>
          <w:rFonts w:ascii="Times New Roman" w:hAnsi="Times New Roman"/>
        </w:rPr>
        <w:t>Her mind, senses and body are steeped in love for Kṛṣṇa. Rādhā is Kṛṣṇa's own potency and His companion in His pastimes.</w:t>
      </w:r>
    </w:p>
    <w:p>
      <w:pPr>
        <w:jc w:val="both"/>
      </w:pPr>
      <w:r>
        <w:rPr>
          <w:b/>
          <w:i/>
          <w:sz w:val="20"/>
        </w:rPr>
        <w:t xml:space="preserve">Amṛta-pravāha-bhāṣya. </w:t>
      </w:r>
      <w:r>
        <w:rPr>
          <w:rFonts w:ascii="Times New Roman" w:hAnsi="Times New Roman"/>
          <w:sz w:val="20"/>
        </w:rPr>
        <w:t>Śrīmatī Rādhikā is spiritual. She does not have, like a *jīva* in the material world, material senses, a material body and a mind in the form of the subtle body. In Her spiritual nature there are a pure spiritual mind, spiritual senses and a spiritual body. Her mind, senses and body are steeped in *prema* for Kṛṣṇa. She is Kṛṣṇa's own potency and therefore the only helper in His pastimes. Kṛṣṇa is the possessor of potency, and apart from His potency He can perform no pastime. The *sandhinī* of the *svarūpa-śakti* has manifested Śrī Kṛṣṇa's spiritual body. When Kṛṣṇa plays in that body, what could He do without Śrīmatī's help? Therefore Rādhikā is Kṛṣṇa's only helper in His pastimes.</w:t>
      </w:r>
    </w:p>
    <w:p>
      <w:pPr>
        <w:keepNext/>
        <w:spacing w:before="160"/>
        <w:jc w:val="center"/>
      </w:pPr>
      <w:r>
        <w:rPr>
          <w:rFonts w:ascii="Times New Roman" w:hAnsi="Times New Roman"/>
          <w:i/>
          <w:sz w:val="21"/>
        </w:rPr>
        <w:t>Govinda eternally enjoys the pastimes of *rasa* with the *gopīs* in Goloka —</w:t>
      </w:r>
    </w:p>
    <w:p>
      <w:pPr>
        <w:jc w:val="both"/>
      </w:pPr>
      <w:r>
        <w:rPr>
          <w:b/>
        </w:rPr>
        <w:t xml:space="preserve">72 </w:t>
      </w:r>
      <w:r>
        <w:rPr>
          <w:rFonts w:ascii="Times New Roman" w:hAnsi="Times New Roman"/>
        </w:rPr>
        <w:t>“I worship Govinda, the original Person. Though He is the soul of all, He dwells in Goloka itself with them — His potencies (*kalā*), who are His own form and are imbued with the *rasa* of spiritual bliss.” (Brahma-saṁhitā 5.37)</w:t>
      </w:r>
    </w:p>
    <w:p>
      <w:pPr>
        <w:jc w:val="both"/>
      </w:pPr>
      <w:r>
        <w:rPr>
          <w:b/>
          <w:i/>
          <w:sz w:val="20"/>
        </w:rPr>
        <w:t xml:space="preserve">Amṛta-pravāha-bhāṣya. </w:t>
      </w:r>
      <w:r>
        <w:rPr>
          <w:rFonts w:ascii="Times New Roman" w:hAnsi="Times New Roman"/>
          <w:sz w:val="20"/>
        </w:rPr>
        <w:t>I worship the original Person, Govinda, the wondrous Soul of all. In His own form He dwells eternally in Goloka together with the *gopīs*, who are imbued with the spiritual *rasa* of bliss.</w:t>
      </w:r>
    </w:p>
    <w:p>
      <w:pPr>
        <w:jc w:val="both"/>
      </w:pPr>
      <w:r>
        <w:rPr>
          <w:b/>
          <w:i/>
          <w:sz w:val="20"/>
        </w:rPr>
        <w:t xml:space="preserve">Anubhāṣya. </w:t>
      </w:r>
      <w:r>
        <w:rPr>
          <w:rFonts w:ascii="Times New Roman" w:hAnsi="Times New Roman"/>
          <w:b/>
          <w:sz w:val="20"/>
        </w:rPr>
        <w:t>akhilātma-bhūtaḥ</w:t>
      </w:r>
      <w:r>
        <w:rPr>
          <w:rFonts w:ascii="Times New Roman" w:hAnsi="Times New Roman"/>
          <w:sz w:val="20"/>
        </w:rPr>
        <w:t xml:space="preserve"> (dear to all the residents of Gokula, their very soul) </w:t>
      </w:r>
      <w:r>
        <w:rPr>
          <w:rFonts w:ascii="Times New Roman" w:hAnsi="Times New Roman"/>
          <w:b/>
          <w:sz w:val="20"/>
        </w:rPr>
        <w:t>saḥ eva</w:t>
      </w:r>
      <w:r>
        <w:rPr>
          <w:rFonts w:ascii="Times New Roman" w:hAnsi="Times New Roman"/>
          <w:sz w:val="20"/>
        </w:rPr>
        <w:t xml:space="preserve"> </w:t>
      </w:r>
      <w:r>
        <w:rPr>
          <w:rFonts w:ascii="Times New Roman" w:hAnsi="Times New Roman"/>
          <w:b/>
          <w:sz w:val="20"/>
        </w:rPr>
        <w:t>ānanda-cinmaya-rasa-pratibhāvitābhiḥ</w:t>
      </w:r>
      <w:r>
        <w:rPr>
          <w:rFonts w:ascii="Times New Roman" w:hAnsi="Times New Roman"/>
          <w:sz w:val="20"/>
        </w:rPr>
        <w:t xml:space="preserve"> (imbued at every moment with the *rasa* made of bliss and spirit) </w:t>
      </w:r>
      <w:r>
        <w:rPr>
          <w:rFonts w:ascii="Times New Roman" w:hAnsi="Times New Roman"/>
          <w:b/>
          <w:sz w:val="20"/>
        </w:rPr>
        <w:t>nija-rūpatayā</w:t>
      </w:r>
      <w:r>
        <w:rPr>
          <w:rFonts w:ascii="Times New Roman" w:hAnsi="Times New Roman"/>
          <w:sz w:val="20"/>
        </w:rPr>
        <w:t xml:space="preserve"> (known as His own form) </w:t>
      </w:r>
      <w:r>
        <w:rPr>
          <w:rFonts w:ascii="Times New Roman" w:hAnsi="Times New Roman"/>
          <w:b/>
          <w:sz w:val="20"/>
        </w:rPr>
        <w:t>kalābhiḥ</w:t>
      </w:r>
      <w:r>
        <w:rPr>
          <w:rFonts w:ascii="Times New Roman" w:hAnsi="Times New Roman"/>
          <w:sz w:val="20"/>
        </w:rPr>
        <w:t xml:space="preserve"> (with parts — the embodiments of the *hlādinī-śakti*) </w:t>
      </w:r>
      <w:r>
        <w:rPr>
          <w:rFonts w:ascii="Times New Roman" w:hAnsi="Times New Roman"/>
          <w:b/>
          <w:sz w:val="20"/>
        </w:rPr>
        <w:t>tābhiḥ</w:t>
      </w:r>
      <w:r>
        <w:rPr>
          <w:rFonts w:ascii="Times New Roman" w:hAnsi="Times New Roman"/>
          <w:sz w:val="20"/>
        </w:rPr>
        <w:t xml:space="preserve"> (with the beautiful women of Vraja) </w:t>
      </w:r>
      <w:r>
        <w:rPr>
          <w:rFonts w:ascii="Times New Roman" w:hAnsi="Times New Roman"/>
          <w:b/>
          <w:sz w:val="20"/>
        </w:rPr>
        <w:t>goloke eva nivasati</w:t>
      </w:r>
      <w:r>
        <w:rPr>
          <w:rFonts w:ascii="Times New Roman" w:hAnsi="Times New Roman"/>
          <w:sz w:val="20"/>
        </w:rPr>
        <w:t xml:space="preserve">; </w:t>
      </w:r>
      <w:r>
        <w:rPr>
          <w:rFonts w:ascii="Times New Roman" w:hAnsi="Times New Roman"/>
          <w:b/>
          <w:sz w:val="20"/>
        </w:rPr>
        <w:t>tam ādi-puruṣaṁ govindam ahaṁ bhajāmi</w:t>
      </w:r>
      <w:r>
        <w:rPr>
          <w:rFonts w:ascii="Times New Roman" w:hAnsi="Times New Roman"/>
          <w:sz w:val="20"/>
        </w:rPr>
        <w:t>.</w:t>
      </w:r>
    </w:p>
    <w:p>
      <w:pPr>
        <w:spacing w:before="160"/>
        <w:jc w:val="both"/>
      </w:pPr>
      <w:r>
        <w:rPr>
          <w:b/>
        </w:rPr>
        <w:t xml:space="preserve">73 </w:t>
      </w:r>
      <w:r>
        <w:rPr>
          <w:rFonts w:ascii="Times New Roman" w:hAnsi="Times New Roman"/>
        </w:rPr>
        <w:t>Hear now how She makes Kṛṣṇa relish *rasa* and how She assists in His pastimes.</w:t>
      </w:r>
    </w:p>
    <w:p>
      <w:pPr>
        <w:keepNext/>
        <w:spacing w:before="160"/>
        <w:jc w:val="center"/>
      </w:pPr>
      <w:r>
        <w:rPr>
          <w:rFonts w:ascii="Times New Roman" w:hAnsi="Times New Roman"/>
          <w:i/>
          <w:sz w:val="21"/>
        </w:rPr>
        <w:t>In *madhura-rati* marked by the mood of majesty or of sweetness, Kṛṣṇa's beloveds are of three kinds —</w:t>
      </w:r>
    </w:p>
    <w:p>
      <w:pPr>
        <w:jc w:val="both"/>
      </w:pPr>
      <w:r>
        <w:rPr>
          <w:b/>
        </w:rPr>
        <w:t xml:space="preserve">74–75 </w:t>
      </w:r>
      <w:r>
        <w:rPr>
          <w:rFonts w:ascii="Times New Roman" w:hAnsi="Times New Roman"/>
        </w:rPr>
        <w:t>We see Kṛṣṇa's beloveds as being of three kinds: the goddesses of fortune (Lakṣmīs), the queens in the city, and the women of Vraja, who are the very essence of all His beloveds. All the beloveds expand from Śrī Rādhikā.</w:t>
      </w:r>
    </w:p>
    <w:p>
      <w:pPr>
        <w:jc w:val="both"/>
      </w:pPr>
      <w:r>
        <w:rPr>
          <w:b/>
          <w:i/>
          <w:sz w:val="20"/>
        </w:rPr>
        <w:t xml:space="preserve">Amṛta-pravāha-bhāṣya. </w:t>
      </w:r>
      <w:r>
        <w:rPr>
          <w:rFonts w:ascii="Times New Roman" w:hAnsi="Times New Roman"/>
          <w:sz w:val="20"/>
        </w:rPr>
        <w:t>*Āra* means “of another kind.” The third kind are the women of Vraja: they are the essence of all kinds of beloveds, that is, the best of them.</w:t>
      </w:r>
    </w:p>
    <w:p>
      <w:pPr>
        <w:keepNext/>
        <w:spacing w:before="160"/>
        <w:jc w:val="center"/>
      </w:pPr>
      <w:r>
        <w:rPr>
          <w:rFonts w:ascii="Times New Roman" w:hAnsi="Times New Roman"/>
          <w:i/>
          <w:sz w:val="21"/>
        </w:rPr>
        <w:t>All of Kṛṣṇa's beloveds are parts of Rādhā, the whole (*aṁśinī*) —</w:t>
      </w:r>
    </w:p>
    <w:p>
      <w:pPr>
        <w:jc w:val="both"/>
      </w:pPr>
      <w:r>
        <w:rPr>
          <w:b/>
        </w:rPr>
        <w:t xml:space="preserve">76 </w:t>
      </w:r>
      <w:r>
        <w:rPr>
          <w:rFonts w:ascii="Times New Roman" w:hAnsi="Times New Roman"/>
        </w:rPr>
        <w:t>Just as Kṛṣṇa, the source of all avatāras, manifests avatāras, so the three groups expand from Rādhā, the source of all portions.</w:t>
      </w:r>
    </w:p>
    <w:p>
      <w:pPr>
        <w:spacing w:before="160"/>
        <w:jc w:val="both"/>
      </w:pPr>
      <w:r>
        <w:rPr>
          <w:b/>
        </w:rPr>
        <w:t xml:space="preserve">77 </w:t>
      </w:r>
      <w:r>
        <w:rPr>
          <w:rFonts w:ascii="Times New Roman" w:hAnsi="Times New Roman"/>
        </w:rPr>
        <w:t>Her *vaibhava* expansions are, as it were, the splendor of Her body, and the host of queens are like reflections of Her image.</w:t>
      </w:r>
    </w:p>
    <w:p>
      <w:pPr>
        <w:jc w:val="both"/>
      </w:pPr>
      <w:r>
        <w:rPr>
          <w:b/>
          <w:i/>
          <w:sz w:val="20"/>
        </w:rPr>
        <w:t xml:space="preserve">Anubhāṣya. </w:t>
      </w:r>
      <w:r>
        <w:rPr>
          <w:rFonts w:ascii="Times New Roman" w:hAnsi="Times New Roman"/>
          <w:sz w:val="20"/>
        </w:rPr>
        <w:t>In place of *vaibhava-gaṇa yena tāra aṅga-vibhūti* (“the *vaibhavas* are as it were the splendor of Her body”) there is also the reading *lakṣmī-gaṇa hana tāra aṁśa-vibhūti* (“the Lakṣmīs are the splendor of Her parts”).</w:t>
      </w:r>
    </w:p>
    <w:p>
      <w:pPr>
        <w:keepNext/>
        <w:spacing w:before="160"/>
        <w:jc w:val="center"/>
      </w:pPr>
      <w:r>
        <w:rPr>
          <w:rFonts w:ascii="Times New Roman" w:hAnsi="Times New Roman"/>
          <w:i/>
          <w:sz w:val="21"/>
        </w:rPr>
        <w:t>The queens in Dvārakā and the Lakṣmīs of Nārāyaṇa, Vāsudeva and others —</w:t>
      </w:r>
    </w:p>
    <w:p>
      <w:pPr>
        <w:jc w:val="both"/>
      </w:pPr>
      <w:r>
        <w:rPr>
          <w:b/>
        </w:rPr>
        <w:t xml:space="preserve">78 </w:t>
      </w:r>
      <w:r>
        <w:rPr>
          <w:rFonts w:ascii="Times New Roman" w:hAnsi="Times New Roman"/>
        </w:rPr>
        <w:t>The Lakṣmīs are Her portions in the form of *vaibhava-vilāsa*, and the queens are Her *vaibhava-prakāśa*.</w:t>
      </w:r>
    </w:p>
    <w:p>
      <w:pPr>
        <w:keepNext/>
        <w:spacing w:before="160"/>
        <w:jc w:val="center"/>
      </w:pPr>
      <w:r>
        <w:rPr>
          <w:rFonts w:ascii="Times New Roman" w:hAnsi="Times New Roman"/>
          <w:i/>
          <w:sz w:val="21"/>
        </w:rPr>
        <w:t>Lalitā and the other women of Vraja are Her *kāya-vyūha* —</w:t>
      </w:r>
    </w:p>
    <w:p>
      <w:pPr>
        <w:jc w:val="both"/>
      </w:pPr>
      <w:r>
        <w:rPr>
          <w:b/>
        </w:rPr>
        <w:t xml:space="preserve">79 </w:t>
      </w:r>
      <w:r>
        <w:rPr>
          <w:rFonts w:ascii="Times New Roman" w:hAnsi="Times New Roman"/>
        </w:rPr>
        <w:t>The goddesses of Vraja, differing in appearance and nature, are expansions of Her own body (*kāya-vyūha*), and they exist for the sake of *rasa*.</w:t>
      </w:r>
    </w:p>
    <w:p>
      <w:pPr>
        <w:jc w:val="both"/>
      </w:pPr>
      <w:r>
        <w:rPr>
          <w:b/>
          <w:i/>
          <w:sz w:val="20"/>
        </w:rPr>
        <w:t xml:space="preserve">Anubhāṣya. </w:t>
      </w:r>
      <w:r>
        <w:rPr>
          <w:rFonts w:ascii="Times New Roman" w:hAnsi="Times New Roman"/>
          <w:sz w:val="20"/>
        </w:rPr>
        <w:t>In place of the word *svarūpa* another reading has *svabhāva*.</w:t>
      </w:r>
    </w:p>
    <w:p>
      <w:pPr>
        <w:keepNext/>
        <w:spacing w:before="160"/>
        <w:jc w:val="center"/>
      </w:pPr>
      <w:r>
        <w:rPr>
          <w:rFonts w:ascii="Times New Roman" w:hAnsi="Times New Roman"/>
          <w:i/>
          <w:sz w:val="21"/>
        </w:rPr>
        <w:t>For the growth and wonder of *rasa* the one *hlādinī* displays many manifestations —</w:t>
      </w:r>
    </w:p>
    <w:p>
      <w:pPr>
        <w:jc w:val="both"/>
      </w:pPr>
      <w:r>
        <w:rPr>
          <w:b/>
        </w:rPr>
        <w:t xml:space="preserve">80 </w:t>
      </w:r>
      <w:r>
        <w:rPr>
          <w:rFonts w:ascii="Times New Roman" w:hAnsi="Times New Roman"/>
        </w:rPr>
        <w:t>Without many beloveds *rasa* cannot reach its full exultation. Therefore She has many manifestations to assist in the pastimes.</w:t>
      </w:r>
    </w:p>
    <w:p>
      <w:pPr>
        <w:keepNext/>
        <w:spacing w:before="160"/>
        <w:jc w:val="center"/>
      </w:pPr>
      <w:r>
        <w:rPr>
          <w:rFonts w:ascii="Times New Roman" w:hAnsi="Times New Roman"/>
          <w:i/>
          <w:sz w:val="21"/>
        </w:rPr>
        <w:t>Of these, the pastimes in Vraja are the highest wonder of Kṛṣṇa's pleasure —</w:t>
      </w:r>
    </w:p>
    <w:p>
      <w:pPr>
        <w:jc w:val="both"/>
      </w:pPr>
      <w:r>
        <w:rPr>
          <w:b/>
        </w:rPr>
        <w:t xml:space="preserve">81 </w:t>
      </w:r>
      <w:r>
        <w:rPr>
          <w:rFonts w:ascii="Times New Roman" w:hAnsi="Times New Roman"/>
        </w:rPr>
        <w:t>Among them, in Vraja, through their many varieties of mood and *rasa*, they make Kṛṣṇa relish the *rāsa* dance and His other pastimes.</w:t>
      </w:r>
    </w:p>
    <w:p>
      <w:pPr>
        <w:jc w:val="both"/>
      </w:pPr>
      <w:r>
        <w:rPr>
          <w:b/>
          <w:i/>
          <w:sz w:val="20"/>
        </w:rPr>
        <w:t xml:space="preserve">Amṛta-pravāha-bhāṣya. </w:t>
      </w:r>
      <w:r>
        <w:rPr>
          <w:rFonts w:ascii="Times New Roman" w:hAnsi="Times New Roman"/>
          <w:sz w:val="20"/>
        </w:rPr>
        <w:t>Just as Kṛṣṇa, the source of the avatāras, expands the avatāras — the Puruṣas and the others — so Śrīmatī Rādhikā is the whole (*aṁśinī*) for all the beloveds: from Her parts the Lakṣmīs, the queens and the women of Vraja have expanded. These beloveds are counted among the *vaibhavas* as the splendor of Her body. The queens have expanded as reflections of Her image. The distinction here is this: the Lakṣmīs are Her parts in the form of *vaibhava-vilāsa*, and the queens are Her *prābhava-prakāśa*. The maidens of Vraja are Her own *kāya-vyūha*; differing in form and nature, they have become the cause of *rasa*. Without many beloveds *rasa* does not blossom, and so, to assist in the pastimes, She displays many such “manifestations.” Of them the *rasa* of Vraja is the highest. There, through the variety of *bhāvas* and *rasas*, She lets Kṛṣṇa relish the *rāsa* and other pastimes.</w:t>
      </w:r>
    </w:p>
    <w:p>
      <w:pPr>
        <w:keepNext/>
        <w:spacing w:before="160"/>
        <w:jc w:val="center"/>
      </w:pPr>
      <w:r>
        <w:rPr>
          <w:rFonts w:ascii="Times New Roman" w:hAnsi="Times New Roman"/>
          <w:i/>
          <w:sz w:val="21"/>
        </w:rPr>
        <w:t>The five names of Śrī Rādhikā —</w:t>
      </w:r>
    </w:p>
    <w:p>
      <w:pPr>
        <w:jc w:val="both"/>
      </w:pPr>
      <w:r>
        <w:rPr>
          <w:b/>
        </w:rPr>
        <w:t xml:space="preserve">82 </w:t>
      </w:r>
      <w:r>
        <w:rPr>
          <w:rFonts w:ascii="Times New Roman" w:hAnsi="Times New Roman"/>
        </w:rPr>
        <w:t>Rādhā delights Govinda and enchants Govinda. She is Govinda's all-in-all and the crown jewel of all His beloveds.</w:t>
      </w:r>
    </w:p>
    <w:p>
      <w:pPr>
        <w:jc w:val="both"/>
      </w:pPr>
      <w:r>
        <w:rPr>
          <w:b/>
          <w:i/>
          <w:sz w:val="20"/>
        </w:rPr>
        <w:t xml:space="preserve">Anubhāṣya. </w:t>
      </w:r>
      <w:r>
        <w:rPr>
          <w:rFonts w:ascii="Times New Roman" w:hAnsi="Times New Roman"/>
          <w:sz w:val="20"/>
        </w:rPr>
        <w:t>These are the five names of Śrī Rādhā.</w:t>
      </w:r>
    </w:p>
    <w:p>
      <w:pPr>
        <w:keepNext/>
        <w:spacing w:before="160"/>
        <w:jc w:val="center"/>
      </w:pPr>
      <w:r>
        <w:rPr>
          <w:rFonts w:ascii="Times New Roman" w:hAnsi="Times New Roman"/>
          <w:i/>
          <w:sz w:val="21"/>
        </w:rPr>
        <w:t>(Words of the *Bṛhad-gautamīya-tantra*)</w:t>
      </w:r>
    </w:p>
    <w:p>
      <w:pPr>
        <w:jc w:val="both"/>
      </w:pPr>
      <w:r>
        <w:rPr>
          <w:b/>
        </w:rPr>
        <w:t xml:space="preserve">83 </w:t>
      </w:r>
      <w:r>
        <w:rPr>
          <w:rFonts w:ascii="Times New Roman" w:hAnsi="Times New Roman"/>
        </w:rPr>
        <w:t>“The goddess Rādhikā is called full of Kṛṣṇa (*kṛṣṇa-mayī*) and the supreme Goddess. She contains all the Lakṣmīs, She possesses all splendor (*sarva-kānti*), and She is the supreme enchantress.” (Bṛhad-gautamīya-tantra)</w:t>
      </w:r>
    </w:p>
    <w:p>
      <w:pPr>
        <w:jc w:val="both"/>
      </w:pPr>
      <w:r>
        <w:rPr>
          <w:b/>
          <w:i/>
          <w:sz w:val="20"/>
        </w:rPr>
        <w:t xml:space="preserve">Amṛta-pravāha-bhāṣya. </w:t>
      </w:r>
      <w:r>
        <w:rPr>
          <w:rFonts w:ascii="Times New Roman" w:hAnsi="Times New Roman"/>
          <w:sz w:val="20"/>
        </w:rPr>
        <w:t>The supreme goddess Rādhikā-devī is called “Kṛṣṇa-mayī Herself,” “Sarva-lakṣmī-mayī,” “Sarva-kānti,” “Kṛṣṇa-sammohinī” and “Parā-śakti,” the supreme potency.</w:t>
      </w:r>
    </w:p>
    <w:p>
      <w:pPr>
        <w:jc w:val="both"/>
      </w:pPr>
      <w:r>
        <w:rPr>
          <w:b/>
          <w:i/>
          <w:sz w:val="20"/>
        </w:rPr>
        <w:t xml:space="preserve">Anubhāṣya. </w:t>
      </w:r>
      <w:r>
        <w:rPr>
          <w:rFonts w:ascii="Times New Roman" w:hAnsi="Times New Roman"/>
          <w:b/>
          <w:sz w:val="20"/>
        </w:rPr>
        <w:t>rādhikā</w:t>
      </w:r>
      <w:r>
        <w:rPr>
          <w:rFonts w:ascii="Times New Roman" w:hAnsi="Times New Roman"/>
          <w:sz w:val="20"/>
        </w:rPr>
        <w:t xml:space="preserve"> (she who worships) </w:t>
      </w:r>
      <w:r>
        <w:rPr>
          <w:rFonts w:ascii="Times New Roman" w:hAnsi="Times New Roman"/>
          <w:b/>
          <w:sz w:val="20"/>
        </w:rPr>
        <w:t>devī</w:t>
      </w:r>
      <w:r>
        <w:rPr>
          <w:rFonts w:ascii="Times New Roman" w:hAnsi="Times New Roman"/>
          <w:sz w:val="20"/>
        </w:rPr>
        <w:t xml:space="preserve"> (the radiant one) </w:t>
      </w:r>
      <w:r>
        <w:rPr>
          <w:rFonts w:ascii="Times New Roman" w:hAnsi="Times New Roman"/>
          <w:b/>
          <w:sz w:val="20"/>
        </w:rPr>
        <w:t>kṛṣṇa-mayī</w:t>
      </w:r>
      <w:r>
        <w:rPr>
          <w:rFonts w:ascii="Times New Roman" w:hAnsi="Times New Roman"/>
          <w:sz w:val="20"/>
        </w:rPr>
        <w:t xml:space="preserve"> (nondifferent from Kṛṣṇa, Kṛṣṇa's embodied manifestation) </w:t>
      </w:r>
      <w:r>
        <w:rPr>
          <w:rFonts w:ascii="Times New Roman" w:hAnsi="Times New Roman"/>
          <w:b/>
          <w:sz w:val="20"/>
        </w:rPr>
        <w:t>para-devatā</w:t>
      </w:r>
      <w:r>
        <w:rPr>
          <w:rFonts w:ascii="Times New Roman" w:hAnsi="Times New Roman"/>
          <w:sz w:val="20"/>
        </w:rPr>
        <w:t xml:space="preserve"> (supremely worshipable) </w:t>
      </w:r>
      <w:r>
        <w:rPr>
          <w:rFonts w:ascii="Times New Roman" w:hAnsi="Times New Roman"/>
          <w:b/>
          <w:sz w:val="20"/>
        </w:rPr>
        <w:t>sarva-lakṣmī-mayī</w:t>
      </w:r>
      <w:r>
        <w:rPr>
          <w:rFonts w:ascii="Times New Roman" w:hAnsi="Times New Roman"/>
          <w:sz w:val="20"/>
        </w:rPr>
        <w:t xml:space="preserve"> (the original mistress of all the Lakṣmīs) </w:t>
      </w:r>
      <w:r>
        <w:rPr>
          <w:rFonts w:ascii="Times New Roman" w:hAnsi="Times New Roman"/>
          <w:b/>
          <w:sz w:val="20"/>
        </w:rPr>
        <w:t>sarva-kāntiḥ</w:t>
      </w:r>
      <w:r>
        <w:rPr>
          <w:rFonts w:ascii="Times New Roman" w:hAnsi="Times New Roman"/>
          <w:sz w:val="20"/>
        </w:rPr>
        <w:t xml:space="preserve"> (she in whom is all splendor, all beauty) </w:t>
      </w:r>
      <w:r>
        <w:rPr>
          <w:rFonts w:ascii="Times New Roman" w:hAnsi="Times New Roman"/>
          <w:b/>
          <w:sz w:val="20"/>
        </w:rPr>
        <w:t>sammohinī</w:t>
      </w:r>
      <w:r>
        <w:rPr>
          <w:rFonts w:ascii="Times New Roman" w:hAnsi="Times New Roman"/>
          <w:sz w:val="20"/>
        </w:rPr>
        <w:t xml:space="preserve"> (whose nature is to enchant Śrī Kṛṣṇa) </w:t>
      </w:r>
      <w:r>
        <w:rPr>
          <w:rFonts w:ascii="Times New Roman" w:hAnsi="Times New Roman"/>
          <w:b/>
          <w:sz w:val="20"/>
        </w:rPr>
        <w:t>parā</w:t>
      </w:r>
      <w:r>
        <w:rPr>
          <w:rFonts w:ascii="Times New Roman" w:hAnsi="Times New Roman"/>
          <w:sz w:val="20"/>
        </w:rPr>
        <w:t xml:space="preserve"> </w:t>
      </w:r>
      <w:r>
        <w:rPr>
          <w:rFonts w:ascii="Times New Roman" w:hAnsi="Times New Roman"/>
          <w:b/>
          <w:sz w:val="20"/>
        </w:rPr>
        <w:t>proktā</w:t>
      </w:r>
      <w:r>
        <w:rPr>
          <w:rFonts w:ascii="Times New Roman" w:hAnsi="Times New Roman"/>
          <w:sz w:val="20"/>
        </w:rPr>
        <w:t xml:space="preserve"> (is called).</w:t>
      </w:r>
    </w:p>
    <w:p>
      <w:pPr>
        <w:keepNext/>
        <w:spacing w:before="160"/>
        <w:jc w:val="center"/>
      </w:pPr>
      <w:r>
        <w:rPr>
          <w:rFonts w:ascii="Times New Roman" w:hAnsi="Times New Roman"/>
          <w:i/>
          <w:sz w:val="21"/>
        </w:rPr>
        <w:t>Meaning of the verse: (1) the abode of beauty and of pastimes —</w:t>
      </w:r>
    </w:p>
    <w:p>
      <w:pPr>
        <w:jc w:val="both"/>
      </w:pPr>
      <w:r>
        <w:rPr>
          <w:b/>
        </w:rPr>
        <w:t xml:space="preserve">84 </w:t>
      </w:r>
      <w:r>
        <w:rPr>
          <w:rFonts w:ascii="Times New Roman" w:hAnsi="Times New Roman"/>
        </w:rPr>
        <w:t>*Devī* means “shining and supremely beautiful,” or else “the city where Kṛṣṇa is worshipped and where He plays.”</w:t>
      </w:r>
    </w:p>
    <w:p>
      <w:pPr>
        <w:keepNext/>
        <w:spacing w:before="160"/>
        <w:jc w:val="center"/>
      </w:pPr>
      <w:r>
        <w:rPr>
          <w:rFonts w:ascii="Times New Roman" w:hAnsi="Times New Roman"/>
          <w:i/>
          <w:sz w:val="21"/>
        </w:rPr>
        <w:t>(2) complete absorption in Kṛṣṇa —</w:t>
      </w:r>
    </w:p>
    <w:p>
      <w:pPr>
        <w:jc w:val="both"/>
      </w:pPr>
      <w:r>
        <w:rPr>
          <w:b/>
        </w:rPr>
        <w:t xml:space="preserve">85 </w:t>
      </w:r>
      <w:r>
        <w:rPr>
          <w:rFonts w:ascii="Times New Roman" w:hAnsi="Times New Roman"/>
        </w:rPr>
        <w:t>*Kṛṣṇa-mayī* means that Kṛṣṇa is within Her and without. Wherever Her eyes fall, there Kṛṣṇa appears.</w:t>
      </w:r>
    </w:p>
    <w:p>
      <w:pPr>
        <w:keepNext/>
        <w:spacing w:before="160"/>
        <w:jc w:val="center"/>
      </w:pPr>
      <w:r>
        <w:rPr>
          <w:rFonts w:ascii="Times New Roman" w:hAnsi="Times New Roman"/>
          <w:i/>
          <w:sz w:val="21"/>
        </w:rPr>
        <w:t>Oneness with Kṛṣṇa —</w:t>
      </w:r>
    </w:p>
    <w:p>
      <w:pPr>
        <w:jc w:val="both"/>
      </w:pPr>
      <w:r>
        <w:rPr>
          <w:b/>
        </w:rPr>
        <w:t xml:space="preserve">86 </w:t>
      </w:r>
      <w:r>
        <w:rPr>
          <w:rFonts w:ascii="Times New Roman" w:hAnsi="Times New Roman"/>
        </w:rPr>
        <w:t>Or else: Kṛṣṇa's own form is full of the *rasa* of love, and His potency is one with Him.</w:t>
      </w:r>
    </w:p>
    <w:p>
      <w:pPr>
        <w:keepNext/>
        <w:spacing w:before="160"/>
        <w:jc w:val="center"/>
      </w:pPr>
      <w:r>
        <w:rPr>
          <w:rFonts w:ascii="Times New Roman" w:hAnsi="Times New Roman"/>
          <w:i/>
          <w:sz w:val="21"/>
        </w:rPr>
        <w:t>(3) the name “Rādhā” — because She worships Kṛṣṇa by fulfilling His desires —</w:t>
      </w:r>
    </w:p>
    <w:p>
      <w:pPr>
        <w:jc w:val="both"/>
      </w:pPr>
      <w:r>
        <w:rPr>
          <w:b/>
        </w:rPr>
        <w:t xml:space="preserve">87 </w:t>
      </w:r>
      <w:r>
        <w:rPr>
          <w:rFonts w:ascii="Times New Roman" w:hAnsi="Times New Roman"/>
        </w:rPr>
        <w:t>Her worship consists in fulfilling Kṛṣṇa's desires. Therefore the Purāṇas explain Her name as Rādhikā, “She who worships.”</w:t>
      </w:r>
    </w:p>
    <w:p>
      <w:pPr>
        <w:jc w:val="both"/>
      </w:pPr>
      <w:r>
        <w:rPr>
          <w:b/>
          <w:i/>
          <w:sz w:val="20"/>
        </w:rPr>
        <w:t xml:space="preserve">Amṛta-pravāha-bhāṣya. </w:t>
      </w:r>
      <w:r>
        <w:rPr>
          <w:rFonts w:ascii="Times New Roman" w:hAnsi="Times New Roman"/>
          <w:sz w:val="20"/>
        </w:rPr>
        <w:t>She is called “Devī” because She is radiant and supremely beautiful, or because She is the dwelling place of play, that is, of the worship of Kṛṣṇa. The word “Kṛṣṇa-mayī” has two meanings. The first: within and without She has Kṛṣṇa, and wherever Her glance falls, there He appears. Or else: Kṛṣṇa's own nature is full of the *rasa* of *prema*, and His potency is one *tattva* with Him; this is the second meaning of the word “Kṛṣṇa-mayī.” The name “Rādhikā” is given to Her for Her worship (*ārādhana*), which consists in fulfilling Kṛṣṇa's desires.</w:t>
      </w:r>
    </w:p>
    <w:p>
      <w:pPr>
        <w:keepNext/>
        <w:spacing w:before="160"/>
        <w:jc w:val="center"/>
      </w:pPr>
      <w:r>
        <w:rPr>
          <w:rFonts w:ascii="Times New Roman" w:hAnsi="Times New Roman"/>
          <w:i/>
          <w:sz w:val="21"/>
        </w:rPr>
        <w:t>A hint of Rādhā's name in the *Bhāgavatam* —</w:t>
      </w:r>
    </w:p>
    <w:p>
      <w:pPr>
        <w:jc w:val="both"/>
      </w:pPr>
      <w:r>
        <w:rPr>
          <w:b/>
        </w:rPr>
        <w:t xml:space="preserve">88 </w:t>
      </w:r>
      <w:r>
        <w:rPr>
          <w:rFonts w:ascii="Times New Roman" w:hAnsi="Times New Roman"/>
        </w:rPr>
        <w:t>“Surely it is by Her that the Lord, Bhagavān Hari, has been worshipped, since Govinda, pleased with Her, has left us behind and led Her to a secluded place.” (Śrīmad-Bhāgavatam 10.30.28)</w:t>
      </w:r>
    </w:p>
    <w:p>
      <w:pPr>
        <w:jc w:val="both"/>
      </w:pPr>
      <w:r>
        <w:rPr>
          <w:b/>
          <w:i/>
          <w:sz w:val="20"/>
        </w:rPr>
        <w:t xml:space="preserve">Amṛta-pravāha-bhāṣya. </w:t>
      </w:r>
      <w:r>
        <w:rPr>
          <w:rFonts w:ascii="Times New Roman" w:hAnsi="Times New Roman"/>
          <w:sz w:val="20"/>
        </w:rPr>
        <w:t>O friend! She whom Śrī Kṛṣṇa, leaving us, has taken to a secluded place has surely worshipped the Lord Hari more than anyone. The hidden meaning is this: She is the crown jewel of Kṛṣṇa's beloveds, and so She is called “Rādhikā.”</w:t>
      </w:r>
    </w:p>
    <w:p>
      <w:pPr>
        <w:jc w:val="both"/>
      </w:pPr>
      <w:r>
        <w:rPr>
          <w:b/>
          <w:i/>
          <w:sz w:val="20"/>
        </w:rPr>
        <w:t xml:space="preserve">Anubhāṣya. </w:t>
      </w:r>
      <w:r>
        <w:rPr>
          <w:rFonts w:ascii="Times New Roman" w:hAnsi="Times New Roman"/>
          <w:sz w:val="20"/>
        </w:rPr>
        <w:t>When Śrī Rādhā and Śrī Govinda had gone away together from the place of the *rāsa* dance, the *gopīs* said:</w:t>
      </w:r>
    </w:p>
    <w:p>
      <w:pPr>
        <w:jc w:val="both"/>
      </w:pPr>
      <w:r>
        <w:rPr>
          <w:rFonts w:ascii="Times New Roman" w:hAnsi="Times New Roman"/>
          <w:b/>
          <w:sz w:val="20"/>
        </w:rPr>
        <w:t>anayā</w:t>
      </w:r>
      <w:r>
        <w:rPr>
          <w:rFonts w:ascii="Times New Roman" w:hAnsi="Times New Roman"/>
          <w:sz w:val="20"/>
        </w:rPr>
        <w:t xml:space="preserve"> (by Rādhā) </w:t>
      </w:r>
      <w:r>
        <w:rPr>
          <w:rFonts w:ascii="Times New Roman" w:hAnsi="Times New Roman"/>
          <w:b/>
          <w:sz w:val="20"/>
        </w:rPr>
        <w:t>nūnam</w:t>
      </w:r>
      <w:r>
        <w:rPr>
          <w:rFonts w:ascii="Times New Roman" w:hAnsi="Times New Roman"/>
          <w:sz w:val="20"/>
        </w:rPr>
        <w:t xml:space="preserve"> (surely) </w:t>
      </w:r>
      <w:r>
        <w:rPr>
          <w:rFonts w:ascii="Times New Roman" w:hAnsi="Times New Roman"/>
          <w:b/>
          <w:sz w:val="20"/>
        </w:rPr>
        <w:t>īśvaraḥ</w:t>
      </w:r>
      <w:r>
        <w:rPr>
          <w:rFonts w:ascii="Times New Roman" w:hAnsi="Times New Roman"/>
          <w:sz w:val="20"/>
        </w:rPr>
        <w:t xml:space="preserve"> (who grants His devotees what they desire) </w:t>
      </w:r>
      <w:r>
        <w:rPr>
          <w:rFonts w:ascii="Times New Roman" w:hAnsi="Times New Roman"/>
          <w:b/>
          <w:sz w:val="20"/>
        </w:rPr>
        <w:t>bhagavān hariḥ</w:t>
      </w:r>
      <w:r>
        <w:rPr>
          <w:rFonts w:ascii="Times New Roman" w:hAnsi="Times New Roman"/>
          <w:sz w:val="20"/>
        </w:rPr>
        <w:t xml:space="preserve"> </w:t>
      </w:r>
      <w:r>
        <w:rPr>
          <w:rFonts w:ascii="Times New Roman" w:hAnsi="Times New Roman"/>
          <w:b/>
          <w:sz w:val="20"/>
        </w:rPr>
        <w:t>ārādhitaḥ</w:t>
      </w:r>
      <w:r>
        <w:rPr>
          <w:rFonts w:ascii="Times New Roman" w:hAnsi="Times New Roman"/>
          <w:sz w:val="20"/>
        </w:rPr>
        <w:t xml:space="preserve"> (has been won over by worship — and not by us, the wives of Vraja); </w:t>
      </w:r>
      <w:r>
        <w:rPr>
          <w:rFonts w:ascii="Times New Roman" w:hAnsi="Times New Roman"/>
          <w:b/>
          <w:sz w:val="20"/>
        </w:rPr>
        <w:t>yat</w:t>
      </w:r>
      <w:r>
        <w:rPr>
          <w:rFonts w:ascii="Times New Roman" w:hAnsi="Times New Roman"/>
          <w:sz w:val="20"/>
        </w:rPr>
        <w:t xml:space="preserve"> (since) </w:t>
      </w:r>
      <w:r>
        <w:rPr>
          <w:rFonts w:ascii="Times New Roman" w:hAnsi="Times New Roman"/>
          <w:b/>
          <w:sz w:val="20"/>
        </w:rPr>
        <w:t>govindaḥ</w:t>
      </w:r>
      <w:r>
        <w:rPr>
          <w:rFonts w:ascii="Times New Roman" w:hAnsi="Times New Roman"/>
          <w:sz w:val="20"/>
        </w:rPr>
        <w:t xml:space="preserve"> </w:t>
      </w:r>
      <w:r>
        <w:rPr>
          <w:rFonts w:ascii="Times New Roman" w:hAnsi="Times New Roman"/>
          <w:b/>
          <w:sz w:val="20"/>
        </w:rPr>
        <w:t>prītaḥ</w:t>
      </w:r>
      <w:r>
        <w:rPr>
          <w:rFonts w:ascii="Times New Roman" w:hAnsi="Times New Roman"/>
          <w:sz w:val="20"/>
        </w:rPr>
        <w:t xml:space="preserve"> (full of love) </w:t>
      </w:r>
      <w:r>
        <w:rPr>
          <w:rFonts w:ascii="Times New Roman" w:hAnsi="Times New Roman"/>
          <w:b/>
          <w:sz w:val="20"/>
        </w:rPr>
        <w:t>naḥ</w:t>
      </w:r>
      <w:r>
        <w:rPr>
          <w:rFonts w:ascii="Times New Roman" w:hAnsi="Times New Roman"/>
          <w:sz w:val="20"/>
        </w:rPr>
        <w:t xml:space="preserve"> (us) </w:t>
      </w:r>
      <w:r>
        <w:rPr>
          <w:rFonts w:ascii="Times New Roman" w:hAnsi="Times New Roman"/>
          <w:b/>
          <w:sz w:val="20"/>
        </w:rPr>
        <w:t>vihāya</w:t>
      </w:r>
      <w:r>
        <w:rPr>
          <w:rFonts w:ascii="Times New Roman" w:hAnsi="Times New Roman"/>
          <w:sz w:val="20"/>
        </w:rPr>
        <w:t xml:space="preserve"> (leaving altogether) </w:t>
      </w:r>
      <w:r>
        <w:rPr>
          <w:rFonts w:ascii="Times New Roman" w:hAnsi="Times New Roman"/>
          <w:b/>
          <w:sz w:val="20"/>
        </w:rPr>
        <w:t>yām</w:t>
      </w:r>
      <w:r>
        <w:rPr>
          <w:rFonts w:ascii="Times New Roman" w:hAnsi="Times New Roman"/>
          <w:sz w:val="20"/>
        </w:rPr>
        <w:t xml:space="preserve"> (Rādhā) </w:t>
      </w:r>
      <w:r>
        <w:rPr>
          <w:rFonts w:ascii="Times New Roman" w:hAnsi="Times New Roman"/>
          <w:b/>
          <w:sz w:val="20"/>
        </w:rPr>
        <w:t>rahaḥ</w:t>
      </w:r>
      <w:r>
        <w:rPr>
          <w:rFonts w:ascii="Times New Roman" w:hAnsi="Times New Roman"/>
          <w:sz w:val="20"/>
        </w:rPr>
        <w:t xml:space="preserve"> (to a secluded place) </w:t>
      </w:r>
      <w:r>
        <w:rPr>
          <w:rFonts w:ascii="Times New Roman" w:hAnsi="Times New Roman"/>
          <w:b/>
          <w:sz w:val="20"/>
        </w:rPr>
        <w:t>anayat</w:t>
      </w:r>
      <w:r>
        <w:rPr>
          <w:rFonts w:ascii="Times New Roman" w:hAnsi="Times New Roman"/>
          <w:sz w:val="20"/>
        </w:rPr>
        <w:t>.</w:t>
      </w:r>
    </w:p>
    <w:p>
      <w:pPr>
        <w:keepNext/>
        <w:spacing w:before="160"/>
        <w:jc w:val="center"/>
      </w:pPr>
      <w:r>
        <w:rPr>
          <w:rFonts w:ascii="Times New Roman" w:hAnsi="Times New Roman"/>
          <w:i/>
          <w:sz w:val="21"/>
        </w:rPr>
        <w:t>(4) She attracts Kṛṣṇa and so is above all; She nourishes all the devotees and devotion itself and is their original source —</w:t>
      </w:r>
    </w:p>
    <w:p>
      <w:pPr>
        <w:jc w:val="both"/>
      </w:pPr>
      <w:r>
        <w:rPr>
          <w:b/>
        </w:rPr>
        <w:t xml:space="preserve">89 </w:t>
      </w:r>
      <w:r>
        <w:rPr>
          <w:rFonts w:ascii="Times New Roman" w:hAnsi="Times New Roman"/>
        </w:rPr>
        <w:t>Therefore She is worshipable by all and is the supreme Goddess. She protects all and is the mother of the whole universe.</w:t>
      </w:r>
    </w:p>
    <w:p>
      <w:pPr>
        <w:keepNext/>
        <w:spacing w:before="160"/>
        <w:jc w:val="center"/>
      </w:pPr>
      <w:r>
        <w:rPr>
          <w:rFonts w:ascii="Times New Roman" w:hAnsi="Times New Roman"/>
          <w:i/>
          <w:sz w:val="21"/>
        </w:rPr>
        <w:t>(5) The whole of which all of Kṛṣṇa's beloveds are parts —</w:t>
      </w:r>
    </w:p>
    <w:p>
      <w:pPr>
        <w:jc w:val="both"/>
      </w:pPr>
      <w:r>
        <w:rPr>
          <w:b/>
        </w:rPr>
        <w:t xml:space="preserve">90 </w:t>
      </w:r>
      <w:r>
        <w:rPr>
          <w:rFonts w:ascii="Times New Roman" w:hAnsi="Times New Roman"/>
        </w:rPr>
        <w:t>I have already explained the word *sarva-lakṣmī*: She is the source and abode of all the Lakṣmīs.</w:t>
      </w:r>
    </w:p>
    <w:p>
      <w:pPr>
        <w:keepNext/>
        <w:spacing w:before="160"/>
        <w:jc w:val="center"/>
      </w:pPr>
      <w:r>
        <w:rPr>
          <w:rFonts w:ascii="Times New Roman" w:hAnsi="Times New Roman"/>
          <w:i/>
          <w:sz w:val="21"/>
        </w:rPr>
        <w:t>The original shelter of all of Kṛṣṇa's potencies of majesty —</w:t>
      </w:r>
    </w:p>
    <w:p>
      <w:pPr>
        <w:jc w:val="both"/>
      </w:pPr>
      <w:r>
        <w:rPr>
          <w:b/>
        </w:rPr>
        <w:t xml:space="preserve">91 </w:t>
      </w:r>
      <w:r>
        <w:rPr>
          <w:rFonts w:ascii="Times New Roman" w:hAnsi="Times New Roman"/>
        </w:rPr>
        <w:t>Or else, *sarva-lakṣmī* means Kṛṣṇa's six kinds of opulence, and She is the potency that presides over them, the best of all potencies.</w:t>
      </w:r>
    </w:p>
    <w:p>
      <w:pPr>
        <w:jc w:val="both"/>
      </w:pPr>
      <w:r>
        <w:rPr>
          <w:b/>
          <w:i/>
          <w:sz w:val="20"/>
        </w:rPr>
        <w:t xml:space="preserve">Amṛta-pravāha-bhāṣya. </w:t>
      </w:r>
      <w:r>
        <w:rPr>
          <w:rFonts w:ascii="Times New Roman" w:hAnsi="Times New Roman"/>
          <w:sz w:val="20"/>
        </w:rPr>
        <w:t>Rādhikā is the shelter of all the Lakṣmīs. Or else: the word *sarva-lakṣmī* means Kṛṣṇa's six kinds of majesty, and She is Kṛṣṇa's potency that presides over them.</w:t>
      </w:r>
    </w:p>
    <w:p>
      <w:pPr>
        <w:keepNext/>
        <w:spacing w:before="160"/>
        <w:jc w:val="center"/>
      </w:pPr>
      <w:r>
        <w:rPr>
          <w:rFonts w:ascii="Times New Roman" w:hAnsi="Times New Roman"/>
          <w:i/>
          <w:sz w:val="21"/>
        </w:rPr>
        <w:t>(5) The original source of all beauty</w:t>
      </w:r>
      <w:r>
        <w:rPr>
          <w:rFonts w:ascii="Times New Roman" w:hAnsi="Times New Roman"/>
          <w:i/>
          <w:sz w:val="21"/>
          <w:vertAlign w:val="superscript"/>
        </w:rPr>
        <w:t>?</w:t>
      </w:r>
      <w:r>
        <w:rPr>
          <w:rFonts w:ascii="Times New Roman" w:hAnsi="Times New Roman"/>
          <w:i/>
          <w:sz w:val="21"/>
        </w:rPr>
        <w:t xml:space="preserve"> —</w:t>
      </w:r>
    </w:p>
    <w:p>
      <w:pPr>
        <w:jc w:val="both"/>
      </w:pPr>
      <w:r>
        <w:rPr>
          <w:b/>
        </w:rPr>
        <w:t xml:space="preserve">92 </w:t>
      </w:r>
      <w:r>
        <w:rPr>
          <w:rFonts w:ascii="Times New Roman" w:hAnsi="Times New Roman"/>
        </w:rPr>
        <w:t>*Sarva-kānti* means that in Her dwells the splendor of all beauty, and from Her comes the beauty of all the Lakṣmīs.</w:t>
      </w:r>
    </w:p>
    <w:p>
      <w:pPr>
        <w:keepNext/>
        <w:spacing w:before="160"/>
        <w:jc w:val="center"/>
      </w:pPr>
      <w:r>
        <w:rPr>
          <w:rFonts w:ascii="Times New Roman" w:hAnsi="Times New Roman"/>
          <w:i/>
          <w:sz w:val="21"/>
        </w:rPr>
        <w:t>She who fulfills Kṛṣṇa's desires —</w:t>
      </w:r>
    </w:p>
    <w:p>
      <w:pPr>
        <w:jc w:val="both"/>
      </w:pPr>
      <w:r>
        <w:rPr>
          <w:b/>
        </w:rPr>
        <w:t xml:space="preserve">93 </w:t>
      </w:r>
      <w:r>
        <w:rPr>
          <w:rFonts w:ascii="Times New Roman" w:hAnsi="Times New Roman"/>
        </w:rPr>
        <w:t>Or else, the word *kānti* means all of Kṛṣṇa's desires: all of Kṛṣṇa's desires rest in Rādhā alone.</w:t>
      </w:r>
    </w:p>
    <w:p>
      <w:pPr>
        <w:spacing w:before="160"/>
        <w:jc w:val="both"/>
      </w:pPr>
      <w:r>
        <w:rPr>
          <w:b/>
        </w:rPr>
        <w:t xml:space="preserve">94 </w:t>
      </w:r>
      <w:r>
        <w:rPr>
          <w:rFonts w:ascii="Times New Roman" w:hAnsi="Times New Roman"/>
        </w:rPr>
        <w:t>Rādhikā fulfills whatever Kṛṣṇa desires. This is the meaning of the word *sarva-kānti*.</w:t>
      </w:r>
    </w:p>
    <w:p>
      <w:pPr>
        <w:keepNext/>
        <w:spacing w:before="160"/>
        <w:jc w:val="center"/>
      </w:pPr>
      <w:r>
        <w:rPr>
          <w:rFonts w:ascii="Times New Roman" w:hAnsi="Times New Roman"/>
          <w:i/>
          <w:sz w:val="21"/>
        </w:rPr>
        <w:t>(6) She who enchants the mind of Him who enchants the world —</w:t>
      </w:r>
    </w:p>
    <w:p>
      <w:pPr>
        <w:jc w:val="both"/>
      </w:pPr>
      <w:r>
        <w:rPr>
          <w:b/>
        </w:rPr>
        <w:t xml:space="preserve">95 </w:t>
      </w:r>
      <w:r>
        <w:rPr>
          <w:rFonts w:ascii="Times New Roman" w:hAnsi="Times New Roman"/>
        </w:rPr>
        <w:t>Kṛṣṇa enchants the world, and She enchants Him. Therefore She is the supreme Mistress of all.</w:t>
      </w:r>
    </w:p>
    <w:p>
      <w:pPr>
        <w:jc w:val="both"/>
      </w:pPr>
      <w:r>
        <w:rPr>
          <w:b/>
          <w:i/>
          <w:sz w:val="20"/>
        </w:rPr>
        <w:t xml:space="preserve">Amṛta-pravāha-bhāṣya. </w:t>
      </w:r>
      <w:r>
        <w:rPr>
          <w:rFonts w:ascii="Times New Roman" w:hAnsi="Times New Roman"/>
          <w:sz w:val="20"/>
        </w:rPr>
        <w:t>Up to the words “and therefore She is the supreme mistress of all,” the meaning of each word of the verse beginning *devī kṛṣṇa-mayī* has been examined.</w:t>
      </w:r>
    </w:p>
    <w:p>
      <w:pPr>
        <w:keepNext/>
        <w:spacing w:before="160"/>
        <w:jc w:val="center"/>
      </w:pPr>
      <w:r>
        <w:rPr>
          <w:rFonts w:ascii="Times New Roman" w:hAnsi="Times New Roman"/>
          <w:i/>
          <w:sz w:val="21"/>
        </w:rPr>
        <w:t>She is the full-moon night of Kṛṣṇa, the full moon —</w:t>
      </w:r>
    </w:p>
    <w:p>
      <w:pPr>
        <w:jc w:val="both"/>
      </w:pPr>
      <w:r>
        <w:rPr>
          <w:b/>
        </w:rPr>
        <w:t xml:space="preserve">96 </w:t>
      </w:r>
      <w:r>
        <w:rPr>
          <w:rFonts w:ascii="Times New Roman" w:hAnsi="Times New Roman"/>
        </w:rPr>
        <w:t>Rādhā is the complete potency, and Kṛṣṇa is the complete possessor of potency. The scriptures testify that there is no difference between the two.</w:t>
      </w:r>
    </w:p>
    <w:p>
      <w:pPr>
        <w:keepNext/>
        <w:spacing w:before="160"/>
        <w:jc w:val="center"/>
      </w:pPr>
      <w:r>
        <w:rPr>
          <w:rFonts w:ascii="Times New Roman" w:hAnsi="Times New Roman"/>
          <w:i/>
          <w:sz w:val="21"/>
        </w:rPr>
        <w:t>Rādhā and Kṛṣṇa are inseparably bound to each other — like musk and the deer, or the flame and the fire —</w:t>
      </w:r>
    </w:p>
    <w:p>
      <w:pPr>
        <w:jc w:val="both"/>
      </w:pPr>
      <w:r>
        <w:rPr>
          <w:b/>
        </w:rPr>
        <w:t xml:space="preserve">97 </w:t>
      </w:r>
      <w:r>
        <w:rPr>
          <w:rFonts w:ascii="Times New Roman" w:hAnsi="Times New Roman"/>
        </w:rPr>
        <w:t>They are as inseparable as musk and its fragrance, as fire and its heat, which are never different.</w:t>
      </w:r>
    </w:p>
    <w:p>
      <w:pPr>
        <w:jc w:val="both"/>
      </w:pPr>
      <w:r>
        <w:rPr>
          <w:b/>
          <w:i/>
          <w:sz w:val="20"/>
        </w:rPr>
        <w:t xml:space="preserve">Amṛta-pravāha-bhāṣya. </w:t>
      </w:r>
      <w:r>
        <w:rPr>
          <w:rFonts w:ascii="Times New Roman" w:hAnsi="Times New Roman"/>
          <w:sz w:val="20"/>
        </w:rPr>
        <w:t>Musk and its fragrance are two different things, yet they are inseparable; fire and its heat are different things, yet they too are inseparable. So it is with Rādhā and Kṛṣṇa: to relish the *rasa* of Their pastimes They are eternally separate — and still one in Their own nature.</w:t>
      </w:r>
    </w:p>
    <w:p>
      <w:pPr>
        <w:keepNext/>
        <w:spacing w:before="160"/>
        <w:jc w:val="center"/>
      </w:pPr>
      <w:r>
        <w:rPr>
          <w:rFonts w:ascii="Times New Roman" w:hAnsi="Times New Roman"/>
          <w:i/>
          <w:sz w:val="21"/>
        </w:rPr>
        <w:t>One in nature, They abide in two bodies — the one who relishes and the one who is relished —</w:t>
      </w:r>
    </w:p>
    <w:p>
      <w:pPr>
        <w:jc w:val="both"/>
      </w:pPr>
      <w:r>
        <w:rPr>
          <w:b/>
        </w:rPr>
        <w:t xml:space="preserve">98 </w:t>
      </w:r>
      <w:r>
        <w:rPr>
          <w:rFonts w:ascii="Times New Roman" w:hAnsi="Times New Roman"/>
        </w:rPr>
        <w:t>In the same way Rādhā and Kṛṣṇa are always one in nature, but They assume two forms to relish the *rasa* of Their pastimes.</w:t>
      </w:r>
    </w:p>
    <w:p>
      <w:pPr>
        <w:keepNext/>
        <w:spacing w:before="160"/>
        <w:jc w:val="center"/>
      </w:pPr>
      <w:r>
        <w:rPr>
          <w:rFonts w:ascii="Times New Roman" w:hAnsi="Times New Roman"/>
          <w:i/>
          <w:sz w:val="21"/>
        </w:rPr>
        <w:t>To distribute Śrī Rādhā's love for Kṛṣṇa, Kṛṣṇa accepts Rādhā's *bhāva* and form and descends as Gaura —</w:t>
      </w:r>
    </w:p>
    <w:p>
      <w:pPr>
        <w:jc w:val="both"/>
      </w:pPr>
      <w:r>
        <w:rPr>
          <w:b/>
        </w:rPr>
        <w:t xml:space="preserve">99–100 </w:t>
      </w:r>
      <w:r>
        <w:rPr>
          <w:rFonts w:ascii="Times New Roman" w:hAnsi="Times New Roman"/>
        </w:rPr>
        <w:t>To teach loving devotion (*prema-bhakti*), Kṛṣṇa Himself descended. Accepting both Rādhā's emotion and Her radiance, He appeared in the form of Śrī Kṛṣṇa Caitanya. This is the explanation of the fifth verse.</w:t>
      </w:r>
    </w:p>
    <w:p>
      <w:pPr>
        <w:jc w:val="both"/>
      </w:pPr>
      <w:r>
        <w:rPr>
          <w:b/>
          <w:i/>
          <w:sz w:val="20"/>
        </w:rPr>
        <w:t xml:space="preserve">Amṛta-pravāha-bhāṣya. </w:t>
      </w:r>
      <w:r>
        <w:rPr>
          <w:rFonts w:ascii="Times New Roman" w:hAnsi="Times New Roman"/>
          <w:sz w:val="20"/>
        </w:rPr>
        <w:t>Having Himself accepted Rādhikā's *bhāva* and *kānti*, that is, the beauty of Her complexion.</w:t>
      </w:r>
    </w:p>
    <w:p>
      <w:pPr>
        <w:keepNext/>
        <w:spacing w:before="160"/>
        <w:jc w:val="center"/>
      </w:pPr>
      <w:r>
        <w:rPr>
          <w:rFonts w:ascii="Times New Roman" w:hAnsi="Times New Roman"/>
          <w:i/>
          <w:sz w:val="21"/>
        </w:rPr>
        <w:t>The explanation of the sixth of the fourteen opening verses begins —</w:t>
      </w:r>
    </w:p>
    <w:p>
      <w:pPr>
        <w:jc w:val="both"/>
      </w:pPr>
      <w:r>
        <w:rPr>
          <w:b/>
        </w:rPr>
        <w:t xml:space="preserve">101 </w:t>
      </w:r>
      <w:r>
        <w:rPr>
          <w:rFonts w:ascii="Times New Roman" w:hAnsi="Times New Roman"/>
        </w:rPr>
        <w:t>To disclose the meaning of the sixth verse, I shall first give a hint of it.</w:t>
      </w:r>
    </w:p>
    <w:p>
      <w:pPr>
        <w:keepNext/>
        <w:spacing w:before="160"/>
        <w:jc w:val="center"/>
      </w:pPr>
      <w:r>
        <w:rPr>
          <w:rFonts w:ascii="Times New Roman" w:hAnsi="Times New Roman"/>
          <w:i/>
          <w:sz w:val="21"/>
        </w:rPr>
        <w:t>A preliminary hint: establishing *nāma-saṅkīrtana* is the external cause of the Gaura-avatāra —</w:t>
      </w:r>
    </w:p>
    <w:p>
      <w:pPr>
        <w:jc w:val="both"/>
      </w:pPr>
      <w:r>
        <w:rPr>
          <w:b/>
        </w:rPr>
        <w:t xml:space="preserve">102 </w:t>
      </w:r>
      <w:r>
        <w:rPr>
          <w:rFonts w:ascii="Times New Roman" w:hAnsi="Times New Roman"/>
        </w:rPr>
        <w:t>The Lord descended and spread the congregational chanting of the Name. As I indicated before, this too is an external reason.</w:t>
      </w:r>
    </w:p>
    <w:p>
      <w:pPr>
        <w:keepNext/>
        <w:spacing w:before="160"/>
        <w:jc w:val="center"/>
      </w:pPr>
      <w:r>
        <w:rPr>
          <w:rFonts w:ascii="Times New Roman" w:hAnsi="Times New Roman"/>
          <w:i/>
          <w:sz w:val="21"/>
        </w:rPr>
        <w:t>The main and hidden cause: it is the very own work of Kṛṣṇa Himself, and only Śrī Dāmodara Svarūpa, Gaura's second self, knows it —</w:t>
      </w:r>
    </w:p>
    <w:p>
      <w:pPr>
        <w:jc w:val="both"/>
      </w:pPr>
      <w:r>
        <w:rPr>
          <w:b/>
        </w:rPr>
        <w:t xml:space="preserve">103 </w:t>
      </w:r>
      <w:r>
        <w:rPr>
          <w:rFonts w:ascii="Times New Roman" w:hAnsi="Times New Roman"/>
        </w:rPr>
        <w:t>There is another, principal seed of His descent. It is the personal concern of Kṛṣṇa, the crown of all relishers of *rasa*.</w:t>
      </w:r>
    </w:p>
    <w:p>
      <w:pPr>
        <w:spacing w:before="160"/>
        <w:jc w:val="both"/>
      </w:pPr>
      <w:r>
        <w:rPr>
          <w:b/>
        </w:rPr>
        <w:t xml:space="preserve">104 </w:t>
      </w:r>
      <w:r>
        <w:rPr>
          <w:rFonts w:ascii="Times New Roman" w:hAnsi="Times New Roman"/>
        </w:rPr>
        <w:t>That most hidden reason has three aspects. It became known through Svarūpa Dāmodara.</w:t>
      </w:r>
    </w:p>
    <w:p>
      <w:pPr>
        <w:jc w:val="both"/>
      </w:pPr>
      <w:r>
        <w:rPr>
          <w:b/>
          <w:i/>
          <w:sz w:val="20"/>
        </w:rPr>
        <w:t xml:space="preserve">Amṛta-pravāha-bhāṣya. </w:t>
      </w:r>
      <w:r>
        <w:rPr>
          <w:rFonts w:ascii="Times New Roman" w:hAnsi="Times New Roman"/>
          <w:sz w:val="20"/>
        </w:rPr>
        <w:t>The main cause of the Gaura-avatāra is extremely hidden, and it is threefold. Further on in the text it is stated in the verse beginning *śrī-rādhāyāḥ praṇaya-mahimā*.</w:t>
      </w:r>
    </w:p>
    <w:p>
      <w:pPr>
        <w:spacing w:before="160"/>
        <w:jc w:val="both"/>
      </w:pPr>
      <w:r>
        <w:rPr>
          <w:b/>
        </w:rPr>
        <w:t xml:space="preserve">105 </w:t>
      </w:r>
      <w:r>
        <w:rPr>
          <w:rFonts w:ascii="Times New Roman" w:hAnsi="Times New Roman"/>
        </w:rPr>
        <w:t>Svarūpa Gosvāmī is the Lord's most intimate associate, and therefore he knows these matters of the Lord.</w:t>
      </w:r>
    </w:p>
    <w:p>
      <w:pPr>
        <w:jc w:val="both"/>
      </w:pPr>
      <w:r>
        <w:rPr>
          <w:b/>
          <w:i/>
          <w:sz w:val="20"/>
        </w:rPr>
        <w:t xml:space="preserve">Anubhāṣya. </w:t>
      </w:r>
      <w:r>
        <w:rPr>
          <w:rFonts w:ascii="Times New Roman" w:hAnsi="Times New Roman"/>
          <w:sz w:val="20"/>
        </w:rPr>
        <w:t>Śrī Puruṣottama Bhaṭṭācārya lived in Navadvīpa. Even before Mahāprabhu took *sannyāsa*, he, wishing to take *sannyāsa* himself, went to Vārāṇasī and became a *brahmacārī* among the *daṇḍī-sannyāsīs* of the ten names. Then he came to be called “Śrī Dāmodara Svarūpa.” Afterward, without waiting for his *sannyāsa* to be completed, he came to the lotus feet of Śrī Mahāprabhu and stayed in Nīlācala for the rest of his life. He was always with Śrī Gaurasundara, singing songs of worship and the like that the Lord had taught, and so he constantly gave Him the greatest joy. Only by his mercy were the devotees able to grasp the hidden feelings of Śrī Prabhu's heart. In the pastimes of Vraja this great soul is Lalitā-devī, and therefore Rādhikā's second self. According to Kavi Karṇapūra's *Gaura-gaṇoddeśa-dīpikā*, he is Viśākhā-devī: “Viśākhā, who once taught Rādhā the arts in Vraja, is now Svarūpa Gosvāmī, who delights in her moods.” In the pastimes of Śrī Gaura, the second self of Gaurahari, the embodiment of Rādhā's *bhāva*, is Śrī Dāmodara Svarūpa.</w:t>
      </w:r>
    </w:p>
    <w:p>
      <w:pPr>
        <w:keepNext/>
        <w:spacing w:before="160"/>
        <w:jc w:val="center"/>
      </w:pPr>
      <w:r>
        <w:rPr>
          <w:rFonts w:ascii="Times New Roman" w:hAnsi="Times New Roman"/>
          <w:i/>
          <w:sz w:val="21"/>
        </w:rPr>
        <w:t>Gaurasundara is immersed in Rādhā's *mahābhāva* —</w:t>
      </w:r>
    </w:p>
    <w:p>
      <w:pPr>
        <w:jc w:val="both"/>
      </w:pPr>
      <w:r>
        <w:rPr>
          <w:b/>
        </w:rPr>
        <w:t xml:space="preserve">106 </w:t>
      </w:r>
      <w:r>
        <w:rPr>
          <w:rFonts w:ascii="Times New Roman" w:hAnsi="Times New Roman"/>
        </w:rPr>
        <w:t>The Lord's heart is the very image of Rādhikā's emotion. In that mood joy and sorrow arise in Him constantly.</w:t>
      </w:r>
    </w:p>
    <w:p>
      <w:pPr>
        <w:jc w:val="both"/>
      </w:pPr>
      <w:r>
        <w:rPr>
          <w:b/>
          <w:i/>
          <w:sz w:val="20"/>
        </w:rPr>
        <w:t xml:space="preserve">Anubhāṣya. </w:t>
      </w:r>
      <w:r>
        <w:rPr>
          <w:rFonts w:ascii="Times New Roman" w:hAnsi="Times New Roman"/>
          <w:sz w:val="20"/>
        </w:rPr>
        <w:t>The heart of Śrī Gaurasundara has a form full of Śrīmatī Rādhikā's *bhāva*. People of gross intelligence, busy gratifying the material senses, hear the word *bhāva-mūrti*, “embodiment of *bhāva*,” and cannot grasp the nature of a form made of *bhāva*. Devotees free from *anarthas*, in whom *rati* has awakened, are seen to be of five kinds when considered as *āśrita-tattva*. Rādhikā's *bhāva* is the highest and complete state of sweetness. That *bhāva* is of two kinds, *rūḍha* and *adhirūḍha*. The songs of the queens and the songs of the *gopīs* express these two *bhāvas*, *rūḍha* and *adhirūḍha*. What is meant here is Śrī Gaurasundara's *adhirūḍha mahābhāva*. When rules fall away, then, judged by eagerness (*laulya*), the *adhirūḍha-bhāva* of Dvārakā finds its culmination in the *bhāva* of Gokula. In Śrī Gaurasundara's heart there constantly arise a semblance of sorrow (*duḥkhābhāsa*) in *vipralambha*, separation from Kṛṣṇa, and the happiness of *sambhoga*, attaining Kṛṣṇa. Thus, passing beyond the reach of imagination, *madhura-rasa* is relished. There are people who do not understand how *bhāva* differs from its absence and who set up “*adhirūḍha mahābhāva*” on the ground of gratifying the material senses. They do not realize the *āśrita-tattva* in their own true nature. As long as his original nature has not unfolded, the unfortunate *jīva* does not know that Gaurasundara is maddened by the *bhāva* of the *nāgarī*, the beloved of Vraja. Seeing in Him an object for gratifying his own material senses, he takes Him for a “*nāgara*,” a lover, and becomes guilty of the fault of *rasābhāsa*, a distorted *rasa*.</w:t>
      </w:r>
    </w:p>
    <w:p>
      <w:pPr>
        <w:jc w:val="both"/>
      </w:pPr>
      <w:r>
        <w:rPr>
          <w:rFonts w:ascii="Times New Roman" w:hAnsi="Times New Roman"/>
          <w:sz w:val="20"/>
          <w:vertAlign w:val="superscript"/>
        </w:rPr>
        <w:t>?</w:t>
      </w:r>
      <w:r>
        <w:rPr>
          <w:rFonts w:ascii="Times New Roman" w:hAnsi="Times New Roman"/>
          <w:sz w:val="20"/>
        </w:rPr>
        <w:t xml:space="preserve">: *Manaḥ-śikṣā* 2. </w:t>
      </w:r>
      <w:r>
        <w:rPr>
          <w:rFonts w:ascii="Times New Roman" w:hAnsi="Times New Roman"/>
          <w:sz w:val="20"/>
          <w:vertAlign w:val="superscript"/>
        </w:rPr>
        <w:t>?</w:t>
      </w:r>
      <w:r>
        <w:rPr>
          <w:rFonts w:ascii="Times New Roman" w:hAnsi="Times New Roman"/>
          <w:sz w:val="20"/>
        </w:rPr>
        <w:t xml:space="preserve">: The edition reads “পরম প্রাকৃতশরীরম্”; by the sense (compare 34–35 on Bhagavān's human form) apparently “পরম অপ্রাকৃতশরীরম্” (“supreme transcendental body”): the printed text (with a space after “পরম”) lacks the “অ”, which probably dropped out in typesetting. </w:t>
      </w:r>
      <w:r>
        <w:rPr>
          <w:rFonts w:ascii="Times New Roman" w:hAnsi="Times New Roman"/>
          <w:sz w:val="20"/>
          <w:vertAlign w:val="superscript"/>
        </w:rPr>
        <w:t>?</w:t>
      </w:r>
      <w:r>
        <w:rPr>
          <w:rFonts w:ascii="Times New Roman" w:hAnsi="Times New Roman"/>
          <w:sz w:val="20"/>
        </w:rPr>
        <w:t xml:space="preserve">: *Nārada-pañcarātra* (*Bhakti-rasāmṛta-sindhu* 1.1.12). </w:t>
      </w:r>
      <w:r>
        <w:rPr>
          <w:rFonts w:ascii="Times New Roman" w:hAnsi="Times New Roman"/>
          <w:sz w:val="20"/>
          <w:vertAlign w:val="superscript"/>
        </w:rPr>
        <w:t>?</w:t>
      </w:r>
      <w:r>
        <w:rPr>
          <w:rFonts w:ascii="Times New Roman" w:hAnsi="Times New Roman"/>
          <w:sz w:val="20"/>
        </w:rPr>
        <w:t xml:space="preserve">: The edition reads “তাদৃশ অবতারময় বিধি” (literally “such rules full of avatāra”); possibly a misprint for “অবরতাময়” (“inferior”) — compare “অবরতা” earlier in the same section. </w:t>
      </w:r>
      <w:r>
        <w:rPr>
          <w:rFonts w:ascii="Times New Roman" w:hAnsi="Times New Roman"/>
          <w:sz w:val="20"/>
          <w:vertAlign w:val="superscript"/>
        </w:rPr>
        <w:t>?</w:t>
      </w:r>
      <w:r>
        <w:rPr>
          <w:rFonts w:ascii="Times New Roman" w:hAnsi="Times New Roman"/>
          <w:sz w:val="20"/>
        </w:rPr>
        <w:t xml:space="preserve">: *Śrīmad-Bhāgavatam* 11.25.12. </w:t>
      </w:r>
      <w:r>
        <w:rPr>
          <w:rFonts w:ascii="Times New Roman" w:hAnsi="Times New Roman"/>
          <w:sz w:val="20"/>
          <w:vertAlign w:val="superscript"/>
        </w:rPr>
        <w:t>?</w:t>
      </w:r>
      <w:r>
        <w:rPr>
          <w:rFonts w:ascii="Times New Roman" w:hAnsi="Times New Roman"/>
          <w:sz w:val="20"/>
        </w:rPr>
        <w:t xml:space="preserve">: *Śrīmad-Bhāgavatam* 10.27.4. </w:t>
      </w:r>
      <w:r>
        <w:rPr>
          <w:rFonts w:ascii="Times New Roman" w:hAnsi="Times New Roman"/>
          <w:sz w:val="20"/>
          <w:vertAlign w:val="superscript"/>
        </w:rPr>
        <w:t>?</w:t>
      </w:r>
      <w:r>
        <w:rPr>
          <w:rFonts w:ascii="Times New Roman" w:hAnsi="Times New Roman"/>
          <w:sz w:val="20"/>
        </w:rPr>
        <w:t>: So in the edition: the number 5 is repeated (compare the subheading to verse 90).</w:t>
      </w:r>
    </w:p>
    <w:p>
      <w:pPr>
        <w:spacing w:before="160"/>
        <w:jc w:val="both"/>
      </w:pPr>
      <w:r>
        <w:rPr>
          <w:b/>
        </w:rPr>
        <w:t xml:space="preserve">107 </w:t>
      </w:r>
      <w:r>
        <w:rPr>
          <w:rFonts w:ascii="Times New Roman" w:hAnsi="Times New Roman"/>
        </w:rPr>
        <w:t>In His final pastimes the Lord was in the divine madness of separation from Kṛṣṇa. His actions were full of bewilderment, and His words were delirious.</w:t>
      </w:r>
    </w:p>
    <w:p>
      <w:pPr>
        <w:jc w:val="both"/>
      </w:pPr>
      <w:r>
        <w:rPr>
          <w:b/>
          <w:i/>
          <w:sz w:val="20"/>
        </w:rPr>
        <w:t xml:space="preserve">Anubhāṣya. </w:t>
      </w:r>
      <w:r>
        <w:rPr>
          <w:rFonts w:ascii="Times New Roman" w:hAnsi="Times New Roman"/>
          <w:sz w:val="20"/>
        </w:rPr>
        <w:t>Śrī Gaurahari, through the conduct of a *siddha*, displays the highest pinnacle of *vipralambha-rasa*, the *rasa* of separation. Those who hold to knowledge born of the senses therefore take His direct experiences for raving and for actions full of delusion. Foolish people devoted to the senses are always bound by the troubles of the external world; so the Object of service, in His spiritual form, is not drawn toward them. They think that just as the visible world makes them the center of enjoyment, so the transcendental acts of Śrī Gaurasundara must also belong to that world! Under the pretense of following, the doctrine called “Nadīyā-nāgarī,” a perverted and wicked view that seeks to gratify the senses, is not the path shown by Śrī Gaurasundara and His followers. The adherents of this doctrine are materialists in search of enjoyment (*jaḍa-bhoga-vādīs*), and therefore enemies of Viṣṇu.</w:t>
      </w:r>
    </w:p>
    <w:p>
      <w:pPr>
        <w:spacing w:before="160"/>
        <w:jc w:val="both"/>
      </w:pPr>
      <w:r>
        <w:rPr>
          <w:b/>
        </w:rPr>
        <w:t xml:space="preserve">108 </w:t>
      </w:r>
      <w:r>
        <w:rPr>
          <w:rFonts w:ascii="Times New Roman" w:hAnsi="Times New Roman"/>
        </w:rPr>
        <w:t>Day and night the Lord remained intoxicated with the emotion Rādhikā felt on seeing Uddhava.</w:t>
      </w:r>
    </w:p>
    <w:p>
      <w:pPr>
        <w:jc w:val="both"/>
      </w:pPr>
      <w:r>
        <w:rPr>
          <w:b/>
          <w:i/>
          <w:sz w:val="20"/>
        </w:rPr>
        <w:t xml:space="preserve">Amṛta-pravāha-bhāṣya. </w:t>
      </w:r>
      <w:r>
        <w:rPr>
          <w:rFonts w:ascii="Times New Roman" w:hAnsi="Times New Roman"/>
          <w:sz w:val="20"/>
        </w:rPr>
        <w:t>Śrī Kṛṣṇa sent Uddhava from Mathurā to the *gopīs* to bring them news of His well-being. On seeing Uddhava, Śrīmatī Rādhikā displayed a wondrous emotion.</w:t>
      </w:r>
    </w:p>
    <w:p>
      <w:pPr>
        <w:jc w:val="both"/>
      </w:pPr>
      <w:r>
        <w:rPr>
          <w:b/>
          <w:i/>
          <w:sz w:val="20"/>
        </w:rPr>
        <w:t xml:space="preserve">Anubhāṣya. </w:t>
      </w:r>
      <w:r>
        <w:rPr>
          <w:rFonts w:ascii="Times New Roman" w:hAnsi="Times New Roman"/>
          <w:sz w:val="20"/>
        </w:rPr>
        <w:t>Śrī Kṛṣṇa sent His friend Uddhava to Gokula, wishing to ease somewhat the longing of the *gopīs* and of His father and mother. On seeing Uddhava, Kṛṣṇa's friend, Śrīmatī Rādhikā expressed in many ways a hidden anger, full of many emotions and revealing Her intense, ultimate longing (*utkaṇṭhā*). Fully absorbed in Śrī Rādhā, Śrī Gaurasundara stayed intoxicated day and night with this *māthura-bhāva*, the mood of separation while Kṛṣṇa is in Mathurā. This is *citra-jalpa-bhāva*, the state of “varied talk.” The *Ujjvala-nīlamaṇi* says: “When, on seeing the beloved's friend, [the heroine] utters talk full of many emotions, swelling with hidden anger and ending in intense longing, that is *jalpa*.” For one who has taken shelter at the feet of Śrī Gaura, worship of Kṛṣṇa is precisely this long separation (*vipralambha*). Abundant separation is the cause of union (*sambhoga*). Not understanding this, many take union to be the very essence and fail to grasp the one thing needed: in the life of the *sādhaka* and of the *siddha* alike, the *rasa* of separation must be kindled.</w:t>
      </w:r>
    </w:p>
    <w:p>
      <w:pPr>
        <w:keepNext/>
        <w:spacing w:before="160"/>
        <w:jc w:val="center"/>
      </w:pPr>
      <w:r>
        <w:rPr>
          <w:rFonts w:ascii="Times New Roman" w:hAnsi="Times New Roman"/>
          <w:i/>
          <w:sz w:val="21"/>
        </w:rPr>
        <w:t>The Lord reveals the feelings of His heart, and Svarūpa gives Him joy —</w:t>
      </w:r>
    </w:p>
    <w:p>
      <w:pPr>
        <w:jc w:val="both"/>
      </w:pPr>
      <w:r>
        <w:rPr>
          <w:b/>
        </w:rPr>
        <w:t xml:space="preserve">109 </w:t>
      </w:r>
      <w:r>
        <w:rPr>
          <w:rFonts w:ascii="Times New Roman" w:hAnsi="Times New Roman"/>
        </w:rPr>
        <w:t>At night, holding Svarūpa by the neck, He would speak deliriously, and in His absorption He laid bare the emotions of His heart.</w:t>
      </w:r>
    </w:p>
    <w:p>
      <w:pPr>
        <w:spacing w:before="160"/>
        <w:jc w:val="both"/>
      </w:pPr>
      <w:r>
        <w:rPr>
          <w:b/>
        </w:rPr>
        <w:t xml:space="preserve">110 </w:t>
      </w:r>
      <w:r>
        <w:rPr>
          <w:rFonts w:ascii="Times New Roman" w:hAnsi="Times New Roman"/>
        </w:rPr>
        <w:t>Whenever an emotion arose in the Lord's heart, Dāmodara would gladden Him with a song or verse suited to it.</w:t>
      </w:r>
    </w:p>
    <w:p>
      <w:pPr>
        <w:spacing w:before="160"/>
        <w:jc w:val="both"/>
      </w:pPr>
      <w:r>
        <w:rPr>
          <w:b/>
        </w:rPr>
        <w:t xml:space="preserve">111 </w:t>
      </w:r>
      <w:r>
        <w:rPr>
          <w:rFonts w:ascii="Times New Roman" w:hAnsi="Times New Roman"/>
        </w:rPr>
        <w:t>There is no need to examine all this now. Later I shall describe it in detail.</w:t>
      </w:r>
    </w:p>
    <w:p>
      <w:pPr>
        <w:jc w:val="both"/>
      </w:pPr>
      <w:r>
        <w:rPr>
          <w:b/>
          <w:i/>
          <w:sz w:val="20"/>
        </w:rPr>
        <w:t xml:space="preserve">Amṛta-pravāha-bhāṣya. </w:t>
      </w:r>
      <w:r>
        <w:rPr>
          <w:rFonts w:ascii="Times New Roman" w:hAnsi="Times New Roman"/>
          <w:sz w:val="20"/>
        </w:rPr>
        <w:t>“Later I shall describe this” — that is, in the Antya-līlā.</w:t>
      </w:r>
    </w:p>
    <w:p>
      <w:pPr>
        <w:keepNext/>
        <w:spacing w:before="160"/>
        <w:jc w:val="center"/>
      </w:pPr>
      <w:r>
        <w:rPr>
          <w:rFonts w:ascii="Times New Roman" w:hAnsi="Times New Roman"/>
          <w:i/>
          <w:sz w:val="21"/>
        </w:rPr>
        <w:t>The three ages of Kṛṣṇa in Vraja —</w:t>
      </w:r>
    </w:p>
    <w:p>
      <w:pPr>
        <w:jc w:val="both"/>
      </w:pPr>
      <w:r>
        <w:rPr>
          <w:b/>
        </w:rPr>
        <w:t xml:space="preserve">112 </w:t>
      </w:r>
      <w:r>
        <w:rPr>
          <w:rFonts w:ascii="Times New Roman" w:hAnsi="Times New Roman"/>
        </w:rPr>
        <w:t>Formerly, in Vraja, Kṛṣṇa passed through three ages: infancy (*kaumāra*), boyhood (*paugaṇḍa*) and youth (*kaiśora*), which is the most essential.</w:t>
      </w:r>
    </w:p>
    <w:p>
      <w:pPr>
        <w:keepNext/>
        <w:spacing w:before="160"/>
        <w:jc w:val="center"/>
      </w:pPr>
      <w:r>
        <w:rPr>
          <w:rFonts w:ascii="Times New Roman" w:hAnsi="Times New Roman"/>
          <w:i/>
          <w:sz w:val="21"/>
        </w:rPr>
        <w:t>Kṛṣṇa's pastimes differ according to His age —</w:t>
      </w:r>
    </w:p>
    <w:p>
      <w:pPr>
        <w:jc w:val="both"/>
      </w:pPr>
      <w:r>
        <w:rPr>
          <w:b/>
        </w:rPr>
        <w:t xml:space="preserve">113 </w:t>
      </w:r>
      <w:r>
        <w:rPr>
          <w:rFonts w:ascii="Times New Roman" w:hAnsi="Times New Roman"/>
        </w:rPr>
        <w:t>He made His infancy fruitful through absorption in parental love, and He made His boyhood fruitful with His friends.</w:t>
      </w:r>
    </w:p>
    <w:p>
      <w:pPr>
        <w:keepNext/>
        <w:spacing w:before="160"/>
        <w:jc w:val="center"/>
      </w:pPr>
      <w:r>
        <w:rPr>
          <w:rFonts w:ascii="Times New Roman" w:hAnsi="Times New Roman"/>
          <w:i/>
          <w:sz w:val="21"/>
        </w:rPr>
        <w:t>In the pastimes of *kiśora* everything finds its fulfillment —</w:t>
      </w:r>
    </w:p>
    <w:p>
      <w:pPr>
        <w:jc w:val="both"/>
      </w:pPr>
      <w:r>
        <w:rPr>
          <w:b/>
        </w:rPr>
        <w:t xml:space="preserve">114 </w:t>
      </w:r>
      <w:r>
        <w:rPr>
          <w:rFonts w:ascii="Times New Roman" w:hAnsi="Times New Roman"/>
        </w:rPr>
        <w:t>With Rādhikā and the other gopīs He enjoyed the *rāsa* dance and other pastimes, and to His heart's content He tasted the essence of *rasa*.</w:t>
      </w:r>
    </w:p>
    <w:p>
      <w:pPr>
        <w:spacing w:before="160"/>
        <w:jc w:val="both"/>
      </w:pPr>
      <w:r>
        <w:rPr>
          <w:b/>
        </w:rPr>
        <w:t xml:space="preserve">115 </w:t>
      </w:r>
      <w:r>
        <w:rPr>
          <w:rFonts w:ascii="Times New Roman" w:hAnsi="Times New Roman"/>
        </w:rPr>
        <w:t>His youth, Kāmadeva and the whole world — these three He made fruitful through the *rāsa* dance and His other pastimes.</w:t>
      </w:r>
    </w:p>
    <w:p>
      <w:pPr>
        <w:jc w:val="both"/>
      </w:pPr>
      <w:r>
        <w:rPr>
          <w:b/>
          <w:i/>
          <w:sz w:val="20"/>
        </w:rPr>
        <w:t xml:space="preserve">Amṛta-pravāha-bhāṣya. </w:t>
      </w:r>
      <w:r>
        <w:rPr>
          <w:rFonts w:ascii="Times New Roman" w:hAnsi="Times New Roman"/>
          <w:sz w:val="20"/>
        </w:rPr>
        <w:t>Up to five years of age is *kaumāra*, up to ten is *paugaṇḍa*, from eleven to sixteen is *kaiśora*, and after that comes *yauvana* (full youth). In *kaumāra* parental love (*vātsalya*) is manifest, in *paugaṇḍa* friendship (*sakhya*), and in *kaiśora* the *rasa* of amorous love (*śṛṅgāra*). *Kāma* is Kṛṣṇa, Manmatha (the god of love) Himself in person, who acts by His own will. In the age of *kaiśora* He performed the *rāsa* dance and other pastimes, and so He made fruitful the whole world and all three ages — *bālya*, *paugaṇḍa* and *kaiśora*.</w:t>
      </w:r>
      <w:r>
        <w:rPr>
          <w:rFonts w:ascii="Times New Roman" w:hAnsi="Times New Roman"/>
          <w:sz w:val="20"/>
          <w:vertAlign w:val="superscript"/>
        </w:rPr>
        <w:t>1</w:t>
      </w:r>
    </w:p>
    <w:p>
      <w:pPr>
        <w:keepNext/>
        <w:spacing w:before="160"/>
        <w:jc w:val="center"/>
      </w:pPr>
      <w:r>
        <w:rPr>
          <w:rFonts w:ascii="Times New Roman" w:hAnsi="Times New Roman"/>
          <w:i/>
          <w:sz w:val="21"/>
        </w:rPr>
        <w:t>(*Viṣṇu Purāṇa* 5.13.59)</w:t>
      </w:r>
    </w:p>
    <w:p>
      <w:pPr>
        <w:jc w:val="both"/>
      </w:pPr>
      <w:r>
        <w:rPr>
          <w:b/>
        </w:rPr>
        <w:t xml:space="preserve">116 </w:t>
      </w:r>
      <w:r>
        <w:rPr>
          <w:rFonts w:ascii="Times New Roman" w:hAnsi="Times New Roman"/>
        </w:rPr>
        <w:t>“Honoring His youth, Madhusūdana, who destroys all misfortune, enjoyed at night amid a host of jewels among women.” (Viṣṇu Purāṇa 5.13.59)</w:t>
      </w:r>
    </w:p>
    <w:p>
      <w:pPr>
        <w:jc w:val="both"/>
      </w:pPr>
      <w:r>
        <w:rPr>
          <w:b/>
          <w:i/>
          <w:sz w:val="20"/>
        </w:rPr>
        <w:t xml:space="preserve">Amṛta-pravāha-bhāṣya. </w:t>
      </w:r>
      <w:r>
        <w:rPr>
          <w:rFonts w:ascii="Times New Roman" w:hAnsi="Times New Roman"/>
          <w:sz w:val="20"/>
        </w:rPr>
        <w:t>Śrī Kṛṣṇa, free of everything inauspicious, enjoyed pastimes at night in the age of *kaiśora*, staying in the midst of women, and so paid special honor to that age. Śrī Kṛṣṇa, the Supreme Consciousness, abides in the circle of Rādhā, full of *mahābhāva*, and of the *gopīs*, full of *bhāva* — He is the *kūṭastha-tattva*, the unchanging Truth at the center.</w:t>
      </w:r>
    </w:p>
    <w:p>
      <w:pPr>
        <w:jc w:val="both"/>
      </w:pPr>
      <w:r>
        <w:rPr>
          <w:b/>
          <w:i/>
          <w:sz w:val="20"/>
        </w:rPr>
        <w:t xml:space="preserve">Anubhāṣya. </w:t>
      </w:r>
      <w:r>
        <w:rPr>
          <w:rFonts w:ascii="Times New Roman" w:hAnsi="Times New Roman"/>
          <w:b/>
          <w:sz w:val="20"/>
        </w:rPr>
        <w:t>kṣapitāhitaḥ</w:t>
      </w:r>
      <w:r>
        <w:rPr>
          <w:rFonts w:ascii="Times New Roman" w:hAnsi="Times New Roman"/>
          <w:sz w:val="20"/>
        </w:rPr>
        <w:t xml:space="preserve"> (He by whom everything inauspicious is destroyed, removed) </w:t>
      </w:r>
      <w:r>
        <w:rPr>
          <w:rFonts w:ascii="Times New Roman" w:hAnsi="Times New Roman"/>
          <w:b/>
          <w:sz w:val="20"/>
        </w:rPr>
        <w:t>saḥ api madhusūdanaḥ</w:t>
      </w:r>
      <w:r>
        <w:rPr>
          <w:rFonts w:ascii="Times New Roman" w:hAnsi="Times New Roman"/>
          <w:sz w:val="20"/>
        </w:rPr>
        <w:t xml:space="preserve"> (He, Madhusūdana, Śrī Kṛṣṇa) </w:t>
      </w:r>
      <w:r>
        <w:rPr>
          <w:rFonts w:ascii="Times New Roman" w:hAnsi="Times New Roman"/>
          <w:b/>
          <w:sz w:val="20"/>
        </w:rPr>
        <w:t>kaiśoraka-vayaḥ</w:t>
      </w:r>
      <w:r>
        <w:rPr>
          <w:rFonts w:ascii="Times New Roman" w:hAnsi="Times New Roman"/>
          <w:sz w:val="20"/>
        </w:rPr>
        <w:t xml:space="preserve"> (the age of *kaiśora*) </w:t>
      </w:r>
      <w:r>
        <w:rPr>
          <w:rFonts w:ascii="Times New Roman" w:hAnsi="Times New Roman"/>
          <w:b/>
          <w:sz w:val="20"/>
        </w:rPr>
        <w:t>mānayan</w:t>
      </w:r>
      <w:r>
        <w:rPr>
          <w:rFonts w:ascii="Times New Roman" w:hAnsi="Times New Roman"/>
          <w:sz w:val="20"/>
        </w:rPr>
        <w:t xml:space="preserve"> (honoring, that is, making fruitful) </w:t>
      </w:r>
      <w:r>
        <w:rPr>
          <w:rFonts w:ascii="Times New Roman" w:hAnsi="Times New Roman"/>
          <w:b/>
          <w:sz w:val="20"/>
        </w:rPr>
        <w:t>strī-ratna-kūṭa-sthaḥ</w:t>
      </w:r>
      <w:r>
        <w:rPr>
          <w:rFonts w:ascii="Times New Roman" w:hAnsi="Times New Roman"/>
          <w:sz w:val="20"/>
        </w:rPr>
        <w:t xml:space="preserve"> (staying amid the multitude of jewel-like women — the *gopīs*) </w:t>
      </w:r>
      <w:r>
        <w:rPr>
          <w:rFonts w:ascii="Times New Roman" w:hAnsi="Times New Roman"/>
          <w:b/>
          <w:sz w:val="20"/>
        </w:rPr>
        <w:t>kṣapāsu</w:t>
      </w:r>
      <w:r>
        <w:rPr>
          <w:rFonts w:ascii="Times New Roman" w:hAnsi="Times New Roman"/>
          <w:sz w:val="20"/>
        </w:rPr>
        <w:t xml:space="preserve"> (on autumn nights) </w:t>
      </w:r>
      <w:r>
        <w:rPr>
          <w:rFonts w:ascii="Times New Roman" w:hAnsi="Times New Roman"/>
          <w:b/>
          <w:sz w:val="20"/>
        </w:rPr>
        <w:t>reme</w:t>
      </w:r>
      <w:r>
        <w:rPr>
          <w:rFonts w:ascii="Times New Roman" w:hAnsi="Times New Roman"/>
          <w:sz w:val="20"/>
        </w:rPr>
        <w:t xml:space="preserve"> (enjoyed pastimes).</w:t>
      </w:r>
    </w:p>
    <w:p>
      <w:pPr>
        <w:keepNext/>
        <w:spacing w:before="160"/>
        <w:jc w:val="center"/>
      </w:pPr>
      <w:r>
        <w:rPr>
          <w:rFonts w:ascii="Times New Roman" w:hAnsi="Times New Roman"/>
          <w:i/>
          <w:sz w:val="21"/>
        </w:rPr>
        <w:t>(*Bhakti-rasāmṛta-sindhu*, *Dakṣiṇa-vibhāga* 1.231)</w:t>
      </w:r>
    </w:p>
    <w:p>
      <w:pPr>
        <w:jc w:val="both"/>
      </w:pPr>
      <w:r>
        <w:rPr>
          <w:b/>
        </w:rPr>
        <w:t xml:space="preserve">117 </w:t>
      </w:r>
      <w:r>
        <w:rPr>
          <w:rFonts w:ascii="Times New Roman" w:hAnsi="Times New Roman"/>
        </w:rPr>
        <w:t>“Before Her friends He made Rādhikā close Her eyes in shyness with words that hinted at Her boldness in the arts of love the night before. He reached the summit of skill in drawing playful *makarīs* on Her breasts. Thus, enjoying pastimes in the groves, Hari makes His youth fruitful.” (Bhakti-rasāmṛta-sindhu 2.1.119)</w:t>
      </w:r>
    </w:p>
    <w:p>
      <w:pPr>
        <w:jc w:val="both"/>
      </w:pPr>
      <w:r>
        <w:rPr>
          <w:b/>
          <w:i/>
          <w:sz w:val="20"/>
        </w:rPr>
        <w:t xml:space="preserve">Amṛta-pravāha-bhāṣya. </w:t>
      </w:r>
      <w:r>
        <w:rPr>
          <w:rFonts w:ascii="Times New Roman" w:hAnsi="Times New Roman"/>
          <w:sz w:val="20"/>
        </w:rPr>
        <w:t>This Kṛṣṇa boldly spoke of the art of love of the previous night and so made Śrī Rādhikā all but close Her eyes in shame. Then He drew playful designs — bees and the like — on Her breasts and displayed special skill before Her friends. By such pastimes of *rasa* in the grove Hari makes the age of *kaiśora* fruitful.</w:t>
      </w:r>
    </w:p>
    <w:p>
      <w:pPr>
        <w:jc w:val="both"/>
      </w:pPr>
      <w:r>
        <w:rPr>
          <w:b/>
          <w:i/>
          <w:sz w:val="20"/>
        </w:rPr>
        <w:t xml:space="preserve">Anubhāṣya. </w:t>
      </w:r>
      <w:r>
        <w:rPr>
          <w:rFonts w:ascii="Times New Roman" w:hAnsi="Times New Roman"/>
          <w:sz w:val="20"/>
        </w:rPr>
        <w:t>Having described the marks of the *dhīra-lalita* hero, the author shows that Śrī Kṛṣṇacandra is a *dhīra-lalita-nāyaka*, the carefree and playful hero.</w:t>
      </w:r>
    </w:p>
    <w:p>
      <w:pPr>
        <w:jc w:val="both"/>
      </w:pPr>
      <w:r>
        <w:rPr>
          <w:rFonts w:ascii="Times New Roman" w:hAnsi="Times New Roman"/>
          <w:b/>
          <w:sz w:val="20"/>
        </w:rPr>
        <w:t>sūcita-śarvarī-rati-kalā-prāgalbhyayā</w:t>
      </w:r>
      <w:r>
        <w:rPr>
          <w:rFonts w:ascii="Times New Roman" w:hAnsi="Times New Roman"/>
          <w:sz w:val="20"/>
        </w:rPr>
        <w:t xml:space="preserve"> (in which the boldness of [His] skill in the art of love that night is disclosed) </w:t>
      </w:r>
      <w:r>
        <w:rPr>
          <w:rFonts w:ascii="Times New Roman" w:hAnsi="Times New Roman"/>
          <w:b/>
          <w:sz w:val="20"/>
        </w:rPr>
        <w:t>vācā</w:t>
      </w:r>
      <w:r>
        <w:rPr>
          <w:rFonts w:ascii="Times New Roman" w:hAnsi="Times New Roman"/>
          <w:sz w:val="20"/>
        </w:rPr>
        <w:t xml:space="preserve"> (by speech) </w:t>
      </w:r>
      <w:r>
        <w:rPr>
          <w:rFonts w:ascii="Times New Roman" w:hAnsi="Times New Roman"/>
          <w:b/>
          <w:sz w:val="20"/>
        </w:rPr>
        <w:t>sakhīnām agre</w:t>
      </w:r>
      <w:r>
        <w:rPr>
          <w:rFonts w:ascii="Times New Roman" w:hAnsi="Times New Roman"/>
          <w:sz w:val="20"/>
        </w:rPr>
        <w:t xml:space="preserve"> (before Her friends) </w:t>
      </w:r>
      <w:r>
        <w:rPr>
          <w:rFonts w:ascii="Times New Roman" w:hAnsi="Times New Roman"/>
          <w:b/>
          <w:sz w:val="20"/>
        </w:rPr>
        <w:t>rādhikām</w:t>
      </w:r>
      <w:r>
        <w:rPr>
          <w:rFonts w:ascii="Times New Roman" w:hAnsi="Times New Roman"/>
          <w:sz w:val="20"/>
        </w:rPr>
        <w:t xml:space="preserve"> (Rādhikā) </w:t>
      </w:r>
      <w:r>
        <w:rPr>
          <w:rFonts w:ascii="Times New Roman" w:hAnsi="Times New Roman"/>
          <w:b/>
          <w:sz w:val="20"/>
        </w:rPr>
        <w:t>vrīḍā-kuñcita-locanām</w:t>
      </w:r>
      <w:r>
        <w:rPr>
          <w:rFonts w:ascii="Times New Roman" w:hAnsi="Times New Roman"/>
          <w:sz w:val="20"/>
        </w:rPr>
        <w:t xml:space="preserve"> (so that Her eyes closed in shame) </w:t>
      </w:r>
      <w:r>
        <w:rPr>
          <w:rFonts w:ascii="Times New Roman" w:hAnsi="Times New Roman"/>
          <w:b/>
          <w:sz w:val="20"/>
        </w:rPr>
        <w:t>viracayan</w:t>
      </w:r>
      <w:r>
        <w:rPr>
          <w:rFonts w:ascii="Times New Roman" w:hAnsi="Times New Roman"/>
          <w:sz w:val="20"/>
        </w:rPr>
        <w:t xml:space="preserve"> (making) </w:t>
      </w:r>
      <w:r>
        <w:rPr>
          <w:rFonts w:ascii="Times New Roman" w:hAnsi="Times New Roman"/>
          <w:b/>
          <w:sz w:val="20"/>
        </w:rPr>
        <w:t>tad-vakṣo-ruha-citra-keli-makarī-pāṇḍitya-pāraṁ gataḥ</w:t>
      </w:r>
      <w:r>
        <w:rPr>
          <w:rFonts w:ascii="Times New Roman" w:hAnsi="Times New Roman"/>
          <w:sz w:val="20"/>
        </w:rPr>
        <w:t xml:space="preserve"> (who has reached the summit of skill in drawing playful *makarī* designs on Śrī Rādhā's breasts; this is said in jest: as He drew, His hand trembled and the picture came out crooked; then, as if to correct the crooked lines and draw them straight, He touched Her breasts again and again; in private this is an occasion for *samprayoga*, one of the two kinds of *sambhoga*) </w:t>
      </w:r>
      <w:r>
        <w:rPr>
          <w:rFonts w:ascii="Times New Roman" w:hAnsi="Times New Roman"/>
          <w:b/>
          <w:sz w:val="20"/>
        </w:rPr>
        <w:t>asau hariḥ</w:t>
      </w:r>
      <w:r>
        <w:rPr>
          <w:rFonts w:ascii="Times New Roman" w:hAnsi="Times New Roman"/>
          <w:sz w:val="20"/>
        </w:rPr>
        <w:t xml:space="preserve"> (this Hari, who enjoys pastimes in Vraja) </w:t>
      </w:r>
      <w:r>
        <w:rPr>
          <w:rFonts w:ascii="Times New Roman" w:hAnsi="Times New Roman"/>
          <w:b/>
          <w:sz w:val="20"/>
        </w:rPr>
        <w:t>kuñje vihāraṁ kalayan</w:t>
      </w:r>
      <w:r>
        <w:rPr>
          <w:rFonts w:ascii="Times New Roman" w:hAnsi="Times New Roman"/>
          <w:sz w:val="20"/>
        </w:rPr>
        <w:t xml:space="preserve"> (performing pastimes in the grove) </w:t>
      </w:r>
      <w:r>
        <w:rPr>
          <w:rFonts w:ascii="Times New Roman" w:hAnsi="Times New Roman"/>
          <w:b/>
          <w:sz w:val="20"/>
        </w:rPr>
        <w:t>kaiśoram</w:t>
      </w:r>
      <w:r>
        <w:rPr>
          <w:rFonts w:ascii="Times New Roman" w:hAnsi="Times New Roman"/>
          <w:sz w:val="20"/>
        </w:rPr>
        <w:t xml:space="preserve"> (the age of *kaiśora*) </w:t>
      </w:r>
      <w:r>
        <w:rPr>
          <w:rFonts w:ascii="Times New Roman" w:hAnsi="Times New Roman"/>
          <w:b/>
          <w:sz w:val="20"/>
        </w:rPr>
        <w:t>saphalī-karoti</w:t>
      </w:r>
      <w:r>
        <w:rPr>
          <w:rFonts w:ascii="Times New Roman" w:hAnsi="Times New Roman"/>
          <w:sz w:val="20"/>
        </w:rPr>
        <w:t xml:space="preserve"> (makes fruitful).</w:t>
      </w:r>
    </w:p>
    <w:p>
      <w:pPr>
        <w:keepNext/>
        <w:spacing w:before="160"/>
        <w:jc w:val="center"/>
      </w:pPr>
      <w:r>
        <w:rPr>
          <w:rFonts w:ascii="Times New Roman" w:hAnsi="Times New Roman"/>
          <w:i/>
          <w:sz w:val="21"/>
        </w:rPr>
        <w:t>(*Vidagdha-mādhava* 7.3)</w:t>
      </w:r>
    </w:p>
    <w:p>
      <w:pPr>
        <w:jc w:val="both"/>
      </w:pPr>
      <w:r>
        <w:rPr>
          <w:b/>
        </w:rPr>
        <w:t xml:space="preserve">118 </w:t>
      </w:r>
      <w:r>
        <w:rPr>
          <w:rFonts w:ascii="Times New Roman" w:hAnsi="Times New Roman"/>
        </w:rPr>
        <w:t>“O lovely-eyed one, if this Hari had not descended in Mathurā, and Rādhikā with Him, this whole creation would have been in vain — and Kāmadeva most of all.” (Vidagdha-mādhava 7.3)</w:t>
      </w:r>
    </w:p>
    <w:p>
      <w:pPr>
        <w:jc w:val="both"/>
      </w:pPr>
      <w:r>
        <w:rPr>
          <w:b/>
          <w:i/>
          <w:sz w:val="20"/>
        </w:rPr>
        <w:t xml:space="preserve">Amṛta-pravāha-bhāṣya. </w:t>
      </w:r>
      <w:r>
        <w:rPr>
          <w:rFonts w:ascii="Times New Roman" w:hAnsi="Times New Roman"/>
          <w:sz w:val="20"/>
        </w:rPr>
        <w:t>“O friend, if Hari and sweet-eyed Rādhikā had not appeared in Mathurā, the whole creation, and especially the creation of Kandarpa (the god of love), would have been fruitless.”</w:t>
      </w:r>
    </w:p>
    <w:p>
      <w:pPr>
        <w:jc w:val="both"/>
      </w:pPr>
      <w:r>
        <w:rPr>
          <w:b/>
          <w:i/>
          <w:sz w:val="20"/>
        </w:rPr>
        <w:t xml:space="preserve">Anubhāṣya. </w:t>
      </w:r>
      <w:r>
        <w:rPr>
          <w:rFonts w:ascii="Times New Roman" w:hAnsi="Times New Roman"/>
          <w:sz w:val="20"/>
        </w:rPr>
        <w:t>Śrī Vṛndā-devī says to Paurṇamāsī:</w:t>
      </w:r>
    </w:p>
    <w:p>
      <w:pPr>
        <w:jc w:val="both"/>
      </w:pPr>
      <w:r>
        <w:rPr>
          <w:rFonts w:ascii="Times New Roman" w:hAnsi="Times New Roman"/>
          <w:b/>
          <w:sz w:val="20"/>
        </w:rPr>
        <w:t>he madhurākṣi</w:t>
      </w:r>
      <w:r>
        <w:rPr>
          <w:rFonts w:ascii="Times New Roman" w:hAnsi="Times New Roman"/>
          <w:sz w:val="20"/>
        </w:rPr>
        <w:t xml:space="preserve"> (O lovely-eyed one), </w:t>
      </w:r>
      <w:r>
        <w:rPr>
          <w:rFonts w:ascii="Times New Roman" w:hAnsi="Times New Roman"/>
          <w:b/>
          <w:sz w:val="20"/>
        </w:rPr>
        <w:t>mathurāyām eṣaḥ hariḥ rādhikā ca</w:t>
      </w:r>
      <w:r>
        <w:rPr>
          <w:rFonts w:ascii="Times New Roman" w:hAnsi="Times New Roman"/>
          <w:sz w:val="20"/>
        </w:rPr>
        <w:t xml:space="preserve"> (this Hari and Rādhikā in Mathurā) </w:t>
      </w:r>
      <w:r>
        <w:rPr>
          <w:rFonts w:ascii="Times New Roman" w:hAnsi="Times New Roman"/>
          <w:b/>
          <w:sz w:val="20"/>
        </w:rPr>
        <w:t>cet</w:t>
      </w:r>
      <w:r>
        <w:rPr>
          <w:rFonts w:ascii="Times New Roman" w:hAnsi="Times New Roman"/>
          <w:sz w:val="20"/>
        </w:rPr>
        <w:t xml:space="preserve"> (if) </w:t>
      </w:r>
      <w:r>
        <w:rPr>
          <w:rFonts w:ascii="Times New Roman" w:hAnsi="Times New Roman"/>
          <w:b/>
          <w:sz w:val="20"/>
        </w:rPr>
        <w:t>na avātariṣyat</w:t>
      </w:r>
      <w:r>
        <w:rPr>
          <w:rFonts w:ascii="Times New Roman" w:hAnsi="Times New Roman"/>
          <w:sz w:val="20"/>
        </w:rPr>
        <w:t xml:space="preserve"> (had not descended), </w:t>
      </w:r>
      <w:r>
        <w:rPr>
          <w:rFonts w:ascii="Times New Roman" w:hAnsi="Times New Roman"/>
          <w:b/>
          <w:sz w:val="20"/>
        </w:rPr>
        <w:t>tadā atra visṛṣṭiḥ</w:t>
      </w:r>
      <w:r>
        <w:rPr>
          <w:rFonts w:ascii="Times New Roman" w:hAnsi="Times New Roman"/>
          <w:sz w:val="20"/>
        </w:rPr>
        <w:t xml:space="preserve"> (then the creation here, the making of the world) </w:t>
      </w:r>
      <w:r>
        <w:rPr>
          <w:rFonts w:ascii="Times New Roman" w:hAnsi="Times New Roman"/>
          <w:b/>
          <w:sz w:val="20"/>
        </w:rPr>
        <w:t>vṛthā abhaviṣyat</w:t>
      </w:r>
      <w:r>
        <w:rPr>
          <w:rFonts w:ascii="Times New Roman" w:hAnsi="Times New Roman"/>
          <w:sz w:val="20"/>
        </w:rPr>
        <w:t xml:space="preserve"> (would have been in vain); </w:t>
      </w:r>
      <w:r>
        <w:rPr>
          <w:rFonts w:ascii="Times New Roman" w:hAnsi="Times New Roman"/>
          <w:b/>
          <w:sz w:val="20"/>
        </w:rPr>
        <w:t>viśeṣataḥ makarāṅkasya</w:t>
      </w:r>
      <w:r>
        <w:rPr>
          <w:rFonts w:ascii="Times New Roman" w:hAnsi="Times New Roman"/>
          <w:sz w:val="20"/>
        </w:rPr>
        <w:t xml:space="preserve"> (and especially that of Kandarpa, the god of love) </w:t>
      </w:r>
      <w:r>
        <w:rPr>
          <w:rFonts w:ascii="Times New Roman" w:hAnsi="Times New Roman"/>
          <w:b/>
          <w:sz w:val="20"/>
        </w:rPr>
        <w:t>tu</w:t>
      </w:r>
      <w:r>
        <w:rPr>
          <w:rFonts w:ascii="Times New Roman" w:hAnsi="Times New Roman"/>
          <w:sz w:val="20"/>
        </w:rPr>
        <w:t xml:space="preserve"> ([creation] would have been in vain)!</w:t>
      </w:r>
    </w:p>
    <w:p>
      <w:pPr>
        <w:keepNext/>
        <w:spacing w:before="160"/>
        <w:jc w:val="center"/>
      </w:pPr>
      <w:r>
        <w:rPr>
          <w:rFonts w:ascii="Times New Roman" w:hAnsi="Times New Roman"/>
          <w:i/>
          <w:sz w:val="21"/>
        </w:rPr>
        <w:t>Three desires left unfulfilled in Kṛṣṇa's pastimes —</w:t>
      </w:r>
    </w:p>
    <w:p>
      <w:pPr>
        <w:jc w:val="both"/>
      </w:pPr>
      <w:r>
        <w:rPr>
          <w:b/>
        </w:rPr>
        <w:t xml:space="preserve">119–120 </w:t>
      </w:r>
      <w:r>
        <w:rPr>
          <w:rFonts w:ascii="Times New Roman" w:hAnsi="Times New Roman"/>
        </w:rPr>
        <w:t>In this way Kṛṣṇa, the abode of *rasa*, formerly relished the very essence of *rasa*. Yet though He tried to taste them, three of His desires remained unfulfilled.</w:t>
      </w:r>
    </w:p>
    <w:p>
      <w:pPr>
        <w:keepNext/>
        <w:spacing w:before="160"/>
        <w:jc w:val="center"/>
      </w:pPr>
      <w:r>
        <w:rPr>
          <w:rFonts w:ascii="Times New Roman" w:hAnsi="Times New Roman"/>
          <w:i/>
          <w:sz w:val="21"/>
        </w:rPr>
        <w:t>(1) His first desire —</w:t>
      </w:r>
    </w:p>
    <w:p>
      <w:pPr>
        <w:jc w:val="both"/>
      </w:pPr>
      <w:r>
        <w:rPr>
          <w:b/>
        </w:rPr>
        <w:t xml:space="preserve">121 </w:t>
      </w:r>
      <w:r>
        <w:rPr>
          <w:rFonts w:ascii="Times New Roman" w:hAnsi="Times New Roman"/>
        </w:rPr>
        <w:t>Now I shall explain His first desire. Kṛṣṇa says: “I am the source of all *rasa*.</w:t>
      </w:r>
    </w:p>
    <w:p>
      <w:pPr>
        <w:jc w:val="both"/>
      </w:pPr>
      <w:r>
        <w:rPr>
          <w:b/>
          <w:i/>
          <w:sz w:val="20"/>
        </w:rPr>
        <w:t xml:space="preserve">Amṛta-pravāha-bhāṣya. </w:t>
      </w:r>
      <w:r>
        <w:rPr>
          <w:rFonts w:ascii="Times New Roman" w:hAnsi="Times New Roman"/>
          <w:sz w:val="20"/>
        </w:rPr>
        <w:t>*Rasera nidāna*: the root cause of *rasa*. Variant reading: *rasera nidhāna*, the treasury of *rasa*.</w:t>
      </w:r>
    </w:p>
    <w:p>
      <w:pPr>
        <w:keepNext/>
        <w:spacing w:before="160"/>
        <w:jc w:val="center"/>
      </w:pPr>
      <w:r>
        <w:rPr>
          <w:rFonts w:ascii="Times New Roman" w:hAnsi="Times New Roman"/>
          <w:i/>
          <w:sz w:val="21"/>
        </w:rPr>
        <w:t>An inquiry into the power and depth of Rādhā's love —</w:t>
      </w:r>
    </w:p>
    <w:p>
      <w:pPr>
        <w:jc w:val="both"/>
      </w:pPr>
      <w:r>
        <w:rPr>
          <w:b/>
        </w:rPr>
        <w:t xml:space="preserve">122 </w:t>
      </w:r>
      <w:r>
        <w:rPr>
          <w:rFonts w:ascii="Times New Roman" w:hAnsi="Times New Roman"/>
        </w:rPr>
        <w:t>I am full of complete bliss, the complete spiritual truth, yet Rādhikā's love drives Me mad.</w:t>
      </w:r>
    </w:p>
    <w:p>
      <w:pPr>
        <w:spacing w:before="160"/>
        <w:jc w:val="both"/>
      </w:pPr>
      <w:r>
        <w:rPr>
          <w:b/>
        </w:rPr>
        <w:t xml:space="preserve">123 </w:t>
      </w:r>
      <w:r>
        <w:rPr>
          <w:rFonts w:ascii="Times New Roman" w:hAnsi="Times New Roman"/>
        </w:rPr>
        <w:t>I do not know how much strength there is in Rādhā's love, by which She always overwhelms Me.</w:t>
      </w:r>
    </w:p>
    <w:p>
      <w:pPr>
        <w:spacing w:before="160"/>
        <w:jc w:val="both"/>
      </w:pPr>
      <w:r>
        <w:rPr>
          <w:b/>
        </w:rPr>
        <w:t xml:space="preserve">124 </w:t>
      </w:r>
      <w:r>
        <w:rPr>
          <w:rFonts w:ascii="Times New Roman" w:hAnsi="Times New Roman"/>
        </w:rPr>
        <w:t>Rādhikā is My teacher in love, and I am Her pupil, a dancer. She always makes Me dance in many new and unheard-of ways.</w:t>
      </w:r>
    </w:p>
    <w:p>
      <w:pPr>
        <w:keepNext/>
        <w:spacing w:before="160"/>
        <w:jc w:val="center"/>
      </w:pPr>
      <w:r>
        <w:rPr>
          <w:rFonts w:ascii="Times New Roman" w:hAnsi="Times New Roman"/>
          <w:i/>
          <w:sz w:val="21"/>
        </w:rPr>
        <w:t>(*Govinda-līlāmṛta* 8.77)</w:t>
      </w:r>
    </w:p>
    <w:p>
      <w:pPr>
        <w:jc w:val="both"/>
      </w:pPr>
      <w:r>
        <w:rPr>
          <w:b/>
        </w:rPr>
        <w:t xml:space="preserve">125 </w:t>
      </w:r>
      <w:r>
        <w:rPr>
          <w:rFonts w:ascii="Times New Roman" w:hAnsi="Times New Roman"/>
        </w:rPr>
        <w:t>“‘Vṛndā, dear friend, where are you coming from?’ ‘From Hari's feet.’ ‘Where is He?’ ‘In the forest by Rādhā-kuṇḍa.’ ‘What is He doing there?’ ‘Learning to dance.’ ‘And who is His teacher?’ ‘Your own form, appearing in every tree and creeper in all directions. Like a skilled dancer it moves all around, making Him dance behind it.’” (Govinda-līlāmṛta 8.77)</w:t>
      </w:r>
    </w:p>
    <w:p>
      <w:pPr>
        <w:jc w:val="both"/>
      </w:pPr>
      <w:r>
        <w:rPr>
          <w:b/>
          <w:i/>
          <w:sz w:val="20"/>
        </w:rPr>
        <w:t xml:space="preserve">Amṛta-pravāha-bhāṣya. </w:t>
      </w:r>
      <w:r>
        <w:rPr>
          <w:rFonts w:ascii="Times New Roman" w:hAnsi="Times New Roman"/>
          <w:sz w:val="20"/>
        </w:rPr>
        <w:t>“Dear friend Vṛndā, where are you coming from?” — “O Rādhā, I am coming from Kṛṣṇa's feet.” — “Where is Kṛṣṇa?” — “In Kuṇḍāraṇya (the forest by Rādhā-kuṇḍa).” — “What is He doing?” — “He is learning to dance.” — “Who is His dancing teacher?” — “Your image. It has made every tree and creeper in every direction into Your image and, like a *śailūṣī*, a conjurer, it dances along, drawing Him after itself. Beside it Śrī Kṛṣṇa dances.” This verse is made of questions and answers.</w:t>
      </w:r>
    </w:p>
    <w:p>
      <w:pPr>
        <w:jc w:val="both"/>
      </w:pPr>
      <w:r>
        <w:rPr>
          <w:b/>
          <w:i/>
          <w:sz w:val="20"/>
        </w:rPr>
        <w:t xml:space="preserve">Anubhāṣya. </w:t>
      </w:r>
      <w:r>
        <w:rPr>
          <w:rFonts w:ascii="Times New Roman" w:hAnsi="Times New Roman"/>
          <w:sz w:val="20"/>
        </w:rPr>
        <w:t>Within the midday pastimes of Śrī Rādhā and Kṛṣṇa, Śrī Rādhā and Vṛndā exchange questions and answers:</w:t>
      </w:r>
    </w:p>
    <w:p>
      <w:pPr>
        <w:jc w:val="both"/>
      </w:pPr>
      <w:r>
        <w:rPr>
          <w:rFonts w:ascii="Times New Roman" w:hAnsi="Times New Roman"/>
          <w:b/>
          <w:sz w:val="20"/>
        </w:rPr>
        <w:t>he priya-sakhi vṛnde</w:t>
      </w:r>
      <w:r>
        <w:rPr>
          <w:rFonts w:ascii="Times New Roman" w:hAnsi="Times New Roman"/>
          <w:sz w:val="20"/>
        </w:rPr>
        <w:t xml:space="preserve"> (O dear friend Vṛndā), </w:t>
      </w:r>
      <w:r>
        <w:rPr>
          <w:rFonts w:ascii="Times New Roman" w:hAnsi="Times New Roman"/>
          <w:b/>
          <w:sz w:val="20"/>
        </w:rPr>
        <w:t>tvaṁ kasmāt</w:t>
      </w:r>
      <w:r>
        <w:rPr>
          <w:rFonts w:ascii="Times New Roman" w:hAnsi="Times New Roman"/>
          <w:sz w:val="20"/>
        </w:rPr>
        <w:t xml:space="preserve"> (where are you from)? (To Śrī Rādhikā's question where she has come from, Vṛndā replies:) </w:t>
      </w:r>
      <w:r>
        <w:rPr>
          <w:rFonts w:ascii="Times New Roman" w:hAnsi="Times New Roman"/>
          <w:b/>
          <w:sz w:val="20"/>
        </w:rPr>
        <w:t>hareḥ</w:t>
      </w:r>
      <w:r>
        <w:rPr>
          <w:rFonts w:ascii="Times New Roman" w:hAnsi="Times New Roman"/>
          <w:sz w:val="20"/>
        </w:rPr>
        <w:t xml:space="preserve"> (of Bhagavān, the son of Yaśodā) </w:t>
      </w:r>
      <w:r>
        <w:rPr>
          <w:rFonts w:ascii="Times New Roman" w:hAnsi="Times New Roman"/>
          <w:b/>
          <w:sz w:val="20"/>
        </w:rPr>
        <w:t>pāda-mūlāt</w:t>
      </w:r>
      <w:r>
        <w:rPr>
          <w:rFonts w:ascii="Times New Roman" w:hAnsi="Times New Roman"/>
          <w:sz w:val="20"/>
        </w:rPr>
        <w:t xml:space="preserve"> (from the feet). </w:t>
      </w:r>
      <w:r>
        <w:rPr>
          <w:rFonts w:ascii="Times New Roman" w:hAnsi="Times New Roman"/>
          <w:b/>
          <w:sz w:val="20"/>
        </w:rPr>
        <w:t>asau</w:t>
      </w:r>
      <w:r>
        <w:rPr>
          <w:rFonts w:ascii="Times New Roman" w:hAnsi="Times New Roman"/>
          <w:sz w:val="20"/>
        </w:rPr>
        <w:t xml:space="preserve"> (He, Śrī Kṛṣṇa) </w:t>
      </w:r>
      <w:r>
        <w:rPr>
          <w:rFonts w:ascii="Times New Roman" w:hAnsi="Times New Roman"/>
          <w:b/>
          <w:sz w:val="20"/>
        </w:rPr>
        <w:t>kutaḥ</w:t>
      </w:r>
      <w:r>
        <w:rPr>
          <w:rFonts w:ascii="Times New Roman" w:hAnsi="Times New Roman"/>
          <w:sz w:val="20"/>
        </w:rPr>
        <w:t xml:space="preserve"> (where)? (When Śrī Rādhā asks again, “Where?”, Vṛndā replies:) </w:t>
      </w:r>
      <w:r>
        <w:rPr>
          <w:rFonts w:ascii="Times New Roman" w:hAnsi="Times New Roman"/>
          <w:b/>
          <w:sz w:val="20"/>
        </w:rPr>
        <w:t>kuṇḍāraṇye</w:t>
      </w:r>
      <w:r>
        <w:rPr>
          <w:rFonts w:ascii="Times New Roman" w:hAnsi="Times New Roman"/>
          <w:sz w:val="20"/>
        </w:rPr>
        <w:t xml:space="preserve"> (in the grove near Rādhā-kuṇḍa). (Śrī Rādhā asks again:) </w:t>
      </w:r>
      <w:r>
        <w:rPr>
          <w:rFonts w:ascii="Times New Roman" w:hAnsi="Times New Roman"/>
          <w:b/>
          <w:sz w:val="20"/>
        </w:rPr>
        <w:t>iha</w:t>
      </w:r>
      <w:r>
        <w:rPr>
          <w:rFonts w:ascii="Times New Roman" w:hAnsi="Times New Roman"/>
          <w:sz w:val="20"/>
        </w:rPr>
        <w:t xml:space="preserve"> ([He] here) </w:t>
      </w:r>
      <w:r>
        <w:rPr>
          <w:rFonts w:ascii="Times New Roman" w:hAnsi="Times New Roman"/>
          <w:b/>
          <w:sz w:val="20"/>
        </w:rPr>
        <w:t>kiṁ kurute</w:t>
      </w:r>
      <w:r>
        <w:rPr>
          <w:rFonts w:ascii="Times New Roman" w:hAnsi="Times New Roman"/>
          <w:sz w:val="20"/>
        </w:rPr>
        <w:t xml:space="preserve"> (what is He doing)? (Vṛndā said:) </w:t>
      </w:r>
      <w:r>
        <w:rPr>
          <w:rFonts w:ascii="Times New Roman" w:hAnsi="Times New Roman"/>
          <w:b/>
          <w:sz w:val="20"/>
        </w:rPr>
        <w:t>nṛtya-śikṣām</w:t>
      </w:r>
      <w:r>
        <w:rPr>
          <w:rFonts w:ascii="Times New Roman" w:hAnsi="Times New Roman"/>
          <w:sz w:val="20"/>
        </w:rPr>
        <w:t xml:space="preserve"> ([learning] to dance). (Rādhā said:) </w:t>
      </w:r>
      <w:r>
        <w:rPr>
          <w:rFonts w:ascii="Times New Roman" w:hAnsi="Times New Roman"/>
          <w:b/>
          <w:sz w:val="20"/>
        </w:rPr>
        <w:t>guruḥ kaḥ</w:t>
      </w:r>
      <w:r>
        <w:rPr>
          <w:rFonts w:ascii="Times New Roman" w:hAnsi="Times New Roman"/>
          <w:sz w:val="20"/>
        </w:rPr>
        <w:t xml:space="preserve"> (who is the teacher)? (Vṛndā said:) </w:t>
      </w:r>
      <w:r>
        <w:rPr>
          <w:rFonts w:ascii="Times New Roman" w:hAnsi="Times New Roman"/>
          <w:b/>
          <w:sz w:val="20"/>
        </w:rPr>
        <w:t>prati-taru-latam</w:t>
      </w:r>
      <w:r>
        <w:rPr>
          <w:rFonts w:ascii="Times New Roman" w:hAnsi="Times New Roman"/>
          <w:sz w:val="20"/>
        </w:rPr>
        <w:t xml:space="preserve"> (in every tree and creeper) </w:t>
      </w:r>
      <w:r>
        <w:rPr>
          <w:rFonts w:ascii="Times New Roman" w:hAnsi="Times New Roman"/>
          <w:b/>
          <w:sz w:val="20"/>
        </w:rPr>
        <w:t>dig-vidikṣu</w:t>
      </w:r>
      <w:r>
        <w:rPr>
          <w:rFonts w:ascii="Times New Roman" w:hAnsi="Times New Roman"/>
          <w:sz w:val="20"/>
        </w:rPr>
        <w:t xml:space="preserve"> (in all ten directions) </w:t>
      </w:r>
      <w:r>
        <w:rPr>
          <w:rFonts w:ascii="Times New Roman" w:hAnsi="Times New Roman"/>
          <w:b/>
          <w:sz w:val="20"/>
        </w:rPr>
        <w:t>śailūṣī</w:t>
      </w:r>
      <w:r>
        <w:rPr>
          <w:rFonts w:ascii="Times New Roman" w:hAnsi="Times New Roman"/>
          <w:sz w:val="20"/>
        </w:rPr>
        <w:t xml:space="preserve"> (a skilled dancer) </w:t>
      </w:r>
      <w:r>
        <w:rPr>
          <w:rFonts w:ascii="Times New Roman" w:hAnsi="Times New Roman"/>
          <w:b/>
          <w:sz w:val="20"/>
        </w:rPr>
        <w:t>iva sphurantī</w:t>
      </w:r>
      <w:r>
        <w:rPr>
          <w:rFonts w:ascii="Times New Roman" w:hAnsi="Times New Roman"/>
          <w:sz w:val="20"/>
        </w:rPr>
        <w:t xml:space="preserve"> (appearing like) </w:t>
      </w:r>
      <w:r>
        <w:rPr>
          <w:rFonts w:ascii="Times New Roman" w:hAnsi="Times New Roman"/>
          <w:b/>
          <w:sz w:val="20"/>
        </w:rPr>
        <w:t>tvan-mūrtiḥ</w:t>
      </w:r>
      <w:r>
        <w:rPr>
          <w:rFonts w:ascii="Times New Roman" w:hAnsi="Times New Roman"/>
          <w:sz w:val="20"/>
        </w:rPr>
        <w:t xml:space="preserve"> (Your image) </w:t>
      </w:r>
      <w:r>
        <w:rPr>
          <w:rFonts w:ascii="Times New Roman" w:hAnsi="Times New Roman"/>
          <w:b/>
          <w:sz w:val="20"/>
        </w:rPr>
        <w:t>tam</w:t>
      </w:r>
      <w:r>
        <w:rPr>
          <w:rFonts w:ascii="Times New Roman" w:hAnsi="Times New Roman"/>
          <w:sz w:val="20"/>
        </w:rPr>
        <w:t xml:space="preserve"> (Him, Kṛṣṇa) </w:t>
      </w:r>
      <w:r>
        <w:rPr>
          <w:rFonts w:ascii="Times New Roman" w:hAnsi="Times New Roman"/>
          <w:b/>
          <w:sz w:val="20"/>
        </w:rPr>
        <w:t>sva-paścāt paritaḥ</w:t>
      </w:r>
      <w:r>
        <w:rPr>
          <w:rFonts w:ascii="Times New Roman" w:hAnsi="Times New Roman"/>
          <w:sz w:val="20"/>
        </w:rPr>
        <w:t xml:space="preserve"> (behind itself, everywhere) </w:t>
      </w:r>
      <w:r>
        <w:rPr>
          <w:rFonts w:ascii="Times New Roman" w:hAnsi="Times New Roman"/>
          <w:b/>
          <w:sz w:val="20"/>
        </w:rPr>
        <w:t>nartayantī</w:t>
      </w:r>
      <w:r>
        <w:rPr>
          <w:rFonts w:ascii="Times New Roman" w:hAnsi="Times New Roman"/>
          <w:sz w:val="20"/>
        </w:rPr>
        <w:t xml:space="preserve"> (making Him dance) </w:t>
      </w:r>
      <w:r>
        <w:rPr>
          <w:rFonts w:ascii="Times New Roman" w:hAnsi="Times New Roman"/>
          <w:b/>
          <w:sz w:val="20"/>
        </w:rPr>
        <w:t>bhramati</w:t>
      </w:r>
      <w:r>
        <w:rPr>
          <w:rFonts w:ascii="Times New Roman" w:hAnsi="Times New Roman"/>
          <w:sz w:val="20"/>
        </w:rPr>
        <w:t xml:space="preserve"> (moves about).</w:t>
      </w:r>
    </w:p>
    <w:p>
      <w:pPr>
        <w:keepNext/>
        <w:spacing w:before="160"/>
        <w:jc w:val="center"/>
      </w:pPr>
      <w:r>
        <w:rPr>
          <w:rFonts w:ascii="Times New Roman" w:hAnsi="Times New Roman"/>
          <w:i/>
          <w:sz w:val="21"/>
        </w:rPr>
        <w:t>The love of Kṛṣṇa and Rādhā for each other: comparison and distinctions —</w:t>
      </w:r>
    </w:p>
    <w:p>
      <w:pPr>
        <w:jc w:val="both"/>
      </w:pPr>
      <w:r>
        <w:rPr>
          <w:b/>
        </w:rPr>
        <w:t xml:space="preserve">126 </w:t>
      </w:r>
      <w:r>
        <w:rPr>
          <w:rFonts w:ascii="Times New Roman" w:hAnsi="Times New Roman"/>
        </w:rPr>
        <w:t>Rādhā's relish of Her love is ten million times greater than the delight I feel in tasting My own love.</w:t>
      </w:r>
    </w:p>
    <w:p>
      <w:pPr>
        <w:keepNext/>
        <w:spacing w:before="160"/>
        <w:jc w:val="center"/>
      </w:pPr>
      <w:r>
        <w:rPr>
          <w:rFonts w:ascii="Times New Roman" w:hAnsi="Times New Roman"/>
          <w:i/>
          <w:sz w:val="21"/>
        </w:rPr>
        <w:t>An explanation of the love of Rādhā and Kṛṣṇa for each other —</w:t>
      </w:r>
    </w:p>
    <w:p>
      <w:pPr>
        <w:jc w:val="both"/>
      </w:pPr>
      <w:r>
        <w:rPr>
          <w:b/>
        </w:rPr>
        <w:t xml:space="preserve">127 </w:t>
      </w:r>
      <w:r>
        <w:rPr>
          <w:rFonts w:ascii="Times New Roman" w:hAnsi="Times New Roman"/>
        </w:rPr>
        <w:t>Just as I am the abode of mutually contradictory qualities, so Rādhā's love is always full of contradictions.</w:t>
      </w:r>
    </w:p>
    <w:p>
      <w:pPr>
        <w:keepNext/>
        <w:spacing w:before="160"/>
        <w:jc w:val="center"/>
      </w:pPr>
      <w:r>
        <w:rPr>
          <w:rFonts w:ascii="Times New Roman" w:hAnsi="Times New Roman"/>
          <w:i/>
          <w:sz w:val="21"/>
        </w:rPr>
        <w:t>Examples of the contradictory qualities of Rādhā's love —</w:t>
      </w:r>
    </w:p>
    <w:p>
      <w:pPr>
        <w:jc w:val="both"/>
      </w:pPr>
      <w:r>
        <w:rPr>
          <w:b/>
        </w:rPr>
        <w:t xml:space="preserve">128 </w:t>
      </w:r>
      <w:r>
        <w:rPr>
          <w:rFonts w:ascii="Times New Roman" w:hAnsi="Times New Roman"/>
        </w:rPr>
        <w:t>Rādhā's love is all-pervading; there is no room for it to grow. Yet it keeps growing at every moment.</w:t>
      </w:r>
    </w:p>
    <w:p>
      <w:pPr>
        <w:spacing w:before="160"/>
        <w:jc w:val="both"/>
      </w:pPr>
      <w:r>
        <w:rPr>
          <w:b/>
        </w:rPr>
        <w:t xml:space="preserve">129 </w:t>
      </w:r>
      <w:r>
        <w:rPr>
          <w:rFonts w:ascii="Times New Roman" w:hAnsi="Times New Roman"/>
        </w:rPr>
        <w:t>Certainly there is nothing greater than it, yet it is free of the self-importance that marks the great.</w:t>
      </w:r>
    </w:p>
    <w:p>
      <w:pPr>
        <w:spacing w:before="160"/>
        <w:jc w:val="both"/>
      </w:pPr>
      <w:r>
        <w:rPr>
          <w:b/>
        </w:rPr>
        <w:t xml:space="preserve">130 </w:t>
      </w:r>
      <w:r>
        <w:rPr>
          <w:rFonts w:ascii="Times New Roman" w:hAnsi="Times New Roman"/>
        </w:rPr>
        <w:t>There is nothing as pure as it, yet it is always contrary and its ways are crooked.</w:t>
      </w:r>
    </w:p>
    <w:p>
      <w:pPr>
        <w:jc w:val="both"/>
      </w:pPr>
      <w:r>
        <w:rPr>
          <w:b/>
          <w:i/>
          <w:sz w:val="20"/>
        </w:rPr>
        <w:t xml:space="preserve">Amṛta-pravāha-bhāṣya. </w:t>
      </w:r>
      <w:r>
        <w:rPr>
          <w:rFonts w:ascii="Times New Roman" w:hAnsi="Times New Roman"/>
          <w:sz w:val="20"/>
        </w:rPr>
        <w:t>“I, Kṛṣṇa, am the shelter of mutually contradictory qualities. I am changeless yet act by My own will, all-pervading yet possessed of a beautiful form, impartial yet partial to My devotees, self-satisfied (*ātmārāma*) yet longing for My devotees' love, and so on. In the same way Rādhā's love is full of contradictory qualities: it is the highest *mahābhāva* yet always growing, full of the gravity of love yet without any deference, pure yet full of contrariness (*vāmya*) and the like.”</w:t>
      </w:r>
    </w:p>
    <w:p>
      <w:pPr>
        <w:keepNext/>
        <w:spacing w:before="160"/>
        <w:jc w:val="center"/>
      </w:pPr>
      <w:r>
        <w:rPr>
          <w:rFonts w:ascii="Times New Roman" w:hAnsi="Times New Roman"/>
          <w:i/>
          <w:sz w:val="21"/>
        </w:rPr>
        <w:t>(*Dāna-keli-kaumudī* 2)</w:t>
      </w:r>
    </w:p>
    <w:p>
      <w:pPr>
        <w:jc w:val="both"/>
      </w:pPr>
      <w:r>
        <w:rPr>
          <w:b/>
        </w:rPr>
        <w:t xml:space="preserve">131 </w:t>
      </w:r>
      <w:r>
        <w:rPr>
          <w:rFonts w:ascii="Times New Roman" w:hAnsi="Times New Roman"/>
        </w:rPr>
        <w:t>“All glory to Rādhikā's love for the enemy of Mura! Though all-pervading, it ever increases; though great, it is free of all self-importance; though its crookedness constantly grows, it is pure.” (Dāna-keli-kaumudī 2)</w:t>
      </w:r>
    </w:p>
    <w:p>
      <w:pPr>
        <w:jc w:val="both"/>
      </w:pPr>
      <w:r>
        <w:rPr>
          <w:b/>
          <w:i/>
          <w:sz w:val="20"/>
        </w:rPr>
        <w:t xml:space="preserve">Amṛta-pravāha-bhāṣya. </w:t>
      </w:r>
      <w:r>
        <w:rPr>
          <w:rFonts w:ascii="Times New Roman" w:hAnsi="Times New Roman"/>
          <w:sz w:val="20"/>
        </w:rPr>
        <w:t>Rādhikā's *anurāga* is *vibhu*, that is, it has reached the furthest limit, yet it is always growing; it is supremely exalted, yet it knows no deference; it is pure and spotless, yet again and again it takes crooked ways. May such *anurāga* of Rādhikā for Kṛṣṇa be glorious!</w:t>
      </w:r>
    </w:p>
    <w:p>
      <w:pPr>
        <w:jc w:val="both"/>
      </w:pPr>
      <w:r>
        <w:rPr>
          <w:b/>
          <w:i/>
          <w:sz w:val="20"/>
        </w:rPr>
        <w:t xml:space="preserve">Anubhāṣya. </w:t>
      </w:r>
      <w:r>
        <w:rPr>
          <w:rFonts w:ascii="Times New Roman" w:hAnsi="Times New Roman"/>
          <w:b/>
          <w:sz w:val="20"/>
        </w:rPr>
        <w:t>vibhuḥ</w:t>
      </w:r>
      <w:r>
        <w:rPr>
          <w:rFonts w:ascii="Times New Roman" w:hAnsi="Times New Roman"/>
          <w:sz w:val="20"/>
        </w:rPr>
        <w:t xml:space="preserve"> (all-pervading) </w:t>
      </w:r>
      <w:r>
        <w:rPr>
          <w:rFonts w:ascii="Times New Roman" w:hAnsi="Times New Roman"/>
          <w:b/>
          <w:sz w:val="20"/>
        </w:rPr>
        <w:t>api sadā abhivṛddhim</w:t>
      </w:r>
      <w:r>
        <w:rPr>
          <w:rFonts w:ascii="Times New Roman" w:hAnsi="Times New Roman"/>
          <w:sz w:val="20"/>
        </w:rPr>
        <w:t xml:space="preserve"> (increase on every side) </w:t>
      </w:r>
      <w:r>
        <w:rPr>
          <w:rFonts w:ascii="Times New Roman" w:hAnsi="Times New Roman"/>
          <w:b/>
          <w:sz w:val="20"/>
        </w:rPr>
        <w:t>kalayan</w:t>
      </w:r>
      <w:r>
        <w:rPr>
          <w:rFonts w:ascii="Times New Roman" w:hAnsi="Times New Roman"/>
          <w:sz w:val="20"/>
        </w:rPr>
        <w:t xml:space="preserve"> (bearing), </w:t>
      </w:r>
      <w:r>
        <w:rPr>
          <w:rFonts w:ascii="Times New Roman" w:hAnsi="Times New Roman"/>
          <w:b/>
          <w:sz w:val="20"/>
        </w:rPr>
        <w:t>guruḥ api</w:t>
      </w:r>
      <w:r>
        <w:rPr>
          <w:rFonts w:ascii="Times New Roman" w:hAnsi="Times New Roman"/>
          <w:sz w:val="20"/>
        </w:rPr>
        <w:t xml:space="preserve"> (though supreme) </w:t>
      </w:r>
      <w:r>
        <w:rPr>
          <w:rFonts w:ascii="Times New Roman" w:hAnsi="Times New Roman"/>
          <w:b/>
          <w:sz w:val="20"/>
        </w:rPr>
        <w:t>gaurava-caryayā vihīnaḥ</w:t>
      </w:r>
      <w:r>
        <w:rPr>
          <w:rFonts w:ascii="Times New Roman" w:hAnsi="Times New Roman"/>
          <w:sz w:val="20"/>
        </w:rPr>
        <w:t xml:space="preserve"> (devoid of service out of deference, *dākṣiṇya*) (for it is born of *madhu-sneha*, affection sweet as honey and full of the feeling “He is mine”), </w:t>
      </w:r>
      <w:r>
        <w:rPr>
          <w:rFonts w:ascii="Times New Roman" w:hAnsi="Times New Roman"/>
          <w:b/>
          <w:sz w:val="20"/>
        </w:rPr>
        <w:t>muhuḥ</w:t>
      </w:r>
      <w:r>
        <w:rPr>
          <w:rFonts w:ascii="Times New Roman" w:hAnsi="Times New Roman"/>
          <w:sz w:val="20"/>
        </w:rPr>
        <w:t xml:space="preserve"> (again and again) </w:t>
      </w:r>
      <w:r>
        <w:rPr>
          <w:rFonts w:ascii="Times New Roman" w:hAnsi="Times New Roman"/>
          <w:b/>
          <w:sz w:val="20"/>
        </w:rPr>
        <w:t>upacita-vakrimā</w:t>
      </w:r>
      <w:r>
        <w:rPr>
          <w:rFonts w:ascii="Times New Roman" w:hAnsi="Times New Roman"/>
          <w:sz w:val="20"/>
        </w:rPr>
        <w:t xml:space="preserve"> (in which crookedness — cunning, the mark of contrariness — increases) </w:t>
      </w:r>
      <w:r>
        <w:rPr>
          <w:rFonts w:ascii="Times New Roman" w:hAnsi="Times New Roman"/>
          <w:b/>
          <w:sz w:val="20"/>
        </w:rPr>
        <w:t>api śuddhaḥ</w:t>
      </w:r>
      <w:r>
        <w:rPr>
          <w:rFonts w:ascii="Times New Roman" w:hAnsi="Times New Roman"/>
          <w:sz w:val="20"/>
        </w:rPr>
        <w:t xml:space="preserve"> (yet pure, free of designations) </w:t>
      </w:r>
      <w:r>
        <w:rPr>
          <w:rFonts w:ascii="Times New Roman" w:hAnsi="Times New Roman"/>
          <w:b/>
          <w:sz w:val="20"/>
        </w:rPr>
        <w:t>rādhikānurāgaḥ</w:t>
      </w:r>
      <w:r>
        <w:rPr>
          <w:rFonts w:ascii="Times New Roman" w:hAnsi="Times New Roman"/>
          <w:sz w:val="20"/>
        </w:rPr>
        <w:t xml:space="preserve"> (Śrī Rādhikā's *anurāga*) </w:t>
      </w:r>
      <w:r>
        <w:rPr>
          <w:rFonts w:ascii="Times New Roman" w:hAnsi="Times New Roman"/>
          <w:b/>
          <w:sz w:val="20"/>
        </w:rPr>
        <w:t>mura-dviṣi</w:t>
      </w:r>
      <w:r>
        <w:rPr>
          <w:rFonts w:ascii="Times New Roman" w:hAnsi="Times New Roman"/>
          <w:sz w:val="20"/>
        </w:rPr>
        <w:t xml:space="preserve"> (for Murāri, Śrī Kṛṣṇa) </w:t>
      </w:r>
      <w:r>
        <w:rPr>
          <w:rFonts w:ascii="Times New Roman" w:hAnsi="Times New Roman"/>
          <w:b/>
          <w:sz w:val="20"/>
        </w:rPr>
        <w:t>jayati</w:t>
      </w:r>
      <w:r>
        <w:rPr>
          <w:rFonts w:ascii="Times New Roman" w:hAnsi="Times New Roman"/>
          <w:sz w:val="20"/>
        </w:rPr>
        <w:t xml:space="preserve"> (stands supreme over all).</w:t>
      </w:r>
    </w:p>
    <w:p>
      <w:pPr>
        <w:keepNext/>
        <w:spacing w:before="160"/>
        <w:jc w:val="center"/>
      </w:pPr>
      <w:r>
        <w:rPr>
          <w:rFonts w:ascii="Times New Roman" w:hAnsi="Times New Roman"/>
          <w:i/>
          <w:sz w:val="21"/>
        </w:rPr>
        <w:t>Kṛṣṇa is the *viṣaya* of that love, Rādhikā its *āśraya* —</w:t>
      </w:r>
    </w:p>
    <w:p>
      <w:pPr>
        <w:jc w:val="both"/>
      </w:pPr>
      <w:r>
        <w:rPr>
          <w:b/>
        </w:rPr>
        <w:t xml:space="preserve">132 </w:t>
      </w:r>
      <w:r>
        <w:rPr>
          <w:rFonts w:ascii="Times New Roman" w:hAnsi="Times New Roman"/>
        </w:rPr>
        <w:t>Rādhikā is the supreme abode (*āśraya*) of that love, and I am only its object (*viṣaya*).</w:t>
      </w:r>
    </w:p>
    <w:p>
      <w:pPr>
        <w:keepNext/>
        <w:spacing w:before="160"/>
        <w:jc w:val="center"/>
      </w:pPr>
      <w:r>
        <w:rPr>
          <w:rFonts w:ascii="Times New Roman" w:hAnsi="Times New Roman"/>
          <w:i/>
          <w:sz w:val="21"/>
        </w:rPr>
        <w:t>The difference in the happiness of the *viṣaya* and the *āśraya* —</w:t>
      </w:r>
    </w:p>
    <w:p>
      <w:pPr>
        <w:jc w:val="both"/>
      </w:pPr>
      <w:r>
        <w:rPr>
          <w:b/>
        </w:rPr>
        <w:t xml:space="preserve">133 </w:t>
      </w:r>
      <w:r>
        <w:rPr>
          <w:rFonts w:ascii="Times New Roman" w:hAnsi="Times New Roman"/>
        </w:rPr>
        <w:t>I taste the happiness that belongs to the object of love, but the delight of its abode is ten million times greater than Mine.</w:t>
      </w:r>
    </w:p>
    <w:p>
      <w:pPr>
        <w:keepNext/>
        <w:spacing w:before="160"/>
        <w:jc w:val="center"/>
      </w:pPr>
      <w:r>
        <w:rPr>
          <w:rFonts w:ascii="Times New Roman" w:hAnsi="Times New Roman"/>
          <w:i/>
          <w:sz w:val="21"/>
        </w:rPr>
        <w:t>Seeing the greater happiness of the *āśraya*, the *viṣaya* longs to become the *āśraya* —</w:t>
      </w:r>
    </w:p>
    <w:p>
      <w:pPr>
        <w:jc w:val="both"/>
      </w:pPr>
      <w:r>
        <w:rPr>
          <w:b/>
        </w:rPr>
        <w:t xml:space="preserve">134 </w:t>
      </w:r>
      <w:r>
        <w:rPr>
          <w:rFonts w:ascii="Times New Roman" w:hAnsi="Times New Roman"/>
        </w:rPr>
        <w:t>My mind runs after the happiness that belongs to the abode of love, but for all My effort I cannot taste it. What means can I find?</w:t>
      </w:r>
    </w:p>
    <w:p>
      <w:pPr>
        <w:spacing w:before="160"/>
        <w:jc w:val="both"/>
      </w:pPr>
      <w:r>
        <w:rPr>
          <w:b/>
        </w:rPr>
        <w:t xml:space="preserve">135 </w:t>
      </w:r>
      <w:r>
        <w:rPr>
          <w:rFonts w:ascii="Times New Roman" w:hAnsi="Times New Roman"/>
        </w:rPr>
        <w:t>If ever I become the abode of this love, then I shall experience the bliss of this love.”</w:t>
      </w:r>
    </w:p>
    <w:p>
      <w:pPr>
        <w:jc w:val="both"/>
      </w:pPr>
      <w:r>
        <w:rPr>
          <w:b/>
          <w:i/>
          <w:sz w:val="20"/>
        </w:rPr>
        <w:t xml:space="preserve">Amṛta-pravāha-bhāṣya. </w:t>
      </w:r>
      <w:r>
        <w:rPr>
          <w:rFonts w:ascii="Times New Roman" w:hAnsi="Times New Roman"/>
          <w:sz w:val="20"/>
        </w:rPr>
        <w:t>One who loves is the *āśraya*, the abode, of love; one who is loved is its *viṣaya*, the object. In the science of *rasa* there are four kinds of ingredients: *vibhāva*, *anubhāva*, *sāttvika* and *vyabhicārī*. *Vibhāva* is of two kinds: *ālambana*, the support of the emotion, and *uddīpana*, that which awakens it. *Ālambana* in turn is of two kinds: *viṣaya* and *āśraya*. The *āśraya* of Rādhā's love is Rādhikā, and the one and only *viṣaya* of that love is Kṛṣṇa. “The happiness that I, Kṛṣṇa, relish is the happiness of the *viṣaya*. But the delight, or happiness, of the *āśraya* is millions of times greater than My happiness as *viṣaya*. Only Rādhikā relishes the happiness of the *āśraya*; I, as Kṛṣṇa, cannot relish it. Only if one day I become the *āśraya* of this love shall I experience that supreme bliss, the happiness of the *āśraya*. The longing to taste love as the *āśraya* tastes it — that is My desire.”</w:t>
      </w:r>
    </w:p>
    <w:p>
      <w:pPr>
        <w:spacing w:before="160"/>
        <w:jc w:val="both"/>
      </w:pPr>
      <w:r>
        <w:rPr>
          <w:b/>
        </w:rPr>
        <w:t xml:space="preserve">136 </w:t>
      </w:r>
      <w:r>
        <w:rPr>
          <w:rFonts w:ascii="Times New Roman" w:hAnsi="Times New Roman"/>
        </w:rPr>
        <w:t>Thinking thus, Kṛṣṇa, ever eager for play, remains with a longing for that love blazing ever higher in His heart.</w:t>
      </w:r>
    </w:p>
    <w:p>
      <w:pPr>
        <w:keepNext/>
        <w:spacing w:before="160"/>
        <w:jc w:val="center"/>
      </w:pPr>
      <w:r>
        <w:rPr>
          <w:rFonts w:ascii="Times New Roman" w:hAnsi="Times New Roman"/>
          <w:i/>
          <w:sz w:val="21"/>
        </w:rPr>
        <w:t>(2) The second desire —</w:t>
      </w:r>
    </w:p>
    <w:p>
      <w:pPr>
        <w:jc w:val="both"/>
      </w:pPr>
      <w:r>
        <w:rPr>
          <w:b/>
        </w:rPr>
        <w:t xml:space="preserve">137 </w:t>
      </w:r>
      <w:r>
        <w:rPr>
          <w:rFonts w:ascii="Times New Roman" w:hAnsi="Times New Roman"/>
        </w:rPr>
        <w:t>That is one desire. Now hear of another kind of longing. Seeing His own sweetness, Kṛṣṇa reflects:</w:t>
      </w:r>
    </w:p>
    <w:p>
      <w:pPr>
        <w:keepNext/>
        <w:spacing w:before="160"/>
        <w:jc w:val="center"/>
      </w:pPr>
      <w:r>
        <w:rPr>
          <w:rFonts w:ascii="Times New Roman" w:hAnsi="Times New Roman"/>
          <w:i/>
          <w:sz w:val="21"/>
        </w:rPr>
        <w:t>Kṛṣṇa Himself is amazed and attracted by His own sweetness —</w:t>
      </w:r>
    </w:p>
    <w:p>
      <w:pPr>
        <w:jc w:val="both"/>
      </w:pPr>
      <w:r>
        <w:rPr>
          <w:b/>
        </w:rPr>
        <w:t xml:space="preserve">138 </w:t>
      </w:r>
      <w:r>
        <w:rPr>
          <w:rFonts w:ascii="Times New Roman" w:hAnsi="Times New Roman"/>
        </w:rPr>
        <w:t>“My sweetness is wondrous, infinite and complete. No one in the three worlds can find its limit.</w:t>
      </w:r>
    </w:p>
    <w:p>
      <w:pPr>
        <w:spacing w:before="160"/>
        <w:jc w:val="both"/>
      </w:pPr>
      <w:r>
        <w:rPr>
          <w:b/>
        </w:rPr>
        <w:t xml:space="preserve">139 </w:t>
      </w:r>
      <w:r>
        <w:rPr>
          <w:rFonts w:ascii="Times New Roman" w:hAnsi="Times New Roman"/>
        </w:rPr>
        <w:t>Through Her love Rādhikā alone eternally tastes the whole nectar of My sweetness.</w:t>
      </w:r>
    </w:p>
    <w:p>
      <w:pPr>
        <w:keepNext/>
        <w:spacing w:before="160"/>
        <w:jc w:val="center"/>
      </w:pPr>
      <w:r>
        <w:rPr>
          <w:rFonts w:ascii="Times New Roman" w:hAnsi="Times New Roman"/>
          <w:i/>
          <w:sz w:val="21"/>
        </w:rPr>
        <w:t>Śrī Rādhā's love is complete, yet it grows at every moment —</w:t>
      </w:r>
    </w:p>
    <w:p>
      <w:pPr>
        <w:jc w:val="both"/>
      </w:pPr>
      <w:r>
        <w:rPr>
          <w:b/>
        </w:rPr>
        <w:t xml:space="preserve">140 </w:t>
      </w:r>
      <w:r>
        <w:rPr>
          <w:rFonts w:ascii="Times New Roman" w:hAnsi="Times New Roman"/>
        </w:rPr>
        <w:t>Although the mirror of Rādhā's true love is spotless, its clarity grows at every moment.</w:t>
      </w:r>
    </w:p>
    <w:p>
      <w:pPr>
        <w:spacing w:before="160"/>
        <w:jc w:val="both"/>
      </w:pPr>
      <w:r>
        <w:rPr>
          <w:b/>
        </w:rPr>
        <w:t xml:space="preserve">141 </w:t>
      </w:r>
      <w:r>
        <w:rPr>
          <w:rFonts w:ascii="Times New Roman" w:hAnsi="Times New Roman"/>
        </w:rPr>
        <w:t>My sweetness has no room to grow, yet before this mirror it shines in ever new forms.</w:t>
      </w:r>
    </w:p>
    <w:p>
      <w:pPr>
        <w:spacing w:before="160"/>
        <w:jc w:val="both"/>
      </w:pPr>
      <w:r>
        <w:rPr>
          <w:b/>
        </w:rPr>
        <w:t xml:space="preserve">142 </w:t>
      </w:r>
      <w:r>
        <w:rPr>
          <w:rFonts w:ascii="Times New Roman" w:hAnsi="Times New Roman"/>
        </w:rPr>
        <w:t>My sweetness and Rādhā's love vie with each other. Both grow at every moment, and neither ever loses.</w:t>
      </w:r>
    </w:p>
    <w:p>
      <w:pPr>
        <w:jc w:val="both"/>
      </w:pPr>
      <w:r>
        <w:rPr>
          <w:b/>
          <w:i/>
          <w:sz w:val="20"/>
        </w:rPr>
        <w:t xml:space="preserve">Anubhāṣya. </w:t>
      </w:r>
      <w:r>
        <w:rPr>
          <w:rFonts w:ascii="Times New Roman" w:hAnsi="Times New Roman"/>
          <w:sz w:val="20"/>
        </w:rPr>
        <w:t>*Hoḍa kari*: rivaling.</w:t>
      </w:r>
    </w:p>
    <w:p>
      <w:pPr>
        <w:spacing w:before="160"/>
        <w:jc w:val="both"/>
      </w:pPr>
      <w:r>
        <w:rPr>
          <w:b/>
        </w:rPr>
        <w:t xml:space="preserve">143 </w:t>
      </w:r>
      <w:r>
        <w:rPr>
          <w:rFonts w:ascii="Times New Roman" w:hAnsi="Times New Roman"/>
        </w:rPr>
        <w:t>My sweetness is eternally new and fresh, and each devotee tastes it in keeping with his own love.</w:t>
      </w:r>
    </w:p>
    <w:p>
      <w:pPr>
        <w:spacing w:before="160"/>
        <w:jc w:val="both"/>
      </w:pPr>
      <w:r>
        <w:rPr>
          <w:b/>
        </w:rPr>
        <w:t xml:space="preserve">144 </w:t>
      </w:r>
      <w:r>
        <w:rPr>
          <w:rFonts w:ascii="Times New Roman" w:hAnsi="Times New Roman"/>
        </w:rPr>
        <w:t>When I see My own sweetness in a mirror or elsewhere, I long to taste it, but I cannot.</w:t>
      </w:r>
    </w:p>
    <w:p>
      <w:pPr>
        <w:keepNext/>
        <w:spacing w:before="160"/>
        <w:jc w:val="center"/>
      </w:pPr>
      <w:r>
        <w:rPr>
          <w:rFonts w:ascii="Times New Roman" w:hAnsi="Times New Roman"/>
          <w:i/>
          <w:sz w:val="21"/>
        </w:rPr>
        <w:t>To relish His own sweetness, He longs to take the form of Her who relishes it —</w:t>
      </w:r>
    </w:p>
    <w:p>
      <w:pPr>
        <w:jc w:val="both"/>
      </w:pPr>
      <w:r>
        <w:rPr>
          <w:b/>
        </w:rPr>
        <w:t xml:space="preserve">145 </w:t>
      </w:r>
      <w:r>
        <w:rPr>
          <w:rFonts w:ascii="Times New Roman" w:hAnsi="Times New Roman"/>
        </w:rPr>
        <w:t>And when I consider how I might taste it, My mind runs after becoming Rādhikā Herself.</w:t>
      </w:r>
    </w:p>
    <w:p>
      <w:pPr>
        <w:jc w:val="both"/>
      </w:pPr>
      <w:r>
        <w:rPr>
          <w:b/>
          <w:i/>
          <w:sz w:val="20"/>
        </w:rPr>
        <w:t xml:space="preserve">Amṛta-pravāha-bhāṣya. </w:t>
      </w:r>
      <w:r>
        <w:rPr>
          <w:rFonts w:ascii="Times New Roman" w:hAnsi="Times New Roman"/>
          <w:sz w:val="20"/>
        </w:rPr>
        <w:t>The second desire is this. Kṛṣṇa's sweetness is wondrous, endless and unlimited. Rādhikā alone relishes this sweetness, through the love that fills Her as the *āśraya*. “The mirror of Rādhikā's pure love is spotless, yet its clarity increases at every moment. My sweetness is unlimited and so cannot increase — yet it does increase, and before the clear mirror of Rādhikā's love it shines in ever newer forms. Therefore My sweetness and Rādhā's love rival each other, each striving to surpass the other, and neither wants to yield. Seeing My own sweetness in the mirror of Rādhikā's love and in other such mirrors, I long to relish it. Out of that longing My mind runs to accept the *svarūpa* of Rādhikā.”</w:t>
      </w:r>
    </w:p>
    <w:p>
      <w:pPr>
        <w:keepNext/>
        <w:spacing w:before="160"/>
        <w:jc w:val="center"/>
      </w:pPr>
      <w:r>
        <w:rPr>
          <w:rFonts w:ascii="Times New Roman" w:hAnsi="Times New Roman"/>
          <w:i/>
          <w:sz w:val="21"/>
        </w:rPr>
        <w:t>(*Lalita-mādhava* 8.34)</w:t>
      </w:r>
    </w:p>
    <w:p>
      <w:pPr>
        <w:jc w:val="both"/>
      </w:pPr>
      <w:r>
        <w:rPr>
          <w:b/>
        </w:rPr>
        <w:t xml:space="preserve">146 </w:t>
      </w:r>
      <w:r>
        <w:rPr>
          <w:rFonts w:ascii="Times New Roman" w:hAnsi="Times New Roman"/>
        </w:rPr>
        <w:t>“What is this wonder-working flood of My sweetness, never experienced before and greater than all, that now shines before Me? Seeing it, alas, even I grow greedy at heart, and like Rādhikā I long to enjoy it eagerly.” (Lalita-mādhava 8.34)</w:t>
      </w:r>
    </w:p>
    <w:p>
      <w:pPr>
        <w:jc w:val="both"/>
      </w:pPr>
      <w:r>
        <w:rPr>
          <w:b/>
          <w:i/>
          <w:sz w:val="20"/>
        </w:rPr>
        <w:t xml:space="preserve">Amṛta-pravāha-bhāṣya. </w:t>
      </w:r>
      <w:r>
        <w:rPr>
          <w:rFonts w:ascii="Times New Roman" w:hAnsi="Times New Roman"/>
          <w:sz w:val="20"/>
        </w:rPr>
        <w:t>Kṛṣṇa said: “Ah! Who is this excellent person (*puruṣa*) pictured here, never seen before, whose deep sweetness astonishes? Looking at Him, I am stirred at heart, and like Rādhikā I want to embrace Him impetuously.”</w:t>
      </w:r>
    </w:p>
    <w:p>
      <w:pPr>
        <w:jc w:val="both"/>
      </w:pPr>
      <w:r>
        <w:rPr>
          <w:b/>
          <w:i/>
          <w:sz w:val="20"/>
        </w:rPr>
        <w:t xml:space="preserve">Anubhāṣya. </w:t>
      </w:r>
      <w:r>
        <w:rPr>
          <w:rFonts w:ascii="Times New Roman" w:hAnsi="Times New Roman"/>
          <w:sz w:val="20"/>
        </w:rPr>
        <w:t>In Dvārakā, in Nava-Vṛndāvana, Śrī Kṛṣṇa sees His reflection in a wall of jewels and, beholding His own beauty, says:</w:t>
      </w:r>
    </w:p>
    <w:p>
      <w:pPr>
        <w:jc w:val="both"/>
      </w:pPr>
      <w:r>
        <w:rPr>
          <w:rFonts w:ascii="Times New Roman" w:hAnsi="Times New Roman"/>
          <w:b/>
          <w:sz w:val="20"/>
        </w:rPr>
        <w:t>aparikalita-pūrvaḥ</w:t>
      </w:r>
      <w:r>
        <w:rPr>
          <w:rFonts w:ascii="Times New Roman" w:hAnsi="Times New Roman"/>
          <w:sz w:val="20"/>
        </w:rPr>
        <w:t xml:space="preserve"> (never experienced before) </w:t>
      </w:r>
      <w:r>
        <w:rPr>
          <w:rFonts w:ascii="Times New Roman" w:hAnsi="Times New Roman"/>
          <w:b/>
          <w:sz w:val="20"/>
        </w:rPr>
        <w:t>camatkāra-kārī</w:t>
      </w:r>
      <w:r>
        <w:rPr>
          <w:rFonts w:ascii="Times New Roman" w:hAnsi="Times New Roman"/>
          <w:sz w:val="20"/>
        </w:rPr>
        <w:t xml:space="preserve"> (causing wonder) </w:t>
      </w:r>
      <w:r>
        <w:rPr>
          <w:rFonts w:ascii="Times New Roman" w:hAnsi="Times New Roman"/>
          <w:b/>
          <w:sz w:val="20"/>
        </w:rPr>
        <w:t>eṣaḥ garīyān</w:t>
      </w:r>
      <w:r>
        <w:rPr>
          <w:rFonts w:ascii="Times New Roman" w:hAnsi="Times New Roman"/>
          <w:sz w:val="20"/>
        </w:rPr>
        <w:t xml:space="preserve"> (this most exalted) </w:t>
      </w:r>
      <w:r>
        <w:rPr>
          <w:rFonts w:ascii="Times New Roman" w:hAnsi="Times New Roman"/>
          <w:b/>
          <w:sz w:val="20"/>
        </w:rPr>
        <w:t>mama kaḥ</w:t>
      </w:r>
      <w:r>
        <w:rPr>
          <w:rFonts w:ascii="Times New Roman" w:hAnsi="Times New Roman"/>
          <w:sz w:val="20"/>
        </w:rPr>
        <w:t xml:space="preserve"> (My indescribable) </w:t>
      </w:r>
      <w:r>
        <w:rPr>
          <w:rFonts w:ascii="Times New Roman" w:hAnsi="Times New Roman"/>
          <w:b/>
          <w:sz w:val="20"/>
        </w:rPr>
        <w:t>mādhurya-pūraḥ</w:t>
      </w:r>
      <w:r>
        <w:rPr>
          <w:rFonts w:ascii="Times New Roman" w:hAnsi="Times New Roman"/>
          <w:sz w:val="20"/>
        </w:rPr>
        <w:t xml:space="preserve"> (flood of sweetness, a mass of beauty) </w:t>
      </w:r>
      <w:r>
        <w:rPr>
          <w:rFonts w:ascii="Times New Roman" w:hAnsi="Times New Roman"/>
          <w:b/>
          <w:sz w:val="20"/>
        </w:rPr>
        <w:t>sphurati</w:t>
      </w:r>
      <w:r>
        <w:rPr>
          <w:rFonts w:ascii="Times New Roman" w:hAnsi="Times New Roman"/>
          <w:sz w:val="20"/>
        </w:rPr>
        <w:t xml:space="preserve"> (appears). </w:t>
      </w:r>
      <w:r>
        <w:rPr>
          <w:rFonts w:ascii="Times New Roman" w:hAnsi="Times New Roman"/>
          <w:b/>
          <w:sz w:val="20"/>
        </w:rPr>
        <w:t>ayam aham</w:t>
      </w:r>
      <w:r>
        <w:rPr>
          <w:rFonts w:ascii="Times New Roman" w:hAnsi="Times New Roman"/>
          <w:sz w:val="20"/>
        </w:rPr>
        <w:t xml:space="preserve"> (I, Kṛṣṇa) </w:t>
      </w:r>
      <w:r>
        <w:rPr>
          <w:rFonts w:ascii="Times New Roman" w:hAnsi="Times New Roman"/>
          <w:b/>
          <w:sz w:val="20"/>
        </w:rPr>
        <w:t>api yam</w:t>
      </w:r>
      <w:r>
        <w:rPr>
          <w:rFonts w:ascii="Times New Roman" w:hAnsi="Times New Roman"/>
          <w:sz w:val="20"/>
        </w:rPr>
        <w:t xml:space="preserve"> (it, this image in the reflection) </w:t>
      </w:r>
      <w:r>
        <w:rPr>
          <w:rFonts w:ascii="Times New Roman" w:hAnsi="Times New Roman"/>
          <w:b/>
          <w:sz w:val="20"/>
        </w:rPr>
        <w:t>prekṣya</w:t>
      </w:r>
      <w:r>
        <w:rPr>
          <w:rFonts w:ascii="Times New Roman" w:hAnsi="Times New Roman"/>
          <w:sz w:val="20"/>
        </w:rPr>
        <w:t xml:space="preserve"> (seeing) </w:t>
      </w:r>
      <w:r>
        <w:rPr>
          <w:rFonts w:ascii="Times New Roman" w:hAnsi="Times New Roman"/>
          <w:b/>
          <w:sz w:val="20"/>
        </w:rPr>
        <w:t>rādhikā iva</w:t>
      </w:r>
      <w:r>
        <w:rPr>
          <w:rFonts w:ascii="Times New Roman" w:hAnsi="Times New Roman"/>
          <w:sz w:val="20"/>
        </w:rPr>
        <w:t xml:space="preserve"> (like Rādhikā) </w:t>
      </w:r>
      <w:r>
        <w:rPr>
          <w:rFonts w:ascii="Times New Roman" w:hAnsi="Times New Roman"/>
          <w:b/>
          <w:sz w:val="20"/>
        </w:rPr>
        <w:t>lubdha-cetāḥ san</w:t>
      </w:r>
      <w:r>
        <w:rPr>
          <w:rFonts w:ascii="Times New Roman" w:hAnsi="Times New Roman"/>
          <w:sz w:val="20"/>
        </w:rPr>
        <w:t xml:space="preserve"> (with a mind full of longing) </w:t>
      </w:r>
      <w:r>
        <w:rPr>
          <w:rFonts w:ascii="Times New Roman" w:hAnsi="Times New Roman"/>
          <w:b/>
          <w:sz w:val="20"/>
        </w:rPr>
        <w:t>sarabhasam</w:t>
      </w:r>
      <w:r>
        <w:rPr>
          <w:rFonts w:ascii="Times New Roman" w:hAnsi="Times New Roman"/>
          <w:sz w:val="20"/>
        </w:rPr>
        <w:t xml:space="preserve"> (eagerly) </w:t>
      </w:r>
      <w:r>
        <w:rPr>
          <w:rFonts w:ascii="Times New Roman" w:hAnsi="Times New Roman"/>
          <w:b/>
          <w:sz w:val="20"/>
        </w:rPr>
        <w:t>upabhoktum</w:t>
      </w:r>
      <w:r>
        <w:rPr>
          <w:rFonts w:ascii="Times New Roman" w:hAnsi="Times New Roman"/>
          <w:sz w:val="20"/>
        </w:rPr>
        <w:t xml:space="preserve"> (to enjoy) </w:t>
      </w:r>
      <w:r>
        <w:rPr>
          <w:rFonts w:ascii="Times New Roman" w:hAnsi="Times New Roman"/>
          <w:b/>
          <w:sz w:val="20"/>
        </w:rPr>
        <w:t>kāmaye</w:t>
      </w:r>
      <w:r>
        <w:rPr>
          <w:rFonts w:ascii="Times New Roman" w:hAnsi="Times New Roman"/>
          <w:sz w:val="20"/>
        </w:rPr>
        <w:t xml:space="preserve"> (desire).</w:t>
      </w:r>
    </w:p>
    <w:p>
      <w:pPr>
        <w:keepNext/>
        <w:spacing w:before="160"/>
        <w:jc w:val="center"/>
      </w:pPr>
      <w:r>
        <w:rPr>
          <w:rFonts w:ascii="Times New Roman" w:hAnsi="Times New Roman"/>
          <w:i/>
          <w:sz w:val="21"/>
        </w:rPr>
        <w:t>The power of Kṛṣṇa's sweetness and His efforts to relish it —</w:t>
      </w:r>
    </w:p>
    <w:p>
      <w:pPr>
        <w:jc w:val="both"/>
      </w:pPr>
      <w:r>
        <w:rPr>
          <w:b/>
        </w:rPr>
        <w:t xml:space="preserve">147 </w:t>
      </w:r>
      <w:r>
        <w:rPr>
          <w:rFonts w:ascii="Times New Roman" w:hAnsi="Times New Roman"/>
        </w:rPr>
        <w:t>Kṛṣṇa's sweetness has a natural power: it stirs all men and women, and Kṛṣṇa Himself first among them.</w:t>
      </w:r>
    </w:p>
    <w:p>
      <w:pPr>
        <w:jc w:val="both"/>
      </w:pPr>
      <w:r>
        <w:rPr>
          <w:b/>
          <w:i/>
          <w:sz w:val="20"/>
        </w:rPr>
        <w:t xml:space="preserve">Anubhāṣya. </w:t>
      </w:r>
      <w:r>
        <w:rPr>
          <w:rFonts w:ascii="Times New Roman" w:hAnsi="Times New Roman"/>
          <w:sz w:val="20"/>
        </w:rPr>
        <w:t>Kṛṣṇa's sweetness by its very nature has the power to stir everyone: Kṛṣṇa Himself, the *gopīs*, Baladeva, Nārāyaṇa, Lakṣmī and all other living beings.</w:t>
      </w:r>
    </w:p>
    <w:p>
      <w:pPr>
        <w:spacing w:before="160"/>
        <w:jc w:val="both"/>
      </w:pPr>
      <w:r>
        <w:rPr>
          <w:b/>
        </w:rPr>
        <w:t xml:space="preserve">148 </w:t>
      </w:r>
      <w:r>
        <w:rPr>
          <w:rFonts w:ascii="Times New Roman" w:hAnsi="Times New Roman"/>
        </w:rPr>
        <w:t>Whether heard of or seen, it attracts every mind, and Kṛṣṇa Himself strives to taste it.</w:t>
      </w:r>
    </w:p>
    <w:p>
      <w:pPr>
        <w:keepNext/>
        <w:spacing w:before="160"/>
        <w:jc w:val="center"/>
      </w:pPr>
      <w:r>
        <w:rPr>
          <w:rFonts w:ascii="Times New Roman" w:hAnsi="Times New Roman"/>
          <w:i/>
          <w:sz w:val="21"/>
        </w:rPr>
        <w:t>Kṛṣṇa's sweetness knows no worldly satiety — longing only grows —</w:t>
      </w:r>
    </w:p>
    <w:p>
      <w:pPr>
        <w:jc w:val="both"/>
      </w:pPr>
      <w:r>
        <w:rPr>
          <w:b/>
        </w:rPr>
        <w:t xml:space="preserve">149 </w:t>
      </w:r>
      <w:r>
        <w:rPr>
          <w:rFonts w:ascii="Times New Roman" w:hAnsi="Times New Roman"/>
        </w:rPr>
        <w:t>Whoever drinks this nectar of sweetness constantly never quenches his thirst: the thirst only grows without end.</w:t>
      </w:r>
    </w:p>
    <w:p>
      <w:pPr>
        <w:spacing w:before="160"/>
        <w:jc w:val="both"/>
      </w:pPr>
      <w:r>
        <w:rPr>
          <w:b/>
        </w:rPr>
        <w:t xml:space="preserve">150 </w:t>
      </w:r>
      <w:r>
        <w:rPr>
          <w:rFonts w:ascii="Times New Roman" w:hAnsi="Times New Roman"/>
        </w:rPr>
        <w:t>Unsatisfied, he blames Brahmā, the Creator: “The Creator is unskilled; he does not know how to create well.</w:t>
      </w:r>
    </w:p>
    <w:p>
      <w:pPr>
        <w:spacing w:before="160"/>
        <w:jc w:val="both"/>
      </w:pPr>
      <w:r>
        <w:rPr>
          <w:b/>
        </w:rPr>
        <w:t xml:space="preserve">151 </w:t>
      </w:r>
      <w:r>
        <w:rPr>
          <w:rFonts w:ascii="Times New Roman" w:hAnsi="Times New Roman"/>
        </w:rPr>
        <w:t>He did not give me ten million eyes; he gave me only two, and even these blink. How shall I see Kṛṣṇa?”</w:t>
      </w:r>
    </w:p>
    <w:p>
      <w:pPr>
        <w:keepNext/>
        <w:spacing w:before="160"/>
        <w:jc w:val="center"/>
      </w:pPr>
      <w:r>
        <w:rPr>
          <w:rFonts w:ascii="Times New Roman" w:hAnsi="Times New Roman"/>
          <w:i/>
          <w:sz w:val="21"/>
        </w:rPr>
        <w:t>(*Śrīmad-Bhāgavatam* 10.82.39)</w:t>
      </w:r>
    </w:p>
    <w:p>
      <w:pPr>
        <w:jc w:val="both"/>
      </w:pPr>
      <w:r>
        <w:rPr>
          <w:b/>
        </w:rPr>
        <w:t xml:space="preserve">152 </w:t>
      </w:r>
      <w:r>
        <w:rPr>
          <w:rFonts w:ascii="Times New Roman" w:hAnsi="Times New Roman"/>
        </w:rPr>
        <w:t>“The gopīs, who curse the maker of eyelids whenever they gaze at Him, at last obtained Kṛṣṇa, whom they had long desired. Taking Him into their hearts through their eyes, they all embraced Him to their fill and attained an ecstasy that is hard to attain even for those ever united with Him.” (Śrīmad-Bhāgavatam 10.82.39)</w:t>
      </w:r>
    </w:p>
    <w:p>
      <w:pPr>
        <w:jc w:val="both"/>
      </w:pPr>
      <w:r>
        <w:rPr>
          <w:b/>
          <w:i/>
          <w:sz w:val="20"/>
        </w:rPr>
        <w:t xml:space="preserve">Amṛta-pravāha-bhāṣya. </w:t>
      </w:r>
      <w:r>
        <w:rPr>
          <w:rFonts w:ascii="Times New Roman" w:hAnsi="Times New Roman"/>
          <w:sz w:val="20"/>
        </w:rPr>
        <w:t>The *gopīs* attained Śrī Kṛṣṇa, whom they had longed for over many days, and as they gazed at Him they reproached the Creator who made the eyes blink. Through their eyes they all embraced Him to their hearts' content within the heart and attained the highest emotion, unattainable even for *yogīs* who meditate on Brahman.</w:t>
      </w:r>
    </w:p>
    <w:p>
      <w:pPr>
        <w:jc w:val="both"/>
      </w:pPr>
      <w:r>
        <w:rPr>
          <w:b/>
          <w:i/>
          <w:sz w:val="20"/>
        </w:rPr>
        <w:t xml:space="preserve">Anubhāṣya. </w:t>
      </w:r>
      <w:r>
        <w:rPr>
          <w:rFonts w:ascii="Times New Roman" w:hAnsi="Times New Roman"/>
          <w:sz w:val="20"/>
        </w:rPr>
        <w:t>After the cowherds met the Vṛṣṇis at Kurukṣetra, Śukadeva describes the feelings of the *gopīs* for Kṛṣṇa:</w:t>
      </w:r>
    </w:p>
    <w:p>
      <w:pPr>
        <w:jc w:val="both"/>
      </w:pPr>
      <w:r>
        <w:rPr>
          <w:rFonts w:ascii="Times New Roman" w:hAnsi="Times New Roman"/>
          <w:b/>
          <w:sz w:val="20"/>
        </w:rPr>
        <w:t>yat-prekṣaṇe</w:t>
      </w:r>
      <w:r>
        <w:rPr>
          <w:rFonts w:ascii="Times New Roman" w:hAnsi="Times New Roman"/>
          <w:sz w:val="20"/>
        </w:rPr>
        <w:t xml:space="preserve"> (when seeing Śrī Kṛṣṇa) </w:t>
      </w:r>
      <w:r>
        <w:rPr>
          <w:rFonts w:ascii="Times New Roman" w:hAnsi="Times New Roman"/>
          <w:b/>
          <w:sz w:val="20"/>
        </w:rPr>
        <w:t>dṛśiṣu</w:t>
      </w:r>
      <w:r>
        <w:rPr>
          <w:rFonts w:ascii="Times New Roman" w:hAnsi="Times New Roman"/>
          <w:sz w:val="20"/>
        </w:rPr>
        <w:t xml:space="preserve"> (on the eyes) </w:t>
      </w:r>
      <w:r>
        <w:rPr>
          <w:rFonts w:ascii="Times New Roman" w:hAnsi="Times New Roman"/>
          <w:b/>
          <w:sz w:val="20"/>
        </w:rPr>
        <w:t>pakṣma-kṛtam</w:t>
      </w:r>
      <w:r>
        <w:rPr>
          <w:rFonts w:ascii="Times New Roman" w:hAnsi="Times New Roman"/>
          <w:sz w:val="20"/>
        </w:rPr>
        <w:t xml:space="preserve"> (the Creator who made the eyelashes, the hairs of the eyelids that obstruct the view) </w:t>
      </w:r>
      <w:r>
        <w:rPr>
          <w:rFonts w:ascii="Times New Roman" w:hAnsi="Times New Roman"/>
          <w:b/>
          <w:sz w:val="20"/>
        </w:rPr>
        <w:t>śapanti</w:t>
      </w:r>
      <w:r>
        <w:rPr>
          <w:rFonts w:ascii="Times New Roman" w:hAnsi="Times New Roman"/>
          <w:sz w:val="20"/>
        </w:rPr>
        <w:t xml:space="preserve"> (they curse). ([All]) </w:t>
      </w:r>
      <w:r>
        <w:rPr>
          <w:rFonts w:ascii="Times New Roman" w:hAnsi="Times New Roman"/>
          <w:b/>
          <w:sz w:val="20"/>
        </w:rPr>
        <w:t>gopyaḥ</w:t>
      </w:r>
      <w:r>
        <w:rPr>
          <w:rFonts w:ascii="Times New Roman" w:hAnsi="Times New Roman"/>
          <w:sz w:val="20"/>
        </w:rPr>
        <w:t xml:space="preserve"> (the *gopīs*) ([Him]) </w:t>
      </w:r>
      <w:r>
        <w:rPr>
          <w:rFonts w:ascii="Times New Roman" w:hAnsi="Times New Roman"/>
          <w:b/>
          <w:sz w:val="20"/>
        </w:rPr>
        <w:t>abhīṣṭam</w:t>
      </w:r>
      <w:r>
        <w:rPr>
          <w:rFonts w:ascii="Times New Roman" w:hAnsi="Times New Roman"/>
          <w:sz w:val="20"/>
        </w:rPr>
        <w:t xml:space="preserve"> (Kṛṣṇa, their desired one) </w:t>
      </w:r>
      <w:r>
        <w:rPr>
          <w:rFonts w:ascii="Times New Roman" w:hAnsi="Times New Roman"/>
          <w:b/>
          <w:sz w:val="20"/>
        </w:rPr>
        <w:t>cirāt</w:t>
      </w:r>
      <w:r>
        <w:rPr>
          <w:rFonts w:ascii="Times New Roman" w:hAnsi="Times New Roman"/>
          <w:sz w:val="20"/>
        </w:rPr>
        <w:t xml:space="preserve"> (after a long time, at Kurukṣetra) </w:t>
      </w:r>
      <w:r>
        <w:rPr>
          <w:rFonts w:ascii="Times New Roman" w:hAnsi="Times New Roman"/>
          <w:b/>
          <w:sz w:val="20"/>
        </w:rPr>
        <w:t>upalabhya</w:t>
      </w:r>
      <w:r>
        <w:rPr>
          <w:rFonts w:ascii="Times New Roman" w:hAnsi="Times New Roman"/>
          <w:sz w:val="20"/>
        </w:rPr>
        <w:t xml:space="preserve"> (having attained), </w:t>
      </w:r>
      <w:r>
        <w:rPr>
          <w:rFonts w:ascii="Times New Roman" w:hAnsi="Times New Roman"/>
          <w:b/>
          <w:sz w:val="20"/>
        </w:rPr>
        <w:t>dṛgbhiḥ</w:t>
      </w:r>
      <w:r>
        <w:rPr>
          <w:rFonts w:ascii="Times New Roman" w:hAnsi="Times New Roman"/>
          <w:sz w:val="20"/>
        </w:rPr>
        <w:t xml:space="preserve"> (through the eyes) </w:t>
      </w:r>
      <w:r>
        <w:rPr>
          <w:rFonts w:ascii="Times New Roman" w:hAnsi="Times New Roman"/>
          <w:b/>
          <w:sz w:val="20"/>
        </w:rPr>
        <w:t>hṛdī-kṛtam</w:t>
      </w:r>
      <w:r>
        <w:rPr>
          <w:rFonts w:ascii="Times New Roman" w:hAnsi="Times New Roman"/>
          <w:sz w:val="20"/>
        </w:rPr>
        <w:t xml:space="preserve"> (brought into the heart) </w:t>
      </w:r>
      <w:r>
        <w:rPr>
          <w:rFonts w:ascii="Times New Roman" w:hAnsi="Times New Roman"/>
          <w:b/>
          <w:sz w:val="20"/>
        </w:rPr>
        <w:t>parirabhya</w:t>
      </w:r>
      <w:r>
        <w:rPr>
          <w:rFonts w:ascii="Times New Roman" w:hAnsi="Times New Roman"/>
          <w:sz w:val="20"/>
        </w:rPr>
        <w:t xml:space="preserve"> (embracing), </w:t>
      </w:r>
      <w:r>
        <w:rPr>
          <w:rFonts w:ascii="Times New Roman" w:hAnsi="Times New Roman"/>
          <w:b/>
          <w:sz w:val="20"/>
        </w:rPr>
        <w:t>nitya-yujām</w:t>
      </w:r>
      <w:r>
        <w:rPr>
          <w:rFonts w:ascii="Times New Roman" w:hAnsi="Times New Roman"/>
          <w:sz w:val="20"/>
        </w:rPr>
        <w:t xml:space="preserve"> (for *yogīs* who have reached the summit of *yoga*) </w:t>
      </w:r>
      <w:r>
        <w:rPr>
          <w:rFonts w:ascii="Times New Roman" w:hAnsi="Times New Roman"/>
          <w:b/>
          <w:sz w:val="20"/>
        </w:rPr>
        <w:t>api durāpam</w:t>
      </w:r>
      <w:r>
        <w:rPr>
          <w:rFonts w:ascii="Times New Roman" w:hAnsi="Times New Roman"/>
          <w:sz w:val="20"/>
        </w:rPr>
        <w:t xml:space="preserve"> (hard to attain) </w:t>
      </w:r>
      <w:r>
        <w:rPr>
          <w:rFonts w:ascii="Times New Roman" w:hAnsi="Times New Roman"/>
          <w:b/>
          <w:sz w:val="20"/>
        </w:rPr>
        <w:t>tad-bhāvam</w:t>
      </w:r>
      <w:r>
        <w:rPr>
          <w:rFonts w:ascii="Times New Roman" w:hAnsi="Times New Roman"/>
          <w:sz w:val="20"/>
        </w:rPr>
        <w:t xml:space="preserve"> (the state of concentrated supreme bliss) </w:t>
      </w:r>
      <w:r>
        <w:rPr>
          <w:rFonts w:ascii="Times New Roman" w:hAnsi="Times New Roman"/>
          <w:b/>
          <w:sz w:val="20"/>
        </w:rPr>
        <w:t>āpuḥ</w:t>
      </w:r>
      <w:r>
        <w:rPr>
          <w:rFonts w:ascii="Times New Roman" w:hAnsi="Times New Roman"/>
          <w:sz w:val="20"/>
        </w:rPr>
        <w:t xml:space="preserve"> (attained).</w:t>
      </w:r>
    </w:p>
    <w:p>
      <w:pPr>
        <w:keepNext/>
        <w:spacing w:before="160"/>
        <w:jc w:val="center"/>
      </w:pPr>
      <w:r>
        <w:rPr>
          <w:rFonts w:ascii="Times New Roman" w:hAnsi="Times New Roman"/>
          <w:i/>
          <w:sz w:val="21"/>
        </w:rPr>
        <w:t>(*Śrīmad-Bhāgavatam* 10.31.15)</w:t>
      </w:r>
    </w:p>
    <w:p>
      <w:pPr>
        <w:jc w:val="both"/>
      </w:pPr>
      <w:r>
        <w:rPr>
          <w:b/>
        </w:rPr>
        <w:t xml:space="preserve">153 </w:t>
      </w:r>
      <w:r>
        <w:rPr>
          <w:rFonts w:ascii="Times New Roman" w:hAnsi="Times New Roman"/>
        </w:rPr>
        <w:t>“When You wander in the forest by day, a moment becomes a *yuga* for us who cannot see You. And when we gaze at Your beautiful face framed by curling locks, the maker of our eyelids seems a fool.” (Śrīmad-Bhāgavatam 10.31.15)</w:t>
      </w:r>
    </w:p>
    <w:p>
      <w:pPr>
        <w:jc w:val="both"/>
      </w:pPr>
      <w:r>
        <w:rPr>
          <w:b/>
          <w:i/>
          <w:sz w:val="20"/>
        </w:rPr>
        <w:t xml:space="preserve">Amṛta-pravāha-bhāṣya. </w:t>
      </w:r>
      <w:r>
        <w:rPr>
          <w:rFonts w:ascii="Times New Roman" w:hAnsi="Times New Roman"/>
          <w:sz w:val="20"/>
        </w:rPr>
        <w:t>The *gopīs* said: “O Kṛṣṇa, when You go to the forest by day, every instant (*truṭi*) in which we do not see Your beautiful face framed by curling locks becomes an entire *yuga* for us. And the Creator who made eyelids on our eyes, which gaze at Your face, we consider a fool.”</w:t>
      </w:r>
    </w:p>
    <w:p>
      <w:pPr>
        <w:jc w:val="both"/>
      </w:pPr>
      <w:r>
        <w:rPr>
          <w:b/>
          <w:i/>
          <w:sz w:val="20"/>
        </w:rPr>
        <w:t xml:space="preserve">Anubhāṣya. </w:t>
      </w:r>
      <w:r>
        <w:rPr>
          <w:rFonts w:ascii="Times New Roman" w:hAnsi="Times New Roman"/>
          <w:sz w:val="20"/>
        </w:rPr>
        <w:t>When Kṛṣṇa disappeared during the *rāsa* dance, the *gopīs* sang in lament for Him:</w:t>
      </w:r>
    </w:p>
    <w:p>
      <w:pPr>
        <w:jc w:val="both"/>
      </w:pPr>
      <w:r>
        <w:rPr>
          <w:rFonts w:ascii="Times New Roman" w:hAnsi="Times New Roman"/>
          <w:b/>
          <w:sz w:val="20"/>
        </w:rPr>
        <w:t>yat</w:t>
      </w:r>
      <w:r>
        <w:rPr>
          <w:rFonts w:ascii="Times New Roman" w:hAnsi="Times New Roman"/>
          <w:sz w:val="20"/>
        </w:rPr>
        <w:t xml:space="preserve"> (when) </w:t>
      </w:r>
      <w:r>
        <w:rPr>
          <w:rFonts w:ascii="Times New Roman" w:hAnsi="Times New Roman"/>
          <w:b/>
          <w:sz w:val="20"/>
        </w:rPr>
        <w:t>ahni</w:t>
      </w:r>
      <w:r>
        <w:rPr>
          <w:rFonts w:ascii="Times New Roman" w:hAnsi="Times New Roman"/>
          <w:sz w:val="20"/>
        </w:rPr>
        <w:t xml:space="preserve"> (by day) </w:t>
      </w:r>
      <w:r>
        <w:rPr>
          <w:rFonts w:ascii="Times New Roman" w:hAnsi="Times New Roman"/>
          <w:b/>
          <w:sz w:val="20"/>
        </w:rPr>
        <w:t>bhavān</w:t>
      </w:r>
      <w:r>
        <w:rPr>
          <w:rFonts w:ascii="Times New Roman" w:hAnsi="Times New Roman"/>
          <w:sz w:val="20"/>
        </w:rPr>
        <w:t xml:space="preserve"> (You) </w:t>
      </w:r>
      <w:r>
        <w:rPr>
          <w:rFonts w:ascii="Times New Roman" w:hAnsi="Times New Roman"/>
          <w:b/>
          <w:sz w:val="20"/>
        </w:rPr>
        <w:t>kānanam</w:t>
      </w:r>
      <w:r>
        <w:rPr>
          <w:rFonts w:ascii="Times New Roman" w:hAnsi="Times New Roman"/>
          <w:sz w:val="20"/>
        </w:rPr>
        <w:t xml:space="preserve"> (to the forest, Vṛndāvana) </w:t>
      </w:r>
      <w:r>
        <w:rPr>
          <w:rFonts w:ascii="Times New Roman" w:hAnsi="Times New Roman"/>
          <w:b/>
          <w:sz w:val="20"/>
        </w:rPr>
        <w:t>aṭati</w:t>
      </w:r>
      <w:r>
        <w:rPr>
          <w:rFonts w:ascii="Times New Roman" w:hAnsi="Times New Roman"/>
          <w:sz w:val="20"/>
        </w:rPr>
        <w:t xml:space="preserve"> (go), </w:t>
      </w:r>
      <w:r>
        <w:rPr>
          <w:rFonts w:ascii="Times New Roman" w:hAnsi="Times New Roman"/>
          <w:b/>
          <w:sz w:val="20"/>
        </w:rPr>
        <w:t>tadā tvām apaśyatām</w:t>
      </w:r>
      <w:r>
        <w:rPr>
          <w:rFonts w:ascii="Times New Roman" w:hAnsi="Times New Roman"/>
          <w:sz w:val="20"/>
        </w:rPr>
        <w:t xml:space="preserve"> (then for [the living beings] who do not see You) </w:t>
      </w:r>
      <w:r>
        <w:rPr>
          <w:rFonts w:ascii="Times New Roman" w:hAnsi="Times New Roman"/>
          <w:b/>
          <w:sz w:val="20"/>
        </w:rPr>
        <w:t>truṭiḥ</w:t>
      </w:r>
      <w:r>
        <w:rPr>
          <w:rFonts w:ascii="Times New Roman" w:hAnsi="Times New Roman"/>
          <w:sz w:val="20"/>
        </w:rPr>
        <w:t xml:space="preserve"> (even half a moment) </w:t>
      </w:r>
      <w:r>
        <w:rPr>
          <w:rFonts w:ascii="Times New Roman" w:hAnsi="Times New Roman"/>
          <w:b/>
          <w:sz w:val="20"/>
        </w:rPr>
        <w:t>yugāyate</w:t>
      </w:r>
      <w:r>
        <w:rPr>
          <w:rFonts w:ascii="Times New Roman" w:hAnsi="Times New Roman"/>
          <w:sz w:val="20"/>
        </w:rPr>
        <w:t xml:space="preserve"> (seems to last a *yuga*). </w:t>
      </w:r>
      <w:r>
        <w:rPr>
          <w:rFonts w:ascii="Times New Roman" w:hAnsi="Times New Roman"/>
          <w:b/>
          <w:sz w:val="20"/>
        </w:rPr>
        <w:t>te</w:t>
      </w:r>
      <w:r>
        <w:rPr>
          <w:rFonts w:ascii="Times New Roman" w:hAnsi="Times New Roman"/>
          <w:sz w:val="20"/>
        </w:rPr>
        <w:t xml:space="preserve"> (Your) </w:t>
      </w:r>
      <w:r>
        <w:rPr>
          <w:rFonts w:ascii="Times New Roman" w:hAnsi="Times New Roman"/>
          <w:b/>
          <w:sz w:val="20"/>
        </w:rPr>
        <w:t>kuṭila-kuntalam</w:t>
      </w:r>
      <w:r>
        <w:rPr>
          <w:rFonts w:ascii="Times New Roman" w:hAnsi="Times New Roman"/>
          <w:sz w:val="20"/>
        </w:rPr>
        <w:t xml:space="preserve"> (framed by curling locks) </w:t>
      </w:r>
      <w:r>
        <w:rPr>
          <w:rFonts w:ascii="Times New Roman" w:hAnsi="Times New Roman"/>
          <w:b/>
          <w:sz w:val="20"/>
        </w:rPr>
        <w:t>śrī-mukham</w:t>
      </w:r>
      <w:r>
        <w:rPr>
          <w:rFonts w:ascii="Times New Roman" w:hAnsi="Times New Roman"/>
          <w:sz w:val="20"/>
        </w:rPr>
        <w:t xml:space="preserve"> (beautiful face) </w:t>
      </w:r>
      <w:r>
        <w:rPr>
          <w:rFonts w:ascii="Times New Roman" w:hAnsi="Times New Roman"/>
          <w:b/>
          <w:sz w:val="20"/>
        </w:rPr>
        <w:t>udīkṣatām</w:t>
      </w:r>
      <w:r>
        <w:rPr>
          <w:rFonts w:ascii="Times New Roman" w:hAnsi="Times New Roman"/>
          <w:sz w:val="20"/>
        </w:rPr>
        <w:t xml:space="preserve"> (of those looking up [at it]) </w:t>
      </w:r>
      <w:r>
        <w:rPr>
          <w:rFonts w:ascii="Times New Roman" w:hAnsi="Times New Roman"/>
          <w:b/>
          <w:sz w:val="20"/>
        </w:rPr>
        <w:t>ca dṛśām</w:t>
      </w:r>
      <w:r>
        <w:rPr>
          <w:rFonts w:ascii="Times New Roman" w:hAnsi="Times New Roman"/>
          <w:sz w:val="20"/>
        </w:rPr>
        <w:t xml:space="preserve"> (of the eyes) </w:t>
      </w:r>
      <w:r>
        <w:rPr>
          <w:rFonts w:ascii="Times New Roman" w:hAnsi="Times New Roman"/>
          <w:b/>
          <w:sz w:val="20"/>
        </w:rPr>
        <w:t>pakṣma-kṛt</w:t>
      </w:r>
      <w:r>
        <w:rPr>
          <w:rFonts w:ascii="Times New Roman" w:hAnsi="Times New Roman"/>
          <w:sz w:val="20"/>
        </w:rPr>
        <w:t xml:space="preserve"> (the Creator who made blinking) </w:t>
      </w:r>
      <w:r>
        <w:rPr>
          <w:rFonts w:ascii="Times New Roman" w:hAnsi="Times New Roman"/>
          <w:b/>
          <w:sz w:val="20"/>
        </w:rPr>
        <w:t>jaḍaḥ</w:t>
      </w:r>
      <w:r>
        <w:rPr>
          <w:rFonts w:ascii="Times New Roman" w:hAnsi="Times New Roman"/>
          <w:sz w:val="20"/>
        </w:rPr>
        <w:t xml:space="preserve"> (a fool) </w:t>
      </w:r>
      <w:r>
        <w:rPr>
          <w:rFonts w:ascii="Times New Roman" w:hAnsi="Times New Roman"/>
          <w:b/>
          <w:sz w:val="20"/>
        </w:rPr>
        <w:t>eva</w:t>
      </w:r>
      <w:r>
        <w:rPr>
          <w:rFonts w:ascii="Times New Roman" w:hAnsi="Times New Roman"/>
          <w:sz w:val="20"/>
        </w:rPr>
        <w:t xml:space="preserve"> (indeed).</w:t>
      </w:r>
    </w:p>
    <w:p>
      <w:pPr>
        <w:keepNext/>
        <w:spacing w:before="160"/>
        <w:jc w:val="center"/>
      </w:pPr>
      <w:r>
        <w:rPr>
          <w:rFonts w:ascii="Times New Roman" w:hAnsi="Times New Roman"/>
          <w:i/>
          <w:sz w:val="21"/>
        </w:rPr>
        <w:t>The eyes of a fortunate soul find their purpose only in seeing Kṛṣṇa's form —</w:t>
      </w:r>
    </w:p>
    <w:p>
      <w:pPr>
        <w:jc w:val="both"/>
      </w:pPr>
      <w:r>
        <w:rPr>
          <w:b/>
        </w:rPr>
        <w:t xml:space="preserve">154 </w:t>
      </w:r>
      <w:r>
        <w:rPr>
          <w:rFonts w:ascii="Times New Roman" w:hAnsi="Times New Roman"/>
        </w:rPr>
        <w:t>The eyes have no fruit but seeing Kṛṣṇa. Whoever sees Kṛṣṇa is truly fortunate.</w:t>
      </w:r>
    </w:p>
    <w:p>
      <w:pPr>
        <w:keepNext/>
        <w:spacing w:before="160"/>
        <w:jc w:val="center"/>
      </w:pPr>
      <w:r>
        <w:rPr>
          <w:rFonts w:ascii="Times New Roman" w:hAnsi="Times New Roman"/>
          <w:i/>
          <w:sz w:val="21"/>
        </w:rPr>
        <w:t>(*Śrīmad-Bhāgavatam* 10.21.7)</w:t>
      </w:r>
    </w:p>
    <w:p>
      <w:pPr>
        <w:jc w:val="both"/>
      </w:pPr>
      <w:r>
        <w:rPr>
          <w:b/>
        </w:rPr>
        <w:t xml:space="preserve">155 </w:t>
      </w:r>
      <w:r>
        <w:rPr>
          <w:rFonts w:ascii="Times New Roman" w:hAnsi="Times New Roman"/>
        </w:rPr>
        <w:t>“Friends, for those who have eyes we know no fruit higher than this: to drink in the faces of the two sons of the lord of Vraja, graced by the flute and casting loving glances, as They lead the cows into the forest with Their companions.” (Śrīmad-Bhāgavatam 10.21.7)</w:t>
      </w:r>
    </w:p>
    <w:p>
      <w:pPr>
        <w:jc w:val="both"/>
      </w:pPr>
      <w:r>
        <w:rPr>
          <w:b/>
          <w:i/>
          <w:sz w:val="20"/>
        </w:rPr>
        <w:t xml:space="preserve">Amṛta-pravāha-bhāṣya. </w:t>
      </w:r>
      <w:r>
        <w:rPr>
          <w:rFonts w:ascii="Times New Roman" w:hAnsi="Times New Roman"/>
          <w:sz w:val="20"/>
        </w:rPr>
        <w:t>The *gopīs* said: “O friends, when Nanda's two sons enter the forest with the cows, surrounded by Their friends, blessed are those who serve Their faces with their eyes: They play the flute and cast glances at those who love Them. Those who have eyes can gain nothing higher than this.”</w:t>
      </w:r>
    </w:p>
    <w:p>
      <w:pPr>
        <w:jc w:val="both"/>
      </w:pPr>
      <w:r>
        <w:rPr>
          <w:b/>
          <w:i/>
          <w:sz w:val="20"/>
        </w:rPr>
        <w:t xml:space="preserve">Anubhāṣya. </w:t>
      </w:r>
      <w:r>
        <w:rPr>
          <w:rFonts w:ascii="Times New Roman" w:hAnsi="Times New Roman"/>
          <w:sz w:val="20"/>
        </w:rPr>
        <w:t>At the coming of autumn, the *gopīs* sing with Kṛṣṇa in mind:</w:t>
      </w:r>
    </w:p>
    <w:p>
      <w:pPr>
        <w:jc w:val="both"/>
      </w:pPr>
      <w:r>
        <w:rPr>
          <w:rFonts w:ascii="Times New Roman" w:hAnsi="Times New Roman"/>
          <w:b/>
          <w:sz w:val="20"/>
        </w:rPr>
        <w:t>he sakhyaḥ</w:t>
      </w:r>
      <w:r>
        <w:rPr>
          <w:rFonts w:ascii="Times New Roman" w:hAnsi="Times New Roman"/>
          <w:sz w:val="20"/>
        </w:rPr>
        <w:t xml:space="preserve"> (O friends), </w:t>
      </w:r>
      <w:r>
        <w:rPr>
          <w:rFonts w:ascii="Times New Roman" w:hAnsi="Times New Roman"/>
          <w:b/>
          <w:sz w:val="20"/>
        </w:rPr>
        <w:t>vayasyaiḥ</w:t>
      </w:r>
      <w:r>
        <w:rPr>
          <w:rFonts w:ascii="Times New Roman" w:hAnsi="Times New Roman"/>
          <w:sz w:val="20"/>
        </w:rPr>
        <w:t xml:space="preserve"> (with Their friends) </w:t>
      </w:r>
      <w:r>
        <w:rPr>
          <w:rFonts w:ascii="Times New Roman" w:hAnsi="Times New Roman"/>
          <w:b/>
          <w:sz w:val="20"/>
        </w:rPr>
        <w:t>paśūn anuviveśayatoḥ</w:t>
      </w:r>
      <w:r>
        <w:rPr>
          <w:rFonts w:ascii="Times New Roman" w:hAnsi="Times New Roman"/>
          <w:sz w:val="20"/>
        </w:rPr>
        <w:t xml:space="preserve"> (leading the herds from forest to forest) </w:t>
      </w:r>
      <w:r>
        <w:rPr>
          <w:rFonts w:ascii="Times New Roman" w:hAnsi="Times New Roman"/>
          <w:b/>
          <w:sz w:val="20"/>
        </w:rPr>
        <w:t>vrajeśa-sutayoḥ</w:t>
      </w:r>
      <w:r>
        <w:rPr>
          <w:rFonts w:ascii="Times New Roman" w:hAnsi="Times New Roman"/>
          <w:sz w:val="20"/>
        </w:rPr>
        <w:t xml:space="preserve"> (of the sons of the lord of Vraja, Rāma and Kṛṣṇa) </w:t>
      </w:r>
      <w:r>
        <w:rPr>
          <w:rFonts w:ascii="Times New Roman" w:hAnsi="Times New Roman"/>
          <w:b/>
          <w:sz w:val="20"/>
        </w:rPr>
        <w:t>anuveṇu-juṣṭam</w:t>
      </w:r>
      <w:r>
        <w:rPr>
          <w:rFonts w:ascii="Times New Roman" w:hAnsi="Times New Roman"/>
          <w:sz w:val="20"/>
        </w:rPr>
        <w:t xml:space="preserve"> (playing the flute) </w:t>
      </w:r>
      <w:r>
        <w:rPr>
          <w:rFonts w:ascii="Times New Roman" w:hAnsi="Times New Roman"/>
          <w:b/>
          <w:sz w:val="20"/>
        </w:rPr>
        <w:t>anurakta-kaṭākṣa-mokṣam</w:t>
      </w:r>
      <w:r>
        <w:rPr>
          <w:rFonts w:ascii="Times New Roman" w:hAnsi="Times New Roman"/>
          <w:sz w:val="20"/>
        </w:rPr>
        <w:t xml:space="preserve"> (casting tender sidelong glances) [the face] </w:t>
      </w:r>
      <w:r>
        <w:rPr>
          <w:rFonts w:ascii="Times New Roman" w:hAnsi="Times New Roman"/>
          <w:b/>
          <w:sz w:val="20"/>
        </w:rPr>
        <w:t>yaiḥ nipītam</w:t>
      </w:r>
      <w:r>
        <w:rPr>
          <w:rFonts w:ascii="Times New Roman" w:hAnsi="Times New Roman"/>
          <w:sz w:val="20"/>
        </w:rPr>
        <w:t xml:space="preserve"> (by whom it was drunk) — that which they enjoyed — </w:t>
      </w:r>
      <w:r>
        <w:rPr>
          <w:rFonts w:ascii="Times New Roman" w:hAnsi="Times New Roman"/>
          <w:b/>
          <w:sz w:val="20"/>
        </w:rPr>
        <w:t>idam vai</w:t>
      </w:r>
      <w:r>
        <w:rPr>
          <w:rFonts w:ascii="Times New Roman" w:hAnsi="Times New Roman"/>
          <w:sz w:val="20"/>
        </w:rPr>
        <w:t xml:space="preserve"> (this indeed) </w:t>
      </w:r>
      <w:r>
        <w:rPr>
          <w:rFonts w:ascii="Times New Roman" w:hAnsi="Times New Roman"/>
          <w:b/>
          <w:sz w:val="20"/>
        </w:rPr>
        <w:t>akṣaṇvatām</w:t>
      </w:r>
      <w:r>
        <w:rPr>
          <w:rFonts w:ascii="Times New Roman" w:hAnsi="Times New Roman"/>
          <w:sz w:val="20"/>
        </w:rPr>
        <w:t xml:space="preserve"> (of those who have eyes) </w:t>
      </w:r>
      <w:r>
        <w:rPr>
          <w:rFonts w:ascii="Times New Roman" w:hAnsi="Times New Roman"/>
          <w:b/>
          <w:sz w:val="20"/>
        </w:rPr>
        <w:t>phalam</w:t>
      </w:r>
      <w:r>
        <w:rPr>
          <w:rFonts w:ascii="Times New Roman" w:hAnsi="Times New Roman"/>
          <w:sz w:val="20"/>
        </w:rPr>
        <w:t xml:space="preserve"> (the fruit); </w:t>
      </w:r>
      <w:r>
        <w:rPr>
          <w:rFonts w:ascii="Times New Roman" w:hAnsi="Times New Roman"/>
          <w:b/>
          <w:sz w:val="20"/>
        </w:rPr>
        <w:t>param</w:t>
      </w:r>
      <w:r>
        <w:rPr>
          <w:rFonts w:ascii="Times New Roman" w:hAnsi="Times New Roman"/>
          <w:sz w:val="20"/>
        </w:rPr>
        <w:t xml:space="preserve"> (anything else) </w:t>
      </w:r>
      <w:r>
        <w:rPr>
          <w:rFonts w:ascii="Times New Roman" w:hAnsi="Times New Roman"/>
          <w:b/>
          <w:sz w:val="20"/>
        </w:rPr>
        <w:t>na vidāmaḥ</w:t>
      </w:r>
      <w:r>
        <w:rPr>
          <w:rFonts w:ascii="Times New Roman" w:hAnsi="Times New Roman"/>
          <w:sz w:val="20"/>
        </w:rPr>
        <w:t xml:space="preserve"> (we do not know).</w:t>
      </w:r>
    </w:p>
    <w:p>
      <w:pPr>
        <w:keepNext/>
        <w:spacing w:before="160"/>
        <w:jc w:val="center"/>
      </w:pPr>
      <w:r>
        <w:rPr>
          <w:rFonts w:ascii="Times New Roman" w:hAnsi="Times New Roman"/>
          <w:i/>
          <w:sz w:val="21"/>
        </w:rPr>
        <w:t>The women of Mathurā marvel at the good fortune of the *gopīs* —</w:t>
      </w:r>
    </w:p>
    <w:p>
      <w:pPr>
        <w:jc w:val="both"/>
      </w:pPr>
      <w:r>
        <w:rPr>
          <w:b/>
        </w:rPr>
        <w:t xml:space="preserve">156 </w:t>
      </w:r>
      <w:r>
        <w:rPr>
          <w:rFonts w:ascii="Times New Roman" w:hAnsi="Times New Roman"/>
        </w:rPr>
        <w:t>“What austerities did the gopīs perform? With their eyes they drink in His form — the essence of loveliness, unequalled and unsurpassed, perfect in itself, new at every moment, hard to attain, the one abode of fame, beauty and majesty.” (Śrīmad-Bhāgavatam 10.44.14)</w:t>
      </w:r>
    </w:p>
    <w:p>
      <w:pPr>
        <w:jc w:val="both"/>
      </w:pPr>
      <w:r>
        <w:rPr>
          <w:b/>
          <w:i/>
          <w:sz w:val="20"/>
        </w:rPr>
        <w:t xml:space="preserve">Amṛta-pravāha-bhāṣya. </w:t>
      </w:r>
      <w:r>
        <w:rPr>
          <w:rFonts w:ascii="Times New Roman" w:hAnsi="Times New Roman"/>
          <w:sz w:val="20"/>
        </w:rPr>
        <w:t>The women of Mathurā said: “Ah, what austerity the *gopīs* must have performed! With their eyes they constantly drink the nectar of Śrī Kṛṣṇa's face. He is the sole abode of beauty, majesty and all fame; He is hard to attain, perfect by Himself, with none equal or superior to Him — the very essence of loveliness.”</w:t>
      </w:r>
    </w:p>
    <w:p>
      <w:pPr>
        <w:jc w:val="both"/>
      </w:pPr>
      <w:r>
        <w:rPr>
          <w:b/>
          <w:i/>
          <w:sz w:val="20"/>
        </w:rPr>
        <w:t xml:space="preserve">Anubhāṣya. </w:t>
      </w:r>
      <w:r>
        <w:rPr>
          <w:rFonts w:ascii="Times New Roman" w:hAnsi="Times New Roman"/>
          <w:sz w:val="20"/>
        </w:rPr>
        <w:t>In Kaṁsa's arena in Mathurā, Rāma and Kṛṣṇa were wrestling with his wrestlers Muṣṭika and Cāṇūra. Seeing this, the assembled women say:</w:t>
      </w:r>
    </w:p>
    <w:p>
      <w:pPr>
        <w:jc w:val="both"/>
      </w:pPr>
      <w:r>
        <w:rPr>
          <w:rFonts w:ascii="Times New Roman" w:hAnsi="Times New Roman"/>
          <w:b/>
          <w:sz w:val="20"/>
        </w:rPr>
        <w:t>gopyaḥ kim tapaḥ acaran</w:t>
      </w:r>
      <w:r>
        <w:rPr>
          <w:rFonts w:ascii="Times New Roman" w:hAnsi="Times New Roman"/>
          <w:sz w:val="20"/>
        </w:rPr>
        <w:t xml:space="preserve"> (what austerity did the *gopīs* perform), </w:t>
      </w:r>
      <w:r>
        <w:rPr>
          <w:rFonts w:ascii="Times New Roman" w:hAnsi="Times New Roman"/>
          <w:b/>
          <w:sz w:val="20"/>
        </w:rPr>
        <w:t>yat</w:t>
      </w:r>
      <w:r>
        <w:rPr>
          <w:rFonts w:ascii="Times New Roman" w:hAnsi="Times New Roman"/>
          <w:sz w:val="20"/>
        </w:rPr>
        <w:t xml:space="preserve"> (since) </w:t>
      </w:r>
      <w:r>
        <w:rPr>
          <w:rFonts w:ascii="Times New Roman" w:hAnsi="Times New Roman"/>
          <w:b/>
          <w:sz w:val="20"/>
        </w:rPr>
        <w:t>amuṣya</w:t>
      </w:r>
      <w:r>
        <w:rPr>
          <w:rFonts w:ascii="Times New Roman" w:hAnsi="Times New Roman"/>
          <w:sz w:val="20"/>
        </w:rPr>
        <w:t xml:space="preserve"> (of Śrī Kṛṣṇa) </w:t>
      </w:r>
      <w:r>
        <w:rPr>
          <w:rFonts w:ascii="Times New Roman" w:hAnsi="Times New Roman"/>
          <w:b/>
          <w:sz w:val="20"/>
        </w:rPr>
        <w:t>lāvaṇya-sāram</w:t>
      </w:r>
      <w:r>
        <w:rPr>
          <w:rFonts w:ascii="Times New Roman" w:hAnsi="Times New Roman"/>
          <w:sz w:val="20"/>
        </w:rPr>
        <w:t xml:space="preserve"> (excelling all in loveliness) </w:t>
      </w:r>
      <w:r>
        <w:rPr>
          <w:rFonts w:ascii="Times New Roman" w:hAnsi="Times New Roman"/>
          <w:b/>
          <w:sz w:val="20"/>
        </w:rPr>
        <w:t>asamordhvam</w:t>
      </w:r>
      <w:r>
        <w:rPr>
          <w:rFonts w:ascii="Times New Roman" w:hAnsi="Times New Roman"/>
          <w:sz w:val="20"/>
        </w:rPr>
        <w:t xml:space="preserve"> (that which has no equal or superior) </w:t>
      </w:r>
      <w:r>
        <w:rPr>
          <w:rFonts w:ascii="Times New Roman" w:hAnsi="Times New Roman"/>
          <w:b/>
          <w:sz w:val="20"/>
        </w:rPr>
        <w:t>ananya-siddham</w:t>
      </w:r>
      <w:r>
        <w:rPr>
          <w:rFonts w:ascii="Times New Roman" w:hAnsi="Times New Roman"/>
          <w:sz w:val="20"/>
        </w:rPr>
        <w:t xml:space="preserve"> (perfect not through anything else — ornaments and the like — but by itself) </w:t>
      </w:r>
      <w:r>
        <w:rPr>
          <w:rFonts w:ascii="Times New Roman" w:hAnsi="Times New Roman"/>
          <w:b/>
          <w:sz w:val="20"/>
        </w:rPr>
        <w:t>anusavābhinavam</w:t>
      </w:r>
      <w:r>
        <w:rPr>
          <w:rFonts w:ascii="Times New Roman" w:hAnsi="Times New Roman"/>
          <w:sz w:val="20"/>
        </w:rPr>
        <w:t xml:space="preserve"> (new at every moment) </w:t>
      </w:r>
      <w:r>
        <w:rPr>
          <w:rFonts w:ascii="Times New Roman" w:hAnsi="Times New Roman"/>
          <w:b/>
          <w:sz w:val="20"/>
        </w:rPr>
        <w:t>durāpam</w:t>
      </w:r>
      <w:r>
        <w:rPr>
          <w:rFonts w:ascii="Times New Roman" w:hAnsi="Times New Roman"/>
          <w:sz w:val="20"/>
        </w:rPr>
        <w:t xml:space="preserve"> (hard to attain) </w:t>
      </w:r>
      <w:r>
        <w:rPr>
          <w:rFonts w:ascii="Times New Roman" w:hAnsi="Times New Roman"/>
          <w:b/>
          <w:sz w:val="20"/>
        </w:rPr>
        <w:t>yaśasaḥ śriyaḥ aiśvarasya</w:t>
      </w:r>
      <w:r>
        <w:rPr>
          <w:rFonts w:ascii="Times New Roman" w:hAnsi="Times New Roman"/>
          <w:sz w:val="20"/>
        </w:rPr>
        <w:t xml:space="preserve"> (of fame, beauty and majesty) </w:t>
      </w:r>
      <w:r>
        <w:rPr>
          <w:rFonts w:ascii="Times New Roman" w:hAnsi="Times New Roman"/>
          <w:b/>
          <w:sz w:val="20"/>
        </w:rPr>
        <w:t>ekānta-dhāma</w:t>
      </w:r>
      <w:r>
        <w:rPr>
          <w:rFonts w:ascii="Times New Roman" w:hAnsi="Times New Roman"/>
          <w:sz w:val="20"/>
        </w:rPr>
        <w:t xml:space="preserve"> (the sole abode) — </w:t>
      </w:r>
      <w:r>
        <w:rPr>
          <w:rFonts w:ascii="Times New Roman" w:hAnsi="Times New Roman"/>
          <w:b/>
          <w:sz w:val="20"/>
        </w:rPr>
        <w:t>rūpam</w:t>
      </w:r>
      <w:r>
        <w:rPr>
          <w:rFonts w:ascii="Times New Roman" w:hAnsi="Times New Roman"/>
          <w:sz w:val="20"/>
        </w:rPr>
        <w:t xml:space="preserve"> (the form) — </w:t>
      </w:r>
      <w:r>
        <w:rPr>
          <w:rFonts w:ascii="Times New Roman" w:hAnsi="Times New Roman"/>
          <w:b/>
          <w:sz w:val="20"/>
        </w:rPr>
        <w:t>dṛgbhiḥ pibanti</w:t>
      </w:r>
      <w:r>
        <w:rPr>
          <w:rFonts w:ascii="Times New Roman" w:hAnsi="Times New Roman"/>
          <w:sz w:val="20"/>
        </w:rPr>
        <w:t xml:space="preserve"> (they drink with their eyes).</w:t>
      </w:r>
    </w:p>
    <w:p>
      <w:pPr>
        <w:spacing w:before="160"/>
        <w:jc w:val="both"/>
      </w:pPr>
      <w:r>
        <w:rPr>
          <w:b/>
        </w:rPr>
        <w:t xml:space="preserve">157 </w:t>
      </w:r>
      <w:r>
        <w:rPr>
          <w:rFonts w:ascii="Times New Roman" w:hAnsi="Times New Roman"/>
        </w:rPr>
        <w:t>Kṛṣṇa's sweetness is unprecedented, and unprecedented is its power: merely hearing of it shakes the mind.</w:t>
      </w:r>
    </w:p>
    <w:p>
      <w:pPr>
        <w:spacing w:before="160"/>
        <w:jc w:val="both"/>
      </w:pPr>
      <w:r>
        <w:rPr>
          <w:b/>
        </w:rPr>
        <w:t xml:space="preserve">158 </w:t>
      </w:r>
      <w:r>
        <w:rPr>
          <w:rFonts w:ascii="Times New Roman" w:hAnsi="Times New Roman"/>
        </w:rPr>
        <w:t>Kṛṣṇa's sweetness awakens longing in Kṛṣṇa Himself. Unable to taste it fully, He remains distressed at heart.</w:t>
      </w:r>
    </w:p>
    <w:p>
      <w:pPr>
        <w:keepNext/>
        <w:spacing w:before="160"/>
        <w:jc w:val="center"/>
      </w:pPr>
      <w:r>
        <w:rPr>
          <w:rFonts w:ascii="Times New Roman" w:hAnsi="Times New Roman"/>
          <w:i/>
          <w:sz w:val="21"/>
        </w:rPr>
        <w:t>(3) The third desire —</w:t>
      </w:r>
    </w:p>
    <w:p>
      <w:pPr>
        <w:jc w:val="both"/>
      </w:pPr>
      <w:r>
        <w:rPr>
          <w:b/>
        </w:rPr>
        <w:t xml:space="preserve">159 </w:t>
      </w:r>
      <w:r>
        <w:rPr>
          <w:rFonts w:ascii="Times New Roman" w:hAnsi="Times New Roman"/>
        </w:rPr>
        <w:t>Thus I have described the second reason. Now hear the features of the third.</w:t>
      </w:r>
    </w:p>
    <w:p>
      <w:pPr>
        <w:jc w:val="both"/>
      </w:pPr>
      <w:r>
        <w:rPr>
          <w:b/>
          <w:i/>
          <w:sz w:val="20"/>
        </w:rPr>
        <w:t xml:space="preserve">Amṛta-pravāha-bhāṣya. </w:t>
      </w:r>
      <w:r>
        <w:rPr>
          <w:rFonts w:ascii="Times New Roman" w:hAnsi="Times New Roman"/>
          <w:sz w:val="20"/>
        </w:rPr>
        <w:t>Kṛṣṇa longed to relish His own sweetness fully, with the love known to the *āśraya*, but He could not and was distressed. This is the second hidden reason why He accepted Rādhikā's emotion.</w:t>
      </w:r>
    </w:p>
    <w:p>
      <w:pPr>
        <w:keepNext/>
        <w:spacing w:before="160"/>
        <w:jc w:val="center"/>
      </w:pPr>
      <w:r>
        <w:rPr>
          <w:rFonts w:ascii="Times New Roman" w:hAnsi="Times New Roman"/>
          <w:i/>
          <w:sz w:val="21"/>
        </w:rPr>
        <w:t>Svarūpa Dāmodara alone is the original *mahājana* in the nectar of *bhakti-rasa* —</w:t>
      </w:r>
    </w:p>
    <w:p>
      <w:pPr>
        <w:jc w:val="both"/>
      </w:pPr>
      <w:r>
        <w:rPr>
          <w:b/>
        </w:rPr>
        <w:t xml:space="preserve">160 </w:t>
      </w:r>
      <w:r>
        <w:rPr>
          <w:rFonts w:ascii="Times New Roman" w:hAnsi="Times New Roman"/>
        </w:rPr>
        <w:t>This conclusion about *rasa* is most deeply hidden. Only Svarūpa Dāmodara knows it fully.</w:t>
      </w:r>
    </w:p>
    <w:p>
      <w:pPr>
        <w:spacing w:before="160"/>
        <w:jc w:val="both"/>
      </w:pPr>
      <w:r>
        <w:rPr>
          <w:b/>
        </w:rPr>
        <w:t xml:space="preserve">161 </w:t>
      </w:r>
      <w:r>
        <w:rPr>
          <w:rFonts w:ascii="Times New Roman" w:hAnsi="Times New Roman"/>
        </w:rPr>
        <w:t>Anyone else who knows it has learned it from him, for he is the very heart of Lord Caitanya.</w:t>
      </w:r>
    </w:p>
    <w:p>
      <w:pPr>
        <w:keepNext/>
        <w:spacing w:before="160"/>
        <w:jc w:val="center"/>
      </w:pPr>
      <w:r>
        <w:rPr>
          <w:rFonts w:ascii="Times New Roman" w:hAnsi="Times New Roman"/>
          <w:i/>
          <w:sz w:val="21"/>
        </w:rPr>
        <w:t>The definition of the *gopīs'* love</w:t>
      </w:r>
    </w:p>
    <w:p>
      <w:pPr>
        <w:jc w:val="both"/>
      </w:pPr>
      <w:r>
        <w:rPr>
          <w:b/>
        </w:rPr>
        <w:t xml:space="preserve">162 </w:t>
      </w:r>
      <w:r>
        <w:rPr>
          <w:rFonts w:ascii="Times New Roman" w:hAnsi="Times New Roman"/>
        </w:rPr>
        <w:t>The love of the gopīs is called *rūḍha-bhāva*. It is pure, spotless love and never *kāma*, selfish desire.</w:t>
      </w:r>
    </w:p>
    <w:p>
      <w:pPr>
        <w:jc w:val="both"/>
      </w:pPr>
      <w:r>
        <w:rPr>
          <w:b/>
          <w:i/>
          <w:sz w:val="20"/>
        </w:rPr>
        <w:t xml:space="preserve">Amṛta-pravāha-bhāṣya. </w:t>
      </w:r>
      <w:r>
        <w:rPr>
          <w:rFonts w:ascii="Times New Roman" w:hAnsi="Times New Roman"/>
          <w:sz w:val="20"/>
        </w:rPr>
        <w:t>“The love of the *gopīs* is called *rūḍha-bhāva*” — that is, the name of this *prema* is *rūḍha-bhāva*. For spotless *prema* cannot in truth be expressed by the word *kāma* (the desire to please one's own senses).</w:t>
      </w:r>
    </w:p>
    <w:p>
      <w:pPr>
        <w:jc w:val="both"/>
      </w:pPr>
      <w:r>
        <w:rPr>
          <w:b/>
          <w:i/>
          <w:sz w:val="20"/>
        </w:rPr>
        <w:t xml:space="preserve">Anubhāṣya. </w:t>
      </w:r>
      <w:r>
        <w:rPr>
          <w:rFonts w:ascii="Times New Roman" w:hAnsi="Times New Roman"/>
          <w:sz w:val="20"/>
        </w:rPr>
        <w:t>In the *mahābhāva* of the *gopīs* all the *sāttvika-bhāvas* blaze forth; therefore their love is called *rūḍha-bhāva*: “When the *sāttvika* [*bhāvas*] blaze forth, it is called *rūḍha*.” Their love aims only at Kṛṣṇa's happiness and is therefore spotless. It cannot be called by the contemptible word *kāma*, which means enjoyment for someone other than Kṛṣṇa.</w:t>
      </w:r>
    </w:p>
    <w:p>
      <w:pPr>
        <w:keepNext/>
        <w:spacing w:before="160"/>
        <w:jc w:val="center"/>
      </w:pPr>
      <w:r>
        <w:rPr>
          <w:rFonts w:ascii="Times New Roman" w:hAnsi="Times New Roman"/>
          <w:i/>
          <w:sz w:val="21"/>
        </w:rPr>
        <w:t>The *kāma* and the *prema* of the *gopīs* are one and the same —</w:t>
      </w:r>
    </w:p>
    <w:p>
      <w:pPr>
        <w:jc w:val="both"/>
      </w:pPr>
      <w:r>
        <w:rPr>
          <w:b/>
        </w:rPr>
        <w:t xml:space="preserve">163 </w:t>
      </w:r>
      <w:r>
        <w:rPr>
          <w:rFonts w:ascii="Times New Roman" w:hAnsi="Times New Roman"/>
        </w:rPr>
        <w:t>“The pure love of the cowherd women became known by the name *kāma*. Therefore even Uddhava and others dear to the Lord long for it.” (Bhakti-rasāmṛta-sindhu 1.2.285)</w:t>
      </w:r>
    </w:p>
    <w:p>
      <w:pPr>
        <w:jc w:val="both"/>
      </w:pPr>
      <w:r>
        <w:rPr>
          <w:b/>
          <w:i/>
          <w:sz w:val="20"/>
        </w:rPr>
        <w:t xml:space="preserve">Amṛta-pravāha-bhāṣya. </w:t>
      </w:r>
      <w:r>
        <w:rPr>
          <w:rFonts w:ascii="Times New Roman" w:hAnsi="Times New Roman"/>
          <w:sz w:val="20"/>
        </w:rPr>
        <w:t>It became customary to call the pure love of the cowherd women “*kāma*.” Even the devotees of Bhagavān — Uddhava and others — thirst for this love.</w:t>
      </w:r>
    </w:p>
    <w:p>
      <w:pPr>
        <w:jc w:val="both"/>
      </w:pPr>
      <w:r>
        <w:rPr>
          <w:b/>
          <w:i/>
          <w:sz w:val="20"/>
        </w:rPr>
        <w:t xml:space="preserve">Anubhāṣya. </w:t>
      </w:r>
      <w:r>
        <w:rPr>
          <w:rFonts w:ascii="Times New Roman" w:hAnsi="Times New Roman"/>
          <w:b/>
          <w:sz w:val="20"/>
        </w:rPr>
        <w:t>gopa-rāmāṇām</w:t>
      </w:r>
      <w:r>
        <w:rPr>
          <w:rFonts w:ascii="Times New Roman" w:hAnsi="Times New Roman"/>
          <w:sz w:val="20"/>
        </w:rPr>
        <w:t xml:space="preserve"> (of the young women of Vraja) </w:t>
      </w:r>
      <w:r>
        <w:rPr>
          <w:rFonts w:ascii="Times New Roman" w:hAnsi="Times New Roman"/>
          <w:b/>
          <w:sz w:val="20"/>
        </w:rPr>
        <w:t>premā eva</w:t>
      </w:r>
      <w:r>
        <w:rPr>
          <w:rFonts w:ascii="Times New Roman" w:hAnsi="Times New Roman"/>
          <w:sz w:val="20"/>
        </w:rPr>
        <w:t xml:space="preserve"> (the *prema* itself) </w:t>
      </w:r>
      <w:r>
        <w:rPr>
          <w:rFonts w:ascii="Times New Roman" w:hAnsi="Times New Roman"/>
          <w:b/>
          <w:sz w:val="20"/>
        </w:rPr>
        <w:t>kāmaḥ iti</w:t>
      </w:r>
      <w:r>
        <w:rPr>
          <w:rFonts w:ascii="Times New Roman" w:hAnsi="Times New Roman"/>
          <w:sz w:val="20"/>
        </w:rPr>
        <w:t xml:space="preserve"> (as *kāma*) </w:t>
      </w:r>
      <w:r>
        <w:rPr>
          <w:rFonts w:ascii="Times New Roman" w:hAnsi="Times New Roman"/>
          <w:b/>
          <w:sz w:val="20"/>
        </w:rPr>
        <w:t>prathām</w:t>
      </w:r>
      <w:r>
        <w:rPr>
          <w:rFonts w:ascii="Times New Roman" w:hAnsi="Times New Roman"/>
          <w:sz w:val="20"/>
        </w:rPr>
        <w:t xml:space="preserve"> (fame) </w:t>
      </w:r>
      <w:r>
        <w:rPr>
          <w:rFonts w:ascii="Times New Roman" w:hAnsi="Times New Roman"/>
          <w:b/>
          <w:sz w:val="20"/>
        </w:rPr>
        <w:t>agamat</w:t>
      </w:r>
      <w:r>
        <w:rPr>
          <w:rFonts w:ascii="Times New Roman" w:hAnsi="Times New Roman"/>
          <w:sz w:val="20"/>
        </w:rPr>
        <w:t xml:space="preserve"> (attained); </w:t>
      </w:r>
      <w:r>
        <w:rPr>
          <w:rFonts w:ascii="Times New Roman" w:hAnsi="Times New Roman"/>
          <w:b/>
          <w:sz w:val="20"/>
        </w:rPr>
        <w:t>iti</w:t>
      </w:r>
      <w:r>
        <w:rPr>
          <w:rFonts w:ascii="Times New Roman" w:hAnsi="Times New Roman"/>
          <w:sz w:val="20"/>
        </w:rPr>
        <w:t xml:space="preserve"> (therefore) </w:t>
      </w:r>
      <w:r>
        <w:rPr>
          <w:rFonts w:ascii="Times New Roman" w:hAnsi="Times New Roman"/>
          <w:b/>
          <w:sz w:val="20"/>
        </w:rPr>
        <w:t>uddhavādayaḥ api bhagavat-priyāḥ</w:t>
      </w:r>
      <w:r>
        <w:rPr>
          <w:rFonts w:ascii="Times New Roman" w:hAnsi="Times New Roman"/>
          <w:sz w:val="20"/>
        </w:rPr>
        <w:t xml:space="preserve"> (even Uddhava and others dear to Bhagavān, that is, devotees who relish other *rasas*) </w:t>
      </w:r>
      <w:r>
        <w:rPr>
          <w:rFonts w:ascii="Times New Roman" w:hAnsi="Times New Roman"/>
          <w:b/>
          <w:sz w:val="20"/>
        </w:rPr>
        <w:t>etam</w:t>
      </w:r>
      <w:r>
        <w:rPr>
          <w:rFonts w:ascii="Times New Roman" w:hAnsi="Times New Roman"/>
          <w:sz w:val="20"/>
        </w:rPr>
        <w:t xml:space="preserve"> (this *prema*) </w:t>
      </w:r>
      <w:r>
        <w:rPr>
          <w:rFonts w:ascii="Times New Roman" w:hAnsi="Times New Roman"/>
          <w:b/>
          <w:sz w:val="20"/>
        </w:rPr>
        <w:t>vāñchanti</w:t>
      </w:r>
      <w:r>
        <w:rPr>
          <w:rFonts w:ascii="Times New Roman" w:hAnsi="Times New Roman"/>
          <w:sz w:val="20"/>
        </w:rPr>
        <w:t xml:space="preserve"> (desire).</w:t>
      </w:r>
    </w:p>
    <w:p>
      <w:pPr>
        <w:keepNext/>
        <w:spacing w:before="160"/>
        <w:jc w:val="center"/>
      </w:pPr>
      <w:r>
        <w:rPr>
          <w:rFonts w:ascii="Times New Roman" w:hAnsi="Times New Roman"/>
          <w:i/>
          <w:sz w:val="21"/>
        </w:rPr>
        <w:t>The nature, marks and difference of *kāma* and *prema* —</w:t>
      </w:r>
    </w:p>
    <w:p>
      <w:pPr>
        <w:jc w:val="both"/>
      </w:pPr>
      <w:r>
        <w:rPr>
          <w:b/>
        </w:rPr>
        <w:t xml:space="preserve">164 </w:t>
      </w:r>
      <w:r>
        <w:rPr>
          <w:rFonts w:ascii="Times New Roman" w:hAnsi="Times New Roman"/>
        </w:rPr>
        <w:t>Lust and love have different characteristics, as different in nature as iron and gold.</w:t>
      </w:r>
    </w:p>
    <w:p>
      <w:pPr>
        <w:jc w:val="both"/>
      </w:pPr>
      <w:r>
        <w:rPr>
          <w:b/>
          <w:i/>
          <w:sz w:val="20"/>
        </w:rPr>
        <w:t xml:space="preserve">Amṛta-pravāha-bhāṣya. </w:t>
      </w:r>
      <w:r>
        <w:rPr>
          <w:rFonts w:ascii="Times New Roman" w:hAnsi="Times New Roman"/>
          <w:sz w:val="20"/>
        </w:rPr>
        <w:t>Iron and gold are entirely different by their very nature. So too *kāma* and *prema*: though they are almost of one kind, their characteristics differ.</w:t>
      </w:r>
    </w:p>
    <w:p>
      <w:pPr>
        <w:keepNext/>
        <w:spacing w:before="160"/>
        <w:jc w:val="center"/>
      </w:pPr>
      <w:r>
        <w:rPr>
          <w:rFonts w:ascii="Times New Roman" w:hAnsi="Times New Roman"/>
          <w:i/>
          <w:sz w:val="21"/>
        </w:rPr>
        <w:t>The definition of *kāma* and *prema* —</w:t>
      </w:r>
    </w:p>
    <w:p>
      <w:pPr>
        <w:jc w:val="both"/>
      </w:pPr>
      <w:r>
        <w:rPr>
          <w:b/>
        </w:rPr>
        <w:t xml:space="preserve">165 </w:t>
      </w:r>
      <w:r>
        <w:rPr>
          <w:rFonts w:ascii="Times New Roman" w:hAnsi="Times New Roman"/>
        </w:rPr>
        <w:t>The desire to please one's own senses I call *kāma*, lust; the wish to please Kṛṣṇa's senses bears the name *prema*, love.</w:t>
      </w:r>
    </w:p>
    <w:p>
      <w:pPr>
        <w:jc w:val="both"/>
      </w:pPr>
      <w:r>
        <w:rPr>
          <w:b/>
          <w:i/>
          <w:sz w:val="20"/>
        </w:rPr>
        <w:t xml:space="preserve">Anubhāṣya. </w:t>
      </w:r>
      <w:r>
        <w:rPr>
          <w:rFonts w:ascii="Times New Roman" w:hAnsi="Times New Roman"/>
          <w:sz w:val="20"/>
        </w:rPr>
        <w:t>“When the bond of feeling between a young couple is in no way destroyed, even when there is cause for its destruction, it is called *prema*.” When a cause for separation arises and yet the firm bond of feeling between two lovers is destroyed by nothing — that is called *prema*. The *gopīs*, the *āśraya* of love, are bound to Kṛṣṇa by a firm bond of feeling, exclusively and with their whole being. They are the model of renouncing one's own happiness, that is, *kāma*, and are intent only on the service that delights Kṛṣṇa. Thus one sees how, sacrificing their own happiness for Kṛṣṇa, they feel immense joy, and how firm the bond of their feeling is.</w:t>
      </w:r>
    </w:p>
    <w:p>
      <w:pPr>
        <w:keepNext/>
        <w:spacing w:before="160"/>
        <w:jc w:val="center"/>
      </w:pPr>
      <w:r>
        <w:rPr>
          <w:rFonts w:ascii="Times New Roman" w:hAnsi="Times New Roman"/>
          <w:i/>
          <w:sz w:val="21"/>
        </w:rPr>
        <w:t>The aim of *kāma* and the aim of *prema* —</w:t>
      </w:r>
    </w:p>
    <w:p>
      <w:pPr>
        <w:jc w:val="both"/>
      </w:pPr>
      <w:r>
        <w:rPr>
          <w:b/>
        </w:rPr>
        <w:t xml:space="preserve">166 </w:t>
      </w:r>
      <w:r>
        <w:rPr>
          <w:rFonts w:ascii="Times New Roman" w:hAnsi="Times New Roman"/>
        </w:rPr>
        <w:t>The aim of lust is one's own enjoyment alone, but love, whose only aim is Kṛṣṇa's happiness, is mighty indeed.</w:t>
      </w:r>
    </w:p>
    <w:p>
      <w:pPr>
        <w:keepNext/>
        <w:spacing w:before="160"/>
        <w:jc w:val="center"/>
      </w:pPr>
      <w:r>
        <w:rPr>
          <w:rFonts w:ascii="Times New Roman" w:hAnsi="Times New Roman"/>
          <w:i/>
          <w:sz w:val="21"/>
        </w:rPr>
        <w:t>The marks by which love for Kṛṣṇa is known —</w:t>
      </w:r>
    </w:p>
    <w:p>
      <w:pPr>
        <w:jc w:val="both"/>
      </w:pPr>
      <w:r>
        <w:rPr>
          <w:b/>
        </w:rPr>
        <w:t xml:space="preserve">167–169 </w:t>
      </w:r>
      <w:r>
        <w:rPr>
          <w:rFonts w:ascii="Times New Roman" w:hAnsi="Times New Roman"/>
        </w:rPr>
        <w:t>Social custom, Vedic duty, the needs of the body and their work; shame, composure, bodily comfort and the very core of their own happiness; the path of noble conduct (*ārya-patha*), so hard to give up; their own relatives, and the punishments and rebukes of their kin — giving up all this, the gopīs worship Kṛṣṇa and serve Him with love for His happiness alone.</w:t>
      </w:r>
    </w:p>
    <w:p>
      <w:pPr>
        <w:jc w:val="both"/>
      </w:pPr>
      <w:r>
        <w:rPr>
          <w:b/>
          <w:i/>
          <w:sz w:val="20"/>
        </w:rPr>
        <w:t xml:space="preserve">Amṛta-pravāha-bhāṣya. </w:t>
      </w:r>
      <w:r>
        <w:rPr>
          <w:rFonts w:ascii="Times New Roman" w:hAnsi="Times New Roman"/>
          <w:sz w:val="20"/>
        </w:rPr>
        <w:t>A desire whose aim is one's own enjoyment is called *kāma*. The Vedas speak of such desires with the words *lokaiṣaṇā* (the craving for worldly recognition), *putraiṣaṇā* (the craving for offspring), *vittaiṣaṇā* (the craving for wealth) and the like. These make up the following: *loka-dharma* (social custom), *veda-dharma* (Vedic duty), *deha-dharma* (the needs of the body), *karma*, shame, composure, bodily happiness, one's own happiness in the form of liberation and so on, the path of the Āryans, affection for one's family, and fear of punishment and reproach from one's relatives. All this is *kāma*, the desire to please one's own senses: in all these activities what drives one is the wish to gratify one's own senses. Desires that follow the awareness “I am a servant of Kṛṣṇa” can be the desire to please Kṛṣṇa's senses. But all desires born of the notion “I am the enjoyer of the fruits” are desires of *kāma*.</w:t>
      </w:r>
    </w:p>
    <w:p>
      <w:pPr>
        <w:jc w:val="both"/>
      </w:pPr>
      <w:r>
        <w:rPr>
          <w:b/>
          <w:i/>
          <w:sz w:val="20"/>
        </w:rPr>
        <w:t xml:space="preserve">Amṛta-pravāha-bhāṣya. </w:t>
      </w:r>
      <w:r>
        <w:rPr>
          <w:rFonts w:ascii="Times New Roman" w:hAnsi="Times New Roman"/>
          <w:sz w:val="20"/>
        </w:rPr>
        <w:t>The words “giving up everything” do not counsel abandoning the activities of body, mind and so on. If the activities of body and mind too are moved by the awareness “I am a servant of Kṛṣṇa,” that is not *kāma* either.</w:t>
      </w:r>
    </w:p>
    <w:p>
      <w:pPr>
        <w:spacing w:before="160"/>
        <w:jc w:val="both"/>
      </w:pPr>
      <w:r>
        <w:rPr>
          <w:b/>
        </w:rPr>
        <w:t xml:space="preserve">170 </w:t>
      </w:r>
      <w:r>
        <w:rPr>
          <w:rFonts w:ascii="Times New Roman" w:hAnsi="Times New Roman"/>
        </w:rPr>
        <w:t>This is called firm attachment (*anurāga*) to Kṛṣṇa. It is like clean, freshly washed cloth without a single stain.</w:t>
      </w:r>
    </w:p>
    <w:p>
      <w:pPr>
        <w:keepNext/>
        <w:spacing w:before="160"/>
        <w:jc w:val="center"/>
      </w:pPr>
      <w:r>
        <w:rPr>
          <w:rFonts w:ascii="Times New Roman" w:hAnsi="Times New Roman"/>
          <w:i/>
          <w:sz w:val="21"/>
        </w:rPr>
        <w:t>The difference between *kāma* and *prema* —</w:t>
      </w:r>
    </w:p>
    <w:p>
      <w:pPr>
        <w:jc w:val="both"/>
      </w:pPr>
      <w:r>
        <w:rPr>
          <w:b/>
        </w:rPr>
        <w:t xml:space="preserve">171 </w:t>
      </w:r>
      <w:r>
        <w:rPr>
          <w:rFonts w:ascii="Times New Roman" w:hAnsi="Times New Roman"/>
        </w:rPr>
        <w:t>Therefore there is a vast difference between lust and love. Lust is blind darkness; love is the spotless sun.</w:t>
      </w:r>
    </w:p>
    <w:p>
      <w:pPr>
        <w:keepNext/>
        <w:spacing w:before="160"/>
        <w:jc w:val="center"/>
      </w:pPr>
      <w:r>
        <w:rPr>
          <w:rFonts w:ascii="Times New Roman" w:hAnsi="Times New Roman"/>
          <w:i/>
          <w:sz w:val="21"/>
        </w:rPr>
        <w:t>*Kāma* — and the *gopīs'* love for Kṛṣṇa —</w:t>
      </w:r>
    </w:p>
    <w:p>
      <w:pPr>
        <w:jc w:val="both"/>
      </w:pPr>
      <w:r>
        <w:rPr>
          <w:b/>
        </w:rPr>
        <w:t xml:space="preserve">172 </w:t>
      </w:r>
      <w:r>
        <w:rPr>
          <w:rFonts w:ascii="Times New Roman" w:hAnsi="Times New Roman"/>
        </w:rPr>
        <w:t>Therefore the gopīs have not a trace of lust. Their only aim is Kṛṣṇa's happiness, and their only relationship is with Kṛṣṇa.</w:t>
      </w:r>
    </w:p>
    <w:p>
      <w:pPr>
        <w:keepNext/>
        <w:spacing w:before="160"/>
        <w:jc w:val="center"/>
      </w:pPr>
      <w:r>
        <w:rPr>
          <w:rFonts w:ascii="Times New Roman" w:hAnsi="Times New Roman"/>
          <w:i/>
          <w:sz w:val="21"/>
        </w:rPr>
        <w:t>How the deep love of the *gopīs* for Kṛṣṇa shows itself —</w:t>
      </w:r>
    </w:p>
    <w:p>
      <w:pPr>
        <w:jc w:val="both"/>
      </w:pPr>
      <w:r>
        <w:rPr>
          <w:b/>
        </w:rPr>
        <w:t xml:space="preserve">173 </w:t>
      </w:r>
      <w:r>
        <w:rPr>
          <w:rFonts w:ascii="Times New Roman" w:hAnsi="Times New Roman"/>
        </w:rPr>
        <w:t>“O dear one, Your lotus feet are so tender that we place them gently on our hard breasts, fearing to hurt them. With those feet You roam the forest. Are they not pained by the sharp pebbles? Our minds reel at the thought, for You are our very life.” (Śrīmad-Bhāgavatam 10.31.19)</w:t>
      </w:r>
    </w:p>
    <w:p>
      <w:pPr>
        <w:jc w:val="both"/>
      </w:pPr>
      <w:r>
        <w:rPr>
          <w:b/>
          <w:i/>
          <w:sz w:val="20"/>
        </w:rPr>
        <w:t xml:space="preserve">Amṛta-pravāha-bhāṣya. </w:t>
      </w:r>
      <w:r>
        <w:rPr>
          <w:rFonts w:ascii="Times New Roman" w:hAnsi="Times New Roman"/>
          <w:sz w:val="20"/>
        </w:rPr>
        <w:t>The *gopīs* said: “O beloved, we gently hold Your tender lotus feet on our hard breasts. With these feet You now wander through the forest, and they must surely hurt, wounded by tiny stones and the like. You are our very life, and so our hearts are anxious for You.”</w:t>
      </w:r>
    </w:p>
    <w:p>
      <w:pPr>
        <w:jc w:val="both"/>
      </w:pPr>
      <w:r>
        <w:rPr>
          <w:b/>
          <w:i/>
          <w:sz w:val="20"/>
        </w:rPr>
        <w:t xml:space="preserve">Anubhāṣya. </w:t>
      </w:r>
      <w:r>
        <w:rPr>
          <w:rFonts w:ascii="Times New Roman" w:hAnsi="Times New Roman"/>
          <w:sz w:val="20"/>
        </w:rPr>
        <w:t>When Kṛṣṇa disappeared during the *rāsa* dance, the *gopīs* sang in lament for Him:</w:t>
      </w:r>
    </w:p>
    <w:p>
      <w:pPr>
        <w:jc w:val="both"/>
      </w:pPr>
      <w:r>
        <w:rPr>
          <w:rFonts w:ascii="Times New Roman" w:hAnsi="Times New Roman"/>
          <w:b/>
          <w:sz w:val="20"/>
        </w:rPr>
        <w:t>he priya</w:t>
      </w:r>
      <w:r>
        <w:rPr>
          <w:rFonts w:ascii="Times New Roman" w:hAnsi="Times New Roman"/>
          <w:sz w:val="20"/>
        </w:rPr>
        <w:t xml:space="preserve"> (O beloved), </w:t>
      </w:r>
      <w:r>
        <w:rPr>
          <w:rFonts w:ascii="Times New Roman" w:hAnsi="Times New Roman"/>
          <w:b/>
          <w:sz w:val="20"/>
        </w:rPr>
        <w:t>te</w:t>
      </w:r>
      <w:r>
        <w:rPr>
          <w:rFonts w:ascii="Times New Roman" w:hAnsi="Times New Roman"/>
          <w:sz w:val="20"/>
        </w:rPr>
        <w:t xml:space="preserve"> (Your) </w:t>
      </w:r>
      <w:r>
        <w:rPr>
          <w:rFonts w:ascii="Times New Roman" w:hAnsi="Times New Roman"/>
          <w:b/>
          <w:sz w:val="20"/>
        </w:rPr>
        <w:t>yat sujāta-caraṇāmburuham</w:t>
      </w:r>
      <w:r>
        <w:rPr>
          <w:rFonts w:ascii="Times New Roman" w:hAnsi="Times New Roman"/>
          <w:sz w:val="20"/>
        </w:rPr>
        <w:t xml:space="preserve"> (tender lotus feet) </w:t>
      </w:r>
      <w:r>
        <w:rPr>
          <w:rFonts w:ascii="Times New Roman" w:hAnsi="Times New Roman"/>
          <w:b/>
          <w:sz w:val="20"/>
        </w:rPr>
        <w:t>karkaśeṣu</w:t>
      </w:r>
      <w:r>
        <w:rPr>
          <w:rFonts w:ascii="Times New Roman" w:hAnsi="Times New Roman"/>
          <w:sz w:val="20"/>
        </w:rPr>
        <w:t xml:space="preserve"> (on hard) </w:t>
      </w:r>
      <w:r>
        <w:rPr>
          <w:rFonts w:ascii="Times New Roman" w:hAnsi="Times New Roman"/>
          <w:b/>
          <w:sz w:val="20"/>
        </w:rPr>
        <w:t>staneṣu</w:t>
      </w:r>
      <w:r>
        <w:rPr>
          <w:rFonts w:ascii="Times New Roman" w:hAnsi="Times New Roman"/>
          <w:sz w:val="20"/>
        </w:rPr>
        <w:t xml:space="preserve"> (breasts) </w:t>
      </w:r>
      <w:r>
        <w:rPr>
          <w:rFonts w:ascii="Times New Roman" w:hAnsi="Times New Roman"/>
          <w:b/>
          <w:sz w:val="20"/>
        </w:rPr>
        <w:t>bhītāḥ</w:t>
      </w:r>
      <w:r>
        <w:rPr>
          <w:rFonts w:ascii="Times New Roman" w:hAnsi="Times New Roman"/>
          <w:sz w:val="20"/>
        </w:rPr>
        <w:t xml:space="preserve"> (afraid that the touch might hurt them) </w:t>
      </w:r>
      <w:r>
        <w:rPr>
          <w:rFonts w:ascii="Times New Roman" w:hAnsi="Times New Roman"/>
          <w:b/>
          <w:sz w:val="20"/>
        </w:rPr>
        <w:t>satyaḥ</w:t>
      </w:r>
      <w:r>
        <w:rPr>
          <w:rFonts w:ascii="Times New Roman" w:hAnsi="Times New Roman"/>
          <w:sz w:val="20"/>
        </w:rPr>
        <w:t xml:space="preserve"> ([we]) </w:t>
      </w:r>
      <w:r>
        <w:rPr>
          <w:rFonts w:ascii="Times New Roman" w:hAnsi="Times New Roman"/>
          <w:b/>
          <w:sz w:val="20"/>
        </w:rPr>
        <w:t>śanaiḥ</w:t>
      </w:r>
      <w:r>
        <w:rPr>
          <w:rFonts w:ascii="Times New Roman" w:hAnsi="Times New Roman"/>
          <w:sz w:val="20"/>
        </w:rPr>
        <w:t xml:space="preserve"> (carefully) </w:t>
      </w:r>
      <w:r>
        <w:rPr>
          <w:rFonts w:ascii="Times New Roman" w:hAnsi="Times New Roman"/>
          <w:b/>
          <w:sz w:val="20"/>
        </w:rPr>
        <w:t>dadhīmahi</w:t>
      </w:r>
      <w:r>
        <w:rPr>
          <w:rFonts w:ascii="Times New Roman" w:hAnsi="Times New Roman"/>
          <w:sz w:val="20"/>
        </w:rPr>
        <w:t xml:space="preserve"> (hold), </w:t>
      </w:r>
      <w:r>
        <w:rPr>
          <w:rFonts w:ascii="Times New Roman" w:hAnsi="Times New Roman"/>
          <w:b/>
          <w:sz w:val="20"/>
        </w:rPr>
        <w:t>tena</w:t>
      </w:r>
      <w:r>
        <w:rPr>
          <w:rFonts w:ascii="Times New Roman" w:hAnsi="Times New Roman"/>
          <w:sz w:val="20"/>
        </w:rPr>
        <w:t xml:space="preserve"> (with those feet) </w:t>
      </w:r>
      <w:r>
        <w:rPr>
          <w:rFonts w:ascii="Times New Roman" w:hAnsi="Times New Roman"/>
          <w:b/>
          <w:sz w:val="20"/>
        </w:rPr>
        <w:t>aṭavīm</w:t>
      </w:r>
      <w:r>
        <w:rPr>
          <w:rFonts w:ascii="Times New Roman" w:hAnsi="Times New Roman"/>
          <w:sz w:val="20"/>
        </w:rPr>
        <w:t xml:space="preserve"> (through the forest) </w:t>
      </w:r>
      <w:r>
        <w:rPr>
          <w:rFonts w:ascii="Times New Roman" w:hAnsi="Times New Roman"/>
          <w:b/>
          <w:sz w:val="20"/>
        </w:rPr>
        <w:t>aṭasi</w:t>
      </w:r>
      <w:r>
        <w:rPr>
          <w:rFonts w:ascii="Times New Roman" w:hAnsi="Times New Roman"/>
          <w:sz w:val="20"/>
        </w:rPr>
        <w:t xml:space="preserve"> (You wander); </w:t>
      </w:r>
      <w:r>
        <w:rPr>
          <w:rFonts w:ascii="Times New Roman" w:hAnsi="Times New Roman"/>
          <w:b/>
          <w:sz w:val="20"/>
        </w:rPr>
        <w:t>tat</w:t>
      </w:r>
      <w:r>
        <w:rPr>
          <w:rFonts w:ascii="Times New Roman" w:hAnsi="Times New Roman"/>
          <w:sz w:val="20"/>
        </w:rPr>
        <w:t xml:space="preserve"> (then [Your lotus feet]) </w:t>
      </w:r>
      <w:r>
        <w:rPr>
          <w:rFonts w:ascii="Times New Roman" w:hAnsi="Times New Roman"/>
          <w:b/>
          <w:sz w:val="20"/>
        </w:rPr>
        <w:t>kūrpādibhiḥ</w:t>
      </w:r>
      <w:r>
        <w:rPr>
          <w:rFonts w:ascii="Times New Roman" w:hAnsi="Times New Roman"/>
          <w:sz w:val="20"/>
        </w:rPr>
        <w:t xml:space="preserve"> (by tiny splinters of stone) </w:t>
      </w:r>
      <w:r>
        <w:rPr>
          <w:rFonts w:ascii="Times New Roman" w:hAnsi="Times New Roman"/>
          <w:b/>
          <w:sz w:val="20"/>
        </w:rPr>
        <w:t>kiṁ svit na vyathate</w:t>
      </w:r>
      <w:r>
        <w:rPr>
          <w:rFonts w:ascii="Times New Roman" w:hAnsi="Times New Roman"/>
          <w:sz w:val="20"/>
        </w:rPr>
        <w:t xml:space="preserve"> (are they not pained?) — </w:t>
      </w:r>
      <w:r>
        <w:rPr>
          <w:rFonts w:ascii="Times New Roman" w:hAnsi="Times New Roman"/>
          <w:b/>
          <w:sz w:val="20"/>
        </w:rPr>
        <w:t>iti</w:t>
      </w:r>
      <w:r>
        <w:rPr>
          <w:rFonts w:ascii="Times New Roman" w:hAnsi="Times New Roman"/>
          <w:sz w:val="20"/>
        </w:rPr>
        <w:t xml:space="preserve"> (so [thinking]) </w:t>
      </w:r>
      <w:r>
        <w:rPr>
          <w:rFonts w:ascii="Times New Roman" w:hAnsi="Times New Roman"/>
          <w:b/>
          <w:sz w:val="20"/>
        </w:rPr>
        <w:t>bhavad-āyuṣām</w:t>
      </w:r>
      <w:r>
        <w:rPr>
          <w:rFonts w:ascii="Times New Roman" w:hAnsi="Times New Roman"/>
          <w:sz w:val="20"/>
        </w:rPr>
        <w:t xml:space="preserve"> (of those whose life is You) </w:t>
      </w:r>
      <w:r>
        <w:rPr>
          <w:rFonts w:ascii="Times New Roman" w:hAnsi="Times New Roman"/>
          <w:b/>
          <w:sz w:val="20"/>
        </w:rPr>
        <w:t>naḥ</w:t>
      </w:r>
      <w:r>
        <w:rPr>
          <w:rFonts w:ascii="Times New Roman" w:hAnsi="Times New Roman"/>
          <w:sz w:val="20"/>
        </w:rPr>
        <w:t xml:space="preserve"> (our) </w:t>
      </w:r>
      <w:r>
        <w:rPr>
          <w:rFonts w:ascii="Times New Roman" w:hAnsi="Times New Roman"/>
          <w:b/>
          <w:sz w:val="20"/>
        </w:rPr>
        <w:t>dhīḥ</w:t>
      </w:r>
      <w:r>
        <w:rPr>
          <w:rFonts w:ascii="Times New Roman" w:hAnsi="Times New Roman"/>
          <w:sz w:val="20"/>
        </w:rPr>
        <w:t xml:space="preserve"> (mind) </w:t>
      </w:r>
      <w:r>
        <w:rPr>
          <w:rFonts w:ascii="Times New Roman" w:hAnsi="Times New Roman"/>
          <w:b/>
          <w:sz w:val="20"/>
        </w:rPr>
        <w:t>bhramati</w:t>
      </w:r>
      <w:r>
        <w:rPr>
          <w:rFonts w:ascii="Times New Roman" w:hAnsi="Times New Roman"/>
          <w:sz w:val="20"/>
        </w:rPr>
        <w:t xml:space="preserve"> (loses its calm).</w:t>
      </w:r>
    </w:p>
    <w:p>
      <w:pPr>
        <w:keepNext/>
        <w:spacing w:before="160"/>
        <w:jc w:val="center"/>
      </w:pPr>
      <w:r>
        <w:rPr>
          <w:rFonts w:ascii="Times New Roman" w:hAnsi="Times New Roman"/>
          <w:i/>
          <w:sz w:val="21"/>
        </w:rPr>
        <w:t>The pure love of the *gopīs* for Kṛṣṇa —</w:t>
      </w:r>
    </w:p>
    <w:p>
      <w:pPr>
        <w:jc w:val="both"/>
      </w:pPr>
      <w:r>
        <w:rPr>
          <w:b/>
        </w:rPr>
        <w:t xml:space="preserve">174 </w:t>
      </w:r>
      <w:r>
        <w:rPr>
          <w:rFonts w:ascii="Times New Roman" w:hAnsi="Times New Roman"/>
        </w:rPr>
        <w:t>The gopīs give no thought to their own happiness or sorrow. All they do is for Kṛṣṇa's happiness.</w:t>
      </w:r>
    </w:p>
    <w:p>
      <w:pPr>
        <w:spacing w:before="160"/>
        <w:jc w:val="both"/>
      </w:pPr>
      <w:r>
        <w:rPr>
          <w:b/>
        </w:rPr>
        <w:t xml:space="preserve">175 </w:t>
      </w:r>
      <w:r>
        <w:rPr>
          <w:rFonts w:ascii="Times New Roman" w:hAnsi="Times New Roman"/>
        </w:rPr>
        <w:t>For Kṛṣṇa's sake they have given up everything else, and their pure attachment seeks only His happiness.</w:t>
      </w:r>
    </w:p>
    <w:p>
      <w:pPr>
        <w:keepNext/>
        <w:spacing w:before="160"/>
        <w:jc w:val="center"/>
      </w:pPr>
      <w:r>
        <w:rPr>
          <w:rFonts w:ascii="Times New Roman" w:hAnsi="Times New Roman"/>
          <w:i/>
          <w:sz w:val="21"/>
        </w:rPr>
        <w:t>Kṛṣṇa, bound by the *gopīs'* love, asks forgiveness for having disappeared —</w:t>
      </w:r>
    </w:p>
    <w:p>
      <w:pPr>
        <w:jc w:val="both"/>
      </w:pPr>
      <w:r>
        <w:rPr>
          <w:b/>
        </w:rPr>
        <w:t xml:space="preserve">176 </w:t>
      </w:r>
      <w:r>
        <w:rPr>
          <w:rFonts w:ascii="Times New Roman" w:hAnsi="Times New Roman"/>
        </w:rPr>
        <w:t>“O gentle girls, for My sake you have cast off the opinion of the world, the injunctions of the Vedas and your own relatives. I hid Myself only to increase your attachment to Me, and even then I was loving you unseen. So, My dear ones, do not find fault with Me, your beloved.” (Śrīmad-Bhāgavatam 10.32.21)</w:t>
      </w:r>
    </w:p>
    <w:p>
      <w:pPr>
        <w:jc w:val="both"/>
      </w:pPr>
      <w:r>
        <w:rPr>
          <w:b/>
          <w:i/>
          <w:sz w:val="20"/>
        </w:rPr>
        <w:t xml:space="preserve">Amṛta-pravāha-bhāṣya. </w:t>
      </w:r>
      <w:r>
        <w:rPr>
          <w:rFonts w:ascii="Times New Roman" w:hAnsi="Times New Roman"/>
          <w:sz w:val="20"/>
        </w:rPr>
        <w:t>“O *gopīs*, for My sake you gave up social custom, Vedic duty and all your relatives. Still, I disappeared so that your attachment to Me might grow even stronger. O beloved ones, I am only trying to please you — do not blame Me.”</w:t>
      </w:r>
    </w:p>
    <w:p>
      <w:pPr>
        <w:jc w:val="both"/>
      </w:pPr>
      <w:r>
        <w:rPr>
          <w:b/>
          <w:i/>
          <w:sz w:val="20"/>
        </w:rPr>
        <w:t xml:space="preserve">Anubhāṣya. </w:t>
      </w:r>
      <w:r>
        <w:rPr>
          <w:rFonts w:ascii="Times New Roman" w:hAnsi="Times New Roman"/>
          <w:sz w:val="20"/>
        </w:rPr>
        <w:t>Having returned to the place of the *rāsa* dance and heard the *gopīs*, Kṛṣṇa says:</w:t>
      </w:r>
    </w:p>
    <w:p>
      <w:pPr>
        <w:jc w:val="both"/>
      </w:pPr>
      <w:r>
        <w:rPr>
          <w:rFonts w:ascii="Times New Roman" w:hAnsi="Times New Roman"/>
          <w:b/>
          <w:sz w:val="20"/>
        </w:rPr>
        <w:t>he priyāḥ abalāḥ</w:t>
      </w:r>
      <w:r>
        <w:rPr>
          <w:rFonts w:ascii="Times New Roman" w:hAnsi="Times New Roman"/>
          <w:sz w:val="20"/>
        </w:rPr>
        <w:t xml:space="preserve"> (O beloved, tender women), </w:t>
      </w:r>
      <w:r>
        <w:rPr>
          <w:rFonts w:ascii="Times New Roman" w:hAnsi="Times New Roman"/>
          <w:b/>
          <w:sz w:val="20"/>
        </w:rPr>
        <w:t>evam</w:t>
      </w:r>
      <w:r>
        <w:rPr>
          <w:rFonts w:ascii="Times New Roman" w:hAnsi="Times New Roman"/>
          <w:sz w:val="20"/>
        </w:rPr>
        <w:t xml:space="preserve"> (thus) </w:t>
      </w:r>
      <w:r>
        <w:rPr>
          <w:rFonts w:ascii="Times New Roman" w:hAnsi="Times New Roman"/>
          <w:b/>
          <w:sz w:val="20"/>
        </w:rPr>
        <w:t>mad-arthojjhita-loka-veda-svānām</w:t>
      </w:r>
      <w:r>
        <w:rPr>
          <w:rFonts w:ascii="Times New Roman" w:hAnsi="Times New Roman"/>
          <w:sz w:val="20"/>
        </w:rPr>
        <w:t xml:space="preserve"> (who for My sake, to attain Me, have abandoned *loka* — worldly duties and the like — *veda* — duties for the next world — and *sva* — your kin and family; [you] for whom Kṛṣṇa is the only life) </w:t>
      </w:r>
      <w:r>
        <w:rPr>
          <w:rFonts w:ascii="Times New Roman" w:hAnsi="Times New Roman"/>
          <w:b/>
          <w:sz w:val="20"/>
        </w:rPr>
        <w:t>vaḥ</w:t>
      </w:r>
      <w:r>
        <w:rPr>
          <w:rFonts w:ascii="Times New Roman" w:hAnsi="Times New Roman"/>
          <w:sz w:val="20"/>
        </w:rPr>
        <w:t xml:space="preserve"> (your) </w:t>
      </w:r>
      <w:r>
        <w:rPr>
          <w:rFonts w:ascii="Times New Roman" w:hAnsi="Times New Roman"/>
          <w:b/>
          <w:sz w:val="20"/>
        </w:rPr>
        <w:t>mayi anuvṛttaye</w:t>
      </w:r>
      <w:r>
        <w:rPr>
          <w:rFonts w:ascii="Times New Roman" w:hAnsi="Times New Roman"/>
          <w:sz w:val="20"/>
        </w:rPr>
        <w:t xml:space="preserve"> (so that your attachment to Me might increase, like that of other devotees with the marks described) </w:t>
      </w:r>
      <w:r>
        <w:rPr>
          <w:rFonts w:ascii="Times New Roman" w:hAnsi="Times New Roman"/>
          <w:b/>
          <w:sz w:val="20"/>
        </w:rPr>
        <w:t>parokṣam</w:t>
      </w:r>
      <w:r>
        <w:rPr>
          <w:rFonts w:ascii="Times New Roman" w:hAnsi="Times New Roman"/>
          <w:sz w:val="20"/>
        </w:rPr>
        <w:t xml:space="preserve"> (so that you did not see Me) </w:t>
      </w:r>
      <w:r>
        <w:rPr>
          <w:rFonts w:ascii="Times New Roman" w:hAnsi="Times New Roman"/>
          <w:b/>
          <w:sz w:val="20"/>
        </w:rPr>
        <w:t>bhajatā</w:t>
      </w:r>
      <w:r>
        <w:rPr>
          <w:rFonts w:ascii="Times New Roman" w:hAnsi="Times New Roman"/>
          <w:sz w:val="20"/>
        </w:rPr>
        <w:t xml:space="preserve"> (by Me, who was doing you good) </w:t>
      </w:r>
      <w:r>
        <w:rPr>
          <w:rFonts w:ascii="Times New Roman" w:hAnsi="Times New Roman"/>
          <w:b/>
          <w:sz w:val="20"/>
        </w:rPr>
        <w:t>mayā</w:t>
      </w:r>
      <w:r>
        <w:rPr>
          <w:rFonts w:ascii="Times New Roman" w:hAnsi="Times New Roman"/>
          <w:sz w:val="20"/>
        </w:rPr>
        <w:t xml:space="preserve"> (by Me) </w:t>
      </w:r>
      <w:r>
        <w:rPr>
          <w:rFonts w:ascii="Times New Roman" w:hAnsi="Times New Roman"/>
          <w:b/>
          <w:sz w:val="20"/>
        </w:rPr>
        <w:t>tirohitam hi</w:t>
      </w:r>
      <w:r>
        <w:rPr>
          <w:rFonts w:ascii="Times New Roman" w:hAnsi="Times New Roman"/>
          <w:sz w:val="20"/>
        </w:rPr>
        <w:t xml:space="preserve"> ([My presence] was hidden); </w:t>
      </w:r>
      <w:r>
        <w:rPr>
          <w:rFonts w:ascii="Times New Roman" w:hAnsi="Times New Roman"/>
          <w:b/>
          <w:sz w:val="20"/>
        </w:rPr>
        <w:t>tat</w:t>
      </w:r>
      <w:r>
        <w:rPr>
          <w:rFonts w:ascii="Times New Roman" w:hAnsi="Times New Roman"/>
          <w:sz w:val="20"/>
        </w:rPr>
        <w:t xml:space="preserve"> (therefore) </w:t>
      </w:r>
      <w:r>
        <w:rPr>
          <w:rFonts w:ascii="Times New Roman" w:hAnsi="Times New Roman"/>
          <w:b/>
          <w:sz w:val="20"/>
        </w:rPr>
        <w:t>priyam</w:t>
      </w:r>
      <w:r>
        <w:rPr>
          <w:rFonts w:ascii="Times New Roman" w:hAnsi="Times New Roman"/>
          <w:sz w:val="20"/>
        </w:rPr>
        <w:t xml:space="preserve"> (beloved) </w:t>
      </w:r>
      <w:r>
        <w:rPr>
          <w:rFonts w:ascii="Times New Roman" w:hAnsi="Times New Roman"/>
          <w:b/>
          <w:sz w:val="20"/>
        </w:rPr>
        <w:t>mā</w:t>
      </w:r>
      <w:r>
        <w:rPr>
          <w:rFonts w:ascii="Times New Roman" w:hAnsi="Times New Roman"/>
          <w:sz w:val="20"/>
        </w:rPr>
        <w:t xml:space="preserve"> (Me) </w:t>
      </w:r>
      <w:r>
        <w:rPr>
          <w:rFonts w:ascii="Times New Roman" w:hAnsi="Times New Roman"/>
          <w:b/>
          <w:sz w:val="20"/>
        </w:rPr>
        <w:t>asūyitum</w:t>
      </w:r>
      <w:r>
        <w:rPr>
          <w:rFonts w:ascii="Times New Roman" w:hAnsi="Times New Roman"/>
          <w:sz w:val="20"/>
        </w:rPr>
        <w:t xml:space="preserve"> (to look on with reproach, finding fault) </w:t>
      </w:r>
      <w:r>
        <w:rPr>
          <w:rFonts w:ascii="Times New Roman" w:hAnsi="Times New Roman"/>
          <w:b/>
          <w:sz w:val="20"/>
        </w:rPr>
        <w:t>na arhatha</w:t>
      </w:r>
      <w:r>
        <w:rPr>
          <w:rFonts w:ascii="Times New Roman" w:hAnsi="Times New Roman"/>
          <w:sz w:val="20"/>
        </w:rPr>
        <w:t xml:space="preserve"> (you ought not).</w:t>
      </w:r>
    </w:p>
    <w:p>
      <w:pPr>
        <w:keepNext/>
        <w:spacing w:before="160"/>
        <w:jc w:val="center"/>
      </w:pPr>
      <w:r>
        <w:rPr>
          <w:rFonts w:ascii="Times New Roman" w:hAnsi="Times New Roman"/>
          <w:i/>
          <w:sz w:val="21"/>
        </w:rPr>
        <w:t>Kṛṣṇa is attained differently according to the kinds of pure devotion —</w:t>
      </w:r>
    </w:p>
    <w:p>
      <w:pPr>
        <w:jc w:val="both"/>
      </w:pPr>
      <w:r>
        <w:rPr>
          <w:b/>
        </w:rPr>
        <w:t xml:space="preserve">177 </w:t>
      </w:r>
      <w:r>
        <w:rPr>
          <w:rFonts w:ascii="Times New Roman" w:hAnsi="Times New Roman"/>
        </w:rPr>
        <w:t>Kṛṣṇa has a promise, made long ago: as one worships Him, so Kṛṣṇa reciprocates with him.</w:t>
      </w:r>
    </w:p>
    <w:p>
      <w:pPr>
        <w:keepNext/>
        <w:spacing w:before="160"/>
        <w:jc w:val="center"/>
      </w:pPr>
      <w:r>
        <w:rPr>
          <w:rFonts w:ascii="Times New Roman" w:hAnsi="Times New Roman"/>
          <w:i/>
          <w:sz w:val="21"/>
        </w:rPr>
        <w:t>(*Bhagavad-gītā* 4.11)</w:t>
      </w:r>
    </w:p>
    <w:p>
      <w:pPr>
        <w:jc w:val="both"/>
      </w:pPr>
      <w:r>
        <w:rPr>
          <w:b/>
        </w:rPr>
        <w:t xml:space="preserve">178 </w:t>
      </w:r>
      <w:r>
        <w:rPr>
          <w:rFonts w:ascii="Times New Roman" w:hAnsi="Times New Roman"/>
        </w:rPr>
        <w:t>“As people surrender to Me, so I reciprocate with them. All people follow My path in every way, O Pārtha.” (Bhagavad-gītā 4.11)</w:t>
      </w:r>
    </w:p>
    <w:p>
      <w:pPr>
        <w:jc w:val="both"/>
      </w:pPr>
      <w:r>
        <w:rPr>
          <w:b/>
          <w:i/>
          <w:sz w:val="20"/>
        </w:rPr>
        <w:t xml:space="preserve">Anubhāṣya. </w:t>
      </w:r>
      <w:r>
        <w:rPr>
          <w:rFonts w:ascii="Times New Roman" w:hAnsi="Times New Roman"/>
          <w:sz w:val="20"/>
        </w:rPr>
        <w:t>See Ādi 4.20.</w:t>
      </w:r>
    </w:p>
    <w:p>
      <w:pPr>
        <w:keepNext/>
        <w:spacing w:before="160"/>
        <w:jc w:val="center"/>
      </w:pPr>
      <w:r>
        <w:rPr>
          <w:rFonts w:ascii="Times New Roman" w:hAnsi="Times New Roman"/>
          <w:i/>
          <w:sz w:val="21"/>
        </w:rPr>
        <w:t>Kṛṣṇa's unpayable debt to the *gopīs'* love —</w:t>
      </w:r>
    </w:p>
    <w:p>
      <w:pPr>
        <w:jc w:val="both"/>
      </w:pPr>
      <w:r>
        <w:rPr>
          <w:b/>
        </w:rPr>
        <w:t xml:space="preserve">179 </w:t>
      </w:r>
      <w:r>
        <w:rPr>
          <w:rFonts w:ascii="Times New Roman" w:hAnsi="Times New Roman"/>
        </w:rPr>
        <w:t>That promise was broken by the gopīs' worship. The proof is in the words from Kṛṣṇa's own lips:</w:t>
      </w:r>
    </w:p>
    <w:p>
      <w:pPr>
        <w:keepNext/>
        <w:spacing w:before="160"/>
        <w:jc w:val="center"/>
      </w:pPr>
      <w:r>
        <w:rPr>
          <w:rFonts w:ascii="Times New Roman" w:hAnsi="Times New Roman"/>
          <w:i/>
          <w:sz w:val="21"/>
        </w:rPr>
        <w:t>(*Śrīmad-Bhāgavatam* 10.32.22)</w:t>
      </w:r>
    </w:p>
    <w:p>
      <w:pPr>
        <w:jc w:val="both"/>
      </w:pPr>
      <w:r>
        <w:rPr>
          <w:b/>
        </w:rPr>
        <w:t xml:space="preserve">180 </w:t>
      </w:r>
      <w:r>
        <w:rPr>
          <w:rFonts w:ascii="Times New Roman" w:hAnsi="Times New Roman"/>
        </w:rPr>
        <w:t>“Even in a lifetime of the gods I could not repay you, whose union with Me is flawless. You have worshiped Me, cutting the chains of home that are so hard to break. So let your own goodness be your reward.” (Śrīmad-Bhāgavatam 10.32.22)</w:t>
      </w:r>
    </w:p>
    <w:p>
      <w:pPr>
        <w:jc w:val="both"/>
      </w:pPr>
      <w:r>
        <w:rPr>
          <w:b/>
          <w:i/>
          <w:sz w:val="20"/>
        </w:rPr>
        <w:t xml:space="preserve">Amṛta-pravāha-bhāṣya. </w:t>
      </w:r>
      <w:r>
        <w:rPr>
          <w:rFonts w:ascii="Times New Roman" w:hAnsi="Times New Roman"/>
          <w:sz w:val="20"/>
        </w:rPr>
        <w:t>“O *gopīs*, your union with Me is spotless. Even in many lifetimes I could not fulfill My duty to you by good deeds of My own, for you completely broke the hardest chains of household life and went in search of Me. I am unable to repay My debt to you. So let your own deeds be your reward.”</w:t>
      </w:r>
    </w:p>
    <w:p>
      <w:pPr>
        <w:jc w:val="both"/>
      </w:pPr>
      <w:r>
        <w:rPr>
          <w:b/>
          <w:i/>
          <w:sz w:val="20"/>
        </w:rPr>
        <w:t xml:space="preserve">Anubhāṣya. </w:t>
      </w:r>
      <w:r>
        <w:rPr>
          <w:rFonts w:ascii="Times New Roman" w:hAnsi="Times New Roman"/>
          <w:sz w:val="20"/>
        </w:rPr>
        <w:t>Kṛṣṇa had disappeared, and the *gopīs*, unable to see Him, sang in lament at the separation. Hearing their song, Kṛṣṇa appeared and consoles them thus:</w:t>
      </w:r>
    </w:p>
    <w:p>
      <w:pPr>
        <w:jc w:val="both"/>
      </w:pPr>
      <w:r>
        <w:rPr>
          <w:rFonts w:ascii="Times New Roman" w:hAnsi="Times New Roman"/>
          <w:b/>
          <w:sz w:val="20"/>
        </w:rPr>
        <w:t>niravadya-saṁyujām</w:t>
      </w:r>
      <w:r>
        <w:rPr>
          <w:rFonts w:ascii="Times New Roman" w:hAnsi="Times New Roman"/>
          <w:sz w:val="20"/>
        </w:rPr>
        <w:t xml:space="preserve"> (whose union [with Me] is faultless — guileless and complete) </w:t>
      </w:r>
      <w:r>
        <w:rPr>
          <w:rFonts w:ascii="Times New Roman" w:hAnsi="Times New Roman"/>
          <w:b/>
          <w:sz w:val="20"/>
        </w:rPr>
        <w:t>vaḥ</w:t>
      </w:r>
      <w:r>
        <w:rPr>
          <w:rFonts w:ascii="Times New Roman" w:hAnsi="Times New Roman"/>
          <w:sz w:val="20"/>
        </w:rPr>
        <w:t xml:space="preserve"> (your) </w:t>
      </w:r>
      <w:r>
        <w:rPr>
          <w:rFonts w:ascii="Times New Roman" w:hAnsi="Times New Roman"/>
          <w:b/>
          <w:sz w:val="20"/>
        </w:rPr>
        <w:t>sva-sādhu-kṛtyam</w:t>
      </w:r>
      <w:r>
        <w:rPr>
          <w:rFonts w:ascii="Times New Roman" w:hAnsi="Times New Roman"/>
          <w:sz w:val="20"/>
        </w:rPr>
        <w:t xml:space="preserve"> (own extraordinary good deed) </w:t>
      </w:r>
      <w:r>
        <w:rPr>
          <w:rFonts w:ascii="Times New Roman" w:hAnsi="Times New Roman"/>
          <w:b/>
          <w:sz w:val="20"/>
        </w:rPr>
        <w:t>aham</w:t>
      </w:r>
      <w:r>
        <w:rPr>
          <w:rFonts w:ascii="Times New Roman" w:hAnsi="Times New Roman"/>
          <w:sz w:val="20"/>
        </w:rPr>
        <w:t xml:space="preserve"> (I) </w:t>
      </w:r>
      <w:r>
        <w:rPr>
          <w:rFonts w:ascii="Times New Roman" w:hAnsi="Times New Roman"/>
          <w:b/>
          <w:sz w:val="20"/>
        </w:rPr>
        <w:t>vibudhāyuṣā api</w:t>
      </w:r>
      <w:r>
        <w:rPr>
          <w:rFonts w:ascii="Times New Roman" w:hAnsi="Times New Roman"/>
          <w:sz w:val="20"/>
        </w:rPr>
        <w:t xml:space="preserve"> (even in the lifetime of the gods) </w:t>
      </w:r>
      <w:r>
        <w:rPr>
          <w:rFonts w:ascii="Times New Roman" w:hAnsi="Times New Roman"/>
          <w:b/>
          <w:sz w:val="20"/>
        </w:rPr>
        <w:t>na pāraye</w:t>
      </w:r>
      <w:r>
        <w:rPr>
          <w:rFonts w:ascii="Times New Roman" w:hAnsi="Times New Roman"/>
          <w:sz w:val="20"/>
        </w:rPr>
        <w:t xml:space="preserve"> (am unable [to repay]). </w:t>
      </w:r>
      <w:r>
        <w:rPr>
          <w:rFonts w:ascii="Times New Roman" w:hAnsi="Times New Roman"/>
          <w:b/>
          <w:sz w:val="20"/>
        </w:rPr>
        <w:t>yāḥ</w:t>
      </w:r>
      <w:r>
        <w:rPr>
          <w:rFonts w:ascii="Times New Roman" w:hAnsi="Times New Roman"/>
          <w:sz w:val="20"/>
        </w:rPr>
        <w:t xml:space="preserve"> (you who) </w:t>
      </w:r>
      <w:r>
        <w:rPr>
          <w:rFonts w:ascii="Times New Roman" w:hAnsi="Times New Roman"/>
          <w:b/>
          <w:sz w:val="20"/>
        </w:rPr>
        <w:t>durjaya-geha-śṛṅkhalāḥ</w:t>
      </w:r>
      <w:r>
        <w:rPr>
          <w:rFonts w:ascii="Times New Roman" w:hAnsi="Times New Roman"/>
          <w:sz w:val="20"/>
        </w:rPr>
        <w:t xml:space="preserve"> (the unbreakable chains of home) </w:t>
      </w:r>
      <w:r>
        <w:rPr>
          <w:rFonts w:ascii="Times New Roman" w:hAnsi="Times New Roman"/>
          <w:b/>
          <w:sz w:val="20"/>
        </w:rPr>
        <w:t>saṁvṛścya</w:t>
      </w:r>
      <w:r>
        <w:rPr>
          <w:rFonts w:ascii="Times New Roman" w:hAnsi="Times New Roman"/>
          <w:sz w:val="20"/>
        </w:rPr>
        <w:t xml:space="preserve"> (cutting completely) </w:t>
      </w:r>
      <w:r>
        <w:rPr>
          <w:rFonts w:ascii="Times New Roman" w:hAnsi="Times New Roman"/>
          <w:b/>
          <w:sz w:val="20"/>
        </w:rPr>
        <w:t>mā</w:t>
      </w:r>
      <w:r>
        <w:rPr>
          <w:rFonts w:ascii="Times New Roman" w:hAnsi="Times New Roman"/>
          <w:sz w:val="20"/>
        </w:rPr>
        <w:t xml:space="preserve"> (Me) </w:t>
      </w:r>
      <w:r>
        <w:rPr>
          <w:rFonts w:ascii="Times New Roman" w:hAnsi="Times New Roman"/>
          <w:b/>
          <w:sz w:val="20"/>
        </w:rPr>
        <w:t>abhajan</w:t>
      </w:r>
      <w:r>
        <w:rPr>
          <w:rFonts w:ascii="Times New Roman" w:hAnsi="Times New Roman"/>
          <w:sz w:val="20"/>
        </w:rPr>
        <w:t xml:space="preserve"> (worshiped) — </w:t>
      </w:r>
      <w:r>
        <w:rPr>
          <w:rFonts w:ascii="Times New Roman" w:hAnsi="Times New Roman"/>
          <w:b/>
          <w:sz w:val="20"/>
        </w:rPr>
        <w:t>tāsām vaḥ eva</w:t>
      </w:r>
      <w:r>
        <w:rPr>
          <w:rFonts w:ascii="Times New Roman" w:hAnsi="Times New Roman"/>
          <w:sz w:val="20"/>
        </w:rPr>
        <w:t xml:space="preserve"> (by your own) </w:t>
      </w:r>
      <w:r>
        <w:rPr>
          <w:rFonts w:ascii="Times New Roman" w:hAnsi="Times New Roman"/>
          <w:b/>
          <w:sz w:val="20"/>
        </w:rPr>
        <w:t>sādhunā</w:t>
      </w:r>
      <w:r>
        <w:rPr>
          <w:rFonts w:ascii="Times New Roman" w:hAnsi="Times New Roman"/>
          <w:sz w:val="20"/>
        </w:rPr>
        <w:t xml:space="preserve"> (good deed) </w:t>
      </w:r>
      <w:r>
        <w:rPr>
          <w:rFonts w:ascii="Times New Roman" w:hAnsi="Times New Roman"/>
          <w:b/>
          <w:sz w:val="20"/>
        </w:rPr>
        <w:t>tat</w:t>
      </w:r>
      <w:r>
        <w:rPr>
          <w:rFonts w:ascii="Times New Roman" w:hAnsi="Times New Roman"/>
          <w:sz w:val="20"/>
        </w:rPr>
        <w:t xml:space="preserve"> (that good deed of yours) </w:t>
      </w:r>
      <w:r>
        <w:rPr>
          <w:rFonts w:ascii="Times New Roman" w:hAnsi="Times New Roman"/>
          <w:b/>
          <w:sz w:val="20"/>
        </w:rPr>
        <w:t>pratiyātu</w:t>
      </w:r>
      <w:r>
        <w:rPr>
          <w:rFonts w:ascii="Times New Roman" w:hAnsi="Times New Roman"/>
          <w:sz w:val="20"/>
        </w:rPr>
        <w:t xml:space="preserve"> (let it be repaid).</w:t>
      </w:r>
    </w:p>
    <w:p>
      <w:pPr>
        <w:keepNext/>
        <w:spacing w:before="160"/>
        <w:jc w:val="center"/>
      </w:pPr>
      <w:r>
        <w:rPr>
          <w:rFonts w:ascii="Times New Roman" w:hAnsi="Times New Roman"/>
          <w:i/>
          <w:sz w:val="21"/>
        </w:rPr>
        <w:t>Even when the *gopīs* bring happiness to themselves, they seek only Kṛṣṇa's happiness —</w:t>
      </w:r>
    </w:p>
    <w:p>
      <w:pPr>
        <w:jc w:val="both"/>
      </w:pPr>
      <w:r>
        <w:rPr>
          <w:b/>
        </w:rPr>
        <w:t xml:space="preserve">181 </w:t>
      </w:r>
      <w:r>
        <w:rPr>
          <w:rFonts w:ascii="Times New Roman" w:hAnsi="Times New Roman"/>
        </w:rPr>
        <w:t>If we sometimes see the gopīs caring for their own bodies, know for certain that this too is for Kṛṣṇa's sake.</w:t>
      </w:r>
    </w:p>
    <w:p>
      <w:pPr>
        <w:spacing w:before="160"/>
        <w:jc w:val="both"/>
      </w:pPr>
      <w:r>
        <w:rPr>
          <w:b/>
        </w:rPr>
        <w:t xml:space="preserve">182 </w:t>
      </w:r>
      <w:r>
        <w:rPr>
          <w:rFonts w:ascii="Times New Roman" w:hAnsi="Times New Roman"/>
        </w:rPr>
        <w:t>“I have offered this body to Kṛṣṇa. It is His property, and it is for His enjoyment.</w:t>
      </w:r>
    </w:p>
    <w:p>
      <w:pPr>
        <w:spacing w:before="160"/>
        <w:jc w:val="both"/>
      </w:pPr>
      <w:r>
        <w:rPr>
          <w:b/>
        </w:rPr>
        <w:t xml:space="preserve">183 </w:t>
      </w:r>
      <w:r>
        <w:rPr>
          <w:rFonts w:ascii="Times New Roman" w:hAnsi="Times New Roman"/>
        </w:rPr>
        <w:t>Seeing and touching this body delights Kṛṣṇa.” For this reason they cleanse and adorn their bodies.</w:t>
      </w:r>
    </w:p>
    <w:p>
      <w:pPr>
        <w:keepNext/>
        <w:spacing w:before="160"/>
        <w:jc w:val="center"/>
      </w:pPr>
      <w:r>
        <w:rPr>
          <w:rFonts w:ascii="Times New Roman" w:hAnsi="Times New Roman"/>
          <w:i/>
          <w:sz w:val="21"/>
        </w:rPr>
        <w:t>Even in adorning their bodies, the *gopīs* aim only to please Kṛṣṇa —</w:t>
      </w:r>
    </w:p>
    <w:p>
      <w:pPr>
        <w:jc w:val="both"/>
      </w:pPr>
      <w:r>
        <w:rPr>
          <w:b/>
        </w:rPr>
        <w:t xml:space="preserve">184 </w:t>
      </w:r>
      <w:r>
        <w:rPr>
          <w:rFonts w:ascii="Times New Roman" w:hAnsi="Times New Roman"/>
        </w:rPr>
        <w:t>“O Pārtha, the gopīs tend even their own bodies, thinking them Mine. For Me there is no vessel of hidden love higher than they.” (Ādi Purāṇa)</w:t>
      </w:r>
    </w:p>
    <w:p>
      <w:pPr>
        <w:jc w:val="both"/>
      </w:pPr>
      <w:r>
        <w:rPr>
          <w:b/>
          <w:i/>
          <w:sz w:val="20"/>
        </w:rPr>
        <w:t xml:space="preserve">Amṛta-pravāha-bhāṣya. </w:t>
      </w:r>
      <w:r>
        <w:rPr>
          <w:rFonts w:ascii="Times New Roman" w:hAnsi="Times New Roman"/>
          <w:sz w:val="20"/>
        </w:rPr>
        <w:t>The *gopīs* take care of their bodies, considering them meant for Kṛṣṇa's enjoyment. “O Pārtha, there is no one who is a greater vessel of My love than these *gopīs*.”</w:t>
      </w:r>
    </w:p>
    <w:p>
      <w:pPr>
        <w:jc w:val="both"/>
      </w:pPr>
      <w:r>
        <w:rPr>
          <w:b/>
          <w:i/>
          <w:sz w:val="20"/>
        </w:rPr>
        <w:t xml:space="preserve">Anubhāṣya. </w:t>
      </w:r>
      <w:r>
        <w:rPr>
          <w:rFonts w:ascii="Times New Roman" w:hAnsi="Times New Roman"/>
          <w:b/>
          <w:sz w:val="20"/>
        </w:rPr>
        <w:t>he pārtha</w:t>
      </w:r>
      <w:r>
        <w:rPr>
          <w:rFonts w:ascii="Times New Roman" w:hAnsi="Times New Roman"/>
          <w:sz w:val="20"/>
        </w:rPr>
        <w:t xml:space="preserve"> (O Pārtha), </w:t>
      </w:r>
      <w:r>
        <w:rPr>
          <w:rFonts w:ascii="Times New Roman" w:hAnsi="Times New Roman"/>
          <w:b/>
          <w:sz w:val="20"/>
        </w:rPr>
        <w:t>yāḥ gopyaḥ</w:t>
      </w:r>
      <w:r>
        <w:rPr>
          <w:rFonts w:ascii="Times New Roman" w:hAnsi="Times New Roman"/>
          <w:sz w:val="20"/>
        </w:rPr>
        <w:t xml:space="preserve"> (those *gopīs* who) </w:t>
      </w:r>
      <w:r>
        <w:rPr>
          <w:rFonts w:ascii="Times New Roman" w:hAnsi="Times New Roman"/>
          <w:b/>
          <w:sz w:val="20"/>
        </w:rPr>
        <w:t>nijāṅgam api</w:t>
      </w:r>
      <w:r>
        <w:rPr>
          <w:rFonts w:ascii="Times New Roman" w:hAnsi="Times New Roman"/>
          <w:sz w:val="20"/>
        </w:rPr>
        <w:t xml:space="preserve"> (even their own bodies) </w:t>
      </w:r>
      <w:r>
        <w:rPr>
          <w:rFonts w:ascii="Times New Roman" w:hAnsi="Times New Roman"/>
          <w:b/>
          <w:sz w:val="20"/>
        </w:rPr>
        <w:t>mama iti</w:t>
      </w:r>
      <w:r>
        <w:rPr>
          <w:rFonts w:ascii="Times New Roman" w:hAnsi="Times New Roman"/>
          <w:sz w:val="20"/>
        </w:rPr>
        <w:t xml:space="preserve"> (as “Mine,” that is, thinking, “This body has been given to the Beloved; it belongs to Bhagavān”) </w:t>
      </w:r>
      <w:r>
        <w:rPr>
          <w:rFonts w:ascii="Times New Roman" w:hAnsi="Times New Roman"/>
          <w:b/>
          <w:sz w:val="20"/>
        </w:rPr>
        <w:t>samupāsate</w:t>
      </w:r>
      <w:r>
        <w:rPr>
          <w:rFonts w:ascii="Times New Roman" w:hAnsi="Times New Roman"/>
          <w:sz w:val="20"/>
        </w:rPr>
        <w:t xml:space="preserve"> (adorn with ornaments and the like) — </w:t>
      </w:r>
      <w:r>
        <w:rPr>
          <w:rFonts w:ascii="Times New Roman" w:hAnsi="Times New Roman"/>
          <w:b/>
          <w:sz w:val="20"/>
        </w:rPr>
        <w:t>tābhyaḥ</w:t>
      </w:r>
      <w:r>
        <w:rPr>
          <w:rFonts w:ascii="Times New Roman" w:hAnsi="Times New Roman"/>
          <w:sz w:val="20"/>
        </w:rPr>
        <w:t xml:space="preserve"> (than those *gopīs*) </w:t>
      </w:r>
      <w:r>
        <w:rPr>
          <w:rFonts w:ascii="Times New Roman" w:hAnsi="Times New Roman"/>
          <w:b/>
          <w:sz w:val="20"/>
        </w:rPr>
        <w:t>param</w:t>
      </w:r>
      <w:r>
        <w:rPr>
          <w:rFonts w:ascii="Times New Roman" w:hAnsi="Times New Roman"/>
          <w:sz w:val="20"/>
        </w:rPr>
        <w:t xml:space="preserve"> (other) </w:t>
      </w:r>
      <w:r>
        <w:rPr>
          <w:rFonts w:ascii="Times New Roman" w:hAnsi="Times New Roman"/>
          <w:b/>
          <w:sz w:val="20"/>
        </w:rPr>
        <w:t>me</w:t>
      </w:r>
      <w:r>
        <w:rPr>
          <w:rFonts w:ascii="Times New Roman" w:hAnsi="Times New Roman"/>
          <w:sz w:val="20"/>
        </w:rPr>
        <w:t xml:space="preserve"> (My) </w:t>
      </w:r>
      <w:r>
        <w:rPr>
          <w:rFonts w:ascii="Times New Roman" w:hAnsi="Times New Roman"/>
          <w:b/>
          <w:sz w:val="20"/>
        </w:rPr>
        <w:t>nigūḍha-prema-bhājanam</w:t>
      </w:r>
      <w:r>
        <w:rPr>
          <w:rFonts w:ascii="Times New Roman" w:hAnsi="Times New Roman"/>
          <w:sz w:val="20"/>
        </w:rPr>
        <w:t xml:space="preserve"> (vessel of hidden love) (there is none).</w:t>
      </w:r>
    </w:p>
    <w:p>
      <w:pPr>
        <w:keepNext/>
        <w:spacing w:before="160"/>
        <w:jc w:val="center"/>
      </w:pPr>
      <w:r>
        <w:rPr>
          <w:rFonts w:ascii="Times New Roman" w:hAnsi="Times New Roman"/>
          <w:i/>
          <w:sz w:val="21"/>
        </w:rPr>
        <w:t>The *gopīs'* happiness in service is millions of times greater than Kṛṣṇa's —</w:t>
      </w:r>
    </w:p>
    <w:p>
      <w:pPr>
        <w:jc w:val="both"/>
      </w:pPr>
      <w:r>
        <w:rPr>
          <w:b/>
        </w:rPr>
        <w:t xml:space="preserve">185 </w:t>
      </w:r>
      <w:r>
        <w:rPr>
          <w:rFonts w:ascii="Times New Roman" w:hAnsi="Times New Roman"/>
        </w:rPr>
        <w:t>The gopīs' love has another wondrous trait, whose power lies beyond the reach of the intellect.</w:t>
      </w:r>
    </w:p>
    <w:p>
      <w:pPr>
        <w:spacing w:before="160"/>
        <w:jc w:val="both"/>
      </w:pPr>
      <w:r>
        <w:rPr>
          <w:b/>
        </w:rPr>
        <w:t xml:space="preserve">186 </w:t>
      </w:r>
      <w:r>
        <w:rPr>
          <w:rFonts w:ascii="Times New Roman" w:hAnsi="Times New Roman"/>
        </w:rPr>
        <w:t>When the gopīs see Kṛṣṇa, they have no desire for their own happiness, yet their happiness becomes ten million times greater.</w:t>
      </w:r>
    </w:p>
    <w:p>
      <w:pPr>
        <w:spacing w:before="160"/>
        <w:jc w:val="both"/>
      </w:pPr>
      <w:r>
        <w:rPr>
          <w:b/>
        </w:rPr>
        <w:t xml:space="preserve">187 </w:t>
      </w:r>
      <w:r>
        <w:rPr>
          <w:rFonts w:ascii="Times New Roman" w:hAnsi="Times New Roman"/>
        </w:rPr>
        <w:t>The gopīs taste a joy ten million times greater than the joy Kṛṣṇa feels on seeing them.</w:t>
      </w:r>
    </w:p>
    <w:p>
      <w:pPr>
        <w:jc w:val="both"/>
      </w:pPr>
      <w:r>
        <w:rPr>
          <w:b/>
          <w:i/>
          <w:sz w:val="20"/>
        </w:rPr>
        <w:t xml:space="preserve">Amṛta-pravāha-bhāṣya. </w:t>
      </w:r>
      <w:r>
        <w:rPr>
          <w:rFonts w:ascii="Times New Roman" w:hAnsi="Times New Roman"/>
          <w:sz w:val="20"/>
        </w:rPr>
        <w:t>The *gopīs* have no desire for their own happiness. Still, when they see Kṛṣṇa, they relish a happiness millions of times greater than the happiness Kṛṣṇa feels on seeing the *gopīs*.</w:t>
      </w:r>
    </w:p>
    <w:p>
      <w:pPr>
        <w:spacing w:before="160"/>
        <w:jc w:val="both"/>
      </w:pPr>
      <w:r>
        <w:rPr>
          <w:b/>
        </w:rPr>
        <w:t xml:space="preserve">188 </w:t>
      </w:r>
      <w:r>
        <w:rPr>
          <w:rFonts w:ascii="Times New Roman" w:hAnsi="Times New Roman"/>
        </w:rPr>
        <w:t>They have no regard for their own happiness, and yet their happiness grows. Here a contradiction arises.</w:t>
      </w:r>
    </w:p>
    <w:p>
      <w:pPr>
        <w:spacing w:before="160"/>
        <w:jc w:val="both"/>
      </w:pPr>
      <w:r>
        <w:rPr>
          <w:b/>
        </w:rPr>
        <w:t xml:space="preserve">189 </w:t>
      </w:r>
      <w:r>
        <w:rPr>
          <w:rFonts w:ascii="Times New Roman" w:hAnsi="Times New Roman"/>
        </w:rPr>
        <w:t>I see only one solution to this contradiction: the gopīs' happiness culminates in Kṛṣṇa's happiness.</w:t>
      </w:r>
    </w:p>
    <w:p>
      <w:pPr>
        <w:spacing w:before="160"/>
        <w:jc w:val="both"/>
      </w:pPr>
      <w:r>
        <w:rPr>
          <w:b/>
        </w:rPr>
        <w:t xml:space="preserve">190 </w:t>
      </w:r>
      <w:r>
        <w:rPr>
          <w:rFonts w:ascii="Times New Roman" w:hAnsi="Times New Roman"/>
        </w:rPr>
        <w:t>On seeing the gopīs, Kṛṣṇa's delight grows, and with it grows His sweetness, which has no equal.</w:t>
      </w:r>
    </w:p>
    <w:p>
      <w:pPr>
        <w:spacing w:before="160"/>
        <w:jc w:val="both"/>
      </w:pPr>
      <w:r>
        <w:rPr>
          <w:b/>
        </w:rPr>
        <w:t xml:space="preserve">191 </w:t>
      </w:r>
      <w:r>
        <w:rPr>
          <w:rFonts w:ascii="Times New Roman" w:hAnsi="Times New Roman"/>
        </w:rPr>
        <w:t>“Seeing me, Kṛṣṇa has found such happiness!” In this joy the gopīs' faces and bodies blossom.</w:t>
      </w:r>
    </w:p>
    <w:p>
      <w:pPr>
        <w:spacing w:before="160"/>
        <w:jc w:val="both"/>
      </w:pPr>
      <w:r>
        <w:rPr>
          <w:b/>
        </w:rPr>
        <w:t xml:space="preserve">192 </w:t>
      </w:r>
      <w:r>
        <w:rPr>
          <w:rFonts w:ascii="Times New Roman" w:hAnsi="Times New Roman"/>
        </w:rPr>
        <w:t>As much as Kṛṣṇa's beauty grows on seeing the beauty of the gopīs, so much does the gopīs' beauty grow on seeing Kṛṣṇa's.</w:t>
      </w:r>
    </w:p>
    <w:p>
      <w:pPr>
        <w:spacing w:before="160"/>
        <w:jc w:val="both"/>
      </w:pPr>
      <w:r>
        <w:rPr>
          <w:b/>
        </w:rPr>
        <w:t xml:space="preserve">193 </w:t>
      </w:r>
      <w:r>
        <w:rPr>
          <w:rFonts w:ascii="Times New Roman" w:hAnsi="Times New Roman"/>
        </w:rPr>
        <w:t>In this way a contest arises between them. Each makes the other grow, and neither side turns away.</w:t>
      </w:r>
    </w:p>
    <w:p>
      <w:pPr>
        <w:keepNext/>
        <w:spacing w:before="160"/>
        <w:jc w:val="center"/>
      </w:pPr>
      <w:r>
        <w:rPr>
          <w:rFonts w:ascii="Times New Roman" w:hAnsi="Times New Roman"/>
          <w:i/>
          <w:sz w:val="21"/>
        </w:rPr>
        <w:t>The *gopīs* are happy in Kṛṣṇa's happiness —</w:t>
      </w:r>
    </w:p>
    <w:p>
      <w:pPr>
        <w:jc w:val="both"/>
      </w:pPr>
      <w:r>
        <w:rPr>
          <w:b/>
        </w:rPr>
        <w:t xml:space="preserve">194 </w:t>
      </w:r>
      <w:r>
        <w:rPr>
          <w:rFonts w:ascii="Times New Roman" w:hAnsi="Times New Roman"/>
        </w:rPr>
        <w:t>But Kṛṣṇa's happiness comes from the beauty and qualities of the gopīs, and His happiness makes the gopīs' happiness grow.</w:t>
      </w:r>
    </w:p>
    <w:p>
      <w:pPr>
        <w:keepNext/>
        <w:spacing w:before="160"/>
        <w:jc w:val="center"/>
      </w:pPr>
      <w:r>
        <w:rPr>
          <w:rFonts w:ascii="Times New Roman" w:hAnsi="Times New Roman"/>
          <w:i/>
          <w:sz w:val="21"/>
        </w:rPr>
        <w:t>The *gopīs'* love increases Kṛṣṇa's happiness — therefore it is not *kāma* —</w:t>
      </w:r>
    </w:p>
    <w:p>
      <w:pPr>
        <w:jc w:val="both"/>
      </w:pPr>
      <w:r>
        <w:rPr>
          <w:b/>
        </w:rPr>
        <w:t xml:space="preserve">195 </w:t>
      </w:r>
      <w:r>
        <w:rPr>
          <w:rFonts w:ascii="Times New Roman" w:hAnsi="Times New Roman"/>
        </w:rPr>
        <w:t>Therefore their happiness nourishes Kṛṣṇa's happiness, and for this reason the gopīs' love has no fault of lust.</w:t>
      </w:r>
    </w:p>
    <w:p>
      <w:pPr>
        <w:jc w:val="both"/>
      </w:pPr>
      <w:r>
        <w:rPr>
          <w:b/>
          <w:i/>
          <w:sz w:val="20"/>
        </w:rPr>
        <w:t xml:space="preserve">Amṛta-pravāha-bhāṣya. </w:t>
      </w:r>
      <w:r>
        <w:rPr>
          <w:rFonts w:ascii="Times New Roman" w:hAnsi="Times New Roman"/>
          <w:sz w:val="20"/>
        </w:rPr>
        <w:t>Someone may perhaps reproach the *gopīs* and call “*kāma*” the happiness they feel on seeing Kṛṣṇa. But in the *gopīs'* minds the feeling is this: “If Kṛṣṇa sees that we are happy looking at Him, His happiness will become still fuller.” So the ultimate reason the *gopīs* attain happiness is the desire to please Kṛṣṇa's senses. Therefore it has no taint of *kāma*, the desire to please one's own senses.</w:t>
      </w:r>
    </w:p>
    <w:p>
      <w:pPr>
        <w:keepNext/>
        <w:spacing w:before="160"/>
        <w:jc w:val="center"/>
      </w:pPr>
      <w:r>
        <w:rPr>
          <w:rFonts w:ascii="Times New Roman" w:hAnsi="Times New Roman"/>
          <w:i/>
          <w:sz w:val="21"/>
        </w:rPr>
        <w:t>(*Stava-mālā*, *Keśavāṣṭaka* 8)</w:t>
      </w:r>
    </w:p>
    <w:p>
      <w:pPr>
        <w:jc w:val="both"/>
      </w:pPr>
      <w:r>
        <w:rPr>
          <w:b/>
        </w:rPr>
        <w:t xml:space="preserve">196 </w:t>
      </w:r>
      <w:r>
        <w:rPr>
          <w:rFonts w:ascii="Times New Roman" w:hAnsi="Times New Roman"/>
        </w:rPr>
        <w:t>“I worship Keśava as He returns in triumph from the forest to Vraja. On the road crowds of the beautiful young women of Vraja come to meet Him and worship Him with hundreds of dancing sidelong glances mingled with budding smiles, while the corners of His eyes, like bees, rove over the flower-buds of their breasts.” (Stava-mālā, Keśavāṣṭaka 8)</w:t>
      </w:r>
    </w:p>
    <w:p>
      <w:pPr>
        <w:jc w:val="both"/>
      </w:pPr>
      <w:r>
        <w:rPr>
          <w:b/>
          <w:i/>
          <w:sz w:val="20"/>
        </w:rPr>
        <w:t xml:space="preserve">Amṛta-pravāha-bhāṣya. </w:t>
      </w:r>
      <w:r>
        <w:rPr>
          <w:rFonts w:ascii="Times New Roman" w:hAnsi="Times New Roman"/>
          <w:sz w:val="20"/>
        </w:rPr>
        <w:t>I worship Keśava, who is returning from the forest to Vraja. The beauties of Vraja honored Him on the road with hundreds of playful glances and gentle smiles. And the corners of His eyes, like bees, flit over the breasts of those *gopīs*, which are like clusters of flowers.</w:t>
      </w:r>
    </w:p>
    <w:p>
      <w:pPr>
        <w:jc w:val="both"/>
      </w:pPr>
      <w:r>
        <w:rPr>
          <w:b/>
          <w:i/>
          <w:sz w:val="20"/>
        </w:rPr>
        <w:t xml:space="preserve">Anubhāṣya. </w:t>
      </w:r>
      <w:r>
        <w:rPr>
          <w:rFonts w:ascii="Times New Roman" w:hAnsi="Times New Roman"/>
          <w:b/>
          <w:sz w:val="20"/>
        </w:rPr>
        <w:t>ābhiḥ sundarī-tatibhiḥ</w:t>
      </w:r>
      <w:r>
        <w:rPr>
          <w:rFonts w:ascii="Times New Roman" w:hAnsi="Times New Roman"/>
          <w:sz w:val="20"/>
        </w:rPr>
        <w:t xml:space="preserve"> (by these rows of beauties who enjoy pastimes in Vraja) </w:t>
      </w:r>
      <w:r>
        <w:rPr>
          <w:rFonts w:ascii="Times New Roman" w:hAnsi="Times New Roman"/>
          <w:b/>
          <w:sz w:val="20"/>
        </w:rPr>
        <w:t>upetya</w:t>
      </w:r>
      <w:r>
        <w:rPr>
          <w:rFonts w:ascii="Times New Roman" w:hAnsi="Times New Roman"/>
          <w:sz w:val="20"/>
        </w:rPr>
        <w:t xml:space="preserve"> (having climbed onto the rooftops) </w:t>
      </w:r>
      <w:r>
        <w:rPr>
          <w:rFonts w:ascii="Times New Roman" w:hAnsi="Times New Roman"/>
          <w:b/>
          <w:sz w:val="20"/>
        </w:rPr>
        <w:t>pathi</w:t>
      </w:r>
      <w:r>
        <w:rPr>
          <w:rFonts w:ascii="Times New Roman" w:hAnsi="Times New Roman"/>
          <w:sz w:val="20"/>
        </w:rPr>
        <w:t xml:space="preserve"> (on the road) </w:t>
      </w:r>
      <w:r>
        <w:rPr>
          <w:rFonts w:ascii="Times New Roman" w:hAnsi="Times New Roman"/>
          <w:b/>
          <w:sz w:val="20"/>
        </w:rPr>
        <w:t>smitāṅkura-karambitaiḥ</w:t>
      </w:r>
      <w:r>
        <w:rPr>
          <w:rFonts w:ascii="Times New Roman" w:hAnsi="Times New Roman"/>
          <w:sz w:val="20"/>
        </w:rPr>
        <w:t xml:space="preserve"> (mixed with budding gentle smiles) </w:t>
      </w:r>
      <w:r>
        <w:rPr>
          <w:rFonts w:ascii="Times New Roman" w:hAnsi="Times New Roman"/>
          <w:b/>
          <w:sz w:val="20"/>
        </w:rPr>
        <w:t>naṭad-apāṅga-bhaṅgī-śataiḥ</w:t>
      </w:r>
      <w:r>
        <w:rPr>
          <w:rFonts w:ascii="Times New Roman" w:hAnsi="Times New Roman"/>
          <w:sz w:val="20"/>
        </w:rPr>
        <w:t xml:space="preserve"> (with hundreds of curves of dancing sidelong glances) </w:t>
      </w:r>
      <w:r>
        <w:rPr>
          <w:rFonts w:ascii="Times New Roman" w:hAnsi="Times New Roman"/>
          <w:b/>
          <w:sz w:val="20"/>
        </w:rPr>
        <w:t>abhyarcitam</w:t>
      </w:r>
      <w:r>
        <w:rPr>
          <w:rFonts w:ascii="Times New Roman" w:hAnsi="Times New Roman"/>
          <w:sz w:val="20"/>
        </w:rPr>
        <w:t xml:space="preserve"> (worshiped on every side) </w:t>
      </w:r>
      <w:r>
        <w:rPr>
          <w:rFonts w:ascii="Times New Roman" w:hAnsi="Times New Roman"/>
          <w:b/>
          <w:sz w:val="20"/>
        </w:rPr>
        <w:t>stana-stavaka-sañcaran-nayana-cañcarīkāñcalam</w:t>
      </w:r>
      <w:r>
        <w:rPr>
          <w:rFonts w:ascii="Times New Roman" w:hAnsi="Times New Roman"/>
          <w:sz w:val="20"/>
        </w:rPr>
        <w:t xml:space="preserve"> (Him the corners of whose eyes, like bees, flit over breasts that are like clusters of flowers) </w:t>
      </w:r>
      <w:r>
        <w:rPr>
          <w:rFonts w:ascii="Times New Roman" w:hAnsi="Times New Roman"/>
          <w:b/>
          <w:sz w:val="20"/>
        </w:rPr>
        <w:t>vipina-deśataḥ</w:t>
      </w:r>
      <w:r>
        <w:rPr>
          <w:rFonts w:ascii="Times New Roman" w:hAnsi="Times New Roman"/>
          <w:sz w:val="20"/>
        </w:rPr>
        <w:t xml:space="preserve"> (from the forest — in the afternoon, returning from the pastures) </w:t>
      </w:r>
      <w:r>
        <w:rPr>
          <w:rFonts w:ascii="Times New Roman" w:hAnsi="Times New Roman"/>
          <w:b/>
          <w:sz w:val="20"/>
        </w:rPr>
        <w:t>vraje</w:t>
      </w:r>
      <w:r>
        <w:rPr>
          <w:rFonts w:ascii="Times New Roman" w:hAnsi="Times New Roman"/>
          <w:sz w:val="20"/>
        </w:rPr>
        <w:t xml:space="preserve"> (into Vraja, into Nandīśvara) </w:t>
      </w:r>
      <w:r>
        <w:rPr>
          <w:rFonts w:ascii="Times New Roman" w:hAnsi="Times New Roman"/>
          <w:b/>
          <w:sz w:val="20"/>
        </w:rPr>
        <w:t>vijayinam</w:t>
      </w:r>
      <w:r>
        <w:rPr>
          <w:rFonts w:ascii="Times New Roman" w:hAnsi="Times New Roman"/>
          <w:sz w:val="20"/>
        </w:rPr>
        <w:t xml:space="preserve"> (entering in triumph) </w:t>
      </w:r>
      <w:r>
        <w:rPr>
          <w:rFonts w:ascii="Times New Roman" w:hAnsi="Times New Roman"/>
          <w:b/>
          <w:sz w:val="20"/>
        </w:rPr>
        <w:t>keśavam</w:t>
      </w:r>
      <w:r>
        <w:rPr>
          <w:rFonts w:ascii="Times New Roman" w:hAnsi="Times New Roman"/>
          <w:sz w:val="20"/>
        </w:rPr>
        <w:t xml:space="preserve"> (Keśava, Kṛṣṇa) </w:t>
      </w:r>
      <w:r>
        <w:rPr>
          <w:rFonts w:ascii="Times New Roman" w:hAnsi="Times New Roman"/>
          <w:b/>
          <w:sz w:val="20"/>
        </w:rPr>
        <w:t>bhaje</w:t>
      </w:r>
      <w:r>
        <w:rPr>
          <w:rFonts w:ascii="Times New Roman" w:hAnsi="Times New Roman"/>
          <w:sz w:val="20"/>
        </w:rPr>
        <w:t xml:space="preserve"> (I worship).</w:t>
      </w:r>
    </w:p>
    <w:p>
      <w:pPr>
        <w:keepNext/>
        <w:spacing w:before="160"/>
        <w:jc w:val="center"/>
      </w:pPr>
      <w:r>
        <w:rPr>
          <w:rFonts w:ascii="Times New Roman" w:hAnsi="Times New Roman"/>
          <w:i/>
          <w:sz w:val="21"/>
        </w:rPr>
        <w:t>The natural mark of the *gopīs'* love —</w:t>
      </w:r>
    </w:p>
    <w:p>
      <w:pPr>
        <w:jc w:val="both"/>
      </w:pPr>
      <w:r>
        <w:rPr>
          <w:b/>
        </w:rPr>
        <w:t xml:space="preserve">197 </w:t>
      </w:r>
      <w:r>
        <w:rPr>
          <w:rFonts w:ascii="Times New Roman" w:hAnsi="Times New Roman"/>
        </w:rPr>
        <w:t>Hear another natural sign of the gopīs' love, which shows how that love is without a trace of lust.</w:t>
      </w:r>
    </w:p>
    <w:p>
      <w:pPr>
        <w:keepNext/>
        <w:spacing w:before="160"/>
        <w:jc w:val="center"/>
      </w:pPr>
      <w:r>
        <w:rPr>
          <w:rFonts w:ascii="Times New Roman" w:hAnsi="Times New Roman"/>
          <w:i/>
          <w:sz w:val="21"/>
        </w:rPr>
        <w:t>The *gopīs'* love increases Kṛṣṇa's sweetness —</w:t>
      </w:r>
    </w:p>
    <w:p>
      <w:pPr>
        <w:jc w:val="both"/>
      </w:pPr>
      <w:r>
        <w:rPr>
          <w:b/>
        </w:rPr>
        <w:t xml:space="preserve">198 </w:t>
      </w:r>
      <w:r>
        <w:rPr>
          <w:rFonts w:ascii="Times New Roman" w:hAnsi="Times New Roman"/>
        </w:rPr>
        <w:t>The gopīs' love nourishes Kṛṣṇa's sweetness, and that sweetness in turn increases their love and fills them with great satisfaction.</w:t>
      </w:r>
    </w:p>
    <w:p>
      <w:pPr>
        <w:keepNext/>
        <w:spacing w:before="160"/>
        <w:jc w:val="center"/>
      </w:pPr>
      <w:r>
        <w:rPr>
          <w:rFonts w:ascii="Times New Roman" w:hAnsi="Times New Roman"/>
          <w:i/>
          <w:sz w:val="21"/>
        </w:rPr>
        <w:t>The servant, the *āśraya*, finds pure joy only in the joy of the *viṣaya*, the One who is served —</w:t>
      </w:r>
    </w:p>
    <w:p>
      <w:pPr>
        <w:jc w:val="both"/>
      </w:pPr>
      <w:r>
        <w:rPr>
          <w:b/>
        </w:rPr>
        <w:t xml:space="preserve">199 </w:t>
      </w:r>
      <w:r>
        <w:rPr>
          <w:rFonts w:ascii="Times New Roman" w:hAnsi="Times New Roman"/>
        </w:rPr>
        <w:t>The bliss of the abode of love lies in the bliss of its object. There the desire for one's own happiness has no place.</w:t>
      </w:r>
    </w:p>
    <w:p>
      <w:pPr>
        <w:keepNext/>
        <w:spacing w:before="160"/>
        <w:jc w:val="center"/>
      </w:pPr>
      <w:r>
        <w:rPr>
          <w:rFonts w:ascii="Times New Roman" w:hAnsi="Times New Roman"/>
          <w:i/>
          <w:sz w:val="21"/>
        </w:rPr>
        <w:t>The devotee's joy lies in Bhagavān's joy; such joy is pure and spotless —</w:t>
      </w:r>
    </w:p>
    <w:p>
      <w:pPr>
        <w:jc w:val="both"/>
      </w:pPr>
      <w:r>
        <w:rPr>
          <w:b/>
        </w:rPr>
        <w:t xml:space="preserve">200 </w:t>
      </w:r>
      <w:r>
        <w:rPr>
          <w:rFonts w:ascii="Times New Roman" w:hAnsi="Times New Roman"/>
        </w:rPr>
        <w:t>Wherever love is unconditional, this is its rule: the abode of love finds joy in the happiness of its object.</w:t>
      </w:r>
    </w:p>
    <w:p>
      <w:pPr>
        <w:keepNext/>
        <w:spacing w:before="160"/>
        <w:jc w:val="center"/>
      </w:pPr>
      <w:r>
        <w:rPr>
          <w:rFonts w:ascii="Times New Roman" w:hAnsi="Times New Roman"/>
          <w:i/>
          <w:sz w:val="21"/>
        </w:rPr>
        <w:t>During service to Kṛṣṇa, gratifying one's own senses is contemptible and must be cast far away —</w:t>
      </w:r>
    </w:p>
    <w:p>
      <w:pPr>
        <w:jc w:val="both"/>
      </w:pPr>
      <w:r>
        <w:rPr>
          <w:b/>
        </w:rPr>
        <w:t xml:space="preserve">201 </w:t>
      </w:r>
      <w:r>
        <w:rPr>
          <w:rFonts w:ascii="Times New Roman" w:hAnsi="Times New Roman"/>
        </w:rPr>
        <w:t>If the bliss of his own love hinders the bliss of serving Kṛṣṇa, the devotee becomes very angry with that bliss.</w:t>
      </w:r>
    </w:p>
    <w:p>
      <w:pPr>
        <w:jc w:val="both"/>
      </w:pPr>
      <w:r>
        <w:rPr>
          <w:b/>
          <w:i/>
          <w:sz w:val="20"/>
        </w:rPr>
        <w:t xml:space="preserve">Amṛta-pravāha-bhāṣya. </w:t>
      </w:r>
      <w:r>
        <w:rPr>
          <w:rFonts w:ascii="Times New Roman" w:hAnsi="Times New Roman"/>
          <w:sz w:val="20"/>
        </w:rPr>
        <w:t>The *gopīs*, the *āśraya* of love, delight in the delight of Kṛṣṇa, its *viṣaya*. In this abundance of joy there is no connection at all with a desire for their own happiness. Wherever love is free of all designations, you will see this very law: the *āśraya* of love is happy with the happiness of its *viṣaya*. You may, however, say: where one's own bliss of love arises, there will surely be an obstacle to the bliss of serving Kṛṣṇa. That is why, when a joy arises that hinders the bliss of service, the devotee becomes greatly angry.</w:t>
      </w:r>
    </w:p>
    <w:p>
      <w:pPr>
        <w:keepNext/>
        <w:spacing w:before="160"/>
        <w:jc w:val="center"/>
      </w:pPr>
      <w:r>
        <w:rPr>
          <w:rFonts w:ascii="Times New Roman" w:hAnsi="Times New Roman"/>
          <w:i/>
          <w:sz w:val="21"/>
        </w:rPr>
        <w:t>(*Bhakti-rasāmṛta-sindhu*, *Paścima-vibhāga* 2.62)</w:t>
      </w:r>
    </w:p>
    <w:p>
      <w:pPr>
        <w:jc w:val="both"/>
      </w:pPr>
      <w:r>
        <w:rPr>
          <w:b/>
        </w:rPr>
        <w:t xml:space="preserve">202 </w:t>
      </w:r>
      <w:r>
        <w:rPr>
          <w:rFonts w:ascii="Times New Roman" w:hAnsi="Times New Roman"/>
        </w:rPr>
        <w:t>“Dāruka did not welcome the bliss of love that made his limbs grow stiff, for it was a great hindrance to his fanning Kṛṣṇa, the enemy of Kaṁsa.” (Bhakti-rasāmṛta-sindhu 3.2.62)</w:t>
      </w:r>
    </w:p>
    <w:p>
      <w:pPr>
        <w:jc w:val="both"/>
      </w:pPr>
      <w:r>
        <w:rPr>
          <w:b/>
          <w:i/>
          <w:sz w:val="20"/>
        </w:rPr>
        <w:t xml:space="preserve">Amṛta-pravāha-bhāṣya. </w:t>
      </w:r>
      <w:r>
        <w:rPr>
          <w:rFonts w:ascii="Times New Roman" w:hAnsi="Times New Roman"/>
          <w:sz w:val="20"/>
        </w:rPr>
        <w:t>While fanning Śrī Kṛṣṇa with a *cāmara*, Dāruka understood that the stupor of the body caused by the bliss of love was an obstacle to service, and he did not welcome that bliss.</w:t>
      </w:r>
    </w:p>
    <w:p>
      <w:pPr>
        <w:jc w:val="both"/>
      </w:pPr>
      <w:r>
        <w:rPr>
          <w:b/>
          <w:i/>
          <w:sz w:val="20"/>
        </w:rPr>
        <w:t xml:space="preserve">Anubhāṣya. </w:t>
      </w:r>
      <w:r>
        <w:rPr>
          <w:rFonts w:ascii="Times New Roman" w:hAnsi="Times New Roman"/>
          <w:b/>
          <w:sz w:val="20"/>
        </w:rPr>
        <w:t>yena</w:t>
      </w:r>
      <w:r>
        <w:rPr>
          <w:rFonts w:ascii="Times New Roman" w:hAnsi="Times New Roman"/>
          <w:sz w:val="20"/>
        </w:rPr>
        <w:t xml:space="preserve"> (by which, that is, by the bliss of love) </w:t>
      </w:r>
      <w:r>
        <w:rPr>
          <w:rFonts w:ascii="Times New Roman" w:hAnsi="Times New Roman"/>
          <w:b/>
          <w:sz w:val="20"/>
        </w:rPr>
        <w:t>kaṁsārāteḥ</w:t>
      </w:r>
      <w:r>
        <w:rPr>
          <w:rFonts w:ascii="Times New Roman" w:hAnsi="Times New Roman"/>
          <w:sz w:val="20"/>
        </w:rPr>
        <w:t xml:space="preserve"> (of Kṛṣṇa) </w:t>
      </w:r>
      <w:r>
        <w:rPr>
          <w:rFonts w:ascii="Times New Roman" w:hAnsi="Times New Roman"/>
          <w:b/>
          <w:sz w:val="20"/>
        </w:rPr>
        <w:t>vījane</w:t>
      </w:r>
      <w:r>
        <w:rPr>
          <w:rFonts w:ascii="Times New Roman" w:hAnsi="Times New Roman"/>
          <w:sz w:val="20"/>
        </w:rPr>
        <w:t xml:space="preserve"> (in fanning, in the service of the *cāmara*) </w:t>
      </w:r>
      <w:r>
        <w:rPr>
          <w:rFonts w:ascii="Times New Roman" w:hAnsi="Times New Roman"/>
          <w:b/>
          <w:sz w:val="20"/>
        </w:rPr>
        <w:t>sākṣāt akṣodīyān</w:t>
      </w:r>
      <w:r>
        <w:rPr>
          <w:rFonts w:ascii="Times New Roman" w:hAnsi="Times New Roman"/>
          <w:sz w:val="20"/>
        </w:rPr>
        <w:t xml:space="preserve"> (directly, no small) </w:t>
      </w:r>
      <w:r>
        <w:rPr>
          <w:rFonts w:ascii="Times New Roman" w:hAnsi="Times New Roman"/>
          <w:b/>
          <w:sz w:val="20"/>
        </w:rPr>
        <w:t>antarāyaḥ</w:t>
      </w:r>
      <w:r>
        <w:rPr>
          <w:rFonts w:ascii="Times New Roman" w:hAnsi="Times New Roman"/>
          <w:sz w:val="20"/>
        </w:rPr>
        <w:t xml:space="preserve"> (obstacle) </w:t>
      </w:r>
      <w:r>
        <w:rPr>
          <w:rFonts w:ascii="Times New Roman" w:hAnsi="Times New Roman"/>
          <w:b/>
          <w:sz w:val="20"/>
        </w:rPr>
        <w:t>vyadhāyi</w:t>
      </w:r>
      <w:r>
        <w:rPr>
          <w:rFonts w:ascii="Times New Roman" w:hAnsi="Times New Roman"/>
          <w:sz w:val="20"/>
        </w:rPr>
        <w:t xml:space="preserve"> (was created) — </w:t>
      </w:r>
      <w:r>
        <w:rPr>
          <w:rFonts w:ascii="Times New Roman" w:hAnsi="Times New Roman"/>
          <w:b/>
          <w:sz w:val="20"/>
        </w:rPr>
        <w:t>dārukaḥ</w:t>
      </w:r>
      <w:r>
        <w:rPr>
          <w:rFonts w:ascii="Times New Roman" w:hAnsi="Times New Roman"/>
          <w:sz w:val="20"/>
        </w:rPr>
        <w:t xml:space="preserve"> (Dāruka, Śrī Kṛṣṇa's charioteer) </w:t>
      </w:r>
      <w:r>
        <w:rPr>
          <w:rFonts w:ascii="Times New Roman" w:hAnsi="Times New Roman"/>
          <w:b/>
          <w:sz w:val="20"/>
        </w:rPr>
        <w:t>aṅga-stambhārambham</w:t>
      </w:r>
      <w:r>
        <w:rPr>
          <w:rFonts w:ascii="Times New Roman" w:hAnsi="Times New Roman"/>
          <w:sz w:val="20"/>
        </w:rPr>
        <w:t xml:space="preserve"> (the stiffening of the limbs, the stupor of the body) </w:t>
      </w:r>
      <w:r>
        <w:rPr>
          <w:rFonts w:ascii="Times New Roman" w:hAnsi="Times New Roman"/>
          <w:b/>
          <w:sz w:val="20"/>
        </w:rPr>
        <w:t>uttuṅgayantam</w:t>
      </w:r>
      <w:r>
        <w:rPr>
          <w:rFonts w:ascii="Times New Roman" w:hAnsi="Times New Roman"/>
          <w:sz w:val="20"/>
        </w:rPr>
        <w:t xml:space="preserve"> (producing) </w:t>
      </w:r>
      <w:r>
        <w:rPr>
          <w:rFonts w:ascii="Times New Roman" w:hAnsi="Times New Roman"/>
          <w:b/>
          <w:sz w:val="20"/>
        </w:rPr>
        <w:t>tam premānandam</w:t>
      </w:r>
      <w:r>
        <w:rPr>
          <w:rFonts w:ascii="Times New Roman" w:hAnsi="Times New Roman"/>
          <w:sz w:val="20"/>
        </w:rPr>
        <w:t xml:space="preserve"> (that bliss of love, worthy to be experienced for oneself) </w:t>
      </w:r>
      <w:r>
        <w:rPr>
          <w:rFonts w:ascii="Times New Roman" w:hAnsi="Times New Roman"/>
          <w:b/>
          <w:sz w:val="20"/>
        </w:rPr>
        <w:t>na abhyanandat</w:t>
      </w:r>
      <w:r>
        <w:rPr>
          <w:rFonts w:ascii="Times New Roman" w:hAnsi="Times New Roman"/>
          <w:sz w:val="20"/>
        </w:rPr>
        <w:t xml:space="preserve"> (did not welcome: he did not desire it at all, since it was not favorable [to service]).</w:t>
      </w:r>
    </w:p>
    <w:p>
      <w:pPr>
        <w:keepNext/>
        <w:spacing w:before="160"/>
        <w:jc w:val="center"/>
      </w:pPr>
      <w:r>
        <w:rPr>
          <w:rFonts w:ascii="Times New Roman" w:hAnsi="Times New Roman"/>
          <w:i/>
          <w:sz w:val="21"/>
        </w:rPr>
        <w:t>(*Bhakti-rasāmṛta-sindhu*, *Dakṣiṇa-vibhāga* 3.54)</w:t>
      </w:r>
    </w:p>
    <w:p>
      <w:pPr>
        <w:jc w:val="both"/>
      </w:pPr>
      <w:r>
        <w:rPr>
          <w:b/>
        </w:rPr>
        <w:t xml:space="preserve">203 </w:t>
      </w:r>
      <w:r>
        <w:rPr>
          <w:rFonts w:ascii="Times New Roman" w:hAnsi="Times New Roman"/>
        </w:rPr>
        <w:t>“The lotus-eyed Rādhā loudly condemned the bliss that showered floods of tears and kept Her from seeing Govinda.” (Bhakti-rasāmṛta-sindhu 2.3.54)</w:t>
      </w:r>
    </w:p>
    <w:p>
      <w:pPr>
        <w:jc w:val="both"/>
      </w:pPr>
      <w:r>
        <w:rPr>
          <w:b/>
          <w:i/>
          <w:sz w:val="20"/>
        </w:rPr>
        <w:t xml:space="preserve">Amṛta-pravāha-bhāṣya. </w:t>
      </w:r>
      <w:r>
        <w:rPr>
          <w:rFonts w:ascii="Times New Roman" w:hAnsi="Times New Roman"/>
          <w:sz w:val="20"/>
        </w:rPr>
        <w:t>Kṛṣṇa's lotus-eyed beloved bitterly reproached the bliss that poured from her eyes as tears and kept her from seeing Kṛṣṇa.</w:t>
      </w:r>
    </w:p>
    <w:p>
      <w:pPr>
        <w:jc w:val="both"/>
      </w:pPr>
      <w:r>
        <w:rPr>
          <w:b/>
          <w:i/>
          <w:sz w:val="20"/>
        </w:rPr>
        <w:t xml:space="preserve">Anubhāṣya. </w:t>
      </w:r>
      <w:r>
        <w:rPr>
          <w:rFonts w:ascii="Times New Roman" w:hAnsi="Times New Roman"/>
          <w:b/>
          <w:sz w:val="20"/>
        </w:rPr>
        <w:t>aravinda-vilocanā</w:t>
      </w:r>
      <w:r>
        <w:rPr>
          <w:rFonts w:ascii="Times New Roman" w:hAnsi="Times New Roman"/>
          <w:sz w:val="20"/>
        </w:rPr>
        <w:t xml:space="preserve"> (lotus-eyed Rādhikā) </w:t>
      </w:r>
      <w:r>
        <w:rPr>
          <w:rFonts w:ascii="Times New Roman" w:hAnsi="Times New Roman"/>
          <w:b/>
          <w:sz w:val="20"/>
        </w:rPr>
        <w:t>govinda-prekṣaṇākṣepi-bāṣpa-pūrābhivarṣiṇam</w:t>
      </w:r>
      <w:r>
        <w:rPr>
          <w:rFonts w:ascii="Times New Roman" w:hAnsi="Times New Roman"/>
          <w:sz w:val="20"/>
        </w:rPr>
        <w:t xml:space="preserve"> (which by its nature pours down floods of tears that hinder the sight of Govinda) </w:t>
      </w:r>
      <w:r>
        <w:rPr>
          <w:rFonts w:ascii="Times New Roman" w:hAnsi="Times New Roman"/>
          <w:b/>
          <w:sz w:val="20"/>
        </w:rPr>
        <w:t>ānandam</w:t>
      </w:r>
      <w:r>
        <w:rPr>
          <w:rFonts w:ascii="Times New Roman" w:hAnsi="Times New Roman"/>
          <w:sz w:val="20"/>
        </w:rPr>
        <w:t xml:space="preserve"> (bliss) </w:t>
      </w:r>
      <w:r>
        <w:rPr>
          <w:rFonts w:ascii="Times New Roman" w:hAnsi="Times New Roman"/>
          <w:b/>
          <w:sz w:val="20"/>
        </w:rPr>
        <w:t>uccaiḥ</w:t>
      </w:r>
      <w:r>
        <w:rPr>
          <w:rFonts w:ascii="Times New Roman" w:hAnsi="Times New Roman"/>
          <w:sz w:val="20"/>
        </w:rPr>
        <w:t xml:space="preserve"> (strongly) </w:t>
      </w:r>
      <w:r>
        <w:rPr>
          <w:rFonts w:ascii="Times New Roman" w:hAnsi="Times New Roman"/>
          <w:b/>
          <w:sz w:val="20"/>
        </w:rPr>
        <w:t>anindat</w:t>
      </w:r>
      <w:r>
        <w:rPr>
          <w:rFonts w:ascii="Times New Roman" w:hAnsi="Times New Roman"/>
          <w:sz w:val="20"/>
        </w:rPr>
        <w:t xml:space="preserve"> (reproached).</w:t>
      </w:r>
    </w:p>
    <w:p>
      <w:pPr>
        <w:keepNext/>
        <w:spacing w:before="160"/>
        <w:jc w:val="center"/>
      </w:pPr>
      <w:r>
        <w:rPr>
          <w:rFonts w:ascii="Times New Roman" w:hAnsi="Times New Roman"/>
          <w:i/>
          <w:sz w:val="21"/>
        </w:rPr>
        <w:t>Without devotion to Kṛṣṇa, even liberation is repugnant to a pure devotee —</w:t>
      </w:r>
    </w:p>
    <w:p>
      <w:pPr>
        <w:jc w:val="both"/>
      </w:pPr>
      <w:r>
        <w:rPr>
          <w:b/>
        </w:rPr>
        <w:t xml:space="preserve">204 </w:t>
      </w:r>
      <w:r>
        <w:rPr>
          <w:rFonts w:ascii="Times New Roman" w:hAnsi="Times New Roman"/>
        </w:rPr>
        <w:t>Moreover, pure devotees will not accept *sālokya* or any other kind of liberation for their own happiness if it means being without loving service to Kṛṣṇa.</w:t>
      </w:r>
    </w:p>
    <w:p>
      <w:pPr>
        <w:jc w:val="both"/>
      </w:pPr>
      <w:r>
        <w:rPr>
          <w:b/>
          <w:i/>
          <w:sz w:val="20"/>
        </w:rPr>
        <w:t xml:space="preserve">Amṛta-pravāha-bhāṣya. </w:t>
      </w:r>
      <w:r>
        <w:rPr>
          <w:rFonts w:ascii="Times New Roman" w:hAnsi="Times New Roman"/>
          <w:sz w:val="20"/>
        </w:rPr>
        <w:t>See this too: without loving service to Kṛṣṇa a pure devotee will never accept even liberation — *sālokya* and the others — if it brings happiness to himself.</w:t>
      </w:r>
    </w:p>
    <w:p>
      <w:pPr>
        <w:keepNext/>
        <w:spacing w:before="160"/>
        <w:jc w:val="center"/>
      </w:pPr>
      <w:r>
        <w:rPr>
          <w:rFonts w:ascii="Times New Roman" w:hAnsi="Times New Roman"/>
          <w:i/>
          <w:sz w:val="21"/>
        </w:rPr>
        <w:t>Only devotion to Kṛṣṇa — causeless and uninterrupted — is beyond the *guṇas* —</w:t>
      </w:r>
    </w:p>
    <w:p>
      <w:pPr>
        <w:jc w:val="both"/>
      </w:pPr>
      <w:r>
        <w:rPr>
          <w:b/>
        </w:rPr>
        <w:t xml:space="preserve">205 </w:t>
      </w:r>
      <w:r>
        <w:rPr>
          <w:rFonts w:ascii="Times New Roman" w:hAnsi="Times New Roman"/>
        </w:rPr>
        <w:t>“Simply on hearing of My qualities, the mind flows unbroken toward Me, who dwell in every heart, as the waters of the Ganges flow into the ocean.” (Śrīmad-Bhāgavatam 3.29.11)</w:t>
      </w:r>
    </w:p>
    <w:p>
      <w:pPr>
        <w:spacing w:before="160"/>
        <w:jc w:val="both"/>
      </w:pPr>
      <w:r>
        <w:rPr>
          <w:b/>
        </w:rPr>
        <w:t xml:space="preserve">206 </w:t>
      </w:r>
      <w:r>
        <w:rPr>
          <w:rFonts w:ascii="Times New Roman" w:hAnsi="Times New Roman"/>
        </w:rPr>
        <w:t>“Such devotion to the Supreme Person, causeless and uninterrupted, is declared to be the mark of transcendent *bhakti-yoga*.” (Śrīmad-Bhāgavatam 3.29.12)</w:t>
      </w:r>
    </w:p>
    <w:p>
      <w:pPr>
        <w:jc w:val="both"/>
      </w:pPr>
      <w:r>
        <w:rPr>
          <w:b/>
          <w:i/>
          <w:sz w:val="20"/>
        </w:rPr>
        <w:t xml:space="preserve">Amṛta-pravāha-bhāṣya. </w:t>
      </w:r>
      <w:r>
        <w:rPr>
          <w:rFonts w:ascii="Times New Roman" w:hAnsi="Times New Roman"/>
          <w:sz w:val="20"/>
        </w:rPr>
        <w:t>“Simply by hearing of My qualities, the mind flows toward Me, who dwell in all hearts, unbroken, like the waters of the Gaṅgā flowing into the ocean. This state is the mark of *nirguṇa bhakti-yoga* (*bhakti-yoga* free of the *guṇas*). Such devotion to Me, the Puruṣottama, is causeless and uninterrupted.” Causeless (*ahaitukī*) means it has no cause; it is perfect in itself. Uninterrupted (*avyavahitā*) means it has no obstacles and no search for incidental fruits.</w:t>
      </w:r>
    </w:p>
    <w:p>
      <w:pPr>
        <w:jc w:val="both"/>
      </w:pPr>
      <w:r>
        <w:rPr>
          <w:b/>
          <w:i/>
          <w:sz w:val="20"/>
        </w:rPr>
        <w:t xml:space="preserve">Anubhāṣya. </w:t>
      </w:r>
      <w:r>
        <w:rPr>
          <w:rFonts w:ascii="Times New Roman" w:hAnsi="Times New Roman"/>
          <w:sz w:val="20"/>
        </w:rPr>
        <w:t>Śrī Kapiladeva says to His mother Devahūti:</w:t>
      </w:r>
    </w:p>
    <w:p>
      <w:pPr>
        <w:jc w:val="both"/>
      </w:pPr>
      <w:r>
        <w:rPr>
          <w:rFonts w:ascii="Times New Roman" w:hAnsi="Times New Roman"/>
          <w:b/>
          <w:sz w:val="20"/>
        </w:rPr>
        <w:t>mad-guṇa-śruti-mātreṇa</w:t>
      </w:r>
      <w:r>
        <w:rPr>
          <w:rFonts w:ascii="Times New Roman" w:hAnsi="Times New Roman"/>
          <w:sz w:val="20"/>
        </w:rPr>
        <w:t xml:space="preserve"> (simply by hearing of My qualities) </w:t>
      </w:r>
      <w:r>
        <w:rPr>
          <w:rFonts w:ascii="Times New Roman" w:hAnsi="Times New Roman"/>
          <w:b/>
          <w:sz w:val="20"/>
        </w:rPr>
        <w:t>sarva-guhāśaye</w:t>
      </w:r>
      <w:r>
        <w:rPr>
          <w:rFonts w:ascii="Times New Roman" w:hAnsi="Times New Roman"/>
          <w:sz w:val="20"/>
        </w:rPr>
        <w:t xml:space="preserve"> (who dwell in all hearts) </w:t>
      </w:r>
      <w:r>
        <w:rPr>
          <w:rFonts w:ascii="Times New Roman" w:hAnsi="Times New Roman"/>
          <w:b/>
          <w:sz w:val="20"/>
        </w:rPr>
        <w:t>mayi</w:t>
      </w:r>
      <w:r>
        <w:rPr>
          <w:rFonts w:ascii="Times New Roman" w:hAnsi="Times New Roman"/>
          <w:sz w:val="20"/>
        </w:rPr>
        <w:t xml:space="preserve"> (toward Me), </w:t>
      </w:r>
      <w:r>
        <w:rPr>
          <w:rFonts w:ascii="Times New Roman" w:hAnsi="Times New Roman"/>
          <w:b/>
          <w:sz w:val="20"/>
        </w:rPr>
        <w:t>ambudhau</w:t>
      </w:r>
      <w:r>
        <w:rPr>
          <w:rFonts w:ascii="Times New Roman" w:hAnsi="Times New Roman"/>
          <w:sz w:val="20"/>
        </w:rPr>
        <w:t xml:space="preserve"> (into the ocean) </w:t>
      </w:r>
      <w:r>
        <w:rPr>
          <w:rFonts w:ascii="Times New Roman" w:hAnsi="Times New Roman"/>
          <w:b/>
          <w:sz w:val="20"/>
        </w:rPr>
        <w:t>gaṅgāmbhasaḥ yathā</w:t>
      </w:r>
      <w:r>
        <w:rPr>
          <w:rFonts w:ascii="Times New Roman" w:hAnsi="Times New Roman"/>
          <w:sz w:val="20"/>
        </w:rPr>
        <w:t xml:space="preserve"> (as the waters of the Gaṅgā), </w:t>
      </w:r>
      <w:r>
        <w:rPr>
          <w:rFonts w:ascii="Times New Roman" w:hAnsi="Times New Roman"/>
          <w:b/>
          <w:sz w:val="20"/>
        </w:rPr>
        <w:t>avicchinnā</w:t>
      </w:r>
      <w:r>
        <w:rPr>
          <w:rFonts w:ascii="Times New Roman" w:hAnsi="Times New Roman"/>
          <w:sz w:val="20"/>
        </w:rPr>
        <w:t xml:space="preserve"> (unobstructed: such that no other object can break it) </w:t>
      </w:r>
      <w:r>
        <w:rPr>
          <w:rFonts w:ascii="Times New Roman" w:hAnsi="Times New Roman"/>
          <w:b/>
          <w:sz w:val="20"/>
        </w:rPr>
        <w:t>mano-gatiḥ</w:t>
      </w:r>
      <w:r>
        <w:rPr>
          <w:rFonts w:ascii="Times New Roman" w:hAnsi="Times New Roman"/>
          <w:sz w:val="20"/>
        </w:rPr>
        <w:t xml:space="preserve"> (the movement of the mind); </w:t>
      </w:r>
      <w:r>
        <w:rPr>
          <w:rFonts w:ascii="Times New Roman" w:hAnsi="Times New Roman"/>
          <w:b/>
          <w:sz w:val="20"/>
        </w:rPr>
        <w:t>puruṣottame</w:t>
      </w:r>
      <w:r>
        <w:rPr>
          <w:rFonts w:ascii="Times New Roman" w:hAnsi="Times New Roman"/>
          <w:sz w:val="20"/>
        </w:rPr>
        <w:t xml:space="preserve"> (toward the Puruṣottama) </w:t>
      </w:r>
      <w:r>
        <w:rPr>
          <w:rFonts w:ascii="Times New Roman" w:hAnsi="Times New Roman"/>
          <w:b/>
          <w:sz w:val="20"/>
        </w:rPr>
        <w:t>yā ahaitukī</w:t>
      </w:r>
      <w:r>
        <w:rPr>
          <w:rFonts w:ascii="Times New Roman" w:hAnsi="Times New Roman"/>
          <w:sz w:val="20"/>
        </w:rPr>
        <w:t xml:space="preserve"> (devotion free of the search for fruits) </w:t>
      </w:r>
      <w:r>
        <w:rPr>
          <w:rFonts w:ascii="Times New Roman" w:hAnsi="Times New Roman"/>
          <w:b/>
          <w:sz w:val="20"/>
        </w:rPr>
        <w:t>avyavahitā</w:t>
      </w:r>
      <w:r>
        <w:rPr>
          <w:rFonts w:ascii="Times New Roman" w:hAnsi="Times New Roman"/>
          <w:sz w:val="20"/>
        </w:rPr>
        <w:t xml:space="preserve"> (free of such obstacles as craving for the body's comforts, for wealth, for popularity, godlessness and the like) </w:t>
      </w:r>
      <w:r>
        <w:rPr>
          <w:rFonts w:ascii="Times New Roman" w:hAnsi="Times New Roman"/>
          <w:b/>
          <w:sz w:val="20"/>
        </w:rPr>
        <w:t>bhaktiḥ</w:t>
      </w:r>
      <w:r>
        <w:rPr>
          <w:rFonts w:ascii="Times New Roman" w:hAnsi="Times New Roman"/>
          <w:sz w:val="20"/>
        </w:rPr>
        <w:t xml:space="preserve"> (devotion) — </w:t>
      </w:r>
      <w:r>
        <w:rPr>
          <w:rFonts w:ascii="Times New Roman" w:hAnsi="Times New Roman"/>
          <w:b/>
          <w:sz w:val="20"/>
        </w:rPr>
        <w:t>sā</w:t>
      </w:r>
      <w:r>
        <w:rPr>
          <w:rFonts w:ascii="Times New Roman" w:hAnsi="Times New Roman"/>
          <w:sz w:val="20"/>
        </w:rPr>
        <w:t xml:space="preserve"> (that) </w:t>
      </w:r>
      <w:r>
        <w:rPr>
          <w:rFonts w:ascii="Times New Roman" w:hAnsi="Times New Roman"/>
          <w:b/>
          <w:sz w:val="20"/>
        </w:rPr>
        <w:t>nirguṇasya</w:t>
      </w:r>
      <w:r>
        <w:rPr>
          <w:rFonts w:ascii="Times New Roman" w:hAnsi="Times New Roman"/>
          <w:sz w:val="20"/>
        </w:rPr>
        <w:t xml:space="preserve"> (beyond the three *guṇas*, directed to Bhagavān) </w:t>
      </w:r>
      <w:r>
        <w:rPr>
          <w:rFonts w:ascii="Times New Roman" w:hAnsi="Times New Roman"/>
          <w:b/>
          <w:sz w:val="20"/>
        </w:rPr>
        <w:t>bhakti-yogasya</w:t>
      </w:r>
      <w:r>
        <w:rPr>
          <w:rFonts w:ascii="Times New Roman" w:hAnsi="Times New Roman"/>
          <w:sz w:val="20"/>
        </w:rPr>
        <w:t xml:space="preserve"> (of *bhakti-yoga*) </w:t>
      </w:r>
      <w:r>
        <w:rPr>
          <w:rFonts w:ascii="Times New Roman" w:hAnsi="Times New Roman"/>
          <w:b/>
          <w:sz w:val="20"/>
        </w:rPr>
        <w:t>lakṣaṇam</w:t>
      </w:r>
      <w:r>
        <w:rPr>
          <w:rFonts w:ascii="Times New Roman" w:hAnsi="Times New Roman"/>
          <w:sz w:val="20"/>
        </w:rPr>
        <w:t xml:space="preserve"> (the mark) </w:t>
      </w:r>
      <w:r>
        <w:rPr>
          <w:rFonts w:ascii="Times New Roman" w:hAnsi="Times New Roman"/>
          <w:b/>
          <w:sz w:val="20"/>
        </w:rPr>
        <w:t>udāhṛtam hi</w:t>
      </w:r>
      <w:r>
        <w:rPr>
          <w:rFonts w:ascii="Times New Roman" w:hAnsi="Times New Roman"/>
          <w:sz w:val="20"/>
        </w:rPr>
        <w:t xml:space="preserve"> (is indeed declared).</w:t>
      </w:r>
    </w:p>
    <w:p>
      <w:pPr>
        <w:spacing w:before="160"/>
        <w:jc w:val="both"/>
      </w:pPr>
      <w:r>
        <w:rPr>
          <w:b/>
        </w:rPr>
        <w:t xml:space="preserve">207 </w:t>
      </w:r>
      <w:r>
        <w:rPr>
          <w:rFonts w:ascii="Times New Roman" w:hAnsi="Times New Roman"/>
        </w:rPr>
        <w:t>“Even when I offer them *sālokya*, *sārṣṭi*, *sāmīpya*, *sārūpya* or even oneness with Me, My devotees will not accept it if it means being without service to Me.” (Śrīmad-Bhāgavatam 3.29.13)</w:t>
      </w:r>
    </w:p>
    <w:p>
      <w:pPr>
        <w:jc w:val="both"/>
      </w:pPr>
      <w:r>
        <w:rPr>
          <w:b/>
          <w:i/>
          <w:sz w:val="20"/>
        </w:rPr>
        <w:t xml:space="preserve">Amṛta-pravāha-bhāṣya. </w:t>
      </w:r>
      <w:r>
        <w:rPr>
          <w:rFonts w:ascii="Times New Roman" w:hAnsi="Times New Roman"/>
          <w:sz w:val="20"/>
        </w:rPr>
        <w:t>“Even if they are offered *sālokya* (residence in Vaikuṇṭha), *sārṣṭi* (equal majesty and wealth), *sāmīpya* (nearness), *sārūpya* (a four-armed form) and *ekatva* (*sāyujya*, merging), the devotees do not accept them: apart from transcendental service to Me, they have nothing to ask for.”</w:t>
      </w:r>
    </w:p>
    <w:p>
      <w:pPr>
        <w:jc w:val="both"/>
      </w:pPr>
      <w:r>
        <w:rPr>
          <w:b/>
          <w:i/>
          <w:sz w:val="20"/>
        </w:rPr>
        <w:t xml:space="preserve">Anubhāṣya. </w:t>
      </w:r>
      <w:r>
        <w:rPr>
          <w:rFonts w:ascii="Times New Roman" w:hAnsi="Times New Roman"/>
          <w:b/>
          <w:sz w:val="20"/>
        </w:rPr>
        <w:t>janāḥ</w:t>
      </w:r>
      <w:r>
        <w:rPr>
          <w:rFonts w:ascii="Times New Roman" w:hAnsi="Times New Roman"/>
          <w:sz w:val="20"/>
        </w:rPr>
        <w:t xml:space="preserve"> (the servants of Hari) </w:t>
      </w:r>
      <w:r>
        <w:rPr>
          <w:rFonts w:ascii="Times New Roman" w:hAnsi="Times New Roman"/>
          <w:b/>
          <w:sz w:val="20"/>
        </w:rPr>
        <w:t>mat-sevanam vinā</w:t>
      </w:r>
      <w:r>
        <w:rPr>
          <w:rFonts w:ascii="Times New Roman" w:hAnsi="Times New Roman"/>
          <w:sz w:val="20"/>
        </w:rPr>
        <w:t xml:space="preserve"> (without service to Me, that is, giving up worship of Me) </w:t>
      </w:r>
      <w:r>
        <w:rPr>
          <w:rFonts w:ascii="Times New Roman" w:hAnsi="Times New Roman"/>
          <w:b/>
          <w:sz w:val="20"/>
        </w:rPr>
        <w:t>dīyamānam</w:t>
      </w:r>
      <w:r>
        <w:rPr>
          <w:rFonts w:ascii="Times New Roman" w:hAnsi="Times New Roman"/>
          <w:sz w:val="20"/>
        </w:rPr>
        <w:t xml:space="preserve"> (offered) </w:t>
      </w:r>
      <w:r>
        <w:rPr>
          <w:rFonts w:ascii="Times New Roman" w:hAnsi="Times New Roman"/>
          <w:b/>
          <w:sz w:val="20"/>
        </w:rPr>
        <w:t>sālokya</w:t>
      </w:r>
      <w:r>
        <w:rPr>
          <w:rFonts w:ascii="Times New Roman" w:hAnsi="Times New Roman"/>
          <w:sz w:val="20"/>
        </w:rPr>
        <w:t xml:space="preserve"> (living with Me in the same world) </w:t>
      </w:r>
      <w:r>
        <w:rPr>
          <w:rFonts w:ascii="Times New Roman" w:hAnsi="Times New Roman"/>
          <w:b/>
          <w:sz w:val="20"/>
        </w:rPr>
        <w:t>sārṣṭi</w:t>
      </w:r>
      <w:r>
        <w:rPr>
          <w:rFonts w:ascii="Times New Roman" w:hAnsi="Times New Roman"/>
          <w:sz w:val="20"/>
        </w:rPr>
        <w:t xml:space="preserve"> (equal majesty) </w:t>
      </w:r>
      <w:r>
        <w:rPr>
          <w:rFonts w:ascii="Times New Roman" w:hAnsi="Times New Roman"/>
          <w:b/>
          <w:sz w:val="20"/>
        </w:rPr>
        <w:t>sāmīpya</w:t>
      </w:r>
      <w:r>
        <w:rPr>
          <w:rFonts w:ascii="Times New Roman" w:hAnsi="Times New Roman"/>
          <w:sz w:val="20"/>
        </w:rPr>
        <w:t xml:space="preserve"> (dwelling nearby) </w:t>
      </w:r>
      <w:r>
        <w:rPr>
          <w:rFonts w:ascii="Times New Roman" w:hAnsi="Times New Roman"/>
          <w:b/>
          <w:sz w:val="20"/>
        </w:rPr>
        <w:t>sārūpya</w:t>
      </w:r>
      <w:r>
        <w:rPr>
          <w:rFonts w:ascii="Times New Roman" w:hAnsi="Times New Roman"/>
          <w:sz w:val="20"/>
        </w:rPr>
        <w:t xml:space="preserve"> (the same form) </w:t>
      </w:r>
      <w:r>
        <w:rPr>
          <w:rFonts w:ascii="Times New Roman" w:hAnsi="Times New Roman"/>
          <w:b/>
          <w:sz w:val="20"/>
        </w:rPr>
        <w:t>ekatvam uta</w:t>
      </w:r>
      <w:r>
        <w:rPr>
          <w:rFonts w:ascii="Times New Roman" w:hAnsi="Times New Roman"/>
          <w:sz w:val="20"/>
        </w:rPr>
        <w:t xml:space="preserve"> (and even *sāyujya*) </w:t>
      </w:r>
      <w:r>
        <w:rPr>
          <w:rFonts w:ascii="Times New Roman" w:hAnsi="Times New Roman"/>
          <w:b/>
          <w:sz w:val="20"/>
        </w:rPr>
        <w:t>na gṛhṇanti</w:t>
      </w:r>
      <w:r>
        <w:rPr>
          <w:rFonts w:ascii="Times New Roman" w:hAnsi="Times New Roman"/>
          <w:sz w:val="20"/>
        </w:rPr>
        <w:t xml:space="preserve"> (do not accept, do not welcome).</w:t>
      </w:r>
    </w:p>
    <w:p>
      <w:pPr>
        <w:keepNext/>
        <w:spacing w:before="160"/>
        <w:jc w:val="center"/>
      </w:pPr>
      <w:r>
        <w:rPr>
          <w:rFonts w:ascii="Times New Roman" w:hAnsi="Times New Roman"/>
          <w:i/>
          <w:sz w:val="21"/>
        </w:rPr>
        <w:t>Not to speak of perishable enjoyments — a devotee does not desire even liberation and the like —</w:t>
      </w:r>
    </w:p>
    <w:p>
      <w:pPr>
        <w:jc w:val="both"/>
      </w:pPr>
      <w:r>
        <w:rPr>
          <w:b/>
        </w:rPr>
        <w:t xml:space="preserve">208 </w:t>
      </w:r>
      <w:r>
        <w:rPr>
          <w:rFonts w:ascii="Times New Roman" w:hAnsi="Times New Roman"/>
        </w:rPr>
        <w:t>“Fulfilled by serving Me, My devotees do not desire even the four kinds of liberation, beginning with *sālokya*, though these come to them through serving Me. How then could they want anything else, which time destroys?” (Śrīmad-Bhāgavatam 9.4.67)</w:t>
      </w:r>
    </w:p>
    <w:p>
      <w:pPr>
        <w:jc w:val="both"/>
      </w:pPr>
      <w:r>
        <w:rPr>
          <w:b/>
          <w:i/>
          <w:sz w:val="20"/>
        </w:rPr>
        <w:t xml:space="preserve">Amṛta-pravāha-bhāṣya. </w:t>
      </w:r>
      <w:r>
        <w:rPr>
          <w:rFonts w:ascii="Times New Roman" w:hAnsi="Times New Roman"/>
          <w:sz w:val="20"/>
        </w:rPr>
        <w:t>“By serving Me they attain the four kinds of liberation — *sālokya* and the rest — of their own accord. Yet the pure devotee, fulfilled by service to Me, does not accept even these. Why then would he desire the enjoyments of *māyā* and *sāyujya-mukti*, which time very quickly destroys?” In *sāyujya-mukti* the very existence of the *jīva* falls into the jaws of time. Therefore neither worldly enjoyment (*bhukti*) nor *sāyujya-mukti* is lasting.</w:t>
      </w:r>
    </w:p>
    <w:p>
      <w:pPr>
        <w:jc w:val="both"/>
      </w:pPr>
      <w:r>
        <w:rPr>
          <w:b/>
          <w:i/>
          <w:sz w:val="20"/>
        </w:rPr>
        <w:t xml:space="preserve">Anubhāṣya. </w:t>
      </w:r>
      <w:r>
        <w:rPr>
          <w:rFonts w:ascii="Times New Roman" w:hAnsi="Times New Roman"/>
          <w:sz w:val="20"/>
        </w:rPr>
        <w:t>Describing the qualities of devotees like Ambarīṣa, Śrī Bhagavān says to Durvāsā:</w:t>
      </w:r>
    </w:p>
    <w:p>
      <w:pPr>
        <w:jc w:val="both"/>
      </w:pPr>
      <w:r>
        <w:rPr>
          <w:rFonts w:ascii="Times New Roman" w:hAnsi="Times New Roman"/>
          <w:b/>
          <w:sz w:val="20"/>
        </w:rPr>
        <w:t>sevayā pūrṇāḥ te</w:t>
      </w:r>
      <w:r>
        <w:rPr>
          <w:rFonts w:ascii="Times New Roman" w:hAnsi="Times New Roman"/>
          <w:sz w:val="20"/>
        </w:rPr>
        <w:t xml:space="preserve"> (those devotees, fulfilled by service) </w:t>
      </w:r>
      <w:r>
        <w:rPr>
          <w:rFonts w:ascii="Times New Roman" w:hAnsi="Times New Roman"/>
          <w:b/>
          <w:sz w:val="20"/>
        </w:rPr>
        <w:t>mat-sevayā pratītam</w:t>
      </w:r>
      <w:r>
        <w:rPr>
          <w:rFonts w:ascii="Times New Roman" w:hAnsi="Times New Roman"/>
          <w:sz w:val="20"/>
        </w:rPr>
        <w:t xml:space="preserve"> (attained by service to Me) </w:t>
      </w:r>
      <w:r>
        <w:rPr>
          <w:rFonts w:ascii="Times New Roman" w:hAnsi="Times New Roman"/>
          <w:b/>
          <w:sz w:val="20"/>
        </w:rPr>
        <w:t>api sālokyādi-catuṣṭayam</w:t>
      </w:r>
      <w:r>
        <w:rPr>
          <w:rFonts w:ascii="Times New Roman" w:hAnsi="Times New Roman"/>
          <w:sz w:val="20"/>
        </w:rPr>
        <w:t xml:space="preserve"> (even the four [kinds of liberation] — *sālokya* and the others) </w:t>
      </w:r>
      <w:r>
        <w:rPr>
          <w:rFonts w:ascii="Times New Roman" w:hAnsi="Times New Roman"/>
          <w:b/>
          <w:sz w:val="20"/>
        </w:rPr>
        <w:t>na icchanti</w:t>
      </w:r>
      <w:r>
        <w:rPr>
          <w:rFonts w:ascii="Times New Roman" w:hAnsi="Times New Roman"/>
          <w:sz w:val="20"/>
        </w:rPr>
        <w:t xml:space="preserve"> (do not desire); </w:t>
      </w:r>
      <w:r>
        <w:rPr>
          <w:rFonts w:ascii="Times New Roman" w:hAnsi="Times New Roman"/>
          <w:b/>
          <w:sz w:val="20"/>
        </w:rPr>
        <w:t>anyat</w:t>
      </w:r>
      <w:r>
        <w:rPr>
          <w:rFonts w:ascii="Times New Roman" w:hAnsi="Times New Roman"/>
          <w:sz w:val="20"/>
        </w:rPr>
        <w:t xml:space="preserve"> (anything else — the heavenly planets and the like) </w:t>
      </w:r>
      <w:r>
        <w:rPr>
          <w:rFonts w:ascii="Times New Roman" w:hAnsi="Times New Roman"/>
          <w:b/>
          <w:sz w:val="20"/>
        </w:rPr>
        <w:t>kāla-viplutam</w:t>
      </w:r>
      <w:r>
        <w:rPr>
          <w:rFonts w:ascii="Times New Roman" w:hAnsi="Times New Roman"/>
          <w:sz w:val="20"/>
        </w:rPr>
        <w:t xml:space="preserve"> (which in time is doomed to perish) — </w:t>
      </w:r>
      <w:r>
        <w:rPr>
          <w:rFonts w:ascii="Times New Roman" w:hAnsi="Times New Roman"/>
          <w:b/>
          <w:sz w:val="20"/>
        </w:rPr>
        <w:t>kutaḥ</w:t>
      </w:r>
      <w:r>
        <w:rPr>
          <w:rFonts w:ascii="Times New Roman" w:hAnsi="Times New Roman"/>
          <w:sz w:val="20"/>
        </w:rPr>
        <w:t xml:space="preserve"> (what to speak of).</w:t>
      </w:r>
    </w:p>
    <w:p>
      <w:pPr>
        <w:keepNext/>
        <w:spacing w:before="160"/>
        <w:jc w:val="center"/>
      </w:pPr>
      <w:r>
        <w:rPr>
          <w:rFonts w:ascii="Times New Roman" w:hAnsi="Times New Roman"/>
          <w:i/>
          <w:sz w:val="21"/>
        </w:rPr>
        <w:t>A description of the *gopīs'* love —</w:t>
      </w:r>
    </w:p>
    <w:p>
      <w:pPr>
        <w:jc w:val="both"/>
      </w:pPr>
      <w:r>
        <w:rPr>
          <w:b/>
        </w:rPr>
        <w:t xml:space="preserve">209 </w:t>
      </w:r>
      <w:r>
        <w:rPr>
          <w:rFonts w:ascii="Times New Roman" w:hAnsi="Times New Roman"/>
        </w:rPr>
        <w:t>The gopīs' natural love is without a trace of lust. It is spotless, radiant and pure, like gold refined in fire.</w:t>
      </w:r>
    </w:p>
    <w:p>
      <w:pPr>
        <w:keepNext/>
        <w:spacing w:before="160"/>
        <w:jc w:val="center"/>
      </w:pPr>
      <w:r>
        <w:rPr>
          <w:rFonts w:ascii="Times New Roman" w:hAnsi="Times New Roman"/>
          <w:i/>
          <w:sz w:val="21"/>
        </w:rPr>
        <w:t>The relationship of the *gopīs* with Kṛṣṇa</w:t>
      </w:r>
    </w:p>
    <w:p>
      <w:pPr>
        <w:jc w:val="both"/>
      </w:pPr>
      <w:r>
        <w:rPr>
          <w:b/>
        </w:rPr>
        <w:t xml:space="preserve">210 </w:t>
      </w:r>
      <w:r>
        <w:rPr>
          <w:rFonts w:ascii="Times New Roman" w:hAnsi="Times New Roman"/>
        </w:rPr>
        <w:t>The gopīs are Kṛṣṇa's helpers, teachers, friends and beloveds, His dear disciples, confidantes and maidservants.</w:t>
      </w:r>
    </w:p>
    <w:p>
      <w:pPr>
        <w:keepNext/>
        <w:spacing w:before="160"/>
        <w:jc w:val="center"/>
      </w:pPr>
      <w:r>
        <w:rPr>
          <w:rFonts w:ascii="Times New Roman" w:hAnsi="Times New Roman"/>
          <w:i/>
          <w:sz w:val="21"/>
        </w:rPr>
        <w:t>Kṛṣṇa Himself describes His bond with the *gopīs* —</w:t>
      </w:r>
    </w:p>
    <w:p>
      <w:pPr>
        <w:jc w:val="both"/>
      </w:pPr>
      <w:r>
        <w:rPr>
          <w:b/>
        </w:rPr>
        <w:t xml:space="preserve">211 </w:t>
      </w:r>
      <w:r>
        <w:rPr>
          <w:rFonts w:ascii="Times New Roman" w:hAnsi="Times New Roman"/>
        </w:rPr>
        <w:t>“O Pārtha, I tell you the truth: the gopīs are My helpers, teachers, disciples, maidservants, friends and wives. What are they not to Me?” (Gopī-premāmṛta)</w:t>
      </w:r>
    </w:p>
    <w:p>
      <w:pPr>
        <w:jc w:val="both"/>
      </w:pPr>
      <w:r>
        <w:rPr>
          <w:b/>
          <w:i/>
          <w:sz w:val="20"/>
        </w:rPr>
        <w:t xml:space="preserve">Amṛta-pravāha-bhāṣya. </w:t>
      </w:r>
      <w:r>
        <w:rPr>
          <w:rFonts w:ascii="Times New Roman" w:hAnsi="Times New Roman"/>
          <w:sz w:val="20"/>
        </w:rPr>
        <w:t>“The *gopīs* are everything to Me. They are My helpers, that is, My beloveds; they love Me as a guru does; they serve Me as disciples; they are fit for My enjoyment; they love Me as friends, and they behave toward Me as wives.”</w:t>
      </w:r>
    </w:p>
    <w:p>
      <w:pPr>
        <w:jc w:val="both"/>
      </w:pPr>
      <w:r>
        <w:rPr>
          <w:b/>
          <w:i/>
          <w:sz w:val="20"/>
        </w:rPr>
        <w:t xml:space="preserve">Anubhāṣya. </w:t>
      </w:r>
      <w:r>
        <w:rPr>
          <w:rFonts w:ascii="Times New Roman" w:hAnsi="Times New Roman"/>
          <w:b/>
          <w:sz w:val="20"/>
        </w:rPr>
        <w:t>he pārtha</w:t>
      </w:r>
      <w:r>
        <w:rPr>
          <w:rFonts w:ascii="Times New Roman" w:hAnsi="Times New Roman"/>
          <w:sz w:val="20"/>
        </w:rPr>
        <w:t xml:space="preserve"> (O Pārtha), </w:t>
      </w:r>
      <w:r>
        <w:rPr>
          <w:rFonts w:ascii="Times New Roman" w:hAnsi="Times New Roman"/>
          <w:b/>
          <w:sz w:val="20"/>
        </w:rPr>
        <w:t>te</w:t>
      </w:r>
      <w:r>
        <w:rPr>
          <w:rFonts w:ascii="Times New Roman" w:hAnsi="Times New Roman"/>
          <w:sz w:val="20"/>
        </w:rPr>
        <w:t xml:space="preserve"> (to you) </w:t>
      </w:r>
      <w:r>
        <w:rPr>
          <w:rFonts w:ascii="Times New Roman" w:hAnsi="Times New Roman"/>
          <w:b/>
          <w:sz w:val="20"/>
        </w:rPr>
        <w:t>aham satyam</w:t>
      </w:r>
      <w:r>
        <w:rPr>
          <w:rFonts w:ascii="Times New Roman" w:hAnsi="Times New Roman"/>
          <w:sz w:val="20"/>
        </w:rPr>
        <w:t xml:space="preserve"> (the truth, on oath) </w:t>
      </w:r>
      <w:r>
        <w:rPr>
          <w:rFonts w:ascii="Times New Roman" w:hAnsi="Times New Roman"/>
          <w:b/>
          <w:sz w:val="20"/>
        </w:rPr>
        <w:t>vadāmi</w:t>
      </w:r>
      <w:r>
        <w:rPr>
          <w:rFonts w:ascii="Times New Roman" w:hAnsi="Times New Roman"/>
          <w:sz w:val="20"/>
        </w:rPr>
        <w:t xml:space="preserve"> (I speak): </w:t>
      </w:r>
      <w:r>
        <w:rPr>
          <w:rFonts w:ascii="Times New Roman" w:hAnsi="Times New Roman"/>
          <w:b/>
          <w:sz w:val="20"/>
        </w:rPr>
        <w:t>me</w:t>
      </w:r>
      <w:r>
        <w:rPr>
          <w:rFonts w:ascii="Times New Roman" w:hAnsi="Times New Roman"/>
          <w:sz w:val="20"/>
        </w:rPr>
        <w:t xml:space="preserve"> (My) </w:t>
      </w:r>
      <w:r>
        <w:rPr>
          <w:rFonts w:ascii="Times New Roman" w:hAnsi="Times New Roman"/>
          <w:b/>
          <w:sz w:val="20"/>
        </w:rPr>
        <w:t>sahāyāḥ</w:t>
      </w:r>
      <w:r>
        <w:rPr>
          <w:rFonts w:ascii="Times New Roman" w:hAnsi="Times New Roman"/>
          <w:sz w:val="20"/>
        </w:rPr>
        <w:t xml:space="preserve"> (helpers in the *rāsa* dance and other pastimes) </w:t>
      </w:r>
      <w:r>
        <w:rPr>
          <w:rFonts w:ascii="Times New Roman" w:hAnsi="Times New Roman"/>
          <w:b/>
          <w:sz w:val="20"/>
        </w:rPr>
        <w:t>guravaḥ</w:t>
      </w:r>
      <w:r>
        <w:rPr>
          <w:rFonts w:ascii="Times New Roman" w:hAnsi="Times New Roman"/>
          <w:sz w:val="20"/>
        </w:rPr>
        <w:t xml:space="preserve"> (teachers in the science of love and so on) </w:t>
      </w:r>
      <w:r>
        <w:rPr>
          <w:rFonts w:ascii="Times New Roman" w:hAnsi="Times New Roman"/>
          <w:b/>
          <w:sz w:val="20"/>
        </w:rPr>
        <w:t>śiṣyāḥ</w:t>
      </w:r>
      <w:r>
        <w:rPr>
          <w:rFonts w:ascii="Times New Roman" w:hAnsi="Times New Roman"/>
          <w:sz w:val="20"/>
        </w:rPr>
        <w:t xml:space="preserve"> (disciples, always intent on carrying out My orders) </w:t>
      </w:r>
      <w:r>
        <w:rPr>
          <w:rFonts w:ascii="Times New Roman" w:hAnsi="Times New Roman"/>
          <w:b/>
          <w:sz w:val="20"/>
        </w:rPr>
        <w:t>bhujiṣyāḥ</w:t>
      </w:r>
      <w:r>
        <w:rPr>
          <w:rFonts w:ascii="Times New Roman" w:hAnsi="Times New Roman"/>
          <w:sz w:val="20"/>
        </w:rPr>
        <w:t xml:space="preserve"> (serving Me like maidservants) </w:t>
      </w:r>
      <w:r>
        <w:rPr>
          <w:rFonts w:ascii="Times New Roman" w:hAnsi="Times New Roman"/>
          <w:b/>
          <w:sz w:val="20"/>
        </w:rPr>
        <w:t>bāndhavāḥ</w:t>
      </w:r>
      <w:r>
        <w:rPr>
          <w:rFonts w:ascii="Times New Roman" w:hAnsi="Times New Roman"/>
          <w:sz w:val="20"/>
        </w:rPr>
        <w:t xml:space="preserve"> (loving Me like friends) </w:t>
      </w:r>
      <w:r>
        <w:rPr>
          <w:rFonts w:ascii="Times New Roman" w:hAnsi="Times New Roman"/>
          <w:b/>
          <w:sz w:val="20"/>
        </w:rPr>
        <w:t>striyaḥ</w:t>
      </w:r>
      <w:r>
        <w:rPr>
          <w:rFonts w:ascii="Times New Roman" w:hAnsi="Times New Roman"/>
          <w:sz w:val="20"/>
        </w:rPr>
        <w:t xml:space="preserve"> (desired by Me as one's own wives) — ([therefore]) </w:t>
      </w:r>
      <w:r>
        <w:rPr>
          <w:rFonts w:ascii="Times New Roman" w:hAnsi="Times New Roman"/>
          <w:b/>
          <w:sz w:val="20"/>
        </w:rPr>
        <w:t>gopyaḥ me kiṁ na bhavanti</w:t>
      </w:r>
      <w:r>
        <w:rPr>
          <w:rFonts w:ascii="Times New Roman" w:hAnsi="Times New Roman"/>
          <w:sz w:val="20"/>
        </w:rPr>
        <w:t xml:space="preserve"> (what are the *gopīs* not to Me)? (That is, they are My all in all.)</w:t>
      </w:r>
    </w:p>
    <w:p>
      <w:pPr>
        <w:spacing w:before="160"/>
        <w:jc w:val="both"/>
      </w:pPr>
      <w:r>
        <w:rPr>
          <w:b/>
        </w:rPr>
        <w:t xml:space="preserve">212 </w:t>
      </w:r>
      <w:r>
        <w:rPr>
          <w:rFonts w:ascii="Times New Roman" w:hAnsi="Times New Roman"/>
        </w:rPr>
        <w:t>The gopīs know the desires of Kṛṣṇa's heart, the perfect art of loving service, and every wish of their beloved.</w:t>
      </w:r>
    </w:p>
    <w:p>
      <w:pPr>
        <w:jc w:val="both"/>
      </w:pPr>
      <w:r>
        <w:rPr>
          <w:b/>
          <w:i/>
          <w:sz w:val="20"/>
        </w:rPr>
        <w:t xml:space="preserve">Amṛta-pravāha-bhāṣya. </w:t>
      </w:r>
      <w:r>
        <w:rPr>
          <w:rFonts w:ascii="Times New Roman" w:hAnsi="Times New Roman"/>
          <w:sz w:val="20"/>
        </w:rPr>
        <w:t>*Iṣṭa-samīhita*: desired actions.</w:t>
      </w:r>
    </w:p>
    <w:p>
      <w:pPr>
        <w:keepNext/>
        <w:spacing w:before="160"/>
        <w:jc w:val="center"/>
      </w:pPr>
      <w:r>
        <w:rPr>
          <w:rFonts w:ascii="Times New Roman" w:hAnsi="Times New Roman"/>
          <w:i/>
          <w:sz w:val="21"/>
        </w:rPr>
        <w:t>(*Laghu-bhāgavatāmṛta*, *Uttara-khaṇḍa* 39; words of the *Ādi Purāṇa*)</w:t>
      </w:r>
    </w:p>
    <w:p>
      <w:pPr>
        <w:jc w:val="both"/>
      </w:pPr>
      <w:r>
        <w:rPr>
          <w:b/>
        </w:rPr>
        <w:t xml:space="preserve">213 </w:t>
      </w:r>
      <w:r>
        <w:rPr>
          <w:rFonts w:ascii="Times New Roman" w:hAnsi="Times New Roman"/>
        </w:rPr>
        <w:t>“O Pārtha, the gopīs know My greatness, how to worship Me, how to revere Me, and what is in My mind. No one else knows these in truth.” (Ādi Purāṇa)</w:t>
      </w:r>
    </w:p>
    <w:p>
      <w:pPr>
        <w:jc w:val="both"/>
      </w:pPr>
      <w:r>
        <w:rPr>
          <w:b/>
          <w:i/>
          <w:sz w:val="20"/>
        </w:rPr>
        <w:t xml:space="preserve">Amṛta-pravāha-bhāṣya. </w:t>
      </w:r>
      <w:r>
        <w:rPr>
          <w:rFonts w:ascii="Times New Roman" w:hAnsi="Times New Roman"/>
          <w:sz w:val="20"/>
        </w:rPr>
        <w:t>“My greatness, service to Me, reverence for Me and the feelings of My mind are known only to the *gopīs*. O Pārtha, no one else truly knows all this.”</w:t>
      </w:r>
    </w:p>
    <w:p>
      <w:pPr>
        <w:jc w:val="both"/>
      </w:pPr>
      <w:r>
        <w:rPr>
          <w:b/>
          <w:i/>
          <w:sz w:val="20"/>
        </w:rPr>
        <w:t xml:space="preserve">Anubhāṣya. </w:t>
      </w:r>
      <w:r>
        <w:rPr>
          <w:rFonts w:ascii="Times New Roman" w:hAnsi="Times New Roman"/>
          <w:b/>
          <w:sz w:val="20"/>
        </w:rPr>
        <w:t>he pārtha</w:t>
      </w:r>
      <w:r>
        <w:rPr>
          <w:rFonts w:ascii="Times New Roman" w:hAnsi="Times New Roman"/>
          <w:sz w:val="20"/>
        </w:rPr>
        <w:t xml:space="preserve"> (O Pārtha), </w:t>
      </w:r>
      <w:r>
        <w:rPr>
          <w:rFonts w:ascii="Times New Roman" w:hAnsi="Times New Roman"/>
          <w:b/>
          <w:sz w:val="20"/>
        </w:rPr>
        <w:t>gopikāḥ</w:t>
      </w:r>
      <w:r>
        <w:rPr>
          <w:rFonts w:ascii="Times New Roman" w:hAnsi="Times New Roman"/>
          <w:sz w:val="20"/>
        </w:rPr>
        <w:t xml:space="preserve"> (the *gopīs*) </w:t>
      </w:r>
      <w:r>
        <w:rPr>
          <w:rFonts w:ascii="Times New Roman" w:hAnsi="Times New Roman"/>
          <w:b/>
          <w:sz w:val="20"/>
        </w:rPr>
        <w:t>man-māhātmyam</w:t>
      </w:r>
      <w:r>
        <w:rPr>
          <w:rFonts w:ascii="Times New Roman" w:hAnsi="Times New Roman"/>
          <w:sz w:val="20"/>
        </w:rPr>
        <w:t xml:space="preserve"> (My greatness) </w:t>
      </w:r>
      <w:r>
        <w:rPr>
          <w:rFonts w:ascii="Times New Roman" w:hAnsi="Times New Roman"/>
          <w:b/>
          <w:sz w:val="20"/>
        </w:rPr>
        <w:t>mat-saparyām</w:t>
      </w:r>
      <w:r>
        <w:rPr>
          <w:rFonts w:ascii="Times New Roman" w:hAnsi="Times New Roman"/>
          <w:sz w:val="20"/>
        </w:rPr>
        <w:t xml:space="preserve"> (service to Me) </w:t>
      </w:r>
      <w:r>
        <w:rPr>
          <w:rFonts w:ascii="Times New Roman" w:hAnsi="Times New Roman"/>
          <w:b/>
          <w:sz w:val="20"/>
        </w:rPr>
        <w:t>mac-chraddhām</w:t>
      </w:r>
      <w:r>
        <w:rPr>
          <w:rFonts w:ascii="Times New Roman" w:hAnsi="Times New Roman"/>
          <w:sz w:val="20"/>
        </w:rPr>
        <w:t xml:space="preserve"> (what I desire) </w:t>
      </w:r>
      <w:r>
        <w:rPr>
          <w:rFonts w:ascii="Times New Roman" w:hAnsi="Times New Roman"/>
          <w:b/>
          <w:sz w:val="20"/>
        </w:rPr>
        <w:t>man-mano-gatam</w:t>
      </w:r>
      <w:r>
        <w:rPr>
          <w:rFonts w:ascii="Times New Roman" w:hAnsi="Times New Roman"/>
          <w:sz w:val="20"/>
        </w:rPr>
        <w:t xml:space="preserve"> (the intentions of My mind) </w:t>
      </w:r>
      <w:r>
        <w:rPr>
          <w:rFonts w:ascii="Times New Roman" w:hAnsi="Times New Roman"/>
          <w:b/>
          <w:sz w:val="20"/>
        </w:rPr>
        <w:t>tattvataḥ</w:t>
      </w:r>
      <w:r>
        <w:rPr>
          <w:rFonts w:ascii="Times New Roman" w:hAnsi="Times New Roman"/>
          <w:sz w:val="20"/>
        </w:rPr>
        <w:t xml:space="preserve"> (in truth, as they are) </w:t>
      </w:r>
      <w:r>
        <w:rPr>
          <w:rFonts w:ascii="Times New Roman" w:hAnsi="Times New Roman"/>
          <w:b/>
          <w:sz w:val="20"/>
        </w:rPr>
        <w:t>jānanti</w:t>
      </w:r>
      <w:r>
        <w:rPr>
          <w:rFonts w:ascii="Times New Roman" w:hAnsi="Times New Roman"/>
          <w:sz w:val="20"/>
        </w:rPr>
        <w:t xml:space="preserve"> (know) (, but other devotees do not know).</w:t>
      </w:r>
    </w:p>
    <w:p>
      <w:pPr>
        <w:keepNext/>
        <w:spacing w:before="160"/>
        <w:jc w:val="center"/>
      </w:pPr>
      <w:r>
        <w:rPr>
          <w:rFonts w:ascii="Times New Roman" w:hAnsi="Times New Roman"/>
          <w:i/>
          <w:sz w:val="21"/>
        </w:rPr>
        <w:t>Śrī Rādhikā is the best of all the *gopīs* —</w:t>
      </w:r>
    </w:p>
    <w:p>
      <w:pPr>
        <w:jc w:val="both"/>
      </w:pPr>
      <w:r>
        <w:rPr>
          <w:b/>
        </w:rPr>
        <w:t xml:space="preserve">214 </w:t>
      </w:r>
      <w:r>
        <w:rPr>
          <w:rFonts w:ascii="Times New Roman" w:hAnsi="Times New Roman"/>
        </w:rPr>
        <w:t>Among those gopīs Rādhikā is the best. In beauty, qualities, good fortune and love She surpasses all.</w:t>
      </w:r>
    </w:p>
    <w:p>
      <w:pPr>
        <w:keepNext/>
        <w:spacing w:before="160"/>
        <w:jc w:val="center"/>
      </w:pPr>
      <w:r>
        <w:rPr>
          <w:rFonts w:ascii="Times New Roman" w:hAnsi="Times New Roman"/>
          <w:i/>
          <w:sz w:val="21"/>
        </w:rPr>
        <w:t>(*Laghu-bhāgavatāmṛta*, *Uttara-khaṇḍa* 45; words of the *Padma Purāṇa*)</w:t>
      </w:r>
    </w:p>
    <w:p>
      <w:pPr>
        <w:jc w:val="both"/>
      </w:pPr>
      <w:r>
        <w:rPr>
          <w:b/>
        </w:rPr>
        <w:t xml:space="preserve">215 </w:t>
      </w:r>
      <w:r>
        <w:rPr>
          <w:rFonts w:ascii="Times New Roman" w:hAnsi="Times New Roman"/>
        </w:rPr>
        <w:t>“As Rādhā is dear to Viṣṇu (Kṛṣṇa), so is Her pond dear to Him. Among all the gopīs She alone is His most beloved.” (Padma Purāṇa)</w:t>
      </w:r>
    </w:p>
    <w:p>
      <w:pPr>
        <w:jc w:val="both"/>
      </w:pPr>
      <w:r>
        <w:rPr>
          <w:b/>
          <w:i/>
          <w:sz w:val="20"/>
        </w:rPr>
        <w:t xml:space="preserve">Amṛta-pravāha-bhāṣya. </w:t>
      </w:r>
      <w:r>
        <w:rPr>
          <w:rFonts w:ascii="Times New Roman" w:hAnsi="Times New Roman"/>
          <w:sz w:val="20"/>
        </w:rPr>
        <w:t>As Rādhā is dear to Śrī Kṛṣṇa, so is Rādhā-kuṇḍa dear to Him. Of all the *gopīs*, Kṛṣṇa loves Rādhā most.</w:t>
      </w:r>
    </w:p>
    <w:p>
      <w:pPr>
        <w:jc w:val="both"/>
      </w:pPr>
      <w:r>
        <w:rPr>
          <w:b/>
          <w:i/>
          <w:sz w:val="20"/>
        </w:rPr>
        <w:t xml:space="preserve">Anubhāṣya. </w:t>
      </w:r>
      <w:r>
        <w:rPr>
          <w:rFonts w:ascii="Times New Roman" w:hAnsi="Times New Roman"/>
          <w:b/>
          <w:sz w:val="20"/>
        </w:rPr>
        <w:t>viṣṇoḥ</w:t>
      </w:r>
      <w:r>
        <w:rPr>
          <w:rFonts w:ascii="Times New Roman" w:hAnsi="Times New Roman"/>
          <w:sz w:val="20"/>
        </w:rPr>
        <w:t xml:space="preserve"> (to Kṛṣṇa) </w:t>
      </w:r>
      <w:r>
        <w:rPr>
          <w:rFonts w:ascii="Times New Roman" w:hAnsi="Times New Roman"/>
          <w:b/>
          <w:sz w:val="20"/>
        </w:rPr>
        <w:t>rādhā yathā priyā</w:t>
      </w:r>
      <w:r>
        <w:rPr>
          <w:rFonts w:ascii="Times New Roman" w:hAnsi="Times New Roman"/>
          <w:sz w:val="20"/>
        </w:rPr>
        <w:t xml:space="preserve"> (as Rādhā is dear), </w:t>
      </w:r>
      <w:r>
        <w:rPr>
          <w:rFonts w:ascii="Times New Roman" w:hAnsi="Times New Roman"/>
          <w:b/>
          <w:sz w:val="20"/>
        </w:rPr>
        <w:t>tasyāḥ</w:t>
      </w:r>
      <w:r>
        <w:rPr>
          <w:rFonts w:ascii="Times New Roman" w:hAnsi="Times New Roman"/>
          <w:sz w:val="20"/>
        </w:rPr>
        <w:t xml:space="preserve"> (Rādhā's) </w:t>
      </w:r>
      <w:r>
        <w:rPr>
          <w:rFonts w:ascii="Times New Roman" w:hAnsi="Times New Roman"/>
          <w:b/>
          <w:sz w:val="20"/>
        </w:rPr>
        <w:t>kuṇḍam tathā priyam</w:t>
      </w:r>
      <w:r>
        <w:rPr>
          <w:rFonts w:ascii="Times New Roman" w:hAnsi="Times New Roman"/>
          <w:sz w:val="20"/>
        </w:rPr>
        <w:t xml:space="preserve"> (so dear is Her *kuṇḍa*). </w:t>
      </w:r>
      <w:r>
        <w:rPr>
          <w:rFonts w:ascii="Times New Roman" w:hAnsi="Times New Roman"/>
          <w:b/>
          <w:sz w:val="20"/>
        </w:rPr>
        <w:t>sarva-gopīṣu sā</w:t>
      </w:r>
      <w:r>
        <w:rPr>
          <w:rFonts w:ascii="Times New Roman" w:hAnsi="Times New Roman"/>
          <w:sz w:val="20"/>
        </w:rPr>
        <w:t xml:space="preserve"> (among all the *gopīs* She, Śrī Rādhikā,) </w:t>
      </w:r>
      <w:r>
        <w:rPr>
          <w:rFonts w:ascii="Times New Roman" w:hAnsi="Times New Roman"/>
          <w:b/>
          <w:sz w:val="20"/>
        </w:rPr>
        <w:t>ekā eva</w:t>
      </w:r>
      <w:r>
        <w:rPr>
          <w:rFonts w:ascii="Times New Roman" w:hAnsi="Times New Roman"/>
          <w:sz w:val="20"/>
        </w:rPr>
        <w:t xml:space="preserve"> (alone) </w:t>
      </w:r>
      <w:r>
        <w:rPr>
          <w:rFonts w:ascii="Times New Roman" w:hAnsi="Times New Roman"/>
          <w:b/>
          <w:sz w:val="20"/>
        </w:rPr>
        <w:t>viṣṇoḥ atyanta-vallabhā</w:t>
      </w:r>
      <w:r>
        <w:rPr>
          <w:rFonts w:ascii="Times New Roman" w:hAnsi="Times New Roman"/>
          <w:sz w:val="20"/>
        </w:rPr>
        <w:t xml:space="preserve"> (is most beloved of Viṣṇu — the dearest of all).</w:t>
      </w:r>
    </w:p>
    <w:p>
      <w:pPr>
        <w:keepNext/>
        <w:spacing w:before="160"/>
        <w:jc w:val="center"/>
      </w:pPr>
      <w:r>
        <w:rPr>
          <w:rFonts w:ascii="Times New Roman" w:hAnsi="Times New Roman"/>
          <w:i/>
          <w:sz w:val="21"/>
        </w:rPr>
        <w:t>The best of places is Vṛndāvana, the best of devotees is Śrī Rādhā —</w:t>
      </w:r>
    </w:p>
    <w:p>
      <w:pPr>
        <w:jc w:val="both"/>
      </w:pPr>
      <w:r>
        <w:rPr>
          <w:b/>
        </w:rPr>
        <w:t xml:space="preserve">216 </w:t>
      </w:r>
      <w:r>
        <w:rPr>
          <w:rFonts w:ascii="Times New Roman" w:hAnsi="Times New Roman"/>
        </w:rPr>
        <w:t>“O Pārtha, in the three worlds the earth is blessed, for there lies the town of Vṛndāvana. There the gopīs are blessed, and among them My beloved named Rādhā.” (Ādi Purāṇa)</w:t>
      </w:r>
    </w:p>
    <w:p>
      <w:pPr>
        <w:jc w:val="both"/>
      </w:pPr>
      <w:r>
        <w:rPr>
          <w:b/>
          <w:i/>
          <w:sz w:val="20"/>
        </w:rPr>
        <w:t xml:space="preserve">Anubhāṣya. </w:t>
      </w:r>
      <w:r>
        <w:rPr>
          <w:rFonts w:ascii="Times New Roman" w:hAnsi="Times New Roman"/>
          <w:b/>
          <w:sz w:val="20"/>
        </w:rPr>
        <w:t>he pārtha</w:t>
      </w:r>
      <w:r>
        <w:rPr>
          <w:rFonts w:ascii="Times New Roman" w:hAnsi="Times New Roman"/>
          <w:sz w:val="20"/>
        </w:rPr>
        <w:t xml:space="preserve"> (O Pārtha), </w:t>
      </w:r>
      <w:r>
        <w:rPr>
          <w:rFonts w:ascii="Times New Roman" w:hAnsi="Times New Roman"/>
          <w:b/>
          <w:sz w:val="20"/>
        </w:rPr>
        <w:t>trailokye</w:t>
      </w:r>
      <w:r>
        <w:rPr>
          <w:rFonts w:ascii="Times New Roman" w:hAnsi="Times New Roman"/>
          <w:sz w:val="20"/>
        </w:rPr>
        <w:t xml:space="preserve"> (in the three worlds — Bhūr, Bhuvar and Svar) </w:t>
      </w:r>
      <w:r>
        <w:rPr>
          <w:rFonts w:ascii="Times New Roman" w:hAnsi="Times New Roman"/>
          <w:b/>
          <w:sz w:val="20"/>
        </w:rPr>
        <w:t>pṛthivī dhanyā</w:t>
      </w:r>
      <w:r>
        <w:rPr>
          <w:rFonts w:ascii="Times New Roman" w:hAnsi="Times New Roman"/>
          <w:sz w:val="20"/>
        </w:rPr>
        <w:t xml:space="preserve"> (blessed is the earth), </w:t>
      </w:r>
      <w:r>
        <w:rPr>
          <w:rFonts w:ascii="Times New Roman" w:hAnsi="Times New Roman"/>
          <w:b/>
          <w:sz w:val="20"/>
        </w:rPr>
        <w:t>yatra</w:t>
      </w:r>
      <w:r>
        <w:rPr>
          <w:rFonts w:ascii="Times New Roman" w:hAnsi="Times New Roman"/>
          <w:sz w:val="20"/>
        </w:rPr>
        <w:t xml:space="preserve"> (where, on earth,) </w:t>
      </w:r>
      <w:r>
        <w:rPr>
          <w:rFonts w:ascii="Times New Roman" w:hAnsi="Times New Roman"/>
          <w:b/>
          <w:sz w:val="20"/>
        </w:rPr>
        <w:t>vṛndāvanam purī</w:t>
      </w:r>
      <w:r>
        <w:rPr>
          <w:rFonts w:ascii="Times New Roman" w:hAnsi="Times New Roman"/>
          <w:sz w:val="20"/>
        </w:rPr>
        <w:t xml:space="preserve"> (there is the abode called Vṛndāvana). </w:t>
      </w:r>
      <w:r>
        <w:rPr>
          <w:rFonts w:ascii="Times New Roman" w:hAnsi="Times New Roman"/>
          <w:b/>
          <w:sz w:val="20"/>
        </w:rPr>
        <w:t>tatra api</w:t>
      </w:r>
      <w:r>
        <w:rPr>
          <w:rFonts w:ascii="Times New Roman" w:hAnsi="Times New Roman"/>
          <w:sz w:val="20"/>
        </w:rPr>
        <w:t xml:space="preserve"> (there, in Vṛndāvana,) </w:t>
      </w:r>
      <w:r>
        <w:rPr>
          <w:rFonts w:ascii="Times New Roman" w:hAnsi="Times New Roman"/>
          <w:b/>
          <w:sz w:val="20"/>
        </w:rPr>
        <w:t>gopikāḥ</w:t>
      </w:r>
      <w:r>
        <w:rPr>
          <w:rFonts w:ascii="Times New Roman" w:hAnsi="Times New Roman"/>
          <w:sz w:val="20"/>
        </w:rPr>
        <w:t xml:space="preserve"> ([blessed are] the *gopīs*), </w:t>
      </w:r>
      <w:r>
        <w:rPr>
          <w:rFonts w:ascii="Times New Roman" w:hAnsi="Times New Roman"/>
          <w:b/>
          <w:sz w:val="20"/>
        </w:rPr>
        <w:t>yatra mama rādhābhidhā</w:t>
      </w:r>
      <w:r>
        <w:rPr>
          <w:rFonts w:ascii="Times New Roman" w:hAnsi="Times New Roman"/>
          <w:sz w:val="20"/>
        </w:rPr>
        <w:t xml:space="preserve"> (among whom is My [*gopī*] named Rādhā).</w:t>
      </w:r>
    </w:p>
    <w:p>
      <w:pPr>
        <w:keepNext/>
        <w:spacing w:before="160"/>
        <w:jc w:val="center"/>
      </w:pPr>
      <w:r>
        <w:rPr>
          <w:rFonts w:ascii="Times New Roman" w:hAnsi="Times New Roman"/>
          <w:i/>
          <w:sz w:val="21"/>
        </w:rPr>
        <w:t>In *madhura-rasa* the principal pastimes are with Śrī Rādhā; everything else only serves them —</w:t>
      </w:r>
    </w:p>
    <w:p>
      <w:pPr>
        <w:jc w:val="both"/>
      </w:pPr>
      <w:r>
        <w:rPr>
          <w:b/>
        </w:rPr>
        <w:t xml:space="preserve">217 </w:t>
      </w:r>
      <w:r>
        <w:rPr>
          <w:rFonts w:ascii="Times New Roman" w:hAnsi="Times New Roman"/>
        </w:rPr>
        <w:t>All the other gopīs are instruments of *rasa*: they serve to increase the *rasa* of Kṛṣṇa's play with Rādhā.</w:t>
      </w:r>
    </w:p>
    <w:p>
      <w:pPr>
        <w:jc w:val="both"/>
      </w:pPr>
      <w:r>
        <w:rPr>
          <w:b/>
          <w:i/>
          <w:sz w:val="20"/>
        </w:rPr>
        <w:t xml:space="preserve">Anubhāṣya. </w:t>
      </w:r>
      <w:r>
        <w:rPr>
          <w:rFonts w:ascii="Times New Roman" w:hAnsi="Times New Roman"/>
          <w:sz w:val="20"/>
        </w:rPr>
        <w:t>Śrī Rādhikā is Śrī Kṛṣṇa's all in all. The other *gopīs* are only what serves the *rasa*: they increase the relish of Śrī Kṛṣṇa's pastimes with Rādhā.</w:t>
      </w:r>
    </w:p>
    <w:p>
      <w:pPr>
        <w:jc w:val="both"/>
      </w:pPr>
      <w:r>
        <w:rPr>
          <w:rFonts w:ascii="Times New Roman" w:hAnsi="Times New Roman"/>
          <w:sz w:val="20"/>
        </w:rPr>
        <w:t>“The lovely-browed girls whose playful movements attract Mādhava from every side are the friends of the queen of Vṛndāvana; they are held to be of five kinds: *sakhīs*, *nitya-sakhīs*, *prāṇa-sakhīs*, *priya-sakhīs* and the celebrated *parama-preṣṭha-sakhīs*… Though their love for the Two reaches the highest limit, sometimes it seems greater for the One, sometimes for the Other… A *sakhī* fully unfolds the loving pastimes [of the Divine Couple].”</w:t>
      </w:r>
    </w:p>
    <w:p>
      <w:pPr>
        <w:jc w:val="both"/>
      </w:pPr>
      <w:r>
        <w:rPr>
          <w:rFonts w:ascii="Times New Roman" w:hAnsi="Times New Roman"/>
          <w:sz w:val="20"/>
        </w:rPr>
        <w:t>The lovely *gopīs*, able to attract Śrī Kṛṣṇa completely by actions born of eager loving desire, are the friends of Śrī Rādhikā, the queen of Vṛndāvana, and are of five kinds: *sakhī*, *nitya-sakhī*, *prāṇa-sakhī*, *priya-sakhī* and *parama-preṣṭha-sakhī*. Out of supreme love the eight *parama-preṣṭha-sakhīs* sometimes take Śrī Kṛṣṇa's side during a lovers' quarrel (*māna*), and sometimes, when Rādhā is *khaṇḍitā* (offended), they take Śrī Rādhā's side. Showing affection to one and opposition to the other, they increase the *rasa*.</w:t>
      </w:r>
    </w:p>
    <w:p>
      <w:pPr>
        <w:keepNext/>
        <w:spacing w:before="160"/>
        <w:jc w:val="center"/>
      </w:pPr>
      <w:r>
        <w:rPr>
          <w:rFonts w:ascii="Times New Roman" w:hAnsi="Times New Roman"/>
          <w:i/>
          <w:sz w:val="21"/>
        </w:rPr>
        <w:t>Rādhā is the dearest to Kṛṣṇa —</w:t>
      </w:r>
    </w:p>
    <w:p>
      <w:pPr>
        <w:jc w:val="both"/>
      </w:pPr>
      <w:r>
        <w:rPr>
          <w:b/>
        </w:rPr>
        <w:t xml:space="preserve">218 </w:t>
      </w:r>
      <w:r>
        <w:rPr>
          <w:rFonts w:ascii="Times New Roman" w:hAnsi="Times New Roman"/>
        </w:rPr>
        <w:t>Rādhā is Kṛṣṇa's beloved, the treasure of His life. Without Her the gopīs cannot make Him happy.</w:t>
      </w:r>
    </w:p>
    <w:p>
      <w:pPr>
        <w:jc w:val="both"/>
      </w:pPr>
      <w:r>
        <w:rPr>
          <w:b/>
          <w:i/>
          <w:sz w:val="20"/>
        </w:rPr>
        <w:t xml:space="preserve">Amṛta-pravāha-bhāṣya. </w:t>
      </w:r>
      <w:r>
        <w:rPr>
          <w:rFonts w:ascii="Times New Roman" w:hAnsi="Times New Roman"/>
          <w:sz w:val="20"/>
        </w:rPr>
        <w:t>Because Vṛndāvana-dhāma descended to the earth, the three worlds are blessed. Among them the *gopīs* are blessed, for among them is the *gopī* named Rādhā, who is very dear to Me.</w:t>
      </w:r>
      <w:r>
        <w:rPr>
          <w:rFonts w:ascii="Times New Roman" w:hAnsi="Times New Roman"/>
          <w:sz w:val="20"/>
          <w:vertAlign w:val="superscript"/>
        </w:rPr>
        <w:t>2</w:t>
      </w:r>
    </w:p>
    <w:p>
      <w:pPr>
        <w:jc w:val="both"/>
      </w:pPr>
      <w:r>
        <w:rPr>
          <w:rFonts w:ascii="Times New Roman" w:hAnsi="Times New Roman"/>
          <w:sz w:val="20"/>
        </w:rPr>
        <w:t>Without Rādhikā the other *gopīs* cannot be the cause of Kṛṣṇa's happiness.</w:t>
      </w:r>
    </w:p>
    <w:p>
      <w:pPr>
        <w:keepNext/>
        <w:spacing w:before="160"/>
        <w:jc w:val="center"/>
      </w:pPr>
      <w:r>
        <w:rPr>
          <w:rFonts w:ascii="Times New Roman" w:hAnsi="Times New Roman"/>
          <w:i/>
          <w:sz w:val="21"/>
        </w:rPr>
        <w:t>(*Gīta-govinda* 3.1)</w:t>
      </w:r>
    </w:p>
    <w:p>
      <w:pPr>
        <w:jc w:val="both"/>
      </w:pPr>
      <w:r>
        <w:rPr>
          <w:b/>
        </w:rPr>
        <w:t xml:space="preserve">219 </w:t>
      </w:r>
      <w:r>
        <w:rPr>
          <w:rFonts w:ascii="Times New Roman" w:hAnsi="Times New Roman"/>
        </w:rPr>
        <w:t>“Kṛṣṇa, the enemy of Kaṁsa, placed Rādhā in His heart — She was the chain that bound His desire for the very essence of the *rāsa* dance — and left the other beauties of Vraja.” (Gīta-govinda 3.1)</w:t>
      </w:r>
    </w:p>
    <w:p>
      <w:pPr>
        <w:jc w:val="both"/>
      </w:pPr>
      <w:r>
        <w:rPr>
          <w:b/>
          <w:i/>
          <w:sz w:val="20"/>
        </w:rPr>
        <w:t xml:space="preserve">Amṛta-pravāha-bhāṣya. </w:t>
      </w:r>
      <w:r>
        <w:rPr>
          <w:rFonts w:ascii="Times New Roman" w:hAnsi="Times New Roman"/>
          <w:sz w:val="20"/>
        </w:rPr>
        <w:t>Kṛṣṇa, the enemy of Kaṁsa, took into His heart Rādhā, who was bound by the desire for the *rāsa-līlā*, the perfect essence of all, and went away, leaving the other beauties of Vraja.</w:t>
      </w:r>
    </w:p>
    <w:p>
      <w:pPr>
        <w:jc w:val="both"/>
      </w:pPr>
      <w:r>
        <w:rPr>
          <w:b/>
          <w:i/>
          <w:sz w:val="20"/>
        </w:rPr>
        <w:t xml:space="preserve">Anubhāṣya. </w:t>
      </w:r>
      <w:r>
        <w:rPr>
          <w:rFonts w:ascii="Times New Roman" w:hAnsi="Times New Roman"/>
          <w:sz w:val="20"/>
        </w:rPr>
        <w:t>Śrī Kṛṣṇa left the place of the *rāsa* and went in search of Rādhā, the chief shelter of the *rāsa*. On this occasion Śrī Jayadeva says:</w:t>
      </w:r>
    </w:p>
    <w:p>
      <w:pPr>
        <w:jc w:val="both"/>
      </w:pPr>
      <w:r>
        <w:rPr>
          <w:rFonts w:ascii="Times New Roman" w:hAnsi="Times New Roman"/>
          <w:b/>
          <w:sz w:val="20"/>
        </w:rPr>
        <w:t>kaṁsāriḥ</w:t>
      </w:r>
      <w:r>
        <w:rPr>
          <w:rFonts w:ascii="Times New Roman" w:hAnsi="Times New Roman"/>
          <w:sz w:val="20"/>
        </w:rPr>
        <w:t xml:space="preserve"> (Śrī Kṛṣṇa) </w:t>
      </w:r>
      <w:r>
        <w:rPr>
          <w:rFonts w:ascii="Times New Roman" w:hAnsi="Times New Roman"/>
          <w:b/>
          <w:sz w:val="20"/>
        </w:rPr>
        <w:t>api saṁsāra-vāsanā-baddha-śṛṅkhalām</w:t>
      </w:r>
      <w:r>
        <w:rPr>
          <w:rFonts w:ascii="Times New Roman" w:hAnsi="Times New Roman"/>
          <w:sz w:val="20"/>
        </w:rPr>
        <w:t xml:space="preserve"> (Her who, bound by the desire for the *rāsa-līlā* — *saṁ-sāra*, the perfect essence [of all] — became a chain and fetter to bind [Him] more firmly; Rādhā, the supreme shelter of the *rāsa* pastimes) </w:t>
      </w:r>
      <w:r>
        <w:rPr>
          <w:rFonts w:ascii="Times New Roman" w:hAnsi="Times New Roman"/>
          <w:b/>
          <w:sz w:val="20"/>
        </w:rPr>
        <w:t>rādhām</w:t>
      </w:r>
      <w:r>
        <w:rPr>
          <w:rFonts w:ascii="Times New Roman" w:hAnsi="Times New Roman"/>
          <w:sz w:val="20"/>
        </w:rPr>
        <w:t xml:space="preserve"> (Rādhā) </w:t>
      </w:r>
      <w:r>
        <w:rPr>
          <w:rFonts w:ascii="Times New Roman" w:hAnsi="Times New Roman"/>
          <w:b/>
          <w:sz w:val="20"/>
        </w:rPr>
        <w:t>hṛdaye ādhāya</w:t>
      </w:r>
      <w:r>
        <w:rPr>
          <w:rFonts w:ascii="Times New Roman" w:hAnsi="Times New Roman"/>
          <w:sz w:val="20"/>
        </w:rPr>
        <w:t xml:space="preserve"> (placing in His heart — *ā* means “fully”) </w:t>
      </w:r>
      <w:r>
        <w:rPr>
          <w:rFonts w:ascii="Times New Roman" w:hAnsi="Times New Roman"/>
          <w:b/>
          <w:sz w:val="20"/>
        </w:rPr>
        <w:t>vraja-sundarīḥ</w:t>
      </w:r>
      <w:r>
        <w:rPr>
          <w:rFonts w:ascii="Times New Roman" w:hAnsi="Times New Roman"/>
          <w:sz w:val="20"/>
        </w:rPr>
        <w:t xml:space="preserve"> (the beauties of Vraja — all the cowherd women) </w:t>
      </w:r>
      <w:r>
        <w:rPr>
          <w:rFonts w:ascii="Times New Roman" w:hAnsi="Times New Roman"/>
          <w:b/>
          <w:sz w:val="20"/>
        </w:rPr>
        <w:t>tatyāja</w:t>
      </w:r>
      <w:r>
        <w:rPr>
          <w:rFonts w:ascii="Times New Roman" w:hAnsi="Times New Roman"/>
          <w:sz w:val="20"/>
        </w:rPr>
        <w:t xml:space="preserve"> (left).</w:t>
      </w:r>
    </w:p>
    <w:p>
      <w:pPr>
        <w:keepNext/>
        <w:spacing w:before="160"/>
        <w:jc w:val="center"/>
      </w:pPr>
      <w:r>
        <w:rPr>
          <w:rFonts w:ascii="Times New Roman" w:hAnsi="Times New Roman"/>
          <w:i/>
          <w:sz w:val="21"/>
        </w:rPr>
        <w:t>The principal aim — fulfilling the three desires in Rādhā's emotion; the secondary — preaching the holy name and *prema* —</w:t>
      </w:r>
    </w:p>
    <w:p>
      <w:pPr>
        <w:jc w:val="both"/>
      </w:pPr>
      <w:r>
        <w:rPr>
          <w:b/>
        </w:rPr>
        <w:t xml:space="preserve">220 </w:t>
      </w:r>
      <w:r>
        <w:rPr>
          <w:rFonts w:ascii="Times New Roman" w:hAnsi="Times New Roman"/>
        </w:rPr>
        <w:t>Taking that mood of Rādhā, Kṛṣṇa descended as Caitanya and spread the dharma of the age — the Holy Name — and love for Kṛṣṇa.</w:t>
      </w:r>
    </w:p>
    <w:p>
      <w:pPr>
        <w:jc w:val="both"/>
      </w:pPr>
      <w:r>
        <w:rPr>
          <w:b/>
          <w:i/>
          <w:sz w:val="20"/>
        </w:rPr>
        <w:t xml:space="preserve">Anubhāṣya. </w:t>
      </w:r>
      <w:r>
        <w:rPr>
          <w:rFonts w:ascii="Times New Roman" w:hAnsi="Times New Roman"/>
          <w:sz w:val="20"/>
        </w:rPr>
        <w:t>“That emotion of Rādhā.” Rādhā is Śrīmatī Gāndharvikā, the highest of all, Kṛṣṇa's all in all, the *āśraya* of love. Her *bhāva* is the disposition of the heart given wholly and exclusively to the service of Kṛṣṇa alone.</w:t>
      </w:r>
    </w:p>
    <w:p>
      <w:pPr>
        <w:spacing w:before="160"/>
        <w:jc w:val="both"/>
      </w:pPr>
      <w:r>
        <w:rPr>
          <w:b/>
        </w:rPr>
        <w:t xml:space="preserve">221 </w:t>
      </w:r>
      <w:r>
        <w:rPr>
          <w:rFonts w:ascii="Times New Roman" w:hAnsi="Times New Roman"/>
        </w:rPr>
        <w:t>In that mood He fulfilled His own desires. This desire is the root cause of His descent.</w:t>
      </w:r>
    </w:p>
    <w:p>
      <w:pPr>
        <w:keepNext/>
        <w:spacing w:before="160"/>
        <w:jc w:val="center"/>
      </w:pPr>
      <w:r>
        <w:rPr>
          <w:rFonts w:ascii="Times New Roman" w:hAnsi="Times New Roman"/>
          <w:i/>
          <w:sz w:val="21"/>
        </w:rPr>
        <w:t>The son of Nanda, the embodiment of the *rasa* of union, is Gaura, the embodiment of the *rasa* of separation —</w:t>
      </w:r>
    </w:p>
    <w:p>
      <w:pPr>
        <w:jc w:val="both"/>
      </w:pPr>
      <w:r>
        <w:rPr>
          <w:b/>
        </w:rPr>
        <w:t xml:space="preserve">222 </w:t>
      </w:r>
      <w:r>
        <w:rPr>
          <w:rFonts w:ascii="Times New Roman" w:hAnsi="Times New Roman"/>
        </w:rPr>
        <w:t>Śrī Kṛṣṇa Caitanya is the son of the king of Vraja. Kṛṣṇa, whose form is made of *rasa*, is *śṛṅgāra*, the amorous *rasa*, in person.</w:t>
      </w:r>
    </w:p>
    <w:p>
      <w:pPr>
        <w:keepNext/>
        <w:spacing w:before="160"/>
        <w:jc w:val="center"/>
      </w:pPr>
      <w:r>
        <w:rPr>
          <w:rFonts w:ascii="Times New Roman" w:hAnsi="Times New Roman"/>
          <w:i/>
          <w:sz w:val="21"/>
        </w:rPr>
        <w:t>The Relisher descends, taking the emotion and luster of Her whom He relished —</w:t>
      </w:r>
    </w:p>
    <w:p>
      <w:pPr>
        <w:jc w:val="both"/>
      </w:pPr>
      <w:r>
        <w:rPr>
          <w:b/>
        </w:rPr>
        <w:t xml:space="preserve">223 </w:t>
      </w:r>
      <w:r>
        <w:rPr>
          <w:rFonts w:ascii="Times New Roman" w:hAnsi="Times New Roman"/>
        </w:rPr>
        <w:t>He descended to taste that *rasa*, and along the way He spread all the *rasas*.</w:t>
      </w:r>
    </w:p>
    <w:p>
      <w:pPr>
        <w:keepNext/>
        <w:spacing w:before="160"/>
        <w:jc w:val="center"/>
      </w:pPr>
      <w:r>
        <w:rPr>
          <w:rFonts w:ascii="Times New Roman" w:hAnsi="Times New Roman"/>
          <w:i/>
          <w:sz w:val="21"/>
        </w:rPr>
        <w:t>Kṛṣṇa's eternal pastimes with the girls of Vraja —</w:t>
      </w:r>
    </w:p>
    <w:p>
      <w:pPr>
        <w:jc w:val="both"/>
      </w:pPr>
      <w:r>
        <w:rPr>
          <w:b/>
        </w:rPr>
        <w:t xml:space="preserve">224 </w:t>
      </w:r>
      <w:r>
        <w:rPr>
          <w:rFonts w:ascii="Times New Roman" w:hAnsi="Times New Roman"/>
        </w:rPr>
        <w:t>“O friend, see Hari, charmed, playing in springtime like *śṛṅgāra* embodied! Delighting all, He creates bliss; with limbs as dark and soft as a row of blue lotuses He brings a festival to Kāmadeva; and the beauties of Vraja freely embrace Him on all sides, limb by limb.” (Gīta-govinda 1.11)</w:t>
      </w:r>
    </w:p>
    <w:p>
      <w:pPr>
        <w:jc w:val="both"/>
      </w:pPr>
      <w:r>
        <w:rPr>
          <w:b/>
          <w:i/>
          <w:sz w:val="20"/>
        </w:rPr>
        <w:t xml:space="preserve">Amṛta-pravāha-bhāṣya. </w:t>
      </w:r>
      <w:r>
        <w:rPr>
          <w:rFonts w:ascii="Times New Roman" w:hAnsi="Times New Roman"/>
          <w:sz w:val="20"/>
        </w:rPr>
        <w:t>O friend, Śrī Kṛṣṇa is *śṛṅgāra* personified. He delights the world with the beauty of His body, and with His hands, feet and other limbs, lovely and tender as blue lotuses, He awakens in the hearts of the girls of Vraja the festival of Kandarpa. In spring He plays freely with the beauties of Vraja, and they embrace Him.</w:t>
      </w:r>
    </w:p>
    <w:p>
      <w:pPr>
        <w:jc w:val="both"/>
      </w:pPr>
      <w:r>
        <w:rPr>
          <w:b/>
          <w:i/>
          <w:sz w:val="20"/>
        </w:rPr>
        <w:t xml:space="preserve">Anubhāṣya. </w:t>
      </w:r>
      <w:r>
        <w:rPr>
          <w:rFonts w:ascii="Times New Roman" w:hAnsi="Times New Roman"/>
          <w:b/>
          <w:sz w:val="20"/>
        </w:rPr>
        <w:t>he sakhi</w:t>
      </w:r>
      <w:r>
        <w:rPr>
          <w:rFonts w:ascii="Times New Roman" w:hAnsi="Times New Roman"/>
          <w:sz w:val="20"/>
        </w:rPr>
        <w:t xml:space="preserve"> (O friend), </w:t>
      </w:r>
      <w:r>
        <w:rPr>
          <w:rFonts w:ascii="Times New Roman" w:hAnsi="Times New Roman"/>
          <w:b/>
          <w:sz w:val="20"/>
        </w:rPr>
        <w:t>anurañjanena</w:t>
      </w:r>
      <w:r>
        <w:rPr>
          <w:rFonts w:ascii="Times New Roman" w:hAnsi="Times New Roman"/>
          <w:sz w:val="20"/>
        </w:rPr>
        <w:t xml:space="preserve"> (by delighting) </w:t>
      </w:r>
      <w:r>
        <w:rPr>
          <w:rFonts w:ascii="Times New Roman" w:hAnsi="Times New Roman"/>
          <w:b/>
          <w:sz w:val="20"/>
        </w:rPr>
        <w:t>viśveṣām</w:t>
      </w:r>
      <w:r>
        <w:rPr>
          <w:rFonts w:ascii="Times New Roman" w:hAnsi="Times New Roman"/>
          <w:sz w:val="20"/>
        </w:rPr>
        <w:t xml:space="preserve"> (of all the cowherd women) </w:t>
      </w:r>
      <w:r>
        <w:rPr>
          <w:rFonts w:ascii="Times New Roman" w:hAnsi="Times New Roman"/>
          <w:b/>
          <w:sz w:val="20"/>
        </w:rPr>
        <w:t>ānandam janayan</w:t>
      </w:r>
      <w:r>
        <w:rPr>
          <w:rFonts w:ascii="Times New Roman" w:hAnsi="Times New Roman"/>
          <w:sz w:val="20"/>
        </w:rPr>
        <w:t xml:space="preserve"> (producing bliss), </w:t>
      </w:r>
      <w:r>
        <w:rPr>
          <w:rFonts w:ascii="Times New Roman" w:hAnsi="Times New Roman"/>
          <w:b/>
          <w:sz w:val="20"/>
        </w:rPr>
        <w:t>indīvara-śreṇī-śyāmala-komalaiḥ</w:t>
      </w:r>
      <w:r>
        <w:rPr>
          <w:rFonts w:ascii="Times New Roman" w:hAnsi="Times New Roman"/>
          <w:sz w:val="20"/>
        </w:rPr>
        <w:t xml:space="preserve"> (dark and tender, like many blue lotuses) </w:t>
      </w:r>
      <w:r>
        <w:rPr>
          <w:rFonts w:ascii="Times New Roman" w:hAnsi="Times New Roman"/>
          <w:b/>
          <w:sz w:val="20"/>
        </w:rPr>
        <w:t>aṅgaiḥ</w:t>
      </w:r>
      <w:r>
        <w:rPr>
          <w:rFonts w:ascii="Times New Roman" w:hAnsi="Times New Roman"/>
          <w:sz w:val="20"/>
        </w:rPr>
        <w:t xml:space="preserve"> (with His limbs) </w:t>
      </w:r>
      <w:r>
        <w:rPr>
          <w:rFonts w:ascii="Times New Roman" w:hAnsi="Times New Roman"/>
          <w:b/>
          <w:sz w:val="20"/>
        </w:rPr>
        <w:t>anaṅgotsavam upanayan</w:t>
      </w:r>
      <w:r>
        <w:rPr>
          <w:rFonts w:ascii="Times New Roman" w:hAnsi="Times New Roman"/>
          <w:sz w:val="20"/>
        </w:rPr>
        <w:t xml:space="preserve"> (bringing the festival of Anaṅga, the god of love), </w:t>
      </w:r>
      <w:r>
        <w:rPr>
          <w:rFonts w:ascii="Times New Roman" w:hAnsi="Times New Roman"/>
          <w:b/>
          <w:sz w:val="20"/>
        </w:rPr>
        <w:t>svacchandam</w:t>
      </w:r>
      <w:r>
        <w:rPr>
          <w:rFonts w:ascii="Times New Roman" w:hAnsi="Times New Roman"/>
          <w:sz w:val="20"/>
        </w:rPr>
        <w:t xml:space="preserve"> (freely, without restraint) </w:t>
      </w:r>
      <w:r>
        <w:rPr>
          <w:rFonts w:ascii="Times New Roman" w:hAnsi="Times New Roman"/>
          <w:b/>
          <w:sz w:val="20"/>
        </w:rPr>
        <w:t>vraja-sundarībhiḥ abhitaḥ pratyaṅgam āliṅgitaḥ</w:t>
      </w:r>
      <w:r>
        <w:rPr>
          <w:rFonts w:ascii="Times New Roman" w:hAnsi="Times New Roman"/>
          <w:sz w:val="20"/>
        </w:rPr>
        <w:t xml:space="preserve"> (embraced by the beauties of Vraja on every side, limb by limb) </w:t>
      </w:r>
      <w:r>
        <w:rPr>
          <w:rFonts w:ascii="Times New Roman" w:hAnsi="Times New Roman"/>
          <w:b/>
          <w:sz w:val="20"/>
        </w:rPr>
        <w:t>mugdhaḥ hariḥ</w:t>
      </w:r>
      <w:r>
        <w:rPr>
          <w:rFonts w:ascii="Times New Roman" w:hAnsi="Times New Roman"/>
          <w:sz w:val="20"/>
        </w:rPr>
        <w:t xml:space="preserve"> (enchanted Hari) </w:t>
      </w:r>
      <w:r>
        <w:rPr>
          <w:rFonts w:ascii="Times New Roman" w:hAnsi="Times New Roman"/>
          <w:b/>
          <w:sz w:val="20"/>
        </w:rPr>
        <w:t>madhau</w:t>
      </w:r>
      <w:r>
        <w:rPr>
          <w:rFonts w:ascii="Times New Roman" w:hAnsi="Times New Roman"/>
          <w:sz w:val="20"/>
        </w:rPr>
        <w:t xml:space="preserve"> (in spring) </w:t>
      </w:r>
      <w:r>
        <w:rPr>
          <w:rFonts w:ascii="Times New Roman" w:hAnsi="Times New Roman"/>
          <w:b/>
          <w:sz w:val="20"/>
        </w:rPr>
        <w:t>mūrtimān śṛṅgāraḥ iva</w:t>
      </w:r>
      <w:r>
        <w:rPr>
          <w:rFonts w:ascii="Times New Roman" w:hAnsi="Times New Roman"/>
          <w:sz w:val="20"/>
        </w:rPr>
        <w:t xml:space="preserve"> (like *śṛṅgāra* personified) </w:t>
      </w:r>
      <w:r>
        <w:rPr>
          <w:rFonts w:ascii="Times New Roman" w:hAnsi="Times New Roman"/>
          <w:b/>
          <w:sz w:val="20"/>
        </w:rPr>
        <w:t>krīḍati</w:t>
      </w:r>
      <w:r>
        <w:rPr>
          <w:rFonts w:ascii="Times New Roman" w:hAnsi="Times New Roman"/>
          <w:sz w:val="20"/>
        </w:rPr>
        <w:t xml:space="preserve"> (plays).</w:t>
      </w:r>
    </w:p>
    <w:p>
      <w:pPr>
        <w:keepNext/>
        <w:spacing w:before="160"/>
        <w:jc w:val="center"/>
      </w:pPr>
      <w:r>
        <w:rPr>
          <w:rFonts w:ascii="Times New Roman" w:hAnsi="Times New Roman"/>
          <w:i/>
          <w:sz w:val="21"/>
        </w:rPr>
        <w:t>In the avatāra of Gaura, Kṛṣṇa, the treasury of *rasa*, relishes in every way the *rasa* of the *gopīs'* love —</w:t>
      </w:r>
    </w:p>
    <w:p>
      <w:pPr>
        <w:jc w:val="both"/>
      </w:pPr>
      <w:r>
        <w:rPr>
          <w:b/>
        </w:rPr>
        <w:t xml:space="preserve">225 </w:t>
      </w:r>
      <w:r>
        <w:rPr>
          <w:rFonts w:ascii="Times New Roman" w:hAnsi="Times New Roman"/>
        </w:rPr>
        <w:t>Śrī Kṛṣṇa Caitanya is the abode of *rasa*. He tasted *rasa* in endless variety.</w:t>
      </w:r>
    </w:p>
    <w:p>
      <w:pPr>
        <w:keepNext/>
        <w:spacing w:before="160"/>
        <w:jc w:val="center"/>
      </w:pPr>
      <w:r>
        <w:rPr>
          <w:rFonts w:ascii="Times New Roman" w:hAnsi="Times New Roman"/>
          <w:i/>
          <w:sz w:val="21"/>
        </w:rPr>
        <w:t>Only a servant of Caitanya, sheltered by the *cit-śakti*, knows the secret of Gaura's avatāra —</w:t>
      </w:r>
    </w:p>
    <w:p>
      <w:pPr>
        <w:jc w:val="both"/>
      </w:pPr>
      <w:r>
        <w:rPr>
          <w:b/>
        </w:rPr>
        <w:t xml:space="preserve">226 </w:t>
      </w:r>
      <w:r>
        <w:rPr>
          <w:rFonts w:ascii="Times New Roman" w:hAnsi="Times New Roman"/>
        </w:rPr>
        <w:t>In this way He established the dharma of the age of Kali. The servants of Śrī Caitanya know the heart of all this.</w:t>
      </w:r>
    </w:p>
    <w:p>
      <w:pPr>
        <w:keepNext/>
        <w:spacing w:before="160"/>
        <w:jc w:val="center"/>
      </w:pPr>
      <w:r>
        <w:rPr>
          <w:rFonts w:ascii="Times New Roman" w:hAnsi="Times New Roman"/>
          <w:i/>
          <w:sz w:val="21"/>
        </w:rPr>
        <w:t>Obeisance to the devotees of Gaura —</w:t>
      </w:r>
    </w:p>
    <w:p>
      <w:pPr>
        <w:jc w:val="both"/>
      </w:pPr>
      <w:r>
        <w:rPr>
          <w:b/>
        </w:rPr>
        <w:t xml:space="preserve">227–228 </w:t>
      </w:r>
      <w:r>
        <w:rPr>
          <w:rFonts w:ascii="Times New Roman" w:hAnsi="Times New Roman"/>
        </w:rPr>
        <w:t>Advaita Ācārya, Nityānanda, Śrīvāsa, Gadādhara, Dāmodara, Murāri, Haridāsa and all the other devotees of Śrī Kṛṣṇa Caitanya — with devotion I place the feet of all of them on my head.</w:t>
      </w:r>
    </w:p>
    <w:p>
      <w:pPr>
        <w:keepNext/>
        <w:spacing w:before="160"/>
        <w:jc w:val="center"/>
      </w:pPr>
      <w:r>
        <w:rPr>
          <w:rFonts w:ascii="Times New Roman" w:hAnsi="Times New Roman"/>
          <w:i/>
          <w:sz w:val="21"/>
        </w:rPr>
        <w:t>So far, a general description of the sixth verse; now, a detailed explanation</w:t>
      </w:r>
    </w:p>
    <w:p>
      <w:pPr>
        <w:jc w:val="both"/>
      </w:pPr>
      <w:r>
        <w:rPr>
          <w:b/>
        </w:rPr>
        <w:t xml:space="preserve">229 </w:t>
      </w:r>
      <w:r>
        <w:rPr>
          <w:rFonts w:ascii="Times New Roman" w:hAnsi="Times New Roman"/>
        </w:rPr>
        <w:t>Thus I have given a hint of the sixth verse. Now hear the meaning of the verse itself as I disclose it.</w:t>
      </w:r>
    </w:p>
    <w:p>
      <w:pPr>
        <w:keepNext/>
        <w:spacing w:before="160"/>
        <w:jc w:val="center"/>
      </w:pPr>
      <w:r>
        <w:rPr>
          <w:rFonts w:ascii="Times New Roman" w:hAnsi="Times New Roman"/>
          <w:i/>
          <w:sz w:val="21"/>
        </w:rPr>
        <w:t>(A verse from the diary of Śrī Svarūpa Gosvāmī)</w:t>
      </w:r>
    </w:p>
    <w:p>
      <w:pPr>
        <w:jc w:val="both"/>
      </w:pPr>
      <w:r>
        <w:rPr>
          <w:b/>
        </w:rPr>
        <w:t xml:space="preserve">230 </w:t>
      </w:r>
      <w:r>
        <w:rPr>
          <w:rFonts w:ascii="Times New Roman" w:hAnsi="Times New Roman"/>
        </w:rPr>
        <w:t>“How great is Śrī Rādhā's love? What is My own wondrous sweetness, which She alone relishes through that love? And what happiness does She feel when She realizes Me?” Longing to know this, the moon Hari, rich with Her emotion, was born from the ocean of Śacī's womb.</w:t>
      </w:r>
    </w:p>
    <w:p>
      <w:pPr>
        <w:jc w:val="both"/>
      </w:pPr>
      <w:r>
        <w:rPr>
          <w:b/>
          <w:i/>
          <w:sz w:val="20"/>
        </w:rPr>
        <w:t xml:space="preserve">Amṛta-pravāha-bhāṣya. </w:t>
      </w:r>
      <w:r>
        <w:rPr>
          <w:rFonts w:ascii="Times New Roman" w:hAnsi="Times New Roman"/>
          <w:sz w:val="20"/>
        </w:rPr>
        <w:t>“What is the glory of Śrī Rādhā's love? What is My wondrous sweetness that Śrī Rādhā relishes? And what happiness does Śrī Rādhā feel in experiencing My sweetness?” When Śrī Kṛṣṇa was seized by the longing to know these three things, He, like the moon, took birth from the ocean of Śacī's womb.</w:t>
      </w:r>
    </w:p>
    <w:p>
      <w:pPr>
        <w:jc w:val="both"/>
      </w:pPr>
      <w:r>
        <w:rPr>
          <w:b/>
          <w:i/>
          <w:sz w:val="20"/>
        </w:rPr>
        <w:t xml:space="preserve">Anubhāṣya. </w:t>
      </w:r>
      <w:r>
        <w:rPr>
          <w:rFonts w:ascii="Times New Roman" w:hAnsi="Times New Roman"/>
          <w:b/>
          <w:sz w:val="20"/>
        </w:rPr>
        <w:t>śrī-rādhāyāḥ</w:t>
      </w:r>
      <w:r>
        <w:rPr>
          <w:rFonts w:ascii="Times New Roman" w:hAnsi="Times New Roman"/>
          <w:sz w:val="20"/>
        </w:rPr>
        <w:t xml:space="preserve"> (of Śrī Rādhā, the daughter of Vṛṣabhānu) </w:t>
      </w:r>
      <w:r>
        <w:rPr>
          <w:rFonts w:ascii="Times New Roman" w:hAnsi="Times New Roman"/>
          <w:b/>
          <w:sz w:val="20"/>
        </w:rPr>
        <w:t>praṇaya-mahimā</w:t>
      </w:r>
      <w:r>
        <w:rPr>
          <w:rFonts w:ascii="Times New Roman" w:hAnsi="Times New Roman"/>
          <w:sz w:val="20"/>
        </w:rPr>
        <w:t xml:space="preserve"> (the greatness of love) </w:t>
      </w:r>
      <w:r>
        <w:rPr>
          <w:rFonts w:ascii="Times New Roman" w:hAnsi="Times New Roman"/>
          <w:b/>
          <w:sz w:val="20"/>
        </w:rPr>
        <w:t>vā kīdṛśaḥ</w:t>
      </w:r>
      <w:r>
        <w:rPr>
          <w:rFonts w:ascii="Times New Roman" w:hAnsi="Times New Roman"/>
          <w:sz w:val="20"/>
        </w:rPr>
        <w:t xml:space="preserve"> (what is it like), </w:t>
      </w:r>
      <w:r>
        <w:rPr>
          <w:rFonts w:ascii="Times New Roman" w:hAnsi="Times New Roman"/>
          <w:b/>
          <w:sz w:val="20"/>
        </w:rPr>
        <w:t>anayā</w:t>
      </w:r>
      <w:r>
        <w:rPr>
          <w:rFonts w:ascii="Times New Roman" w:hAnsi="Times New Roman"/>
          <w:sz w:val="20"/>
        </w:rPr>
        <w:t xml:space="preserve"> (by Rādhā) </w:t>
      </w:r>
      <w:r>
        <w:rPr>
          <w:rFonts w:ascii="Times New Roman" w:hAnsi="Times New Roman"/>
          <w:b/>
          <w:sz w:val="20"/>
        </w:rPr>
        <w:t>madīyaḥ adbhuta-madhurimā</w:t>
      </w:r>
      <w:r>
        <w:rPr>
          <w:rFonts w:ascii="Times New Roman" w:hAnsi="Times New Roman"/>
          <w:sz w:val="20"/>
        </w:rPr>
        <w:t xml:space="preserve"> (My wondrous sweetness — an unprecedented fullness of sweetness) </w:t>
      </w:r>
      <w:r>
        <w:rPr>
          <w:rFonts w:ascii="Times New Roman" w:hAnsi="Times New Roman"/>
          <w:b/>
          <w:sz w:val="20"/>
        </w:rPr>
        <w:t>yena</w:t>
      </w:r>
      <w:r>
        <w:rPr>
          <w:rFonts w:ascii="Times New Roman" w:hAnsi="Times New Roman"/>
          <w:sz w:val="20"/>
        </w:rPr>
        <w:t xml:space="preserve"> (by that love) </w:t>
      </w:r>
      <w:r>
        <w:rPr>
          <w:rFonts w:ascii="Times New Roman" w:hAnsi="Times New Roman"/>
          <w:b/>
          <w:sz w:val="20"/>
        </w:rPr>
        <w:t>kīdṛśaḥ vā āsvādyaḥ</w:t>
      </w:r>
      <w:r>
        <w:rPr>
          <w:rFonts w:ascii="Times New Roman" w:hAnsi="Times New Roman"/>
          <w:sz w:val="20"/>
        </w:rPr>
        <w:t xml:space="preserve"> (how is it relished), </w:t>
      </w:r>
      <w:r>
        <w:rPr>
          <w:rFonts w:ascii="Times New Roman" w:hAnsi="Times New Roman"/>
          <w:b/>
          <w:sz w:val="20"/>
        </w:rPr>
        <w:t>mad-anubhavataḥ</w:t>
      </w:r>
      <w:r>
        <w:rPr>
          <w:rFonts w:ascii="Times New Roman" w:hAnsi="Times New Roman"/>
          <w:sz w:val="20"/>
        </w:rPr>
        <w:t xml:space="preserve"> (from experiencing Me) </w:t>
      </w:r>
      <w:r>
        <w:rPr>
          <w:rFonts w:ascii="Times New Roman" w:hAnsi="Times New Roman"/>
          <w:b/>
          <w:sz w:val="20"/>
        </w:rPr>
        <w:t>asyāḥ</w:t>
      </w:r>
      <w:r>
        <w:rPr>
          <w:rFonts w:ascii="Times New Roman" w:hAnsi="Times New Roman"/>
          <w:sz w:val="20"/>
        </w:rPr>
        <w:t xml:space="preserve"> (Śrī Rādhā's) </w:t>
      </w:r>
      <w:r>
        <w:rPr>
          <w:rFonts w:ascii="Times New Roman" w:hAnsi="Times New Roman"/>
          <w:b/>
          <w:sz w:val="20"/>
        </w:rPr>
        <w:t>saukhyam kīdṛśam vā</w:t>
      </w:r>
      <w:r>
        <w:rPr>
          <w:rFonts w:ascii="Times New Roman" w:hAnsi="Times New Roman"/>
          <w:sz w:val="20"/>
        </w:rPr>
        <w:t xml:space="preserve"> (what is the happiness) — </w:t>
      </w:r>
      <w:r>
        <w:rPr>
          <w:rFonts w:ascii="Times New Roman" w:hAnsi="Times New Roman"/>
          <w:b/>
          <w:sz w:val="20"/>
        </w:rPr>
        <w:t>iti lobhāt</w:t>
      </w:r>
      <w:r>
        <w:rPr>
          <w:rFonts w:ascii="Times New Roman" w:hAnsi="Times New Roman"/>
          <w:sz w:val="20"/>
        </w:rPr>
        <w:t xml:space="preserve"> (out of longing [to know] this) </w:t>
      </w:r>
      <w:r>
        <w:rPr>
          <w:rFonts w:ascii="Times New Roman" w:hAnsi="Times New Roman"/>
          <w:b/>
          <w:sz w:val="20"/>
        </w:rPr>
        <w:t>tad-bhāvāḍhyaḥ</w:t>
      </w:r>
      <w:r>
        <w:rPr>
          <w:rFonts w:ascii="Times New Roman" w:hAnsi="Times New Roman"/>
          <w:sz w:val="20"/>
        </w:rPr>
        <w:t xml:space="preserve"> (rich with Her emotion) </w:t>
      </w:r>
      <w:r>
        <w:rPr>
          <w:rFonts w:ascii="Times New Roman" w:hAnsi="Times New Roman"/>
          <w:b/>
          <w:sz w:val="20"/>
        </w:rPr>
        <w:t>śacī-garbha-sindhau</w:t>
      </w:r>
      <w:r>
        <w:rPr>
          <w:rFonts w:ascii="Times New Roman" w:hAnsi="Times New Roman"/>
          <w:sz w:val="20"/>
        </w:rPr>
        <w:t xml:space="preserve"> (in the ocean of mother Śacī's womb) </w:t>
      </w:r>
      <w:r>
        <w:rPr>
          <w:rFonts w:ascii="Times New Roman" w:hAnsi="Times New Roman"/>
          <w:b/>
          <w:sz w:val="20"/>
        </w:rPr>
        <w:t>harīnduḥ</w:t>
      </w:r>
      <w:r>
        <w:rPr>
          <w:rFonts w:ascii="Times New Roman" w:hAnsi="Times New Roman"/>
          <w:sz w:val="20"/>
        </w:rPr>
        <w:t xml:space="preserve"> (Kṛṣṇacandra, the moon Hari) </w:t>
      </w:r>
      <w:r>
        <w:rPr>
          <w:rFonts w:ascii="Times New Roman" w:hAnsi="Times New Roman"/>
          <w:b/>
          <w:sz w:val="20"/>
        </w:rPr>
        <w:t>samajani</w:t>
      </w:r>
      <w:r>
        <w:rPr>
          <w:rFonts w:ascii="Times New Roman" w:hAnsi="Times New Roman"/>
          <w:sz w:val="20"/>
        </w:rPr>
        <w:t xml:space="preserve"> (appeared).</w:t>
      </w:r>
    </w:p>
    <w:p>
      <w:pPr>
        <w:keepNext/>
        <w:spacing w:before="160"/>
        <w:jc w:val="center"/>
      </w:pPr>
      <w:r>
        <w:rPr>
          <w:rFonts w:ascii="Times New Roman" w:hAnsi="Times New Roman"/>
          <w:i/>
          <w:sz w:val="21"/>
        </w:rPr>
        <w:t>Though it is hidden, it is described for the sake of devotees who know the taste of *rasa* —</w:t>
      </w:r>
    </w:p>
    <w:p>
      <w:pPr>
        <w:jc w:val="both"/>
      </w:pPr>
      <w:r>
        <w:rPr>
          <w:b/>
        </w:rPr>
        <w:t xml:space="preserve">231 </w:t>
      </w:r>
      <w:r>
        <w:rPr>
          <w:rFonts w:ascii="Times New Roman" w:hAnsi="Times New Roman"/>
        </w:rPr>
        <w:t>All these conclusions are hidden; it is not fitting to speak of them. Yet if I do not speak of them, no one will ever reach their depth.</w:t>
      </w:r>
    </w:p>
    <w:p>
      <w:pPr>
        <w:jc w:val="both"/>
      </w:pPr>
      <w:r>
        <w:rPr>
          <w:b/>
          <w:i/>
          <w:sz w:val="20"/>
        </w:rPr>
        <w:t xml:space="preserve">Anubhāṣya. </w:t>
      </w:r>
      <w:r>
        <w:rPr>
          <w:rFonts w:ascii="Times New Roman" w:hAnsi="Times New Roman"/>
          <w:sz w:val="20"/>
        </w:rPr>
        <w:t>The hidden conclusions about the avatāra of Śrī Gaura are the cherished desire of Śrī Kṛṣṇa's heart. It is not fitting to reveal them to the world, and listeners in this world are not qualified for them. Yet if this is not told, the *jīva* will never grasp their limit by his own efforts.</w:t>
      </w:r>
    </w:p>
    <w:p>
      <w:pPr>
        <w:spacing w:before="160"/>
        <w:jc w:val="both"/>
      </w:pPr>
      <w:r>
        <w:rPr>
          <w:b/>
        </w:rPr>
        <w:t xml:space="preserve">232 </w:t>
      </w:r>
      <w:r>
        <w:rPr>
          <w:rFonts w:ascii="Times New Roman" w:hAnsi="Times New Roman"/>
        </w:rPr>
        <w:t>Therefore I shall say something of them, keeping it veiled. Devotees who relish *rasa* will understand; fools will not.</w:t>
      </w:r>
    </w:p>
    <w:p>
      <w:pPr>
        <w:keepNext/>
        <w:spacing w:before="160"/>
        <w:jc w:val="center"/>
      </w:pPr>
      <w:r>
        <w:rPr>
          <w:rFonts w:ascii="Times New Roman" w:hAnsi="Times New Roman"/>
          <w:i/>
          <w:sz w:val="21"/>
        </w:rPr>
        <w:t>Only a servant of Śrī Guru and Gaurāṅga is qualified for the conclusions about *rasa*</w:t>
      </w:r>
    </w:p>
    <w:p>
      <w:pPr>
        <w:jc w:val="both"/>
      </w:pPr>
      <w:r>
        <w:rPr>
          <w:b/>
        </w:rPr>
        <w:t xml:space="preserve">233 </w:t>
      </w:r>
      <w:r>
        <w:rPr>
          <w:rFonts w:ascii="Times New Roman" w:hAnsi="Times New Roman"/>
        </w:rPr>
        <w:t>Whoever holds Caitanya and Nityānanda in his heart will find bliss in all these conclusions.</w:t>
      </w:r>
    </w:p>
    <w:p>
      <w:pPr>
        <w:spacing w:before="160"/>
        <w:jc w:val="both"/>
      </w:pPr>
      <w:r>
        <w:rPr>
          <w:b/>
        </w:rPr>
        <w:t xml:space="preserve">234 </w:t>
      </w:r>
      <w:r>
        <w:rPr>
          <w:rFonts w:ascii="Times New Roman" w:hAnsi="Times New Roman"/>
        </w:rPr>
        <w:t>All these conclusions are like tender mango shoots, ever dear to the cuckoos who are the devotees.</w:t>
      </w:r>
    </w:p>
    <w:p>
      <w:pPr>
        <w:spacing w:before="160"/>
        <w:jc w:val="both"/>
      </w:pPr>
      <w:r>
        <w:rPr>
          <w:b/>
        </w:rPr>
        <w:t xml:space="preserve">235 </w:t>
      </w:r>
      <w:r>
        <w:rPr>
          <w:rFonts w:ascii="Times New Roman" w:hAnsi="Times New Roman"/>
        </w:rPr>
        <w:t>The camels who are non-devotees cannot enter here, and this gives my heart special joy.</w:t>
      </w:r>
    </w:p>
    <w:p>
      <w:pPr>
        <w:jc w:val="both"/>
      </w:pPr>
      <w:r>
        <w:rPr>
          <w:b/>
          <w:i/>
          <w:sz w:val="20"/>
        </w:rPr>
        <w:t xml:space="preserve">Anubhāṣya. </w:t>
      </w:r>
      <w:r>
        <w:rPr>
          <w:rFonts w:ascii="Times New Roman" w:hAnsi="Times New Roman"/>
          <w:sz w:val="20"/>
        </w:rPr>
        <w:t>These words delight only the devotees of Gaura and Nityānanda. The devotees of Gaura are like cuckoos, and the *siddhānta* is like young mango shoots. As the cuckoo prizes mango shoots, so the devotees find the highest joy in these conclusions. The camel, however, does not want mango shoots and the like — it wants thorns that tear its tongue. So too the nonbelieving camels — *jñānīs*, *karmīs* and false devotees with other desires (*anyābhilāṣīs*) — build specious arguments (*kutarka*) against these conclusions.</w:t>
      </w:r>
    </w:p>
    <w:p>
      <w:pPr>
        <w:keepNext/>
        <w:spacing w:before="160"/>
        <w:jc w:val="center"/>
      </w:pPr>
      <w:r>
        <w:rPr>
          <w:rFonts w:ascii="Times New Roman" w:hAnsi="Times New Roman"/>
          <w:i/>
          <w:sz w:val="21"/>
        </w:rPr>
        <w:t>The ill will of nonbelievers is to be feared, but their ignorance is a joy —</w:t>
      </w:r>
    </w:p>
    <w:p>
      <w:pPr>
        <w:jc w:val="both"/>
      </w:pPr>
      <w:r>
        <w:rPr>
          <w:b/>
        </w:rPr>
        <w:t xml:space="preserve">236 </w:t>
      </w:r>
      <w:r>
        <w:rPr>
          <w:rFonts w:ascii="Times New Roman" w:hAnsi="Times New Roman"/>
        </w:rPr>
        <w:t>If those for fear of whom I hesitate to speak do not understand, what greater happiness could there be in the three worlds?</w:t>
      </w:r>
    </w:p>
    <w:p>
      <w:pPr>
        <w:jc w:val="both"/>
      </w:pPr>
      <w:r>
        <w:rPr>
          <w:b/>
          <w:i/>
          <w:sz w:val="20"/>
        </w:rPr>
        <w:t xml:space="preserve">Amṛta-pravāha-bhāṣya. </w:t>
      </w:r>
      <w:r>
        <w:rPr>
          <w:rFonts w:ascii="Times New Roman" w:hAnsi="Times New Roman"/>
          <w:sz w:val="20"/>
        </w:rPr>
        <w:t>Still, there is joy in my heart: the nonbelievers who are to be feared cannot enter this book. So they will not read it — will not understand it. What happiness could be greater?</w:t>
      </w:r>
    </w:p>
    <w:p>
      <w:pPr>
        <w:spacing w:before="160"/>
        <w:jc w:val="both"/>
      </w:pPr>
      <w:r>
        <w:rPr>
          <w:b/>
        </w:rPr>
        <w:t xml:space="preserve">237 </w:t>
      </w:r>
      <w:r>
        <w:rPr>
          <w:rFonts w:ascii="Times New Roman" w:hAnsi="Times New Roman"/>
        </w:rPr>
        <w:t>Therefore, bowing to the devotees, I speak without fear. Let them be filled with wonder.</w:t>
      </w:r>
    </w:p>
    <w:p>
      <w:pPr>
        <w:keepNext/>
        <w:spacing w:before="160"/>
        <w:jc w:val="center"/>
      </w:pPr>
      <w:r>
        <w:rPr>
          <w:rFonts w:ascii="Times New Roman" w:hAnsi="Times New Roman"/>
          <w:i/>
          <w:sz w:val="21"/>
        </w:rPr>
        <w:t>Before the sweetness of *hlādinī*, Kṛṣṇa's sweetness yields and is defeated —</w:t>
      </w:r>
    </w:p>
    <w:p>
      <w:pPr>
        <w:jc w:val="both"/>
      </w:pPr>
      <w:r>
        <w:rPr>
          <w:b/>
        </w:rPr>
        <w:t xml:space="preserve">238 </w:t>
      </w:r>
      <w:r>
        <w:rPr>
          <w:rFonts w:ascii="Times New Roman" w:hAnsi="Times New Roman"/>
        </w:rPr>
        <w:t>Kṛṣṇa had one thought within His heart: “They call Me the very form of complete bliss and *rasa*.</w:t>
      </w:r>
    </w:p>
    <w:p>
      <w:pPr>
        <w:spacing w:before="160"/>
        <w:jc w:val="both"/>
      </w:pPr>
      <w:r>
        <w:rPr>
          <w:b/>
        </w:rPr>
        <w:t xml:space="preserve">239 </w:t>
      </w:r>
      <w:r>
        <w:rPr>
          <w:rFonts w:ascii="Times New Roman" w:hAnsi="Times New Roman"/>
        </w:rPr>
        <w:t>The three worlds take delight in Me. But who is there who could give delight to Me?</w:t>
      </w:r>
    </w:p>
    <w:p>
      <w:pPr>
        <w:spacing w:before="160"/>
        <w:jc w:val="both"/>
      </w:pPr>
      <w:r>
        <w:rPr>
          <w:b/>
        </w:rPr>
        <w:t xml:space="preserve">240 </w:t>
      </w:r>
      <w:r>
        <w:rPr>
          <w:rFonts w:ascii="Times New Roman" w:hAnsi="Times New Roman"/>
        </w:rPr>
        <w:t>Only one whose qualities are hundreds of times greater than Mine could delight My mind.</w:t>
      </w:r>
    </w:p>
    <w:p>
      <w:pPr>
        <w:spacing w:before="160"/>
        <w:jc w:val="both"/>
      </w:pPr>
      <w:r>
        <w:rPr>
          <w:b/>
        </w:rPr>
        <w:t xml:space="preserve">241 </w:t>
      </w:r>
      <w:r>
        <w:rPr>
          <w:rFonts w:ascii="Times New Roman" w:hAnsi="Times New Roman"/>
        </w:rPr>
        <w:t>In this world no one can have greater qualities than Mine. Yet in Rādhā alone I sense such qualities.</w:t>
      </w:r>
    </w:p>
    <w:p>
      <w:pPr>
        <w:spacing w:before="160"/>
        <w:jc w:val="both"/>
      </w:pPr>
      <w:r>
        <w:rPr>
          <w:b/>
        </w:rPr>
        <w:t xml:space="preserve">242–243 </w:t>
      </w:r>
      <w:r>
        <w:rPr>
          <w:rFonts w:ascii="Times New Roman" w:hAnsi="Times New Roman"/>
        </w:rPr>
        <w:t>My beauty surpasses that of ten million Kāmadevas; My sweetness has no equal or superior, and My beauty refreshes the three worlds. Yet it is the sight of Rādhā that soothes My eyes.</w:t>
      </w:r>
    </w:p>
    <w:p>
      <w:pPr>
        <w:jc w:val="both"/>
      </w:pPr>
      <w:r>
        <w:rPr>
          <w:b/>
          <w:i/>
          <w:sz w:val="20"/>
        </w:rPr>
        <w:t xml:space="preserve">Anubhāṣya. </w:t>
      </w:r>
      <w:r>
        <w:rPr>
          <w:rFonts w:ascii="Times New Roman" w:hAnsi="Times New Roman"/>
          <w:sz w:val="20"/>
        </w:rPr>
        <w:t>Kṛṣṇa is Madana-mohana: Kṛṣṇa's sweetness can eclipse the matchless beauty of millions of Kāmadevas. Nothing has sweetness equal to Kṛṣṇa's form or greater than it. No one of beauty can compare with Kṛṣṇa.</w:t>
      </w:r>
    </w:p>
    <w:p>
      <w:pPr>
        <w:spacing w:before="160"/>
        <w:jc w:val="both"/>
      </w:pPr>
      <w:r>
        <w:rPr>
          <w:b/>
        </w:rPr>
        <w:t xml:space="preserve">244 </w:t>
      </w:r>
      <w:r>
        <w:rPr>
          <w:rFonts w:ascii="Times New Roman" w:hAnsi="Times New Roman"/>
        </w:rPr>
        <w:t>The song of My flute attracts the three worlds, but Rādhā's words captivate My ears.</w:t>
      </w:r>
    </w:p>
    <w:p>
      <w:pPr>
        <w:spacing w:before="160"/>
        <w:jc w:val="both"/>
      </w:pPr>
      <w:r>
        <w:rPr>
          <w:b/>
        </w:rPr>
        <w:t xml:space="preserve">245 </w:t>
      </w:r>
      <w:r>
        <w:rPr>
          <w:rFonts w:ascii="Times New Roman" w:hAnsi="Times New Roman"/>
        </w:rPr>
        <w:t>Although My fragrance makes the whole world fragrant, the fragrance of Rādhā's body captivates My heart and My sense of smell.</w:t>
      </w:r>
    </w:p>
    <w:p>
      <w:pPr>
        <w:spacing w:before="160"/>
        <w:jc w:val="both"/>
      </w:pPr>
      <w:r>
        <w:rPr>
          <w:b/>
        </w:rPr>
        <w:t xml:space="preserve">246 </w:t>
      </w:r>
      <w:r>
        <w:rPr>
          <w:rFonts w:ascii="Times New Roman" w:hAnsi="Times New Roman"/>
        </w:rPr>
        <w:t>Although My *rasa* makes the world sweet, Rādhā subdues Me with the nectar of Her lips.</w:t>
      </w:r>
    </w:p>
    <w:p>
      <w:pPr>
        <w:spacing w:before="160"/>
        <w:jc w:val="both"/>
      </w:pPr>
      <w:r>
        <w:rPr>
          <w:b/>
        </w:rPr>
        <w:t xml:space="preserve">247 </w:t>
      </w:r>
      <w:r>
        <w:rPr>
          <w:rFonts w:ascii="Times New Roman" w:hAnsi="Times New Roman"/>
        </w:rPr>
        <w:t>Although My touch is cooler than ten million moons, Rādhikā's touch cools and refreshes Me.</w:t>
      </w:r>
    </w:p>
    <w:p>
      <w:pPr>
        <w:keepNext/>
        <w:spacing w:before="160"/>
        <w:jc w:val="center"/>
      </w:pPr>
      <w:r>
        <w:rPr>
          <w:rFonts w:ascii="Times New Roman" w:hAnsi="Times New Roman"/>
          <w:i/>
          <w:sz w:val="21"/>
        </w:rPr>
        <w:t>Rādhikā's beauty and qualities are Kṛṣṇa's life and all His wealth —</w:t>
      </w:r>
    </w:p>
    <w:p>
      <w:pPr>
        <w:jc w:val="both"/>
      </w:pPr>
      <w:r>
        <w:rPr>
          <w:b/>
        </w:rPr>
        <w:t xml:space="preserve">248 </w:t>
      </w:r>
      <w:r>
        <w:rPr>
          <w:rFonts w:ascii="Times New Roman" w:hAnsi="Times New Roman"/>
        </w:rPr>
        <w:t>Thus I am the cause of the world's happiness, but Rādhikā's beauty and qualities are My very life.</w:t>
      </w:r>
    </w:p>
    <w:p>
      <w:pPr>
        <w:jc w:val="both"/>
      </w:pPr>
      <w:r>
        <w:rPr>
          <w:b/>
          <w:i/>
          <w:sz w:val="20"/>
        </w:rPr>
        <w:t xml:space="preserve">Amṛta-pravāha-bhāṣya. </w:t>
      </w:r>
      <w:r>
        <w:rPr>
          <w:rFonts w:ascii="Times New Roman" w:hAnsi="Times New Roman"/>
          <w:sz w:val="20"/>
        </w:rPr>
        <w:t>*Jīvātu*: life.</w:t>
      </w:r>
    </w:p>
    <w:p>
      <w:pPr>
        <w:keepNext/>
        <w:spacing w:before="160"/>
        <w:jc w:val="center"/>
      </w:pPr>
      <w:r>
        <w:rPr>
          <w:rFonts w:ascii="Times New Roman" w:hAnsi="Times New Roman"/>
          <w:i/>
          <w:sz w:val="21"/>
        </w:rPr>
        <w:t>An inquiry showing that Rādhikā's love for Kṛṣṇa exceeds Kṛṣṇa's love for Rādhā —</w:t>
      </w:r>
    </w:p>
    <w:p>
      <w:pPr>
        <w:jc w:val="both"/>
      </w:pPr>
      <w:r>
        <w:rPr>
          <w:b/>
        </w:rPr>
        <w:t xml:space="preserve">249 </w:t>
      </w:r>
      <w:r>
        <w:rPr>
          <w:rFonts w:ascii="Times New Roman" w:hAnsi="Times New Roman"/>
        </w:rPr>
        <w:t>This is how I experience it. Yet when I consider it closely, I see it is all the other way round.</w:t>
      </w:r>
    </w:p>
    <w:p>
      <w:pPr>
        <w:jc w:val="both"/>
      </w:pPr>
      <w:r>
        <w:rPr>
          <w:b/>
          <w:i/>
          <w:sz w:val="20"/>
        </w:rPr>
        <w:t xml:space="preserve">Amṛta-pravāha-bhāṣya. </w:t>
      </w:r>
      <w:r>
        <w:rPr>
          <w:rFonts w:ascii="Times New Roman" w:hAnsi="Times New Roman"/>
          <w:sz w:val="20"/>
        </w:rPr>
        <w:t>“I think My love for Rādhikā is exceedingly strong. But on reflection the opposite appears: Rādhikā's love for Me seems greater than Mine.”</w:t>
      </w:r>
    </w:p>
    <w:p>
      <w:pPr>
        <w:spacing w:before="160"/>
        <w:jc w:val="both"/>
      </w:pPr>
      <w:r>
        <w:rPr>
          <w:b/>
        </w:rPr>
        <w:t xml:space="preserve">250 </w:t>
      </w:r>
      <w:r>
        <w:rPr>
          <w:rFonts w:ascii="Times New Roman" w:hAnsi="Times New Roman"/>
        </w:rPr>
        <w:t>Seeing Rādhā soothes My eyes, but on seeing Me, Rādhā loses consciousness in happiness.</w:t>
      </w:r>
    </w:p>
    <w:p>
      <w:pPr>
        <w:spacing w:before="160"/>
        <w:jc w:val="both"/>
      </w:pPr>
      <w:r>
        <w:rPr>
          <w:b/>
        </w:rPr>
        <w:t xml:space="preserve">251 </w:t>
      </w:r>
      <w:r>
        <w:rPr>
          <w:rFonts w:ascii="Times New Roman" w:hAnsi="Times New Roman"/>
        </w:rPr>
        <w:t>The sound of bamboos rubbing together steals Her consciousness, for She takes it for My flute; and mistaking a *tamāla* tree for Me, She embraces it.</w:t>
      </w:r>
    </w:p>
    <w:p>
      <w:pPr>
        <w:jc w:val="both"/>
      </w:pPr>
      <w:r>
        <w:rPr>
          <w:b/>
          <w:i/>
          <w:sz w:val="20"/>
        </w:rPr>
        <w:t xml:space="preserve">Amṛta-pravāha-bhāṣya. </w:t>
      </w:r>
      <w:r>
        <w:rPr>
          <w:rFonts w:ascii="Times New Roman" w:hAnsi="Times New Roman"/>
          <w:sz w:val="20"/>
        </w:rPr>
        <w:t>“The sound of My flute steals Rādhikā's consciousness, and Rādhikā's tender song steals Mine. When Rādhikā loses consciousness, She takes a *tamāla* tree for Kṛṣṇa, embraces it and attains great happiness.” There is another explanation too: bamboo stalks rub against one another and give out a sound like the song of the flute. Hearing it, Rādhikā loses consciousness, takes the *tamāla* for Me and embraces it.</w:t>
      </w:r>
    </w:p>
    <w:p>
      <w:pPr>
        <w:keepNext/>
        <w:spacing w:before="160"/>
        <w:jc w:val="center"/>
      </w:pPr>
      <w:r>
        <w:rPr>
          <w:rFonts w:ascii="Times New Roman" w:hAnsi="Times New Roman"/>
          <w:i/>
          <w:sz w:val="21"/>
        </w:rPr>
        <w:t>Rādhikā is wholly absorbed in Kṛṣṇa: seeing Him everywhere, She is overwhelmed with bliss —</w:t>
      </w:r>
    </w:p>
    <w:p>
      <w:pPr>
        <w:jc w:val="both"/>
      </w:pPr>
      <w:r>
        <w:rPr>
          <w:b/>
        </w:rPr>
        <w:t xml:space="preserve">252 </w:t>
      </w:r>
      <w:r>
        <w:rPr>
          <w:rFonts w:ascii="Times New Roman" w:hAnsi="Times New Roman"/>
        </w:rPr>
        <w:t>“I have Kṛṣṇa's embrace — my life has borne fruit!” Holding the tree in Her arms, She remains immersed in this happiness.</w:t>
      </w:r>
    </w:p>
    <w:p>
      <w:pPr>
        <w:spacing w:before="160"/>
        <w:jc w:val="both"/>
      </w:pPr>
      <w:r>
        <w:rPr>
          <w:b/>
        </w:rPr>
        <w:t xml:space="preserve">253 </w:t>
      </w:r>
      <w:r>
        <w:rPr>
          <w:rFonts w:ascii="Times New Roman" w:hAnsi="Times New Roman"/>
        </w:rPr>
        <w:t>If a favorable breeze brings Her My fragrance, She longs to fly to Me, blinded by love.</w:t>
      </w:r>
    </w:p>
    <w:p>
      <w:pPr>
        <w:keepNext/>
        <w:spacing w:before="160"/>
        <w:jc w:val="center"/>
      </w:pPr>
      <w:r>
        <w:rPr>
          <w:rFonts w:ascii="Times New Roman" w:hAnsi="Times New Roman"/>
          <w:i/>
          <w:sz w:val="21"/>
        </w:rPr>
        <w:t>Rādhā's happiness in serving Kṛṣṇa is beyond the knowledge even of Kṛṣṇa —</w:t>
      </w:r>
    </w:p>
    <w:p>
      <w:pPr>
        <w:jc w:val="both"/>
      </w:pPr>
      <w:r>
        <w:rPr>
          <w:b/>
        </w:rPr>
        <w:t xml:space="preserve">254 </w:t>
      </w:r>
      <w:r>
        <w:rPr>
          <w:rFonts w:ascii="Times New Roman" w:hAnsi="Times New Roman"/>
        </w:rPr>
        <w:t>When She tastes betel I have chewed, She drowns in an ocean of bliss and knows nothing else.</w:t>
      </w:r>
    </w:p>
    <w:p>
      <w:pPr>
        <w:spacing w:before="160"/>
        <w:jc w:val="both"/>
      </w:pPr>
      <w:r>
        <w:rPr>
          <w:b/>
        </w:rPr>
        <w:t xml:space="preserve">255 </w:t>
      </w:r>
      <w:r>
        <w:rPr>
          <w:rFonts w:ascii="Times New Roman" w:hAnsi="Times New Roman"/>
        </w:rPr>
        <w:t>Even if I spoke with a hundred mouths, I could not reach the end of the bliss Rādhā finds in My company.</w:t>
      </w:r>
    </w:p>
    <w:p>
      <w:pPr>
        <w:spacing w:before="160"/>
        <w:jc w:val="both"/>
      </w:pPr>
      <w:r>
        <w:rPr>
          <w:b/>
        </w:rPr>
        <w:t xml:space="preserve">256 </w:t>
      </w:r>
      <w:r>
        <w:rPr>
          <w:rFonts w:ascii="Times New Roman" w:hAnsi="Times New Roman"/>
        </w:rPr>
        <w:t>When Our pastimes are over, Her body is sweet with happiness, and seeing it, I forget Myself in joy.</w:t>
      </w:r>
    </w:p>
    <w:p>
      <w:pPr>
        <w:keepNext/>
        <w:spacing w:before="160"/>
        <w:jc w:val="center"/>
      </w:pPr>
      <w:r>
        <w:rPr>
          <w:rFonts w:ascii="Times New Roman" w:hAnsi="Times New Roman"/>
          <w:i/>
          <w:sz w:val="21"/>
        </w:rPr>
        <w:t>In the material world the *rasa* of lover and beloved are equal, but in the spiritual realm the *rasa* of the beloved is greater</w:t>
      </w:r>
    </w:p>
    <w:p>
      <w:pPr>
        <w:jc w:val="both"/>
      </w:pPr>
      <w:r>
        <w:rPr>
          <w:b/>
        </w:rPr>
        <w:t xml:space="preserve">257 </w:t>
      </w:r>
      <w:r>
        <w:rPr>
          <w:rFonts w:ascii="Times New Roman" w:hAnsi="Times New Roman"/>
        </w:rPr>
        <w:t>Bharata Muni holds that both lovers share equally in *rasa*, but he does not know the *rasa* of My Vraja.</w:t>
      </w:r>
    </w:p>
    <w:p>
      <w:pPr>
        <w:jc w:val="both"/>
      </w:pPr>
      <w:r>
        <w:rPr>
          <w:b/>
          <w:i/>
          <w:sz w:val="20"/>
        </w:rPr>
        <w:t xml:space="preserve">Amṛta-pravāha-bhāṣya. </w:t>
      </w:r>
      <w:r>
        <w:rPr>
          <w:rFonts w:ascii="Times New Roman" w:hAnsi="Times New Roman"/>
          <w:sz w:val="20"/>
        </w:rPr>
        <w:t>According to Bharata Muni, the *rasa* of the man and the *rasa* of the woman are equal. But though he is a sage, he does not know the truth of the *rasa* of My Vraja: for Rādhikā's *rasa* is by its very nature greater.</w:t>
      </w:r>
    </w:p>
    <w:p>
      <w:pPr>
        <w:keepNext/>
        <w:spacing w:before="160"/>
        <w:jc w:val="center"/>
      </w:pPr>
      <w:r>
        <w:rPr>
          <w:rFonts w:ascii="Times New Roman" w:hAnsi="Times New Roman"/>
          <w:i/>
          <w:sz w:val="21"/>
        </w:rPr>
        <w:t>With Rādhā Kṛṣṇa is happiest of all —</w:t>
      </w:r>
    </w:p>
    <w:p>
      <w:pPr>
        <w:jc w:val="both"/>
      </w:pPr>
      <w:r>
        <w:rPr>
          <w:b/>
        </w:rPr>
        <w:t xml:space="preserve">258 </w:t>
      </w:r>
      <w:r>
        <w:rPr>
          <w:rFonts w:ascii="Times New Roman" w:hAnsi="Times New Roman"/>
        </w:rPr>
        <w:t>In Rādhā's company I find a hundred times more happiness than in union with anyone else.</w:t>
      </w:r>
    </w:p>
    <w:p>
      <w:pPr>
        <w:keepNext/>
        <w:spacing w:before="160"/>
        <w:jc w:val="center"/>
      </w:pPr>
      <w:r>
        <w:rPr>
          <w:rFonts w:ascii="Times New Roman" w:hAnsi="Times New Roman"/>
          <w:i/>
          <w:sz w:val="21"/>
        </w:rPr>
        <w:t>(*Lalita-mādhava* 9.9)</w:t>
      </w:r>
    </w:p>
    <w:p>
      <w:pPr>
        <w:jc w:val="both"/>
      </w:pPr>
      <w:r>
        <w:rPr>
          <w:b/>
        </w:rPr>
        <w:t xml:space="preserve">259 </w:t>
      </w:r>
      <w:r>
        <w:rPr>
          <w:rFonts w:ascii="Times New Roman" w:hAnsi="Times New Roman"/>
        </w:rPr>
        <w:t>“O lovely Rādhā, Your bimba-red lips surpass the sweetness and fragrance of nectar. Your face has the fragrance of the lotus. Your words outdo the much-praised song of the cuckoo. Your limbs are cool as sandal, and this body of Yours holds all the wealth of beauty. Attaining You, all My senses rejoice again and again.” (Lalita-mādhava 9.9)</w:t>
      </w:r>
    </w:p>
    <w:p>
      <w:pPr>
        <w:jc w:val="both"/>
      </w:pPr>
      <w:r>
        <w:rPr>
          <w:b/>
          <w:i/>
          <w:sz w:val="20"/>
        </w:rPr>
        <w:t xml:space="preserve">Amṛta-pravāha-bhāṣya. </w:t>
      </w:r>
      <w:r>
        <w:rPr>
          <w:rFonts w:ascii="Times New Roman" w:hAnsi="Times New Roman"/>
          <w:sz w:val="20"/>
        </w:rPr>
        <w:t>“O auspicious one, Your lips, like the *bimba* fruit, have surpassed the sweetness and fragrance of nectar; Your face is fragrant as a lotus; Your words put to shame the song of the cuckoo; Your limbs are cool as sandal, and Your body is the abode of all beauty. Attaining You, so full of beauty, qualities and pastimes, My senses come to great delight again and again.”</w:t>
      </w:r>
    </w:p>
    <w:p>
      <w:pPr>
        <w:jc w:val="both"/>
      </w:pPr>
      <w:r>
        <w:rPr>
          <w:b/>
          <w:i/>
          <w:sz w:val="20"/>
        </w:rPr>
        <w:t xml:space="preserve">Anubhāṣya. </w:t>
      </w:r>
      <w:r>
        <w:rPr>
          <w:rFonts w:ascii="Times New Roman" w:hAnsi="Times New Roman"/>
          <w:b/>
          <w:sz w:val="20"/>
        </w:rPr>
        <w:t>he kalyāṇi</w:t>
      </w:r>
      <w:r>
        <w:rPr>
          <w:rFonts w:ascii="Times New Roman" w:hAnsi="Times New Roman"/>
          <w:sz w:val="20"/>
        </w:rPr>
        <w:t xml:space="preserve"> (O auspicious one, embodiment of bliss), </w:t>
      </w:r>
      <w:r>
        <w:rPr>
          <w:rFonts w:ascii="Times New Roman" w:hAnsi="Times New Roman"/>
          <w:b/>
          <w:sz w:val="20"/>
        </w:rPr>
        <w:t>te</w:t>
      </w:r>
      <w:r>
        <w:rPr>
          <w:rFonts w:ascii="Times New Roman" w:hAnsi="Times New Roman"/>
          <w:sz w:val="20"/>
        </w:rPr>
        <w:t xml:space="preserve"> (Your) </w:t>
      </w:r>
      <w:r>
        <w:rPr>
          <w:rFonts w:ascii="Times New Roman" w:hAnsi="Times New Roman"/>
          <w:b/>
          <w:sz w:val="20"/>
        </w:rPr>
        <w:t>bimbādharaḥ</w:t>
      </w:r>
      <w:r>
        <w:rPr>
          <w:rFonts w:ascii="Times New Roman" w:hAnsi="Times New Roman"/>
          <w:sz w:val="20"/>
        </w:rPr>
        <w:t xml:space="preserve"> (red lips) </w:t>
      </w:r>
      <w:r>
        <w:rPr>
          <w:rFonts w:ascii="Times New Roman" w:hAnsi="Times New Roman"/>
          <w:b/>
          <w:sz w:val="20"/>
        </w:rPr>
        <w:t>nirdhūtāmṛta-mādhurī-parimalaḥ</w:t>
      </w:r>
      <w:r>
        <w:rPr>
          <w:rFonts w:ascii="Times New Roman" w:hAnsi="Times New Roman"/>
          <w:sz w:val="20"/>
        </w:rPr>
        <w:t xml:space="preserve"> (which have put to shame the sweetness and fragrance of nectar), </w:t>
      </w:r>
      <w:r>
        <w:rPr>
          <w:rFonts w:ascii="Times New Roman" w:hAnsi="Times New Roman"/>
          <w:b/>
          <w:sz w:val="20"/>
        </w:rPr>
        <w:t>vaktram</w:t>
      </w:r>
      <w:r>
        <w:rPr>
          <w:rFonts w:ascii="Times New Roman" w:hAnsi="Times New Roman"/>
          <w:sz w:val="20"/>
        </w:rPr>
        <w:t xml:space="preserve"> (face) </w:t>
      </w:r>
      <w:r>
        <w:rPr>
          <w:rFonts w:ascii="Times New Roman" w:hAnsi="Times New Roman"/>
          <w:b/>
          <w:sz w:val="20"/>
        </w:rPr>
        <w:t>paṅkaja-saurabham</w:t>
      </w:r>
      <w:r>
        <w:rPr>
          <w:rFonts w:ascii="Times New Roman" w:hAnsi="Times New Roman"/>
          <w:sz w:val="20"/>
        </w:rPr>
        <w:t xml:space="preserve"> (fragrant like a lotus), </w:t>
      </w:r>
      <w:r>
        <w:rPr>
          <w:rFonts w:ascii="Times New Roman" w:hAnsi="Times New Roman"/>
          <w:b/>
          <w:sz w:val="20"/>
        </w:rPr>
        <w:t>giraḥ</w:t>
      </w:r>
      <w:r>
        <w:rPr>
          <w:rFonts w:ascii="Times New Roman" w:hAnsi="Times New Roman"/>
          <w:sz w:val="20"/>
        </w:rPr>
        <w:t xml:space="preserve"> (words) </w:t>
      </w:r>
      <w:r>
        <w:rPr>
          <w:rFonts w:ascii="Times New Roman" w:hAnsi="Times New Roman"/>
          <w:b/>
          <w:sz w:val="20"/>
        </w:rPr>
        <w:t>kuharita-ślāghā-bhidaḥ</w:t>
      </w:r>
      <w:r>
        <w:rPr>
          <w:rFonts w:ascii="Times New Roman" w:hAnsi="Times New Roman"/>
          <w:sz w:val="20"/>
        </w:rPr>
        <w:t xml:space="preserve"> (which shame the praise given to *kuharita*, the cuckoo's song), </w:t>
      </w:r>
      <w:r>
        <w:rPr>
          <w:rFonts w:ascii="Times New Roman" w:hAnsi="Times New Roman"/>
          <w:b/>
          <w:sz w:val="20"/>
        </w:rPr>
        <w:t>aṅgam</w:t>
      </w:r>
      <w:r>
        <w:rPr>
          <w:rFonts w:ascii="Times New Roman" w:hAnsi="Times New Roman"/>
          <w:sz w:val="20"/>
        </w:rPr>
        <w:t xml:space="preserve"> (limbs) </w:t>
      </w:r>
      <w:r>
        <w:rPr>
          <w:rFonts w:ascii="Times New Roman" w:hAnsi="Times New Roman"/>
          <w:b/>
          <w:sz w:val="20"/>
        </w:rPr>
        <w:t>candana-śītalam</w:t>
      </w:r>
      <w:r>
        <w:rPr>
          <w:rFonts w:ascii="Times New Roman" w:hAnsi="Times New Roman"/>
          <w:sz w:val="20"/>
        </w:rPr>
        <w:t xml:space="preserve"> (cool as sandal), </w:t>
      </w:r>
      <w:r>
        <w:rPr>
          <w:rFonts w:ascii="Times New Roman" w:hAnsi="Times New Roman"/>
          <w:b/>
          <w:sz w:val="20"/>
        </w:rPr>
        <w:t>iyam tanuḥ</w:t>
      </w:r>
      <w:r>
        <w:rPr>
          <w:rFonts w:ascii="Times New Roman" w:hAnsi="Times New Roman"/>
          <w:sz w:val="20"/>
        </w:rPr>
        <w:t xml:space="preserve"> (this body) </w:t>
      </w:r>
      <w:r>
        <w:rPr>
          <w:rFonts w:ascii="Times New Roman" w:hAnsi="Times New Roman"/>
          <w:b/>
          <w:sz w:val="20"/>
        </w:rPr>
        <w:t>saundarya-sarvasva-bhāk</w:t>
      </w:r>
      <w:r>
        <w:rPr>
          <w:rFonts w:ascii="Times New Roman" w:hAnsi="Times New Roman"/>
          <w:sz w:val="20"/>
        </w:rPr>
        <w:t xml:space="preserve"> (possessing all the wealth of beauty). </w:t>
      </w:r>
      <w:r>
        <w:rPr>
          <w:rFonts w:ascii="Times New Roman" w:hAnsi="Times New Roman"/>
          <w:b/>
          <w:sz w:val="20"/>
        </w:rPr>
        <w:t>he rādhe</w:t>
      </w:r>
      <w:r>
        <w:rPr>
          <w:rFonts w:ascii="Times New Roman" w:hAnsi="Times New Roman"/>
          <w:sz w:val="20"/>
        </w:rPr>
        <w:t xml:space="preserve"> (O Rādhā), </w:t>
      </w:r>
      <w:r>
        <w:rPr>
          <w:rFonts w:ascii="Times New Roman" w:hAnsi="Times New Roman"/>
          <w:b/>
          <w:sz w:val="20"/>
        </w:rPr>
        <w:t>tvām āsvādya</w:t>
      </w:r>
      <w:r>
        <w:rPr>
          <w:rFonts w:ascii="Times New Roman" w:hAnsi="Times New Roman"/>
          <w:sz w:val="20"/>
        </w:rPr>
        <w:t xml:space="preserve"> (relishing You) </w:t>
      </w:r>
      <w:r>
        <w:rPr>
          <w:rFonts w:ascii="Times New Roman" w:hAnsi="Times New Roman"/>
          <w:b/>
          <w:sz w:val="20"/>
        </w:rPr>
        <w:t>mama idam indriya-kulam</w:t>
      </w:r>
      <w:r>
        <w:rPr>
          <w:rFonts w:ascii="Times New Roman" w:hAnsi="Times New Roman"/>
          <w:sz w:val="20"/>
        </w:rPr>
        <w:t xml:space="preserve"> (all My senses) </w:t>
      </w:r>
      <w:r>
        <w:rPr>
          <w:rFonts w:ascii="Times New Roman" w:hAnsi="Times New Roman"/>
          <w:b/>
          <w:sz w:val="20"/>
        </w:rPr>
        <w:t>muhuḥ</w:t>
      </w:r>
      <w:r>
        <w:rPr>
          <w:rFonts w:ascii="Times New Roman" w:hAnsi="Times New Roman"/>
          <w:sz w:val="20"/>
        </w:rPr>
        <w:t xml:space="preserve"> (again and again) </w:t>
      </w:r>
      <w:r>
        <w:rPr>
          <w:rFonts w:ascii="Times New Roman" w:hAnsi="Times New Roman"/>
          <w:b/>
          <w:sz w:val="20"/>
        </w:rPr>
        <w:t>modate</w:t>
      </w:r>
      <w:r>
        <w:rPr>
          <w:rFonts w:ascii="Times New Roman" w:hAnsi="Times New Roman"/>
          <w:sz w:val="20"/>
        </w:rPr>
        <w:t xml:space="preserve"> (are filled with joy).</w:t>
      </w:r>
    </w:p>
    <w:p>
      <w:pPr>
        <w:keepNext/>
        <w:spacing w:before="160"/>
        <w:jc w:val="center"/>
      </w:pPr>
      <w:r>
        <w:rPr>
          <w:rFonts w:ascii="Times New Roman" w:hAnsi="Times New Roman"/>
          <w:i/>
          <w:sz w:val="21"/>
        </w:rPr>
        <w:t>(Words of Śrī Rūpa Gosvāmī)</w:t>
      </w:r>
    </w:p>
    <w:p>
      <w:pPr>
        <w:jc w:val="both"/>
      </w:pPr>
      <w:r>
        <w:rPr>
          <w:b/>
        </w:rPr>
        <w:t xml:space="preserve">260 </w:t>
      </w:r>
      <w:r>
        <w:rPr>
          <w:rFonts w:ascii="Times New Roman" w:hAnsi="Times New Roman"/>
        </w:rPr>
        <w:t>“Her eyes are greedy for the beauty of Kṛṣṇa, the slayer of Kaṁsa; Her skin thrills at His touch; Her ears long for His words; Her nostrils delight in His fragrance; Her tongue longs, as it were, for His lips. She bows Her lotus face and feigns great composure, yet even outwardly She is overwhelmed by the ecstatic transformations rising within Her.” (Rūpa Gosvāmī)</w:t>
      </w:r>
    </w:p>
    <w:p>
      <w:pPr>
        <w:jc w:val="both"/>
      </w:pPr>
      <w:r>
        <w:rPr>
          <w:b/>
          <w:i/>
          <w:sz w:val="20"/>
        </w:rPr>
        <w:t xml:space="preserve">Amṛta-pravāha-bhāṣya. </w:t>
      </w:r>
      <w:r>
        <w:rPr>
          <w:rFonts w:ascii="Times New Roman" w:hAnsi="Times New Roman"/>
          <w:sz w:val="20"/>
        </w:rPr>
        <w:t>This is what is seen in Śrī Rādhā. Her eyes long for the form of Śrī Kṛṣṇa, the enemy of Kaṁsa; Her skin thrills with joy at Kṛṣṇa's touch; Her ears yearn for His words; Her nostrils open at the fragrance of Kṛṣṇa's body; Her tongue is conquered by the nectar of Kṛṣṇa's lips; Her lotus face, ever blooming, is bowed; and Her limbs are seized by intense transformations — horripilation and the rest — that shatter all composure.</w:t>
      </w:r>
    </w:p>
    <w:p>
      <w:pPr>
        <w:jc w:val="both"/>
      </w:pPr>
      <w:r>
        <w:rPr>
          <w:b/>
          <w:i/>
          <w:sz w:val="20"/>
        </w:rPr>
        <w:t xml:space="preserve">Anubhāṣya. </w:t>
      </w:r>
      <w:r>
        <w:rPr>
          <w:rFonts w:ascii="Times New Roman" w:hAnsi="Times New Roman"/>
          <w:b/>
          <w:sz w:val="20"/>
        </w:rPr>
        <w:t>kaṁsa-harasya</w:t>
      </w:r>
      <w:r>
        <w:rPr>
          <w:rFonts w:ascii="Times New Roman" w:hAnsi="Times New Roman"/>
          <w:sz w:val="20"/>
        </w:rPr>
        <w:t xml:space="preserve"> (of Śrī Kṛṣṇa, the slayer of Kaṁsa) </w:t>
      </w:r>
      <w:r>
        <w:rPr>
          <w:rFonts w:ascii="Times New Roman" w:hAnsi="Times New Roman"/>
          <w:b/>
          <w:sz w:val="20"/>
        </w:rPr>
        <w:t>rūpe</w:t>
      </w:r>
      <w:r>
        <w:rPr>
          <w:rFonts w:ascii="Times New Roman" w:hAnsi="Times New Roman"/>
          <w:sz w:val="20"/>
        </w:rPr>
        <w:t xml:space="preserve"> (on seeing the form) </w:t>
      </w:r>
      <w:r>
        <w:rPr>
          <w:rFonts w:ascii="Times New Roman" w:hAnsi="Times New Roman"/>
          <w:b/>
          <w:sz w:val="20"/>
        </w:rPr>
        <w:t>lubdha-nayanām</w:t>
      </w:r>
      <w:r>
        <w:rPr>
          <w:rFonts w:ascii="Times New Roman" w:hAnsi="Times New Roman"/>
          <w:sz w:val="20"/>
        </w:rPr>
        <w:t xml:space="preserve"> (Her whose eyes are full of longing, drawn to Kṛṣṇa's form) </w:t>
      </w:r>
      <w:r>
        <w:rPr>
          <w:rFonts w:ascii="Times New Roman" w:hAnsi="Times New Roman"/>
          <w:b/>
          <w:sz w:val="20"/>
        </w:rPr>
        <w:t>sparśe</w:t>
      </w:r>
      <w:r>
        <w:rPr>
          <w:rFonts w:ascii="Times New Roman" w:hAnsi="Times New Roman"/>
          <w:sz w:val="20"/>
        </w:rPr>
        <w:t xml:space="preserve"> (at the touch) </w:t>
      </w:r>
      <w:r>
        <w:rPr>
          <w:rFonts w:ascii="Times New Roman" w:hAnsi="Times New Roman"/>
          <w:b/>
          <w:sz w:val="20"/>
        </w:rPr>
        <w:t>ati-hṛṣyat-tvacam</w:t>
      </w:r>
      <w:r>
        <w:rPr>
          <w:rFonts w:ascii="Times New Roman" w:hAnsi="Times New Roman"/>
          <w:sz w:val="20"/>
        </w:rPr>
        <w:t xml:space="preserve"> (Her whose skin thrills with delight — whose body is full of bliss at Kṛṣṇa's touch) </w:t>
      </w:r>
      <w:r>
        <w:rPr>
          <w:rFonts w:ascii="Times New Roman" w:hAnsi="Times New Roman"/>
          <w:b/>
          <w:sz w:val="20"/>
        </w:rPr>
        <w:t>vāṇyām</w:t>
      </w:r>
      <w:r>
        <w:rPr>
          <w:rFonts w:ascii="Times New Roman" w:hAnsi="Times New Roman"/>
          <w:sz w:val="20"/>
        </w:rPr>
        <w:t xml:space="preserve"> (at His words) </w:t>
      </w:r>
      <w:r>
        <w:rPr>
          <w:rFonts w:ascii="Times New Roman" w:hAnsi="Times New Roman"/>
          <w:b/>
          <w:sz w:val="20"/>
        </w:rPr>
        <w:t>utkalita-śrutim</w:t>
      </w:r>
      <w:r>
        <w:rPr>
          <w:rFonts w:ascii="Times New Roman" w:hAnsi="Times New Roman"/>
          <w:sz w:val="20"/>
        </w:rPr>
        <w:t xml:space="preserve"> (Her whose ears are eager — attentive to Kṛṣṇa's sounds) </w:t>
      </w:r>
      <w:r>
        <w:rPr>
          <w:rFonts w:ascii="Times New Roman" w:hAnsi="Times New Roman"/>
          <w:b/>
          <w:sz w:val="20"/>
        </w:rPr>
        <w:t>parimale</w:t>
      </w:r>
      <w:r>
        <w:rPr>
          <w:rFonts w:ascii="Times New Roman" w:hAnsi="Times New Roman"/>
          <w:sz w:val="20"/>
        </w:rPr>
        <w:t xml:space="preserve"> (at the fragrance of His body) </w:t>
      </w:r>
      <w:r>
        <w:rPr>
          <w:rFonts w:ascii="Times New Roman" w:hAnsi="Times New Roman"/>
          <w:b/>
          <w:sz w:val="20"/>
        </w:rPr>
        <w:t>saṁhṛṣṭa-nāsā-puṭām</w:t>
      </w:r>
      <w:r>
        <w:rPr>
          <w:rFonts w:ascii="Times New Roman" w:hAnsi="Times New Roman"/>
          <w:sz w:val="20"/>
        </w:rPr>
        <w:t xml:space="preserve"> (Her whose nostrils are thrilled — who has felt wondrous joy breathing Kṛṣṇa's fragrance) </w:t>
      </w:r>
      <w:r>
        <w:rPr>
          <w:rFonts w:ascii="Times New Roman" w:hAnsi="Times New Roman"/>
          <w:b/>
          <w:sz w:val="20"/>
        </w:rPr>
        <w:t>adhara-puṭe</w:t>
      </w:r>
      <w:r>
        <w:rPr>
          <w:rFonts w:ascii="Times New Roman" w:hAnsi="Times New Roman"/>
          <w:sz w:val="20"/>
        </w:rPr>
        <w:t xml:space="preserve"> (on tasting the nectar of His lips) </w:t>
      </w:r>
      <w:r>
        <w:rPr>
          <w:rFonts w:ascii="Times New Roman" w:hAnsi="Times New Roman"/>
          <w:b/>
          <w:sz w:val="20"/>
        </w:rPr>
        <w:t>ārajyad-rasanām</w:t>
      </w:r>
      <w:r>
        <w:rPr>
          <w:rFonts w:ascii="Times New Roman" w:hAnsi="Times New Roman"/>
          <w:sz w:val="20"/>
        </w:rPr>
        <w:t xml:space="preserve"> (Her whose tongue is full of love — attached to Kṛṣṇa's lips) </w:t>
      </w:r>
      <w:r>
        <w:rPr>
          <w:rFonts w:ascii="Times New Roman" w:hAnsi="Times New Roman"/>
          <w:b/>
          <w:sz w:val="20"/>
        </w:rPr>
        <w:t>nyañcan-mukhāmbhoruhām</w:t>
      </w:r>
      <w:r>
        <w:rPr>
          <w:rFonts w:ascii="Times New Roman" w:hAnsi="Times New Roman"/>
          <w:sz w:val="20"/>
        </w:rPr>
        <w:t xml:space="preserve"> (Her whose lotus face is reverently bowed) </w:t>
      </w:r>
      <w:r>
        <w:rPr>
          <w:rFonts w:ascii="Times New Roman" w:hAnsi="Times New Roman"/>
          <w:b/>
          <w:sz w:val="20"/>
        </w:rPr>
        <w:t>bahiḥ api kila dambhodgīrṇa-mahā-dhṛtim</w:t>
      </w:r>
      <w:r>
        <w:rPr>
          <w:rFonts w:ascii="Times New Roman" w:hAnsi="Times New Roman"/>
          <w:sz w:val="20"/>
        </w:rPr>
        <w:t xml:space="preserve"> (Her who feigns great composure — outwardly behaving contrarily) </w:t>
      </w:r>
      <w:r>
        <w:rPr>
          <w:rFonts w:ascii="Times New Roman" w:hAnsi="Times New Roman"/>
          <w:b/>
          <w:sz w:val="20"/>
        </w:rPr>
        <w:t>prodyad-vikārākulām</w:t>
      </w:r>
      <w:r>
        <w:rPr>
          <w:rFonts w:ascii="Times New Roman" w:hAnsi="Times New Roman"/>
          <w:sz w:val="20"/>
        </w:rPr>
        <w:t xml:space="preserve"> (seized by transformations surging forth — full of inner eagerness for pastimes) </w:t>
      </w:r>
      <w:r>
        <w:rPr>
          <w:rFonts w:ascii="Times New Roman" w:hAnsi="Times New Roman"/>
          <w:b/>
          <w:sz w:val="20"/>
        </w:rPr>
        <w:t>rādhām aham smarāmi</w:t>
      </w:r>
      <w:r>
        <w:rPr>
          <w:rFonts w:ascii="Times New Roman" w:hAnsi="Times New Roman"/>
          <w:sz w:val="20"/>
        </w:rPr>
        <w:t xml:space="preserve"> (I remember Rādhā).</w:t>
      </w:r>
    </w:p>
    <w:p>
      <w:pPr>
        <w:keepNext/>
        <w:spacing w:before="160"/>
        <w:jc w:val="center"/>
      </w:pPr>
      <w:r>
        <w:rPr>
          <w:rFonts w:ascii="Times New Roman" w:hAnsi="Times New Roman"/>
          <w:i/>
          <w:sz w:val="21"/>
        </w:rPr>
        <w:t>Kṛṣṇa considers the power of His own sweetness —</w:t>
      </w:r>
    </w:p>
    <w:p>
      <w:pPr>
        <w:jc w:val="both"/>
      </w:pPr>
      <w:r>
        <w:rPr>
          <w:b/>
        </w:rPr>
        <w:t xml:space="preserve">261 </w:t>
      </w:r>
      <w:r>
        <w:rPr>
          <w:rFonts w:ascii="Times New Roman" w:hAnsi="Times New Roman"/>
        </w:rPr>
        <w:t>From this I know that there is some *rasa* in Me that subdues Rādhā, who enchants Me.</w:t>
      </w:r>
    </w:p>
    <w:p>
      <w:pPr>
        <w:keepNext/>
        <w:spacing w:before="160"/>
        <w:jc w:val="center"/>
      </w:pPr>
      <w:r>
        <w:rPr>
          <w:rFonts w:ascii="Times New Roman" w:hAnsi="Times New Roman"/>
          <w:i/>
          <w:sz w:val="21"/>
        </w:rPr>
        <w:t>Kṛṣṇa longs to relish Rādhā's happiness</w:t>
      </w:r>
    </w:p>
    <w:p>
      <w:pPr>
        <w:jc w:val="both"/>
      </w:pPr>
      <w:r>
        <w:rPr>
          <w:b/>
        </w:rPr>
        <w:t xml:space="preserve">262 </w:t>
      </w:r>
      <w:r>
        <w:rPr>
          <w:rFonts w:ascii="Times New Roman" w:hAnsi="Times New Roman"/>
        </w:rPr>
        <w:t>I am always eager to taste the kind of happiness Rādhā receives from Me.</w:t>
      </w:r>
    </w:p>
    <w:p>
      <w:pPr>
        <w:spacing w:before="160"/>
        <w:jc w:val="both"/>
      </w:pPr>
      <w:r>
        <w:rPr>
          <w:b/>
        </w:rPr>
        <w:t xml:space="preserve">263 </w:t>
      </w:r>
      <w:r>
        <w:rPr>
          <w:rFonts w:ascii="Times New Roman" w:hAnsi="Times New Roman"/>
        </w:rPr>
        <w:t>I make many efforts, yet I cannot taste it. The mere fragrance of the sweetness of that happiness makes the longing in My heart grow.</w:t>
      </w:r>
    </w:p>
    <w:p>
      <w:pPr>
        <w:keepNext/>
        <w:spacing w:before="160"/>
        <w:jc w:val="center"/>
      </w:pPr>
      <w:r>
        <w:rPr>
          <w:rFonts w:ascii="Times New Roman" w:hAnsi="Times New Roman"/>
          <w:i/>
          <w:sz w:val="21"/>
        </w:rPr>
        <w:t>The avatāra of Gaura — to relish in every way the *rasa* of Rādhā's love —</w:t>
      </w:r>
    </w:p>
    <w:p>
      <w:pPr>
        <w:jc w:val="both"/>
      </w:pPr>
      <w:r>
        <w:rPr>
          <w:b/>
        </w:rPr>
        <w:t xml:space="preserve">264 </w:t>
      </w:r>
      <w:r>
        <w:rPr>
          <w:rFonts w:ascii="Times New Roman" w:hAnsi="Times New Roman"/>
        </w:rPr>
        <w:t>It is to taste *rasa* that I descend, and I shall taste the *rasa* of love in all its many forms.</w:t>
      </w:r>
    </w:p>
    <w:p>
      <w:pPr>
        <w:keepNext/>
        <w:spacing w:before="160"/>
        <w:jc w:val="center"/>
      </w:pPr>
      <w:r>
        <w:rPr>
          <w:rFonts w:ascii="Times New Roman" w:hAnsi="Times New Roman"/>
          <w:i/>
          <w:sz w:val="21"/>
        </w:rPr>
        <w:t>Preaching and practicing the way of *rāga-bhajana* —</w:t>
      </w:r>
    </w:p>
    <w:p>
      <w:pPr>
        <w:jc w:val="both"/>
      </w:pPr>
      <w:r>
        <w:rPr>
          <w:b/>
        </w:rPr>
        <w:t xml:space="preserve">265 </w:t>
      </w:r>
      <w:r>
        <w:rPr>
          <w:rFonts w:ascii="Times New Roman" w:hAnsi="Times New Roman"/>
        </w:rPr>
        <w:t>And through My own pastimes and conduct I shall teach how devotees practice devotion on the path of spontaneous love (*rāga-mārga*).</w:t>
      </w:r>
    </w:p>
    <w:p>
      <w:pPr>
        <w:keepNext/>
        <w:spacing w:before="160"/>
        <w:jc w:val="center"/>
      </w:pPr>
      <w:r>
        <w:rPr>
          <w:rFonts w:ascii="Times New Roman" w:hAnsi="Times New Roman"/>
          <w:i/>
          <w:sz w:val="21"/>
        </w:rPr>
        <w:t>Without the emotion of the *āśraya*, in the emotion of the *viṣaya*, the happiness of service cannot be relished —</w:t>
      </w:r>
    </w:p>
    <w:p>
      <w:pPr>
        <w:jc w:val="both"/>
      </w:pPr>
      <w:r>
        <w:rPr>
          <w:b/>
        </w:rPr>
        <w:t xml:space="preserve">266 </w:t>
      </w:r>
      <w:r>
        <w:rPr>
          <w:rFonts w:ascii="Times New Roman" w:hAnsi="Times New Roman"/>
        </w:rPr>
        <w:t>These three longings of Mine have not been fulfilled, for they cannot be tasted in a mood of a different kind.</w:t>
      </w:r>
    </w:p>
    <w:p>
      <w:pPr>
        <w:jc w:val="both"/>
      </w:pPr>
      <w:r>
        <w:rPr>
          <w:b/>
          <w:i/>
          <w:sz w:val="20"/>
        </w:rPr>
        <w:t xml:space="preserve">Amṛta-pravāha-bhāṣya. </w:t>
      </w:r>
      <w:r>
        <w:rPr>
          <w:rFonts w:ascii="Times New Roman" w:hAnsi="Times New Roman"/>
          <w:sz w:val="20"/>
        </w:rPr>
        <w:t>*Vijātīya*: that is, the emotion of the *viṣaya*.</w:t>
      </w:r>
    </w:p>
    <w:p>
      <w:pPr>
        <w:spacing w:before="160"/>
        <w:jc w:val="both"/>
      </w:pPr>
      <w:r>
        <w:rPr>
          <w:b/>
        </w:rPr>
        <w:t xml:space="preserve">267 </w:t>
      </w:r>
      <w:r>
        <w:rPr>
          <w:rFonts w:ascii="Times New Roman" w:hAnsi="Times New Roman"/>
        </w:rPr>
        <w:t>Unless I accept Rādhikā's mood and luster, I can never taste those three kinds of happiness.</w:t>
      </w:r>
    </w:p>
    <w:p>
      <w:pPr>
        <w:spacing w:before="160"/>
        <w:jc w:val="both"/>
      </w:pPr>
      <w:r>
        <w:rPr>
          <w:b/>
        </w:rPr>
        <w:t xml:space="preserve">268 </w:t>
      </w:r>
      <w:r>
        <w:rPr>
          <w:rFonts w:ascii="Times New Roman" w:hAnsi="Times New Roman"/>
        </w:rPr>
        <w:t>Accepting Rādhā's mood and assuming Her complexion, I shall descend to taste these three kinds of happiness.”</w:t>
      </w:r>
    </w:p>
    <w:p>
      <w:pPr>
        <w:keepNext/>
        <w:spacing w:before="160"/>
        <w:jc w:val="center"/>
      </w:pPr>
      <w:r>
        <w:rPr>
          <w:rFonts w:ascii="Times New Roman" w:hAnsi="Times New Roman"/>
          <w:i/>
          <w:sz w:val="21"/>
        </w:rPr>
        <w:t>When He descended as Gaura, the time of the *yuga-avatāra* and Advaita's call coincided —</w:t>
      </w:r>
    </w:p>
    <w:p>
      <w:pPr>
        <w:jc w:val="both"/>
      </w:pPr>
      <w:r>
        <w:rPr>
          <w:b/>
        </w:rPr>
        <w:t xml:space="preserve">269 </w:t>
      </w:r>
      <w:r>
        <w:rPr>
          <w:rFonts w:ascii="Times New Roman" w:hAnsi="Times New Roman"/>
        </w:rPr>
        <w:t>Thus Kṛṣṇa made His decision with all His heart. Just then the time came for the descent of the *yuga-avatāra*.</w:t>
      </w:r>
    </w:p>
    <w:p>
      <w:pPr>
        <w:spacing w:before="160"/>
        <w:jc w:val="both"/>
      </w:pPr>
      <w:r>
        <w:rPr>
          <w:b/>
        </w:rPr>
        <w:t xml:space="preserve">270 </w:t>
      </w:r>
      <w:r>
        <w:rPr>
          <w:rFonts w:ascii="Times New Roman" w:hAnsi="Times New Roman"/>
        </w:rPr>
        <w:t>At that time Śrī Advaita was worshiping Kṛṣṇa, and His thunderous calls drew Kṛṣṇa down.</w:t>
      </w:r>
    </w:p>
    <w:p>
      <w:pPr>
        <w:keepNext/>
        <w:spacing w:before="160"/>
        <w:jc w:val="center"/>
      </w:pPr>
      <w:r>
        <w:rPr>
          <w:rFonts w:ascii="Times New Roman" w:hAnsi="Times New Roman"/>
          <w:i/>
          <w:sz w:val="21"/>
        </w:rPr>
        <w:t>First the elders descend, then Gaura, the original form —</w:t>
      </w:r>
    </w:p>
    <w:p>
      <w:pPr>
        <w:jc w:val="both"/>
      </w:pPr>
      <w:r>
        <w:rPr>
          <w:b/>
        </w:rPr>
        <w:t xml:space="preserve">271–272 </w:t>
      </w:r>
      <w:r>
        <w:rPr>
          <w:rFonts w:ascii="Times New Roman" w:hAnsi="Times New Roman"/>
        </w:rPr>
        <w:t>First He caused His father, mother and elders to descend. Then, accepting Rādhikā's mood and complexion, Kṛṣṇa appeared in Navadvīpa like the full moon rising from the pure milk-ocean of Śacī's womb.</w:t>
      </w:r>
    </w:p>
    <w:p>
      <w:pPr>
        <w:jc w:val="both"/>
      </w:pPr>
      <w:r>
        <w:rPr>
          <w:b/>
          <w:i/>
          <w:sz w:val="20"/>
        </w:rPr>
        <w:t xml:space="preserve">Anubhāṣya. </w:t>
      </w:r>
      <w:r>
        <w:rPr>
          <w:rFonts w:ascii="Times New Roman" w:hAnsi="Times New Roman"/>
          <w:sz w:val="20"/>
        </w:rPr>
        <w:t>*Avatari*: having caused to descend.</w:t>
      </w:r>
    </w:p>
    <w:p>
      <w:pPr>
        <w:keepNext/>
        <w:spacing w:before="160"/>
        <w:jc w:val="center"/>
      </w:pPr>
      <w:r>
        <w:rPr>
          <w:rFonts w:ascii="Times New Roman" w:hAnsi="Times New Roman"/>
          <w:i/>
          <w:sz w:val="21"/>
        </w:rPr>
        <w:t>Meditating on the lotus feet of Śrī Rūpa Gosvāmī, the author cites his verse to confirm the meaning of the verses —</w:t>
      </w:r>
    </w:p>
    <w:p>
      <w:pPr>
        <w:jc w:val="both"/>
      </w:pPr>
      <w:r>
        <w:rPr>
          <w:b/>
        </w:rPr>
        <w:t xml:space="preserve">273 </w:t>
      </w:r>
      <w:r>
        <w:rPr>
          <w:rFonts w:ascii="Times New Roman" w:hAnsi="Times New Roman"/>
        </w:rPr>
        <w:t>Thus I have explained the sixth verse, meditating on the lotus feet of Śrī Rūpa Gosvāmī.</w:t>
      </w:r>
    </w:p>
    <w:p>
      <w:pPr>
        <w:jc w:val="both"/>
      </w:pPr>
      <w:r>
        <w:rPr>
          <w:b/>
          <w:i/>
          <w:sz w:val="20"/>
        </w:rPr>
        <w:t xml:space="preserve">Amṛta-pravāha-bhāṣya. </w:t>
      </w:r>
      <w:r>
        <w:rPr>
          <w:rFonts w:ascii="Times New Roman" w:hAnsi="Times New Roman"/>
          <w:sz w:val="20"/>
        </w:rPr>
        <w:t>“I shall fulfill the three desires described and by My own conduct teach the devotees devotion on the path of *rāga*.” When Kṛṣṇa resolved to descend for all these reasons, the time of the *yuga-avatāra* arrived, and at that same time Śrī Advaita Ācārya was worshiping Kṛṣṇa. Therefore Kṛṣṇacandra accepted the emotion and complexion of Rādhikā and rose in Navadvīpa from Śacī's womb in the form of Gaurāṅga. The truth I have explained in the two verses of Svarūpa Gosvāmī I now confirm with a verse of Śrī Rūpa Gosvāmī.</w:t>
      </w:r>
    </w:p>
    <w:p>
      <w:pPr>
        <w:spacing w:before="160"/>
        <w:jc w:val="both"/>
      </w:pPr>
      <w:r>
        <w:rPr>
          <w:b/>
        </w:rPr>
        <w:t xml:space="preserve">274 </w:t>
      </w:r>
      <w:r>
        <w:rPr>
          <w:rFonts w:ascii="Times New Roman" w:hAnsi="Times New Roman"/>
        </w:rPr>
        <w:t>The meaning I have given to these two verses is supported by a verse of Śrī Rūpa Gosvāmī:</w:t>
      </w:r>
    </w:p>
    <w:p>
      <w:pPr>
        <w:keepNext/>
        <w:spacing w:before="160"/>
        <w:jc w:val="center"/>
      </w:pPr>
      <w:r>
        <w:rPr>
          <w:rFonts w:ascii="Times New Roman" w:hAnsi="Times New Roman"/>
          <w:i/>
          <w:sz w:val="21"/>
        </w:rPr>
        <w:t>(*Stava-mālā*, second *Caitanyāṣṭaka* 3)</w:t>
      </w:r>
    </w:p>
    <w:p>
      <w:pPr>
        <w:jc w:val="both"/>
      </w:pPr>
      <w:r>
        <w:rPr>
          <w:b/>
        </w:rPr>
        <w:t xml:space="preserve">275 </w:t>
      </w:r>
      <w:r>
        <w:rPr>
          <w:rFonts w:ascii="Times New Roman" w:hAnsi="Times New Roman"/>
        </w:rPr>
        <w:t>“Playful by nature, He wished to take for Himself and enjoy the boundless, indescribably sweet wealth of *rasa* belonging to one among the host of His loving ones. So He covered His own complexion and revealed here Her radiance. May that Lord, who has appeared in the form of Caitanya, be abundantly merciful to us.” (Stava-mālā, Second Caitanyāṣṭaka 3)</w:t>
      </w:r>
    </w:p>
    <w:p>
      <w:pPr>
        <w:jc w:val="both"/>
      </w:pPr>
      <w:r>
        <w:rPr>
          <w:b/>
          <w:i/>
          <w:sz w:val="20"/>
        </w:rPr>
        <w:t xml:space="preserve">Anubhāṣya. </w:t>
      </w:r>
      <w:r>
        <w:rPr>
          <w:rFonts w:ascii="Times New Roman" w:hAnsi="Times New Roman"/>
          <w:sz w:val="20"/>
        </w:rPr>
        <w:t>See Ādi 4.52.</w:t>
      </w:r>
    </w:p>
    <w:p>
      <w:pPr>
        <w:spacing w:before="160"/>
        <w:jc w:val="both"/>
      </w:pPr>
      <w:r>
        <w:rPr>
          <w:b/>
        </w:rPr>
        <w:t xml:space="preserve">276 </w:t>
      </w:r>
      <w:r>
        <w:rPr>
          <w:rFonts w:ascii="Times New Roman" w:hAnsi="Times New Roman"/>
        </w:rPr>
        <w:t>The auspicious invocation, the characteristics of the truth of Kṛṣṇa Caitanya, and the purpose of His descent have been set forth in six verses.</w:t>
      </w:r>
    </w:p>
    <w:p>
      <w:pPr>
        <w:jc w:val="both"/>
      </w:pPr>
      <w:r>
        <w:rPr>
          <w:b/>
          <w:i/>
          <w:sz w:val="20"/>
        </w:rPr>
        <w:t xml:space="preserve">Amṛta-pravāha-bhāṣya. </w:t>
      </w:r>
      <w:r>
        <w:rPr>
          <w:rFonts w:ascii="Times New Roman" w:hAnsi="Times New Roman"/>
          <w:sz w:val="20"/>
        </w:rPr>
        <w:t>The six verses set forth three subjects: the *maṅgalācaraṇa*, the marks of the truth of Kṛṣṇa Caitanya, and the purpose of Caitanya's avatāra.</w:t>
      </w:r>
    </w:p>
    <w:p>
      <w:pPr>
        <w:jc w:val="both"/>
      </w:pPr>
      <w:r>
        <w:rPr>
          <w:rFonts w:ascii="Times New Roman" w:hAnsi="Times New Roman"/>
          <w:sz w:val="20"/>
        </w:rPr>
        <w:t>*Thus ends the fourth chapter of the “Amṛta-pravāha-bhāṣya.”*</w:t>
      </w:r>
    </w:p>
    <w:p>
      <w:pPr>
        <w:jc w:val="both"/>
      </w:pPr>
      <w:r>
        <w:rPr>
          <w:b/>
          <w:i/>
          <w:sz w:val="20"/>
        </w:rPr>
        <w:t xml:space="preserve">Anubhāṣya. </w:t>
      </w:r>
      <w:r>
        <w:rPr>
          <w:rFonts w:ascii="Times New Roman" w:hAnsi="Times New Roman"/>
          <w:b/>
          <w:sz w:val="20"/>
        </w:rPr>
        <w:t>kṛṣṇa-caitanya-tattva-lakṣaṇam</w:t>
      </w:r>
      <w:r>
        <w:rPr>
          <w:rFonts w:ascii="Times New Roman" w:hAnsi="Times New Roman"/>
          <w:sz w:val="20"/>
        </w:rPr>
        <w:t xml:space="preserve"> (setting forth the truth of Gaura) </w:t>
      </w:r>
      <w:r>
        <w:rPr>
          <w:rFonts w:ascii="Times New Roman" w:hAnsi="Times New Roman"/>
          <w:b/>
          <w:sz w:val="20"/>
        </w:rPr>
        <w:t>maṅgalācaraṇam</w:t>
      </w:r>
      <w:r>
        <w:rPr>
          <w:rFonts w:ascii="Times New Roman" w:hAnsi="Times New Roman"/>
          <w:sz w:val="20"/>
        </w:rPr>
        <w:t xml:space="preserve"> (the *maṅgalācaraṇa*), </w:t>
      </w:r>
      <w:r>
        <w:rPr>
          <w:rFonts w:ascii="Times New Roman" w:hAnsi="Times New Roman"/>
          <w:b/>
          <w:sz w:val="20"/>
        </w:rPr>
        <w:t>avatāre</w:t>
      </w:r>
      <w:r>
        <w:rPr>
          <w:rFonts w:ascii="Times New Roman" w:hAnsi="Times New Roman"/>
          <w:sz w:val="20"/>
        </w:rPr>
        <w:t xml:space="preserve"> (concerning the avatāra of Gaura) </w:t>
      </w:r>
      <w:r>
        <w:rPr>
          <w:rFonts w:ascii="Times New Roman" w:hAnsi="Times New Roman"/>
          <w:b/>
          <w:sz w:val="20"/>
        </w:rPr>
        <w:t>prayojanam ca</w:t>
      </w:r>
      <w:r>
        <w:rPr>
          <w:rFonts w:ascii="Times New Roman" w:hAnsi="Times New Roman"/>
          <w:sz w:val="20"/>
        </w:rPr>
        <w:t xml:space="preserve"> (and the purpose) </w:t>
      </w:r>
      <w:r>
        <w:rPr>
          <w:rFonts w:ascii="Times New Roman" w:hAnsi="Times New Roman"/>
          <w:b/>
          <w:sz w:val="20"/>
        </w:rPr>
        <w:t>śloka-ṣaṭkaiḥ</w:t>
      </w:r>
      <w:r>
        <w:rPr>
          <w:rFonts w:ascii="Times New Roman" w:hAnsi="Times New Roman"/>
          <w:sz w:val="20"/>
        </w:rPr>
        <w:t xml:space="preserve"> (by the six verses — from *vande gurūn* to *garbha-sindhau harīnduḥ*) </w:t>
      </w:r>
      <w:r>
        <w:rPr>
          <w:rFonts w:ascii="Times New Roman" w:hAnsi="Times New Roman"/>
          <w:b/>
          <w:sz w:val="20"/>
        </w:rPr>
        <w:t>nirūpitam</w:t>
      </w:r>
      <w:r>
        <w:rPr>
          <w:rFonts w:ascii="Times New Roman" w:hAnsi="Times New Roman"/>
          <w:sz w:val="20"/>
        </w:rPr>
        <w:t xml:space="preserve"> (are set forth).</w:t>
      </w:r>
    </w:p>
    <w:p>
      <w:pPr>
        <w:jc w:val="both"/>
      </w:pPr>
      <w:r>
        <w:rPr>
          <w:rFonts w:ascii="Times New Roman" w:hAnsi="Times New Roman"/>
          <w:sz w:val="20"/>
        </w:rPr>
        <w:t>*Thus ends the fourth chapter of the “Anubhāṣya.”*</w:t>
      </w:r>
    </w:p>
    <w:p>
      <w:pPr>
        <w:spacing w:before="160"/>
        <w:jc w:val="both"/>
      </w:pPr>
      <w:r>
        <w:rPr>
          <w:b/>
        </w:rPr>
        <w:t xml:space="preserve">277 </w:t>
      </w:r>
      <w:r>
        <w:rPr>
          <w:rFonts w:ascii="Times New Roman" w:hAnsi="Times New Roman"/>
        </w:rPr>
        <w:t xml:space="preserve">Ever hoping for the mercy of the feet of Śrī Rūpa and Raghunātha, I, Kṛṣṇadāsa, narrate *Śrī Caitanya-caritāmṛta*. </w:t>
      </w:r>
    </w:p>
    <w:p>
      <w:pPr>
        <w:pStyle w:val="Heading2"/>
      </w:pPr>
      <w:r>
        <w:t>Notes</w:t>
      </w:r>
    </w:p>
    <w:p>
      <w:r>
        <w:rPr>
          <w:sz w:val="19"/>
        </w:rPr>
        <w:t xml:space="preserve">1. </w:t>
      </w:r>
      <w:r>
        <w:rPr>
          <w:rFonts w:ascii="Times New Roman" w:hAnsi="Times New Roman"/>
          <w:sz w:val="19"/>
        </w:rPr>
        <w:t>The verse translation reads differently: the word *tina* (three) is not rendered separately, and *kāma* is not taken as a name of Kṛṣṇa.</w:t>
      </w:r>
    </w:p>
    <w:p>
      <w:r>
        <w:rPr>
          <w:sz w:val="19"/>
        </w:rPr>
        <w:t xml:space="preserve">2. </w:t>
      </w:r>
      <w:r>
        <w:rPr>
          <w:rFonts w:ascii="Times New Roman" w:hAnsi="Times New Roman"/>
          <w:sz w:val="19"/>
        </w:rPr>
        <w:t>In the edition this paragraph is numbered 218; by its content it belongs to verse 216.</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5. The Divine Majesty of Śrī Nityānanda</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the fifth chapter the glory of Śrī Nityānanda is described in five verses, as follows. Śrī Kṛṣṇa is Bhagavān Himself; His *vilāsa-mūrti*, that is, His second body, is Śrī Balarāma. Beyond *prakṛti* there is a spiritual abode called “Paravyoma,” and in its highest part lies “Kṛṣṇaloka.” In Kṛṣṇaloka are Dvārakā, Mathurā and Gokula; there abides the original *catur-vyūha*: Kṛṣṇa, Baladeva, Pradyumna (that is, Kāmadeva) and Aniruddha. The abode in Vṛndāvana within that Kṛṣṇaloka is called “Śvetadvīpa.” Below Kṛṣṇaloka is the Vaikuṇṭha called “Paravyoma,” where four-armed Nārāyaṇa, the *vilāsa-mūrti* of Kṛṣṇa, resides. He who is Baladeva in Kṛṣṇaloka is the original Saṅkarṣaṇa (*mūla-Saṅkarṣaṇa*). His *vilāsa-mūrti* in the Vaikuṇṭha of Paravyoma is Mahā-Saṅkarṣaṇa. By the *cit-śakti* of this Mahā-Saṅkarṣaṇa everything made of *śuddha-sattva* in Paravyoma is manifest, and by His *jīva-śakti* pure *jīvas* dwell there; *māyā-śakti* has no place there. In the abode of Nārāyaṇa is the second *kāya-vyūha*. Beyond Paravyoma lies “Brahmaloka,” the abode of effulgence. Beyond it is the Causal Ocean (*Kāraṇa-samudra*), filled with spiritual water. On the far shore of the Causal Ocean lies *māyā*, untouched by it. In the Causal Ocean is Mahā-Viṣṇu, the original *puruṣa-avatāra*, a part of *mūla-Saṅkarṣaṇa*. From afar He casts His glance (*īkṣaṇa*) upon *māyā*. And by a semblance of His body (*aṅgābhāsa*) — something that appears to be His body but is not — He unites with *māyā* as the material cause. *Māyā* herself, as the material cause (*upādāna-kāraṇa*), is called “*pradhāna*,” and as the efficient cause (*nimitta-kāraṇa*), “*prakṛti*.” The original efficient cause of material *prakṛti* is the glance of Mahā-Viṣṇu; *prakṛti* is therefore only a secondary efficient cause. This same Mahā-Viṣṇu, lying in the Causal Ocean, enters the aggregate universe as Garbhodaśāyī, and enters each universe and each *jīva* as Kṣīrodaśāyī. The Kṣīrodaśāyī Puruṣa manifests a Vaikuṇṭha in each universe and resides there as Viṣṇu, the Paramātmā, the Īśvara and so on; in the waters of the universe He lies on the bed of Śeṣa. He is the father of Brahmā, and one part of Him is conceived of as the Virāṭ. In each universe a “Śvetadvīpa” is manifest in the Ocean of Milk, and Viṣṇu resides there. Thus two Śvetadvīpas are manifest: one in Kṛṣṇaloka, and the other in the Ocean of Milk of every universe. The “Śvetadvīpa” of Kṛṣṇaloka is nondifferent from the Vṛndāvana there; it is the land of certain supplementary pastimes of Kṛṣṇa. Śeṣa within the universe serves Viṣṇu by becoming His umbrella, sandals, bed, pillow, garments, dwelling, sacred thread, throne and so on. The Baladeva of Kṛṣṇaloka is Prabhu Nityānanda Himself; He is therefore *mūla-Saṅkarṣaṇa*. Hence Mahā-Saṅkarṣaṇa of Paravyoma and His *puruṣa-avatāras* are the parts and portions (*aṁśas* and *kalās*) of Nityānanda Prabhu.</w:t>
      </w:r>
    </w:p>
    <w:p>
      <w:pPr>
        <w:jc w:val="both"/>
      </w:pPr>
      <w:r>
        <w:rPr>
          <w:rFonts w:ascii="Times New Roman" w:hAnsi="Times New Roman"/>
          <w:sz w:val="20"/>
        </w:rPr>
        <w:t>In this chapter the author has included an account of his journey to Vṛndāvana and of how he attained complete perfection there. From it we learn that he formerly lived in the village of Jhāmaṭapura near Naihāṭī, in the region of Kāṭoyā. There were two brothers. Śrī Mīnaketana Rāmadāsa, an associate of Śrī Nityānanda Prabhu, came to his house at his invitation and was displeased with the priest, Guṇārṇava Miśra. The brother of Kavirāja Gosvāmī took the priest's side and did not acknowledge the glory of Śrī Nityānanda. For this Śrīla Kavirāja Gosvāmī rebuked his brother. Rāmadāsa broke his flute and left, and Kavirāja Gosvāmī's brother was at once utterly ruined. That same night, in a dream, Kavirāja Gosvāmī received the grace and the command of Śrī Nityānanda Prabhu, and on the very next day he set out for Vṛndāvana.</w:t>
      </w:r>
    </w:p>
    <w:p>
      <w:pPr>
        <w:keepNext/>
        <w:spacing w:before="160"/>
        <w:jc w:val="center"/>
      </w:pPr>
      <w:r>
        <w:rPr>
          <w:rFonts w:ascii="Times New Roman" w:hAnsi="Times New Roman"/>
          <w:i/>
          <w:sz w:val="21"/>
        </w:rPr>
        <w:t>By the mercy of Nityānanda one comes to know the true nature of Nityānanda —</w:t>
      </w:r>
    </w:p>
    <w:p>
      <w:pPr>
        <w:jc w:val="both"/>
      </w:pPr>
      <w:r>
        <w:rPr>
          <w:b/>
        </w:rPr>
        <w:t xml:space="preserve">1 </w:t>
      </w:r>
      <w:r>
        <w:rPr>
          <w:rFonts w:ascii="Times New Roman" w:hAnsi="Times New Roman"/>
        </w:rPr>
        <w:t>I worship Śrī Nityānanda, the Lord, whose opulence is unlimited and wonderful. By His will even an ignorant person can come to understand His true nature.</w:t>
      </w:r>
    </w:p>
    <w:p>
      <w:pPr>
        <w:jc w:val="both"/>
      </w:pPr>
      <w:r>
        <w:rPr>
          <w:b/>
          <w:i/>
          <w:sz w:val="20"/>
        </w:rPr>
        <w:t xml:space="preserve">Amṛta-pravāha-bhāṣya. </w:t>
      </w:r>
      <w:r>
        <w:rPr>
          <w:rFonts w:ascii="Times New Roman" w:hAnsi="Times New Roman"/>
          <w:sz w:val="20"/>
        </w:rPr>
        <w:t>I bow to the Lord (*Īśvara*) Nityānanda, whose majesty is endless and wondrous. By His will even a fool is able to describe His true nature.</w:t>
      </w:r>
    </w:p>
    <w:p>
      <w:pPr>
        <w:jc w:val="both"/>
      </w:pPr>
      <w:r>
        <w:rPr>
          <w:b/>
          <w:i/>
          <w:sz w:val="20"/>
        </w:rPr>
        <w:t xml:space="preserve">Anubhāṣya. </w:t>
      </w:r>
      <w:r>
        <w:rPr>
          <w:rFonts w:ascii="Times New Roman" w:hAnsi="Times New Roman"/>
          <w:b/>
          <w:sz w:val="20"/>
        </w:rPr>
        <w:t>yasya</w:t>
      </w:r>
      <w:r>
        <w:rPr>
          <w:rFonts w:ascii="Times New Roman" w:hAnsi="Times New Roman"/>
          <w:sz w:val="20"/>
        </w:rPr>
        <w:t xml:space="preserve"> (Nityānanda's) </w:t>
      </w:r>
      <w:r>
        <w:rPr>
          <w:rFonts w:ascii="Times New Roman" w:hAnsi="Times New Roman"/>
          <w:b/>
          <w:sz w:val="20"/>
        </w:rPr>
        <w:t>icchayā</w:t>
      </w:r>
      <w:r>
        <w:rPr>
          <w:rFonts w:ascii="Times New Roman" w:hAnsi="Times New Roman"/>
          <w:sz w:val="20"/>
        </w:rPr>
        <w:t xml:space="preserve"> (by the mercy) </w:t>
      </w:r>
      <w:r>
        <w:rPr>
          <w:rFonts w:ascii="Times New Roman" w:hAnsi="Times New Roman"/>
          <w:b/>
          <w:sz w:val="20"/>
        </w:rPr>
        <w:t>ajñena</w:t>
      </w:r>
      <w:r>
        <w:rPr>
          <w:rFonts w:ascii="Times New Roman" w:hAnsi="Times New Roman"/>
          <w:sz w:val="20"/>
        </w:rPr>
        <w:t xml:space="preserve"> (by one unversed in the scriptures) </w:t>
      </w:r>
      <w:r>
        <w:rPr>
          <w:rFonts w:ascii="Times New Roman" w:hAnsi="Times New Roman"/>
          <w:b/>
          <w:sz w:val="20"/>
        </w:rPr>
        <w:t>api</w:t>
      </w:r>
      <w:r>
        <w:rPr>
          <w:rFonts w:ascii="Times New Roman" w:hAnsi="Times New Roman"/>
          <w:sz w:val="20"/>
        </w:rPr>
        <w:t xml:space="preserve"> (even [by me]) </w:t>
      </w:r>
      <w:r>
        <w:rPr>
          <w:rFonts w:ascii="Times New Roman" w:hAnsi="Times New Roman"/>
          <w:b/>
          <w:sz w:val="20"/>
        </w:rPr>
        <w:t>tat-svarūpam</w:t>
      </w:r>
      <w:r>
        <w:rPr>
          <w:rFonts w:ascii="Times New Roman" w:hAnsi="Times New Roman"/>
          <w:sz w:val="20"/>
        </w:rPr>
        <w:t xml:space="preserve"> (the truth of Nityānanda) </w:t>
      </w:r>
      <w:r>
        <w:rPr>
          <w:rFonts w:ascii="Times New Roman" w:hAnsi="Times New Roman"/>
          <w:b/>
          <w:sz w:val="20"/>
        </w:rPr>
        <w:t>nirūpyate</w:t>
      </w:r>
      <w:r>
        <w:rPr>
          <w:rFonts w:ascii="Times New Roman" w:hAnsi="Times New Roman"/>
          <w:sz w:val="20"/>
        </w:rPr>
        <w:t xml:space="preserve"> (is described), </w:t>
      </w:r>
      <w:r>
        <w:rPr>
          <w:rFonts w:ascii="Times New Roman" w:hAnsi="Times New Roman"/>
          <w:b/>
          <w:sz w:val="20"/>
        </w:rPr>
        <w:t>tam</w:t>
      </w:r>
      <w:r>
        <w:rPr>
          <w:rFonts w:ascii="Times New Roman" w:hAnsi="Times New Roman"/>
          <w:sz w:val="20"/>
        </w:rPr>
        <w:t xml:space="preserve"> </w:t>
      </w:r>
      <w:r>
        <w:rPr>
          <w:rFonts w:ascii="Times New Roman" w:hAnsi="Times New Roman"/>
          <w:b/>
          <w:sz w:val="20"/>
        </w:rPr>
        <w:t>anantādbhutaiśvaryam</w:t>
      </w:r>
      <w:r>
        <w:rPr>
          <w:rFonts w:ascii="Times New Roman" w:hAnsi="Times New Roman"/>
          <w:sz w:val="20"/>
        </w:rPr>
        <w:t xml:space="preserve"> (Him whose majesty is endless and wondrous, that is, who possesses a majesty beyond place, time and circumstance) </w:t>
      </w:r>
      <w:r>
        <w:rPr>
          <w:rFonts w:ascii="Times New Roman" w:hAnsi="Times New Roman"/>
          <w:b/>
          <w:sz w:val="20"/>
        </w:rPr>
        <w:t>īśvaram</w:t>
      </w:r>
      <w:r>
        <w:rPr>
          <w:rFonts w:ascii="Times New Roman" w:hAnsi="Times New Roman"/>
          <w:sz w:val="20"/>
        </w:rPr>
        <w:t xml:space="preserve"> (the God of gods) </w:t>
      </w:r>
      <w:r>
        <w:rPr>
          <w:rFonts w:ascii="Times New Roman" w:hAnsi="Times New Roman"/>
          <w:b/>
          <w:sz w:val="20"/>
        </w:rPr>
        <w:t>śrī-nityānandam</w:t>
      </w:r>
      <w:r>
        <w:rPr>
          <w:rFonts w:ascii="Times New Roman" w:hAnsi="Times New Roman"/>
          <w:sz w:val="20"/>
        </w:rPr>
        <w:t xml:space="preserve"> </w:t>
      </w:r>
      <w:r>
        <w:rPr>
          <w:rFonts w:ascii="Times New Roman" w:hAnsi="Times New Roman"/>
          <w:b/>
          <w:sz w:val="20"/>
        </w:rPr>
        <w:t>ahaṁ</w:t>
      </w:r>
      <w:r>
        <w:rPr>
          <w:rFonts w:ascii="Times New Roman" w:hAnsi="Times New Roman"/>
          <w:sz w:val="20"/>
        </w:rPr>
        <w:t xml:space="preserve"> </w:t>
      </w:r>
      <w:r>
        <w:rPr>
          <w:rFonts w:ascii="Times New Roman" w:hAnsi="Times New Roman"/>
          <w:b/>
          <w:sz w:val="20"/>
        </w:rPr>
        <w:t>vande</w:t>
      </w:r>
      <w:r>
        <w:rPr>
          <w:rFonts w:ascii="Times New Roman" w:hAnsi="Times New Roman"/>
          <w:sz w:val="20"/>
        </w:rPr>
        <w:t>.</w:t>
      </w:r>
    </w:p>
    <w:p>
      <w:pPr>
        <w:spacing w:before="160"/>
        <w:jc w:val="both"/>
      </w:pPr>
      <w:r>
        <w:rPr>
          <w:b/>
        </w:rPr>
        <w:t xml:space="preserve">2 </w:t>
      </w:r>
      <w:r>
        <w:rPr>
          <w:rFonts w:ascii="Times New Roman" w:hAnsi="Times New Roman"/>
        </w:rPr>
        <w:t>All glory, all glory to Śrī Caitanya! Glory to Nityānanda! Glory to Advaita-candra, and glory to all the devotees of Gaura!</w:t>
      </w:r>
    </w:p>
    <w:p>
      <w:pPr>
        <w:keepNext/>
        <w:spacing w:before="160"/>
        <w:jc w:val="center"/>
      </w:pPr>
      <w:r>
        <w:rPr>
          <w:rFonts w:ascii="Times New Roman" w:hAnsi="Times New Roman"/>
          <w:i/>
          <w:sz w:val="21"/>
        </w:rPr>
        <w:t>In six verses the truth of Gaura, in five verses the truth of Nityānanda —</w:t>
      </w:r>
    </w:p>
    <w:p>
      <w:pPr>
        <w:jc w:val="both"/>
      </w:pPr>
      <w:r>
        <w:rPr>
          <w:b/>
        </w:rPr>
        <w:t xml:space="preserve">3 </w:t>
      </w:r>
      <w:r>
        <w:rPr>
          <w:rFonts w:ascii="Times New Roman" w:hAnsi="Times New Roman"/>
        </w:rPr>
        <w:t>In these six verses I have told the glory of Śrī Kṛṣṇa Caitanya. In five verses I now tell the truth about Nityānanda in its full extent.</w:t>
      </w:r>
    </w:p>
    <w:p>
      <w:pPr>
        <w:keepNext/>
        <w:spacing w:before="160"/>
        <w:jc w:val="center"/>
      </w:pPr>
      <w:r>
        <w:rPr>
          <w:rFonts w:ascii="Times New Roman" w:hAnsi="Times New Roman"/>
          <w:i/>
          <w:sz w:val="21"/>
        </w:rPr>
        <w:t>The truth of Baladeva —</w:t>
      </w:r>
    </w:p>
    <w:p>
      <w:pPr>
        <w:jc w:val="both"/>
      </w:pPr>
      <w:r>
        <w:rPr>
          <w:b/>
        </w:rPr>
        <w:t xml:space="preserve">4 </w:t>
      </w:r>
      <w:r>
        <w:rPr>
          <w:rFonts w:ascii="Times New Roman" w:hAnsi="Times New Roman"/>
        </w:rPr>
        <w:t>Kṛṣṇa, the source of all avatāras, is the Supreme Lord Himself (*svayaṁ bhagavān*). Śrī Balarāma is His second body.</w:t>
      </w:r>
    </w:p>
    <w:p>
      <w:pPr>
        <w:jc w:val="both"/>
      </w:pPr>
      <w:r>
        <w:rPr>
          <w:b/>
          <w:i/>
          <w:sz w:val="20"/>
        </w:rPr>
        <w:t xml:space="preserve">Amṛta-pravāha-bhāṣya. </w:t>
      </w:r>
      <w:r>
        <w:rPr>
          <w:rFonts w:ascii="Times New Roman" w:hAnsi="Times New Roman"/>
          <w:sz w:val="20"/>
        </w:rPr>
        <w:t>His second body: the *vilāsa* body of Śrī Kṛṣṇa.</w:t>
      </w:r>
    </w:p>
    <w:p>
      <w:pPr>
        <w:spacing w:before="160"/>
        <w:jc w:val="both"/>
      </w:pPr>
      <w:r>
        <w:rPr>
          <w:b/>
        </w:rPr>
        <w:t xml:space="preserve">5 </w:t>
      </w:r>
      <w:r>
        <w:rPr>
          <w:rFonts w:ascii="Times New Roman" w:hAnsi="Times New Roman"/>
        </w:rPr>
        <w:t>Both are one and the same in nature; only Their bodies differ. Balarāma is the first expansion of Kṛṣṇa's body (*kāya-vyūha*) and His helper in His pastimes.</w:t>
      </w:r>
    </w:p>
    <w:p>
      <w:pPr>
        <w:keepNext/>
        <w:spacing w:before="160"/>
        <w:jc w:val="center"/>
      </w:pPr>
      <w:r>
        <w:rPr>
          <w:rFonts w:ascii="Times New Roman" w:hAnsi="Times New Roman"/>
          <w:i/>
          <w:sz w:val="21"/>
        </w:rPr>
        <w:t>Kṛṣṇa is Gaura; Balarāma is Nitāi —</w:t>
      </w:r>
    </w:p>
    <w:p>
      <w:pPr>
        <w:jc w:val="both"/>
      </w:pPr>
      <w:r>
        <w:rPr>
          <w:b/>
        </w:rPr>
        <w:t xml:space="preserve">6 </w:t>
      </w:r>
      <w:r>
        <w:rPr>
          <w:rFonts w:ascii="Times New Roman" w:hAnsi="Times New Roman"/>
        </w:rPr>
        <w:t>That Kṛṣṇa is Śrī Caitanya-candra in Navadvīpa, and that Balarāma is Śrī Nityānanda, who is always with Him.</w:t>
      </w:r>
    </w:p>
    <w:p>
      <w:pPr>
        <w:jc w:val="both"/>
      </w:pPr>
      <w:r>
        <w:rPr>
          <w:b/>
          <w:i/>
          <w:sz w:val="20"/>
        </w:rPr>
        <w:t xml:space="preserve">Amṛta-pravāha-bhāṣya. </w:t>
      </w:r>
      <w:r>
        <w:rPr>
          <w:rFonts w:ascii="Times New Roman" w:hAnsi="Times New Roman"/>
          <w:sz w:val="20"/>
        </w:rPr>
        <w:t>Śrī Baladeva is the first *kāya-vyūha* of Kṛṣṇa, that is, an expansion of His body; He assists Kṛṣṇa in His pastimes. That same Kṛṣṇa descended in Navadvīpa as Śrī Caitanyacandra, and Śrī Balarāma, the first *kāya-vyūha*, came with Him as Śrī Nityānanda.</w:t>
      </w:r>
    </w:p>
    <w:p>
      <w:pPr>
        <w:keepNext/>
        <w:spacing w:before="160"/>
        <w:jc w:val="center"/>
      </w:pPr>
      <w:r>
        <w:rPr>
          <w:rFonts w:ascii="Times New Roman" w:hAnsi="Times New Roman"/>
          <w:i/>
          <w:sz w:val="21"/>
        </w:rPr>
        <w:t>Explanation of the seventh of the fourteen opening verses: Nityānanda, or Baladeva, is the whole whose parts are Saṅkarṣaṇa, the Lords who lie in the waters of the Causal, Garbha and Milk Oceans, and Śeṣa — (a verse from the diary of Śrī Svarūpa Gosvāmī)</w:t>
      </w:r>
    </w:p>
    <w:p>
      <w:pPr>
        <w:jc w:val="both"/>
      </w:pPr>
      <w:r>
        <w:rPr>
          <w:b/>
        </w:rPr>
        <w:t xml:space="preserve">7 </w:t>
      </w:r>
      <w:r>
        <w:rPr>
          <w:rFonts w:ascii="Times New Roman" w:hAnsi="Times New Roman"/>
        </w:rPr>
        <w:t>“Saṅkarṣaṇa, Kāraṇodakaśāyī, Garbhodakaśāyī, Kṣīrodakaśāyī and Śeṣa are His portions and the parts of His portions. May that Rāma who is called Nityānanda be my shelter.” (Svarūpa Dāmodara’s diary)</w:t>
      </w:r>
    </w:p>
    <w:p>
      <w:pPr>
        <w:jc w:val="both"/>
      </w:pPr>
      <w:r>
        <w:rPr>
          <w:b/>
          <w:i/>
          <w:sz w:val="20"/>
        </w:rPr>
        <w:t xml:space="preserve">Amṛta-pravāha-bhāṣya. </w:t>
      </w:r>
      <w:r>
        <w:rPr>
          <w:rFonts w:ascii="Times New Roman" w:hAnsi="Times New Roman"/>
          <w:sz w:val="20"/>
        </w:rPr>
        <w:t>May Nityānanda-Rāma be my shelter — He whose parts and portions are Saṅkarṣaṇa, Kāraṇābdhiśāyī, Garbhodaśāyī, Payobdhiśāyī and Śeṣa.</w:t>
      </w:r>
    </w:p>
    <w:p>
      <w:pPr>
        <w:jc w:val="both"/>
      </w:pPr>
      <w:r>
        <w:rPr>
          <w:b/>
          <w:i/>
          <w:sz w:val="20"/>
        </w:rPr>
        <w:t xml:space="preserve">Anubhāṣya. </w:t>
      </w:r>
      <w:r>
        <w:rPr>
          <w:rFonts w:ascii="Times New Roman" w:hAnsi="Times New Roman"/>
          <w:b/>
          <w:sz w:val="20"/>
        </w:rPr>
        <w:t>saṅkarṣaṇaḥ</w:t>
      </w:r>
      <w:r>
        <w:rPr>
          <w:rFonts w:ascii="Times New Roman" w:hAnsi="Times New Roman"/>
          <w:sz w:val="20"/>
        </w:rPr>
        <w:t xml:space="preserve"> (Mahā-Saṅkarṣaṇa in Paravyoma), </w:t>
      </w:r>
      <w:r>
        <w:rPr>
          <w:rFonts w:ascii="Times New Roman" w:hAnsi="Times New Roman"/>
          <w:b/>
          <w:sz w:val="20"/>
        </w:rPr>
        <w:t>kāraṇa-toya-śāyī</w:t>
      </w:r>
      <w:r>
        <w:rPr>
          <w:rFonts w:ascii="Times New Roman" w:hAnsi="Times New Roman"/>
          <w:sz w:val="20"/>
        </w:rPr>
        <w:t xml:space="preserve"> (the original *puruṣa-avatāra*), </w:t>
      </w:r>
      <w:r>
        <w:rPr>
          <w:rFonts w:ascii="Times New Roman" w:hAnsi="Times New Roman"/>
          <w:b/>
          <w:sz w:val="20"/>
        </w:rPr>
        <w:t>garbhoda-śāyī</w:t>
      </w:r>
      <w:r>
        <w:rPr>
          <w:rFonts w:ascii="Times New Roman" w:hAnsi="Times New Roman"/>
          <w:sz w:val="20"/>
        </w:rPr>
        <w:t xml:space="preserve"> (the second *puruṣa-avatāra*, Hiraṇyagarbha, the aggregate Viṣṇu), </w:t>
      </w:r>
      <w:r>
        <w:rPr>
          <w:rFonts w:ascii="Times New Roman" w:hAnsi="Times New Roman"/>
          <w:b/>
          <w:sz w:val="20"/>
        </w:rPr>
        <w:t>payo 'bdhi-śāyī</w:t>
      </w:r>
      <w:r>
        <w:rPr>
          <w:rFonts w:ascii="Times New Roman" w:hAnsi="Times New Roman"/>
          <w:sz w:val="20"/>
        </w:rPr>
        <w:t xml:space="preserve"> (the third *puruṣa-avatāra*, who lies in the Ocean of Milk, the individual Viṣṇu), </w:t>
      </w:r>
      <w:r>
        <w:rPr>
          <w:rFonts w:ascii="Times New Roman" w:hAnsi="Times New Roman"/>
          <w:b/>
          <w:sz w:val="20"/>
        </w:rPr>
        <w:t>śeṣaḥ</w:t>
      </w:r>
      <w:r>
        <w:rPr>
          <w:rFonts w:ascii="Times New Roman" w:hAnsi="Times New Roman"/>
          <w:sz w:val="20"/>
        </w:rPr>
        <w:t xml:space="preserve"> (Anantadeva) — </w:t>
      </w:r>
      <w:r>
        <w:rPr>
          <w:rFonts w:ascii="Times New Roman" w:hAnsi="Times New Roman"/>
          <w:b/>
          <w:sz w:val="20"/>
        </w:rPr>
        <w:t>yasya aṁśa-kalāḥ</w:t>
      </w:r>
      <w:r>
        <w:rPr>
          <w:rFonts w:ascii="Times New Roman" w:hAnsi="Times New Roman"/>
          <w:sz w:val="20"/>
        </w:rPr>
        <w:t xml:space="preserve">, </w:t>
      </w:r>
      <w:r>
        <w:rPr>
          <w:rFonts w:ascii="Times New Roman" w:hAnsi="Times New Roman"/>
          <w:b/>
          <w:sz w:val="20"/>
        </w:rPr>
        <w:t>saḥ nityānandākhya-rāmaḥ</w:t>
      </w:r>
      <w:r>
        <w:rPr>
          <w:rFonts w:ascii="Times New Roman" w:hAnsi="Times New Roman"/>
          <w:sz w:val="20"/>
        </w:rPr>
        <w:t xml:space="preserve"> (Baladeva) </w:t>
      </w:r>
      <w:r>
        <w:rPr>
          <w:rFonts w:ascii="Times New Roman" w:hAnsi="Times New Roman"/>
          <w:b/>
          <w:sz w:val="20"/>
        </w:rPr>
        <w:t>mama śaraṇam astu</w:t>
      </w:r>
      <w:r>
        <w:rPr>
          <w:rFonts w:ascii="Times New Roman" w:hAnsi="Times New Roman"/>
          <w:sz w:val="20"/>
        </w:rPr>
        <w:t>.</w:t>
      </w:r>
    </w:p>
    <w:p>
      <w:pPr>
        <w:keepNext/>
        <w:spacing w:before="160"/>
        <w:jc w:val="center"/>
      </w:pPr>
      <w:r>
        <w:rPr>
          <w:rFonts w:ascii="Times New Roman" w:hAnsi="Times New Roman"/>
          <w:i/>
          <w:sz w:val="21"/>
        </w:rPr>
        <w:t>The *mūla-Saṅkarṣaṇa* Baladeva serves Kṛṣṇa in five forms —</w:t>
      </w:r>
    </w:p>
    <w:p>
      <w:pPr>
        <w:jc w:val="both"/>
      </w:pPr>
      <w:r>
        <w:rPr>
          <w:b/>
        </w:rPr>
        <w:t xml:space="preserve">8 </w:t>
      </w:r>
      <w:r>
        <w:rPr>
          <w:rFonts w:ascii="Times New Roman" w:hAnsi="Times New Roman"/>
        </w:rPr>
        <w:t>Śrī Balarāma Gosāñi is the original Saṅkarṣaṇa. Assuming five forms, He serves Kṛṣṇa.</w:t>
      </w:r>
    </w:p>
    <w:p>
      <w:pPr>
        <w:spacing w:before="160"/>
        <w:jc w:val="both"/>
      </w:pPr>
      <w:r>
        <w:rPr>
          <w:b/>
        </w:rPr>
        <w:t xml:space="preserve">9 </w:t>
      </w:r>
      <w:r>
        <w:rPr>
          <w:rFonts w:ascii="Times New Roman" w:hAnsi="Times New Roman"/>
        </w:rPr>
        <w:t>In His own person He assists Kṛṣṇa in His pastimes, and assuming four other forms, He carries out the work of the pastime of creation.</w:t>
      </w:r>
    </w:p>
    <w:p>
      <w:pPr>
        <w:keepNext/>
        <w:spacing w:before="160"/>
        <w:jc w:val="center"/>
      </w:pPr>
      <w:r>
        <w:rPr>
          <w:rFonts w:ascii="Times New Roman" w:hAnsi="Times New Roman"/>
          <w:i/>
          <w:sz w:val="21"/>
        </w:rPr>
        <w:t>In four forms — for creating the spiritual and the material, for maintenance, for entering into creation and so on — and as Śeṣa, in ten bodies, He serves —</w:t>
      </w:r>
    </w:p>
    <w:p>
      <w:pPr>
        <w:jc w:val="both"/>
      </w:pPr>
      <w:r>
        <w:rPr>
          <w:b/>
        </w:rPr>
        <w:t xml:space="preserve">10 </w:t>
      </w:r>
      <w:r>
        <w:rPr>
          <w:rFonts w:ascii="Times New Roman" w:hAnsi="Times New Roman"/>
        </w:rPr>
        <w:t>Creation and the rest are His service: in them He carries out Kṛṣṇa's order. And in the form of Śeṣa He serves Kṛṣṇa in many ways.</w:t>
      </w:r>
    </w:p>
    <w:p>
      <w:pPr>
        <w:jc w:val="both"/>
      </w:pPr>
      <w:r>
        <w:rPr>
          <w:b/>
          <w:i/>
          <w:sz w:val="20"/>
        </w:rPr>
        <w:t xml:space="preserve">Anubhāṣya. </w:t>
      </w:r>
      <w:r>
        <w:rPr>
          <w:rFonts w:ascii="Times New Roman" w:hAnsi="Times New Roman"/>
          <w:sz w:val="20"/>
        </w:rPr>
        <w:t>The five forms of Śrī Balarāma: 1) Mahā-Saṅkarṣaṇa, 2) Kāraṇodaśāyī, 3) Garbhodaśāyī, 4) Kṣīrodaśāyī and 5) Śeṣa.</w:t>
      </w:r>
    </w:p>
    <w:p>
      <w:pPr>
        <w:spacing w:before="160"/>
        <w:jc w:val="both"/>
      </w:pPr>
      <w:r>
        <w:rPr>
          <w:b/>
        </w:rPr>
        <w:t xml:space="preserve">11 </w:t>
      </w:r>
      <w:r>
        <w:rPr>
          <w:rFonts w:ascii="Times New Roman" w:hAnsi="Times New Roman"/>
        </w:rPr>
        <w:t>In all these forms He relishes the bliss of serving Kṛṣṇa. That same Balarāma is Nityānanda, the companion of Gaura.</w:t>
      </w:r>
    </w:p>
    <w:p>
      <w:pPr>
        <w:jc w:val="both"/>
      </w:pPr>
      <w:r>
        <w:rPr>
          <w:b/>
          <w:i/>
          <w:sz w:val="20"/>
        </w:rPr>
        <w:t xml:space="preserve">Amṛta-pravāha-bhāṣya. </w:t>
      </w:r>
      <w:r>
        <w:rPr>
          <w:rFonts w:ascii="Times New Roman" w:hAnsi="Times New Roman"/>
          <w:sz w:val="20"/>
        </w:rPr>
        <w:t>Śrī Balarāma, the first *kāya-vyūha*, may be called the original Saṅkarṣaṇa (*mūla-Saṅkarṣaṇa*). For He assumes five forms and serves Kṛṣṇa in them: as a part (*aṁśa*) belonging to His second form He is “Mahā-Saṅkarṣaṇa,” and as portions (*kalās*) He is “Kāraṇābdhiśāyī,” “Garbhodaśāyī,” “Payobdhiśāyī” and “Śeṣa.” He Himself remains Kṛṣṇa's assistant in His pastimes, and in four forms — Mahā-Saṅkarṣaṇa, Kāraṇābdhiśāyī, Garbhodaśāyī and Payobdhiśāyī — He carries out creation and other works. As Ananta, who is called Śeṣa, He serves Kṛṣṇa in many ways. In all these forms Balarāma relishes the bliss of serving Kṛṣṇa.</w:t>
      </w:r>
    </w:p>
    <w:p>
      <w:pPr>
        <w:keepNext/>
        <w:spacing w:before="160"/>
        <w:jc w:val="center"/>
      </w:pPr>
      <w:r>
        <w:rPr>
          <w:rFonts w:ascii="Times New Roman" w:hAnsi="Times New Roman"/>
          <w:i/>
          <w:sz w:val="21"/>
        </w:rPr>
        <w:t>Describing the truth of Nityānanda, the author explains the seventh verse in four verses —</w:t>
      </w:r>
    </w:p>
    <w:p>
      <w:pPr>
        <w:jc w:val="both"/>
      </w:pPr>
      <w:r>
        <w:rPr>
          <w:b/>
        </w:rPr>
        <w:t xml:space="preserve">12 </w:t>
      </w:r>
      <w:r>
        <w:rPr>
          <w:rFonts w:ascii="Times New Roman" w:hAnsi="Times New Roman"/>
        </w:rPr>
        <w:t>I have explained the meaning of the seventh verse in four verses, so that the whole world may know the truth about Nityānanda.</w:t>
      </w:r>
    </w:p>
    <w:p>
      <w:pPr>
        <w:jc w:val="both"/>
      </w:pPr>
      <w:r>
        <w:rPr>
          <w:b/>
          <w:i/>
          <w:sz w:val="20"/>
        </w:rPr>
        <w:t xml:space="preserve">Amṛta-pravāha-bhāṣya. </w:t>
      </w:r>
      <w:r>
        <w:rPr>
          <w:rFonts w:ascii="Times New Roman" w:hAnsi="Times New Roman"/>
          <w:sz w:val="20"/>
        </w:rPr>
        <w:t>The meaning of the seventh verse: what is said in the seventh verse I explain in verses 8, 9, 10 and 11.</w:t>
      </w:r>
    </w:p>
    <w:p>
      <w:pPr>
        <w:keepNext/>
        <w:spacing w:before="160"/>
        <w:jc w:val="center"/>
      </w:pPr>
      <w:r>
        <w:rPr>
          <w:rFonts w:ascii="Times New Roman" w:hAnsi="Times New Roman"/>
          <w:i/>
          <w:sz w:val="21"/>
        </w:rPr>
        <w:t>(a verse from the diary of Śrī Svarūpa Gosvāmī)</w:t>
      </w:r>
    </w:p>
    <w:p>
      <w:pPr>
        <w:jc w:val="both"/>
      </w:pPr>
      <w:r>
        <w:rPr>
          <w:b/>
        </w:rPr>
        <w:t xml:space="preserve">13 </w:t>
      </w:r>
      <w:r>
        <w:rPr>
          <w:rFonts w:ascii="Times New Roman" w:hAnsi="Times New Roman"/>
        </w:rPr>
        <w:t>“Beyond māyā lies the all-pervading realm of Vaikuṇṭha, full of every opulence. There, among the four divine *vyūhas*, His form called Saṅkarṣaṇa shines forth. I surrender to that Śrī Nityānanda-Rāma.” (Svarūpa Dāmodara’s diary)</w:t>
      </w:r>
    </w:p>
    <w:p>
      <w:pPr>
        <w:jc w:val="both"/>
      </w:pPr>
      <w:r>
        <w:rPr>
          <w:b/>
          <w:i/>
          <w:sz w:val="20"/>
        </w:rPr>
        <w:t xml:space="preserve">Amṛta-pravāha-bhāṣya. </w:t>
      </w:r>
      <w:r>
        <w:rPr>
          <w:rFonts w:ascii="Times New Roman" w:hAnsi="Times New Roman"/>
          <w:sz w:val="20"/>
        </w:rPr>
        <w:t>I take shelter of Rāma, who is Nityānanda. In Vaikuṇṭha, which lies beyond *māyā* and pervades all, abides the *catur-vyūha* full of complete majesty — Vāsudeva, Saṅkarṣaṇa, Pradyumna and Aniruddha; among them shines His form named Saṅkarṣaṇa.</w:t>
      </w:r>
    </w:p>
    <w:p>
      <w:pPr>
        <w:jc w:val="both"/>
      </w:pPr>
      <w:r>
        <w:rPr>
          <w:b/>
          <w:i/>
          <w:sz w:val="20"/>
        </w:rPr>
        <w:t xml:space="preserve">Anubhāṣya. </w:t>
      </w:r>
      <w:r>
        <w:rPr>
          <w:rFonts w:ascii="Times New Roman" w:hAnsi="Times New Roman"/>
          <w:b/>
          <w:sz w:val="20"/>
        </w:rPr>
        <w:t>māyātīte</w:t>
      </w:r>
      <w:r>
        <w:rPr>
          <w:rFonts w:ascii="Times New Roman" w:hAnsi="Times New Roman"/>
          <w:sz w:val="20"/>
        </w:rPr>
        <w:t xml:space="preserve"> (beyond the region made of the *guṇas*) </w:t>
      </w:r>
      <w:r>
        <w:rPr>
          <w:rFonts w:ascii="Times New Roman" w:hAnsi="Times New Roman"/>
          <w:b/>
          <w:sz w:val="20"/>
        </w:rPr>
        <w:t>vyāpi-vaikuṇṭha-loke</w:t>
      </w:r>
      <w:r>
        <w:rPr>
          <w:rFonts w:ascii="Times New Roman" w:hAnsi="Times New Roman"/>
          <w:sz w:val="20"/>
        </w:rPr>
        <w:t xml:space="preserve"> (in Vaikuṇṭha, the undivided support, free from *māyā* and unlimited), </w:t>
      </w:r>
      <w:r>
        <w:rPr>
          <w:rFonts w:ascii="Times New Roman" w:hAnsi="Times New Roman"/>
          <w:b/>
          <w:sz w:val="20"/>
        </w:rPr>
        <w:t>pūrṇaiśvarye</w:t>
      </w:r>
      <w:r>
        <w:rPr>
          <w:rFonts w:ascii="Times New Roman" w:hAnsi="Times New Roman"/>
          <w:sz w:val="20"/>
        </w:rPr>
        <w:t xml:space="preserve"> (full of the complete range of potencies), </w:t>
      </w:r>
      <w:r>
        <w:rPr>
          <w:rFonts w:ascii="Times New Roman" w:hAnsi="Times New Roman"/>
          <w:b/>
          <w:sz w:val="20"/>
        </w:rPr>
        <w:t>śrī-catur-vyūha-madhye</w:t>
      </w:r>
      <w:r>
        <w:rPr>
          <w:rFonts w:ascii="Times New Roman" w:hAnsi="Times New Roman"/>
          <w:sz w:val="20"/>
        </w:rPr>
        <w:t xml:space="preserve"> (among the four Viṣṇus — Vāsudeva, Saṅkarṣaṇa, Pradyumna and Aniruddha) </w:t>
      </w:r>
      <w:r>
        <w:rPr>
          <w:rFonts w:ascii="Times New Roman" w:hAnsi="Times New Roman"/>
          <w:b/>
          <w:sz w:val="20"/>
        </w:rPr>
        <w:t>yasya</w:t>
      </w:r>
      <w:r>
        <w:rPr>
          <w:rFonts w:ascii="Times New Roman" w:hAnsi="Times New Roman"/>
          <w:sz w:val="20"/>
        </w:rPr>
        <w:t xml:space="preserve"> (Nityānanda-Rāma's) </w:t>
      </w:r>
      <w:r>
        <w:rPr>
          <w:rFonts w:ascii="Times New Roman" w:hAnsi="Times New Roman"/>
          <w:b/>
          <w:sz w:val="20"/>
        </w:rPr>
        <w:t>saṅkarṣaṇākhyaṁ rūpam</w:t>
      </w:r>
      <w:r>
        <w:rPr>
          <w:rFonts w:ascii="Times New Roman" w:hAnsi="Times New Roman"/>
          <w:sz w:val="20"/>
        </w:rPr>
        <w:t xml:space="preserve"> </w:t>
      </w:r>
      <w:r>
        <w:rPr>
          <w:rFonts w:ascii="Times New Roman" w:hAnsi="Times New Roman"/>
          <w:b/>
          <w:sz w:val="20"/>
        </w:rPr>
        <w:t>udbhāti</w:t>
      </w:r>
      <w:r>
        <w:rPr>
          <w:rFonts w:ascii="Times New Roman" w:hAnsi="Times New Roman"/>
          <w:sz w:val="20"/>
        </w:rPr>
        <w:t xml:space="preserve"> (shines), </w:t>
      </w:r>
      <w:r>
        <w:rPr>
          <w:rFonts w:ascii="Times New Roman" w:hAnsi="Times New Roman"/>
          <w:b/>
          <w:sz w:val="20"/>
        </w:rPr>
        <w:t>tam</w:t>
      </w:r>
      <w:r>
        <w:rPr>
          <w:rFonts w:ascii="Times New Roman" w:hAnsi="Times New Roman"/>
          <w:sz w:val="20"/>
        </w:rPr>
        <w:t xml:space="preserve"> </w:t>
      </w:r>
      <w:r>
        <w:rPr>
          <w:rFonts w:ascii="Times New Roman" w:hAnsi="Times New Roman"/>
          <w:b/>
          <w:sz w:val="20"/>
        </w:rPr>
        <w:t>nityānanda-rāmam</w:t>
      </w:r>
      <w:r>
        <w:rPr>
          <w:rFonts w:ascii="Times New Roman" w:hAnsi="Times New Roman"/>
          <w:sz w:val="20"/>
        </w:rPr>
        <w:t xml:space="preserve"> </w:t>
      </w:r>
      <w:r>
        <w:rPr>
          <w:rFonts w:ascii="Times New Roman" w:hAnsi="Times New Roman"/>
          <w:b/>
          <w:sz w:val="20"/>
        </w:rPr>
        <w:t>ahaṁ</w:t>
      </w:r>
      <w:r>
        <w:rPr>
          <w:rFonts w:ascii="Times New Roman" w:hAnsi="Times New Roman"/>
          <w:sz w:val="20"/>
        </w:rPr>
        <w:t xml:space="preserve"> </w:t>
      </w:r>
      <w:r>
        <w:rPr>
          <w:rFonts w:ascii="Times New Roman" w:hAnsi="Times New Roman"/>
          <w:b/>
          <w:sz w:val="20"/>
        </w:rPr>
        <w:t>prapadye</w:t>
      </w:r>
      <w:r>
        <w:rPr>
          <w:rFonts w:ascii="Times New Roman" w:hAnsi="Times New Roman"/>
          <w:sz w:val="20"/>
        </w:rPr>
        <w:t>.</w:t>
      </w:r>
    </w:p>
    <w:p>
      <w:pPr>
        <w:keepNext/>
        <w:spacing w:before="160"/>
        <w:jc w:val="center"/>
      </w:pPr>
      <w:r>
        <w:rPr>
          <w:rFonts w:ascii="Times New Roman" w:hAnsi="Times New Roman"/>
          <w:i/>
          <w:sz w:val="21"/>
        </w:rPr>
        <w:t>“Paravyoma,” endowed with six transcendental opulences —</w:t>
      </w:r>
    </w:p>
    <w:p>
      <w:pPr>
        <w:jc w:val="both"/>
      </w:pPr>
      <w:r>
        <w:rPr>
          <w:b/>
        </w:rPr>
        <w:t xml:space="preserve">14 </w:t>
      </w:r>
      <w:r>
        <w:rPr>
          <w:rFonts w:ascii="Times New Roman" w:hAnsi="Times New Roman"/>
        </w:rPr>
        <w:t>Beyond material nature lies the abode called Paravyoma, the spiritual sky. Like Kṛṣṇa's own form, it is endowed with opulence and every other excellence.</w:t>
      </w:r>
    </w:p>
    <w:p>
      <w:pPr>
        <w:keepNext/>
        <w:spacing w:before="160"/>
        <w:jc w:val="center"/>
      </w:pPr>
      <w:r>
        <w:rPr>
          <w:rFonts w:ascii="Times New Roman" w:hAnsi="Times New Roman"/>
          <w:i/>
          <w:sz w:val="21"/>
        </w:rPr>
        <w:t>The world of Brahman and the worlds above it, the abode of Kṛṣṇa and His avatāras —</w:t>
      </w:r>
    </w:p>
    <w:p>
      <w:pPr>
        <w:jc w:val="both"/>
      </w:pPr>
      <w:r>
        <w:rPr>
          <w:b/>
        </w:rPr>
        <w:t xml:space="preserve">15 </w:t>
      </w:r>
      <w:r>
        <w:rPr>
          <w:rFonts w:ascii="Times New Roman" w:hAnsi="Times New Roman"/>
        </w:rPr>
        <w:t>The supreme Vaikuṇṭha and the other abodes there are all-pervading and unlimited. In them Kṛṣṇa and His avatāras reside.</w:t>
      </w:r>
    </w:p>
    <w:p>
      <w:pPr>
        <w:keepNext/>
        <w:spacing w:before="160"/>
        <w:jc w:val="center"/>
      </w:pPr>
      <w:r>
        <w:rPr>
          <w:rFonts w:ascii="Times New Roman" w:hAnsi="Times New Roman"/>
          <w:i/>
          <w:sz w:val="21"/>
        </w:rPr>
        <w:t>Above Paravyoma, Kṛṣṇaloka in three forms —</w:t>
      </w:r>
    </w:p>
    <w:p>
      <w:pPr>
        <w:jc w:val="both"/>
      </w:pPr>
      <w:r>
        <w:rPr>
          <w:b/>
        </w:rPr>
        <w:t xml:space="preserve">16 </w:t>
      </w:r>
      <w:r>
        <w:rPr>
          <w:rFonts w:ascii="Times New Roman" w:hAnsi="Times New Roman"/>
        </w:rPr>
        <w:t>In its uppermost region is the realm renowned as Kṛṣṇaloka. It exists in three divisions: Dvārakā, Mathurā and Gokula.</w:t>
      </w:r>
    </w:p>
    <w:p>
      <w:pPr>
        <w:jc w:val="both"/>
      </w:pPr>
      <w:r>
        <w:rPr>
          <w:b/>
          <w:i/>
          <w:sz w:val="20"/>
        </w:rPr>
        <w:t xml:space="preserve">Amṛta-pravāha-bhāṣya. </w:t>
      </w:r>
      <w:r>
        <w:rPr>
          <w:rFonts w:ascii="Times New Roman" w:hAnsi="Times New Roman"/>
          <w:sz w:val="20"/>
        </w:rPr>
        <w:t>Above the *prakṛti* of twenty-four elements there is a spiritual abode called “Paravyoma.” Like the form of Śrī Kṛṣṇa, this abode is endowed with every excellence, such as all-pervading power (*vibhūti*). Within it lie all-pervading, endless abodes — the abode of Brahman, Vaikuṇṭha and others. In all these abodes Kṛṣṇa Himself and all kinds of avatāras of Kṛṣṇa reside. Higher still, in the third part of this abode, is the supreme spiritual world, called “Kṛṣṇaloka.” This Kṛṣṇaloka is varied: it exists in three forms — Dvārakā, Mathurā and Gokula.</w:t>
      </w:r>
    </w:p>
    <w:p>
      <w:pPr>
        <w:keepNext/>
        <w:spacing w:before="160"/>
        <w:jc w:val="center"/>
      </w:pPr>
      <w:r>
        <w:rPr>
          <w:rFonts w:ascii="Times New Roman" w:hAnsi="Times New Roman"/>
          <w:i/>
          <w:sz w:val="21"/>
        </w:rPr>
        <w:t>On the very highest level, Vraja, Goloka and Śvetadvīpa —</w:t>
      </w:r>
    </w:p>
    <w:p>
      <w:pPr>
        <w:jc w:val="both"/>
      </w:pPr>
      <w:r>
        <w:rPr>
          <w:b/>
        </w:rPr>
        <w:t xml:space="preserve">17 </w:t>
      </w:r>
      <w:r>
        <w:rPr>
          <w:rFonts w:ascii="Times New Roman" w:hAnsi="Times New Roman"/>
        </w:rPr>
        <w:t>Highest of all is Śrī Gokula, the abode of Vraja. It is also called Śrī Goloka, Śvetadvīpa and Vṛndāvana.</w:t>
      </w:r>
    </w:p>
    <w:p>
      <w:pPr>
        <w:jc w:val="both"/>
      </w:pPr>
      <w:r>
        <w:rPr>
          <w:b/>
          <w:i/>
          <w:sz w:val="20"/>
        </w:rPr>
        <w:t xml:space="preserve">Amṛta-pravāha-bhāṣya. </w:t>
      </w:r>
      <w:r>
        <w:rPr>
          <w:rFonts w:ascii="Times New Roman" w:hAnsi="Times New Roman"/>
          <w:sz w:val="20"/>
        </w:rPr>
        <w:t>Highest of all in the abode of Paravyoma are Śrī Gokula, that is, the abode of Vrajaloka; Śrī Goloka, that is, the abode of Kṛṣṇa where the mood of *svakīyā* prevails; Śvetadvīpa; and Vṛndāvana.</w:t>
      </w:r>
    </w:p>
    <w:p>
      <w:pPr>
        <w:keepNext/>
        <w:spacing w:before="160"/>
        <w:jc w:val="center"/>
      </w:pPr>
      <w:r>
        <w:rPr>
          <w:rFonts w:ascii="Times New Roman" w:hAnsi="Times New Roman"/>
          <w:i/>
          <w:sz w:val="21"/>
        </w:rPr>
        <w:t>Goloka-Vṛndāvana, an abode wholly nondifferent from Kṛṣṇa —</w:t>
      </w:r>
    </w:p>
    <w:p>
      <w:pPr>
        <w:jc w:val="both"/>
      </w:pPr>
      <w:r>
        <w:rPr>
          <w:b/>
        </w:rPr>
        <w:t xml:space="preserve">18 </w:t>
      </w:r>
      <w:r>
        <w:rPr>
          <w:rFonts w:ascii="Times New Roman" w:hAnsi="Times New Roman"/>
        </w:rPr>
        <w:t>Like Kṛṣṇa's own body, it is all-pervading, unlimited and vast. It extends above and below, and it has no limit.</w:t>
      </w:r>
    </w:p>
    <w:p>
      <w:pPr>
        <w:jc w:val="both"/>
      </w:pPr>
      <w:r>
        <w:rPr>
          <w:b/>
          <w:i/>
          <w:sz w:val="20"/>
        </w:rPr>
        <w:t xml:space="preserve">Anubhāṣya. </w:t>
      </w:r>
      <w:r>
        <w:rPr>
          <w:rFonts w:ascii="Times New Roman" w:hAnsi="Times New Roman"/>
          <w:sz w:val="20"/>
        </w:rPr>
        <w:t>Śrī Jīva writes in the *Śrī Kṛṣṇa-sandarbha* (section 106): “What, then, is that abode where He sports? To this it is said. The *Skanda Purāṇa* says: ‘As the cities dear to Bhagavān exist on earth, so they exist in Vaikuṇṭha, honored for the sake of those pastimes.’ According to these words, the places that exist in Vaikuṇṭha should be understood to be these very places. And they lie above all the Vaikuṇṭhas. * * * The *Svāyambhuva-āgama* also says that this place stands in its own right, above all: in the dialogue of Īśvara and Devī, in the section on meditation on the fourteen-syllable [mantra], in the eighty-fifth chapter (*paṭala*): ‘One should remember the all-pervading Vaikuṇṭha, strewn with many wish-fulfilling creepers. Below it is *prakṛti*, the equilibrium of the *guṇas*, the cause of all.’ * * * Therefore, by the rule ‘as they exist on earth’ as well, it is established that Śrī Kṛṣṇaloka, consisting of Dvārakā, Mathurā and Gokula, exists in its own right and, as the place of the pastimes of Bhagavān Himself, lies above all. Hence Vṛndāvana is that very Gokula which shines above all and is renowned as Goloka. In the *Brahma-saṁhitā*: ‘The great abode called Gokula is a lotus of a thousand petals. * * * Around it is a wondrous quadrangle called Śvetadvīpa.’ * * * The abode of this Śrī Kṛṣṇa, fit for living together with Nanda, Yaśodā and others, is the great inner palace; of its nature it is said that its origin, that is, its eternal manifestation, is from a part of Ananta, Śrī Baladeva. Read in a double sense,</w:t>
      </w:r>
      <w:r>
        <w:rPr>
          <w:rFonts w:ascii="Times New Roman" w:hAnsi="Times New Roman"/>
          <w:sz w:val="20"/>
          <w:vertAlign w:val="superscript"/>
        </w:rPr>
        <w:t>8</w:t>
      </w:r>
      <w:r>
        <w:rPr>
          <w:rFonts w:ascii="Times New Roman" w:hAnsi="Times New Roman"/>
          <w:sz w:val="20"/>
        </w:rPr>
        <w:t xml:space="preserve"> the words also convey this: there is the origin, that is, the dwelling, of Śrī Baladeva Himself, whose part is Ananta. * * * Next the coverings of Gokula are described, beginning ‘Outside it is a quadrangle.’ Outside that Gokula, on every side, a quadrangular, that is, four-cornered, place is called Śvetadvīpa, since that part has no particular name ‘Gokula.’ But the inner circle of the quadrangle should be known as Vṛndāvana, and the outer circle only as Śvetadvīpa; its other name is ‘Goloka.’ * * * Vaikuṇṭha is called Brahmaloka. * * * In the *Nārada-pañcarātra*, in the *Vijaya-ākhyāna*: ‘There, above all, in Goloka, Śrī Govinda Himself always sports, full of supreme bliss, the Lord of the gopīs and of Gokula.’ Thus it is established that Śrī Kṛṣṇaloka lies above all. It is also determined that this world, divided into parts according to the differences of those pastimes and associates, consists of three places — Dvārakā, Mathurā and Gokula. Elsewhere [in scripture], however, the places of the same names renowned on earth are spoken of as these very places: for of them, as of the other Vaikuṇṭhas, it is said that they lie beyond the material world, are eternal, have an unearthly form and are the eternal abode of Bhagavān.”</w:t>
      </w:r>
    </w:p>
    <w:p>
      <w:pPr>
        <w:jc w:val="both"/>
      </w:pPr>
      <w:r>
        <w:rPr>
          <w:rFonts w:ascii="Times New Roman" w:hAnsi="Times New Roman"/>
          <w:sz w:val="20"/>
        </w:rPr>
        <w:t>In what kind of abode does this Bhagavān move about? On this it is said: “As cities dear to Bhagavān exist in this material world, so three cities abide in Vaikuṇṭha for the sake of His pastimes.” According to these words of the *Skanda Purāṇa*, it should be known that the places existing in Vaikuṇṭha are the very same places that are in the material world. Above the material creation lie all the Vaikuṇṭhas. The *Svāyambhuva-tantra*, too, says that the place of Vaikuṇṭha stands in its own right, above all. In that book, in the section on meditation on the fourteen-syllable [mantra], in the 85th *paṭala*, in the dialogue of Devī and Maheśvara, it is said: “One should remember the all-pervading, undivided Vaikuṇṭha, strewn with many wish-fulfilling creepers. Below it lies *prakṛti* — the equilibrium of the *guṇas*, the cause of all material causes.” Therefore from the rule “as the abodes of Hari exist on earth, so also there” we understand that Kṛṣṇaloka, consisting of Dvārakā, Mathurā and Gokula, exists in its own right. It is the field of the pastimes of Bhagavān Himself, and so it is established that these abodes lie above all. Hence Vṛndāvana-Gokula is renowned as “Goloka,” shining above all. In the *Brahma-saṁhitā*: “The great abode shaped like a lotus of a thousand petals is known as ‘Gokula.’ The wondrous place around it, a quadrangle — that is, bounded by four straight lines — is called ‘Śvetadvīpa.’” In that abode of Kṛṣṇa is His great inner palace, fit for living with Nanda, Yaśodā and others. Its nature is described thus: that abode eternally arises from Ananta, the part of Baladeva Prabhu. The *tantra* scriptures convey the same: the abode of Bhagavān is where Anantadeva, the part of Baladeva, appears and dwells. The coverings of Gokula are described thus. Outside Gokula, on every side, lies a quadrangular place (a four-cornered field) known as “Śvetadvīpa.” The part that is Śvetadvīpa does not bear the name “Gokula”; but the inner circle of the quadrangle is known by the name “Vṛndāvana,” and only the outer circle should be known as “Śvetadvīpa”; its other name is “Goloka.” The word “Brahmaloka” means “Vaikuṇṭha.” In the *Nārada-pañcarātra*, in the account of the *Vijaya-ākhyāna*, it is said that in that abode, above all, in Goloka, Govindadeva Himself — Gopīnātha, the Lord of Gokula — always sports in supreme bliss. From this it is established that Kṛṣṇaloka lies above all worlds. It is also determined that this very Kṛṣṇaloka, by the differences of pastimes and associates and by the differences of parts, is the three places with many chambers, named “Dvārakā,” “Mathurā” and “Gokula.” Elsewhere [in scripture] we hear that the places of the same names on earth, in the material world, are of the same nature: for of them, as of the other Vaikuṇṭhas, it is said that they lie beyond the material world, are eternal, have an unearthly form and are the eternal abode of Bhagavān. Therefore they too should be known as nondifferent [from the abodes of Kṛṣṇaloka].</w:t>
      </w:r>
    </w:p>
    <w:p>
      <w:pPr>
        <w:keepNext/>
        <w:spacing w:before="160"/>
        <w:jc w:val="center"/>
      </w:pPr>
      <w:r>
        <w:rPr>
          <w:rFonts w:ascii="Times New Roman" w:hAnsi="Times New Roman"/>
          <w:i/>
          <w:sz w:val="21"/>
        </w:rPr>
        <w:t>It is self-manifest — by Kṛṣṇa's will it descends into the material world —</w:t>
      </w:r>
    </w:p>
    <w:p>
      <w:pPr>
        <w:jc w:val="both"/>
      </w:pPr>
      <w:r>
        <w:rPr>
          <w:b/>
        </w:rPr>
        <w:t xml:space="preserve">19 </w:t>
      </w:r>
      <w:r>
        <w:rPr>
          <w:rFonts w:ascii="Times New Roman" w:hAnsi="Times New Roman"/>
        </w:rPr>
        <w:t>By Kṛṣṇa's will it is manifested within the material universe as well. Yet its nature is one and the same; it does not have two bodies.</w:t>
      </w:r>
    </w:p>
    <w:p>
      <w:pPr>
        <w:keepNext/>
        <w:spacing w:before="160"/>
        <w:jc w:val="center"/>
      </w:pPr>
      <w:r>
        <w:rPr>
          <w:rFonts w:ascii="Times New Roman" w:hAnsi="Times New Roman"/>
          <w:i/>
          <w:sz w:val="21"/>
        </w:rPr>
        <w:t>To eyes that seek enjoyment it looks like the material world, but to the eyes of devotion it is the field of Kṛṣṇa's pastimes, a spiritual land of *cintāmaṇi* —</w:t>
      </w:r>
    </w:p>
    <w:p>
      <w:pPr>
        <w:jc w:val="both"/>
      </w:pPr>
      <w:r>
        <w:rPr>
          <w:b/>
        </w:rPr>
        <w:t xml:space="preserve">20 </w:t>
      </w:r>
      <w:r>
        <w:rPr>
          <w:rFonts w:ascii="Times New Roman" w:hAnsi="Times New Roman"/>
        </w:rPr>
        <w:t>Its ground is touchstone (*cintāmaṇi*), and its forests are full of wish-fulfilling trees. But fleshly eyes see it as no different from the material world.</w:t>
      </w:r>
    </w:p>
    <w:p>
      <w:pPr>
        <w:spacing w:before="160"/>
        <w:jc w:val="both"/>
      </w:pPr>
      <w:r>
        <w:rPr>
          <w:b/>
        </w:rPr>
        <w:t xml:space="preserve">21 </w:t>
      </w:r>
      <w:r>
        <w:rPr>
          <w:rFonts w:ascii="Times New Roman" w:hAnsi="Times New Roman"/>
        </w:rPr>
        <w:t>Only with eyes of love does one see it as it truly is — the place where Kṛṣṇa enjoys His pastimes with the cowherd boys and girls.</w:t>
      </w:r>
    </w:p>
    <w:p>
      <w:pPr>
        <w:jc w:val="both"/>
      </w:pPr>
      <w:r>
        <w:rPr>
          <w:b/>
          <w:i/>
          <w:sz w:val="20"/>
        </w:rPr>
        <w:t xml:space="preserve">Amṛta-pravāha-bhāṣya. </w:t>
      </w:r>
      <w:r>
        <w:rPr>
          <w:rFonts w:ascii="Times New Roman" w:hAnsi="Times New Roman"/>
          <w:sz w:val="20"/>
        </w:rPr>
        <w:t>This spiritual abode of Vraja, by Kṛṣṇa's will, is manifest within the material universe, yet even here it remains in the very same form. Some think that Goloka and the other abodes in Paravyoma are different from the abode of Vraja manifest in the material world. But that is not so: it is one and the same abode, only manifest at the same time both in Paravyoma and in the material world. Even in the Vraja manifest in the material world the ground is *cintāmaṇi* and the forests consist of wish-fulfilling trees. The eyes of *prema* see the true form of this abode, while to material eyes it looks like the material world.</w:t>
      </w:r>
    </w:p>
    <w:p>
      <w:pPr>
        <w:keepNext/>
        <w:spacing w:before="160"/>
        <w:jc w:val="center"/>
      </w:pPr>
      <w:r>
        <w:rPr>
          <w:rFonts w:ascii="Times New Roman" w:hAnsi="Times New Roman"/>
          <w:i/>
          <w:sz w:val="21"/>
        </w:rPr>
        <w:t>Govinda in Goloka — (*Brahma-saṁhitā*, Chapter 5, verse 29)</w:t>
      </w:r>
    </w:p>
    <w:p>
      <w:pPr>
        <w:jc w:val="both"/>
      </w:pPr>
      <w:r>
        <w:rPr>
          <w:b/>
        </w:rPr>
        <w:t xml:space="preserve">22 </w:t>
      </w:r>
      <w:r>
        <w:rPr>
          <w:rFonts w:ascii="Times New Roman" w:hAnsi="Times New Roman"/>
        </w:rPr>
        <w:t>“I worship Govinda, the original Person, who tends the *surabhi* cows in abodes built of countless touchstones and surrounded by millions of wish-fulfilling trees. Hundreds of thousands of goddesses of fortune serve Him with loving reverence.” (Brahma-saṁhitā 5.29)</w:t>
      </w:r>
    </w:p>
    <w:p>
      <w:pPr>
        <w:jc w:val="both"/>
      </w:pPr>
      <w:r>
        <w:rPr>
          <w:b/>
          <w:i/>
          <w:sz w:val="20"/>
        </w:rPr>
        <w:t xml:space="preserve">Amṛta-pravāha-bhāṣya. </w:t>
      </w:r>
      <w:r>
        <w:rPr>
          <w:rFonts w:ascii="Times New Roman" w:hAnsi="Times New Roman"/>
          <w:sz w:val="20"/>
        </w:rPr>
        <w:t>I worship the original Puruṣa, Śrī Govindacandra. He tends the wish-fulfilling cows in places made of heaps of *cintāmaṇi*, surrounded by hundreds of thousands of wish-fulfilling trees, and hundreds of thousands of Lakṣmīs serve Him with reverence.</w:t>
      </w:r>
    </w:p>
    <w:p>
      <w:pPr>
        <w:jc w:val="both"/>
      </w:pPr>
      <w:r>
        <w:rPr>
          <w:b/>
          <w:i/>
          <w:sz w:val="20"/>
        </w:rPr>
        <w:t xml:space="preserve">Anubhāṣya. </w:t>
      </w:r>
      <w:r>
        <w:rPr>
          <w:rFonts w:ascii="Times New Roman" w:hAnsi="Times New Roman"/>
          <w:b/>
          <w:sz w:val="20"/>
        </w:rPr>
        <w:t>kalpa-vṛkṣa-lakṣāvṛteṣu</w:t>
      </w:r>
      <w:r>
        <w:rPr>
          <w:rFonts w:ascii="Times New Roman" w:hAnsi="Times New Roman"/>
          <w:sz w:val="20"/>
        </w:rPr>
        <w:t xml:space="preserve"> (surrounded, that is, adorned, by hundreds of thousands — countless — wish-fulfilling trees, trees that give whatever fruit one may fittingly ask for) </w:t>
      </w:r>
      <w:r>
        <w:rPr>
          <w:rFonts w:ascii="Times New Roman" w:hAnsi="Times New Roman"/>
          <w:b/>
          <w:sz w:val="20"/>
        </w:rPr>
        <w:t>cintāmaṇi-prakara-sadmasu</w:t>
      </w:r>
      <w:r>
        <w:rPr>
          <w:rFonts w:ascii="Times New Roman" w:hAnsi="Times New Roman"/>
          <w:sz w:val="20"/>
        </w:rPr>
        <w:t xml:space="preserve"> (in abodes, that is, palaces, built of heaps of *cintāmaṇi*, jewels able to grant desired fruits) </w:t>
      </w:r>
      <w:r>
        <w:rPr>
          <w:rFonts w:ascii="Times New Roman" w:hAnsi="Times New Roman"/>
          <w:b/>
          <w:sz w:val="20"/>
        </w:rPr>
        <w:t>surabhīḥ</w:t>
      </w:r>
      <w:r>
        <w:rPr>
          <w:rFonts w:ascii="Times New Roman" w:hAnsi="Times New Roman"/>
          <w:sz w:val="20"/>
        </w:rPr>
        <w:t xml:space="preserve"> (the wish-fulfilling cows) </w:t>
      </w:r>
      <w:r>
        <w:rPr>
          <w:rFonts w:ascii="Times New Roman" w:hAnsi="Times New Roman"/>
          <w:b/>
          <w:sz w:val="20"/>
        </w:rPr>
        <w:t>abhipālayantam</w:t>
      </w:r>
      <w:r>
        <w:rPr>
          <w:rFonts w:ascii="Times New Roman" w:hAnsi="Times New Roman"/>
          <w:sz w:val="20"/>
        </w:rPr>
        <w:t xml:space="preserve"> (tending in every way — as a cowherd should care for his cows), </w:t>
      </w:r>
      <w:r>
        <w:rPr>
          <w:rFonts w:ascii="Times New Roman" w:hAnsi="Times New Roman"/>
          <w:b/>
          <w:sz w:val="20"/>
        </w:rPr>
        <w:t>lakṣmī-sahasra-śata-sambhrama-sevyamānam</w:t>
      </w:r>
      <w:r>
        <w:rPr>
          <w:rFonts w:ascii="Times New Roman" w:hAnsi="Times New Roman"/>
          <w:sz w:val="20"/>
        </w:rPr>
        <w:t xml:space="preserve"> (served with reverence by hundreds of thousands of Lakṣmīs — the beautiful cowherd girls) </w:t>
      </w:r>
      <w:r>
        <w:rPr>
          <w:rFonts w:ascii="Times New Roman" w:hAnsi="Times New Roman"/>
          <w:b/>
          <w:sz w:val="20"/>
        </w:rPr>
        <w:t>tam</w:t>
      </w:r>
      <w:r>
        <w:rPr>
          <w:rFonts w:ascii="Times New Roman" w:hAnsi="Times New Roman"/>
          <w:sz w:val="20"/>
        </w:rPr>
        <w:t xml:space="preserve"> </w:t>
      </w:r>
      <w:r>
        <w:rPr>
          <w:rFonts w:ascii="Times New Roman" w:hAnsi="Times New Roman"/>
          <w:b/>
          <w:sz w:val="20"/>
        </w:rPr>
        <w:t>ādi-puruṣam</w:t>
      </w:r>
      <w:r>
        <w:rPr>
          <w:rFonts w:ascii="Times New Roman" w:hAnsi="Times New Roman"/>
          <w:sz w:val="20"/>
        </w:rPr>
        <w:t xml:space="preserve"> </w:t>
      </w:r>
      <w:r>
        <w:rPr>
          <w:rFonts w:ascii="Times New Roman" w:hAnsi="Times New Roman"/>
          <w:b/>
          <w:sz w:val="20"/>
        </w:rPr>
        <w:t>govindam</w:t>
      </w:r>
      <w:r>
        <w:rPr>
          <w:rFonts w:ascii="Times New Roman" w:hAnsi="Times New Roman"/>
          <w:sz w:val="20"/>
        </w:rPr>
        <w:t xml:space="preserve"> </w:t>
      </w:r>
      <w:r>
        <w:rPr>
          <w:rFonts w:ascii="Times New Roman" w:hAnsi="Times New Roman"/>
          <w:b/>
          <w:sz w:val="20"/>
        </w:rPr>
        <w:t>ahaṁ</w:t>
      </w:r>
      <w:r>
        <w:rPr>
          <w:rFonts w:ascii="Times New Roman" w:hAnsi="Times New Roman"/>
          <w:sz w:val="20"/>
        </w:rPr>
        <w:t xml:space="preserve"> </w:t>
      </w:r>
      <w:r>
        <w:rPr>
          <w:rFonts w:ascii="Times New Roman" w:hAnsi="Times New Roman"/>
          <w:b/>
          <w:sz w:val="20"/>
        </w:rPr>
        <w:t>bhajāmi</w:t>
      </w:r>
      <w:r>
        <w:rPr>
          <w:rFonts w:ascii="Times New Roman" w:hAnsi="Times New Roman"/>
          <w:sz w:val="20"/>
        </w:rPr>
        <w:t>.</w:t>
      </w:r>
    </w:p>
    <w:p>
      <w:pPr>
        <w:keepNext/>
        <w:spacing w:before="160"/>
        <w:jc w:val="center"/>
      </w:pPr>
      <w:r>
        <w:rPr>
          <w:rFonts w:ascii="Times New Roman" w:hAnsi="Times New Roman"/>
          <w:i/>
          <w:sz w:val="21"/>
        </w:rPr>
        <w:t>“The original *catur-vyūha*” —</w:t>
      </w:r>
    </w:p>
    <w:p>
      <w:pPr>
        <w:jc w:val="both"/>
      </w:pPr>
      <w:r>
        <w:rPr>
          <w:b/>
        </w:rPr>
        <w:t xml:space="preserve">23 </w:t>
      </w:r>
      <w:r>
        <w:rPr>
          <w:rFonts w:ascii="Times New Roman" w:hAnsi="Times New Roman"/>
        </w:rPr>
        <w:t>In Mathurā and Dvārakā He manifests His own form. Becoming the four *vyūhas* (*catur-vyūha*), He enjoys pastimes there in many forms.</w:t>
      </w:r>
    </w:p>
    <w:p>
      <w:pPr>
        <w:jc w:val="both"/>
      </w:pPr>
      <w:r>
        <w:rPr>
          <w:b/>
          <w:i/>
          <w:sz w:val="20"/>
        </w:rPr>
        <w:t xml:space="preserve">Amṛta-pravāha-bhāṣya. </w:t>
      </w:r>
      <w:r>
        <w:rPr>
          <w:rFonts w:ascii="Times New Roman" w:hAnsi="Times New Roman"/>
          <w:sz w:val="20"/>
        </w:rPr>
        <w:t>In the part of Kṛṣṇa's abode called Mathurā and Dvārakā, Kṛṣṇa manifests the original *catur-vyūha* — Vāsudeva, Saṅkarṣaṇa, Pradyumna and Aniruddha — and sports in various forms. The *catur-vyūha* of Dvārakā is the whole of which all other *catur-vyūhas* are parts; it is pure and spiritual.</w:t>
      </w:r>
    </w:p>
    <w:p>
      <w:pPr>
        <w:keepNext/>
        <w:spacing w:before="160"/>
        <w:jc w:val="center"/>
      </w:pPr>
      <w:r>
        <w:rPr>
          <w:rFonts w:ascii="Times New Roman" w:hAnsi="Times New Roman"/>
          <w:i/>
          <w:sz w:val="21"/>
        </w:rPr>
        <w:t>The whole of all the *catur-vyūhas* —</w:t>
      </w:r>
    </w:p>
    <w:p>
      <w:pPr>
        <w:jc w:val="both"/>
      </w:pPr>
      <w:r>
        <w:rPr>
          <w:b/>
        </w:rPr>
        <w:t xml:space="preserve">24 </w:t>
      </w:r>
      <w:r>
        <w:rPr>
          <w:rFonts w:ascii="Times New Roman" w:hAnsi="Times New Roman"/>
        </w:rPr>
        <w:t>Vāsudeva, Saṅkarṣaṇa, Pradyumna and Aniruddha are the source of all other *catur-vyūhas*. They are transcendent (*turīya*) and pure.</w:t>
      </w:r>
    </w:p>
    <w:p>
      <w:pPr>
        <w:keepNext/>
        <w:spacing w:before="160"/>
        <w:jc w:val="center"/>
      </w:pPr>
      <w:r>
        <w:rPr>
          <w:rFonts w:ascii="Times New Roman" w:hAnsi="Times New Roman"/>
          <w:i/>
          <w:sz w:val="21"/>
        </w:rPr>
        <w:t>In Gokula, Mathurā and Dvārakā — pastimes in the two-armed form —</w:t>
      </w:r>
    </w:p>
    <w:p>
      <w:pPr>
        <w:jc w:val="both"/>
      </w:pPr>
      <w:r>
        <w:rPr>
          <w:b/>
        </w:rPr>
        <w:t xml:space="preserve">25 </w:t>
      </w:r>
      <w:r>
        <w:rPr>
          <w:rFonts w:ascii="Times New Roman" w:hAnsi="Times New Roman"/>
        </w:rPr>
        <w:t>In these three abodes Kṛṣṇa is wholly absorbed in pastimes. With His own associates He plays there eternally.</w:t>
      </w:r>
    </w:p>
    <w:p>
      <w:pPr>
        <w:jc w:val="both"/>
      </w:pPr>
      <w:r>
        <w:rPr>
          <w:b/>
          <w:i/>
          <w:sz w:val="20"/>
        </w:rPr>
        <w:t xml:space="preserve">Anubhāṣya. </w:t>
      </w:r>
      <w:r>
        <w:rPr>
          <w:rFonts w:ascii="Times New Roman" w:hAnsi="Times New Roman"/>
          <w:sz w:val="20"/>
        </w:rPr>
        <w:t>In three worlds: in Gokula, in Mathurā and in Dvārakā.</w:t>
      </w:r>
    </w:p>
    <w:p>
      <w:pPr>
        <w:keepNext/>
        <w:spacing w:before="160"/>
        <w:jc w:val="center"/>
      </w:pPr>
      <w:r>
        <w:rPr>
          <w:rFonts w:ascii="Times New Roman" w:hAnsi="Times New Roman"/>
          <w:i/>
          <w:sz w:val="21"/>
        </w:rPr>
        <w:t>In the Vaikuṇṭha of Paravyoma — pastimes in the form of four-armed Nārāyaṇa —</w:t>
      </w:r>
    </w:p>
    <w:p>
      <w:pPr>
        <w:jc w:val="both"/>
      </w:pPr>
      <w:r>
        <w:rPr>
          <w:b/>
        </w:rPr>
        <w:t xml:space="preserve">26 </w:t>
      </w:r>
      <w:r>
        <w:rPr>
          <w:rFonts w:ascii="Times New Roman" w:hAnsi="Times New Roman"/>
        </w:rPr>
        <w:t>In the spiritual sky He manifests His own form as Nārāyaṇa and enjoys pastimes of many kinds.</w:t>
      </w:r>
    </w:p>
    <w:p>
      <w:pPr>
        <w:keepNext/>
        <w:spacing w:before="160"/>
        <w:jc w:val="center"/>
      </w:pPr>
      <w:r>
        <w:rPr>
          <w:rFonts w:ascii="Times New Roman" w:hAnsi="Times New Roman"/>
          <w:i/>
          <w:sz w:val="21"/>
        </w:rPr>
        <w:t>Kṛṣṇa, the *svayaṁ-rūpa*, is two-armed; Nārāyaṇa, the manifestation of His majesty, is four-armed —</w:t>
      </w:r>
    </w:p>
    <w:p>
      <w:pPr>
        <w:jc w:val="both"/>
      </w:pPr>
      <w:r>
        <w:rPr>
          <w:b/>
        </w:rPr>
        <w:t xml:space="preserve">27 </w:t>
      </w:r>
      <w:r>
        <w:rPr>
          <w:rFonts w:ascii="Times New Roman" w:hAnsi="Times New Roman"/>
        </w:rPr>
        <w:t>Kṛṣṇa's original form has only two arms; in the form of Nārāyaṇa that same body has four.</w:t>
      </w:r>
    </w:p>
    <w:p>
      <w:pPr>
        <w:spacing w:before="160"/>
        <w:jc w:val="both"/>
      </w:pPr>
      <w:r>
        <w:rPr>
          <w:b/>
        </w:rPr>
        <w:t xml:space="preserve">28 </w:t>
      </w:r>
      <w:r>
        <w:rPr>
          <w:rFonts w:ascii="Times New Roman" w:hAnsi="Times New Roman"/>
        </w:rPr>
        <w:t>He holds the conch, disc, club and lotus, and He is full of supreme opulence. His potencies Śrī, Bhū and Nīlā serve His feet.</w:t>
      </w:r>
    </w:p>
    <w:p>
      <w:pPr>
        <w:jc w:val="both"/>
      </w:pPr>
      <w:r>
        <w:rPr>
          <w:b/>
          <w:i/>
          <w:sz w:val="20"/>
        </w:rPr>
        <w:t xml:space="preserve">Amṛta-pravāha-bhāṣya. </w:t>
      </w:r>
      <w:r>
        <w:rPr>
          <w:rFonts w:ascii="Times New Roman" w:hAnsi="Times New Roman"/>
          <w:sz w:val="20"/>
        </w:rPr>
        <w:t>Kṛṣṇa's *svarūpa-vigraha*, His original form, is always two-armed. His *svarūpa-prakāśa* in Paravyoma is four-armed Nārāyaṇa, served by the potencies Śrī, Bhū and Nīlā. These three potencies are described in detail in the books of the Vaiṣṇavas of the Śrī-sampradāya.</w:t>
      </w:r>
    </w:p>
    <w:p>
      <w:pPr>
        <w:jc w:val="both"/>
      </w:pPr>
      <w:r>
        <w:rPr>
          <w:b/>
          <w:i/>
          <w:sz w:val="20"/>
        </w:rPr>
        <w:t xml:space="preserve">Anubhāṣya. </w:t>
      </w:r>
      <w:r>
        <w:rPr>
          <w:rFonts w:ascii="Times New Roman" w:hAnsi="Times New Roman"/>
          <w:sz w:val="20"/>
        </w:rPr>
        <w:t>Śrī, Bhū and Nīlā. Following a Bengali reading, some call Nīlā “Līlā-śakti.” These three potencies abide in Vaikuṇṭha beside Nārāyaṇa. Once Bhūta-yogī, Sara-yogī and Bhrānta-yogī (the Āḻvārs) took shelter at night in a brāhmaṇa's house in the village of Gehalī. Then Nārāyaṇa entered that house and revealed His form to them.</w:t>
      </w:r>
    </w:p>
    <w:p>
      <w:pPr>
        <w:jc w:val="both"/>
      </w:pPr>
      <w:r>
        <w:rPr>
          <w:rFonts w:ascii="Times New Roman" w:hAnsi="Times New Roman"/>
          <w:sz w:val="20"/>
        </w:rPr>
        <w:t>*Prapannāmṛta*, Chapter 77, verses 61–62: “They saw Viṣṇu, the original Bhagavān. He was mounted on Tārkṣya (Garuḍa) and looked like a cloud with lightning; He bore Lakṣmī on His chest, His eyes were like lotuses, and in two hands shone the conch and the disc. His arms reached to His knees, His body was lovely, and Bhūmi and Nīlā shone at His two sides. He wore yellow garments, His body was adorned with ornaments and anointed with sandal paste, and He had four arms.”</w:t>
      </w:r>
    </w:p>
    <w:p>
      <w:pPr>
        <w:jc w:val="both"/>
      </w:pPr>
      <w:r>
        <w:rPr>
          <w:rFonts w:ascii="Times New Roman" w:hAnsi="Times New Roman"/>
          <w:sz w:val="20"/>
        </w:rPr>
        <w:t>In the *Sītā Upaniṣad*: “Mahālakṣmī of the Lord of the gods is both different and nondifferent from Him; She consists of the conscious and the unconscious. As potency this goddess is of three kinds: *icchā-śakti* (the potency of will), *kriyā-śakti* (the potency of action) and *sākṣāt-śakti* (the direct potency). *Icchā-śakti* is of three kinds: Śrī, Bhūmi and Līlā.”</w:t>
      </w:r>
    </w:p>
    <w:p>
      <w:pPr>
        <w:jc w:val="both"/>
      </w:pPr>
      <w:r>
        <w:rPr>
          <w:rFonts w:ascii="Times New Roman" w:hAnsi="Times New Roman"/>
          <w:sz w:val="20"/>
        </w:rPr>
        <w:t>In his commentary on the *Gītā* (Chapter 4, verse 6) Śrī Madhvācārya cites scripture: “She who is the mother of the *mahat* and the rest, conceived of as Śrī, Bhū and Nīlā, and the bewildering one named Durgā — through them Viṣṇu, though unborn, by the power of His own *cit*[-potency] is renowned as if born among those whose minds are bewildered.” * * * “Mahāmāyā, Vaiṣṇavī, divided as Śrī, Bhū and Durgā, is infinitely below His potency. Yet because she has taken shelter of the Lord, even Ananta, Brahmā, Rudra and others have not a fraction of her power. Without the grace of Viṣṇu even they cannot overcome her.” (*Vyāsa-yoga*, Chapter 7, section 14.)</w:t>
      </w:r>
    </w:p>
    <w:p>
      <w:pPr>
        <w:jc w:val="both"/>
      </w:pPr>
      <w:r>
        <w:rPr>
          <w:rFonts w:ascii="Times New Roman" w:hAnsi="Times New Roman"/>
          <w:sz w:val="20"/>
        </w:rPr>
        <w:t>Madhva's commentary on the *Gītā* (Chapter 14, verse 3): “‘The great Brahman’ is *prakṛti*. She is divided as Śrī, Bhū and Durgā. Umā, Sarasvatī and others are other *jīvas*, possessing a part of her.” So too the *Kārṣāyaṇa-śruti*: “Śrī, Bhū and Durgā are the great *māyā*; she brings forth the worlds and binds the universe. Umā, Vāk and others are other *jīvas*, her parts; in all the Vedas they are sung as one with her in nature.”</w:t>
      </w:r>
    </w:p>
    <w:p>
      <w:pPr>
        <w:jc w:val="both"/>
      </w:pPr>
      <w:r>
        <w:rPr>
          <w:rFonts w:ascii="Times New Roman" w:hAnsi="Times New Roman"/>
          <w:sz w:val="20"/>
        </w:rPr>
        <w:t>Śrī Jīva Prabhu in the *Bhagavat-sandarbha* (section 80): “As the *Padma Purāṇa* says: ‘The eternal, auspicious form of the Lord abides in the supreme abode; He is eternally delighted by the sovereign Śrī and by Bhūmi and is surrounded by them.’ In the *Mahā-saṁhitā* this is distinguished by name and nature as well: ‘His threefold potency — Śrī, Bhū and Durgā — which is divided, is the *jīva-māyā* of the Great Soul. *Ātma-māyā* is His will, and *guṇa-māyā* is material.’” (Ibid., section 22): “Śrī here is the potency that maintains the world, Bhū the potency of its creation, Durgā the potency of its dissolution. His potency that has become distinct in these forms and is directed toward the *jīvas* is called *jīva-māyā*. In the *Padma Purāṇa*, in the dialogue of Śrī Kṛṣṇa and Satyabhāmā, after the words ‘I Myself, dividing threefold, abide through the three kinds of *guṇas*,’ it is said: ‘Then all the gods, hearing this and urged by those words, full of devotion, bowed down to Gaurī, Lakṣmī and Dharā.’”</w:t>
      </w:r>
    </w:p>
    <w:p>
      <w:pPr>
        <w:keepNext/>
        <w:spacing w:before="160"/>
        <w:jc w:val="center"/>
      </w:pPr>
      <w:r>
        <w:rPr>
          <w:rFonts w:ascii="Times New Roman" w:hAnsi="Times New Roman"/>
          <w:i/>
          <w:sz w:val="21"/>
        </w:rPr>
        <w:t>Though Kṛṣṇa is absorbed in pastime alone, He is full of causeless mercy toward the *jīvas* —</w:t>
      </w:r>
    </w:p>
    <w:p>
      <w:pPr>
        <w:jc w:val="both"/>
      </w:pPr>
      <w:r>
        <w:rPr>
          <w:b/>
        </w:rPr>
        <w:t xml:space="preserve">29 </w:t>
      </w:r>
      <w:r>
        <w:rPr>
          <w:rFonts w:ascii="Times New Roman" w:hAnsi="Times New Roman"/>
        </w:rPr>
        <w:t>Although His nature is to engage in pastimes alone, out of mercy He does one thing for the souls:</w:t>
      </w:r>
    </w:p>
    <w:p>
      <w:pPr>
        <w:jc w:val="both"/>
      </w:pPr>
      <w:r>
        <w:rPr>
          <w:b/>
          <w:i/>
          <w:sz w:val="20"/>
        </w:rPr>
        <w:t xml:space="preserve">Amṛta-pravāha-bhāṣya. </w:t>
      </w:r>
      <w:r>
        <w:rPr>
          <w:rFonts w:ascii="Times New Roman" w:hAnsi="Times New Roman"/>
          <w:sz w:val="20"/>
        </w:rPr>
        <w:t>Though His nature is pastime alone, out of mercy for the *jīvas* He also performs this pastime: He delivers the *jīvas*.</w:t>
      </w:r>
    </w:p>
    <w:p>
      <w:pPr>
        <w:keepNext/>
        <w:spacing w:before="160"/>
        <w:jc w:val="center"/>
      </w:pPr>
      <w:r>
        <w:rPr>
          <w:rFonts w:ascii="Times New Roman" w:hAnsi="Times New Roman"/>
          <w:i/>
          <w:sz w:val="21"/>
        </w:rPr>
        <w:t>By four kinds of liberation He delivers the *jīvas*, that is, brings them to Vaikuṇṭha —</w:t>
      </w:r>
    </w:p>
    <w:p>
      <w:pPr>
        <w:jc w:val="both"/>
      </w:pPr>
      <w:r>
        <w:rPr>
          <w:b/>
        </w:rPr>
        <w:t xml:space="preserve">30 </w:t>
      </w:r>
      <w:r>
        <w:rPr>
          <w:rFonts w:ascii="Times New Roman" w:hAnsi="Times New Roman"/>
        </w:rPr>
        <w:t>He delivers them by granting four kinds of liberation: *sālokya* (living in His abode), *sāmīpya* (nearness to Him), *sārṣṭi* (opulence like His) and *sārūpya* (a form like His).</w:t>
      </w:r>
    </w:p>
    <w:p>
      <w:pPr>
        <w:keepNext/>
        <w:spacing w:before="160"/>
        <w:jc w:val="center"/>
      </w:pPr>
      <w:r>
        <w:rPr>
          <w:rFonts w:ascii="Times New Roman" w:hAnsi="Times New Roman"/>
          <w:i/>
          <w:sz w:val="21"/>
        </w:rPr>
        <w:t>Those who know the featureless Brahman remain outside Vaikuṇṭha —</w:t>
      </w:r>
    </w:p>
    <w:p>
      <w:pPr>
        <w:jc w:val="both"/>
      </w:pPr>
      <w:r>
        <w:rPr>
          <w:b/>
        </w:rPr>
        <w:t xml:space="preserve">31 </w:t>
      </w:r>
      <w:r>
        <w:rPr>
          <w:rFonts w:ascii="Times New Roman" w:hAnsi="Times New Roman"/>
        </w:rPr>
        <w:t>Those who attain liberation by merging into Brahman (*sāyujya*) have no access there; they remain outside Vaikuṇṭha.</w:t>
      </w:r>
    </w:p>
    <w:p>
      <w:pPr>
        <w:keepNext/>
        <w:spacing w:before="160"/>
        <w:jc w:val="center"/>
      </w:pPr>
      <w:r>
        <w:rPr>
          <w:rFonts w:ascii="Times New Roman" w:hAnsi="Times New Roman"/>
          <w:i/>
          <w:sz w:val="21"/>
        </w:rPr>
        <w:t>Beyond Paravyoma, the spiritual Brahmaloka —</w:t>
      </w:r>
    </w:p>
    <w:p>
      <w:pPr>
        <w:jc w:val="both"/>
      </w:pPr>
      <w:r>
        <w:rPr>
          <w:b/>
        </w:rPr>
        <w:t xml:space="preserve">32 </w:t>
      </w:r>
      <w:r>
        <w:rPr>
          <w:rFonts w:ascii="Times New Roman" w:hAnsi="Times New Roman"/>
        </w:rPr>
        <w:t>Outside Vaikuṇṭha is a region of light. It is the radiance of Kṛṣṇa's body, supremely brilliant.</w:t>
      </w:r>
    </w:p>
    <w:p>
      <w:pPr>
        <w:keepNext/>
        <w:spacing w:before="160"/>
        <w:jc w:val="center"/>
      </w:pPr>
      <w:r>
        <w:rPr>
          <w:rFonts w:ascii="Times New Roman" w:hAnsi="Times New Roman"/>
          <w:i/>
          <w:sz w:val="21"/>
        </w:rPr>
        <w:t>Though beyond *māyā*, it has no spiritual pastimes — it is spirit alone —</w:t>
      </w:r>
    </w:p>
    <w:p>
      <w:pPr>
        <w:jc w:val="both"/>
      </w:pPr>
      <w:r>
        <w:rPr>
          <w:b/>
        </w:rPr>
        <w:t xml:space="preserve">33 </w:t>
      </w:r>
      <w:r>
        <w:rPr>
          <w:rFonts w:ascii="Times New Roman" w:hAnsi="Times New Roman"/>
        </w:rPr>
        <w:t>It is called Siddhaloka, and it lies beyond material nature. It is spiritual in nature, but the spiritual potency displays no variety there.</w:t>
      </w:r>
    </w:p>
    <w:p>
      <w:pPr>
        <w:keepNext/>
        <w:spacing w:before="160"/>
        <w:jc w:val="center"/>
      </w:pPr>
      <w:r>
        <w:rPr>
          <w:rFonts w:ascii="Times New Roman" w:hAnsi="Times New Roman"/>
          <w:i/>
          <w:sz w:val="21"/>
        </w:rPr>
        <w:t>An example of the abode of Brahman —</w:t>
      </w:r>
    </w:p>
    <w:p>
      <w:pPr>
        <w:jc w:val="both"/>
      </w:pPr>
      <w:r>
        <w:rPr>
          <w:b/>
        </w:rPr>
        <w:t xml:space="preserve">34 </w:t>
      </w:r>
      <w:r>
        <w:rPr>
          <w:rFonts w:ascii="Times New Roman" w:hAnsi="Times New Roman"/>
        </w:rPr>
        <w:t>It is like the disc of the sun: from outside the sun appears featureless, but within it there is variety — the sun-god's chariot and all the rest.</w:t>
      </w:r>
    </w:p>
    <w:p>
      <w:pPr>
        <w:jc w:val="both"/>
      </w:pPr>
      <w:r>
        <w:rPr>
          <w:b/>
          <w:i/>
          <w:sz w:val="20"/>
        </w:rPr>
        <w:t xml:space="preserve">Amṛta-pravāha-bhāṣya. </w:t>
      </w:r>
      <w:r>
        <w:rPr>
          <w:rFonts w:ascii="Times New Roman" w:hAnsi="Times New Roman"/>
          <w:sz w:val="20"/>
        </w:rPr>
        <w:t>The word “Vaikuṇṭha” should be understood as “the abode of Kṛṣṇa” and “Paravyoma.” Beyond Paravyoma the radiance of Kṛṣṇa's body spreads out and forms a sphere of light. It is called “Siddhaloka,” “Brahmaloka” and so on. It is the only place for the liberation of merging into Brahman (*brahma-sāyujya*). This abode is indeed spiritual, but it has no transformations of the *cit-śakti*, that is, no variety. From outside, the disc of the sun is without features (*nirviśeṣa*): it is mere light, without any variety. But within the disc one sees the sun's chariot and the rest — things with features (*saviśeṣa*), that is, rich variety. So it is here: the outer part of the sun's disc is like the abode of Brahman.</w:t>
      </w:r>
    </w:p>
    <w:p>
      <w:pPr>
        <w:keepNext/>
        <w:spacing w:before="160"/>
        <w:jc w:val="center"/>
      </w:pPr>
      <w:r>
        <w:rPr>
          <w:rFonts w:ascii="Times New Roman" w:hAnsi="Times New Roman"/>
          <w:i/>
          <w:sz w:val="21"/>
        </w:rPr>
        <w:t>(*Śrīmad-Bhāgavatam*, Canto 7, Chapter 1, verse 29)</w:t>
      </w:r>
      <w:r>
        <w:rPr>
          <w:rFonts w:ascii="Times New Roman" w:hAnsi="Times New Roman"/>
          <w:i/>
          <w:sz w:val="21"/>
          <w:vertAlign w:val="superscript"/>
        </w:rPr>
        <w:t>1</w:t>
      </w:r>
    </w:p>
    <w:p>
      <w:pPr>
        <w:jc w:val="both"/>
      </w:pPr>
      <w:r>
        <w:rPr>
          <w:b/>
        </w:rPr>
        <w:t xml:space="preserve">35 </w:t>
      </w:r>
      <w:r>
        <w:rPr>
          <w:rFonts w:ascii="Times New Roman" w:hAnsi="Times New Roman"/>
        </w:rPr>
        <w:t>“As one reaches Him by fixing the mind on the Lord with devotion, so many have fixed their minds on Him through lust, hatred, fear or affection, cast off their sin and reached that same goal.” (Śrīmad-Bhāgavatam 7.1.30)</w:t>
      </w:r>
    </w:p>
    <w:p>
      <w:pPr>
        <w:jc w:val="both"/>
      </w:pPr>
      <w:r>
        <w:rPr>
          <w:b/>
          <w:i/>
          <w:sz w:val="20"/>
        </w:rPr>
        <w:t xml:space="preserve">Amṛta-pravāha-bhāṣya. </w:t>
      </w:r>
      <w:r>
        <w:rPr>
          <w:rFonts w:ascii="Times New Roman" w:hAnsi="Times New Roman"/>
          <w:sz w:val="20"/>
        </w:rPr>
        <w:t>Many fixed their minds on Him through *kāma*, enmity, fear and affection — just as through devotion — gave up that sin and attained Him. In another reading one more verse is found: “The gopīs through *kāma*, Kaṁsa through fear, Caidya and other kings through enmity, the Vṛṣṇis through kinship, you through affection, and we through devotion, O mighty Lord.”</w:t>
      </w:r>
      <w:r>
        <w:rPr>
          <w:rFonts w:ascii="Times New Roman" w:hAnsi="Times New Roman"/>
          <w:sz w:val="20"/>
          <w:vertAlign w:val="superscript"/>
        </w:rPr>
        <w:t>1</w:t>
      </w:r>
    </w:p>
    <w:p>
      <w:pPr>
        <w:jc w:val="both"/>
      </w:pPr>
      <w:r>
        <w:rPr>
          <w:b/>
          <w:i/>
          <w:sz w:val="20"/>
        </w:rPr>
        <w:t xml:space="preserve">Anubhāṣya. </w:t>
      </w:r>
      <w:r>
        <w:rPr>
          <w:rFonts w:ascii="Times New Roman" w:hAnsi="Times New Roman"/>
          <w:sz w:val="20"/>
        </w:rPr>
        <w:t>Dharmarāja Yudhiṣṭhira asked: “Why did Śiśupāla, through his enmity toward Kṛṣṇa, become worthy of *sāyujya-mukti*?” In reply Śrī Nārada said:</w:t>
      </w:r>
    </w:p>
    <w:p>
      <w:pPr>
        <w:jc w:val="both"/>
      </w:pPr>
      <w:r>
        <w:rPr>
          <w:rFonts w:ascii="Times New Roman" w:hAnsi="Times New Roman"/>
          <w:b/>
          <w:sz w:val="20"/>
        </w:rPr>
        <w:t>yathā</w:t>
      </w:r>
      <w:r>
        <w:rPr>
          <w:rFonts w:ascii="Times New Roman" w:hAnsi="Times New Roman"/>
          <w:sz w:val="20"/>
        </w:rPr>
        <w:t xml:space="preserve"> ([by prescribed]) </w:t>
      </w:r>
      <w:r>
        <w:rPr>
          <w:rFonts w:ascii="Times New Roman" w:hAnsi="Times New Roman"/>
          <w:b/>
          <w:sz w:val="20"/>
        </w:rPr>
        <w:t>bhaktyā</w:t>
      </w:r>
      <w:r>
        <w:rPr>
          <w:rFonts w:ascii="Times New Roman" w:hAnsi="Times New Roman"/>
          <w:sz w:val="20"/>
        </w:rPr>
        <w:t xml:space="preserve"> (service) </w:t>
      </w:r>
      <w:r>
        <w:rPr>
          <w:rFonts w:ascii="Times New Roman" w:hAnsi="Times New Roman"/>
          <w:b/>
          <w:sz w:val="20"/>
        </w:rPr>
        <w:t>īśvare manaḥ āveśya</w:t>
      </w:r>
      <w:r>
        <w:rPr>
          <w:rFonts w:ascii="Times New Roman" w:hAnsi="Times New Roman"/>
          <w:sz w:val="20"/>
        </w:rPr>
        <w:t xml:space="preserve"> ([people attain Him]), [so too,] </w:t>
      </w:r>
      <w:r>
        <w:rPr>
          <w:rFonts w:ascii="Times New Roman" w:hAnsi="Times New Roman"/>
          <w:b/>
          <w:sz w:val="20"/>
        </w:rPr>
        <w:t>tad aghaṁ</w:t>
      </w:r>
      <w:r>
        <w:rPr>
          <w:rFonts w:ascii="Times New Roman" w:hAnsi="Times New Roman"/>
          <w:sz w:val="20"/>
        </w:rPr>
        <w:t xml:space="preserve"> (the sin caused by *kāma* and the rest) </w:t>
      </w:r>
      <w:r>
        <w:rPr>
          <w:rFonts w:ascii="Times New Roman" w:hAnsi="Times New Roman"/>
          <w:b/>
          <w:sz w:val="20"/>
        </w:rPr>
        <w:t>hitvā</w:t>
      </w:r>
      <w:r>
        <w:rPr>
          <w:rFonts w:ascii="Times New Roman" w:hAnsi="Times New Roman"/>
          <w:sz w:val="20"/>
        </w:rPr>
        <w:t xml:space="preserve">, </w:t>
      </w:r>
      <w:r>
        <w:rPr>
          <w:rFonts w:ascii="Times New Roman" w:hAnsi="Times New Roman"/>
          <w:b/>
          <w:sz w:val="20"/>
        </w:rPr>
        <w:t>kāmāt</w:t>
      </w:r>
      <w:r>
        <w:rPr>
          <w:rFonts w:ascii="Times New Roman" w:hAnsi="Times New Roman"/>
          <w:sz w:val="20"/>
        </w:rPr>
        <w:t xml:space="preserve"> — like the gopīs, </w:t>
      </w:r>
      <w:r>
        <w:rPr>
          <w:rFonts w:ascii="Times New Roman" w:hAnsi="Times New Roman"/>
          <w:b/>
          <w:sz w:val="20"/>
        </w:rPr>
        <w:t>dveṣāt</w:t>
      </w:r>
      <w:r>
        <w:rPr>
          <w:rFonts w:ascii="Times New Roman" w:hAnsi="Times New Roman"/>
          <w:sz w:val="20"/>
        </w:rPr>
        <w:t xml:space="preserve"> — like Dantavakra, Śiśupāla and others, </w:t>
      </w:r>
      <w:r>
        <w:rPr>
          <w:rFonts w:ascii="Times New Roman" w:hAnsi="Times New Roman"/>
          <w:b/>
          <w:sz w:val="20"/>
        </w:rPr>
        <w:t>bhayāt</w:t>
      </w:r>
      <w:r>
        <w:rPr>
          <w:rFonts w:ascii="Times New Roman" w:hAnsi="Times New Roman"/>
          <w:sz w:val="20"/>
        </w:rPr>
        <w:t xml:space="preserve"> — like Kaṁsa and others, </w:t>
      </w:r>
      <w:r>
        <w:rPr>
          <w:rFonts w:ascii="Times New Roman" w:hAnsi="Times New Roman"/>
          <w:b/>
          <w:sz w:val="20"/>
        </w:rPr>
        <w:t>snehāt</w:t>
      </w:r>
      <w:r>
        <w:rPr>
          <w:rFonts w:ascii="Times New Roman" w:hAnsi="Times New Roman"/>
          <w:sz w:val="20"/>
        </w:rPr>
        <w:t xml:space="preserve"> — like the Pāṇḍavas — </w:t>
      </w:r>
      <w:r>
        <w:rPr>
          <w:rFonts w:ascii="Times New Roman" w:hAnsi="Times New Roman"/>
          <w:b/>
          <w:sz w:val="20"/>
        </w:rPr>
        <w:t>bahavaḥ</w:t>
      </w:r>
      <w:r>
        <w:rPr>
          <w:rFonts w:ascii="Times New Roman" w:hAnsi="Times New Roman"/>
          <w:sz w:val="20"/>
        </w:rPr>
        <w:t xml:space="preserve"> (many [such]) </w:t>
      </w:r>
      <w:r>
        <w:rPr>
          <w:rFonts w:ascii="Times New Roman" w:hAnsi="Times New Roman"/>
          <w:b/>
          <w:sz w:val="20"/>
        </w:rPr>
        <w:t>tad gatiṁ</w:t>
      </w:r>
      <w:r>
        <w:rPr>
          <w:rFonts w:ascii="Times New Roman" w:hAnsi="Times New Roman"/>
          <w:sz w:val="20"/>
        </w:rPr>
        <w:t xml:space="preserve"> (one or another kind of liberation) </w:t>
      </w:r>
      <w:r>
        <w:rPr>
          <w:rFonts w:ascii="Times New Roman" w:hAnsi="Times New Roman"/>
          <w:b/>
          <w:sz w:val="20"/>
        </w:rPr>
        <w:t>gatāḥ</w:t>
      </w:r>
      <w:r>
        <w:rPr>
          <w:rFonts w:ascii="Times New Roman" w:hAnsi="Times New Roman"/>
          <w:sz w:val="20"/>
        </w:rPr>
        <w:t xml:space="preserve"> (attained).</w:t>
      </w:r>
    </w:p>
    <w:p>
      <w:pPr>
        <w:jc w:val="both"/>
      </w:pPr>
      <w:r>
        <w:rPr>
          <w:rFonts w:ascii="Times New Roman" w:hAnsi="Times New Roman"/>
          <w:sz w:val="20"/>
        </w:rPr>
        <w:t>See Yudhiṣṭhira's question and Śrī Nārada's answer in the first chapter of the seventh canto of the *Śrīmad-Bhāgavatam* (verses 22–46), and also the various interpretations in the *Gauḍīya-bhāṣya* on verses 3.30, 32 and 34.</w:t>
      </w:r>
    </w:p>
    <w:p>
      <w:pPr>
        <w:keepNext/>
        <w:spacing w:before="160"/>
        <w:jc w:val="center"/>
      </w:pPr>
      <w:r>
        <w:rPr>
          <w:rFonts w:ascii="Times New Roman" w:hAnsi="Times New Roman"/>
          <w:i/>
          <w:sz w:val="21"/>
        </w:rPr>
        <w:t>(*Bhakti-rasāmṛta-sindhu*, *Pūrva-vibhāga*, *Sādhana-bhakti-laharī*, verse 278)</w:t>
      </w:r>
    </w:p>
    <w:p>
      <w:pPr>
        <w:jc w:val="both"/>
      </w:pPr>
      <w:r>
        <w:rPr>
          <w:b/>
        </w:rPr>
        <w:t xml:space="preserve">36 </w:t>
      </w:r>
      <w:r>
        <w:rPr>
          <w:rFonts w:ascii="Times New Roman" w:hAnsi="Times New Roman"/>
        </w:rPr>
        <w:t>“It is said that the goal of the Lord's enemies and of His beloved devotees is as if one and the same. This is because Brahman and Kṛṣṇa are one, as the rays and the sun are one.” (Bhakti-rasāmṛta-sindhu 1.2.278)</w:t>
      </w:r>
    </w:p>
    <w:p>
      <w:pPr>
        <w:jc w:val="both"/>
      </w:pPr>
      <w:r>
        <w:rPr>
          <w:b/>
          <w:i/>
          <w:sz w:val="20"/>
        </w:rPr>
        <w:t xml:space="preserve">Amṛta-pravāha-bhāṣya. </w:t>
      </w:r>
      <w:r>
        <w:rPr>
          <w:rFonts w:ascii="Times New Roman" w:hAnsi="Times New Roman"/>
          <w:sz w:val="20"/>
        </w:rPr>
        <w:t>Wherever scripture says that the enemies of Bhagavān and His beloved ones attain the same thing, it speaks only of the oneness of Brahman, which is like the rays, and Kṛṣṇa, who is like the sun. The upshot is this: the beloved ones of Bhagavān attain the variety of Vaikuṇṭha, while the enemies of Bhagavān attain “Siddhaloka,” which is without pastimes.</w:t>
      </w:r>
    </w:p>
    <w:p>
      <w:pPr>
        <w:jc w:val="both"/>
      </w:pPr>
      <w:r>
        <w:rPr>
          <w:b/>
          <w:i/>
          <w:sz w:val="20"/>
        </w:rPr>
        <w:t xml:space="preserve">Anubhāṣya. </w:t>
      </w:r>
      <w:r>
        <w:rPr>
          <w:rFonts w:ascii="Times New Roman" w:hAnsi="Times New Roman"/>
          <w:b/>
          <w:sz w:val="20"/>
        </w:rPr>
        <w:t>yat</w:t>
      </w:r>
      <w:r>
        <w:rPr>
          <w:rFonts w:ascii="Times New Roman" w:hAnsi="Times New Roman"/>
          <w:sz w:val="20"/>
        </w:rPr>
        <w:t xml:space="preserve"> (if in some scripture) </w:t>
      </w:r>
      <w:r>
        <w:rPr>
          <w:rFonts w:ascii="Times New Roman" w:hAnsi="Times New Roman"/>
          <w:b/>
          <w:sz w:val="20"/>
        </w:rPr>
        <w:t>arīṇāṁ</w:t>
      </w:r>
      <w:r>
        <w:rPr>
          <w:rFonts w:ascii="Times New Roman" w:hAnsi="Times New Roman"/>
          <w:sz w:val="20"/>
        </w:rPr>
        <w:t xml:space="preserve"> (of the enemies of Bhagavān) </w:t>
      </w:r>
      <w:r>
        <w:rPr>
          <w:rFonts w:ascii="Times New Roman" w:hAnsi="Times New Roman"/>
          <w:b/>
          <w:sz w:val="20"/>
        </w:rPr>
        <w:t>priyāṇāṁ ca</w:t>
      </w:r>
      <w:r>
        <w:rPr>
          <w:rFonts w:ascii="Times New Roman" w:hAnsi="Times New Roman"/>
          <w:sz w:val="20"/>
        </w:rPr>
        <w:t xml:space="preserve"> (and of the devotees of Bhagavān) </w:t>
      </w:r>
      <w:r>
        <w:rPr>
          <w:rFonts w:ascii="Times New Roman" w:hAnsi="Times New Roman"/>
          <w:b/>
          <w:sz w:val="20"/>
        </w:rPr>
        <w:t>ekam prāpyam</w:t>
      </w:r>
      <w:r>
        <w:rPr>
          <w:rFonts w:ascii="Times New Roman" w:hAnsi="Times New Roman"/>
          <w:sz w:val="20"/>
        </w:rPr>
        <w:t xml:space="preserve"> </w:t>
      </w:r>
      <w:r>
        <w:rPr>
          <w:rFonts w:ascii="Times New Roman" w:hAnsi="Times New Roman"/>
          <w:b/>
          <w:sz w:val="20"/>
        </w:rPr>
        <w:t>uditam</w:t>
      </w:r>
      <w:r>
        <w:rPr>
          <w:rFonts w:ascii="Times New Roman" w:hAnsi="Times New Roman"/>
          <w:sz w:val="20"/>
        </w:rPr>
        <w:t xml:space="preserve"> (is declared), </w:t>
      </w:r>
      <w:r>
        <w:rPr>
          <w:rFonts w:ascii="Times New Roman" w:hAnsi="Times New Roman"/>
          <w:b/>
          <w:sz w:val="20"/>
        </w:rPr>
        <w:t>tat</w:t>
      </w:r>
      <w:r>
        <w:rPr>
          <w:rFonts w:ascii="Times New Roman" w:hAnsi="Times New Roman"/>
          <w:sz w:val="20"/>
        </w:rPr>
        <w:t xml:space="preserve"> </w:t>
      </w:r>
      <w:r>
        <w:rPr>
          <w:rFonts w:ascii="Times New Roman" w:hAnsi="Times New Roman"/>
          <w:b/>
          <w:sz w:val="20"/>
        </w:rPr>
        <w:t>kiraṇārkopamā-juṣoḥ brahma-kṛṣṇayoḥ aikyāt</w:t>
      </w:r>
      <w:r>
        <w:rPr>
          <w:rFonts w:ascii="Times New Roman" w:hAnsi="Times New Roman"/>
          <w:sz w:val="20"/>
        </w:rPr>
        <w:t xml:space="preserve"> (because of the oneness — that is, it should be understood that the featureless Brahman, which is like the rays, and Kṛṣṇa, who is like the sun, are in truth nondifferent).</w:t>
      </w:r>
    </w:p>
    <w:p>
      <w:pPr>
        <w:jc w:val="both"/>
      </w:pPr>
      <w:r>
        <w:rPr>
          <w:rFonts w:ascii="Times New Roman" w:hAnsi="Times New Roman"/>
          <w:sz w:val="20"/>
        </w:rPr>
        <w:t>*Śrīmad-Bhāgavatam* 10.2.32: “Others, O lotus-eyed Lord, think themselves liberated, but their intelligence is impure because they lack devotion to You. Having climbed with difficulty to the highest position, they fall down from there, for they have neglected Your feet.”</w:t>
      </w:r>
    </w:p>
    <w:p>
      <w:pPr>
        <w:jc w:val="both"/>
      </w:pPr>
      <w:r>
        <w:rPr>
          <w:rFonts w:ascii="Times New Roman" w:hAnsi="Times New Roman"/>
          <w:sz w:val="20"/>
        </w:rPr>
        <w:t>Śrī Rūpa Prabhu writes in the *Laghu-bhāgavatāmṛta*, describing the glory of Śrī Kṛṣṇa (25–37): “There, in the fourth part [of the *Viṣṇu Purāṇa*] (*Viṣṇu Purāṇa* 4.15.1–10), is Maitreya's question: ‘Slain by Viṣṇu as Hiraṇyakaśipu and as Rāvaṇa, he obtained enjoyments unattainable even by the immortals. Yet then he did not attain *sāyujya* with Him. How, then, did he, as Śiśupāla, attain *sāyujya* with the eternal Hari?’ Parāśara's answer: ‘To slay the lord of the Daityas, He who creates, maintains and destroys all the worlds took an unprecedented body and manifested the form of Nṛsiṁha. But Hiraṇyakaśipu did not think, “This is Viṣṇu.” He thought, “This is a being born of an unsurpassed store of merit.” His one-pointed mind, driven by an excess of *rajas*, was absorbed in that thought. Therefore, having died at His hand, he obtained, as the Ten-headed One (Rāvaṇa), an unsurpassed wealth of enjoyment surpassing everything in the three worlds. But his mind did not dissolve into that beginningless and endless Bhagavān, the Supreme Brahman, for he had not made Him his support. As the Ten-headed One, too, subject to Anaṅga (Kāma), he gave his heart to Jānakī and saw only the form of Him who had taken the form of Daśaratha's son. He did not think, “This is Acyuta,” and because of his attachment, at the hour of death his heart saw in Him only a man. Then the sole fruit of being felled by Acyuta was birth as Śiśupāla in the line of the kings of Cedi, renowned throughout the earth, and unimpeded wealth. At that time all the names of Bhagavān found their causes [in Kṛṣṇa]. Therefore his mind, bound by an enmity toward Him that had run through many births, endlessly uttered all these names of Acyuta, prompted by those causes — in abuse, threats and the like. And because of his deep-rooted enmity, His form never left his mind — not while he walked, ate, bathed, sat or lay down, nor in any other state. So, uttering His names in his abuse and holding Him alone in his heart, when the hour of his destruction came, freed of faults such as enmity, he saw Bhagavān — shining with the garland of rays of the disc He had hurled, the embodiment of imperishable effulgence, the Supreme Brahman. At that very moment he was slain by Bhagavān's disc; remembrance of Him burned up his entire store of sins; Bhagavān brought him to his end — and he dissolved into Him alone. All this I have told you. For this Bhagavān, even when glorified and remembered with persistent enmity, bestows a fruit that all the gods and *asuras* find hard to attain. What then of those who possess true devotion?’</w:t>
      </w:r>
    </w:p>
    <w:p>
      <w:pPr>
        <w:jc w:val="both"/>
      </w:pPr>
      <w:r>
        <w:rPr>
          <w:rFonts w:ascii="Times New Roman" w:hAnsi="Times New Roman"/>
          <w:sz w:val="20"/>
        </w:rPr>
        <w:t>“Parāśara did not say here that these two were [the Lord's] associates. It is said only that the two of them had three births. Therefore they are not held to be [the Lord's] associates in every *kalpa*; otherwise their fall in every *kalpa* would make no sense.</w:t>
      </w:r>
    </w:p>
    <w:p>
      <w:pPr>
        <w:jc w:val="both"/>
      </w:pPr>
      <w:r>
        <w:rPr>
          <w:rFonts w:ascii="Times New Roman" w:hAnsi="Times New Roman"/>
          <w:sz w:val="20"/>
        </w:rPr>
        <w:t>“When Hari manifested the wondrous form of Nṛsiṁha, Hiraṇyakaśipu had no firm idea that this was Viṣṇu. He concluded, ‘This is someone endowed with merit.’ His mind was driven by an excess of *rajas*, and, absorbed in that idea, he then obtained as Rāvaṇa the best of all and most rare wealth of enjoyment, whose only cause was his death [at His hand]. Since he was not certain that this was Viṣṇu, there was no unbroken absorption through intense enmity. And without it enmity leads only to hell, as with Vena. Yet he obtained wealth as the fruit of death at His hand. Remembering this good, the sage spoke with the word *eva* (‘only’). Since there was no absorption and his faults were not destroyed, he did not see [the Lord] as pure; and so, although the form of the Supreme Brahman was manifest, he did not dissolve into Him. As Rāvaṇa too, having given himself over to great *kāma*, he likewise saw a man in Śrī Rāma even at the hour of death. Therefore, as king of Cedi, he again obtained the highest wealth. Then in Kṛṣṇa there arose causes for all the names of the Lord of Ramā. From this he concluded that He was Viṣṇu — for He had twice been the cause of his death. Out of intense enmity and great absorption he endlessly uttered all those names, constantly abusing, threatening and so on. And seeing such a form and knowing for certain, ‘This is Viṣṇu,’ he remembered it everywhere and always, just like the names. His heap of sins born of enmity was burned; when the disc was hurled, its radiance removed his demonic nature, and at the end, his vision purified, he saw the radiant Supreme Brahman in a form like a man's. When the blow of the disc destroyed the body of the Daitya, he dissolved into that very Supreme Brahman. Having said this, [the sage] recalled that Bakī (Pūtanā) and others attained liberation through [Kṛṣṇa's] childhood pastimes, while Kālanemi and others, even by the Lord's will, did not attain liberation in other [avatāras] — and he said again: ‘For this Bhagavān …’ *Hi* (‘for’) means ‘as is well known’: this Kṛṣṇa is Bhagavān Himself. Therefore He quickly draws the hearts both of those who love Him and of those who hate Him. Hence the greatness spoken of in the words ‘when glorified …’ is no wonder here.”</w:t>
      </w:r>
    </w:p>
    <w:p>
      <w:pPr>
        <w:jc w:val="both"/>
      </w:pPr>
      <w:r>
        <w:rPr>
          <w:rFonts w:ascii="Times New Roman" w:hAnsi="Times New Roman"/>
          <w:sz w:val="20"/>
        </w:rPr>
        <w:t>Paraphrase of the meaning: “In the fourth part of the *Viṣṇu Purāṇa* Maitreya asks Parāśara: ‘That Daitya who, in the bodies of Hiraṇyakaśipu and Rāvaṇa, obtained enjoyments unattainable even by the immortals, yet did not obtain liberation — how did he, in the body of Śiśupāla, attain *sāyujya* with Śrī Kṛṣṇa?’ Parāśara's answer: ‘When Śrī Nṛsiṁhadeva appeared, Hiraṇyakaśipu did not think of Him, “This is Viṣṇu,” but took Him for some being born of a heap of merit. Because of the predominance of *rajo-guṇa*, at the hour of death he could not think of His form. But because he died at His hand, in the body of Rāvaṇa he obtained boundless wealth of enjoyment that gave him power over the three worlds. He did not regard Bhagavān as his support (*ālambana*), that is, as the *viṣaya-vigraha*, the one to be served — so his mind did not dissolve into Bhagavān. In the body of Rāvaṇa, subject to *kāma*, he set his heart on Jānakī and only saw the form of Bhagavān Śrī Rāmacandra. But at the hour of death he did not understand that Śrī Rāma was Viṣṇu: in his heart there was only the idea that He was a man. Then, because he fell at Śrī Rāma's hand, he was born in the body of Śiśupāla in the renowned line of the kings of Cedi and obtained great wealth. Śrī Kṛṣṇa was called Vāsudeva, and [Śiśupāla] saw Viṣṇu in Him. For many births he had been hostile to Him; that enmity had grown firmly into his heart, and so even in abuse and threats he uttered the names of Kṛṣṇa. Because of his deep-rooted enmity the beautiful form of Bhagavān never left the mind of Śiśupāla, absorbed in Kṛṣṇa, in any state — not while he walked, ate, bathed, sat, lay down and so on. He uttered that name in anger and the like and held that form in his heart; so at the last hour his offenses — enmity and the rest — went away, and in the radiance of the rays of the Sudarśana disc that had come to destroy him, he saw the true form of Bhagavān, the Supreme Brahman. Remembrance of Bhagavān (though hostile) burned up his heap of sins; slain by Bhagavān's disc, Śiśupāla came near to Bhagavān and dissolved into Him. O Maitreya, this is the answer to your question. If the haters of Kṛṣṇa, by hostile cultivation (*pratikūla-anuśīlana*), even while persisting in enmity, attain a good destination, what doubt can there be that pure devotees, by favorable cultivation, will attain the highest goal of all — the lotus feet of Kṛṣṇa, that is, love for Kṛṣṇa?’ Parāśara did not say that these two Daityas had formerly been Bhagavān's associates Jaya and Vijaya; he said only that they took birth three times. Therefore Parāśara did not mean that these two associates of Bhagavān are born as *asuras* in every *kalpa*. Otherwise the associates of Bhagavān would fall in every *kalpa*, and that is entirely incongruous. (That is to say: in Bhagavān Viṣṇu, just as the will to create, the will to fight is also eternally present. A *mahārāja* fond of sport always plays with rivals set against him. When there are no rivals, he makes his own courtiers or servants into opponents and sports with them; and these servants, playing in a hostile mood, give their master delight. So too Bhagavān Viṣṇu: He makes hostile the *jīvas* who have been turned away from Him since time without beginning, or some of His own associates; they take on a hostile mood, and so both sides satisfy their longing for the play of battle. Therefore the fall of Bhagavān's associates in every *kalpa* is incongruous.) When Bhagavān appeared in the unearthly form of Nṛsiṁha, Hiraṇyakaśipu did not see Viṣṇu in Him: He seemed to him merely a being born of a heap of merit. The predominance of *rajo-guṇa* disordered his intelligence: he thought of Nṛsiṁha, ‘This is some mighty creature,’ and so at the last hour he could not think of His form. Therefore, merely because he died at Nṛsiṁha's hand, he obtained in the body of Rāvaṇa a rare wealth of enjoyment. Since there was no firm conviction that this was Viṣṇu, and no intense enmity, his absorption in Bhagavān did not grow. Enmity without such growing absorption in Bhagavān, as with King Vena, leads only to hell. Without the most intense absorption the offenses born of abuse and the like are not destroyed. There was no absorption, the offenses did not vanish, and so Hiraṇyakaśipu did not see the pure form of Bhagavān and could not dissolve into Him, though the Supreme Brahman Nṛsiṁhadeva stood manifest before him. In the body of Rāvaṇa, too, his mind was wholly subject to *kāma*, and so, like Hiraṇyakaśipu, he saw a man in Śrī Rāma. Therefore that Daitya, in the form of Śiśupāla, again obtained, as before, a fine wealth of enjoyment. Śrī Kṛṣṇa was called Vāsudeva, and by that name [Śiśupāla] then concluded that He was the cause of his death in his two previous births. Out of intense enmity and great absorption he constantly uttered all those names, even in abuse and threats; seeing in Him the four-armed form and so on, and convinced that this was Viṣṇu, he thought of that form unceasingly, just as he uttered the names. Therefore his heap of sins born of enmity was burned; the radiance of the disc hurled by Śrī Kṛṣṇa destroyed his demonic nature; gaining purified, divine vision, he saw the form of the Supreme Brahman, like that of a man. Then the blow of the Sudarśana disc destroyed his demonic body, and he dissolved into the Supreme Brahman. Having said that Śiśupāla, through the most intense absorption in Śrī Kṛṣṇa by way of enmity, attained merging (*sāyujya-laya*) in Him, and having considered that Pūtanā and others slain in His childhood pastimes attained liberation, while Kālanemi and others slain in other avatāras, by the design of the Lord, did not, [the sage] uttered this prose passage. *Hi* is used in the sense ‘as is well known.’ If one glorifies and remembers the source of the avatāras rather than other avatāras — even with enmity, that is, in a hostile mood — even such *asuras* attain a good destination.” See also the commentary of Śrīpāda Baladeva Vidyābhūṣaṇa.</w:t>
      </w:r>
    </w:p>
    <w:p>
      <w:pPr>
        <w:jc w:val="both"/>
      </w:pPr>
      <w:r>
        <w:rPr>
          <w:rFonts w:ascii="Times New Roman" w:hAnsi="Times New Roman"/>
          <w:sz w:val="20"/>
        </w:rPr>
        <w:t>Śrī Sanātana Prabhu in the *Bṛhad-bhāgavatāmṛta* (second part, called *Goloka-māhātmya*, 30–31): “Ah, how can liberation be praised, when even the Daityas obtain it — those whom the scriptures themselves condemn as killers of cows, brāhmaṇas and others? *Sādhus* and *asuras* are opposites in every way; so it is fitting that their means and their goal be opposite too.”</w:t>
      </w:r>
    </w:p>
    <w:p>
      <w:pPr>
        <w:jc w:val="both"/>
      </w:pPr>
      <w:r>
        <w:rPr>
          <w:rFonts w:ascii="Times New Roman" w:hAnsi="Times New Roman"/>
          <w:sz w:val="20"/>
        </w:rPr>
        <w:t>In the tenth volume of the *Śrī Sajjana-toṣaṇī*, the translation by Śrīmad Bhaktivinoda Ṭhākura: “The scriptures condemn the Daityas — Kaṁsa and others — as killers of cows, brāhmaṇas and others. How then can the *sāyujya* liberation those Daityas obtained be praised? The *sādhus* are the devotees of Bhagavān, and the *asuras* are those who hate Him. Just as *sādhus* and *asuras* are always opposite in nature, so their means and goals must be opposite too. The means of the *asuras* is enmity toward the *sādhus* and the killing of cows and brāhmaṇas, and their goal is liberation. The means of the devotees is devotion, and their goal is *prema*. Therefore those who strive for such liberation, like wicked people, take up a wicked means — the mere endeavor of *jñāna*.”</w:t>
      </w:r>
    </w:p>
    <w:p>
      <w:pPr>
        <w:keepNext/>
        <w:spacing w:before="160"/>
        <w:jc w:val="center"/>
      </w:pPr>
      <w:r>
        <w:rPr>
          <w:rFonts w:ascii="Times New Roman" w:hAnsi="Times New Roman"/>
          <w:i/>
          <w:sz w:val="21"/>
        </w:rPr>
        <w:t>Above Brahmaloka, Paravyoma, full of spiritual pastimes —</w:t>
      </w:r>
    </w:p>
    <w:p>
      <w:pPr>
        <w:jc w:val="both"/>
      </w:pPr>
      <w:r>
        <w:rPr>
          <w:b/>
        </w:rPr>
        <w:t xml:space="preserve">37 </w:t>
      </w:r>
      <w:r>
        <w:rPr>
          <w:rFonts w:ascii="Times New Roman" w:hAnsi="Times New Roman"/>
        </w:rPr>
        <w:t>In the same way, within the spiritual sky the spiritual potency displays pastimes of every variety, while outside it a featureless sphere of light is manifest.</w:t>
      </w:r>
    </w:p>
    <w:p>
      <w:pPr>
        <w:keepNext/>
        <w:spacing w:before="160"/>
        <w:jc w:val="center"/>
      </w:pPr>
      <w:r>
        <w:rPr>
          <w:rFonts w:ascii="Times New Roman" w:hAnsi="Times New Roman"/>
          <w:i/>
          <w:sz w:val="21"/>
        </w:rPr>
        <w:t>That sphere of light is the featureless Brahman; those who attain *sāyujya-mukti* reach it —</w:t>
      </w:r>
    </w:p>
    <w:p>
      <w:pPr>
        <w:jc w:val="both"/>
      </w:pPr>
      <w:r>
        <w:rPr>
          <w:b/>
        </w:rPr>
        <w:t xml:space="preserve">38 </w:t>
      </w:r>
      <w:r>
        <w:rPr>
          <w:rFonts w:ascii="Times New Roman" w:hAnsi="Times New Roman"/>
        </w:rPr>
        <w:t>That featureless Brahman is nothing but light. Those who are fit for *sāyujya* attain absorption in it.</w:t>
      </w:r>
    </w:p>
    <w:p>
      <w:pPr>
        <w:keepNext/>
        <w:spacing w:before="160"/>
        <w:jc w:val="center"/>
      </w:pPr>
      <w:r>
        <w:rPr>
          <w:rFonts w:ascii="Times New Roman" w:hAnsi="Times New Roman"/>
          <w:i/>
          <w:sz w:val="21"/>
        </w:rPr>
        <w:t>The destination of *jñānīs*, *yogīs* and the haters of Hari — (*Bhakti-rasāmṛta-sindhu*, *Pūrva-vibhāga*, verse 280; words of the *Brahmāṇḍa Purāṇa*)</w:t>
      </w:r>
    </w:p>
    <w:p>
      <w:pPr>
        <w:jc w:val="both"/>
      </w:pPr>
      <w:r>
        <w:rPr>
          <w:b/>
        </w:rPr>
        <w:t xml:space="preserve">39 </w:t>
      </w:r>
      <w:r>
        <w:rPr>
          <w:rFonts w:ascii="Times New Roman" w:hAnsi="Times New Roman"/>
        </w:rPr>
        <w:t>“Beyond darkness lies Siddhaloka. There reside the perfected beings (*siddhas*), immersed in the bliss of Brahman, and the demons slain by Hari.” (Brahmāṇḍa Purāṇa)</w:t>
      </w:r>
    </w:p>
    <w:p>
      <w:pPr>
        <w:jc w:val="both"/>
      </w:pPr>
      <w:r>
        <w:rPr>
          <w:b/>
          <w:i/>
          <w:sz w:val="20"/>
        </w:rPr>
        <w:t xml:space="preserve">Amṛta-pravāha-bhāṣya. </w:t>
      </w:r>
      <w:r>
        <w:rPr>
          <w:rFonts w:ascii="Times New Roman" w:hAnsi="Times New Roman"/>
          <w:sz w:val="20"/>
        </w:rPr>
        <w:t>Beyond *tamas*, that is, beyond the world of *māyā*, lies “Siddhaloka,” the abode of Brahman. There dwell the *māyāvādīs* immersed in the happiness of Brahman, and the *asuras* — Kaṁsa and others — slain by Bhagavān. The *yogīs* of Patañjali's school, even after attaining *kaivalya*, will also reach that world.</w:t>
      </w:r>
    </w:p>
    <w:p>
      <w:pPr>
        <w:jc w:val="both"/>
      </w:pPr>
      <w:r>
        <w:rPr>
          <w:b/>
          <w:i/>
          <w:sz w:val="20"/>
        </w:rPr>
        <w:t xml:space="preserve">Anubhāṣya. </w:t>
      </w:r>
      <w:r>
        <w:rPr>
          <w:rFonts w:ascii="Times New Roman" w:hAnsi="Times New Roman"/>
          <w:b/>
          <w:sz w:val="20"/>
        </w:rPr>
        <w:t>tamasaḥ pāre</w:t>
      </w:r>
      <w:r>
        <w:rPr>
          <w:rFonts w:ascii="Times New Roman" w:hAnsi="Times New Roman"/>
          <w:sz w:val="20"/>
        </w:rPr>
        <w:t xml:space="preserve"> (in the region beyond the three *guṇas*) </w:t>
      </w:r>
      <w:r>
        <w:rPr>
          <w:rFonts w:ascii="Times New Roman" w:hAnsi="Times New Roman"/>
          <w:b/>
          <w:sz w:val="20"/>
        </w:rPr>
        <w:t>tu</w:t>
      </w:r>
      <w:r>
        <w:rPr>
          <w:rFonts w:ascii="Times New Roman" w:hAnsi="Times New Roman"/>
          <w:sz w:val="20"/>
        </w:rPr>
        <w:t xml:space="preserve"> </w:t>
      </w:r>
      <w:r>
        <w:rPr>
          <w:rFonts w:ascii="Times New Roman" w:hAnsi="Times New Roman"/>
          <w:b/>
          <w:sz w:val="20"/>
        </w:rPr>
        <w:t>siddha-lokaḥ</w:t>
      </w:r>
      <w:r>
        <w:rPr>
          <w:rFonts w:ascii="Times New Roman" w:hAnsi="Times New Roman"/>
          <w:sz w:val="20"/>
        </w:rPr>
        <w:t xml:space="preserve"> ([lies]), </w:t>
      </w:r>
      <w:r>
        <w:rPr>
          <w:rFonts w:ascii="Times New Roman" w:hAnsi="Times New Roman"/>
          <w:b/>
          <w:sz w:val="20"/>
        </w:rPr>
        <w:t>yatra</w:t>
      </w:r>
      <w:r>
        <w:rPr>
          <w:rFonts w:ascii="Times New Roman" w:hAnsi="Times New Roman"/>
          <w:sz w:val="20"/>
        </w:rPr>
        <w:t xml:space="preserve"> </w:t>
      </w:r>
      <w:r>
        <w:rPr>
          <w:rFonts w:ascii="Times New Roman" w:hAnsi="Times New Roman"/>
          <w:b/>
          <w:sz w:val="20"/>
        </w:rPr>
        <w:t>siddhāḥ</w:t>
      </w:r>
      <w:r>
        <w:rPr>
          <w:rFonts w:ascii="Times New Roman" w:hAnsi="Times New Roman"/>
          <w:sz w:val="20"/>
        </w:rPr>
        <w:t xml:space="preserve"> (those perfected in the knowledge of undifferentiated Brahman and in the *yoga* of *kaivalya*) </w:t>
      </w:r>
      <w:r>
        <w:rPr>
          <w:rFonts w:ascii="Times New Roman" w:hAnsi="Times New Roman"/>
          <w:b/>
          <w:sz w:val="20"/>
        </w:rPr>
        <w:t>hariṇā</w:t>
      </w:r>
      <w:r>
        <w:rPr>
          <w:rFonts w:ascii="Times New Roman" w:hAnsi="Times New Roman"/>
          <w:sz w:val="20"/>
        </w:rPr>
        <w:t xml:space="preserve"> (by Kṛṣṇa) </w:t>
      </w:r>
      <w:r>
        <w:rPr>
          <w:rFonts w:ascii="Times New Roman" w:hAnsi="Times New Roman"/>
          <w:b/>
          <w:sz w:val="20"/>
        </w:rPr>
        <w:t>hatāḥ</w:t>
      </w:r>
      <w:r>
        <w:rPr>
          <w:rFonts w:ascii="Times New Roman" w:hAnsi="Times New Roman"/>
          <w:sz w:val="20"/>
        </w:rPr>
        <w:t xml:space="preserve"> </w:t>
      </w:r>
      <w:r>
        <w:rPr>
          <w:rFonts w:ascii="Times New Roman" w:hAnsi="Times New Roman"/>
          <w:b/>
          <w:sz w:val="20"/>
        </w:rPr>
        <w:t>daityāḥ ca</w:t>
      </w:r>
      <w:r>
        <w:rPr>
          <w:rFonts w:ascii="Times New Roman" w:hAnsi="Times New Roman"/>
          <w:sz w:val="20"/>
        </w:rPr>
        <w:t xml:space="preserve"> </w:t>
      </w:r>
      <w:r>
        <w:rPr>
          <w:rFonts w:ascii="Times New Roman" w:hAnsi="Times New Roman"/>
          <w:b/>
          <w:sz w:val="20"/>
        </w:rPr>
        <w:t>brahma-sukhe</w:t>
      </w:r>
      <w:r>
        <w:rPr>
          <w:rFonts w:ascii="Times New Roman" w:hAnsi="Times New Roman"/>
          <w:sz w:val="20"/>
        </w:rPr>
        <w:t xml:space="preserve"> (in *sāyujya* with the featureless Brahman) </w:t>
      </w:r>
      <w:r>
        <w:rPr>
          <w:rFonts w:ascii="Times New Roman" w:hAnsi="Times New Roman"/>
          <w:b/>
          <w:sz w:val="20"/>
        </w:rPr>
        <w:t>magnāḥ</w:t>
      </w:r>
      <w:r>
        <w:rPr>
          <w:rFonts w:ascii="Times New Roman" w:hAnsi="Times New Roman"/>
          <w:sz w:val="20"/>
        </w:rPr>
        <w:t xml:space="preserve"> ([being] immersed) </w:t>
      </w:r>
      <w:r>
        <w:rPr>
          <w:rFonts w:ascii="Times New Roman" w:hAnsi="Times New Roman"/>
          <w:b/>
          <w:sz w:val="20"/>
        </w:rPr>
        <w:t>vasanti hi</w:t>
      </w:r>
      <w:r>
        <w:rPr>
          <w:rFonts w:ascii="Times New Roman" w:hAnsi="Times New Roman"/>
          <w:sz w:val="20"/>
        </w:rPr>
        <w:t>.</w:t>
      </w:r>
    </w:p>
    <w:p>
      <w:pPr>
        <w:jc w:val="both"/>
      </w:pPr>
      <w:r>
        <w:rPr>
          <w:rFonts w:ascii="Times New Roman" w:hAnsi="Times New Roman"/>
          <w:sz w:val="20"/>
        </w:rPr>
        <w:t>See the *Anubhāṣya* to 35–36 above.</w:t>
      </w:r>
    </w:p>
    <w:p>
      <w:pPr>
        <w:keepNext/>
        <w:spacing w:before="160"/>
        <w:jc w:val="center"/>
      </w:pPr>
      <w:r>
        <w:rPr>
          <w:rFonts w:ascii="Times New Roman" w:hAnsi="Times New Roman"/>
          <w:i/>
          <w:sz w:val="21"/>
        </w:rPr>
        <w:t>The second *catur-vyūha* in Paravyoma is a manifestation of the original *catur-vyūha* of Dvārakā —</w:t>
      </w:r>
    </w:p>
    <w:p>
      <w:pPr>
        <w:jc w:val="both"/>
      </w:pPr>
      <w:r>
        <w:rPr>
          <w:b/>
        </w:rPr>
        <w:t xml:space="preserve">40 </w:t>
      </w:r>
      <w:r>
        <w:rPr>
          <w:rFonts w:ascii="Times New Roman" w:hAnsi="Times New Roman"/>
        </w:rPr>
        <w:t>In that spiritual sky, on Nārāyaṇa's four sides, the *catur-vyūha* of Dvārakā is present in a second manifestation.</w:t>
      </w:r>
    </w:p>
    <w:p>
      <w:pPr>
        <w:jc w:val="both"/>
      </w:pPr>
      <w:r>
        <w:rPr>
          <w:b/>
          <w:i/>
          <w:sz w:val="20"/>
        </w:rPr>
        <w:t xml:space="preserve">Anubhāṣya. </w:t>
      </w:r>
      <w:r>
        <w:rPr>
          <w:rFonts w:ascii="Times New Roman" w:hAnsi="Times New Roman"/>
          <w:sz w:val="20"/>
        </w:rPr>
        <w:t>Śrī Rūpa Prabhu in the *Laghu-bhāgavatāmṛta* (describing the *catur-vyūha*, 83–84): “The *Padma Purāṇa*, however, says that the four *vyūhas* — Vāsudeva and the others — abide in order in the four directions of Paramavyoma, beginning with the east. Likewise in the *pāda-vibhūti* they abide in order: in the city of Vedavatī, in the Vaikuṇṭha within the covering of water; in the world of Viṣṇu above Satya; in the eternal city of Dvārakā; and in Śvetadvīpa, north of the Ocean of Pure Water, in the city of Airāvatī — in the abode that is the couch on Ananta's lap, in the Ocean of Milk.”</w:t>
      </w:r>
    </w:p>
    <w:p>
      <w:pPr>
        <w:jc w:val="both"/>
      </w:pPr>
      <w:r>
        <w:rPr>
          <w:rFonts w:ascii="Times New Roman" w:hAnsi="Times New Roman"/>
          <w:sz w:val="20"/>
        </w:rPr>
        <w:t>The *Padma Purāṇa* says that in the four directions of Paravyoma, beginning with the east, the *catur-vyūha* — Vāsudeva and the others — abides in order. And in the *eka-pāda-vibhūti*, that is, in the material world, these four forms — Vāsudeva and the others — dwell in order in four places. Vāsudeva dwells in the Vaikuṇṭha within the covering of water, in the city of Vedavatī; Saṅkarṣaṇa in Viṣṇuloka above Satyaloka; Pradyumna in the eternal city of Dvārakā; and Aniruddha on the bed of Ananta, in the city of Airāvatī in Śvetadvīpa, in the middle of the Ocean of Milk, on the northern shore of the Ocean of Pure Water.</w:t>
      </w:r>
    </w:p>
    <w:p>
      <w:pPr>
        <w:keepNext/>
        <w:spacing w:before="160"/>
        <w:jc w:val="center"/>
      </w:pPr>
      <w:r>
        <w:rPr>
          <w:rFonts w:ascii="Times New Roman" w:hAnsi="Times New Roman"/>
          <w:i/>
          <w:sz w:val="21"/>
        </w:rPr>
        <w:t>They are *turīya*, beyond the Virāṭ, the Garbha and the Kāraṇa —</w:t>
      </w:r>
    </w:p>
    <w:p>
      <w:pPr>
        <w:jc w:val="both"/>
      </w:pPr>
      <w:r>
        <w:rPr>
          <w:b/>
        </w:rPr>
        <w:t xml:space="preserve">41 </w:t>
      </w:r>
      <w:r>
        <w:rPr>
          <w:rFonts w:ascii="Times New Roman" w:hAnsi="Times New Roman"/>
        </w:rPr>
        <w:t>Vāsudeva, Saṅkarṣaṇa, Pradyumna and Aniruddha — this is the second *catur-vyūha*. They too are transcendent and pure.</w:t>
      </w:r>
    </w:p>
    <w:p>
      <w:pPr>
        <w:keepNext/>
        <w:spacing w:before="160"/>
        <w:jc w:val="center"/>
      </w:pPr>
      <w:r>
        <w:rPr>
          <w:rFonts w:ascii="Times New Roman" w:hAnsi="Times New Roman"/>
          <w:i/>
          <w:sz w:val="21"/>
        </w:rPr>
        <w:t>Mahā-Saṅkarṣaṇa of the second *catur-vyūha* is the original shelter of the *cit-śakti* —</w:t>
      </w:r>
    </w:p>
    <w:p>
      <w:pPr>
        <w:jc w:val="both"/>
      </w:pPr>
      <w:r>
        <w:rPr>
          <w:b/>
        </w:rPr>
        <w:t xml:space="preserve">42 </w:t>
      </w:r>
      <w:r>
        <w:rPr>
          <w:rFonts w:ascii="Times New Roman" w:hAnsi="Times New Roman"/>
        </w:rPr>
        <w:t>Rāma's form there is Mahā-Saṅkarṣaṇa. He is the shelter of the spiritual potency and the cause of all causes.</w:t>
      </w:r>
    </w:p>
    <w:p>
      <w:pPr>
        <w:keepNext/>
        <w:spacing w:before="160"/>
        <w:jc w:val="center"/>
      </w:pPr>
      <w:r>
        <w:rPr>
          <w:rFonts w:ascii="Times New Roman" w:hAnsi="Times New Roman"/>
          <w:i/>
          <w:sz w:val="21"/>
        </w:rPr>
        <w:t>The splendor of that form is a transformation of the *sandhinī* of the *cit-śakti* —</w:t>
      </w:r>
    </w:p>
    <w:p>
      <w:pPr>
        <w:jc w:val="both"/>
      </w:pPr>
      <w:r>
        <w:rPr>
          <w:b/>
        </w:rPr>
        <w:t xml:space="preserve">43 </w:t>
      </w:r>
      <w:r>
        <w:rPr>
          <w:rFonts w:ascii="Times New Roman" w:hAnsi="Times New Roman"/>
        </w:rPr>
        <w:t>One display of the spiritual potency is called *śuddha-sattva*, pure being. All the abodes, Vaikuṇṭha and the rest, are made of *śuddha-sattva*.</w:t>
      </w:r>
    </w:p>
    <w:p>
      <w:pPr>
        <w:keepNext/>
        <w:spacing w:before="160"/>
        <w:jc w:val="center"/>
      </w:pPr>
      <w:r>
        <w:rPr>
          <w:rFonts w:ascii="Times New Roman" w:hAnsi="Times New Roman"/>
          <w:i/>
          <w:sz w:val="21"/>
        </w:rPr>
        <w:t>The six opulences and all the rest are the spiritual splendor of Mahā-Saṅkarṣaṇa —</w:t>
      </w:r>
    </w:p>
    <w:p>
      <w:pPr>
        <w:jc w:val="both"/>
      </w:pPr>
      <w:r>
        <w:rPr>
          <w:b/>
        </w:rPr>
        <w:t xml:space="preserve">44 </w:t>
      </w:r>
      <w:r>
        <w:rPr>
          <w:rFonts w:ascii="Times New Roman" w:hAnsi="Times New Roman"/>
        </w:rPr>
        <w:t>The six kinds of opulence there are all spiritual. Know for certain that all of them are the glory of Saṅkarṣaṇa.</w:t>
      </w:r>
    </w:p>
    <w:p>
      <w:pPr>
        <w:keepNext/>
        <w:spacing w:before="160"/>
        <w:jc w:val="center"/>
      </w:pPr>
      <w:r>
        <w:rPr>
          <w:rFonts w:ascii="Times New Roman" w:hAnsi="Times New Roman"/>
          <w:i/>
          <w:sz w:val="21"/>
        </w:rPr>
        <w:t>Mahā-Saṅkarṣaṇa is the shelter of the *jīva-śakti* —</w:t>
      </w:r>
    </w:p>
    <w:p>
      <w:pPr>
        <w:jc w:val="both"/>
      </w:pPr>
      <w:r>
        <w:rPr>
          <w:b/>
        </w:rPr>
        <w:t xml:space="preserve">45 </w:t>
      </w:r>
      <w:r>
        <w:rPr>
          <w:rFonts w:ascii="Times New Roman" w:hAnsi="Times New Roman"/>
        </w:rPr>
        <w:t>There is one potency called marginal (*taṭasthā*); it is named *jīva*. Mahā-Saṅkarṣaṇa is the shelter of all the souls.</w:t>
      </w:r>
    </w:p>
    <w:p>
      <w:pPr>
        <w:jc w:val="both"/>
      </w:pPr>
      <w:r>
        <w:rPr>
          <w:b/>
          <w:i/>
          <w:sz w:val="20"/>
        </w:rPr>
        <w:t xml:space="preserve">Amṛta-pravāha-bhāṣya. </w:t>
      </w:r>
      <w:r>
        <w:rPr>
          <w:rFonts w:ascii="Times New Roman" w:hAnsi="Times New Roman"/>
          <w:sz w:val="20"/>
        </w:rPr>
        <w:t>The *catur-vyūha* of Dvārakā — Kṛṣṇa, Baladeva and the others — is manifest a second time in Paravyoma. This *catur-vyūha* is called “the second *catur-vyūha*”; it too is spiritual and pure. There the form of Balarāma is Mahā-Saṅkarṣaṇa. In Paravyoma there is a manifestation of the *sandhinī* aspect of the *cit-śakti* called “*śuddha-sattva*”; from it come the abodes of Vaikuṇṭha and the rest, made of *śuddha-sattva*, and the six kinds of majesty. All this is the splendor (*vibhūti*) of Mahā-Saṅkarṣaṇa. Mahā-Saṅkarṣaṇa is the shelter of all *jīvas*, and therefore the shelter of the *jīva-śakti*, called marginal (*taṭastha*). The being of the *jīva*, a particle of spirit, springs from the *jīva-śakti*, yet it is made such that the *māyā-śakti* can overpower it. It therefore stands on the border between two realms — *māyā* and spirit (*cit*) — and so has received the name “marginal” (*taṭastha*).</w:t>
      </w:r>
    </w:p>
    <w:p>
      <w:pPr>
        <w:keepNext/>
        <w:spacing w:before="160"/>
        <w:jc w:val="center"/>
      </w:pPr>
      <w:r>
        <w:rPr>
          <w:rFonts w:ascii="Times New Roman" w:hAnsi="Times New Roman"/>
          <w:i/>
          <w:sz w:val="21"/>
        </w:rPr>
        <w:t>A part of Saṅkarṣaṇa — Viṣṇu who lies in the Causal Ocean —</w:t>
      </w:r>
    </w:p>
    <w:p>
      <w:pPr>
        <w:jc w:val="both"/>
      </w:pPr>
      <w:r>
        <w:rPr>
          <w:b/>
        </w:rPr>
        <w:t xml:space="preserve">46 </w:t>
      </w:r>
      <w:r>
        <w:rPr>
          <w:rFonts w:ascii="Times New Roman" w:hAnsi="Times New Roman"/>
        </w:rPr>
        <w:t>Saṅkarṣaṇa is the shelter of that Puruṣa from whom the universe arises and into whom it dissolves.</w:t>
      </w:r>
    </w:p>
    <w:p>
      <w:pPr>
        <w:spacing w:before="160"/>
        <w:jc w:val="both"/>
      </w:pPr>
      <w:r>
        <w:rPr>
          <w:b/>
        </w:rPr>
        <w:t xml:space="preserve">47 </w:t>
      </w:r>
      <w:r>
        <w:rPr>
          <w:rFonts w:ascii="Times New Roman" w:hAnsi="Times New Roman"/>
        </w:rPr>
        <w:t>He is the shelter of all and wonderful in every way, and His opulence is boundless. Even Ananta cannot describe His glory.</w:t>
      </w:r>
    </w:p>
    <w:p>
      <w:pPr>
        <w:spacing w:before="160"/>
        <w:jc w:val="both"/>
      </w:pPr>
      <w:r>
        <w:rPr>
          <w:b/>
        </w:rPr>
        <w:t xml:space="preserve">48 </w:t>
      </w:r>
      <w:r>
        <w:rPr>
          <w:rFonts w:ascii="Times New Roman" w:hAnsi="Times New Roman"/>
        </w:rPr>
        <w:t>That transcendent One, made of pure being and named Saṅkarṣaṇa, is a portion of Nityānanda-Rāma.</w:t>
      </w:r>
    </w:p>
    <w:p>
      <w:pPr>
        <w:jc w:val="both"/>
      </w:pPr>
      <w:r>
        <w:rPr>
          <w:b/>
          <w:i/>
          <w:sz w:val="20"/>
        </w:rPr>
        <w:t xml:space="preserve">Amṛta-pravāha-bhāṣya. </w:t>
      </w:r>
      <w:r>
        <w:rPr>
          <w:rFonts w:ascii="Times New Roman" w:hAnsi="Times New Roman"/>
          <w:sz w:val="20"/>
        </w:rPr>
        <w:t>Mahā-Saṅkarṣaṇa is spiritual, pure *sattva* (*viśuddha-sattva*); He is a limb (*aṅga*), that is, a manifestation (*prakāśa*), of Nityānanda-Rāma.</w:t>
      </w:r>
    </w:p>
    <w:p>
      <w:pPr>
        <w:jc w:val="both"/>
      </w:pPr>
      <w:r>
        <w:rPr>
          <w:b/>
          <w:i/>
          <w:sz w:val="20"/>
        </w:rPr>
        <w:t xml:space="preserve">Anubhāṣya. </w:t>
      </w:r>
      <w:r>
        <w:rPr>
          <w:rFonts w:ascii="Times New Roman" w:hAnsi="Times New Roman"/>
          <w:sz w:val="20"/>
        </w:rPr>
        <w:t>The verse itself reads *aṁśa* (“portion”), the *Amṛta-pravāha-bhāṣya* reads *aṅga* (“body”); both readings convey the same meaning.</w:t>
      </w:r>
    </w:p>
    <w:p>
      <w:pPr>
        <w:jc w:val="both"/>
      </w:pPr>
      <w:r>
        <w:rPr>
          <w:b/>
          <w:i/>
          <w:sz w:val="20"/>
        </w:rPr>
        <w:t xml:space="preserve">Anubhāṣya. </w:t>
      </w:r>
      <w:r>
        <w:rPr>
          <w:rFonts w:ascii="Times New Roman" w:hAnsi="Times New Roman"/>
          <w:sz w:val="20"/>
        </w:rPr>
        <w:t>Saṅkarṣaṇa is another name for “Mahā-Saṅkarṣaṇa” (He is described below, in 42–48).</w:t>
      </w:r>
    </w:p>
    <w:p>
      <w:pPr>
        <w:jc w:val="both"/>
      </w:pPr>
      <w:r>
        <w:rPr>
          <w:rFonts w:ascii="Times New Roman" w:hAnsi="Times New Roman"/>
          <w:sz w:val="20"/>
        </w:rPr>
        <w:t>In the second *pāda* of the second chapter of the *Brahma-sūtra*, in the *Utpatty-asambhava-adhikaraṇa*, Śrī Śaṅkarācārya in his commentary put forward a mistaken argument about the *catur-vyūha*. Settling the matter, the author refutes that doctrine in 41–47. Śrīpāda [Śaṅkara] erred in taking Viṣṇu, the nondual Knowledge (*advaya-jñāna*), for one of the objects of the visible world; in the *Pañcarātra* Śrī Nārāyaṇa Himself made this clear to him. Yet to bewilder the conditioned *jīvas* of demoniac nature he had to resort to deception (*vipralipsā*). Because of this the followers of Advaita — Appayya Dīkṣita and others — have reached the utmost limit of error. With the capacities of conditioned *jīvas*, knowledge of the *catur-vyūha* is not possible. The ācārya spoke such ill words to increase their folly. The *catur-vyūha* is made of *śuddha-sattva*, delights in the play of the *cit-śakti* and possesses the six kinds of majesty. To call Them poor and powerless, and to think of Them so, is the trait of deluded *jīvas*. Such *jīvas* are fit only to be bewildered by *māyā*. Whoever cannot understand [the difference between] Vaikuṇṭha and the realm of *māyā* falls into just this kind of error. In his commentary on *sūtras* 42–45 of the second *pāda* of the second chapter of the *Brahma-sūtra*, Śrīpāda Śaṅkara made a vain attempt to refute “the doctrine of the *catur-vyūha*.” Below are quoted from Śrīpāda Śaṅkarācārya's commentary his words on the “*catur-vyūha*,” rooted in his distorted understanding.</w:t>
      </w:r>
    </w:p>
    <w:p>
      <w:pPr>
        <w:jc w:val="both"/>
      </w:pPr>
      <w:r>
        <w:rPr>
          <w:rFonts w:ascii="Times New Roman" w:hAnsi="Times New Roman"/>
          <w:sz w:val="20"/>
        </w:rPr>
        <w:t>*Utpatty-asambhavāt* (42) (Śaṅkara's commentary): * * * “On this the Bhāgavatas hold: Bhagavān Vāsudeva alone, stainless, whose nature is knowledge, is the highest reality. Dividing Himself fourfold, He abides in the form of the *vyūha* of Vāsudeva, the *vyūha* of Saṅkarṣaṇa, the *vyūha* of Pradyumna and the *vyūha* of Aniruddha. Vāsudeva is the name for the Supreme Self, Saṅkarṣaṇa for the *jīva*, Pradyumna for the mind, Aniruddha for the ego (*ahaṅkāra*). Of these, Vāsudeva is the highest *prakṛti*, and the others — Saṅkarṣaṇa and the rest — are effects. To this we say: what is asserted — that the supreme Nārāyaṇa, the Supreme Self, the Self of all, by Himself dividing Himself in many ways, abides in the form of *vyūhas* — is not refuted. But what is said further — that from Vāsudeva Saṅkarṣaṇa is born, from Saṅkarṣaṇa Pradyumna, and from Pradyumna Aniruddha — to this we say: the birth of the *jīva* called Saṅkarṣaṇa from the Supreme Self called Vāsudeva is impossible, for then defects such as impermanence would follow. If the *jīva* were born, defects such as impermanence would attach to it, and then liberation — attaining Bhagavān — would be impossible for it, for an effect, on reaching its cause, would dissolve into it. And the Ācārya will reject the birth of the *jīva* [by the *sūtra*] ‘The self [is not born], because *śruti* does not speak [of its birth], and because of eternity [known] from them.’ Therefore their construction is incoherent.”</w:t>
      </w:r>
    </w:p>
    <w:p>
      <w:pPr>
        <w:jc w:val="both"/>
      </w:pPr>
      <w:r>
        <w:rPr>
          <w:rFonts w:ascii="Times New Roman" w:hAnsi="Times New Roman"/>
          <w:sz w:val="20"/>
        </w:rPr>
        <w:t>The meaning of the commentary is this: “The Bhāgavatas hold that Bhagavān Vāsudeva is one, stainless, His body is knowledge, and He is the highest reality. He Himself has divided Himself into four and so abides. These four *vyūhas* are: 1) the *vyūha* of Vāsudeva, 2) the *vyūha* of Saṅkarṣaṇa, 3) the *vyūha* of Pradyumna, 4) the *vyūha* of Aniruddha; these four *vyūhas* are His body. Another name of Vāsudeva is ‘Paramātmā’; of Saṅkarṣaṇa, ‘*jīva*’; of Pradyumna, ‘mind’; and of Aniruddha, ‘*ahaṅkāra*.’ Of the four *vyūhas*, the *vyūha* of Vāsudeva is the highest *prakṛti*, that is, the root cause. Saṅkarṣaṇa and the others have arisen from the *vyūha* of Vāsudeva, and so Saṅkarṣaṇa, Pradyumna and Aniruddha are the effects of that highest *prakṛti*. For a long time the *jīva* goes to the temple of Bhagavān, gathers [the articles of worship], performs worship (*ijyā*), studies [scripture] and practices *yoga*; thus it becomes free from sin, obtains a pure body and attains the highest *prakṛti*, Bhagavān. The great-souled Bhāgavatas say that Nārāyaṇa is beyond *prakṛti*, renowned as the Paramātmā, and is the Self of all — this does not contradict *śruti*. We also accept that He by Himself abides in the form of many *vyūhas*. Therefore this part of the Bhāgavata doctrine is not refuted by this *sūtra*. The Ācārya composed this *sūtra* only to reject the part where the Bhāgavatas say that from Vāsudeva Saṅkarṣaṇa was born, from Saṅkarṣaṇa Pradyumna, and from Pradyumna Aniruddha. The birth of the *jīva* called Saṅkarṣaṇa from the Paramātmā called Vāsudeva is utterly impossible: the *jīva* would then be subject to defects such as impermanence. If the *jīva* is born, defects such as impermanence are unavoidable for it. And if the *jīva* is perishable by nature, liberation — attaining Bhagavān — is impossible for it altogether. When the cause perishes, the effect must perish too. Ācārya Vedavyāsa rejected the birth of the *jīva* by the *sūtra* of the third *pāda* of the second chapter, ‘The self [is not born], because *śruti* does not speak [of its birth], and because of eternity [known] from them,’ and by rejecting its birth he will prove its eternity. Therefore this construction is incoherent.”</w:t>
      </w:r>
    </w:p>
    <w:p>
      <w:pPr>
        <w:jc w:val="both"/>
      </w:pPr>
      <w:r>
        <w:rPr>
          <w:rFonts w:ascii="Times New Roman" w:hAnsi="Times New Roman"/>
          <w:sz w:val="20"/>
        </w:rPr>
        <w:t>*Na ca kartuḥ karaṇam* (43) (Śaṅkara's commentary): “For this reason too their construction is incoherent: in the world we do not see an instrument, such as an axe, arising from an agent such as Devadatta. Yet the Bhāgavatas describe that from the agent, the *jīva* called Saṅkarṣaṇa, there arises the instrument, the mind called Pradyumna, and from that, born of the agent, arises the ego called Aniruddha. Without an example we cannot accept this. Nor do we find any such *śruti*.”</w:t>
      </w:r>
    </w:p>
    <w:p>
      <w:pPr>
        <w:jc w:val="both"/>
      </w:pPr>
      <w:r>
        <w:rPr>
          <w:rFonts w:ascii="Times New Roman" w:hAnsi="Times New Roman"/>
          <w:sz w:val="20"/>
        </w:rPr>
        <w:t>The meaning of the commentary is this: “There is a reason why such a construction is incoherent. In the world we do not see an instrument — a sickle and the like — arising from an agent such as Devadatta. Yet the Bhāgavatas describe that from the agent, the *jīva* named Saṅkarṣaṇa, there arose the instrument, the mind named Pradyumna, and from that Pradyumna, born of the agent, arises Aniruddha, the *ahaṅkāra*. If the Bhāgavatas cannot explain this by an example, how can it be accepted? Nor do we hear any words of *śruti* that disclose this truth.”</w:t>
      </w:r>
    </w:p>
    <w:p>
      <w:pPr>
        <w:jc w:val="both"/>
      </w:pPr>
      <w:r>
        <w:rPr>
          <w:rFonts w:ascii="Times New Roman" w:hAnsi="Times New Roman"/>
          <w:sz w:val="20"/>
        </w:rPr>
        <w:t>*Vijñānādi-bhāve vā tad-apratiṣedhaḥ* (44) (Śaṅkara's commentary): “It may also be said thus: Saṅkarṣaṇa and the others are not meant as the *jīva* and the rest. What, then? All of them are accepted as Lords, endowed with the attributes of the Lord — knowledge, sovereignty, power, strength, valor and splendor; all of them are Vāsudevas, faultless, without [external] support, untainted. Therefore the defect described — the impossibility of origin — does not apply to them. To this it is said: even so, *tad-apratiṣedhaḥ* — the impossibility of origin is still not removed. The point is that this defect, the impossibility of origin, arises in another way. How? If the intention is that these four — Vāsudeva and the others — are Lords distinct from one another, of equal attributes, and have no single self, then positing many Lords is pointless, for the Lord's work is accomplished by one Lord alone. And their own doctrine collapses, since they accept that Bhagavān Vāsudeva alone is the highest reality. If, however, the intention is that these four *vyūhas* of equal attributes belong to one Bhagavān, the impossibility of origin remains as before. For Saṅkarṣaṇa cannot arise from Vāsudeva, nor Pradyumna from Saṅkarṣaṇa, nor Aniruddha from Pradyumna, since there is no pre-eminence (*atiśaya*) among them. Between effect and cause there must be pre-eminence, as between clay and pot. Without pre-eminence one cannot establish which is the effect and which the cause. And the followers of the *Pañcarātra* doctrine accept no difference — whether in any one of them or in all — arising from greater or lesser knowledge, sovereignty and the like: they hold all the *vyūhas* to be Vāsudeva without distinction. Nor would the *vyūhas* of Bhagavān stop at the number four, for the whole world, from Brahmā down to a blade of grass, is understood to be a *vyūha* of Bhagavān.”</w:t>
      </w:r>
    </w:p>
    <w:p>
      <w:pPr>
        <w:jc w:val="both"/>
      </w:pPr>
      <w:r>
        <w:rPr>
          <w:rFonts w:ascii="Times New Roman" w:hAnsi="Times New Roman"/>
          <w:sz w:val="20"/>
        </w:rPr>
        <w:t>The meaning of the commentary is this: “The Bhāgavatas may also intend the following: Saṅkarṣaṇa and the others named are not of the nature of the *jīva*; all of them are Lords, all possess the potency of knowledge and the potency of sovereignty, are endowed with power, valor and splendor, all are Vāsudeva, all are faultless, without [external] support and untainted. So the defect of impossibility of origin does not apply to them. To this we say: even with such an intention the defect of impossibility of origin is not removed — it remains, only in another form. Vāsudeva, Saṅkarṣaṇa, Pradyumna and Aniruddha are different from one another and not of one self, and at the same time all are alike in attributes and all are Lords. If this is meant, one must accept many Lords. But there is no need to accept many Lords: the purpose is served by accepting one Lord. Moreover, since it is asserted that Bhagavān Vāsudeva is one, that is, without a second, and is the highest reality, the defect of contradicting one's own doctrine (*siddhānta-hāni*) also arises. And if this *catur-vyūha* belongs to Bhagavān Himself and They are all alike in attributes, the defect of impossibility of origin still cannot be avoided. For without some pre-eminence (inequality — more or less) Saṅkarṣaṇa cannot be born of Vāsudeva, Pradyumna of Saṅkarṣaṇa, or Aniruddha of Pradyumna. One must accept that there is some distinction between effect and cause, as when a pot comes from clay. Without pre-eminence one cannot point out which is the effect and which the cause. And consider further: the adherents of the *Pañcarātra* doctrine do not accept a difference between Vāsudeva and the others in greater or lesser knowledge and so on; on the contrary, they honor the four *vyūhas* as Vāsudeva without distinction. Are the *vyūhas* of Bhagavān exhausted by the number four? Certainly not. Both *śruti* and *smṛti* prove that the whole world, from Brahmā down to a blade of grass, is a *vyūha* of Bhagavān.”</w:t>
      </w:r>
    </w:p>
    <w:p>
      <w:pPr>
        <w:jc w:val="both"/>
      </w:pPr>
      <w:r>
        <w:rPr>
          <w:rFonts w:ascii="Times New Roman" w:hAnsi="Times New Roman"/>
          <w:sz w:val="20"/>
        </w:rPr>
        <w:t>*Vipratiṣedhāc ca* (45) (Śaṅkara's commentary): “And in this scripture many kinds of contradiction are found, such as the positing of quality and possessor of qualities. For we see [statements such as]: ‘Knowledge, sovereignty, power, strength, valor and splendor are qualities; and they are the Self, the Bhagavāns, the Vāsudevas.’”</w:t>
      </w:r>
    </w:p>
    <w:p>
      <w:pPr>
        <w:jc w:val="both"/>
      </w:pPr>
      <w:r>
        <w:rPr>
          <w:rFonts w:ascii="Times New Roman" w:hAnsi="Times New Roman"/>
          <w:sz w:val="20"/>
        </w:rPr>
        <w:t>The meaning of the commentary is this: “In the *Pañcarātra* and other scriptures of the Bhāgavatas many contradictory constructions are seen — for instance, on the relation of quality and its possessor. It is in no way possible to be at once the quality and the possessor of qualities. Yet the Bhāgavatas say that the potency of knowledge, the potency of sovereignty, power, valor and splendor — these qualities — and Pradyumna and the others, though different, are the Self and Bhagavān Vāsudeva.”</w:t>
      </w:r>
    </w:p>
    <w:p>
      <w:pPr>
        <w:jc w:val="both"/>
      </w:pPr>
      <w:r>
        <w:rPr>
          <w:rFonts w:ascii="Times New Roman" w:hAnsi="Times New Roman"/>
          <w:sz w:val="20"/>
        </w:rPr>
        <w:t>In reply to this doctrine of Śrīpāda Śaṅkarācārya, Śrī Rūpa Prabhu writes in the *Laghu-bhāgavatāmṛta* (describing the *catur-vyūha*, verses 80–83): “Of the four *vyūhas* renowned by the name ‘Mahāvasthā,’ He [Vāsudeva] is the first; He is to be worshipped in the *citta*, for He is its presiding deity (*adhidaivata*). He is also spoken of as the seat of *viśuddha-sattva*. His own part is Bhagavān Śrī Saṅkarṣaṇa. This Saṅkarṣaṇa is regarded as the second *vyūha*; He may also be called the *jīva*, for He is the place from which all *jīvas* become manifest. His luster is sweeter than myriads of full autumn moons. He is worshipped in the *ahaṅkāra*; He has placed His own part in Śeṣa. Becoming the indwelling ruler (*antaryāmī*) of Rudra, the enemy of Smara (Kāma), and of *adharma*, the serpents, Antaka and the enemies of the gods, He brings about the destruction of the world. The third *vyūha* is Pradyumna, renowned as His *vilāsa*. The wise worship this Pradyumna in the *buddhi-tattva*. In Ilāvṛta the goddess Śrī serves Him, singing His praises. His luster is like pure *jāmbūnada* gold, and in places like a dark rain-cloud. He is the source of the creation of the universe; He has placed His own part in Kāma. Becoming the indwelling ruler of Vidhi (Brahmā), the Prajāpatis, the attached and Smara, He properly accomplishes creation. The fourth *vyūha* is Aniruddha, praised as His *vilāsa*. The thoughtful worship this Aniruddha in the *manas-tattva*. Like a dark-blue cloud, He is intent on protecting the universe. Becoming the indwelling ruler of Dharma, the Manus, the gods and kings, He maintains the world. In the *Mokṣa-dharma*, however, it is said that Pradyumna is the presiding deity of the mind and Aniruddha of the *ahaṅkāra*. Yet the order given [above] is accepted in all the *Pañcarātras*. The *Padma Purāṇa*, however, says that the four *vyūhas* — Vāsudeva and the others — abide in order in the four directions of Paramavyoma, beginning with the east.”</w:t>
      </w:r>
    </w:p>
    <w:p>
      <w:pPr>
        <w:jc w:val="both"/>
      </w:pPr>
      <w:r>
        <w:rPr>
          <w:rFonts w:ascii="Times New Roman" w:hAnsi="Times New Roman"/>
          <w:sz w:val="20"/>
        </w:rPr>
        <w:t>Of the four renowned *vyūhas* of Nārāyaṇa, the Lord of Mahā-Vaikuṇṭha in Paravyoma, called “Mahāvasthā,” this Vāsudeva is “the first *vyūha*.” He is to be worshipped in the *citta*, for He is its presiding deity and abides in *viśuddha-sattva* (*Bhāgavatam* 4.3.23). Śrī Saṅkarṣaṇa is His own part, that is, His *vilāsa*. Saṅkarṣaṇa is called “the second *vyūha*,” and since He is the source from which all *jīvas* become manifest, He is also called “*jīva*.” The radiance of His body is sweeter than the white rays of countless full autumn moons. He is worshipped in the *ahaṅkāra-tattva*. He has invested His supporting potency (*ādhāra-śakti*) in Anantadeva, and as the *antaryāmī* of Rudra, the enemy of Smara, and of *adharma*, the serpents, Antaka and the *asuras*, He carries out the destruction of the world. The *vilāsa-mūrti* of that Saṅkarṣaṇa is Pradyumna, the third *vyūha*. The wise worship this Pradyumna in the *buddhi-tattva*. The goddess Lakṣmī serves Him in Ilāvṛta-varṣa, singing of His qualities. The radiance of His body is in some places like molten *jāmbūnada* gold, in others like a fresh dark rain-cloud. He is the source of the creation of the universe; He has invested His creative potency in Kandarpa. As the *antaryāmī* of the creator (Vidhātā), of all the Prajāpatis, of beings attached to sense objects — gods, humans and others — and of Kandarpa, He accomplishes creation. His *vilāsa-mūrti* is the fourth *vyūha*, Aniruddha. The thoughtful worship this Aniruddha in the *manas-tattva*. The radiance of His body is like a dark-blue cloud. He is intent on protecting the universe. As the *antaryāmī* of Dharma, the Manus, the gods and kings, He maintains the world. The *Mokṣa-dharma* names Pradyumna the presiding deity of the mind and Aniruddha the presiding deity of the *ahaṅkāra*. The order stated before (that is, that Pradyumna is the presiding deity of *buddhi* and Aniruddha of the mind) is accepted by all kinds of *Pañcarātra*. [The *Padma Purāṇa*, however, describes the four *vyūhas* — Vāsudeva and the others — as abiding in order in the four directions of Paravyoma, beginning with the east.]</w:t>
      </w:r>
    </w:p>
    <w:p>
      <w:pPr>
        <w:jc w:val="both"/>
      </w:pPr>
      <w:r>
        <w:rPr>
          <w:rFonts w:ascii="Times New Roman" w:hAnsi="Times New Roman"/>
          <w:sz w:val="20"/>
        </w:rPr>
        <w:t>On the *vilāsa* of Bhagavān and His inconceivable potency the *Laghu-bhāgavatāmṛta* (44–66) says: “But surely we hear in scripture the words of the *Mahā-varāha Purāṇa*: ‘All the bodies of that Supreme Self are eternal and everlasting; they are neither given up nor taken on, and never anywhere born of *prakṛti*. They are masses of supreme bliss, knowledge through and through; all are full of every excellence and free from every fault.’ And in the *Śrī Nārada-pañcarātra*: ‘As a gem, joined with blue, yellow and other colors, takes on different appearances, so Acyuta [appears differently] according to the difference of meditation.’ How, then, do you explain gradation (*tāratamya*) among Them? To this it is said: oneness and separateness, and likewise being a part and being the whole, are quite fitting in Him, the One, by His inconceivable, unlimited potency. Separate manifestation within oneness — as [in the *Bhāgavatam* 10.69.2]: ‘How wonderful! The one [Kṛṣṇa], in one body, at the same time married sixteen thousand women in separate palaces.’ Oneness of form within separateness — as in the *Padma Purāṇa*: ‘That God, the Supreme Person, beyond the *guṇas*, having become many, again becomes one and lies down — the faultless Hari, the original creator.’ That one and the same is both part and whole and has opposing potencies — as [in the *Bhāgavatam* 10.40.7]: ‘Those absorbed in You worship You, who have many forms and one form.’ And in the *Kūrma Purāṇa*: ‘He is neither large nor small, yet in every way large and small; He is said to be colorless in every way, yet He is dark, with eyes reddish at the corners. Because He possesses majesty, Bhagavān is said to have opposing attributes. Yet faults are in no way to be ascribed to the Supreme; these attributes, though opposed, are to be reconciled in Him in every respect.’ In the sixth canto — on His inconceivable potency that unites opposites — in prose (*Bhāgavatam* 6.9.34–37): ‘This play of Yours seems hard to understand: without needing support, without a body, without waiting for our help, You Yourself, remaining unchanged — beyond the *guṇas* — create, destroy and maintain this world endowed with the *guṇas*. So do You, like a Devadatta here, fallen into the stream of the *guṇas*, out of dependence accept the fruits of Your good and bad deeds? Or, delighting in Yourself, tranquil, seeing all equally, do You remain indifferent? Truly, we do not know. For in You — Bhagavān, the Lord of countless excellences, whose greatness is unfathomable — the two do not contradict each other. You are beyond the reach of the disputes of disputants whose hearts and intentions are shaped by recent fancies, doubts, deliberations, false proofs and scriptures of bad logic, and who cling stubbornly to their views. In You, the One, in whom all that is made of *māyā* has ceased — when Your own *māyā* is set in between — what thing could be hard to accomplish? You have no two natures; yet You follow the opinions of people of even and uneven minds, as a piece of rope [seems] a snake and the like to those who think so.’</w:t>
      </w:r>
    </w:p>
    <w:p>
      <w:pPr>
        <w:jc w:val="both"/>
      </w:pPr>
      <w:r>
        <w:rPr>
          <w:rFonts w:ascii="Times New Roman" w:hAnsi="Times New Roman"/>
          <w:sz w:val="20"/>
        </w:rPr>
        <w:t>“Here are the *kārikās*: ‘Without bodily effort, without the support of earth and the like, without helpers — the work of You, the changeless, is very hard to understand. By “the stream of the *guṇas*” the battles of the gods and *asuras* and so on are meant. “Fallen” means attached to it; that would be dependence — for Your dependence on the gods who have taken shelter of You is born of mercy. Hence: “Your own deeds,” that is, the good and the other, done by Your own [gods], in the form of happiness, suffering and so on — do You accept these as Your fruit? Or, delighting in Yourself, do You remain wholly indifferent to them? We do not know. But in You the two are not contradictory at all. The reason is given by the two words beginning with *bhagavati*, and likewise by the five words beginning with *īśvare*. By the word “Bhagavān” omniscience is clearly indicated, by another word the possession of good qualities, and by the word *kevala* the nature of Brahman. Though by the nature of Brahman there would be indifference everywhere, the first two qualities give partiality toward the devotees. “But how can one nature be twofold at one and the same time?” To this he says, “recent …” and so on — for You are beyond the disputes of such disputants, beyond their range. Therefore, when that inconceivable potency of Your own is set in between, what thing, even a contradictory one, could be hard to accomplish here? For such indeed is its inconceivability. And that it is inconceivable is understood from its being the support of many opposing actions. The author of the *Brahma-sūtra* says: “Because of *śruti*, because the basis is the word.” And the *Skanda Purāṇa*: “What is inconceivable should not be subjected to reasoning.” This is seen even in gems and the like. Without such potency the Supreme Lord's supreme lordship would not be established, for His greatness is spoken of as unfathomable. Ignorance or sorcery (*indra-jāla*) can be seen anywhere; therefore the Lord's supreme lordship is not established by them. That these are not in Him is clearly stated by the words “in whom has ceased ….” Otherwise the six words beginning with *bhagavati* would have been used to no purpose. Therefore, by scripture and by reason, the two do not contradict each other. Yet according to the opinions of people of high and low minds, who do not know the truth, You appear now this way, now that, like the rope. “But surely knowledge alone is Brahman, while Bhagavān has many attributes; so here too two natures are seen.” To this he says, “… no two natures …” — for there is never duality in His nature: these are certainly two attributes of the One. Therefore, if contradiction is seen in the manifestations (*vilāsas*) of His potency, that is His inconceivable majesty: it adorns Him and is no fault. The same statement of contradiction is found in the third canto too (*Bhāgavatam* 3.4.16): “You are free from desire, yet You act; You are unborn, yet You take birth; You are Time itself, yet in fear of an enemy You take refuge in a fortress and flee; You delight in Yourself, yet You live as a householder among many women. Here the intelligence of the wise is bewildered.” If all this were not real, the intelligence of the wise would not be bewildered. Thus the cause in the pastimes is the inconceivable potency alone: as His will is, so it manifests.’”</w:t>
      </w:r>
    </w:p>
    <w:p>
      <w:pPr>
        <w:jc w:val="both"/>
      </w:pPr>
      <w:r>
        <w:rPr>
          <w:rFonts w:ascii="Times New Roman" w:hAnsi="Times New Roman"/>
          <w:sz w:val="20"/>
        </w:rPr>
        <w:t>Here the following objection may be raised. In the *Mahā-varāha Purāṇa* we hear: “All the bodies of that Supreme Self, Hari, are eternal, and all of them appear in the world again and again. These bodies are neither given up nor taken on, and so they are never products of *prakṛti*. All these bodies are condensed supreme bliss, by nature of the single taste of spirit; they are endowed with every spiritual quality and free from every fault.” And the *Nārada-pañcarātra* says: “As a *vaidūrya* gem takes on blue, yellow and other colors in different places, so Bhagavān Acyuta, according to the difference of worship, manifests His form in different ways.” Why, then, do you explain a gradation among these avatāras? In answer to this doubt it may be said: by the power of His inconceivable, unlimited potency, in one vessel — in one and the same Puruṣottama — oneness and separateness, being a part and being the whole, are in no way impossible or incongruous. Separate manifestation within oneness — as in the Tenth Canto (the words of Nārada): “How wonderful! One and the same Śrī Kṛṣṇa at one and the same time married sixteen thousand women in separate palaces.” Oneness of form within separateness — as in the *Padma Purāṇa*: “That faultless original creator, beyond the *guṇas*, Puruṣottama, the God Hari, having taken many forms, again lies down in one form.” That one and the same is both part and whole and has opposing potencies — as in the Tenth Canto: “You, of many forms, are one; the devotees whose minds are absorbed in You worship You.” And the *Kūrma Purāṇa* says: “Bhagavān is in every respect not large, yet large; not small, yet small; colorless, yet dark, with eyes reddish at the corners. By the power of His majesty He is called the possessor of opposing forms. Yet faults are in no way to be ascribed to the Supreme Lord; on the contrary, all these mutually opposed qualities are to be reconciled in Him in every respect.” And the prose of the Sixth Canto speaks of His inconceivable potency that unites opposites: “O Bhagavān, Your transcendental play, or sport, seems hard to understand; that is, the ordinary relation of cause and effect is not seen in You. For You need no support, make no bodily effort, are Yourself beyond the *guṇas* and do not wait for our help — and by Your own nature alone You create, maintain and destroy this world endowed with the *guṇas*, without undergoing any change at all. O Lord, do You, like an ordinary man named Devadatta, fallen into the stream of the *guṇas* in this world, out of dependence regard as Your own the fruits of action — happiness, suffering and the like? Or, without losing Your *cit-śakti*, delighting in Yourself and at peace, do You remain indifferent to all this, that is, abide only as a witness? This we do not know. You are full of the six opulences, Your excellences cannot be counted to the end, You are the Lord, the ruler of all, and Your greatness cannot become the object of anyone's intellect. There are disputants whose intelligence is covered and scattered by fancies that claim to reveal the nature of things, by doubts, deliberations, false proofs and scriptures full of bad logic; their disputes cannot touch You. In You, the possessor of inconceivable potency, both of these qualities are not opposed to each other. You are beyond all material knowledge and consist of pure knowledge alone; when Your potency of will is set in between, what work could be hard to accomplish in You? The impersonal and the personal, or that which has spiritual qualities and that which is without qualities, are not two different natures of Yours: they are only two perceptions of Your one nature, according to the difference of conceptions. But just as, for those whose minds are occupied with a snake and the like, one piece of rope appears in different forms — as a snake and so on — so You follow the intentions of those whose minds are even and uneven, that is, unsteady — that is, You manifest different doctrines among them.”</w:t>
      </w:r>
    </w:p>
    <w:p>
      <w:pPr>
        <w:jc w:val="both"/>
      </w:pPr>
      <w:r>
        <w:rPr>
          <w:rFonts w:ascii="Times New Roman" w:hAnsi="Times New Roman"/>
          <w:sz w:val="20"/>
        </w:rPr>
        <w:t>Here is the *kārikā* on this passage: “Without bodily effort, without the support of earth and the like, without helpers — the stick, the wheel and so on — Your work, free from change, is very hard to understand. By ‘the stream of the *guṇas*’ the battles of the gods and *asuras* and the like are meant. ‘Fallen’ means attached; this is what is called *pāratantrya*, that is, dependence. For Your dependence on the gods who have taken shelter of You is born of mercy (that is, Your independence does not suffer by it). Therefore — do You regard as Your own ‘Your own deeds,’ that is, ‘the deeds of Your own people’ — the good and bad fruits in the form of happiness, suffering and the like earned by Your gods? Or, delighting in Yourself, do You remain wholly indifferent to them? This we do not know. But in You (the possessor of opposing qualities) both are possible. The reason is the two epithets beginning with *bhagavati* and the five epithets beginning with *īśvare*. Of these, by the word *bhagavat* omniscience is clearly understood, by the epithet *aparigaṇita* and the others the possession of good qualities, and by the word *kevala* the nature of Brahman. Though by the nature of Brahman one might expect indifference everywhere, the two qualities beginning with *bhagavati* make partiality toward the devotees possible. If you say, ‘How can one nature be twofold at the same time?’ — in answer to this doubt it is said, ‘*arvācīna* …’ and so on; that is, You are beyond the disputes of those disputants who cannot grasp the nature of the Truth — You are out of their reach. Therefore, when the inconceivable potency of Your own is set in between, what work, even a contradictory one, could be hard to accomplish in You? Your nature is inconceivable to disputants who lack devotion; Your potency is likewise inconceivable. Only by seeing that it is the support of many opposing actions can one infer that this potency of Yours is inconceivable. The author of the *Brahma-sūtra* has said: ‘The inconceivable object of service is within the reach of *śruti* alone, that is, of the evidence of the word.’ And the *Skanda Purāṇa* says: ‘One should not build inferences about the inconceivable.’ Such inconceivable power can be noticed even in material gems, potent herbs and the like. Without such inconceivable potency the Supreme Lord's supreme lordship could not be established. It is by the power of this inconceivable potency that the Lord's greatness is glorified as unfathomable. Ignorance and the art of sorcery can be seen anywhere; therefore ignorance, sorcery and the like do not prove the Supreme Lord's supreme lordship. For the epithet *uparata* and the others show that neither is present in the Lord. If ignorance and sorcery were accepted in the Lord, the use of the six epithets beginning with *bhagavati* would become pointless. Therefore, by the scripture and reasoning that reveal the inconceivable potency, these two qualities — that He protects the universe and that He is indifferent to it — cannot contradict each other. Just as for those whose minds, through ignorance, are occupied with a snake and the like, a piece of rope appears as a snake and so on, so You, for those whose thoughts are occupied with various conceptions and who therefore lack true knowledge, appear in this or that way according to their opinions. If you say, ‘Knowledge alone is called Brahman, and that which bears many attributes is called “Bhagavān”; so here two different natures are seen,’ — to remove this doubt it is said, ‘for there are not two natures.’ By this no duality at all is asserted of His nature; only two attributes of one and the same nature are determined. Therefore, if contradiction is seen in the manifestations of His potency, that is called inconceivable majesty: it adorns Him and is no fault at all. Such contradiction is mentioned in the Third Canto too: ‘Action in Him who is free from material endeavor; birth in the Unborn; He who is Time itself takes refuge in a fortress out of fear of the enemy and flees from Mathurā; He who delights in Himself enjoys with sixteen thousand women — in all this even the intelligence of the knowers of truth is bewildered.’ If all these deeds were not real, the intelligence of the knowers of truth would never be bewildered. Thus the cause of the pastimes is Bhagavān's inconceivable potency: as His will is, such are the pastimes it manifests.”</w:t>
      </w:r>
    </w:p>
    <w:p>
      <w:pPr>
        <w:jc w:val="both"/>
      </w:pPr>
      <w:r>
        <w:rPr>
          <w:rFonts w:ascii="Times New Roman" w:hAnsi="Times New Roman"/>
          <w:sz w:val="20"/>
        </w:rPr>
        <w:t>The *Pañcarātra* scripture is a book that unfolds the Vedas; it is wholly approved by the Vedas and devoted to the section on worship (*upāsanā-kāṇḍa*). It is not a *rājasic* or *tāmasic* *tantra*: the wise know it as the “*Sātvata-saṁhitā*.” Śrī Nārāyaṇa Himself spoke it; this is specially stated in the *Mahābhārata*, in the *Mokṣa-dharma-parva* of the *Śānti-parva*, Chapters 3–9, verse 68. It was propagated by divine sages (*divya-sūris*) — Śrī Nārada and others — free from the four defects beginning with *bhrama*. The book *Śrī Bhāgavatam* is also known as the “*Sātvata-saṁhitā*.” Śaṅkara puts forward as a *pūrvapakṣa*, as if it were the *Pañcarātra* doctrine, what is wholly opposed and contrary to that doctrine, and then tries to refute it. This is merely an utter violation of logic and truth, and below it is shown briefly by way of refutation.</w:t>
      </w:r>
    </w:p>
    <w:p>
      <w:pPr>
        <w:jc w:val="both"/>
      </w:pPr>
      <w:r>
        <w:rPr>
          <w:rFonts w:ascii="Times New Roman" w:hAnsi="Times New Roman"/>
          <w:sz w:val="20"/>
        </w:rPr>
        <w:t>(1) In his commentary on *sūtra* 42 Śrīpāda Śaṅkara called Saṅkarṣaṇa “the *jīva*.” In fact the Bhāgavatas have never called Saṅkarṣaṇa “the *jīva*.” He Himself is Adhokṣaja, Acyuta, *viṣṇu-tattva*, the presiding Lord of the *jīva*, the complete whole (*aṁśī*), all-pervading consciousness (*vibhu-caitanya*), the cause of all material and transcendental creation — not the *jīva*, a part, a minute consciousness (*aṇu-caitanya*). The *jīvātmā* has neither birth nor death — this is accepted by the Bhāgavatas and by any follower of *śruti* who studies and hears the scriptures.</w:t>
      </w:r>
    </w:p>
    <w:p>
      <w:pPr>
        <w:jc w:val="both"/>
      </w:pPr>
      <w:r>
        <w:rPr>
          <w:rFonts w:ascii="Times New Roman" w:hAnsi="Times New Roman"/>
          <w:sz w:val="20"/>
        </w:rPr>
        <w:t>(2) In reply to the commentary on *sūtra* 43: the manifestation of all the other *viṣṇu-tattvas* from *mūla-Saṅkarṣaṇa* is described in the *Brahma-saṁhitā*: “As the flame of a lamp, passing to another [wick], itself shines as a lamp, with the same qualities though its cause is separate, so He who in just this way shines forth as Viṣṇu — Govinda, the original Puruṣa — Him I worship.” That is: “As the ray of a lamp on another base acts as a separate lamp — having the same qualities as the first lamp — so the original Puruṣa Govinda manifests Himself by becoming Viṣṇu. Him I worship.”</w:t>
      </w:r>
    </w:p>
    <w:p>
      <w:pPr>
        <w:jc w:val="both"/>
      </w:pPr>
      <w:r>
        <w:rPr>
          <w:rFonts w:ascii="Times New Roman" w:hAnsi="Times New Roman"/>
          <w:sz w:val="20"/>
        </w:rPr>
        <w:t>(3) In the commentary on *sūtra* 44 Śrīpāda puts forward the *pūrvapakṣa*: “They are different from one another and not of one self.” The followers of the *Pañcarātra* never accept this as their doctrine. In his commentary on *sūtra* 42, as quoted above, Śrīpāda Śaṅkara himself accepted: “that He by Himself, dividing Himself in many ways, abides in the form of *vyūhas* — this is not refuted,” that is, “that He by Himself abides in the form of many *vyūhas* we too accept as agreeing with *śruti*.” This contradicts the *pūrvapakṣa* objection in this *sūtra*. In other words, his commentaries on *sūtras* 44 and 42 contradict each other: what he accepted before, he now tries to refute as a *pūrvapakṣa*. By accepting the *catur-vyūha* of Nārāyaṇa the Bhāgavatas do not thereby accept “a doctrine of many Lords.” They know the Truth as Bhagavān, nondual Knowledge, and never preach a plurality of Gods contrary to the Vedas. They firmly believe in the inconceivable great potency of Śrī Nārāyaṇa. See the paraphrase of the *Laghu-bhāgavatāmṛta* given above. Among these four *tattvas* — Vāsudeva, Saṅkarṣaṇa, Pradyumna and Aniruddha — there is no relation of cause and effect: “there is nothing else beyond the existent and the nonexistent”; “this difference between body and the possessor of the body never exists in the Lord” (*Kūrma Purāṇa*). All of Them are the *tattva* that rules over *māyā*, the presiding Lords of *śuddha-sattva*, *turīya*; in Their manifestation there can be no power of *māyā*, no change, no transformation, no fragmentation. They are the one nondual Knowledge, Adhokṣaja, the complete Reality. The evidence of *śruti*: “Oṁ. That is full, this is full; from the full the full comes forth. When the full is taken from the full, the full remains.” (*Bṛhad-āraṇyaka Upaniṣad* 5.1.) The whole world, from Brahmā down to a blade of grass, is the gross, external manifestation of Bhagavān Viṣṇu. Those who teach the merging of spirit and matter (*cid-acit-samanvaya*) vainly try to identify it with, or make it equal to, the Śrī *catur-vyūha*, the Lord of the three potencies. This is mere atheism rooted in extreme enmity toward Bhagavān. The world from Brahmā down to a blade of grass, or the universal form of Viṣṇu, is His external splendor, the *eka-pāda-vibhūti*; it is connected with *māyā*, or *prakṛti*, and is therefore material. To think the *catur-vyūha*, the Lord of spirit and matter, equal to it, or to strive to make it so, is the trait of the *māyāvādīs*.</w:t>
      </w:r>
    </w:p>
    <w:p>
      <w:pPr>
        <w:jc w:val="both"/>
      </w:pPr>
      <w:r>
        <w:rPr>
          <w:rFonts w:ascii="Times New Roman" w:hAnsi="Times New Roman"/>
          <w:sz w:val="20"/>
        </w:rPr>
        <w:t>(4) In reply to the commentary on *sūtra* 45 — a paraphrase of the words quoted in the *Laghu-bhāgavatāmṛta* in describing the transcendence of Bhagavān's qualities (97–99): “If you say, ‘Every quality is a product of *prakṛti* and therefore like a mirage; what wonder, then, that they cannot be counted?’ — you have no right to say so. Bhagavān's qualities can never be material: all His qualities constitute His very nature, and so all of them are certainly, by nature, bliss. As in the *Brahma-tarka*: ‘Bhagavān Hari possesses qualities that constitute His own nature; therefore the qualities of Viṣṇu and of liberated *jīvas* are never separate from their nature.’ In the *Śrī Viṣṇu Purāṇa*: ‘May Hari be gracious — the supreme, utterly pure, original Puruṣa, the Supreme Lord untouched by the material qualities such as *sattva*.’ And in that same *Viṣṇu Purāṇa*: ‘Knowledge, power, strength, sovereignty, valor and splendor in their fullness — without the *heya*, that is, material, qualities — are what the word *bhagavat* denotes.’ And in the *Padma Purāṇa*: ‘That the Supreme Lord is glorified in scripture as *nirguṇa* (without qualities) means only that He has no *heya*, that is, material, qualities.’ And in the first chapter of the first canto: ‘O Dharma, the qualities I have listed, and many other great qualities, abide eternally in Śrī Kṛṣṇa; the qualities sought by those who desire greatness never leave Śrī Kṛṣṇa.’</w:t>
      </w:r>
      <w:r>
        <w:rPr>
          <w:rFonts w:ascii="Times New Roman" w:hAnsi="Times New Roman"/>
          <w:sz w:val="20"/>
          <w:vertAlign w:val="superscript"/>
        </w:rPr>
        <w:t>10</w:t>
      </w:r>
      <w:r>
        <w:rPr>
          <w:rFonts w:ascii="Times New Roman" w:hAnsi="Times New Roman"/>
          <w:sz w:val="20"/>
        </w:rPr>
        <w:t xml:space="preserve"> Thus this Śrī Kṛṣṇa possesses countless transcendental qualities and boundless potency, and His form is a mass of complete bliss.” See *Bhāgavatam* 3.26.21, 25, 27, 28.</w:t>
      </w:r>
    </w:p>
    <w:p>
      <w:pPr>
        <w:jc w:val="both"/>
      </w:pPr>
      <w:r>
        <w:rPr>
          <w:rFonts w:ascii="Times New Roman" w:hAnsi="Times New Roman"/>
          <w:sz w:val="20"/>
        </w:rPr>
        <w:t>A paraphrase of how Śrī Rāmānujapāda refuted Śaṅkara's arguments in his *Śrī-bhāṣya*:</w:t>
      </w:r>
    </w:p>
    <w:p>
      <w:pPr>
        <w:jc w:val="both"/>
      </w:pPr>
      <w:r>
        <w:rPr>
          <w:rFonts w:ascii="Times New Roman" w:hAnsi="Times New Roman"/>
          <w:sz w:val="20"/>
        </w:rPr>
        <w:t>Śrī Śaṅkara rejected certain parts even of the *Pañcarātra* scripture, spoken by Bhagavān and leading to the highest good: he suspected that, like the scriptures of Kapila and others, they contradict *śruti* and are therefore not authoritative. The *Pañcarātra* scripture says: “From Vāsudeva, the supreme cause, whose nature is Brahman, was born the *jīva* named ‘Saṅkarṣaṇa’; from Saṅkarṣaṇa, the mind named ‘Pradyumna’; and from the mind, the *ahaṅkāra* named ‘Aniruddha.’” [The objection is:] one cannot speak here of the birth of the *jīva*, for that contradicts *śruti*. With the words “The spiritual *jīvātmā* is never born and never dies” (*Kaṭha Upaniṣad* 2.18), all the *śrutis* speak of the *jīva* as beginningless, that is, as unborn. Therefore what is meant here is the appearance of the presiding deities of the *jīva*, the mind and the *ahaṅkāra* (*sūtra* 42).</w:t>
      </w:r>
    </w:p>
    <w:p>
      <w:pPr>
        <w:jc w:val="both"/>
      </w:pPr>
      <w:r>
        <w:rPr>
          <w:rFonts w:ascii="Times New Roman" w:hAnsi="Times New Roman"/>
          <w:sz w:val="20"/>
        </w:rPr>
        <w:t>It is said that from Saṅkarṣaṇa the mind named Pradyumna is born. Here too it is impossible for the instrument, the mind, to be born from the agent, the *jīva*, for *śruti* says that “the vital breath, the mind and all the senses are born from the Paramātmā.” If, then, the mind is said to be born from the *jīva*, this contradicts such words of *śruti* as “they are born from the Paramātmā.” Therefore, since this statement establishes a meaning contrary to *śruti*, its authority is rejected (*sūtra* 43).</w:t>
      </w:r>
    </w:p>
    <w:p>
      <w:pPr>
        <w:jc w:val="both"/>
      </w:pPr>
      <w:r>
        <w:rPr>
          <w:rFonts w:ascii="Times New Roman" w:hAnsi="Times New Roman"/>
          <w:sz w:val="20"/>
        </w:rPr>
        <w:t>[The answer is:] Saṅkarṣaṇa, Pradyumna and Aniruddha have the nature of the Supreme Brahman, and therefore the authority of the scripture that teaches this can never be rejected. That is, these *vyūhas* — Saṅkarṣaṇa and the others — are by no means meant to be like ordinary *jīvas*, liable to fall under the sway of *māyā*: all of Them are Lords, all possess the six opulences — knowledge, sovereignty, power, strength, valor, splendor and the rest. Therefore the *Pañcarātra* doctrine is not without authority. Only those unversed in the *Pañcarātra*, or the Bhāgavata doctrine, could say such unscriptural things as “it speaks of the birth of the *jīva*, and that is a contradiction.” The Bhāgavata doctrine is this. He who loves the devotees who have taken shelter of Him, and who is called the Supreme Brahman named Vāsudeva, by His own will abides in four ways, so that those who seek His shelter may approach Him. Thus the *Pauṣkara-saṁhitā* says: “The scripture in which *brāhmaṇas*, as is their duty, worship the *cāturātmya* (the *catur-vyūha*), calling It by names handed down in succession — that is the ‘*āgama*.’” And the *Sātvata-saṁhitā* says that the worship of this *cāturātmya* is worship of the Supreme Brahman named Vāsudeva. The Supreme Brahman named Vāsudeva, whose body is the fullness of the six opulences, is divided [into forms] as *sūkṣma*, *vyūha* and *vibhava*. The devotees, each according to his qualification (*adhikāra*), worship Him by acts informed by knowledge, and so fully attain Him. By worshipping the *vibhavas* — Nṛsiṁha, Raghunātha, or the avatāras Matsya, Kūrma and others — one attains the *vyūhas*, Saṅkarṣaṇa and the others; and by worshipping the *vyūhas* one attains the Supreme Brahman named Vāsudeva. For the *Pauṣkara-saṁhitā* says: “By this scripture, through acts informed by knowledge, one attains the unmanifest Supreme Brahman named Vāsudeva.” Hence it is established that Saṅkarṣaṇa and the others too are the Supreme Brahman, for They too have forms by Their own will. The *śrutis* declare: “He, without being born as material things are born, descends, that is, appears, in many forms.” Out of love for those who have taken shelter of Him He accepts form by His own will, and so the authority of the *Pañcarātra* scripture, which teaches this, is not rejected. In this scripture Saṅkarṣaṇa, Pradyumna and Aniruddha are the presiding deities of, respectively, the *jīva*, the mind and the *ahaṅkāra*; therefore there is no contradiction in Their being called by the words “*jīva*” and so on. In the same way Brahman is called by the words “*ākāśa*,” “*prāṇa*” and so on (*sūtra* 44).</w:t>
      </w:r>
    </w:p>
    <w:p>
      <w:pPr>
        <w:jc w:val="both"/>
      </w:pPr>
      <w:r>
        <w:rPr>
          <w:rFonts w:ascii="Times New Roman" w:hAnsi="Times New Roman"/>
          <w:sz w:val="20"/>
        </w:rPr>
        <w:t>In this scripture the birth of the *jīva* is denied. For the *Parama-saṁhitā* says: “The three *guṇas* — unconscious, serving another's purpose, always subject to change — are the field of those who perform *karma*: such is the form of *prakṛti*. The Puruṣa's connection with it is by way of pervasion, and that this connection is beginningless is also true.” Thus in all the *saṁhitās* the “*jīva*” is eternal, and therefore the *Pañcarātra* doctrine denies its birth. Whatever is born must perish: accepting the birth of the *jīva*, one would have to accept its destruction as well. But since the *jīva* is eternal, its birth is excluded of itself, by its eternity. Above, the *Parama-saṁhitā* said: “the form of *prakṛti* is always subject to change”; so birth, destruction and the like should be understood as included in this “constant change.” Thus Śaṅkarācārya's charge that Saṅkarṣaṇa and the others are born as *jīvas* has been refuted (*sūtra* 45). See Śrīdhara [Svāmī]'s commentary on *Bhāgavatam* 3.1.34.</w:t>
      </w:r>
    </w:p>
    <w:p>
      <w:pPr>
        <w:spacing w:before="160"/>
        <w:jc w:val="both"/>
      </w:pPr>
      <w:r>
        <w:rPr>
          <w:b/>
        </w:rPr>
        <w:t xml:space="preserve">49 </w:t>
      </w:r>
      <w:r>
        <w:rPr>
          <w:rFonts w:ascii="Times New Roman" w:hAnsi="Times New Roman"/>
        </w:rPr>
        <w:t>I have briefly explained the eighth verse. Now hear attentively the meaning of the ninth.</w:t>
      </w:r>
    </w:p>
    <w:p>
      <w:pPr>
        <w:keepNext/>
        <w:spacing w:before="160"/>
        <w:jc w:val="center"/>
      </w:pPr>
      <w:r>
        <w:rPr>
          <w:rFonts w:ascii="Times New Roman" w:hAnsi="Times New Roman"/>
          <w:i/>
          <w:sz w:val="21"/>
        </w:rPr>
        <w:t>The meaning of the ninth of the fourteen opening verses —</w:t>
      </w:r>
    </w:p>
    <w:p>
      <w:pPr>
        <w:jc w:val="both"/>
      </w:pPr>
      <w:r>
        <w:rPr>
          <w:b/>
        </w:rPr>
        <w:t xml:space="preserve">50 </w:t>
      </w:r>
      <w:r>
        <w:rPr>
          <w:rFonts w:ascii="Times New Roman" w:hAnsi="Times New Roman"/>
        </w:rPr>
        <w:t>“The blessed Puruṣa, the original Lord and the master of māyā, whose body shelters the multitude of universes, lies in person in the midst of the Causal Ocean. He is but one portion of Nityānanda. I surrender to that Śrī Nityānanda-Rāma.” (Svarūpa Dāmodara’s diary)</w:t>
      </w:r>
    </w:p>
    <w:p>
      <w:pPr>
        <w:jc w:val="both"/>
      </w:pPr>
      <w:r>
        <w:rPr>
          <w:b/>
          <w:i/>
          <w:sz w:val="20"/>
        </w:rPr>
        <w:t xml:space="preserve">Amṛta-pravāha-bhāṣya. </w:t>
      </w:r>
      <w:r>
        <w:rPr>
          <w:rFonts w:ascii="Times New Roman" w:hAnsi="Times New Roman"/>
          <w:sz w:val="20"/>
        </w:rPr>
        <w:t>I bow down to Nityānanda-Rāma, one part of whom is the master of *māyā*, Kāraṇābdhiśāyī, the shelter of the host of universes, the first deity, the Puruṣa-avatāra.</w:t>
      </w:r>
    </w:p>
    <w:p>
      <w:pPr>
        <w:jc w:val="both"/>
      </w:pPr>
      <w:r>
        <w:rPr>
          <w:b/>
          <w:i/>
          <w:sz w:val="20"/>
        </w:rPr>
        <w:t xml:space="preserve">Anubhāṣya. </w:t>
      </w:r>
      <w:r>
        <w:rPr>
          <w:rFonts w:ascii="Times New Roman" w:hAnsi="Times New Roman"/>
          <w:b/>
          <w:sz w:val="20"/>
        </w:rPr>
        <w:t>sākṣāt māyā-bhartā</w:t>
      </w:r>
      <w:r>
        <w:rPr>
          <w:rFonts w:ascii="Times New Roman" w:hAnsi="Times New Roman"/>
          <w:sz w:val="20"/>
        </w:rPr>
        <w:t xml:space="preserve"> (the very master of *māyā*, her Lord) </w:t>
      </w:r>
      <w:r>
        <w:rPr>
          <w:rFonts w:ascii="Times New Roman" w:hAnsi="Times New Roman"/>
          <w:b/>
          <w:sz w:val="20"/>
        </w:rPr>
        <w:t>ajāṇḍa-saṅghāśrayāṅgaḥ</w:t>
      </w:r>
      <w:r>
        <w:rPr>
          <w:rFonts w:ascii="Times New Roman" w:hAnsi="Times New Roman"/>
          <w:sz w:val="20"/>
        </w:rPr>
        <w:t xml:space="preserve"> (He whose body is the shelter of the host of universes: *ajāṇḍa*, universes; *saṅgha*, host) </w:t>
      </w:r>
      <w:r>
        <w:rPr>
          <w:rFonts w:ascii="Times New Roman" w:hAnsi="Times New Roman"/>
          <w:b/>
          <w:sz w:val="20"/>
        </w:rPr>
        <w:t>kāraṇāmbhodhi-madhye</w:t>
      </w:r>
      <w:r>
        <w:rPr>
          <w:rFonts w:ascii="Times New Roman" w:hAnsi="Times New Roman"/>
          <w:sz w:val="20"/>
        </w:rPr>
        <w:t xml:space="preserve"> (upon the waters of the Causal Ocean) </w:t>
      </w:r>
      <w:r>
        <w:rPr>
          <w:rFonts w:ascii="Times New Roman" w:hAnsi="Times New Roman"/>
          <w:b/>
          <w:sz w:val="20"/>
        </w:rPr>
        <w:t>śete</w:t>
      </w:r>
      <w:r>
        <w:rPr>
          <w:rFonts w:ascii="Times New Roman" w:hAnsi="Times New Roman"/>
          <w:sz w:val="20"/>
        </w:rPr>
        <w:t xml:space="preserve"> (lies) (He) — </w:t>
      </w:r>
      <w:r>
        <w:rPr>
          <w:rFonts w:ascii="Times New Roman" w:hAnsi="Times New Roman"/>
          <w:b/>
          <w:sz w:val="20"/>
        </w:rPr>
        <w:t>śrī-pumān ādi-devaḥ</w:t>
      </w:r>
      <w:r>
        <w:rPr>
          <w:rFonts w:ascii="Times New Roman" w:hAnsi="Times New Roman"/>
          <w:sz w:val="20"/>
        </w:rPr>
        <w:t xml:space="preserve"> (the first Puruṣa-avatāra), </w:t>
      </w:r>
      <w:r>
        <w:rPr>
          <w:rFonts w:ascii="Times New Roman" w:hAnsi="Times New Roman"/>
          <w:b/>
          <w:sz w:val="20"/>
        </w:rPr>
        <w:t>yasya</w:t>
      </w:r>
      <w:r>
        <w:rPr>
          <w:rFonts w:ascii="Times New Roman" w:hAnsi="Times New Roman"/>
          <w:sz w:val="20"/>
        </w:rPr>
        <w:t xml:space="preserve"> (of Śrī Nityānanda) </w:t>
      </w:r>
      <w:r>
        <w:rPr>
          <w:rFonts w:ascii="Times New Roman" w:hAnsi="Times New Roman"/>
          <w:b/>
          <w:sz w:val="20"/>
        </w:rPr>
        <w:t>ekāṁśaḥ</w:t>
      </w:r>
      <w:r>
        <w:rPr>
          <w:rFonts w:ascii="Times New Roman" w:hAnsi="Times New Roman"/>
          <w:sz w:val="20"/>
        </w:rPr>
        <w:t xml:space="preserve"> (one part); </w:t>
      </w:r>
      <w:r>
        <w:rPr>
          <w:rFonts w:ascii="Times New Roman" w:hAnsi="Times New Roman"/>
          <w:b/>
          <w:sz w:val="20"/>
        </w:rPr>
        <w:t>taṁ śrī-nityānanda-rāmaṁ</w:t>
      </w:r>
      <w:r>
        <w:rPr>
          <w:rFonts w:ascii="Times New Roman" w:hAnsi="Times New Roman"/>
          <w:sz w:val="20"/>
        </w:rPr>
        <w:t xml:space="preserve"> (to that Śrī Nityānanda-Rāma) (I) </w:t>
      </w:r>
      <w:r>
        <w:rPr>
          <w:rFonts w:ascii="Times New Roman" w:hAnsi="Times New Roman"/>
          <w:b/>
          <w:sz w:val="20"/>
        </w:rPr>
        <w:t>prapadye</w:t>
      </w:r>
      <w:r>
        <w:rPr>
          <w:rFonts w:ascii="Times New Roman" w:hAnsi="Times New Roman"/>
          <w:sz w:val="20"/>
        </w:rPr>
        <w:t xml:space="preserve"> (surrender).</w:t>
      </w:r>
    </w:p>
    <w:p>
      <w:pPr>
        <w:keepNext/>
        <w:spacing w:before="160"/>
        <w:jc w:val="center"/>
      </w:pPr>
      <w:r>
        <w:rPr>
          <w:rFonts w:ascii="Times New Roman" w:hAnsi="Times New Roman"/>
          <w:i/>
          <w:sz w:val="21"/>
        </w:rPr>
        <w:t>Description of the Causal Waters —</w:t>
      </w:r>
    </w:p>
    <w:p>
      <w:pPr>
        <w:jc w:val="both"/>
      </w:pPr>
      <w:r>
        <w:rPr>
          <w:b/>
        </w:rPr>
        <w:t xml:space="preserve">51 </w:t>
      </w:r>
      <w:r>
        <w:rPr>
          <w:rFonts w:ascii="Times New Roman" w:hAnsi="Times New Roman"/>
        </w:rPr>
        <w:t>Outside Vaikuṇṭha lies the abode of light, and beyond it lies what is called the Kāraṇārṇava, the Causal Ocean.</w:t>
      </w:r>
    </w:p>
    <w:p>
      <w:pPr>
        <w:keepNext/>
        <w:spacing w:before="160"/>
        <w:jc w:val="center"/>
      </w:pPr>
      <w:r>
        <w:rPr>
          <w:rFonts w:ascii="Times New Roman" w:hAnsi="Times New Roman"/>
          <w:i/>
          <w:sz w:val="21"/>
        </w:rPr>
        <w:t>The Causal Ocean at the border of Paravyoma —</w:t>
      </w:r>
    </w:p>
    <w:p>
      <w:pPr>
        <w:jc w:val="both"/>
      </w:pPr>
      <w:r>
        <w:rPr>
          <w:b/>
        </w:rPr>
        <w:t xml:space="preserve">52 </w:t>
      </w:r>
      <w:r>
        <w:rPr>
          <w:rFonts w:ascii="Times New Roman" w:hAnsi="Times New Roman"/>
        </w:rPr>
        <w:t>Surrounding Vaikuṇṭha is an ocean, endless and shoreless, without any limit.</w:t>
      </w:r>
    </w:p>
    <w:p>
      <w:pPr>
        <w:jc w:val="both"/>
      </w:pPr>
      <w:r>
        <w:rPr>
          <w:b/>
          <w:i/>
          <w:sz w:val="20"/>
        </w:rPr>
        <w:t xml:space="preserve">Anubhāṣya. </w:t>
      </w:r>
      <w:r>
        <w:rPr>
          <w:rFonts w:ascii="Times New Roman" w:hAnsi="Times New Roman"/>
          <w:b/>
          <w:sz w:val="20"/>
        </w:rPr>
        <w:t>Jalanidhi</w:t>
      </w:r>
      <w:r>
        <w:rPr>
          <w:rFonts w:ascii="Times New Roman" w:hAnsi="Times New Roman"/>
          <w:sz w:val="20"/>
        </w:rPr>
        <w:t xml:space="preserve"> (ocean): the “Virajā,” or the “Causal Waters” (see Madhya 15.175–176; Madhya 20.268–269; and Madhya 21.52).</w:t>
      </w:r>
    </w:p>
    <w:p>
      <w:pPr>
        <w:keepNext/>
        <w:spacing w:before="160"/>
        <w:jc w:val="center"/>
      </w:pPr>
      <w:r>
        <w:rPr>
          <w:rFonts w:ascii="Times New Roman" w:hAnsi="Times New Roman"/>
          <w:i/>
          <w:sz w:val="21"/>
        </w:rPr>
        <w:t>The great elements and all else in Vaikuṇṭha are beyond *māyā* —</w:t>
      </w:r>
    </w:p>
    <w:p>
      <w:pPr>
        <w:jc w:val="both"/>
      </w:pPr>
      <w:r>
        <w:rPr>
          <w:b/>
        </w:rPr>
        <w:t xml:space="preserve">53 </w:t>
      </w:r>
      <w:r>
        <w:rPr>
          <w:rFonts w:ascii="Times New Roman" w:hAnsi="Times New Roman"/>
        </w:rPr>
        <w:t>In Vaikuṇṭha the earth and all the other elements are spiritual. No material element ever arises there.</w:t>
      </w:r>
    </w:p>
    <w:p>
      <w:pPr>
        <w:jc w:val="both"/>
      </w:pPr>
      <w:r>
        <w:rPr>
          <w:b/>
          <w:i/>
          <w:sz w:val="20"/>
        </w:rPr>
        <w:t xml:space="preserve">Anubhāṣya. </w:t>
      </w:r>
      <w:r>
        <w:rPr>
          <w:rFonts w:ascii="Times New Roman" w:hAnsi="Times New Roman"/>
          <w:b/>
          <w:sz w:val="20"/>
        </w:rPr>
        <w:t>Māyika bhūta</w:t>
      </w:r>
      <w:r>
        <w:rPr>
          <w:rFonts w:ascii="Times New Roman" w:hAnsi="Times New Roman"/>
          <w:sz w:val="20"/>
        </w:rPr>
        <w:t xml:space="preserve"> (the elements of *māyā*): the five great elements, earth and the rest.</w:t>
      </w:r>
    </w:p>
    <w:p>
      <w:pPr>
        <w:keepNext/>
        <w:spacing w:before="160"/>
        <w:jc w:val="center"/>
      </w:pPr>
      <w:r>
        <w:rPr>
          <w:rFonts w:ascii="Times New Roman" w:hAnsi="Times New Roman"/>
          <w:i/>
          <w:sz w:val="21"/>
        </w:rPr>
        <w:t>The spiritual nature of the Causal Waters —</w:t>
      </w:r>
    </w:p>
    <w:p>
      <w:pPr>
        <w:jc w:val="both"/>
      </w:pPr>
      <w:r>
        <w:rPr>
          <w:b/>
        </w:rPr>
        <w:t xml:space="preserve">54 </w:t>
      </w:r>
      <w:r>
        <w:rPr>
          <w:rFonts w:ascii="Times New Roman" w:hAnsi="Times New Roman"/>
        </w:rPr>
        <w:t>That spiritual water is the supreme cause. The Gaṅgā, purifier of the fallen, is a single drop of it.</w:t>
      </w:r>
    </w:p>
    <w:p>
      <w:pPr>
        <w:jc w:val="both"/>
      </w:pPr>
      <w:r>
        <w:rPr>
          <w:b/>
          <w:i/>
          <w:sz w:val="20"/>
        </w:rPr>
        <w:t xml:space="preserve">Anubhāṣya. </w:t>
      </w:r>
      <w:r>
        <w:rPr>
          <w:rFonts w:ascii="Times New Roman" w:hAnsi="Times New Roman"/>
          <w:b/>
          <w:sz w:val="20"/>
        </w:rPr>
        <w:t>Kāraṇa</w:t>
      </w:r>
      <w:r>
        <w:rPr>
          <w:rFonts w:ascii="Times New Roman" w:hAnsi="Times New Roman"/>
          <w:sz w:val="20"/>
        </w:rPr>
        <w:t xml:space="preserve"> (cause): although it is a designation (*upādhi*) connected with *māyā*, in reality it is free of *rajas* and *tamas* mixed with *sattva*; that is, it consists of *sattva*. See Ādi 2.53.</w:t>
      </w:r>
    </w:p>
    <w:p>
      <w:pPr>
        <w:keepNext/>
        <w:spacing w:before="160"/>
        <w:jc w:val="center"/>
      </w:pPr>
      <w:r>
        <w:rPr>
          <w:rFonts w:ascii="Times New Roman" w:hAnsi="Times New Roman"/>
          <w:i/>
          <w:sz w:val="21"/>
        </w:rPr>
        <w:t>Saṅkarṣaṇa of Paravyoma, in one part of Himself, is Kāraṇārṇavaśāyī —</w:t>
      </w:r>
    </w:p>
    <w:p>
      <w:pPr>
        <w:jc w:val="both"/>
      </w:pPr>
      <w:r>
        <w:rPr>
          <w:b/>
        </w:rPr>
        <w:t xml:space="preserve">55 </w:t>
      </w:r>
      <w:r>
        <w:rPr>
          <w:rFonts w:ascii="Times New Roman" w:hAnsi="Times New Roman"/>
        </w:rPr>
        <w:t>In that Causal Ocean, the same Saṅkarṣaṇa lies in one of His portions.</w:t>
      </w:r>
    </w:p>
    <w:p>
      <w:pPr>
        <w:keepNext/>
        <w:spacing w:before="160"/>
        <w:jc w:val="center"/>
      </w:pPr>
      <w:r>
        <w:rPr>
          <w:rFonts w:ascii="Times New Roman" w:hAnsi="Times New Roman"/>
          <w:i/>
          <w:sz w:val="21"/>
        </w:rPr>
        <w:t>He is the first Puruṣa-avatāra, the one who glances at *māyā* —</w:t>
      </w:r>
    </w:p>
    <w:p>
      <w:pPr>
        <w:jc w:val="both"/>
      </w:pPr>
      <w:r>
        <w:rPr>
          <w:b/>
        </w:rPr>
        <w:t xml:space="preserve">56 </w:t>
      </w:r>
      <w:r>
        <w:rPr>
          <w:rFonts w:ascii="Times New Roman" w:hAnsi="Times New Roman"/>
        </w:rPr>
        <w:t>He is the Puruṣa, the creator of the *mahat-tattva* and the cause of the world. This first avatāra casts His glance upon māyā.</w:t>
      </w:r>
    </w:p>
    <w:p>
      <w:pPr>
        <w:keepNext/>
        <w:spacing w:before="160"/>
        <w:jc w:val="center"/>
      </w:pPr>
      <w:r>
        <w:rPr>
          <w:rFonts w:ascii="Times New Roman" w:hAnsi="Times New Roman"/>
          <w:i/>
          <w:sz w:val="21"/>
        </w:rPr>
        <w:t>*Māyā* does not touch the Causal Ocean —</w:t>
      </w:r>
    </w:p>
    <w:p>
      <w:pPr>
        <w:jc w:val="both"/>
      </w:pPr>
      <w:r>
        <w:rPr>
          <w:b/>
        </w:rPr>
        <w:t xml:space="preserve">57 </w:t>
      </w:r>
      <w:r>
        <w:rPr>
          <w:rFonts w:ascii="Times New Roman" w:hAnsi="Times New Roman"/>
        </w:rPr>
        <w:t>The potency called māyā remains outside the Causal Ocean; māyā cannot touch its waters.</w:t>
      </w:r>
    </w:p>
    <w:p>
      <w:pPr>
        <w:keepNext/>
        <w:spacing w:before="160"/>
        <w:jc w:val="center"/>
      </w:pPr>
      <w:r>
        <w:rPr>
          <w:rFonts w:ascii="Times New Roman" w:hAnsi="Times New Roman"/>
          <w:i/>
          <w:sz w:val="21"/>
        </w:rPr>
        <w:t>The two forms of *māyā*, “*pradhāna*” and “*prakṛti*” —</w:t>
      </w:r>
    </w:p>
    <w:p>
      <w:pPr>
        <w:jc w:val="both"/>
      </w:pPr>
      <w:r>
        <w:rPr>
          <w:b/>
        </w:rPr>
        <w:t xml:space="preserve">58 </w:t>
      </w:r>
      <w:r>
        <w:rPr>
          <w:rFonts w:ascii="Times New Roman" w:hAnsi="Times New Roman"/>
        </w:rPr>
        <w:t>That māyā exists in two aspects. As the material ingredient of the world, she is called *pradhāna* or *prakṛti*.</w:t>
      </w:r>
    </w:p>
    <w:p>
      <w:pPr>
        <w:jc w:val="both"/>
      </w:pPr>
      <w:r>
        <w:rPr>
          <w:b/>
          <w:i/>
          <w:sz w:val="20"/>
        </w:rPr>
        <w:t xml:space="preserve">Anubhāṣya. </w:t>
      </w:r>
      <w:r>
        <w:rPr>
          <w:rFonts w:ascii="Times New Roman" w:hAnsi="Times New Roman"/>
          <w:b/>
          <w:sz w:val="20"/>
        </w:rPr>
        <w:t>“*Pradhāna*” and “*prakṛti*”</w:t>
      </w:r>
      <w:r>
        <w:rPr>
          <w:rFonts w:ascii="Times New Roman" w:hAnsi="Times New Roman"/>
          <w:sz w:val="20"/>
        </w:rPr>
        <w:t>: see Madhya 20.271. Śrī Jīva Prabhu writes in the *Paramātma-sandarbha* (section 49):</w:t>
      </w:r>
    </w:p>
    <w:p>
      <w:pPr>
        <w:jc w:val="both"/>
      </w:pPr>
      <w:r>
        <w:rPr>
          <w:rFonts w:ascii="Times New Roman" w:hAnsi="Times New Roman"/>
          <w:sz w:val="20"/>
        </w:rPr>
        <w:t>“This *māyā* has two portions. One is the efficient portion (*nimitta*): it consists of the *guṇas* and is called *māyā*. The other is the material portion (*upādāna*): it is substance and is called *pradhāna*. The difference between them is described in four verses (*Śrīmad-Bhāgavatam* 11.24.1–4). … (section 53) Elsewhere (*Śrīmad-Bhāgavatam* 10.63.26) the differences between these two, the material and the efficient, are also stated according to the difference in their functions: ‘Time, destiny, *karma*, the *jīva*, his nature, the subtle elements, the field, the vital air, the ego, the transformations, their aggregate, and the flow like seed and sprout — this is Your *māyā*. I take shelter of You, the limit of its negation.’ Here time, destiny, *karma* and nature are efficient portions; the rest are material portions. The *jīva*, who possesses them, is of a dual nature: thus a particle of the efficient potency is present within the material class as well. … (section 55) The potency well known by the name *māyā*, as the efficient portion, is seen to be threefold: knowledge, desire and action. … Now the characteristic of *pradhāna*, the material portion (*Śrīmad-Bhāgavatam* 3.26.10): ‘That which is made of the three *guṇas*, unmanifest, eternal, consisting of cause and effect, without distinctions and yet containing distinctions, they call *pradhāna* and *prakṛti*.’ That which is made of the three *guṇas* — the combination of the three *guṇas*, *sattva* and the others — is what they call the unmanifest, *pradhāna* and *prakṛti*. Why is it called unmanifest? It is ‘without distinctions’: the three *guṇas* are in balance in it, so its distinctions are not manifest; hence one understands why it is also called *avyākṛta*, the undeveloped. Why is it called *pradhāna*? It ‘contains distinctions’: the *mahat* and the other distinctions are effects of its own portions, and it is their shelter and therefore superior (*śreṣṭha*) to them. … The efficient portion is *māyā*; the material portion is *pradhāna*.”</w:t>
      </w:r>
    </w:p>
    <w:p>
      <w:pPr>
        <w:jc w:val="both"/>
      </w:pPr>
      <w:r>
        <w:rPr>
          <w:rFonts w:ascii="Times New Roman" w:hAnsi="Times New Roman"/>
          <w:sz w:val="20"/>
        </w:rPr>
        <w:t>Bhagavān's external potency, *māyā*, has two portions: the efficient portion, “*māyā* made of the *guṇas*,” and the material portion, “*pradhāna* made of substance.” The mutual difference between these two names is described in four verses of the twenty-fourth chapter of the eleventh canto of the *Bhāgavatam*. Elsewhere, in the twenty-sixth verse of the sixty-third chapter of the tenth canto, the two portions — material and efficient — are divided according to the difference in their functions: “O Bhagavān! Agitating ‘time,’ efficient ‘*karma*,’ ‘destiny,’ which brings forth the fruits, and its impression, ‘nature’ (*svabhāva*) — this is the conditioned *jīva*, marked by these four efficient portions of *māyā*. The subtle elements are ‘substance’; *prakṛti* is the ‘field’; the *sūtra* is the ‘vital air’; *ahaṅkāra* is the ‘self’; and the eleven senses and earth, water, fire, air and ether are the sixteen transformations; their total aggregate is the ‘body.’ From the body comes *karma* as a seed, and from *karma* the body as a sprout: this endless flow is ‘*māyā*.’ O Prabhu, You are the Truth at which all this is negated; You I worship.” “Although the *jīva* is a particle of the efficient potency, he possesses portions of both natures and so follows the material class as well.” The potency known by the word “*māyā*,” the efficient portion, has three divisions: “knowledge,” “desire” and “action.” The characteristic of “*pradhāna*,” the material portion: “That in which the three *guṇas* — *sattva*, *rajas* and *tamas* — are combined is called ‘the unmanifest,’ ‘*pradhāna*’ and ‘*prakṛti*.’ The reason for the name ‘unmanifest’ is this: it is without distinctions — the three *guṇas* are in balance in it — so its distinctive qualities are not manifest; therefore *pradhāna* also received the name *avyākṛta*. The reason for the name ‘*pradhāna*’: the *mahat-tattva* and the other distinctions are *māyā*'s own effects, and she, like a distinct object, is their shelter and is therefore superior to them.” … In the efficient portion, “*māyā*”; in the material portion, “*pradhāna*.”</w:t>
      </w:r>
    </w:p>
    <w:p>
      <w:pPr>
        <w:keepNext/>
        <w:spacing w:before="160"/>
        <w:jc w:val="center"/>
      </w:pPr>
      <w:r>
        <w:rPr>
          <w:rFonts w:ascii="Times New Roman" w:hAnsi="Times New Roman"/>
          <w:i/>
          <w:sz w:val="21"/>
        </w:rPr>
        <w:t>*Māyā*, made of the *guṇas*, is never the chief cause of the world —</w:t>
      </w:r>
    </w:p>
    <w:p>
      <w:pPr>
        <w:jc w:val="both"/>
      </w:pPr>
      <w:r>
        <w:rPr>
          <w:b/>
        </w:rPr>
        <w:t xml:space="preserve">59 </w:t>
      </w:r>
      <w:r>
        <w:rPr>
          <w:rFonts w:ascii="Times New Roman" w:hAnsi="Times New Roman"/>
        </w:rPr>
        <w:t>Prakṛti, inert by nature, cannot be the cause of the world. Kṛṣṇa shows her mercy by infusing her with His potency.</w:t>
      </w:r>
    </w:p>
    <w:p>
      <w:pPr>
        <w:keepNext/>
        <w:spacing w:before="160"/>
        <w:jc w:val="center"/>
      </w:pPr>
      <w:r>
        <w:rPr>
          <w:rFonts w:ascii="Times New Roman" w:hAnsi="Times New Roman"/>
          <w:i/>
          <w:sz w:val="21"/>
        </w:rPr>
        <w:t>By the power of Bhagavān's glance *prakṛti* becomes the secondary cause of the world —</w:t>
      </w:r>
    </w:p>
    <w:p>
      <w:pPr>
        <w:jc w:val="both"/>
      </w:pPr>
      <w:r>
        <w:rPr>
          <w:b/>
        </w:rPr>
        <w:t xml:space="preserve">60 </w:t>
      </w:r>
      <w:r>
        <w:rPr>
          <w:rFonts w:ascii="Times New Roman" w:hAnsi="Times New Roman"/>
        </w:rPr>
        <w:t>By Kṛṣṇa's potency prakṛti becomes a secondary cause, just as iron burns by the power of fire.</w:t>
      </w:r>
    </w:p>
    <w:p>
      <w:pPr>
        <w:keepNext/>
        <w:spacing w:before="160"/>
        <w:jc w:val="center"/>
      </w:pPr>
      <w:r>
        <w:rPr>
          <w:rFonts w:ascii="Times New Roman" w:hAnsi="Times New Roman"/>
          <w:i/>
          <w:sz w:val="21"/>
        </w:rPr>
        <w:t>Bhagavān is the original cause of the world —</w:t>
      </w:r>
    </w:p>
    <w:p>
      <w:pPr>
        <w:jc w:val="both"/>
      </w:pPr>
      <w:r>
        <w:rPr>
          <w:b/>
        </w:rPr>
        <w:t xml:space="preserve">61 </w:t>
      </w:r>
      <w:r>
        <w:rPr>
          <w:rFonts w:ascii="Times New Roman" w:hAnsi="Times New Roman"/>
        </w:rPr>
        <w:t>Therefore Kṛṣṇa is the original cause of the world. Prakṛti is a cause only in the way the nipples on a goat's neck are nipples.</w:t>
      </w:r>
    </w:p>
    <w:p>
      <w:pPr>
        <w:jc w:val="both"/>
      </w:pPr>
      <w:r>
        <w:rPr>
          <w:b/>
          <w:i/>
          <w:sz w:val="20"/>
        </w:rPr>
        <w:t xml:space="preserve">Anubhāṣya. </w:t>
      </w:r>
      <w:r>
        <w:rPr>
          <w:rFonts w:ascii="Times New Roman" w:hAnsi="Times New Roman"/>
          <w:sz w:val="20"/>
        </w:rPr>
        <w:t>See Madhya 20.259–261. The external potency, *māyā*, is known in the material portion of the world by the names “*pradhāna*” and “*prakṛti*,” and in the efficient portion of the world by the name “*māyā*.” Inert *prakṛti* is not the cause of the world. For Kṛṣṇa, as Kāraṇārṇavaśāyī Mahā-Viṣṇu, grants *prakṛti* the material, substantial potency and so infuses her with power. The example is red-hot iron. Iron has no “power” to burn or give heat, but touched by fire, red-hot iron can burn and heat other things. In the same way inert *prakṛti*, which is like iron, has no independent capacity to be the substance or the material cause. Only when the glance-potency of Kāraṇodakaśāyī, who is like fire, is infused into her does iron-like *prakṛti*, a mere likeness of the material cause, acquire the power to burn and give heat. To regard *prakṛti*, known as the material, as the material cause of the world is therefore sheer delusion. Śrī Kapiladeva also says: “As the firebrand, the sparks and the smoke are born of the fire itself and are thought of as one with it, yet the fire is distinct from the firebrand…” (*Śrīmad-Bhāgavatam* 3.28.40) Smoke, the burning log and the sparks contain the substance of fire, and so they are spoken of as one with fire; nevertheless fire is something distinct from the firebrand. “The elements,” like the smoke, “the *jīva*,” like the sparks, and “*pradhāna*,” like the firebrand — all of them receive their powers from Bhagavān, who is like the fire, the substance of everything, and so each displays its own separate identity. Even so, the substance of them all is Bhagavān. “*Pradhāna*” is held to be the material of the world, but it appears as such only through the substance Bhagavān has placed in it. “*Pradhāna*” cannot be an independent material cause separate from Bhagavān. To forget Kṛṣṇa, the root shelter of all material causes, and to ascribe that role to the *prakṛti* of Sāṅkhya is as fruitless as expecting milk from the teat-like lumps of flesh on a goat's neck.</w:t>
      </w:r>
    </w:p>
    <w:p>
      <w:pPr>
        <w:keepNext/>
        <w:spacing w:before="160"/>
        <w:jc w:val="center"/>
      </w:pPr>
      <w:r>
        <w:rPr>
          <w:rFonts w:ascii="Times New Roman" w:hAnsi="Times New Roman"/>
          <w:i/>
          <w:sz w:val="21"/>
        </w:rPr>
        <w:t>Śrī Nārāyaṇa is the efficient cause —</w:t>
      </w:r>
    </w:p>
    <w:p>
      <w:pPr>
        <w:jc w:val="both"/>
      </w:pPr>
      <w:r>
        <w:rPr>
          <w:b/>
        </w:rPr>
        <w:t xml:space="preserve">62 </w:t>
      </w:r>
      <w:r>
        <w:rPr>
          <w:rFonts w:ascii="Times New Roman" w:hAnsi="Times New Roman"/>
        </w:rPr>
        <w:t>In her aspect as māyā she is called the efficient cause. But she is not that either, for the agent who acts as the cause is Nārāyaṇa.</w:t>
      </w:r>
    </w:p>
    <w:p>
      <w:pPr>
        <w:keepNext/>
        <w:spacing w:before="160"/>
        <w:jc w:val="center"/>
      </w:pPr>
      <w:r>
        <w:rPr>
          <w:rFonts w:ascii="Times New Roman" w:hAnsi="Times New Roman"/>
          <w:i/>
          <w:sz w:val="21"/>
        </w:rPr>
        <w:t>The original Director is Bhagavān, the all-pervading Consciousness —</w:t>
      </w:r>
    </w:p>
    <w:p>
      <w:pPr>
        <w:jc w:val="both"/>
      </w:pPr>
      <w:r>
        <w:rPr>
          <w:b/>
        </w:rPr>
        <w:t xml:space="preserve">63 </w:t>
      </w:r>
      <w:r>
        <w:rPr>
          <w:rFonts w:ascii="Times New Roman" w:hAnsi="Times New Roman"/>
        </w:rPr>
        <w:t>As the potter is the efficient cause of a pot, so the Puruṣa-avatāra is the maker of the world.</w:t>
      </w:r>
    </w:p>
    <w:p>
      <w:pPr>
        <w:keepNext/>
        <w:spacing w:before="160"/>
        <w:jc w:val="center"/>
      </w:pPr>
      <w:r>
        <w:rPr>
          <w:rFonts w:ascii="Times New Roman" w:hAnsi="Times New Roman"/>
          <w:i/>
          <w:sz w:val="21"/>
        </w:rPr>
        <w:t>Kṛṣṇa creates the world through *māyā* —</w:t>
      </w:r>
    </w:p>
    <w:p>
      <w:pPr>
        <w:jc w:val="both"/>
      </w:pPr>
      <w:r>
        <w:rPr>
          <w:b/>
        </w:rPr>
        <w:t xml:space="preserve">64 </w:t>
      </w:r>
      <w:r>
        <w:rPr>
          <w:rFonts w:ascii="Times New Roman" w:hAnsi="Times New Roman"/>
        </w:rPr>
        <w:t>Kṛṣṇa is the maker, and māyā merely assists Him, as the wheel, the rod and the other instruments assist in making a pot.</w:t>
      </w:r>
    </w:p>
    <w:p>
      <w:pPr>
        <w:jc w:val="both"/>
      </w:pPr>
      <w:r>
        <w:rPr>
          <w:b/>
          <w:i/>
          <w:sz w:val="20"/>
        </w:rPr>
        <w:t xml:space="preserve">Amṛta-pravāha-bhāṣya. </w:t>
      </w:r>
      <w:r>
        <w:rPr>
          <w:rFonts w:ascii="Times New Roman" w:hAnsi="Times New Roman"/>
          <w:sz w:val="20"/>
        </w:rPr>
        <w:t>Beyond the abode of Paravyoma lies the effulgent “abode of Brahman,” and beyond that the “Causal Ocean” (*Kāraṇa-samudra*). The spiritual world is free of causes, while *māyā* is full of them. The region between the two is called the “Causal Ocean,” an ocean of spiritual water. For the glance of Bhagavān, who lies upon that water, is directed toward *māyā* beyond it, and it carries out creation and the other acts. Kṛṣṇa and the Lord of Paravyoma are Themselves free of creation and such acts, and no act connected with *māyā* takes place in Their *svarūpa*. Mahā-Saṅkarṣaṇa, by a portion of Himself — His glance (*īkṣaṇa*) — lies in that ocean and creates the *mahat-tattva*; He is the first avatāra. *Māyā-śakti* stays outside the Causal Ocean, and Bhagavān casts His glance upon her. *Māyā* cannot touch the Causal Ocean. Bhagavān's glance enters *māyā* and makes her active. *Māyā* exists in two forms: as “*pradhāna*,” the material cause of the world, and as “*māyā*,” its efficient cause. *Prakṛti* is in truth inert. But when the power of Bhagavān's glance is infused into her, by that power *prakṛti* becomes the “secondary cause” of creating the world — just as fire, entering iron, gives it the power to burn. Kṛṣṇa, therefore, is the original cause of the world, and *prakṛti*'s being its substantial cause is like the nipples on a goat's neck. *Māyā* in her portion — that is, the portion made of the *guṇas* — is called the efficient cause; yet even then the efficient cause is Nārāyaṇa. When a pot is made, the wheel, the rod and the like, as well as the potter, are its efficient causes. Nārāyaṇa is the efficient cause in the potter's place (the chief one), and *māyā* the efficient cause in the place of the wheel and rod (the secondary one). So, just as without a potter there is no pot, without Nārāyaṇa there is no world. The efficient cause made of the *guṇas*, in the place of the wheel and rod, works as the helper of Nārāyaṇa, the root efficient cause.</w:t>
      </w:r>
    </w:p>
    <w:p>
      <w:pPr>
        <w:keepNext/>
        <w:spacing w:before="160"/>
        <w:jc w:val="center"/>
      </w:pPr>
      <w:r>
        <w:rPr>
          <w:rFonts w:ascii="Times New Roman" w:hAnsi="Times New Roman"/>
          <w:i/>
          <w:sz w:val="21"/>
        </w:rPr>
        <w:t>Kāraṇābdhiśāyī glances at *māyā* and brings the *jīvas* into manifestation —</w:t>
      </w:r>
    </w:p>
    <w:p>
      <w:pPr>
        <w:jc w:val="both"/>
      </w:pPr>
      <w:r>
        <w:rPr>
          <w:b/>
        </w:rPr>
        <w:t xml:space="preserve">65 </w:t>
      </w:r>
      <w:r>
        <w:rPr>
          <w:rFonts w:ascii="Times New Roman" w:hAnsi="Times New Roman"/>
        </w:rPr>
        <w:t>From afar the Puruṣa glances at māyā and places in her the seed in the form of the souls.</w:t>
      </w:r>
    </w:p>
    <w:p>
      <w:pPr>
        <w:keepNext/>
        <w:spacing w:before="160"/>
        <w:jc w:val="center"/>
      </w:pPr>
      <w:r>
        <w:rPr>
          <w:rFonts w:ascii="Times New Roman" w:hAnsi="Times New Roman"/>
          <w:i/>
          <w:sz w:val="21"/>
        </w:rPr>
        <w:t>By a semblance of His body He touches *māyā*, and so Bhagavān Himself is the material cause —</w:t>
      </w:r>
    </w:p>
    <w:p>
      <w:pPr>
        <w:jc w:val="both"/>
      </w:pPr>
      <w:r>
        <w:rPr>
          <w:b/>
        </w:rPr>
        <w:t xml:space="preserve">66 </w:t>
      </w:r>
      <w:r>
        <w:rPr>
          <w:rFonts w:ascii="Times New Roman" w:hAnsi="Times New Roman"/>
        </w:rPr>
        <w:t>Only a reflection of His body comes into contact with māyā, and from māyā multitudes of universes are then born.</w:t>
      </w:r>
    </w:p>
    <w:p>
      <w:pPr>
        <w:jc w:val="both"/>
      </w:pPr>
      <w:r>
        <w:rPr>
          <w:b/>
          <w:i/>
          <w:sz w:val="20"/>
        </w:rPr>
        <w:t xml:space="preserve">Anubhāṣya. </w:t>
      </w:r>
      <w:r>
        <w:rPr>
          <w:rFonts w:ascii="Times New Roman" w:hAnsi="Times New Roman"/>
          <w:sz w:val="20"/>
        </w:rPr>
        <w:t>In the Vedic view, the world is created only by the joining of potency that comes from the Reality itself, and in that form it appears before the conditioned *jīva*. In the non-Vedic view, the visible world is born of *prakṛti*. The potency of the Reality works in three ways: as *cit*, as *acit*, and as a potency that partakes of both. Some, following a path foreign to the Śrutis, think that the world arose from inert *prakṛti*; the Vedas do not accept that view. The Reality, Bhagavān, is nondifferent from His spiritual potency. When the *cit-śakti* is infused into the *acit* potency, a temporary, perishable semblance of spiritual being appears. Bhagavān's *jīva-śakti*, called *taṭasthā*, combines *cit* and *acit*. It is eternally subordinate to the spiritual potency, yet from time without beginning it is liable to wander in the visible world, the transformation of the *acit* potency. Cut off from the Reality, the *jīva* misuses pure spirit, and this gradually becomes his experience of bondage. In truth, once the *jīva* knows his own *svarūpa*, he can understand that readiness to serve is the ground of his eternal highest good. When he turns away from service, this potency called *taṭasthā* imagines itself the possessor of potency and sets out to enjoy. To become masters of *acit*, his senses begin to act against the purely spiritual potency. Only Kṛṣṇa's own potency gives power to His *acit* potency, which is of a different nature (*vijātīya*). An example: fire and its power to burn, infused into iron that has no fire, display the iron as fire. In truth the *acit* potency gains its activity only from Kṛṣṇa's *cit-śakti*. The *taṭasthā jīva*, driven by the *acit* potency, thinks that the visible material world is born of *prakṛti*. But the liberated *jīva*, situated in pure spirit, can understand that the *cit-śakti* of the Possessor of potency imparts a share of strength to the *acit* potency and so makes it active. *Prakṛti*, the root cause of the *acit* potency, brings with it every kind of undesirability, limitation and inferiority. A *jīva* who follows reasoning in the conceit of his bondage sees the goat's milk-giving udder and yet vainly seeks milk from the teat-like growths on her neck. Equally foolish is it to call *prakṛti*, whose root is *acit*, the cause of the material world. Bhagavān's *acit* potency, “*māyā*,” appears before the *jīva* who is averse to Hari as the “efficient” and the “material” cause and turns him away from accepting the true Reality. When knowledge of his *svarūpa* dawns, the *jīva* notices the twofold action of the *acit* potency: “covering” (*āvaraṇī*) and “projecting” (*vikṣepātmikā*). A thing such as a pot has a twofold cause: the potter is the efficient cause, while the clay, the wheel, the rod and the like are the material cause and the instruments. In the same way, when one considers the Reality, the controller of the visible world and its elements is shown to be the Possessor of potency (*śaktimat-tattva*). If, however, one considers the potencies separately, *māyā*, made of the three *guṇas*, governs the elements — the material portion — through the *guṇas*. The *taṭasthā-śakti*, the *jīva*, turning away from Hari in this visible world, takes on the role of enjoyer. That the Reality is perceived in the visible world as *acit* is merely the fruit of aversion to Kṛṣṇa. The perception of *acit* displays enjoyment, that is, devotion to the senses. But in perceiving Bhagavān with readiness to serve, the *jīva* sees his own relationship with Him. Kṛṣṇa is the cause of the eternal spiritual world. He is also the cause of the world of *acit*, whose truth is covered, and He is the root cause and ordainer of the *jīva* called *taṭasthā*. The perception of *acit* is the work of Bhagavān's external potency, and the perception of *cit* is the work of His internal potency. From the word born of spiritual perception we can learn that every attribute of independent agency and of being the source of all is established in the Reality, Bhagavān. That Reality is the Great (*Bṛhat*), and His minute fragments are what the word “*jīva*” denotes. The Reality, Bhagavān, though divided, does not display the quality of fragmentation; and fragmented perception is never identical with undivided perception. In terms of pervaded and pervader, Brahman and the *jīva* are of the same kind. Yet the Lord is the master of *māyā*, while the dependent is subject to *māyā*. But when one who is subject to *māyā* becomes subject to the Lord of *māyā*, his subjection to *māyā* can no longer remain.</w:t>
      </w:r>
    </w:p>
    <w:p>
      <w:pPr>
        <w:jc w:val="both"/>
      </w:pPr>
      <w:r>
        <w:rPr>
          <w:b/>
          <w:i/>
          <w:sz w:val="20"/>
        </w:rPr>
        <w:t xml:space="preserve">Anubhāṣya. </w:t>
      </w:r>
      <w:r>
        <w:rPr>
          <w:rFonts w:ascii="Times New Roman" w:hAnsi="Times New Roman"/>
          <w:sz w:val="20"/>
        </w:rPr>
        <w:t>See Madhya 20.271–273 and *Śrīmad-Bhāgavatam* 3.5.26 and 3.26.18.</w:t>
      </w:r>
    </w:p>
    <w:p>
      <w:pPr>
        <w:keepNext/>
        <w:spacing w:before="160"/>
        <w:jc w:val="center"/>
      </w:pPr>
      <w:r>
        <w:rPr>
          <w:rFonts w:ascii="Times New Roman" w:hAnsi="Times New Roman"/>
          <w:i/>
          <w:sz w:val="21"/>
        </w:rPr>
        <w:t>The fruit of Kāraṇārṇavaśāyī's glance —</w:t>
      </w:r>
    </w:p>
    <w:p>
      <w:pPr>
        <w:jc w:val="both"/>
      </w:pPr>
      <w:r>
        <w:rPr>
          <w:b/>
        </w:rPr>
        <w:t xml:space="preserve">67 </w:t>
      </w:r>
      <w:r>
        <w:rPr>
          <w:rFonts w:ascii="Times New Roman" w:hAnsi="Times New Roman"/>
        </w:rPr>
        <w:t>However many universes there are, countless and unlimited, in so many forms the Puruṣa enters them all.</w:t>
      </w:r>
    </w:p>
    <w:p>
      <w:pPr>
        <w:jc w:val="both"/>
      </w:pPr>
      <w:r>
        <w:rPr>
          <w:b/>
          <w:i/>
          <w:sz w:val="20"/>
        </w:rPr>
        <w:t xml:space="preserve">Amṛta-pravāha-bhāṣya. </w:t>
      </w:r>
      <w:r>
        <w:rPr>
          <w:rFonts w:ascii="Times New Roman" w:hAnsi="Times New Roman"/>
          <w:sz w:val="20"/>
        </w:rPr>
        <w:t>The Kāraṇābdhiśāyī Puruṣa casts His glance upon *māyā* from afar. That glance, by nature a fruit of *cit*, acts in two ways. As particles of His rays He places countless *jīvas* within *māyā*, and Himself, uniting with *māyā* by a semblance of His body (*aṅgābhāsa*), creates countless universes. He enters each of them in the form of a Puruṣa. “*Aṅgābhāsa*” means a mere semblance of bodily contact; in truth there is no contact of His body.</w:t>
      </w:r>
    </w:p>
    <w:p>
      <w:pPr>
        <w:keepNext/>
        <w:spacing w:before="160"/>
        <w:jc w:val="center"/>
      </w:pPr>
      <w:r>
        <w:rPr>
          <w:rFonts w:ascii="Times New Roman" w:hAnsi="Times New Roman"/>
          <w:i/>
          <w:sz w:val="21"/>
        </w:rPr>
        <w:t>With His exhalation and inhalation the universes are created and dissolved —</w:t>
      </w:r>
    </w:p>
    <w:p>
      <w:pPr>
        <w:jc w:val="both"/>
      </w:pPr>
      <w:r>
        <w:rPr>
          <w:b/>
        </w:rPr>
        <w:t xml:space="preserve">68 </w:t>
      </w:r>
      <w:r>
        <w:rPr>
          <w:rFonts w:ascii="Times New Roman" w:hAnsi="Times New Roman"/>
        </w:rPr>
        <w:t>When the breath goes out from the Puruṣa's nostrils, the universes become manifest with His exhalation.</w:t>
      </w:r>
    </w:p>
    <w:p>
      <w:pPr>
        <w:spacing w:before="160"/>
        <w:jc w:val="both"/>
      </w:pPr>
      <w:r>
        <w:rPr>
          <w:b/>
        </w:rPr>
        <w:t xml:space="preserve">69 </w:t>
      </w:r>
      <w:r>
        <w:rPr>
          <w:rFonts w:ascii="Times New Roman" w:hAnsi="Times New Roman"/>
        </w:rPr>
        <w:t>And when the breath enters Him again, the universes enter the Puruṣa's body with it.</w:t>
      </w:r>
    </w:p>
    <w:p>
      <w:pPr>
        <w:keepNext/>
        <w:spacing w:before="160"/>
        <w:jc w:val="center"/>
      </w:pPr>
      <w:r>
        <w:rPr>
          <w:rFonts w:ascii="Times New Roman" w:hAnsi="Times New Roman"/>
          <w:i/>
          <w:sz w:val="21"/>
        </w:rPr>
        <w:t>In His bodily pores are countless universes —</w:t>
      </w:r>
    </w:p>
    <w:p>
      <w:pPr>
        <w:jc w:val="both"/>
      </w:pPr>
      <w:r>
        <w:rPr>
          <w:b/>
        </w:rPr>
        <w:t xml:space="preserve">70 </w:t>
      </w:r>
      <w:r>
        <w:rPr>
          <w:rFonts w:ascii="Times New Roman" w:hAnsi="Times New Roman"/>
        </w:rPr>
        <w:t>As specks of dust move through the openings of a lattice window, so swarms of universes move through the pores of the Puruṣa's skin.</w:t>
      </w:r>
    </w:p>
    <w:p>
      <w:pPr>
        <w:jc w:val="both"/>
      </w:pPr>
      <w:r>
        <w:rPr>
          <w:b/>
          <w:i/>
          <w:sz w:val="20"/>
        </w:rPr>
        <w:t xml:space="preserve">Amṛta-pravāha-bhāṣya. </w:t>
      </w:r>
      <w:r>
        <w:rPr>
          <w:rFonts w:ascii="Times New Roman" w:hAnsi="Times New Roman"/>
          <w:sz w:val="20"/>
        </w:rPr>
        <w:t>*Trasareṇu*: six *paramāṇus* (the finest particles) make one *trasareṇu*.</w:t>
      </w:r>
    </w:p>
    <w:p>
      <w:pPr>
        <w:jc w:val="both"/>
      </w:pPr>
      <w:r>
        <w:rPr>
          <w:b/>
          <w:i/>
          <w:sz w:val="20"/>
        </w:rPr>
        <w:t xml:space="preserve">Anubhāṣya. </w:t>
      </w:r>
      <w:r>
        <w:rPr>
          <w:rFonts w:ascii="Times New Roman" w:hAnsi="Times New Roman"/>
          <w:sz w:val="20"/>
        </w:rPr>
        <w:t>See Madhya 20.277–280.</w:t>
      </w:r>
    </w:p>
    <w:p>
      <w:pPr>
        <w:keepNext/>
        <w:spacing w:before="160"/>
        <w:jc w:val="center"/>
      </w:pPr>
      <w:r>
        <w:rPr>
          <w:rFonts w:ascii="Times New Roman" w:hAnsi="Times New Roman"/>
          <w:i/>
          <w:sz w:val="21"/>
        </w:rPr>
        <w:t>(*Brahma-saṁhitā*, Chapter 5, verse 48) —</w:t>
      </w:r>
    </w:p>
    <w:p>
      <w:pPr>
        <w:jc w:val="both"/>
      </w:pPr>
      <w:r>
        <w:rPr>
          <w:b/>
        </w:rPr>
        <w:t xml:space="preserve">71 </w:t>
      </w:r>
      <w:r>
        <w:rPr>
          <w:rFonts w:ascii="Times New Roman" w:hAnsi="Times New Roman"/>
        </w:rPr>
        <w:t>“The lords of the universes, born from the pores of His skin, live only for the duration of one of His exhalations. He is Mahā-Viṣṇu, and He is a particular part of Govinda, the original Person, whom I worship.” (Brahma-saṁhitā 5.48)</w:t>
      </w:r>
    </w:p>
    <w:p>
      <w:pPr>
        <w:jc w:val="both"/>
      </w:pPr>
      <w:r>
        <w:rPr>
          <w:b/>
          <w:i/>
          <w:sz w:val="20"/>
        </w:rPr>
        <w:t xml:space="preserve">Amṛta-pravāha-bhāṣya. </w:t>
      </w:r>
      <w:r>
        <w:rPr>
          <w:rFonts w:ascii="Times New Roman" w:hAnsi="Times New Roman"/>
          <w:sz w:val="20"/>
        </w:rPr>
        <w:t>I worship the original Person Govinda, whose *kalā* is that Mahā-Viṣṇu from whose bodily pores all the lords of the universes are born and live for the span of one of His exhalations.</w:t>
      </w:r>
    </w:p>
    <w:p>
      <w:pPr>
        <w:jc w:val="both"/>
      </w:pPr>
      <w:r>
        <w:rPr>
          <w:b/>
          <w:i/>
          <w:sz w:val="20"/>
        </w:rPr>
        <w:t xml:space="preserve">Anubhāṣya. </w:t>
      </w:r>
      <w:r>
        <w:rPr>
          <w:rFonts w:ascii="Times New Roman" w:hAnsi="Times New Roman"/>
          <w:b/>
          <w:sz w:val="20"/>
        </w:rPr>
        <w:t>atha yasya loma-vila-jāḥ</w:t>
      </w:r>
      <w:r>
        <w:rPr>
          <w:rFonts w:ascii="Times New Roman" w:hAnsi="Times New Roman"/>
          <w:sz w:val="20"/>
        </w:rPr>
        <w:t xml:space="preserve"> (born from the bodily pores) </w:t>
      </w:r>
      <w:r>
        <w:rPr>
          <w:rFonts w:ascii="Times New Roman" w:hAnsi="Times New Roman"/>
          <w:b/>
          <w:sz w:val="20"/>
        </w:rPr>
        <w:t>jagad-aṇḍa-nāthāḥ</w:t>
      </w:r>
      <w:r>
        <w:rPr>
          <w:rFonts w:ascii="Times New Roman" w:hAnsi="Times New Roman"/>
          <w:sz w:val="20"/>
        </w:rPr>
        <w:t xml:space="preserve"> (the lords of the universes — the aggregate Viṣṇu and others) </w:t>
      </w:r>
      <w:r>
        <w:rPr>
          <w:rFonts w:ascii="Times New Roman" w:hAnsi="Times New Roman"/>
          <w:b/>
          <w:sz w:val="20"/>
        </w:rPr>
        <w:t>eka-niśvasita-kālam</w:t>
      </w:r>
      <w:r>
        <w:rPr>
          <w:rFonts w:ascii="Times New Roman" w:hAnsi="Times New Roman"/>
          <w:sz w:val="20"/>
        </w:rPr>
        <w:t xml:space="preserve"> (a time equal to one exhalation) </w:t>
      </w:r>
      <w:r>
        <w:rPr>
          <w:rFonts w:ascii="Times New Roman" w:hAnsi="Times New Roman"/>
          <w:b/>
          <w:sz w:val="20"/>
        </w:rPr>
        <w:t>avalambya</w:t>
      </w:r>
      <w:r>
        <w:rPr>
          <w:rFonts w:ascii="Times New Roman" w:hAnsi="Times New Roman"/>
          <w:sz w:val="20"/>
        </w:rPr>
        <w:t xml:space="preserve"> (resorting to) </w:t>
      </w:r>
      <w:r>
        <w:rPr>
          <w:rFonts w:ascii="Times New Roman" w:hAnsi="Times New Roman"/>
          <w:b/>
          <w:sz w:val="20"/>
        </w:rPr>
        <w:t>iha jīvanti</w:t>
      </w:r>
      <w:r>
        <w:rPr>
          <w:rFonts w:ascii="Times New Roman" w:hAnsi="Times New Roman"/>
          <w:sz w:val="20"/>
        </w:rPr>
        <w:t xml:space="preserve"> (remain manifest), </w:t>
      </w:r>
      <w:r>
        <w:rPr>
          <w:rFonts w:ascii="Times New Roman" w:hAnsi="Times New Roman"/>
          <w:b/>
          <w:sz w:val="20"/>
        </w:rPr>
        <w:t>saḥ mahān viṣṇuḥ</w:t>
      </w:r>
      <w:r>
        <w:rPr>
          <w:rFonts w:ascii="Times New Roman" w:hAnsi="Times New Roman"/>
          <w:sz w:val="20"/>
        </w:rPr>
        <w:t xml:space="preserve"> (that Mahā-Viṣṇu) is </w:t>
      </w:r>
      <w:r>
        <w:rPr>
          <w:rFonts w:ascii="Times New Roman" w:hAnsi="Times New Roman"/>
          <w:b/>
          <w:sz w:val="20"/>
        </w:rPr>
        <w:t>yasya</w:t>
      </w:r>
      <w:r>
        <w:rPr>
          <w:rFonts w:ascii="Times New Roman" w:hAnsi="Times New Roman"/>
          <w:sz w:val="20"/>
        </w:rPr>
        <w:t xml:space="preserve"> (Govinda's) </w:t>
      </w:r>
      <w:r>
        <w:rPr>
          <w:rFonts w:ascii="Times New Roman" w:hAnsi="Times New Roman"/>
          <w:b/>
          <w:sz w:val="20"/>
        </w:rPr>
        <w:t>kalā-viśeṣaḥ</w:t>
      </w:r>
      <w:r>
        <w:rPr>
          <w:rFonts w:ascii="Times New Roman" w:hAnsi="Times New Roman"/>
          <w:sz w:val="20"/>
        </w:rPr>
        <w:t xml:space="preserve"> (particular *kalā*); </w:t>
      </w:r>
      <w:r>
        <w:rPr>
          <w:rFonts w:ascii="Times New Roman" w:hAnsi="Times New Roman"/>
          <w:b/>
          <w:sz w:val="20"/>
        </w:rPr>
        <w:t>tam ādi-puruṣaṁ govindam ahaṁ bhajāmi</w:t>
      </w:r>
      <w:r>
        <w:rPr>
          <w:rFonts w:ascii="Times New Roman" w:hAnsi="Times New Roman"/>
          <w:sz w:val="20"/>
        </w:rPr>
        <w:t xml:space="preserve"> (that original Person, Govinda, I worship).</w:t>
      </w:r>
    </w:p>
    <w:p>
      <w:pPr>
        <w:keepNext/>
        <w:spacing w:before="160"/>
        <w:jc w:val="center"/>
      </w:pPr>
      <w:r>
        <w:rPr>
          <w:rFonts w:ascii="Times New Roman" w:hAnsi="Times New Roman"/>
          <w:i/>
          <w:sz w:val="21"/>
        </w:rPr>
        <w:t>(*Śrīmad-Bhāgavatam*, Canto 10, Chapter 14, verse 11)</w:t>
      </w:r>
    </w:p>
    <w:p>
      <w:pPr>
        <w:jc w:val="both"/>
      </w:pPr>
      <w:r>
        <w:rPr>
          <w:b/>
        </w:rPr>
        <w:t xml:space="preserve">72 </w:t>
      </w:r>
      <w:r>
        <w:rPr>
          <w:rFonts w:ascii="Times New Roman" w:hAnsi="Times New Roman"/>
        </w:rPr>
        <w:t>“What am I, with a body seven spans tall, inside the pot of a universe enclosed by darkness, the *mahat*, false ego, ether, air, fire, water and earth? And what is Your greatness? Through the pores of Your skin countless such universes move like specks of dust through the openings of a window.” (Śrīmad-Bhāgavatam 10.14.11)</w:t>
      </w:r>
    </w:p>
    <w:p>
      <w:pPr>
        <w:jc w:val="both"/>
      </w:pPr>
      <w:r>
        <w:rPr>
          <w:b/>
          <w:i/>
          <w:sz w:val="20"/>
        </w:rPr>
        <w:t xml:space="preserve">Amṛta-pravāha-bhāṣya. </w:t>
      </w:r>
      <w:r>
        <w:rPr>
          <w:rFonts w:ascii="Times New Roman" w:hAnsi="Times New Roman"/>
          <w:sz w:val="20"/>
        </w:rPr>
        <w:t>Where am I, enclosed in this body made of *prakṛti*, the *mahat-tattva*, *ahaṅkāra* and the five elements and measuring seven spans? And where is Your greatness, such that all the universes, like the finest particles, wander through the openings of Your bodily pores? That is, my body — the universe — is nothing compared with Your greatness.</w:t>
      </w:r>
    </w:p>
    <w:p>
      <w:pPr>
        <w:jc w:val="both"/>
      </w:pPr>
      <w:r>
        <w:rPr>
          <w:b/>
          <w:i/>
          <w:sz w:val="20"/>
        </w:rPr>
        <w:t xml:space="preserve">Anubhāṣya. </w:t>
      </w:r>
      <w:r>
        <w:rPr>
          <w:rFonts w:ascii="Times New Roman" w:hAnsi="Times New Roman"/>
          <w:sz w:val="20"/>
        </w:rPr>
        <w:t>After stealing the calves, Brahmā prayed to atone for his offense. This is one of those prayers:</w:t>
      </w:r>
    </w:p>
    <w:p>
      <w:pPr>
        <w:jc w:val="both"/>
      </w:pPr>
      <w:r>
        <w:rPr>
          <w:rFonts w:ascii="Times New Roman" w:hAnsi="Times New Roman"/>
          <w:b/>
          <w:sz w:val="20"/>
        </w:rPr>
        <w:t>tamo-mahad-ahaṁ-kha-carāgni-vār-bhū-saṁveṣṭitāṇḍa-ghaṭa-sapta-vitasti-kāyaḥ</w:t>
      </w:r>
      <w:r>
        <w:rPr>
          <w:rFonts w:ascii="Times New Roman" w:hAnsi="Times New Roman"/>
          <w:sz w:val="20"/>
        </w:rPr>
        <w:t xml:space="preserve"> (*tamaḥ*, the unmanifest; *mahat*, the *mahat-tattva*; *aham*, *ahaṅkāra*; *kha*, ether; *cara*, air; *agni*, fire; *vāḥ*, water; *bhū*, earth; the *aṇḍa-ghaṭa*, the pot of the universe, enclosed by all these from *pradhāna* to earth, is the body, and within it is one whose body, by his own measure, is seven spans) </w:t>
      </w:r>
      <w:r>
        <w:rPr>
          <w:rFonts w:ascii="Times New Roman" w:hAnsi="Times New Roman"/>
          <w:b/>
          <w:sz w:val="20"/>
        </w:rPr>
        <w:t>ahaṁ kva</w:t>
      </w:r>
      <w:r>
        <w:rPr>
          <w:rFonts w:ascii="Times New Roman" w:hAnsi="Times New Roman"/>
          <w:sz w:val="20"/>
        </w:rPr>
        <w:t xml:space="preserve"> (where am I?) </w:t>
      </w:r>
      <w:r>
        <w:rPr>
          <w:rFonts w:ascii="Times New Roman" w:hAnsi="Times New Roman"/>
          <w:b/>
          <w:sz w:val="20"/>
        </w:rPr>
        <w:t>īdṛg-vidhāvigaṇitāṇḍa-parāṇu-caryā-vātādhva-roma-vivarasya</w:t>
      </w:r>
      <w:r>
        <w:rPr>
          <w:rFonts w:ascii="Times New Roman" w:hAnsi="Times New Roman"/>
          <w:sz w:val="20"/>
        </w:rPr>
        <w:t xml:space="preserve"> (of Him whose bodily pores are like windows [*vātādhva*, window] through which wander countless universes like this one, which are themselves the finest particles) </w:t>
      </w:r>
      <w:r>
        <w:rPr>
          <w:rFonts w:ascii="Times New Roman" w:hAnsi="Times New Roman"/>
          <w:b/>
          <w:sz w:val="20"/>
        </w:rPr>
        <w:t>te</w:t>
      </w:r>
      <w:r>
        <w:rPr>
          <w:rFonts w:ascii="Times New Roman" w:hAnsi="Times New Roman"/>
          <w:sz w:val="20"/>
        </w:rPr>
        <w:t xml:space="preserve"> (Your) </w:t>
      </w:r>
      <w:r>
        <w:rPr>
          <w:rFonts w:ascii="Times New Roman" w:hAnsi="Times New Roman"/>
          <w:b/>
          <w:sz w:val="20"/>
        </w:rPr>
        <w:t>mahitvaṁ ca kva</w:t>
      </w:r>
      <w:r>
        <w:rPr>
          <w:rFonts w:ascii="Times New Roman" w:hAnsi="Times New Roman"/>
          <w:sz w:val="20"/>
        </w:rPr>
        <w:t xml:space="preserve"> (and where is the greatness?).</w:t>
      </w:r>
    </w:p>
    <w:p>
      <w:pPr>
        <w:keepNext/>
        <w:spacing w:before="160"/>
        <w:jc w:val="center"/>
      </w:pPr>
      <w:r>
        <w:rPr>
          <w:rFonts w:ascii="Times New Roman" w:hAnsi="Times New Roman"/>
          <w:i/>
          <w:sz w:val="21"/>
        </w:rPr>
        <w:t>The relationship of *mūla-Saṅkarṣaṇa*, Mahā-Saṅkarṣaṇa and the three Puruṣas —</w:t>
      </w:r>
    </w:p>
    <w:p>
      <w:pPr>
        <w:jc w:val="both"/>
      </w:pPr>
      <w:r>
        <w:rPr>
          <w:b/>
        </w:rPr>
        <w:t xml:space="preserve">73 </w:t>
      </w:r>
      <w:r>
        <w:rPr>
          <w:rFonts w:ascii="Times New Roman" w:hAnsi="Times New Roman"/>
        </w:rPr>
        <w:t>A portion of a portion is called a *kalā*. Śrī Balarāma is Govinda's counterpart.</w:t>
      </w:r>
    </w:p>
    <w:p>
      <w:pPr>
        <w:jc w:val="both"/>
      </w:pPr>
      <w:r>
        <w:rPr>
          <w:b/>
          <w:i/>
          <w:sz w:val="20"/>
        </w:rPr>
        <w:t xml:space="preserve">Anubhāṣya. </w:t>
      </w:r>
      <w:r>
        <w:rPr>
          <w:rFonts w:ascii="Times New Roman" w:hAnsi="Times New Roman"/>
          <w:b/>
          <w:sz w:val="20"/>
        </w:rPr>
        <w:t>Pratimūrti</w:t>
      </w:r>
      <w:r>
        <w:rPr>
          <w:rFonts w:ascii="Times New Roman" w:hAnsi="Times New Roman"/>
          <w:sz w:val="20"/>
        </w:rPr>
        <w:t xml:space="preserve"> (image): the second body (Ādi 5.4–5; Madhya 20.174).</w:t>
      </w:r>
    </w:p>
    <w:p>
      <w:pPr>
        <w:spacing w:before="160"/>
        <w:jc w:val="both"/>
      </w:pPr>
      <w:r>
        <w:rPr>
          <w:b/>
        </w:rPr>
        <w:t xml:space="preserve">74 </w:t>
      </w:r>
      <w:r>
        <w:rPr>
          <w:rFonts w:ascii="Times New Roman" w:hAnsi="Times New Roman"/>
        </w:rPr>
        <w:t>One of His forms is Śrī Mahā-Saṅkarṣaṇa, and His portion, the Puruṣa, is counted as a *kalā*.</w:t>
      </w:r>
    </w:p>
    <w:p>
      <w:pPr>
        <w:spacing w:before="160"/>
        <w:jc w:val="both"/>
      </w:pPr>
      <w:r>
        <w:rPr>
          <w:b/>
        </w:rPr>
        <w:t xml:space="preserve">75 </w:t>
      </w:r>
      <w:r>
        <w:rPr>
          <w:rFonts w:ascii="Times New Roman" w:hAnsi="Times New Roman"/>
        </w:rPr>
        <w:t>The one I call a *kalā* is Mahā-Viṣṇu. He is the great Puruṣa, the source of avatāras, victorious over all.</w:t>
      </w:r>
    </w:p>
    <w:p>
      <w:pPr>
        <w:jc w:val="both"/>
      </w:pPr>
      <w:r>
        <w:rPr>
          <w:b/>
          <w:i/>
          <w:sz w:val="20"/>
        </w:rPr>
        <w:t xml:space="preserve">Anubhāṣya. </w:t>
      </w:r>
      <w:r>
        <w:rPr>
          <w:rFonts w:ascii="Times New Roman" w:hAnsi="Times New Roman"/>
          <w:sz w:val="20"/>
        </w:rPr>
        <w:t>The words “Mahā-Viṣṇu” and “Mahāpuruṣāvatārī” (the source of the Puruṣa-avatāras) refer to Kāraṇārṇavaśāyī.</w:t>
      </w:r>
    </w:p>
    <w:p>
      <w:pPr>
        <w:spacing w:before="160"/>
        <w:jc w:val="both"/>
      </w:pPr>
      <w:r>
        <w:rPr>
          <w:b/>
        </w:rPr>
        <w:t xml:space="preserve">76 </w:t>
      </w:r>
      <w:r>
        <w:rPr>
          <w:rFonts w:ascii="Times New Roman" w:hAnsi="Times New Roman"/>
        </w:rPr>
        <w:t>Garbhodaśāyī and Kṣīrodaśāyī are both called Puruṣas. Those two are portions of Him — Viṣṇu, the abode of the universes.</w:t>
      </w:r>
    </w:p>
    <w:p>
      <w:pPr>
        <w:jc w:val="both"/>
      </w:pPr>
      <w:r>
        <w:rPr>
          <w:b/>
          <w:i/>
          <w:sz w:val="20"/>
        </w:rPr>
        <w:t xml:space="preserve">Amṛta-pravāha-bhāṣya. </w:t>
      </w:r>
      <w:r>
        <w:rPr>
          <w:rFonts w:ascii="Times New Roman" w:hAnsi="Times New Roman"/>
          <w:sz w:val="20"/>
        </w:rPr>
        <w:t>Balarāma, the *vilāsa-mūrti* of Kṛṣṇa, is *mūla-Saṅkarṣaṇa*, the original Saṅkarṣaṇa. A portion of His *svarūpa* in Paravyoma is Saṅkarṣaṇa. His portion is Kāraṇābdhiśāyī Mahā-Viṣṇu; He is a portion of a portion and is therefore called a “*kalā*.” The two Puruṣas, Garbhodaśāyī and Kṣīrodaśāyī, are portions of Mahā-Viṣṇu.</w:t>
      </w:r>
    </w:p>
    <w:p>
      <w:pPr>
        <w:jc w:val="both"/>
      </w:pPr>
      <w:r>
        <w:rPr>
          <w:b/>
          <w:i/>
          <w:sz w:val="20"/>
        </w:rPr>
        <w:t xml:space="preserve">Anubhāṣya. </w:t>
      </w:r>
      <w:r>
        <w:rPr>
          <w:rFonts w:ascii="Times New Roman" w:hAnsi="Times New Roman"/>
          <w:b/>
          <w:sz w:val="20"/>
        </w:rPr>
        <w:t>The characteristic of the Puruṣa</w:t>
      </w:r>
      <w:r>
        <w:rPr>
          <w:rFonts w:ascii="Times New Roman" w:hAnsi="Times New Roman"/>
          <w:sz w:val="20"/>
        </w:rPr>
        <w:t>: the *Laghu-bhāgavatāmṛta*, in describing the avatāras (section 4), paraphrases a verse of the *Viṣṇu Purāṇa* (6.8.59) quoted there: “I always bow down to that imperishable Puruṣa. He is a portion of Kṛṣṇa, Puruṣottama, who is free from the six kinds of change. He has contact with the *guṇas*, that is, He glances at *prakṛti*, the *mahat* and the other material things. In truth He never gives up His one *svarūpa*, yet He divides into many portions of Himself and expands all living beings. He is pure, that is, free from contact with *māyā*, and yet He appears impure, as if in contact with *māyā*. And He is eternally spiritual.” Śrī Rūpa's *kārikā* on this verse: “That portion of the Supreme Lord who seems to partake of the *guṇas* of *pradhāna*, who casts His glance upon it and performs the other acts, and who has many avatāras, is known as the Puruṣa.” That is, the portion of the Supreme Lord who, as if in contact with the *guṇas* of *pradhāna*, glances at *prakṛti*, the *mahat-tattva* and the rest, and who manifests the various avatāras — that portion the scriptures call the “Puruṣa.”</w:t>
      </w:r>
    </w:p>
    <w:p>
      <w:pPr>
        <w:keepNext/>
        <w:spacing w:before="160"/>
        <w:jc w:val="center"/>
      </w:pPr>
      <w:r>
        <w:rPr>
          <w:rFonts w:ascii="Times New Roman" w:hAnsi="Times New Roman"/>
          <w:i/>
          <w:sz w:val="21"/>
        </w:rPr>
        <w:t>(*Laghu-bhāgavatāmṛta*, *Pūrva-khaṇḍa*, Chapter 2, verse 9; words of the *Sātvata-tantra*)</w:t>
      </w:r>
    </w:p>
    <w:p>
      <w:pPr>
        <w:jc w:val="both"/>
      </w:pPr>
      <w:r>
        <w:rPr>
          <w:b/>
        </w:rPr>
        <w:t xml:space="preserve">77 </w:t>
      </w:r>
      <w:r>
        <w:rPr>
          <w:rFonts w:ascii="Times New Roman" w:hAnsi="Times New Roman"/>
        </w:rPr>
        <w:t>“Viṣṇu has three forms, known as the Puruṣas. The first creates the *mahat-tattva*, the second lies within the universe, and the third dwells in all beings. One who knows them is liberated.” (Sātvata-tantra; Laghu-bhāgavatāmṛta, Pūrva-khaṇḍa 2.9)</w:t>
      </w:r>
    </w:p>
    <w:p>
      <w:pPr>
        <w:jc w:val="both"/>
      </w:pPr>
      <w:r>
        <w:rPr>
          <w:b/>
          <w:i/>
          <w:sz w:val="20"/>
        </w:rPr>
        <w:t xml:space="preserve">Amṛta-pravāha-bhāṣya. </w:t>
      </w:r>
      <w:r>
        <w:rPr>
          <w:rFonts w:ascii="Times New Roman" w:hAnsi="Times New Roman"/>
          <w:sz w:val="20"/>
        </w:rPr>
        <w:t>In the eternal abode Viṣṇu has three forms. The first is Kāraṇābdhiśāyī Mahā-Viṣṇu, the creator of the *mahat-tattva*. The second is Garbhodaśāyī, the Puruṣa within the aggregate universe. The third is Kṣīrodaśāyī, the Puruṣa within each individual universe; He is the indwelling Lord (*antaryāmī*) and the Paramātmā of every *jīva*. Whoever can know the truth of these three is freed from material intelligence.</w:t>
      </w:r>
    </w:p>
    <w:p>
      <w:pPr>
        <w:jc w:val="both"/>
      </w:pPr>
      <w:r>
        <w:rPr>
          <w:b/>
          <w:i/>
          <w:sz w:val="20"/>
        </w:rPr>
        <w:t xml:space="preserve">Anubhāṣya. </w:t>
      </w:r>
      <w:r>
        <w:rPr>
          <w:rFonts w:ascii="Times New Roman" w:hAnsi="Times New Roman"/>
          <w:b/>
          <w:sz w:val="20"/>
        </w:rPr>
        <w:t>viṣṇoḥ tu puruṣākhyāni trīṇi rūpāṇi viduḥ</w:t>
      </w:r>
      <w:r>
        <w:rPr>
          <w:rFonts w:ascii="Times New Roman" w:hAnsi="Times New Roman"/>
          <w:sz w:val="20"/>
        </w:rPr>
        <w:t xml:space="preserve"> (Viṣṇu is known to have three forms called Puruṣas). Of them, </w:t>
      </w:r>
      <w:r>
        <w:rPr>
          <w:rFonts w:ascii="Times New Roman" w:hAnsi="Times New Roman"/>
          <w:b/>
          <w:sz w:val="20"/>
        </w:rPr>
        <w:t>ekam</w:t>
      </w:r>
      <w:r>
        <w:rPr>
          <w:rFonts w:ascii="Times New Roman" w:hAnsi="Times New Roman"/>
          <w:sz w:val="20"/>
        </w:rPr>
        <w:t xml:space="preserve"> (the first) </w:t>
      </w:r>
      <w:r>
        <w:rPr>
          <w:rFonts w:ascii="Times New Roman" w:hAnsi="Times New Roman"/>
          <w:b/>
          <w:sz w:val="20"/>
        </w:rPr>
        <w:t>tu mahataḥ</w:t>
      </w:r>
      <w:r>
        <w:rPr>
          <w:rFonts w:ascii="Times New Roman" w:hAnsi="Times New Roman"/>
          <w:sz w:val="20"/>
        </w:rPr>
        <w:t xml:space="preserve"> (of the *mahat-tattva*) </w:t>
      </w:r>
      <w:r>
        <w:rPr>
          <w:rFonts w:ascii="Times New Roman" w:hAnsi="Times New Roman"/>
          <w:b/>
          <w:sz w:val="20"/>
        </w:rPr>
        <w:t>sraṣṭṛ</w:t>
      </w:r>
      <w:r>
        <w:rPr>
          <w:rFonts w:ascii="Times New Roman" w:hAnsi="Times New Roman"/>
          <w:sz w:val="20"/>
        </w:rPr>
        <w:t xml:space="preserve"> (the creator — the indwelling Lord of *prakṛti*), </w:t>
      </w:r>
      <w:r>
        <w:rPr>
          <w:rFonts w:ascii="Times New Roman" w:hAnsi="Times New Roman"/>
          <w:b/>
          <w:sz w:val="20"/>
        </w:rPr>
        <w:t>dvitīyaṁ tu aṇḍa-saṁsthitam</w:t>
      </w:r>
      <w:r>
        <w:rPr>
          <w:rFonts w:ascii="Times New Roman" w:hAnsi="Times New Roman"/>
          <w:sz w:val="20"/>
        </w:rPr>
        <w:t xml:space="preserve"> (the second, who dwells in the universe, its indwelling Lord), </w:t>
      </w:r>
      <w:r>
        <w:rPr>
          <w:rFonts w:ascii="Times New Roman" w:hAnsi="Times New Roman"/>
          <w:b/>
          <w:sz w:val="20"/>
        </w:rPr>
        <w:t>tṛtīyaṁ sarva-bhūta-stham</w:t>
      </w:r>
      <w:r>
        <w:rPr>
          <w:rFonts w:ascii="Times New Roman" w:hAnsi="Times New Roman"/>
          <w:sz w:val="20"/>
        </w:rPr>
        <w:t xml:space="preserve"> (the third, who dwells in all beings, the indwelling Lord of the *jīvas*). </w:t>
      </w:r>
      <w:r>
        <w:rPr>
          <w:rFonts w:ascii="Times New Roman" w:hAnsi="Times New Roman"/>
          <w:b/>
          <w:sz w:val="20"/>
        </w:rPr>
        <w:t>tāni rūpāṇi jñātvā vimucyate</w:t>
      </w:r>
      <w:r>
        <w:rPr>
          <w:rFonts w:ascii="Times New Roman" w:hAnsi="Times New Roman"/>
          <w:sz w:val="20"/>
        </w:rPr>
        <w:t xml:space="preserve"> (knowing these forms, the knower is freed from the bonds of *māyā*).</w:t>
      </w:r>
    </w:p>
    <w:p>
      <w:pPr>
        <w:keepNext/>
        <w:spacing w:before="160"/>
        <w:jc w:val="center"/>
      </w:pPr>
      <w:r>
        <w:rPr>
          <w:rFonts w:ascii="Times New Roman" w:hAnsi="Times New Roman"/>
          <w:i/>
          <w:sz w:val="21"/>
        </w:rPr>
        <w:t>Kāraṇārṇavaśāyī is the source of all the avatāras, beginning with Matsya —</w:t>
      </w:r>
    </w:p>
    <w:p>
      <w:pPr>
        <w:jc w:val="both"/>
      </w:pPr>
      <w:r>
        <w:rPr>
          <w:b/>
        </w:rPr>
        <w:t xml:space="preserve">78 </w:t>
      </w:r>
      <w:r>
        <w:rPr>
          <w:rFonts w:ascii="Times New Roman" w:hAnsi="Times New Roman"/>
        </w:rPr>
        <w:t>Although I call Him a *kalā* of Kṛṣṇa, He is the source of Matsya, Kūrma and the other avatāras.</w:t>
      </w:r>
    </w:p>
    <w:p>
      <w:pPr>
        <w:keepNext/>
        <w:spacing w:before="160"/>
        <w:jc w:val="center"/>
      </w:pPr>
      <w:r>
        <w:rPr>
          <w:rFonts w:ascii="Times New Roman" w:hAnsi="Times New Roman"/>
          <w:i/>
          <w:sz w:val="21"/>
        </w:rPr>
        <w:t>(*Śrīmad-Bhāgavatam*, Canto 1, Chapter 3, verse 28)</w:t>
      </w:r>
    </w:p>
    <w:p>
      <w:pPr>
        <w:jc w:val="both"/>
      </w:pPr>
      <w:r>
        <w:rPr>
          <w:b/>
        </w:rPr>
        <w:t xml:space="preserve">79 </w:t>
      </w:r>
      <w:r>
        <w:rPr>
          <w:rFonts w:ascii="Times New Roman" w:hAnsi="Times New Roman"/>
        </w:rPr>
        <w:t>“All these are portions and parts of the Puruṣa, but Kṛṣṇa is Bhagavān Himself. Age after age They bring relief to the world when it is troubled by the enemies of Indra.” (Śrīmad-Bhāgavatam 1.3.28)</w:t>
      </w:r>
    </w:p>
    <w:p>
      <w:pPr>
        <w:jc w:val="both"/>
      </w:pPr>
      <w:r>
        <w:rPr>
          <w:b/>
          <w:i/>
          <w:sz w:val="20"/>
        </w:rPr>
        <w:t xml:space="preserve">Amṛta-pravāha-bhāṣya. </w:t>
      </w:r>
      <w:r>
        <w:rPr>
          <w:rFonts w:ascii="Times New Roman" w:hAnsi="Times New Roman"/>
          <w:sz w:val="20"/>
        </w:rPr>
        <w:t>See Ādi 2.67.</w:t>
      </w:r>
    </w:p>
    <w:p>
      <w:pPr>
        <w:keepNext/>
        <w:spacing w:before="160"/>
        <w:jc w:val="center"/>
      </w:pPr>
      <w:r>
        <w:rPr>
          <w:rFonts w:ascii="Times New Roman" w:hAnsi="Times New Roman"/>
          <w:i/>
          <w:sz w:val="21"/>
        </w:rPr>
        <w:t>The work of the three Puruṣa-avatāras —</w:t>
      </w:r>
    </w:p>
    <w:p>
      <w:pPr>
        <w:jc w:val="both"/>
      </w:pPr>
      <w:r>
        <w:rPr>
          <w:b/>
        </w:rPr>
        <w:t xml:space="preserve">80 </w:t>
      </w:r>
      <w:r>
        <w:rPr>
          <w:rFonts w:ascii="Times New Roman" w:hAnsi="Times New Roman"/>
        </w:rPr>
        <w:t>That Puruṣa creates, maintains and dissolves the universe. He descends as many avatāras, for He is the sustainer of the world.</w:t>
      </w:r>
    </w:p>
    <w:p>
      <w:pPr>
        <w:jc w:val="both"/>
      </w:pPr>
      <w:r>
        <w:rPr>
          <w:b/>
          <w:i/>
          <w:sz w:val="20"/>
        </w:rPr>
        <w:t xml:space="preserve">Amṛta-pravāha-bhāṣya. </w:t>
      </w:r>
      <w:r>
        <w:rPr>
          <w:rFonts w:ascii="Times New Roman" w:hAnsi="Times New Roman"/>
          <w:sz w:val="20"/>
        </w:rPr>
        <w:t>That Puruṣa-avatāra (as the protector of the world) is Kṣīrodaśāyī.</w:t>
      </w:r>
    </w:p>
    <w:p>
      <w:pPr>
        <w:jc w:val="both"/>
      </w:pPr>
      <w:r>
        <w:rPr>
          <w:b/>
          <w:i/>
          <w:sz w:val="20"/>
        </w:rPr>
        <w:t xml:space="preserve">Anubhāṣya. </w:t>
      </w:r>
      <w:r>
        <w:rPr>
          <w:rFonts w:ascii="Times New Roman" w:hAnsi="Times New Roman"/>
          <w:sz w:val="20"/>
        </w:rPr>
        <w:t>“He is the storehouse and the imperishable seed of the many avatāras; by portions of His portions the gods, animals, humans and others are created.” (*Śrīmad-Bhāgavatam* 1.3.5) As Kāraṇābdhiśāyī He is the cause of creation, maintenance and dissolution; as Garbhodaśāyī, the abode where the many avatāras are born; and as Kṣīrodaśāyī, the Lord of the earth.</w:t>
      </w:r>
    </w:p>
    <w:p>
      <w:pPr>
        <w:keepNext/>
        <w:spacing w:before="160"/>
        <w:jc w:val="center"/>
      </w:pPr>
      <w:r>
        <w:rPr>
          <w:rFonts w:ascii="Times New Roman" w:hAnsi="Times New Roman"/>
          <w:i/>
          <w:sz w:val="21"/>
        </w:rPr>
        <w:t>The avatāras are only portions —</w:t>
      </w:r>
    </w:p>
    <w:p>
      <w:pPr>
        <w:jc w:val="both"/>
      </w:pPr>
      <w:r>
        <w:rPr>
          <w:b/>
        </w:rPr>
        <w:t xml:space="preserve">81 </w:t>
      </w:r>
      <w:r>
        <w:rPr>
          <w:rFonts w:ascii="Times New Roman" w:hAnsi="Times New Roman"/>
        </w:rPr>
        <w:t>The portion that descends for creation and the rest is called an avatāra.</w:t>
      </w:r>
    </w:p>
    <w:p>
      <w:pPr>
        <w:jc w:val="both"/>
      </w:pPr>
      <w:r>
        <w:rPr>
          <w:b/>
          <w:i/>
          <w:sz w:val="20"/>
        </w:rPr>
        <w:t xml:space="preserve">Anubhāṣya. </w:t>
      </w:r>
      <w:r>
        <w:rPr>
          <w:rFonts w:ascii="Times New Roman" w:hAnsi="Times New Roman"/>
          <w:sz w:val="20"/>
        </w:rPr>
        <w:t>The *Laghu-bhāgavatāmṛta*, describing the characteristics of the avatāras (section 1), says: “When the forms mentioned before appear for the work of the universe, as if for the first time, either themselves or through another medium, they are then called avatāras. That medium is either a *tad-ekātma-rūpa* or His devotee — like Śeṣaśāyī and others, or like Vasudeva and others.” That is, when the original form mentioned before, Śrī Kṛṣṇa, appears for the work of the universe either Himself or through a medium, He is called an “avatāra.” The medium is of two kinds: a *tad-ekātma-rūpa* and a devotee. Śeṣaśāyī is a *tad-ekātma-rūpa*, while Vasudeva and others are devotees. Śrī Baladeva's commentary: “‘Themselves’ means without a medium; ‘through another medium’ — if they appear in the world in either way, they are then called avatāras. Descent from what lies beyond the world into the world is indeed avatāra. Through a medium: as Garbhodakaśāyī from Śeṣaśāyī Kāraṇārṇavaśāyī, Kṛṣṇa from Vasudeva, Rāma from Daśaratha. ‘The work’: agitating *prakṛti* and producing the *mahat* and the rest; increasing the happiness of the gods and others by crushing the wicked; distributing the bliss of *prema* to *sādhakas* who long for Him by appearing before them Himself; and spreading pure devotion — such is the meaning of ‘for the work.’”</w:t>
      </w:r>
    </w:p>
    <w:p>
      <w:pPr>
        <w:jc w:val="both"/>
      </w:pPr>
      <w:r>
        <w:rPr>
          <w:rFonts w:ascii="Times New Roman" w:hAnsi="Times New Roman"/>
          <w:sz w:val="20"/>
        </w:rPr>
        <w:t>In the realm of *māyā* everything is fragmented by differences of place, time and person, and actions there are fragmented. In those actions, in their efficient or material portion, one sees the causality of Bhagavān's *svarūpa*. The Godhood in the form of Mahā-Viṣṇu, the cause of those actions, is a portion of Kṛṣṇa. It is this portion that is called an “avatāra.” Ordinarily, by gross vision and on the maxim of the lame and the blind, inert *prakṛti* is called the “material” cause and the enjoyer, the *puruṣa-jīva* made of the three *guṇas*, the “efficient” cause. But *prakṛti* is neither the “material” nor the “efficient” cause of the world; this the devotees (*bhāgavatas*) have subtly realized. By the power of His glance *prakṛti* is known as the “material” of the world, and *māyā* is famed as its “efficient agent”; both these potencies are given by Bhagavān Himself. Those manifestations of Bhagavān in which He displays the pastime of empowering *māyā* — to create the universe or for its welfare — those manifest forms are called “portions” or “avatāras.” In truth the avatāras, who are likened to lamps, are Viṣṇu. But because they exercise authority over *māyā*, in the language of *māyā* they are merely called “portions” or “avatāras.” See Madhya 20.263–264.</w:t>
      </w:r>
    </w:p>
    <w:p>
      <w:pPr>
        <w:spacing w:before="160"/>
        <w:jc w:val="both"/>
      </w:pPr>
      <w:r>
        <w:rPr>
          <w:b/>
        </w:rPr>
        <w:t xml:space="preserve">82 </w:t>
      </w:r>
      <w:r>
        <w:rPr>
          <w:rFonts w:ascii="Times New Roman" w:hAnsi="Times New Roman"/>
        </w:rPr>
        <w:t>The great Puruṣa is the first avatāra and Bhagavān. He is the seed of all avatāras, the abode where all find shelter.</w:t>
      </w:r>
    </w:p>
    <w:p>
      <w:pPr>
        <w:jc w:val="both"/>
      </w:pPr>
      <w:r>
        <w:rPr>
          <w:b/>
          <w:i/>
          <w:sz w:val="20"/>
        </w:rPr>
        <w:t xml:space="preserve">Anubhāṣya. </w:t>
      </w:r>
      <w:r>
        <w:rPr>
          <w:rFonts w:ascii="Times New Roman" w:hAnsi="Times New Roman"/>
          <w:sz w:val="20"/>
        </w:rPr>
        <w:t>On Garbhodaśāyī, the seed of all avatāras, see *Śrīmad-Bhāgavatam* 1.3.5.</w:t>
      </w:r>
    </w:p>
    <w:p>
      <w:pPr>
        <w:keepNext/>
        <w:spacing w:before="160"/>
        <w:jc w:val="center"/>
      </w:pPr>
      <w:r>
        <w:rPr>
          <w:rFonts w:ascii="Times New Roman" w:hAnsi="Times New Roman"/>
          <w:i/>
          <w:sz w:val="21"/>
        </w:rPr>
        <w:t>Kāraṇārṇavaśāyī Mahā-Viṣṇu —</w:t>
      </w:r>
    </w:p>
    <w:p>
      <w:pPr>
        <w:jc w:val="both"/>
      </w:pPr>
      <w:r>
        <w:rPr>
          <w:b/>
        </w:rPr>
        <w:t xml:space="preserve">83 </w:t>
      </w:r>
      <w:r>
        <w:rPr>
          <w:rFonts w:ascii="Times New Roman" w:hAnsi="Times New Roman"/>
        </w:rPr>
        <w:t>“The Puruṣa is the first avatāra of the Supreme. Time, nature, cause and effect, the mind, the elements, false ego, the modes, the senses, the universal form (*virāṭ*), the independent one (*svarāṭ*), and all beings, unmoving and moving, are manifestations of the Great One.” (Śrīmad-Bhāgavatam 2.6.42)</w:t>
      </w:r>
    </w:p>
    <w:p>
      <w:pPr>
        <w:jc w:val="both"/>
      </w:pPr>
      <w:r>
        <w:rPr>
          <w:b/>
          <w:i/>
          <w:sz w:val="20"/>
        </w:rPr>
        <w:t xml:space="preserve">Amṛta-pravāha-bhāṣya. </w:t>
      </w:r>
      <w:r>
        <w:rPr>
          <w:rFonts w:ascii="Times New Roman" w:hAnsi="Times New Roman"/>
          <w:sz w:val="20"/>
        </w:rPr>
        <w:t>The Kāraṇābdhiśāyī Puruṣa is the first avatāra of Bhagavān. Time, nature (*svabhāva*), *prakṛti* as cause and effect, the *mahat-tattva* — the mind and the rest, *ahaṅkāra* — the great elements and the rest, the *guṇas* — *sattva* and the others, the senses, the Virāṭ, the Svarāṭ, the unmoving and the moving — all these are His opulence (*vibhūti*).</w:t>
      </w:r>
    </w:p>
    <w:p>
      <w:pPr>
        <w:jc w:val="both"/>
      </w:pPr>
      <w:r>
        <w:rPr>
          <w:rFonts w:ascii="Times New Roman" w:hAnsi="Times New Roman"/>
          <w:sz w:val="20"/>
        </w:rPr>
        <w:t>In another reading these verses are also found</w:t>
      </w:r>
      <w:r>
        <w:rPr>
          <w:rFonts w:ascii="Times New Roman" w:hAnsi="Times New Roman"/>
          <w:sz w:val="20"/>
          <w:vertAlign w:val="superscript"/>
        </w:rPr>
        <w:t>2</w:t>
      </w:r>
      <w:r>
        <w:rPr>
          <w:rFonts w:ascii="Times New Roman" w:hAnsi="Times New Roman"/>
          <w:sz w:val="20"/>
        </w:rPr>
        <w:t>: “I [Brahmā], Bhava, Yajña, these lords of progeny headed by Dakṣa, you [Nārada] and others; the guardians of the heavenly worlds, of the worlds of birds, of the human world and of the lower worlds; the lords of the Gandharvas, Vidyādharas and Cāraṇas; the masters of the Yakṣas, Rākṣasas, serpents and Nāgas; the best of the sages and of the Pitṛs; the kings of the Daityas, the lords of the Siddhas and the kings of the Dānavas; and the others — the rulers of the *pretas*, *piśācas*, *bhūtas* and *kūṣmāṇḍas*, of aquatic creatures, beasts and birds; whatever in the world has greatness, splendor, strength of the senses, endurance, bodily might, forbearance, beauty, modesty, wealth, intelligence or wondrous color — whether it has form or is formless — [all this is] the supreme Truth.”</w:t>
      </w:r>
    </w:p>
    <w:p>
      <w:pPr>
        <w:jc w:val="both"/>
      </w:pPr>
      <w:r>
        <w:rPr>
          <w:b/>
          <w:i/>
          <w:sz w:val="20"/>
        </w:rPr>
        <w:t xml:space="preserve">Anubhāṣya. </w:t>
      </w:r>
      <w:r>
        <w:rPr>
          <w:rFonts w:ascii="Times New Roman" w:hAnsi="Times New Roman"/>
          <w:sz w:val="20"/>
        </w:rPr>
        <w:t>Śrī Brahmā describes to Nārada the opulence of Bhagavān Kāraṇārṇavaśāyī:</w:t>
      </w:r>
    </w:p>
    <w:p>
      <w:pPr>
        <w:jc w:val="both"/>
      </w:pPr>
      <w:r>
        <w:rPr>
          <w:rFonts w:ascii="Times New Roman" w:hAnsi="Times New Roman"/>
          <w:b/>
          <w:sz w:val="20"/>
        </w:rPr>
        <w:t>parasya bhūmnaḥ</w:t>
      </w:r>
      <w:r>
        <w:rPr>
          <w:rFonts w:ascii="Times New Roman" w:hAnsi="Times New Roman"/>
          <w:sz w:val="20"/>
        </w:rPr>
        <w:t xml:space="preserve"> (of Bhagavān) </w:t>
      </w:r>
      <w:r>
        <w:rPr>
          <w:rFonts w:ascii="Times New Roman" w:hAnsi="Times New Roman"/>
          <w:b/>
          <w:sz w:val="20"/>
        </w:rPr>
        <w:t>puruṣaḥ</w:t>
      </w:r>
      <w:r>
        <w:rPr>
          <w:rFonts w:ascii="Times New Roman" w:hAnsi="Times New Roman"/>
          <w:sz w:val="20"/>
        </w:rPr>
        <w:t xml:space="preserve"> (Kāraṇārṇavaśāyī) is </w:t>
      </w:r>
      <w:r>
        <w:rPr>
          <w:rFonts w:ascii="Times New Roman" w:hAnsi="Times New Roman"/>
          <w:b/>
          <w:sz w:val="20"/>
        </w:rPr>
        <w:t>ādyaḥ avatāraḥ</w:t>
      </w:r>
      <w:r>
        <w:rPr>
          <w:rFonts w:ascii="Times New Roman" w:hAnsi="Times New Roman"/>
          <w:sz w:val="20"/>
        </w:rPr>
        <w:t xml:space="preserve"> (the first avatāra). </w:t>
      </w:r>
      <w:r>
        <w:rPr>
          <w:rFonts w:ascii="Times New Roman" w:hAnsi="Times New Roman"/>
          <w:b/>
          <w:sz w:val="20"/>
        </w:rPr>
        <w:t>kālaḥ</w:t>
      </w:r>
      <w:r>
        <w:rPr>
          <w:rFonts w:ascii="Times New Roman" w:hAnsi="Times New Roman"/>
          <w:sz w:val="20"/>
        </w:rPr>
        <w:t xml:space="preserve"> (time, the agitator of the *guṇas*), </w:t>
      </w:r>
      <w:r>
        <w:rPr>
          <w:rFonts w:ascii="Times New Roman" w:hAnsi="Times New Roman"/>
          <w:b/>
          <w:sz w:val="20"/>
        </w:rPr>
        <w:t>svabhāvaḥ</w:t>
      </w:r>
      <w:r>
        <w:rPr>
          <w:rFonts w:ascii="Times New Roman" w:hAnsi="Times New Roman"/>
          <w:sz w:val="20"/>
        </w:rPr>
        <w:t xml:space="preserve"> (its impression), </w:t>
      </w:r>
      <w:r>
        <w:rPr>
          <w:rFonts w:ascii="Times New Roman" w:hAnsi="Times New Roman"/>
          <w:b/>
          <w:sz w:val="20"/>
        </w:rPr>
        <w:t>sad-asat</w:t>
      </w:r>
      <w:r>
        <w:rPr>
          <w:rFonts w:ascii="Times New Roman" w:hAnsi="Times New Roman"/>
          <w:sz w:val="20"/>
        </w:rPr>
        <w:t xml:space="preserve"> (*prakṛti*, effect and cause), </w:t>
      </w:r>
      <w:r>
        <w:rPr>
          <w:rFonts w:ascii="Times New Roman" w:hAnsi="Times New Roman"/>
          <w:b/>
          <w:sz w:val="20"/>
        </w:rPr>
        <w:t>manaḥ</w:t>
      </w:r>
      <w:r>
        <w:rPr>
          <w:rFonts w:ascii="Times New Roman" w:hAnsi="Times New Roman"/>
          <w:sz w:val="20"/>
        </w:rPr>
        <w:t xml:space="preserve"> (the *mahat-tattva*), </w:t>
      </w:r>
      <w:r>
        <w:rPr>
          <w:rFonts w:ascii="Times New Roman" w:hAnsi="Times New Roman"/>
          <w:b/>
          <w:sz w:val="20"/>
        </w:rPr>
        <w:t>dravyam</w:t>
      </w:r>
      <w:r>
        <w:rPr>
          <w:rFonts w:ascii="Times New Roman" w:hAnsi="Times New Roman"/>
          <w:sz w:val="20"/>
        </w:rPr>
        <w:t xml:space="preserve"> (the subtle elements, the five great elements), </w:t>
      </w:r>
      <w:r>
        <w:rPr>
          <w:rFonts w:ascii="Times New Roman" w:hAnsi="Times New Roman"/>
          <w:b/>
          <w:sz w:val="20"/>
        </w:rPr>
        <w:t>vikāraḥ</w:t>
      </w:r>
      <w:r>
        <w:rPr>
          <w:rFonts w:ascii="Times New Roman" w:hAnsi="Times New Roman"/>
          <w:sz w:val="20"/>
        </w:rPr>
        <w:t xml:space="preserve"> (*ahaṅkāra*), </w:t>
      </w:r>
      <w:r>
        <w:rPr>
          <w:rFonts w:ascii="Times New Roman" w:hAnsi="Times New Roman"/>
          <w:b/>
          <w:sz w:val="20"/>
        </w:rPr>
        <w:t>guṇaḥ</w:t>
      </w:r>
      <w:r>
        <w:rPr>
          <w:rFonts w:ascii="Times New Roman" w:hAnsi="Times New Roman"/>
          <w:sz w:val="20"/>
        </w:rPr>
        <w:t xml:space="preserve"> (*sattva* and the others), </w:t>
      </w:r>
      <w:r>
        <w:rPr>
          <w:rFonts w:ascii="Times New Roman" w:hAnsi="Times New Roman"/>
          <w:b/>
          <w:sz w:val="20"/>
        </w:rPr>
        <w:t>indriyāṇi</w:t>
      </w:r>
      <w:r>
        <w:rPr>
          <w:rFonts w:ascii="Times New Roman" w:hAnsi="Times New Roman"/>
          <w:sz w:val="20"/>
        </w:rPr>
        <w:t xml:space="preserve"> (the eleven), </w:t>
      </w:r>
      <w:r>
        <w:rPr>
          <w:rFonts w:ascii="Times New Roman" w:hAnsi="Times New Roman"/>
          <w:b/>
          <w:sz w:val="20"/>
        </w:rPr>
        <w:t>virāṭ</w:t>
      </w:r>
      <w:r>
        <w:rPr>
          <w:rFonts w:ascii="Times New Roman" w:hAnsi="Times New Roman"/>
          <w:sz w:val="20"/>
        </w:rPr>
        <w:t xml:space="preserve"> (the aggregate body), </w:t>
      </w:r>
      <w:r>
        <w:rPr>
          <w:rFonts w:ascii="Times New Roman" w:hAnsi="Times New Roman"/>
          <w:b/>
          <w:sz w:val="20"/>
        </w:rPr>
        <w:t>svarāṭ</w:t>
      </w:r>
      <w:r>
        <w:rPr>
          <w:rFonts w:ascii="Times New Roman" w:hAnsi="Times New Roman"/>
          <w:sz w:val="20"/>
        </w:rPr>
        <w:t xml:space="preserve"> (the Vairāja), </w:t>
      </w:r>
      <w:r>
        <w:rPr>
          <w:rFonts w:ascii="Times New Roman" w:hAnsi="Times New Roman"/>
          <w:b/>
          <w:sz w:val="20"/>
        </w:rPr>
        <w:t>sthāsnu</w:t>
      </w:r>
      <w:r>
        <w:rPr>
          <w:rFonts w:ascii="Times New Roman" w:hAnsi="Times New Roman"/>
          <w:sz w:val="20"/>
        </w:rPr>
        <w:t xml:space="preserve"> (the unmoving), </w:t>
      </w:r>
      <w:r>
        <w:rPr>
          <w:rFonts w:ascii="Times New Roman" w:hAnsi="Times New Roman"/>
          <w:b/>
          <w:sz w:val="20"/>
        </w:rPr>
        <w:t>cariṣṇu</w:t>
      </w:r>
      <w:r>
        <w:rPr>
          <w:rFonts w:ascii="Times New Roman" w:hAnsi="Times New Roman"/>
          <w:sz w:val="20"/>
        </w:rPr>
        <w:t xml:space="preserve"> (the moving, the individual body) </w:t>
      </w:r>
      <w:r>
        <w:rPr>
          <w:rFonts w:ascii="Times New Roman" w:hAnsi="Times New Roman"/>
          <w:b/>
          <w:sz w:val="20"/>
        </w:rPr>
        <w:t>ca</w:t>
      </w:r>
      <w:r>
        <w:rPr>
          <w:rFonts w:ascii="Times New Roman" w:hAnsi="Times New Roman"/>
          <w:sz w:val="20"/>
        </w:rPr>
        <w:t xml:space="preserve"> (all are forms of His opulence).</w:t>
      </w:r>
    </w:p>
    <w:p>
      <w:pPr>
        <w:keepNext/>
        <w:spacing w:before="160"/>
        <w:jc w:val="center"/>
      </w:pPr>
      <w:r>
        <w:rPr>
          <w:rFonts w:ascii="Times New Roman" w:hAnsi="Times New Roman"/>
          <w:i/>
          <w:sz w:val="21"/>
        </w:rPr>
        <w:t>The creator of the *mahat-tattva*, the first Puruṣa-avatāra —</w:t>
      </w:r>
    </w:p>
    <w:p>
      <w:pPr>
        <w:jc w:val="both"/>
      </w:pPr>
      <w:r>
        <w:rPr>
          <w:b/>
        </w:rPr>
        <w:t xml:space="preserve">84 </w:t>
      </w:r>
      <w:r>
        <w:rPr>
          <w:rFonts w:ascii="Times New Roman" w:hAnsi="Times New Roman"/>
        </w:rPr>
        <w:t>“In the beginning, desiring to create the worlds, Bhagavān manifested the form of the Puruṣa, together with the *mahat-tattva* and the other elements — sixteen parts in all.” (Śrīmad-Bhāgavatam 1.3.1)</w:t>
      </w:r>
    </w:p>
    <w:p>
      <w:pPr>
        <w:jc w:val="both"/>
      </w:pPr>
      <w:r>
        <w:rPr>
          <w:b/>
          <w:i/>
          <w:sz w:val="20"/>
        </w:rPr>
        <w:t xml:space="preserve">Amṛta-pravāha-bhāṣya. </w:t>
      </w:r>
      <w:r>
        <w:rPr>
          <w:rFonts w:ascii="Times New Roman" w:hAnsi="Times New Roman"/>
          <w:sz w:val="20"/>
        </w:rPr>
        <w:t>Bhagavān, wishing to create the worlds, assumed the form called the Puruṣa, composed of the *mahat-tattva* and the rest and endowed with sixteen *kalās*.</w:t>
      </w:r>
    </w:p>
    <w:p>
      <w:pPr>
        <w:jc w:val="both"/>
      </w:pPr>
      <w:r>
        <w:rPr>
          <w:b/>
          <w:i/>
          <w:sz w:val="20"/>
        </w:rPr>
        <w:t xml:space="preserve">Anubhāṣya. </w:t>
      </w:r>
      <w:r>
        <w:rPr>
          <w:rFonts w:ascii="Times New Roman" w:hAnsi="Times New Roman"/>
          <w:sz w:val="20"/>
        </w:rPr>
        <w:t>Answering the five questions of the sages headed by Śaunaka, Sūta describes the avatāras of Bhagavān:</w:t>
      </w:r>
    </w:p>
    <w:p>
      <w:pPr>
        <w:jc w:val="both"/>
      </w:pPr>
      <w:r>
        <w:rPr>
          <w:rFonts w:ascii="Times New Roman" w:hAnsi="Times New Roman"/>
          <w:b/>
          <w:sz w:val="20"/>
        </w:rPr>
        <w:t>ādau</w:t>
      </w:r>
      <w:r>
        <w:rPr>
          <w:rFonts w:ascii="Times New Roman" w:hAnsi="Times New Roman"/>
          <w:sz w:val="20"/>
        </w:rPr>
        <w:t xml:space="preserve"> (at the beginning of creation) </w:t>
      </w:r>
      <w:r>
        <w:rPr>
          <w:rFonts w:ascii="Times New Roman" w:hAnsi="Times New Roman"/>
          <w:b/>
          <w:sz w:val="20"/>
        </w:rPr>
        <w:t>bhagavān</w:t>
      </w:r>
      <w:r>
        <w:rPr>
          <w:rFonts w:ascii="Times New Roman" w:hAnsi="Times New Roman"/>
          <w:sz w:val="20"/>
        </w:rPr>
        <w:t xml:space="preserve"> (Mahā-Saṅkarṣaṇa) </w:t>
      </w:r>
      <w:r>
        <w:rPr>
          <w:rFonts w:ascii="Times New Roman" w:hAnsi="Times New Roman"/>
          <w:b/>
          <w:sz w:val="20"/>
        </w:rPr>
        <w:t>loka-sisṛkṣayā</w:t>
      </w:r>
      <w:r>
        <w:rPr>
          <w:rFonts w:ascii="Times New Roman" w:hAnsi="Times New Roman"/>
          <w:sz w:val="20"/>
        </w:rPr>
        <w:t xml:space="preserve"> (wishing to create the worlds) </w:t>
      </w:r>
      <w:r>
        <w:rPr>
          <w:rFonts w:ascii="Times New Roman" w:hAnsi="Times New Roman"/>
          <w:b/>
          <w:sz w:val="20"/>
        </w:rPr>
        <w:t>mahad-ādibhiḥ</w:t>
      </w:r>
      <w:r>
        <w:rPr>
          <w:rFonts w:ascii="Times New Roman" w:hAnsi="Times New Roman"/>
          <w:sz w:val="20"/>
        </w:rPr>
        <w:t xml:space="preserve"> (with the *mahat-tattva*, *ahaṅkāra*, the five great elements, the eleven senses and the five *tanmātras*) </w:t>
      </w:r>
      <w:r>
        <w:rPr>
          <w:rFonts w:ascii="Times New Roman" w:hAnsi="Times New Roman"/>
          <w:b/>
          <w:sz w:val="20"/>
        </w:rPr>
        <w:t>sambhūtam</w:t>
      </w:r>
      <w:r>
        <w:rPr>
          <w:rFonts w:ascii="Times New Roman" w:hAnsi="Times New Roman"/>
          <w:sz w:val="20"/>
        </w:rPr>
        <w:t xml:space="preserve"> (composed) </w:t>
      </w:r>
      <w:r>
        <w:rPr>
          <w:rFonts w:ascii="Times New Roman" w:hAnsi="Times New Roman"/>
          <w:b/>
          <w:sz w:val="20"/>
        </w:rPr>
        <w:t>ṣoḍaśa-kalam</w:t>
      </w:r>
      <w:r>
        <w:rPr>
          <w:rFonts w:ascii="Times New Roman" w:hAnsi="Times New Roman"/>
          <w:sz w:val="20"/>
        </w:rPr>
        <w:t xml:space="preserve"> (endowed with the full complement of potencies needed for that creation) </w:t>
      </w:r>
      <w:r>
        <w:rPr>
          <w:rFonts w:ascii="Times New Roman" w:hAnsi="Times New Roman"/>
          <w:b/>
          <w:sz w:val="20"/>
        </w:rPr>
        <w:t>pauruṣaṁ rūpaṁ jagṛhe</w:t>
      </w:r>
      <w:r>
        <w:rPr>
          <w:rFonts w:ascii="Times New Roman" w:hAnsi="Times New Roman"/>
          <w:sz w:val="20"/>
        </w:rPr>
        <w:t xml:space="preserve"> (manifested the form of the Puruṣa).</w:t>
      </w:r>
    </w:p>
    <w:p>
      <w:pPr>
        <w:jc w:val="both"/>
      </w:pPr>
      <w:r>
        <w:rPr>
          <w:rFonts w:ascii="Times New Roman" w:hAnsi="Times New Roman"/>
          <w:b/>
          <w:sz w:val="20"/>
        </w:rPr>
        <w:t>Ṣoḍaśa-kalam</w:t>
      </w:r>
      <w:r>
        <w:rPr>
          <w:rFonts w:ascii="Times New Roman" w:hAnsi="Times New Roman"/>
          <w:sz w:val="20"/>
        </w:rPr>
        <w:t xml:space="preserve"> (endowed with sixteen *kalās*): the *Laghu-bhāgavatāmṛta*, describing the Puruṣa (section 68), says: “Śrī, Bhū, Kīrti, Ilā, Līlā, Kānti and Vidyā — these seven — and the nine headed by Vimalā: these are the sixteen chief potencies.” Śrī Baladeva comments on this: “Vimalā, Utkarṣiṇī, Jñānā, Kriyā, Yogā, and also Prahvī, Satyā, Īśānā and Anugrahā — these are known as the nine.” In the *Bhagavat-sandarbha* (section 102): “He is served by Śrī, Puṣṭi, Gīr, Kānti, Kīrti, Tuṣṭi, Ilā, Ūrjā, Vidyā, Avidyā, Śakti and Māyā.”</w:t>
      </w:r>
      <w:r>
        <w:rPr>
          <w:rFonts w:ascii="Times New Roman" w:hAnsi="Times New Roman"/>
          <w:sz w:val="20"/>
          <w:vertAlign w:val="superscript"/>
        </w:rPr>
        <w:t>11</w:t>
      </w:r>
      <w:r>
        <w:rPr>
          <w:rFonts w:ascii="Times New Roman" w:hAnsi="Times New Roman"/>
          <w:sz w:val="20"/>
        </w:rPr>
        <w:t xml:space="preserve"> “One should also know Sandhinī, Saṁvit, Hlādinī, Bhakti, Ādhāra-śakti, Mūrti, Vimalā, Jayā, Yogā, Prahvī, Īśā, Anugraha and others. Therefore in the verse ‘*Śriyā*…’ and the like one should everywhere understand two kinds of powers: some are functions of the *śakti*, others are functions of *māyā*. The varieties of the first are the opulence of Bhagavān; the varieties of the second are the opulence of the world. … Here Ilā indicates Bhū, and through her Līlā as well. Sandhinī is Satyā, Jayā is Utkarṣiṇī, Yogā is *yogamāyā*, and Saṁvit is the Jñānājñāna-śakti and *śuddha-sattva*; so it should be understood. The difference between Prahvī and Īśānā is this: Prahvī is the source of wondrous, unlimited capacity, and Īśānā the source of the power of sovereignty over all.”</w:t>
      </w:r>
    </w:p>
    <w:p>
      <w:pPr>
        <w:jc w:val="both"/>
      </w:pPr>
      <w:r>
        <w:rPr>
          <w:rFonts w:ascii="Times New Roman" w:hAnsi="Times New Roman"/>
          <w:sz w:val="20"/>
        </w:rPr>
        <w:t>1) Śrī, 2) Bhū, 3) Līlā, 4) Kānti, 5) Kīrti, 6) Tuṣṭi, 7) Gīḥ, 8) Puṣṭi, 9) Satyā, 10) Jñānājñānā, 11) Jayā-Utkarṣiṇī, 12) Vimalā, 13) Yogamāyā, 14) Prahvī, 15) Īśānā and 16) Anugrahā — these sixteen potencies are present in Vaikuṇṭha. See the *Bhāgavata-tātparya* of Śrī Madhva, included in the *Gauḍīya-bhāṣya* on *Śrīmad-Bhāgavatam*, and the *Tathya* section there.</w:t>
      </w:r>
    </w:p>
    <w:p>
      <w:pPr>
        <w:keepNext/>
        <w:spacing w:before="160"/>
        <w:jc w:val="center"/>
      </w:pPr>
      <w:r>
        <w:rPr>
          <w:rFonts w:ascii="Times New Roman" w:hAnsi="Times New Roman"/>
          <w:i/>
          <w:sz w:val="21"/>
        </w:rPr>
        <w:t>The shelter of all and the indwelling Lord —</w:t>
      </w:r>
    </w:p>
    <w:p>
      <w:pPr>
        <w:jc w:val="both"/>
      </w:pPr>
      <w:r>
        <w:rPr>
          <w:b/>
        </w:rPr>
        <w:t xml:space="preserve">85 </w:t>
      </w:r>
      <w:r>
        <w:rPr>
          <w:rFonts w:ascii="Times New Roman" w:hAnsi="Times New Roman"/>
        </w:rPr>
        <w:t>He is the shelter of all, and the material world rests in Him. As the indwelling Self (*antarātmā*) He is also the support of the world.</w:t>
      </w:r>
    </w:p>
    <w:p>
      <w:pPr>
        <w:jc w:val="both"/>
      </w:pPr>
      <w:r>
        <w:rPr>
          <w:b/>
          <w:i/>
          <w:sz w:val="20"/>
        </w:rPr>
        <w:t xml:space="preserve">Anubhāṣya. </w:t>
      </w:r>
      <w:r>
        <w:rPr>
          <w:rFonts w:ascii="Times New Roman" w:hAnsi="Times New Roman"/>
          <w:sz w:val="20"/>
        </w:rPr>
        <w:t>See Madhya 20.282.</w:t>
      </w:r>
    </w:p>
    <w:p>
      <w:pPr>
        <w:keepNext/>
        <w:spacing w:before="160"/>
        <w:jc w:val="center"/>
      </w:pPr>
      <w:r>
        <w:rPr>
          <w:rFonts w:ascii="Times New Roman" w:hAnsi="Times New Roman"/>
          <w:i/>
          <w:sz w:val="21"/>
        </w:rPr>
        <w:t>Though related to *māyā* in His glance and other acts, He is in truth beyond *māyā* —</w:t>
      </w:r>
    </w:p>
    <w:p>
      <w:pPr>
        <w:jc w:val="both"/>
      </w:pPr>
      <w:r>
        <w:rPr>
          <w:b/>
        </w:rPr>
        <w:t xml:space="preserve">86 </w:t>
      </w:r>
      <w:r>
        <w:rPr>
          <w:rFonts w:ascii="Times New Roman" w:hAnsi="Times New Roman"/>
        </w:rPr>
        <w:t>Thus He is related to prakṛti in both ways, yet He has not the faintest trace of contact with her.</w:t>
      </w:r>
    </w:p>
    <w:p>
      <w:pPr>
        <w:jc w:val="both"/>
      </w:pPr>
      <w:r>
        <w:rPr>
          <w:b/>
          <w:i/>
          <w:sz w:val="20"/>
        </w:rPr>
        <w:t xml:space="preserve">Amṛta-pravāha-bhāṣya. </w:t>
      </w:r>
      <w:r>
        <w:rPr>
          <w:rFonts w:ascii="Times New Roman" w:hAnsi="Times New Roman"/>
          <w:sz w:val="20"/>
        </w:rPr>
        <w:t>He is the shelter of all, and *saṁsāra* abides in Him; yet as the indwelling Self (*antarātmā*) He is the support of the world. Although He has these two kinds of relation with *prakṛti*, He accepts no fault from contact with *prakṛti*.</w:t>
      </w:r>
    </w:p>
    <w:p>
      <w:pPr>
        <w:jc w:val="both"/>
      </w:pPr>
      <w:r>
        <w:rPr>
          <w:b/>
          <w:i/>
          <w:sz w:val="20"/>
        </w:rPr>
        <w:t xml:space="preserve">Anubhāṣya. </w:t>
      </w:r>
      <w:r>
        <w:rPr>
          <w:rFonts w:ascii="Times New Roman" w:hAnsi="Times New Roman"/>
          <w:sz w:val="20"/>
        </w:rPr>
        <w:t>In the *Laghu-bhāgavatāmṛta*, where Viṣṇu's freedom from the *guṇas* is described, Śrī Rūpa's *kārikā* is given: “Relation with the *guṇas* as their controller is called *yoga*. Therefore He who is the Supreme's own portion is not bound up with them.” That is, Viṣṇu's relation with the *guṇas* as their controller is called *yoga*. That Puruṣa, therefore, is never bound by the *guṇas*. Still less is any of the Viṣṇus — His own portions, in truth nondifferent from the Supreme Person — ever in any way joined with the *guṇas*. Śrī Baladeva's commentary: “But how can the Supreme Person have a relation with the *guṇas*? That contradicts such statements as ‘*māyā*, abashed, withdraws from His sight’ (*Śrīmad-Bhāgavatam* 2.7.47). To this the word *yoga* replies. The *guṇas* are the controlled, and the Puruṣa who appears in three ways is the controller: such is the relation, and here it is called *yoga*, not bondage. And He is not joined with them, for in the words of Drumila, lord of *yogīs* (*Śrīmad-Bhāgavatam* 11.4.5), no relation with the *guṇas* is mentioned.”</w:t>
      </w:r>
    </w:p>
    <w:p>
      <w:pPr>
        <w:jc w:val="both"/>
      </w:pPr>
      <w:r>
        <w:rPr>
          <w:rFonts w:ascii="Times New Roman" w:hAnsi="Times New Roman"/>
          <w:sz w:val="20"/>
        </w:rPr>
        <w:t>“If you say: is not a relation of Mahā-Viṣṇu with the *guṇas* established? For then it would contradict the words ‘*māyā*, abashed, stands turned away from Bhagavān.’ The answer is this: the word ‘*guṇa*’ means ‘the controlled.’ The Puruṣa who appears in three forms — Viṣṇu, Brahmā and Śiva — is related to *prakṛti* as her controller. In the world this is called *yoga*; it is never denoted by the word ‘bondage’ by those three *guṇas*. That Viṣṇu is never joined with the *guṇas*, for in the words of Drumila, one of the nine Yogendras, no relation of the three *guṇas* with Viṣṇu is mentioned at all.”</w:t>
      </w:r>
    </w:p>
    <w:p>
      <w:pPr>
        <w:jc w:val="both"/>
      </w:pPr>
      <w:r>
        <w:rPr>
          <w:rFonts w:ascii="Times New Roman" w:hAnsi="Times New Roman"/>
          <w:sz w:val="20"/>
        </w:rPr>
        <w:t>With both kinds of cause — material and efficient — He is related as the one who glances; yet *māyā* can in no way overpower Him. The world with all its transformations is a transformation of Bhagavān's potency of desire (*icchā-śakti*), but in Him no material transformation is possible. See Ādi 2.52, 54.</w:t>
      </w:r>
    </w:p>
    <w:p>
      <w:pPr>
        <w:keepNext/>
        <w:spacing w:before="160"/>
        <w:jc w:val="center"/>
      </w:pPr>
      <w:r>
        <w:rPr>
          <w:rFonts w:ascii="Times New Roman" w:hAnsi="Times New Roman"/>
          <w:i/>
          <w:sz w:val="21"/>
        </w:rPr>
        <w:t>(*Śrīmad-Bhāgavatam*, Canto 1, Chapter 11, verse 38)</w:t>
      </w:r>
    </w:p>
    <w:p>
      <w:pPr>
        <w:jc w:val="both"/>
      </w:pPr>
      <w:r>
        <w:rPr>
          <w:b/>
        </w:rPr>
        <w:t xml:space="preserve">87 </w:t>
      </w:r>
      <w:r>
        <w:rPr>
          <w:rFonts w:ascii="Times New Roman" w:hAnsi="Times New Roman"/>
        </w:rPr>
        <w:t>“This is the divinity of the Lord: although He is within material nature, He is never touched by its qualities, though they always rest in Him. In the same way the intelligence of those who take shelter of Him remains untouched by them.” (Śrīmad-Bhāgavatam 1.11.38)</w:t>
      </w:r>
    </w:p>
    <w:p>
      <w:pPr>
        <w:jc w:val="both"/>
      </w:pPr>
      <w:r>
        <w:rPr>
          <w:b/>
          <w:i/>
          <w:sz w:val="20"/>
        </w:rPr>
        <w:t xml:space="preserve">Amṛta-pravāha-bhāṣya. </w:t>
      </w:r>
      <w:r>
        <w:rPr>
          <w:rFonts w:ascii="Times New Roman" w:hAnsi="Times New Roman"/>
          <w:sz w:val="20"/>
        </w:rPr>
        <w:t>See Ādi 2.55.</w:t>
      </w:r>
    </w:p>
    <w:p>
      <w:pPr>
        <w:keepNext/>
        <w:spacing w:before="160"/>
        <w:jc w:val="center"/>
      </w:pPr>
      <w:r>
        <w:rPr>
          <w:rFonts w:ascii="Times New Roman" w:hAnsi="Times New Roman"/>
          <w:i/>
          <w:sz w:val="21"/>
        </w:rPr>
        <w:t>The Lord (*Īśvara*) possesses inconceivable potency —</w:t>
      </w:r>
    </w:p>
    <w:p>
      <w:pPr>
        <w:jc w:val="both"/>
      </w:pPr>
      <w:r>
        <w:rPr>
          <w:b/>
        </w:rPr>
        <w:t xml:space="preserve">88 </w:t>
      </w:r>
      <w:r>
        <w:rPr>
          <w:rFonts w:ascii="Times New Roman" w:hAnsi="Times New Roman"/>
        </w:rPr>
        <w:t>The Gītā too says again and again that the Lord, by His very nature, always possesses inconceivable power:</w:t>
      </w:r>
    </w:p>
    <w:p>
      <w:pPr>
        <w:keepNext/>
        <w:spacing w:before="160"/>
        <w:jc w:val="center"/>
      </w:pPr>
      <w:r>
        <w:rPr>
          <w:rFonts w:ascii="Times New Roman" w:hAnsi="Times New Roman"/>
          <w:i/>
          <w:sz w:val="21"/>
        </w:rPr>
        <w:t>The world's relation with the Lord — difference and nondifference —</w:t>
      </w:r>
    </w:p>
    <w:p>
      <w:pPr>
        <w:jc w:val="both"/>
      </w:pPr>
      <w:r>
        <w:rPr>
          <w:b/>
        </w:rPr>
        <w:t xml:space="preserve">89 </w:t>
      </w:r>
      <w:r>
        <w:rPr>
          <w:rFonts w:ascii="Times New Roman" w:hAnsi="Times New Roman"/>
        </w:rPr>
        <w:t>“I dwell in the world, and the world rests in Me. Yet I do not dwell in the world, nor does the world rest in Me.</w:t>
      </w:r>
    </w:p>
    <w:p>
      <w:pPr>
        <w:jc w:val="both"/>
      </w:pPr>
      <w:r>
        <w:rPr>
          <w:b/>
          <w:i/>
          <w:sz w:val="20"/>
        </w:rPr>
        <w:t xml:space="preserve">Amṛta-pravāha-bhāṣya. </w:t>
      </w:r>
      <w:r>
        <w:rPr>
          <w:rFonts w:ascii="Times New Roman" w:hAnsi="Times New Roman"/>
          <w:sz w:val="20"/>
        </w:rPr>
        <w:t>I abide in the world, and the world abides in Me; and yet I am not in the world, and the world is not in Me. This is called the “inconceivable meaning.”</w:t>
      </w:r>
    </w:p>
    <w:p>
      <w:pPr>
        <w:jc w:val="both"/>
      </w:pPr>
      <w:r>
        <w:rPr>
          <w:b/>
          <w:i/>
          <w:sz w:val="20"/>
        </w:rPr>
        <w:t xml:space="preserve">Anubhāṣya. </w:t>
      </w:r>
      <w:r>
        <w:rPr>
          <w:rFonts w:ascii="Times New Roman" w:hAnsi="Times New Roman"/>
          <w:sz w:val="20"/>
        </w:rPr>
        <w:t>Without Bhagavān's existence the visible world can have no foundation at all. The world rests in Bhagavān; but one must not therefore take the external perception — the vision of *acit*, full of enjoyment — to be Bhagavān, nor regard the world of enjoyment as Godhood. Enjoyment, that is, aversion to Bhagavān — in other words, *māyā* — does not rest in Bhagavān: in the Reality, Bhagavān, aversion to Bhagavān can have no place. Bhagavān Adhokṣaja descends into the world, into the phenomenal realm (*prapañca*), and yet He does not become, and cannot become, a fragmented and perishable thing of this world. In both His manifest and unmanifest pastimes He is eternally beyond *māyā* and eternally her master — that is, His nature as the *nirguṇa* Vaikuṇṭha is eternally present. Through various pastimes He descends into the world and remains the original presiding deity of everything that exists in the world.</w:t>
      </w:r>
    </w:p>
    <w:p>
      <w:pPr>
        <w:jc w:val="both"/>
      </w:pPr>
      <w:r>
        <w:rPr>
          <w:rFonts w:ascii="Times New Roman" w:hAnsi="Times New Roman"/>
          <w:sz w:val="20"/>
        </w:rPr>
        <w:t>Nor can the world exist as a second reality, with a being separate from Him. Viṣṇu Himself never comes into contact with the material world or with *māyā*. Neither His own *svarūpa* nor His opulence of the same nature (*tad-rūpa-vaibhava*) belongs in the least to the measurable world of enjoyment or to *prakṛti*, which is turned away from Him. This is the independent sovereignty and the Godhood of Bhagavān, who acts by His own will and is full of inconceivable majesty.</w:t>
      </w:r>
    </w:p>
    <w:p>
      <w:pPr>
        <w:jc w:val="both"/>
      </w:pPr>
      <w:r>
        <w:rPr>
          <w:rFonts w:ascii="Times New Roman" w:hAnsi="Times New Roman"/>
          <w:sz w:val="20"/>
        </w:rPr>
        <w:t>See the *Gauḍīya-bhāṣya*, with its various commentaries, on the verse “*yathā mahānti*” (34), one of the *catuḥ-ślokī* in the ninth chapter of the second canto of *Śrīmad-Bhāgavatam*, and also *Śrīmad-Bhāgavatam* 11.15.36.</w:t>
      </w:r>
    </w:p>
    <w:p>
      <w:pPr>
        <w:spacing w:before="160"/>
        <w:jc w:val="both"/>
      </w:pPr>
      <w:r>
        <w:rPr>
          <w:b/>
        </w:rPr>
        <w:t xml:space="preserve">90 </w:t>
      </w:r>
      <w:r>
        <w:rPr>
          <w:rFonts w:ascii="Times New Roman" w:hAnsi="Times New Roman"/>
        </w:rPr>
        <w:t>Know this to be My inconceivable opulence.” This is the meaning of the Gītā, now made known.</w:t>
      </w:r>
    </w:p>
    <w:p>
      <w:pPr>
        <w:jc w:val="both"/>
      </w:pPr>
      <w:r>
        <w:rPr>
          <w:b/>
          <w:i/>
          <w:sz w:val="20"/>
        </w:rPr>
        <w:t xml:space="preserve">Anubhāṣya. </w:t>
      </w:r>
      <w:r>
        <w:rPr>
          <w:rFonts w:ascii="Times New Roman" w:hAnsi="Times New Roman"/>
          <w:sz w:val="20"/>
        </w:rPr>
        <w:t>The *Gītā* (9.4–5) says: “By Me, in My unmanifest form, this whole world is pervaded. All beings rest in Me, but I do not rest in them. And yet beings do not rest in Me — behold My divine *yoga*! My Self sustains beings and brings them into being, yet does not abide in beings.”</w:t>
      </w:r>
    </w:p>
    <w:p>
      <w:pPr>
        <w:spacing w:before="160"/>
        <w:jc w:val="both"/>
      </w:pPr>
      <w:r>
        <w:rPr>
          <w:b/>
        </w:rPr>
        <w:t xml:space="preserve">91 </w:t>
      </w:r>
      <w:r>
        <w:rPr>
          <w:rFonts w:ascii="Times New Roman" w:hAnsi="Times New Roman"/>
        </w:rPr>
        <w:t>He of whom that Puruṣa is called a portion is Nityānanda-Rāma, the companion of Śrī Caitanya.</w:t>
      </w:r>
    </w:p>
    <w:p>
      <w:pPr>
        <w:spacing w:before="160"/>
        <w:jc w:val="both"/>
      </w:pPr>
      <w:r>
        <w:rPr>
          <w:b/>
        </w:rPr>
        <w:t xml:space="preserve">92 </w:t>
      </w:r>
      <w:r>
        <w:rPr>
          <w:rFonts w:ascii="Times New Roman" w:hAnsi="Times New Roman"/>
        </w:rPr>
        <w:t>This is the explanation of the ninth verse. Now hear attentively the meaning of the tenth.</w:t>
      </w:r>
    </w:p>
    <w:p>
      <w:pPr>
        <w:keepNext/>
        <w:spacing w:before="160"/>
        <w:jc w:val="center"/>
      </w:pPr>
      <w:r>
        <w:rPr>
          <w:rFonts w:ascii="Times New Roman" w:hAnsi="Times New Roman"/>
          <w:i/>
          <w:sz w:val="21"/>
        </w:rPr>
        <w:t>The meaning of the tenth of the fourteen opening verses —</w:t>
      </w:r>
    </w:p>
    <w:p>
      <w:pPr>
        <w:jc w:val="both"/>
      </w:pPr>
      <w:r>
        <w:rPr>
          <w:b/>
        </w:rPr>
        <w:t xml:space="preserve">93 </w:t>
      </w:r>
      <w:r>
        <w:rPr>
          <w:rFonts w:ascii="Times New Roman" w:hAnsi="Times New Roman"/>
        </w:rPr>
        <w:t>“The blessed Garbhodakaśāyī is a portion of His portion. The lotus from His navel has a stem that holds the multitude of worlds, and it is the birthplace of Brahmā, the creator of the worlds. I surrender to that Śrī Nityānanda-Rāma.” (Svarūpa Dāmodara’s diary)</w:t>
      </w:r>
    </w:p>
    <w:p>
      <w:pPr>
        <w:jc w:val="both"/>
      </w:pPr>
      <w:r>
        <w:rPr>
          <w:b/>
          <w:i/>
          <w:sz w:val="20"/>
        </w:rPr>
        <w:t xml:space="preserve">Amṛta-pravāha-bhāṣya. </w:t>
      </w:r>
      <w:r>
        <w:rPr>
          <w:rFonts w:ascii="Times New Roman" w:hAnsi="Times New Roman"/>
          <w:sz w:val="20"/>
        </w:rPr>
        <w:t>I bow down to Nityānanda-Rāma, a portion of whose portion is Garbhodaśāyī. The stem of the lotus that grows from Garbhodaśāyī's navel is the birthplace of Vidhātā, who beholds the worlds</w:t>
      </w:r>
      <w:r>
        <w:rPr>
          <w:rFonts w:ascii="Times New Roman" w:hAnsi="Times New Roman"/>
          <w:sz w:val="20"/>
          <w:vertAlign w:val="superscript"/>
        </w:rPr>
        <w:t>3</w:t>
      </w:r>
      <w:r>
        <w:rPr>
          <w:rFonts w:ascii="Times New Roman" w:hAnsi="Times New Roman"/>
          <w:sz w:val="20"/>
        </w:rPr>
        <w:t>, and the resting place of all the worlds.</w:t>
      </w:r>
    </w:p>
    <w:p>
      <w:pPr>
        <w:jc w:val="both"/>
      </w:pPr>
      <w:r>
        <w:rPr>
          <w:b/>
          <w:i/>
          <w:sz w:val="20"/>
        </w:rPr>
        <w:t xml:space="preserve">Anubhāṣya. </w:t>
      </w:r>
      <w:r>
        <w:rPr>
          <w:rFonts w:ascii="Times New Roman" w:hAnsi="Times New Roman"/>
          <w:b/>
          <w:sz w:val="20"/>
        </w:rPr>
        <w:t>yan-nābhy-abjam</w:t>
      </w:r>
      <w:r>
        <w:rPr>
          <w:rFonts w:ascii="Times New Roman" w:hAnsi="Times New Roman"/>
          <w:sz w:val="20"/>
        </w:rPr>
        <w:t xml:space="preserve"> (the lotus that grows from whose navel), </w:t>
      </w:r>
      <w:r>
        <w:rPr>
          <w:rFonts w:ascii="Times New Roman" w:hAnsi="Times New Roman"/>
          <w:b/>
          <w:sz w:val="20"/>
        </w:rPr>
        <w:t>loka-saṅghāta-nālam</w:t>
      </w:r>
      <w:r>
        <w:rPr>
          <w:rFonts w:ascii="Times New Roman" w:hAnsi="Times New Roman"/>
          <w:sz w:val="20"/>
        </w:rPr>
        <w:t xml:space="preserve"> (whose stem, that is, support, is the host of worlds, the fourteen worlds), is </w:t>
      </w:r>
      <w:r>
        <w:rPr>
          <w:rFonts w:ascii="Times New Roman" w:hAnsi="Times New Roman"/>
          <w:b/>
          <w:sz w:val="20"/>
        </w:rPr>
        <w:t>loka-sraṣṭuḥ</w:t>
      </w:r>
      <w:r>
        <w:rPr>
          <w:rFonts w:ascii="Times New Roman" w:hAnsi="Times New Roman"/>
          <w:sz w:val="20"/>
        </w:rPr>
        <w:t xml:space="preserve"> (Brahmā's) </w:t>
      </w:r>
      <w:r>
        <w:rPr>
          <w:rFonts w:ascii="Times New Roman" w:hAnsi="Times New Roman"/>
          <w:b/>
          <w:sz w:val="20"/>
        </w:rPr>
        <w:t>sūtikā-dhāma</w:t>
      </w:r>
      <w:r>
        <w:rPr>
          <w:rFonts w:ascii="Times New Roman" w:hAnsi="Times New Roman"/>
          <w:sz w:val="20"/>
        </w:rPr>
        <w:t xml:space="preserve"> (birthplace); </w:t>
      </w:r>
      <w:r>
        <w:rPr>
          <w:rFonts w:ascii="Times New Roman" w:hAnsi="Times New Roman"/>
          <w:b/>
          <w:sz w:val="20"/>
        </w:rPr>
        <w:t>śrīla-garbhoda-śāyī</w:t>
      </w:r>
      <w:r>
        <w:rPr>
          <w:rFonts w:ascii="Times New Roman" w:hAnsi="Times New Roman"/>
          <w:sz w:val="20"/>
        </w:rPr>
        <w:t xml:space="preserve"> (the second Puruṣa-avatāra) is </w:t>
      </w:r>
      <w:r>
        <w:rPr>
          <w:rFonts w:ascii="Times New Roman" w:hAnsi="Times New Roman"/>
          <w:b/>
          <w:sz w:val="20"/>
        </w:rPr>
        <w:t>yasya</w:t>
      </w:r>
      <w:r>
        <w:rPr>
          <w:rFonts w:ascii="Times New Roman" w:hAnsi="Times New Roman"/>
          <w:sz w:val="20"/>
        </w:rPr>
        <w:t xml:space="preserve"> (Nityānanda-Rāma's) </w:t>
      </w:r>
      <w:r>
        <w:rPr>
          <w:rFonts w:ascii="Times New Roman" w:hAnsi="Times New Roman"/>
          <w:b/>
          <w:sz w:val="20"/>
        </w:rPr>
        <w:t>aṁśāṁśaḥ</w:t>
      </w:r>
      <w:r>
        <w:rPr>
          <w:rFonts w:ascii="Times New Roman" w:hAnsi="Times New Roman"/>
          <w:sz w:val="20"/>
        </w:rPr>
        <w:t xml:space="preserve"> (portion of a portion, *kalā*); </w:t>
      </w:r>
      <w:r>
        <w:rPr>
          <w:rFonts w:ascii="Times New Roman" w:hAnsi="Times New Roman"/>
          <w:b/>
          <w:sz w:val="20"/>
        </w:rPr>
        <w:t>taṁ śrī-nityānanda-rāmam ahaṁ prapadye</w:t>
      </w:r>
      <w:r>
        <w:rPr>
          <w:rFonts w:ascii="Times New Roman" w:hAnsi="Times New Roman"/>
          <w:sz w:val="20"/>
        </w:rPr>
        <w:t xml:space="preserve"> (to that Śrī Nityānanda-Rāma I surrender).</w:t>
      </w:r>
    </w:p>
    <w:p>
      <w:pPr>
        <w:keepNext/>
        <w:spacing w:before="160"/>
        <w:jc w:val="center"/>
      </w:pPr>
      <w:r>
        <w:rPr>
          <w:rFonts w:ascii="Times New Roman" w:hAnsi="Times New Roman"/>
          <w:i/>
          <w:sz w:val="21"/>
        </w:rPr>
        <w:t>Description of Garbhodaśāyī —</w:t>
      </w:r>
    </w:p>
    <w:p>
      <w:pPr>
        <w:jc w:val="both"/>
      </w:pPr>
      <w:r>
        <w:rPr>
          <w:b/>
        </w:rPr>
        <w:t xml:space="preserve">94 </w:t>
      </w:r>
      <w:r>
        <w:rPr>
          <w:rFonts w:ascii="Times New Roman" w:hAnsi="Times New Roman"/>
        </w:rPr>
        <w:t>Having created unlimited universes, that Puruṣa became many forms and entered them all.</w:t>
      </w:r>
    </w:p>
    <w:p>
      <w:pPr>
        <w:spacing w:before="160"/>
        <w:jc w:val="both"/>
      </w:pPr>
      <w:r>
        <w:rPr>
          <w:b/>
        </w:rPr>
        <w:t xml:space="preserve">95 </w:t>
      </w:r>
      <w:r>
        <w:rPr>
          <w:rFonts w:ascii="Times New Roman" w:hAnsi="Times New Roman"/>
        </w:rPr>
        <w:t>Entering within, He saw only darkness, with no place to stay, and He reflected on this.</w:t>
      </w:r>
    </w:p>
    <w:p>
      <w:pPr>
        <w:spacing w:before="160"/>
        <w:jc w:val="both"/>
      </w:pPr>
      <w:r>
        <w:rPr>
          <w:b/>
        </w:rPr>
        <w:t xml:space="preserve">96 </w:t>
      </w:r>
      <w:r>
        <w:rPr>
          <w:rFonts w:ascii="Times New Roman" w:hAnsi="Times New Roman"/>
        </w:rPr>
        <w:t>He created water from the perspiration of His own body, and with that water He filled half the universe.</w:t>
      </w:r>
    </w:p>
    <w:p>
      <w:pPr>
        <w:jc w:val="both"/>
      </w:pPr>
      <w:r>
        <w:rPr>
          <w:b/>
          <w:i/>
          <w:sz w:val="20"/>
        </w:rPr>
        <w:t xml:space="preserve">Anubhāṣya. </w:t>
      </w:r>
      <w:r>
        <w:rPr>
          <w:rFonts w:ascii="Times New Roman" w:hAnsi="Times New Roman"/>
          <w:sz w:val="20"/>
        </w:rPr>
        <w:t>See *Śrīmad-Bhāgavatam* 2.10.10.</w:t>
      </w:r>
    </w:p>
    <w:p>
      <w:pPr>
        <w:spacing w:before="160"/>
        <w:jc w:val="both"/>
      </w:pPr>
      <w:r>
        <w:rPr>
          <w:b/>
        </w:rPr>
        <w:t xml:space="preserve">97 </w:t>
      </w:r>
      <w:r>
        <w:rPr>
          <w:rFonts w:ascii="Times New Roman" w:hAnsi="Times New Roman"/>
        </w:rPr>
        <w:t>The universe measures five hundred million *yojanas*; its length and breadth are the same.</w:t>
      </w:r>
    </w:p>
    <w:p>
      <w:pPr>
        <w:keepNext/>
        <w:spacing w:before="160"/>
        <w:jc w:val="center"/>
      </w:pPr>
      <w:r>
        <w:rPr>
          <w:rFonts w:ascii="Times New Roman" w:hAnsi="Times New Roman"/>
          <w:i/>
          <w:sz w:val="21"/>
        </w:rPr>
        <w:t>The origin of the fourteen worlds —</w:t>
      </w:r>
    </w:p>
    <w:p>
      <w:pPr>
        <w:jc w:val="both"/>
      </w:pPr>
      <w:r>
        <w:rPr>
          <w:b/>
        </w:rPr>
        <w:t xml:space="preserve">98 </w:t>
      </w:r>
      <w:r>
        <w:rPr>
          <w:rFonts w:ascii="Times New Roman" w:hAnsi="Times New Roman"/>
        </w:rPr>
        <w:t>Filling half of it with water, He made His dwelling there, and in the other half He manifested the fourteen worlds.</w:t>
      </w:r>
    </w:p>
    <w:p>
      <w:pPr>
        <w:jc w:val="both"/>
      </w:pPr>
      <w:r>
        <w:rPr>
          <w:b/>
          <w:i/>
          <w:sz w:val="20"/>
        </w:rPr>
        <w:t xml:space="preserve">Anubhāṣya. </w:t>
      </w:r>
      <w:r>
        <w:rPr>
          <w:rFonts w:ascii="Times New Roman" w:hAnsi="Times New Roman"/>
          <w:b/>
          <w:sz w:val="20"/>
        </w:rPr>
        <w:t>Caudda bhuvana</w:t>
      </w:r>
      <w:r>
        <w:rPr>
          <w:rFonts w:ascii="Times New Roman" w:hAnsi="Times New Roman"/>
          <w:sz w:val="20"/>
        </w:rPr>
        <w:t xml:space="preserve"> (the fourteen worlds): Bhū, Bhuvaḥ, Svaḥ, Mahaḥ, Jana, Tapaḥ and Satya — these seven higher worlds; and Tala, Atala, Vitala, Nitala, Talātala, Mahātala and Sutala — these seven *pātālas* (lower worlds). See *Śrīmad-Bhāgavatam* 2.5.38–42 and 11.4.3.</w:t>
      </w:r>
    </w:p>
    <w:p>
      <w:pPr>
        <w:keepNext/>
        <w:spacing w:before="160"/>
        <w:jc w:val="center"/>
      </w:pPr>
      <w:r>
        <w:rPr>
          <w:rFonts w:ascii="Times New Roman" w:hAnsi="Times New Roman"/>
          <w:i/>
          <w:sz w:val="21"/>
        </w:rPr>
        <w:t>In the Garbha Ocean He manifests His own abode, Vaikuṇṭha —</w:t>
      </w:r>
    </w:p>
    <w:p>
      <w:pPr>
        <w:jc w:val="both"/>
      </w:pPr>
      <w:r>
        <w:rPr>
          <w:b/>
        </w:rPr>
        <w:t xml:space="preserve">99 </w:t>
      </w:r>
      <w:r>
        <w:rPr>
          <w:rFonts w:ascii="Times New Roman" w:hAnsi="Times New Roman"/>
        </w:rPr>
        <w:t>There He manifested Vaikuṇṭha, His own abode, and He rested upon the waters on the bed of Śeṣa.</w:t>
      </w:r>
    </w:p>
    <w:p>
      <w:pPr>
        <w:keepNext/>
        <w:spacing w:before="160"/>
        <w:jc w:val="center"/>
      </w:pPr>
      <w:r>
        <w:rPr>
          <w:rFonts w:ascii="Times New Roman" w:hAnsi="Times New Roman"/>
          <w:i/>
          <w:sz w:val="21"/>
        </w:rPr>
        <w:t>He whom the hymn of the *Ṛg-veda* praises —</w:t>
      </w:r>
    </w:p>
    <w:p>
      <w:pPr>
        <w:jc w:val="both"/>
      </w:pPr>
      <w:r>
        <w:rPr>
          <w:b/>
        </w:rPr>
        <w:t xml:space="preserve">100–101 </w:t>
      </w:r>
      <w:r>
        <w:rPr>
          <w:rFonts w:ascii="Times New Roman" w:hAnsi="Times New Roman"/>
        </w:rPr>
        <w:t>There He lay down on Ananta as His bed. He has a thousand heads and a thousand faces, a thousand feet and hands and a thousand eyes. He is the seed of all avatāras and the cause of the world.</w:t>
      </w:r>
    </w:p>
    <w:p>
      <w:pPr>
        <w:jc w:val="both"/>
      </w:pPr>
      <w:r>
        <w:rPr>
          <w:b/>
          <w:i/>
          <w:sz w:val="20"/>
        </w:rPr>
        <w:t xml:space="preserve">Anubhāṣya. </w:t>
      </w:r>
      <w:r>
        <w:rPr>
          <w:rFonts w:ascii="Times New Roman" w:hAnsi="Times New Roman"/>
          <w:sz w:val="20"/>
        </w:rPr>
        <w:t>See *Śrīmad-Bhāgavatam* 1.3.2, 4, 5.</w:t>
      </w:r>
    </w:p>
    <w:p>
      <w:pPr>
        <w:jc w:val="both"/>
      </w:pPr>
      <w:r>
        <w:rPr>
          <w:b/>
          <w:i/>
          <w:sz w:val="20"/>
        </w:rPr>
        <w:t xml:space="preserve">Anubhāṣya. </w:t>
      </w:r>
      <w:r>
        <w:rPr>
          <w:rFonts w:ascii="Times New Roman" w:hAnsi="Times New Roman"/>
          <w:sz w:val="20"/>
        </w:rPr>
        <w:t>(*Śrīmad-Bhāgavatam* 1.3.4): “With flawless eyes the devotees behold His wondrous form with thousands of feet, thighs, arms and faces, with thousands of heads, ears, eyes and noses, shining with thousands of crowns, garments and earrings.” (*Ṛg-veda-saṁhitā* 8.4.17; *Sāma-veda* 6.4.4.3; *Śukla Yajur-veda* 31.1; *Atharva-veda* 19.6.1): “The Puruṣa has a thousand heads, a thousand eyes, a thousand feet. Enveloping the earth on every side, He extends beyond it by ten fingers' breadth.” See *Śrīmad-Bhāgavatam* 11.4.4–5 and *Brahma-saṁhitā* 5.10–11.</w:t>
      </w:r>
    </w:p>
    <w:p>
      <w:pPr>
        <w:keepNext/>
        <w:spacing w:before="160"/>
        <w:jc w:val="center"/>
      </w:pPr>
      <w:r>
        <w:rPr>
          <w:rFonts w:ascii="Times New Roman" w:hAnsi="Times New Roman"/>
          <w:i/>
          <w:sz w:val="21"/>
        </w:rPr>
        <w:t>From Him come Viṣṇu, Brahmā and Rudra —</w:t>
      </w:r>
    </w:p>
    <w:p>
      <w:pPr>
        <w:jc w:val="both"/>
      </w:pPr>
      <w:r>
        <w:rPr>
          <w:b/>
        </w:rPr>
        <w:t xml:space="preserve">102 </w:t>
      </w:r>
      <w:r>
        <w:rPr>
          <w:rFonts w:ascii="Times New Roman" w:hAnsi="Times New Roman"/>
        </w:rPr>
        <w:t>From His lotus navel arose a lotus, and that lotus became the birthplace of Brahmā.</w:t>
      </w:r>
    </w:p>
    <w:p>
      <w:pPr>
        <w:spacing w:before="160"/>
        <w:jc w:val="both"/>
      </w:pPr>
      <w:r>
        <w:rPr>
          <w:b/>
        </w:rPr>
        <w:t xml:space="preserve">103 </w:t>
      </w:r>
      <w:r>
        <w:rPr>
          <w:rFonts w:ascii="Times New Roman" w:hAnsi="Times New Roman"/>
        </w:rPr>
        <w:t>Within the stem of that lotus the fourteen worlds came to be. Then, becoming Brahmā, He brought forth the creation.</w:t>
      </w:r>
    </w:p>
    <w:p>
      <w:pPr>
        <w:jc w:val="both"/>
      </w:pPr>
      <w:r>
        <w:rPr>
          <w:b/>
          <w:i/>
          <w:sz w:val="20"/>
        </w:rPr>
        <w:t xml:space="preserve">Anubhāṣya. </w:t>
      </w:r>
      <w:r>
        <w:rPr>
          <w:rFonts w:ascii="Times New Roman" w:hAnsi="Times New Roman"/>
          <w:sz w:val="20"/>
        </w:rPr>
        <w:t>In the *Mahābhārata*, in the *Mokṣa-dharma*, in the narrative of Nārāyaṇa (*Śānti-parva*, Chapter 339, verses 70–72, and Chapter 340, verses 27–28), it is said: “He who is Pradyumna is also Aniruddha; He is also the father of Brahmā.” Here it must be understood that He who is Garbhodaśāyī is also Kṣīrodaśāyī. The two are nondifferent, and therefore in truth Pradyumna is the controller — that is, the indwelling Lord (*antaryāmī*) — and the father of Hiraṇyagarbha, who was born from the lotus. See *Śrīmad-Bhāgavatam* 3.1.2.</w:t>
      </w:r>
    </w:p>
    <w:p>
      <w:pPr>
        <w:spacing w:before="160"/>
        <w:jc w:val="both"/>
      </w:pPr>
      <w:r>
        <w:rPr>
          <w:b/>
        </w:rPr>
        <w:t xml:space="preserve">104 </w:t>
      </w:r>
      <w:r>
        <w:rPr>
          <w:rFonts w:ascii="Times New Roman" w:hAnsi="Times New Roman"/>
        </w:rPr>
        <w:t>Taking the form of Viṣṇu, He protects the world. Viṣṇu is beyond the modes of nature and has no contact with the modes of māyā.</w:t>
      </w:r>
    </w:p>
    <w:p>
      <w:pPr>
        <w:jc w:val="both"/>
      </w:pPr>
      <w:r>
        <w:rPr>
          <w:b/>
          <w:i/>
          <w:sz w:val="20"/>
        </w:rPr>
        <w:t xml:space="preserve">Anubhāṣya. </w:t>
      </w:r>
      <w:r>
        <w:rPr>
          <w:rFonts w:ascii="Times New Roman" w:hAnsi="Times New Roman"/>
          <w:sz w:val="20"/>
        </w:rPr>
        <w:t>See *Śrīmad-Bhāgavatam* 3.8.16. The *Laghu-bhāgavatāmṛta*, describing the three Puruṣas (sections 137–139), says: “The four-armed *vilāsa* of this Garbhodaśāyī enters the lotus of the worlds and, called Viṣṇu, lies in the Ocean of Milk. He becomes the indwelling Lord in the hearts of all embodied beings, from the gods down to the unmoving, and abides as if in many forms. The form of Viṣṇu of whom the *Sātvata-tantra* says, ‘The third abides in all beings,’ is accepted as His *vilāsa*.” The four-armed form, the *vilāsa* of Garbhodaśāyī, enters the lotus of the worlds, is called “Viṣṇu” and lies in the Ocean of Milk. As the indwelling Lord, this Viṣṇu abides in the hearts of all living beings, from the gods down to the unmoving, as if in many forms. The form of Viṣṇu called in the *Sātvata-tantra* “the third Puruṣa, who abides in all beings” is the *vilāsa-mūrti* of Garbhodaśāyī Viṣṇu.</w:t>
      </w:r>
    </w:p>
    <w:p>
      <w:pPr>
        <w:jc w:val="both"/>
      </w:pPr>
      <w:r>
        <w:rPr>
          <w:rFonts w:ascii="Times New Roman" w:hAnsi="Times New Roman"/>
          <w:sz w:val="20"/>
        </w:rPr>
        <w:t>The *Laghu-bhāgavatāmṛta*, describing the Puruṣa (section 12), gives Śrī Baladeva's commentary: “Viṣṇu is not joined even with *sattva*; by His will alone He merely controls it. That is why it is said: ‘The highest good comes from Him.’ So the *Vāmana Purāṇa* says: ‘Brahmā, Viṣṇu and Īśa are the three forms of the great-souled Viṣṇu. In Brahmā He is in the form of Brahmā, in Śiva in the form of Śiva, but the god Janārdana, in the form of Viṣṇu, remains apart.’” Viṣṇu is the presiding deity of the *guṇa* of *sattva*, yet He is never bound by *sattva-guṇa*: by His will alone He merely controls it. That is why it is said, “From Him alone comes the welfare of the *jīva*.” So the *Vāmana Purāṇa* says that one and the same Viṣṇu exists in the forms of Brahmā, Viṣṇu and Śiva: in Brahmā He is in the form of Brahmā, in Śiva in the form of Śiva, and Janārdana in the form of Viṣṇu remains separate from them both.</w:t>
      </w:r>
    </w:p>
    <w:p>
      <w:pPr>
        <w:jc w:val="both"/>
      </w:pPr>
      <w:r>
        <w:rPr>
          <w:rFonts w:ascii="Times New Roman" w:hAnsi="Times New Roman"/>
          <w:sz w:val="20"/>
        </w:rPr>
        <w:t>And where Viṣṇu is described (sections 29–30): “Viṣṇu extends (*tanoti*) *sattva*, and so in the scriptures He is known as *sattva-tanu*. His avatāras, likewise, are *sattva-tanu*. Or else *sattva* is His ‘body’ (*tanu*) in the sense of an external seat. That He is *nirguṇa*, beyond the *guṇas*, is therefore fully established in all the scriptures. So it is said (*Śrīmad-Bhāgavatam* 10.88.5): ‘Hari is indeed *nirguṇa*, the Puruṣa Himself, beyond *prakṛti*.’”</w:t>
      </w:r>
    </w:p>
    <w:p>
      <w:pPr>
        <w:jc w:val="both"/>
      </w:pPr>
      <w:r>
        <w:rPr>
          <w:rFonts w:ascii="Times New Roman" w:hAnsi="Times New Roman"/>
          <w:sz w:val="20"/>
        </w:rPr>
        <w:t>He extends *sattva-guṇa*, and so in the scriptures Viṣṇu has received the name *sattva-tanu*. The avatāras of Kṣīrābdhiśāyī Viṣṇu are likewise called *sattva-tanu*; or He is called *sattva-tanu* because that body, *sattva*, is merely His external seat. That is why all the scriptures call Viṣṇu *nirguṇa*. So too in the tenth canto: “Hari is *nirguṇa*, the Supreme Lord Himself, beyond *prakṛti*, the giver of knowledge to Brahmā and the other gods, the witness of all; whoever worships Him attains freedom from the *guṇas*.” This is why the verse of the *Bhāgavatam* says: “From this *sattva-tanu* comes every kind of good.”</w:t>
      </w:r>
    </w:p>
    <w:p>
      <w:pPr>
        <w:spacing w:before="160"/>
        <w:jc w:val="both"/>
      </w:pPr>
      <w:r>
        <w:rPr>
          <w:b/>
        </w:rPr>
        <w:t xml:space="preserve">105 </w:t>
      </w:r>
      <w:r>
        <w:rPr>
          <w:rFonts w:ascii="Times New Roman" w:hAnsi="Times New Roman"/>
        </w:rPr>
        <w:t>Taking the form of Rudra, He destroys the world. Creation, maintenance and dissolution all take place by His will.</w:t>
      </w:r>
    </w:p>
    <w:p>
      <w:pPr>
        <w:jc w:val="both"/>
      </w:pPr>
      <w:r>
        <w:rPr>
          <w:b/>
          <w:i/>
          <w:sz w:val="20"/>
        </w:rPr>
        <w:t xml:space="preserve">Anubhāṣya. </w:t>
      </w:r>
      <w:r>
        <w:rPr>
          <w:rFonts w:ascii="Times New Roman" w:hAnsi="Times New Roman"/>
          <w:sz w:val="20"/>
        </w:rPr>
        <w:t>The Puruṣa of the verse *Śrīmad-Bhāgavatam* 1.2.23 is this very Garbhodaśāyī!</w:t>
      </w:r>
    </w:p>
    <w:p>
      <w:pPr>
        <w:spacing w:before="160"/>
        <w:jc w:val="both"/>
      </w:pPr>
      <w:r>
        <w:rPr>
          <w:b/>
        </w:rPr>
        <w:t xml:space="preserve">106 </w:t>
      </w:r>
      <w:r>
        <w:rPr>
          <w:rFonts w:ascii="Times New Roman" w:hAnsi="Times New Roman"/>
        </w:rPr>
        <w:t>He is Hiraṇyagarbha, the indwelling Lord and the cause of the world. The universal form (*virāṭ*) is conceived as a portion of Him.</w:t>
      </w:r>
    </w:p>
    <w:p>
      <w:pPr>
        <w:jc w:val="both"/>
      </w:pPr>
      <w:r>
        <w:rPr>
          <w:b/>
          <w:i/>
          <w:sz w:val="20"/>
        </w:rPr>
        <w:t xml:space="preserve">Amṛta-pravāha-bhāṣya. </w:t>
      </w:r>
      <w:r>
        <w:rPr>
          <w:rFonts w:ascii="Times New Roman" w:hAnsi="Times New Roman"/>
          <w:sz w:val="20"/>
        </w:rPr>
        <w:t>Garbhodaśāyī Viṣṇu Himself is Hiraṇyagarbha, the indwelling Lord (*antaryāmī*) and the cause of the world. His portion is conceived of as the “Virāṭ.”</w:t>
      </w:r>
    </w:p>
    <w:p>
      <w:pPr>
        <w:spacing w:before="160"/>
        <w:jc w:val="both"/>
      </w:pPr>
      <w:r>
        <w:rPr>
          <w:b/>
        </w:rPr>
        <w:t xml:space="preserve">107 </w:t>
      </w:r>
      <w:r>
        <w:rPr>
          <w:rFonts w:ascii="Times New Roman" w:hAnsi="Times New Roman"/>
        </w:rPr>
        <w:t>Such is Nārāyaṇa, and He is a portion of a portion of Lord Nityānanda, the crown jewel of all.</w:t>
      </w:r>
    </w:p>
    <w:p>
      <w:pPr>
        <w:jc w:val="both"/>
      </w:pPr>
      <w:r>
        <w:rPr>
          <w:b/>
          <w:i/>
          <w:sz w:val="20"/>
        </w:rPr>
        <w:t xml:space="preserve">Anubhāṣya. </w:t>
      </w:r>
      <w:r>
        <w:rPr>
          <w:rFonts w:ascii="Times New Roman" w:hAnsi="Times New Roman"/>
          <w:sz w:val="20"/>
        </w:rPr>
        <w:t>*Brahma-saṁhitā* (5.14): “Thus by a single portion He Himself enters each one.” Madhya 20.283–293.</w:t>
      </w:r>
    </w:p>
    <w:p>
      <w:pPr>
        <w:spacing w:before="160"/>
        <w:jc w:val="both"/>
      </w:pPr>
      <w:r>
        <w:rPr>
          <w:b/>
        </w:rPr>
        <w:t xml:space="preserve">108 </w:t>
      </w:r>
      <w:r>
        <w:rPr>
          <w:rFonts w:ascii="Times New Roman" w:hAnsi="Times New Roman"/>
        </w:rPr>
        <w:t>I have explained the meaning of the tenth verse. Now hear attentively the meaning of the eleventh.</w:t>
      </w:r>
    </w:p>
    <w:p>
      <w:pPr>
        <w:jc w:val="both"/>
      </w:pPr>
      <w:r>
        <w:rPr>
          <w:b/>
          <w:i/>
          <w:sz w:val="20"/>
        </w:rPr>
        <w:t xml:space="preserve">Amṛta-pravāha-bhāṣya. </w:t>
      </w:r>
      <w:r>
        <w:rPr>
          <w:rFonts w:ascii="Times New Roman" w:hAnsi="Times New Roman"/>
          <w:sz w:val="20"/>
        </w:rPr>
        <w:t>“The meaning of the tenth verse”: the tenth verse and the verses that follow it describe Garbhodaśāyī Viṣṇu.</w:t>
      </w:r>
    </w:p>
    <w:p>
      <w:pPr>
        <w:keepNext/>
        <w:spacing w:before="160"/>
        <w:jc w:val="center"/>
      </w:pPr>
      <w:r>
        <w:rPr>
          <w:rFonts w:ascii="Times New Roman" w:hAnsi="Times New Roman"/>
          <w:i/>
          <w:sz w:val="21"/>
        </w:rPr>
        <w:t>Explanation of the eleventh of the fourteen opening verses —</w:t>
      </w:r>
    </w:p>
    <w:p>
      <w:pPr>
        <w:jc w:val="both"/>
      </w:pPr>
      <w:r>
        <w:rPr>
          <w:b/>
        </w:rPr>
        <w:t xml:space="preserve">109 </w:t>
      </w:r>
      <w:r>
        <w:rPr>
          <w:rFonts w:ascii="Times New Roman" w:hAnsi="Times New Roman"/>
        </w:rPr>
        <w:t>“Viṣṇu who lies in the Ocean of Milk, the Supersoul and maintainer of all beings, is a portion of a portion of His portion. Ananta, who upholds the earth, is also His part. I surrender to that Śrī Nityānanda-Rāma.” (Svarūpa Dāmodara’s diary)</w:t>
      </w:r>
    </w:p>
    <w:p>
      <w:pPr>
        <w:jc w:val="both"/>
      </w:pPr>
      <w:r>
        <w:rPr>
          <w:b/>
          <w:i/>
          <w:sz w:val="20"/>
        </w:rPr>
        <w:t xml:space="preserve">Amṛta-pravāha-bhāṣya. </w:t>
      </w:r>
      <w:r>
        <w:rPr>
          <w:rFonts w:ascii="Times New Roman" w:hAnsi="Times New Roman"/>
          <w:sz w:val="20"/>
        </w:rPr>
        <w:t>I bow down to Nityānanda-Rāma. A portion of a portion of His portion is Kṣīrodaśāyī, the Paramātmā of all, Viṣṇu the maintainer; and His *kalā* is “Ananta,” who holds up the earth.</w:t>
      </w:r>
    </w:p>
    <w:p>
      <w:pPr>
        <w:jc w:val="both"/>
      </w:pPr>
      <w:r>
        <w:rPr>
          <w:b/>
          <w:i/>
          <w:sz w:val="20"/>
        </w:rPr>
        <w:t xml:space="preserve">Anubhāṣya. </w:t>
      </w:r>
      <w:r>
        <w:rPr>
          <w:rFonts w:ascii="Times New Roman" w:hAnsi="Times New Roman"/>
          <w:b/>
          <w:sz w:val="20"/>
        </w:rPr>
        <w:t>akhilānām</w:t>
      </w:r>
      <w:r>
        <w:rPr>
          <w:rFonts w:ascii="Times New Roman" w:hAnsi="Times New Roman"/>
          <w:sz w:val="20"/>
        </w:rPr>
        <w:t xml:space="preserve"> (of the *jīvas*) </w:t>
      </w:r>
      <w:r>
        <w:rPr>
          <w:rFonts w:ascii="Times New Roman" w:hAnsi="Times New Roman"/>
          <w:b/>
          <w:sz w:val="20"/>
        </w:rPr>
        <w:t>parātmā</w:t>
      </w:r>
      <w:r>
        <w:rPr>
          <w:rFonts w:ascii="Times New Roman" w:hAnsi="Times New Roman"/>
          <w:sz w:val="20"/>
        </w:rPr>
        <w:t xml:space="preserve"> (the Paramātmā), </w:t>
      </w:r>
      <w:r>
        <w:rPr>
          <w:rFonts w:ascii="Times New Roman" w:hAnsi="Times New Roman"/>
          <w:b/>
          <w:sz w:val="20"/>
        </w:rPr>
        <w:t>poṣṭā</w:t>
      </w:r>
      <w:r>
        <w:rPr>
          <w:rFonts w:ascii="Times New Roman" w:hAnsi="Times New Roman"/>
          <w:sz w:val="20"/>
        </w:rPr>
        <w:t xml:space="preserve"> (the maintainer), </w:t>
      </w:r>
      <w:r>
        <w:rPr>
          <w:rFonts w:ascii="Times New Roman" w:hAnsi="Times New Roman"/>
          <w:b/>
          <w:sz w:val="20"/>
        </w:rPr>
        <w:t>dugdhābdhi-śāyī</w:t>
      </w:r>
      <w:r>
        <w:rPr>
          <w:rFonts w:ascii="Times New Roman" w:hAnsi="Times New Roman"/>
          <w:sz w:val="20"/>
        </w:rPr>
        <w:t xml:space="preserve"> (the third Puruṣa-avatāra, Kṣīrodaśāyī) </w:t>
      </w:r>
      <w:r>
        <w:rPr>
          <w:rFonts w:ascii="Times New Roman" w:hAnsi="Times New Roman"/>
          <w:b/>
          <w:sz w:val="20"/>
        </w:rPr>
        <w:t>viṣṇuḥ bhāti</w:t>
      </w:r>
      <w:r>
        <w:rPr>
          <w:rFonts w:ascii="Times New Roman" w:hAnsi="Times New Roman"/>
          <w:sz w:val="20"/>
        </w:rPr>
        <w:t xml:space="preserve"> (Viṣṇu shines); </w:t>
      </w:r>
      <w:r>
        <w:rPr>
          <w:rFonts w:ascii="Times New Roman" w:hAnsi="Times New Roman"/>
          <w:b/>
          <w:sz w:val="20"/>
        </w:rPr>
        <w:t>saḥ api</w:t>
      </w:r>
      <w:r>
        <w:rPr>
          <w:rFonts w:ascii="Times New Roman" w:hAnsi="Times New Roman"/>
          <w:sz w:val="20"/>
        </w:rPr>
        <w:t xml:space="preserve"> (He too) is </w:t>
      </w:r>
      <w:r>
        <w:rPr>
          <w:rFonts w:ascii="Times New Roman" w:hAnsi="Times New Roman"/>
          <w:b/>
          <w:sz w:val="20"/>
        </w:rPr>
        <w:t>yasya</w:t>
      </w:r>
      <w:r>
        <w:rPr>
          <w:rFonts w:ascii="Times New Roman" w:hAnsi="Times New Roman"/>
          <w:sz w:val="20"/>
        </w:rPr>
        <w:t xml:space="preserve"> </w:t>
      </w:r>
      <w:r>
        <w:rPr>
          <w:rFonts w:ascii="Times New Roman" w:hAnsi="Times New Roman"/>
          <w:b/>
          <w:sz w:val="20"/>
        </w:rPr>
        <w:t>aṁśāṁśāṁśaḥ</w:t>
      </w:r>
      <w:r>
        <w:rPr>
          <w:rFonts w:ascii="Times New Roman" w:hAnsi="Times New Roman"/>
          <w:sz w:val="20"/>
        </w:rPr>
        <w:t xml:space="preserve"> (a portion of a portion of the portion of Nityānanda-Rāma: a portion of a portion is a *kalā*, and its portion a *vikalā*); </w:t>
      </w:r>
      <w:r>
        <w:rPr>
          <w:rFonts w:ascii="Times New Roman" w:hAnsi="Times New Roman"/>
          <w:b/>
          <w:sz w:val="20"/>
        </w:rPr>
        <w:t>kṣauṇī-bhartā</w:t>
      </w:r>
      <w:r>
        <w:rPr>
          <w:rFonts w:ascii="Times New Roman" w:hAnsi="Times New Roman"/>
          <w:sz w:val="20"/>
        </w:rPr>
        <w:t xml:space="preserve"> (the maintainer of the world) </w:t>
      </w:r>
      <w:r>
        <w:rPr>
          <w:rFonts w:ascii="Times New Roman" w:hAnsi="Times New Roman"/>
          <w:b/>
          <w:sz w:val="20"/>
        </w:rPr>
        <w:t>anantaḥ</w:t>
      </w:r>
      <w:r>
        <w:rPr>
          <w:rFonts w:ascii="Times New Roman" w:hAnsi="Times New Roman"/>
          <w:sz w:val="20"/>
        </w:rPr>
        <w:t xml:space="preserve"> (Ananta) is </w:t>
      </w:r>
      <w:r>
        <w:rPr>
          <w:rFonts w:ascii="Times New Roman" w:hAnsi="Times New Roman"/>
          <w:b/>
          <w:sz w:val="20"/>
        </w:rPr>
        <w:t>yat</w:t>
      </w:r>
      <w:r>
        <w:rPr>
          <w:rFonts w:ascii="Times New Roman" w:hAnsi="Times New Roman"/>
          <w:sz w:val="20"/>
        </w:rPr>
        <w:t xml:space="preserve"> (Kṣīrodaśāyī's) </w:t>
      </w:r>
      <w:r>
        <w:rPr>
          <w:rFonts w:ascii="Times New Roman" w:hAnsi="Times New Roman"/>
          <w:b/>
          <w:sz w:val="20"/>
        </w:rPr>
        <w:t>kalā</w:t>
      </w:r>
      <w:r>
        <w:rPr>
          <w:rFonts w:ascii="Times New Roman" w:hAnsi="Times New Roman"/>
          <w:sz w:val="20"/>
        </w:rPr>
        <w:t xml:space="preserve"> (portion of a portion); </w:t>
      </w:r>
      <w:r>
        <w:rPr>
          <w:rFonts w:ascii="Times New Roman" w:hAnsi="Times New Roman"/>
          <w:b/>
          <w:sz w:val="20"/>
        </w:rPr>
        <w:t>taṁ śrī-nityānanda-rāmam ahaṁ prapadye</w:t>
      </w:r>
      <w:r>
        <w:rPr>
          <w:rFonts w:ascii="Times New Roman" w:hAnsi="Times New Roman"/>
          <w:sz w:val="20"/>
        </w:rPr>
        <w:t xml:space="preserve"> (to that Śrī Nityānanda-Rāma I surrender).</w:t>
      </w:r>
    </w:p>
    <w:p>
      <w:pPr>
        <w:keepNext/>
        <w:spacing w:before="160"/>
        <w:jc w:val="center"/>
      </w:pPr>
      <w:r>
        <w:rPr>
          <w:rFonts w:ascii="Times New Roman" w:hAnsi="Times New Roman"/>
          <w:i/>
          <w:sz w:val="21"/>
        </w:rPr>
        <w:t>Description of the abode of Kṣīrodaśāyī Viṣṇu —</w:t>
      </w:r>
    </w:p>
    <w:p>
      <w:pPr>
        <w:jc w:val="both"/>
      </w:pPr>
      <w:r>
        <w:rPr>
          <w:b/>
        </w:rPr>
        <w:t xml:space="preserve">110 </w:t>
      </w:r>
      <w:r>
        <w:rPr>
          <w:rFonts w:ascii="Times New Roman" w:hAnsi="Times New Roman"/>
        </w:rPr>
        <w:t>Within the stem from Nārāyaṇa's navel lies the earth, and within the earth are the seven oceans that are counted.</w:t>
      </w:r>
    </w:p>
    <w:p>
      <w:pPr>
        <w:keepNext/>
        <w:spacing w:before="160"/>
        <w:jc w:val="center"/>
      </w:pPr>
      <w:r>
        <w:rPr>
          <w:rFonts w:ascii="Times New Roman" w:hAnsi="Times New Roman"/>
          <w:i/>
          <w:sz w:val="21"/>
        </w:rPr>
        <w:t>“Śvetadvīpa” —</w:t>
      </w:r>
    </w:p>
    <w:p>
      <w:pPr>
        <w:jc w:val="both"/>
      </w:pPr>
      <w:r>
        <w:rPr>
          <w:b/>
        </w:rPr>
        <w:t xml:space="preserve">111 </w:t>
      </w:r>
      <w:r>
        <w:rPr>
          <w:rFonts w:ascii="Times New Roman" w:hAnsi="Times New Roman"/>
        </w:rPr>
        <w:t>There, in the midst of the Ocean of Milk, is the island called Śvetadvīpa. It is the abode of Viṣṇu, the maintainer.</w:t>
      </w:r>
    </w:p>
    <w:p>
      <w:pPr>
        <w:jc w:val="both"/>
      </w:pPr>
      <w:r>
        <w:rPr>
          <w:b/>
          <w:i/>
          <w:sz w:val="20"/>
        </w:rPr>
        <w:t xml:space="preserve">Anubhāṣya. </w:t>
      </w:r>
      <w:r>
        <w:rPr>
          <w:rFonts w:ascii="Times New Roman" w:hAnsi="Times New Roman"/>
          <w:sz w:val="20"/>
        </w:rPr>
        <w:t>The *Siddhānta-śiromaṇi* says: “The best of teachers say that the half of the earth lying north of the Salt Ocean is Jambudvīpa. In the other, southern half lie the six other *dvīpas* and the oceans of salt, milk and the rest. First comes the ocean of salt water, then the ocean of milk, from which nectar, the moon and Śrī appeared; there dwells Vāsudeva, the shelter of all, whose lotus feet are honored by lotus-born Brahmā and the other gods. Then come the oceans of yogurt, of ghee and of sugarcane juice, then of wine, and the last is of fresh water. Within the ocean of fresh water is the submarine fire, Vaḍavānala, and the *pātāla* worlds are layers within the earth.” That is: 1) the Salt Ocean, 2) the Milk Ocean, 3) the ocean of yogurt, 4) the ocean of ghee, 5) the ocean of sugarcane juice, 6) the ocean of wine, 7) the ocean of fresh water. South of the Salt Ocean is the Kṣīroda, the Milk Ocean; there Vāsudeva, the shelter of all, dwells, and Brahmā and the other gods worship His feet.</w:t>
      </w:r>
    </w:p>
    <w:p>
      <w:pPr>
        <w:keepNext/>
        <w:spacing w:before="160"/>
        <w:jc w:val="center"/>
      </w:pPr>
      <w:r>
        <w:rPr>
          <w:rFonts w:ascii="Times New Roman" w:hAnsi="Times New Roman"/>
          <w:i/>
          <w:sz w:val="21"/>
        </w:rPr>
        <w:t>The indwelling Lord of each individual *jīva* —</w:t>
      </w:r>
    </w:p>
    <w:p>
      <w:pPr>
        <w:jc w:val="both"/>
      </w:pPr>
      <w:r>
        <w:rPr>
          <w:b/>
        </w:rPr>
        <w:t xml:space="preserve">112 </w:t>
      </w:r>
      <w:r>
        <w:rPr>
          <w:rFonts w:ascii="Times New Roman" w:hAnsi="Times New Roman"/>
        </w:rPr>
        <w:t>He is the indwelling Supersoul of all beings. He maintains the world and is its master.</w:t>
      </w:r>
    </w:p>
    <w:p>
      <w:pPr>
        <w:jc w:val="both"/>
      </w:pPr>
      <w:r>
        <w:rPr>
          <w:b/>
          <w:i/>
          <w:sz w:val="20"/>
        </w:rPr>
        <w:t xml:space="preserve">Anubhāṣya. </w:t>
      </w:r>
      <w:r>
        <w:rPr>
          <w:rFonts w:ascii="Times New Roman" w:hAnsi="Times New Roman"/>
          <w:sz w:val="20"/>
        </w:rPr>
        <w:t>The *Laghu-bhāgavatāmṛta*, describing Śrī Viṣṇu — the gist of verses 26–28: “I shall briefly point out all the abodes mentioned in the *Viṣṇu-dharmottara* and other books among the manifestations of Viṣṇu within the universe. Namely: ‘Above Rudraloka there is another world, “Viṣṇuloka,” fifty thousand *yojanas* in size and inaccessible to every other world. Above it, east of Sumeru, in the middle of the Salt Ocean, within the waters, there is said to be a huge golden “Mahā-Viṣṇuloka”; Brahmā goes there from time to time to see it. In that world Janārdana Viṣṇu sleeps with Lakṣmī on the couch of Śeṣa during the four months of the rainy season. East of Meru, in the middle of the Milk Ocean, amid its waters, there is another abode, “Śubhravarṇā” (the white); in it Lord Viṣṇu sits with Lakṣmī on the throne of Śeṣa. There too the Lord enjoys the bliss of sleep during the four months of the rains. South of it, in the Milk Ocean, is a most beautiful island, twenty-five thousand *yojanas* in size, known as “Śvetadvīpa.”’”</w:t>
      </w:r>
    </w:p>
    <w:p>
      <w:pPr>
        <w:jc w:val="both"/>
      </w:pPr>
      <w:r>
        <w:rPr>
          <w:rFonts w:ascii="Times New Roman" w:hAnsi="Times New Roman"/>
          <w:sz w:val="20"/>
        </w:rPr>
        <w:t>The *Brahmāṇḍa Purāṇa* also says: “The island surrounded by the Milk Ocean, a hundred thousand *yojanas* in extent, … — that very great, beautiful golden island is called ‘Śvetadvīpa.’” Further, the *Viṣṇu Purāṇa* and other books, and the *Mokṣa-dharma* of the *Mahābhārata* as well, describe it: “Śvetadvīpa lies on the northern shore of the Milk Ocean,” and so on. The *Padma Purāṇa* says that Śvetadvīpa shines on the northern shore of the Ocean of Water. On Śvetadvīpa see *Śrīmad-Bhāgavatam* 11.15.18.</w:t>
      </w:r>
    </w:p>
    <w:p>
      <w:pPr>
        <w:jc w:val="both"/>
      </w:pPr>
      <w:r>
        <w:rPr>
          <w:rFonts w:ascii="Times New Roman" w:hAnsi="Times New Roman"/>
          <w:sz w:val="20"/>
        </w:rPr>
        <w:t>The *Śrī Laghu-bhāgavatāmṛta*, describing the Puruṣa (section 10), says: “The third form, too, is seen from the verse of the second canto (*Śrīmad-Bhāgavatam* 2.2.8): ‘Some [meditate on Him] in the space of the heart within their own body.’” Śrī Baladeva's commentary: “So too Aniruddha, the lord of the Milk Ocean, the third Puruṣa, in a form the size of a span, dwelling in the hearts of all *jīvas*, is the object of meditation.” That is, the third Puruṣa, Kṣīraśāyī, in a form the size of a span, is to be meditated upon as the indwelling Lord of all *jīvas*. Where Viṣṇu is described (section 25): “He who is called ‘Viṣṇu’ is considered to be Kṣīrāmbudhiśaya. He is the *vilāsa* of Garbhodaśāyī, and so the lords of the sages call Him Nārāyaṇa and the indwelling Lord of the Virāṭ.” That is, He who is called “Viṣṇu” is Kṣīrodaśāyī. He is the *vilāsa* of Garbhodaśāyī, and so the sages call Viṣṇu “Nārāyaṇa” and also the indwelling Lord of the Virāṭ.</w:t>
      </w:r>
    </w:p>
    <w:p>
      <w:pPr>
        <w:keepNext/>
        <w:spacing w:before="160"/>
        <w:jc w:val="center"/>
      </w:pPr>
      <w:r>
        <w:rPr>
          <w:rFonts w:ascii="Times New Roman" w:hAnsi="Times New Roman"/>
          <w:i/>
          <w:sz w:val="21"/>
        </w:rPr>
        <w:t>The avatāras of the *yugas* and *manvantaras* come from Kṣīrodakaśāyī —</w:t>
      </w:r>
    </w:p>
    <w:p>
      <w:pPr>
        <w:jc w:val="both"/>
      </w:pPr>
      <w:r>
        <w:rPr>
          <w:b/>
        </w:rPr>
        <w:t xml:space="preserve">113 </w:t>
      </w:r>
      <w:r>
        <w:rPr>
          <w:rFonts w:ascii="Times New Roman" w:hAnsi="Times New Roman"/>
        </w:rPr>
        <w:t>In every *yuga* and *manvantara* He assumes various avatāras, establishing religion and destroying irreligion.</w:t>
      </w:r>
    </w:p>
    <w:p>
      <w:pPr>
        <w:spacing w:before="160"/>
        <w:jc w:val="both"/>
      </w:pPr>
      <w:r>
        <w:rPr>
          <w:b/>
        </w:rPr>
        <w:t xml:space="preserve">114 </w:t>
      </w:r>
      <w:r>
        <w:rPr>
          <w:rFonts w:ascii="Times New Roman" w:hAnsi="Times New Roman"/>
        </w:rPr>
        <w:t>The gods cannot see Him, so they go to the shore of the Ocean of Milk and offer Him prayers.</w:t>
      </w:r>
    </w:p>
    <w:p>
      <w:pPr>
        <w:keepNext/>
        <w:spacing w:before="160"/>
        <w:jc w:val="center"/>
      </w:pPr>
      <w:r>
        <w:rPr>
          <w:rFonts w:ascii="Times New Roman" w:hAnsi="Times New Roman"/>
          <w:i/>
          <w:sz w:val="21"/>
        </w:rPr>
        <w:t>Kṣīrodaśāyī Viṣṇu is the maintainer of the world —</w:t>
      </w:r>
    </w:p>
    <w:p>
      <w:pPr>
        <w:jc w:val="both"/>
      </w:pPr>
      <w:r>
        <w:rPr>
          <w:b/>
        </w:rPr>
        <w:t xml:space="preserve">115 </w:t>
      </w:r>
      <w:r>
        <w:rPr>
          <w:rFonts w:ascii="Times New Roman" w:hAnsi="Times New Roman"/>
        </w:rPr>
        <w:t>Then He descends and protects the world. His opulences are unlimited and beyond counting.</w:t>
      </w:r>
    </w:p>
    <w:p>
      <w:pPr>
        <w:spacing w:before="160"/>
        <w:jc w:val="both"/>
      </w:pPr>
      <w:r>
        <w:rPr>
          <w:b/>
        </w:rPr>
        <w:t xml:space="preserve">116 </w:t>
      </w:r>
      <w:r>
        <w:rPr>
          <w:rFonts w:ascii="Times New Roman" w:hAnsi="Times New Roman"/>
        </w:rPr>
        <w:t>That Viṣṇu is a portion of a portion of a portion of Lord Nityānanda, the crown jewel of all.</w:t>
      </w:r>
    </w:p>
    <w:p>
      <w:pPr>
        <w:keepNext/>
        <w:spacing w:before="160"/>
        <w:jc w:val="center"/>
      </w:pPr>
      <w:r>
        <w:rPr>
          <w:rFonts w:ascii="Times New Roman" w:hAnsi="Times New Roman"/>
          <w:i/>
          <w:sz w:val="21"/>
        </w:rPr>
        <w:t>His form as the great serpent called “Śeṣa” —</w:t>
      </w:r>
    </w:p>
    <w:p>
      <w:pPr>
        <w:jc w:val="both"/>
      </w:pPr>
      <w:r>
        <w:rPr>
          <w:b/>
        </w:rPr>
        <w:t xml:space="preserve">117 </w:t>
      </w:r>
      <w:r>
        <w:rPr>
          <w:rFonts w:ascii="Times New Roman" w:hAnsi="Times New Roman"/>
        </w:rPr>
        <w:t>In the form of Śeṣa that Viṣṇu holds up the earth, yet He does not even know where on His heads it rests.</w:t>
      </w:r>
    </w:p>
    <w:p>
      <w:pPr>
        <w:spacing w:before="160"/>
        <w:jc w:val="both"/>
      </w:pPr>
      <w:r>
        <w:rPr>
          <w:b/>
        </w:rPr>
        <w:t xml:space="preserve">118 </w:t>
      </w:r>
      <w:r>
        <w:rPr>
          <w:rFonts w:ascii="Times New Roman" w:hAnsi="Times New Roman"/>
        </w:rPr>
        <w:t>His thousand broad hoods spread in a circle, and on them hosts of jewels glitter more brightly than the sun.</w:t>
      </w:r>
    </w:p>
    <w:p>
      <w:pPr>
        <w:spacing w:before="160"/>
        <w:jc w:val="both"/>
      </w:pPr>
      <w:r>
        <w:rPr>
          <w:b/>
        </w:rPr>
        <w:t xml:space="preserve">119 </w:t>
      </w:r>
      <w:r>
        <w:rPr>
          <w:rFonts w:ascii="Times New Roman" w:hAnsi="Times New Roman"/>
        </w:rPr>
        <w:t>The earth, fifty crores of *yojanas* in extent, rests on one of His hoods like a mustard seed.</w:t>
      </w:r>
    </w:p>
    <w:p>
      <w:pPr>
        <w:jc w:val="both"/>
      </w:pPr>
      <w:r>
        <w:rPr>
          <w:b/>
          <w:i/>
          <w:sz w:val="20"/>
        </w:rPr>
        <w:t xml:space="preserve">Anubhāṣya. </w:t>
      </w:r>
      <w:r>
        <w:rPr>
          <w:rFonts w:ascii="Times New Roman" w:hAnsi="Times New Roman"/>
          <w:sz w:val="20"/>
        </w:rPr>
        <w:t>See *Śrīmad-Bhāgavatam* 5.17.21 and 5.25.2.</w:t>
      </w:r>
    </w:p>
    <w:p>
      <w:pPr>
        <w:keepNext/>
        <w:spacing w:before="160"/>
        <w:jc w:val="center"/>
      </w:pPr>
      <w:r>
        <w:rPr>
          <w:rFonts w:ascii="Times New Roman" w:hAnsi="Times New Roman"/>
          <w:i/>
          <w:sz w:val="21"/>
        </w:rPr>
        <w:t>Viṣṇu in the form of Śeṣa, the devotee of Kṛṣṇa —</w:t>
      </w:r>
    </w:p>
    <w:p>
      <w:pPr>
        <w:jc w:val="both"/>
      </w:pPr>
      <w:r>
        <w:rPr>
          <w:b/>
        </w:rPr>
        <w:t xml:space="preserve">120 </w:t>
      </w:r>
      <w:r>
        <w:rPr>
          <w:rFonts w:ascii="Times New Roman" w:hAnsi="Times New Roman"/>
        </w:rPr>
        <w:t>That Ananta Śeṣa is the avatāra who appears as a devotee (*bhakta-avatāra*). He knows nothing but service to the Lord.</w:t>
      </w:r>
    </w:p>
    <w:p>
      <w:pPr>
        <w:jc w:val="both"/>
      </w:pPr>
      <w:r>
        <w:rPr>
          <w:b/>
          <w:i/>
          <w:sz w:val="20"/>
        </w:rPr>
        <w:t xml:space="preserve">Anubhāṣya. </w:t>
      </w:r>
      <w:r>
        <w:rPr>
          <w:rFonts w:ascii="Times New Roman" w:hAnsi="Times New Roman"/>
          <w:sz w:val="20"/>
        </w:rPr>
        <w:t>Śrī Jīva Prabhu writes in the *Śrī Kṛṣṇa-sandarbha* (section 86): “‘Ananta, the *kalā* of Vāsudeva, thousand-mouthed, self-effulgent (*svarāṭ*), the god, will appear first, wishing to please Hari.’</w:t>
      </w:r>
      <w:r>
        <w:rPr>
          <w:rFonts w:ascii="Times New Roman" w:hAnsi="Times New Roman"/>
          <w:sz w:val="20"/>
          <w:vertAlign w:val="superscript"/>
        </w:rPr>
        <w:t>12</w:t>
      </w:r>
      <w:r>
        <w:rPr>
          <w:rFonts w:ascii="Times New Roman" w:hAnsi="Times New Roman"/>
          <w:sz w:val="20"/>
        </w:rPr>
        <w:t xml:space="preserve"> The *kalā* of Vāsudeva, the son of Śrī Vasudeva, is His first portion, Śrī Saṅkarṣaṇa. *Svarāṭ*: He who shines by His own [glory] alone. Therefore He is Ananta, unlimited by time or place; He, called Śeṣa, is also the thousand-mouthed one. By one portion of Himself He is the one called Śeṣa. In the *Skanda Purāṇa*, in the *Ayodhyā-māhātmya*: ‘Then, as all looked on, Śakra spoke sweetly to Lakṣmaṇa, true to his word, who had become Śeṣa: “Attain Your own eternal supreme abode of Viṣṇu. Your form has come too — Śeṣa with his shining hoods.” Having said this to Lakṣmaṇa, the king of the gods, together with the gods, sent Śeṣa, who is able to bear the burden of the earth, to Pātāla.’ Therefore both in the words ‘My abode called Śeṣa’ (*Śrīmad-Bhāgavatam* 10.2.8) and here, in the words ‘remains, called Śeṣa’ (*Śrīmad-Bhāgavatam* 10.3.25), He is called an unfailing portion. Or else [Śeṣa is He] from whom the name and fame of Śeṣa come.”</w:t>
      </w:r>
    </w:p>
    <w:p>
      <w:pPr>
        <w:jc w:val="both"/>
      </w:pPr>
      <w:r>
        <w:rPr>
          <w:rFonts w:ascii="Times New Roman" w:hAnsi="Times New Roman"/>
          <w:sz w:val="20"/>
        </w:rPr>
        <w:t>The *kalā* of Bhagavān (the portion of His portion) is Śrī Anantadeva, thousand-mouthed and *svarāṭ*. Wishing to do what pleases Śrī Hari, He is always present before Him. The first portion of Vāsudeva, the son of Vasudeva, is Saṅkarṣaṇa. He is self-manifest and is therefore *svarāṭ*; and so He is Ananta, that is, free from the limits of time and place. He is present also in the form of the thousand-mouthed “Śeṣa.” “By one portion” means in the form of the avatāra called Śeṣa. In the *Skanda Purāṇa*, in the *Ayodhyā-māhātmya*: “As all looked on, Indra, the king of the gods, began to speak to Lakṣmaṇa, true to his vow, who bore the form of Śeṣa: ‘Go to Your own eternal abode of Viṣṇu — Your form, Śeṣa adorned with hoods, has come as well.’ Having said this, the king of the gods sent Lakṣmaṇa in the form of Śeṣa, able to bear the burden of the earth, to Pātāla and went to the abode of the gods.” (That is, when Lakṣmaṇa, the *vyūha* Saṅkarṣaṇa, descended with Śrī Rāma, Śeṣa, the bearer of the earth who lives in Pātāla, came and merged with him. Later, when the time of disappearance came (*aprakaṭa*: the Lord and His eternal associates do not die as ordinary beings do, but only become invisible to this world), “Śeṣa” separated from Lakṣmaṇa and went to his own abode, Pātāla, and Lakṣmaṇa went to Vaikuṇṭha, the abode of Viṣṇu.) Therefore in the words “My abode called Śeṣa” too, “Śeṣa” means that by which the end (*śeṣa*) is reached — that which remains at the very end. Just as the remainder is nondifferent from the original thing, so Śeṣa is spoken of as a nondifferent portion of Vāsudeva. Or else “Śeṣa” is He from whom comes His fame by the name of Śeṣa.</w:t>
      </w:r>
    </w:p>
    <w:p>
      <w:pPr>
        <w:jc w:val="both"/>
      </w:pPr>
      <w:r>
        <w:rPr>
          <w:rFonts w:ascii="Times New Roman" w:hAnsi="Times New Roman"/>
          <w:sz w:val="20"/>
        </w:rPr>
        <w:t>The *Laghu-bhāgavatāmṛta*, describing the truth of Rudra (section 19), gives Śrī Baladeva's commentary: “‘Like Śeṣa’: Śeṣa who is the bed of Śārṅgī (Viṣṇu), His supporting potency, belongs to the category of the Lord; but the Śeṣa who bears the earth is a *jīva* whom He has entered.” That is, Śeṣa in the form of the bed of Viṣṇu, the wielder of the bow Śārṅga — the supporting potency — belongs to the category of the Lord, while the earth-bearing “Śeṣa” belongs to the category of empowered (*śaktyāviṣṭa*) *jīvas*. And again, where the truth of Śrī Rāma is described (section 28): “Saṅkarṣaṇa, the second *vyūha*, is Rāma Himself. Uniting with Śeṣa, the bearer of the earth, He became manifest. Śeṣa is twofold: one bears the earth, the other is the bed of Śārṅgī. Of them, the one who bears the earth is considered Saṅkarṣaṇa, because Saṅkarṣaṇa has entered him. But the one who is the bed thinks of Himself as His friend and servant.” That is, Saṅkarṣaṇa of the second *catur-vyūha*, uniting with the earth-bearing “Śeṣa,” descended in the form of Rāma. “Śeṣa” is twofold: the bearer of the earth and Bhagavān's bed. The earth-bearing “Śeṣa” is an *āveśa-avatāra* of Saṅkarṣaṇa; that is why he too is called “Saṅkarṣaṇa.” The one who is the bed thinks of Himself as the servant and friend of the wielder of Śārṅga.</w:t>
      </w:r>
    </w:p>
    <w:p>
      <w:pPr>
        <w:keepNext/>
        <w:spacing w:before="160"/>
        <w:jc w:val="center"/>
      </w:pPr>
      <w:r>
        <w:rPr>
          <w:rFonts w:ascii="Times New Roman" w:hAnsi="Times New Roman"/>
          <w:i/>
          <w:sz w:val="21"/>
        </w:rPr>
        <w:t>He is always absorbed in glorifying Kṛṣṇa and instructs the four Sanas —</w:t>
      </w:r>
    </w:p>
    <w:p>
      <w:pPr>
        <w:jc w:val="both"/>
      </w:pPr>
      <w:r>
        <w:rPr>
          <w:b/>
        </w:rPr>
        <w:t xml:space="preserve">121 </w:t>
      </w:r>
      <w:r>
        <w:rPr>
          <w:rFonts w:ascii="Times New Roman" w:hAnsi="Times New Roman"/>
        </w:rPr>
        <w:t>With His thousand mouths He sings the qualities of Kṛṣṇa. He sings them without cease, yet never reaches their end.</w:t>
      </w:r>
    </w:p>
    <w:p>
      <w:pPr>
        <w:spacing w:before="160"/>
        <w:jc w:val="both"/>
      </w:pPr>
      <w:r>
        <w:rPr>
          <w:b/>
        </w:rPr>
        <w:t xml:space="preserve">122 </w:t>
      </w:r>
      <w:r>
        <w:rPr>
          <w:rFonts w:ascii="Times New Roman" w:hAnsi="Times New Roman"/>
        </w:rPr>
        <w:t>Sanaka and the other Kumāras hear the Bhāgavatam from His mouth. He tells the qualities of the Lord and floats in the joy of love.</w:t>
      </w:r>
    </w:p>
    <w:p>
      <w:pPr>
        <w:keepNext/>
        <w:spacing w:before="160"/>
        <w:jc w:val="center"/>
      </w:pPr>
      <w:r>
        <w:rPr>
          <w:rFonts w:ascii="Times New Roman" w:hAnsi="Times New Roman"/>
          <w:i/>
          <w:sz w:val="21"/>
        </w:rPr>
        <w:t>Serving Kṛṣṇa in ten forms —</w:t>
      </w:r>
    </w:p>
    <w:p>
      <w:pPr>
        <w:jc w:val="both"/>
      </w:pPr>
      <w:r>
        <w:rPr>
          <w:b/>
        </w:rPr>
        <w:t xml:space="preserve">123 </w:t>
      </w:r>
      <w:r>
        <w:rPr>
          <w:rFonts w:ascii="Times New Roman" w:hAnsi="Times New Roman"/>
        </w:rPr>
        <w:t>Umbrella, sandals, bed, pillow, garments, resting place, dwelling, sacred thread and throne —</w:t>
      </w:r>
    </w:p>
    <w:p>
      <w:pPr>
        <w:keepNext/>
        <w:spacing w:before="160"/>
        <w:jc w:val="center"/>
      </w:pPr>
      <w:r>
        <w:rPr>
          <w:rFonts w:ascii="Times New Roman" w:hAnsi="Times New Roman"/>
          <w:i/>
          <w:sz w:val="21"/>
        </w:rPr>
        <w:t>Why He is called Śeṣa —</w:t>
      </w:r>
    </w:p>
    <w:p>
      <w:pPr>
        <w:jc w:val="both"/>
      </w:pPr>
      <w:r>
        <w:rPr>
          <w:b/>
        </w:rPr>
        <w:t xml:space="preserve">124 </w:t>
      </w:r>
      <w:r>
        <w:rPr>
          <w:rFonts w:ascii="Times New Roman" w:hAnsi="Times New Roman"/>
        </w:rPr>
        <w:t>in all these different forms He serves Kṛṣṇa. Having become Kṛṣṇa's *śeṣa*, one who exists wholly for Him, He bears the name Śeṣa.</w:t>
      </w:r>
    </w:p>
    <w:p>
      <w:pPr>
        <w:jc w:val="both"/>
      </w:pPr>
      <w:r>
        <w:rPr>
          <w:b/>
          <w:i/>
          <w:sz w:val="20"/>
        </w:rPr>
        <w:t xml:space="preserve">Amṛta-pravāha-bhāṣya. </w:t>
      </w:r>
      <w:r>
        <w:rPr>
          <w:rFonts w:ascii="Times New Roman" w:hAnsi="Times New Roman"/>
          <w:sz w:val="20"/>
        </w:rPr>
        <w:t>*Śeṣatā* means ultimate servitude (*dāsya*).</w:t>
      </w:r>
    </w:p>
    <w:p>
      <w:pPr>
        <w:jc w:val="both"/>
      </w:pPr>
      <w:r>
        <w:rPr>
          <w:b/>
          <w:i/>
          <w:sz w:val="20"/>
        </w:rPr>
        <w:t xml:space="preserve">Anubhāṣya. </w:t>
      </w:r>
      <w:r>
        <w:rPr>
          <w:rFonts w:ascii="Times New Roman" w:hAnsi="Times New Roman"/>
          <w:sz w:val="20"/>
        </w:rPr>
        <w:t>“You alone remain, and so You are called Śeṣa.” (*Śrīmad-Bhāgavatam* 10.3.25)</w:t>
      </w:r>
    </w:p>
    <w:p>
      <w:pPr>
        <w:spacing w:before="160"/>
        <w:jc w:val="both"/>
      </w:pPr>
      <w:r>
        <w:rPr>
          <w:b/>
        </w:rPr>
        <w:t xml:space="preserve">125 </w:t>
      </w:r>
      <w:r>
        <w:rPr>
          <w:rFonts w:ascii="Times New Roman" w:hAnsi="Times New Roman"/>
        </w:rPr>
        <w:t>That Ananta, I say, is but one portion of Him. Such is Lord Nityānanda — who can know His play?</w:t>
      </w:r>
    </w:p>
    <w:p>
      <w:pPr>
        <w:keepNext/>
        <w:spacing w:before="160"/>
        <w:jc w:val="center"/>
      </w:pPr>
      <w:r>
        <w:rPr>
          <w:rFonts w:ascii="Times New Roman" w:hAnsi="Times New Roman"/>
          <w:i/>
          <w:sz w:val="21"/>
        </w:rPr>
        <w:t>All the avatāras of Viṣṇu are parts of Kṛṣṇa and in truth nondifferent from Him; therefore calling Kṛṣṇa by the name of Viṣṇu is no fault —</w:t>
      </w:r>
    </w:p>
    <w:p>
      <w:pPr>
        <w:jc w:val="both"/>
      </w:pPr>
      <w:r>
        <w:rPr>
          <w:b/>
        </w:rPr>
        <w:t xml:space="preserve">126 </w:t>
      </w:r>
      <w:r>
        <w:rPr>
          <w:rFonts w:ascii="Times New Roman" w:hAnsi="Times New Roman"/>
        </w:rPr>
        <w:t>By all these proofs I know the full extent of the truth about Nityānanda. I call Him Ananta — but what glory of His does that express?</w:t>
      </w:r>
    </w:p>
    <w:p>
      <w:pPr>
        <w:spacing w:before="160"/>
        <w:jc w:val="both"/>
      </w:pPr>
      <w:r>
        <w:rPr>
          <w:b/>
        </w:rPr>
        <w:t xml:space="preserve">127 </w:t>
      </w:r>
      <w:r>
        <w:rPr>
          <w:rFonts w:ascii="Times New Roman" w:hAnsi="Times New Roman"/>
        </w:rPr>
        <w:t>Or else I accept the words of the devotees as true: everything is possible in Him, since He is the source of the avatāras.</w:t>
      </w:r>
    </w:p>
    <w:p>
      <w:pPr>
        <w:spacing w:before="160"/>
        <w:jc w:val="both"/>
      </w:pPr>
      <w:r>
        <w:rPr>
          <w:b/>
        </w:rPr>
        <w:t xml:space="preserve">128 </w:t>
      </w:r>
      <w:r>
        <w:rPr>
          <w:rFonts w:ascii="Times New Roman" w:hAnsi="Times New Roman"/>
        </w:rPr>
        <w:t>Those who know understand that an avatāra and the source of the avatāras are not different. So it was before, when people regarded Kṛṣṇa as one avatāra or another.</w:t>
      </w:r>
    </w:p>
    <w:p>
      <w:pPr>
        <w:jc w:val="both"/>
      </w:pPr>
      <w:r>
        <w:rPr>
          <w:b/>
          <w:i/>
          <w:sz w:val="20"/>
        </w:rPr>
        <w:t xml:space="preserve">Amṛta-pravāha-bhāṣya. </w:t>
      </w:r>
      <w:r>
        <w:rPr>
          <w:rFonts w:ascii="Times New Roman" w:hAnsi="Times New Roman"/>
          <w:sz w:val="20"/>
        </w:rPr>
        <w:t>One who does not know how an avatāra differs from the source of the avatāras once equated Kṛṣṇa with Vāmana and the other avatāras. In the same way, a person who sees no difference calls Nityānanda “Ananta” and so on. But since devotees have said so, it is not false: in the highest Truth everything is possible.</w:t>
      </w:r>
      <w:r>
        <w:rPr>
          <w:rFonts w:ascii="Times New Roman" w:hAnsi="Times New Roman"/>
          <w:sz w:val="20"/>
          <w:vertAlign w:val="superscript"/>
        </w:rPr>
        <w:t>4</w:t>
      </w:r>
    </w:p>
    <w:p>
      <w:pPr>
        <w:keepNext/>
        <w:spacing w:before="160"/>
        <w:jc w:val="center"/>
      </w:pPr>
      <w:r>
        <w:rPr>
          <w:rFonts w:ascii="Times New Roman" w:hAnsi="Times New Roman"/>
          <w:i/>
          <w:sz w:val="21"/>
        </w:rPr>
        <w:t>The source of the avatāras is called by the names of various avatāras —</w:t>
      </w:r>
    </w:p>
    <w:p>
      <w:pPr>
        <w:jc w:val="both"/>
      </w:pPr>
      <w:r>
        <w:rPr>
          <w:b/>
        </w:rPr>
        <w:t xml:space="preserve">129 </w:t>
      </w:r>
      <w:r>
        <w:rPr>
          <w:rFonts w:ascii="Times New Roman" w:hAnsi="Times New Roman"/>
        </w:rPr>
        <w:t>Some said Kṛṣṇa was Nara-Nārāyaṇa Himself; others said Kṛṣṇa was Vāmana Himself.</w:t>
      </w:r>
    </w:p>
    <w:p>
      <w:pPr>
        <w:spacing w:before="160"/>
        <w:jc w:val="both"/>
      </w:pPr>
      <w:r>
        <w:rPr>
          <w:b/>
        </w:rPr>
        <w:t xml:space="preserve">130 </w:t>
      </w:r>
      <w:r>
        <w:rPr>
          <w:rFonts w:ascii="Times New Roman" w:hAnsi="Times New Roman"/>
        </w:rPr>
        <w:t>Still others said that Kṛṣṇa was the avatāra of Kṣīrodaśāyī. None of this is impossible; the words of all of them are true.</w:t>
      </w:r>
    </w:p>
    <w:p>
      <w:pPr>
        <w:spacing w:before="160"/>
        <w:jc w:val="both"/>
      </w:pPr>
      <w:r>
        <w:rPr>
          <w:b/>
        </w:rPr>
        <w:t xml:space="preserve">131 </w:t>
      </w:r>
      <w:r>
        <w:rPr>
          <w:rFonts w:ascii="Times New Roman" w:hAnsi="Times New Roman"/>
        </w:rPr>
        <w:t>When Kṛṣṇa, the shelter of all portions, descends, all His portions come and unite in Him.</w:t>
      </w:r>
    </w:p>
    <w:p>
      <w:pPr>
        <w:spacing w:before="160"/>
        <w:jc w:val="both"/>
      </w:pPr>
      <w:r>
        <w:rPr>
          <w:b/>
        </w:rPr>
        <w:t xml:space="preserve">132 </w:t>
      </w:r>
      <w:r>
        <w:rPr>
          <w:rFonts w:ascii="Times New Roman" w:hAnsi="Times New Roman"/>
        </w:rPr>
        <w:t>Each describes Him in the form in which he knows Him. Everything is possible in Kṛṣṇa; nothing of it is false.</w:t>
      </w:r>
    </w:p>
    <w:p>
      <w:pPr>
        <w:jc w:val="both"/>
      </w:pPr>
      <w:r>
        <w:rPr>
          <w:b/>
          <w:i/>
          <w:sz w:val="20"/>
        </w:rPr>
        <w:t xml:space="preserve">Anubhāṣya. </w:t>
      </w:r>
      <w:r>
        <w:rPr>
          <w:rFonts w:ascii="Times New Roman" w:hAnsi="Times New Roman"/>
          <w:sz w:val="20"/>
        </w:rPr>
        <w:t>In the *Laghu-bhāgavatāmṛta*, Śrī Rūpa Prabhu first refutes the opponent's views (*pūrvapakṣa*): “Kṛṣṇa is an avatāra of Kṣīraśāyī,” “Kṛṣṇa is an avatāra of Vāsudeva, the first *vyūha* of Nārāyaṇa, the Lord of Paravyoma,” “Kṛṣṇa is a *vilāsa* of Nārāyaṇa,” and so on. Then (in sections 136, 137, and 139) he quotes *Bhāgavatam* 3.2.15 and says: “When His own peaceful forms — Vasudeva and the other devotees — were being oppressed by distorted forms, that is, by fearsome-looking demons led by Kaṁsa, then Śrī Kṛṣṇa, the Lord of spirit and matter, supremely merciful and though unborn, joined and merged with His *vilāsas* — the Lord of Vaikuṇṭha and others — and descended from Kṛṣṇaloka into the material world, just as fire appears from the wooden *araṇi* when it is churned.” The *vyūha* of Śrī Kṛṣṇa became one with His own *vilāsa*, the *vyūha* of the Lord of Paravyoma, came into the material world, and appeared there. He always remains united with His famous avatāras: the Puruṣas and others, Śrī Rāma, Nṛsiṁha, Varāha, Vāmana, Nara-Nārāyaṇa, Hayagrīva, Ajita, and the rest. That is why in Vṛndāvana too the pastimes of all these avatāras are seen in Śrī Kṛṣṇa. And so the *Brahmāṇḍa Purāṇa* says: “He who is four-armed in Vaikuṇṭha, who is the Lord of Śvetadvīpa, who is Nārāyaṇa, the friend of Nara — He is Puruṣottama, the son of Nanda. As hundreds and thousands of sparks fly out of a great fire and vanish back into it, so all the other countless charming avatāras of this Kṛṣṇa become one with Him again.” Therefore, in the Purāṇas and other scriptures, some have glorified Śrī Kṛṣṇa as Nārāyaṇa, the friend of Nara, some as Upendra, that is, Vāmana, some as Kṣīrodaśāyī, some as the thousand-headed Garbhodaśāyī, and some as the Lord of Vaikuṇṭha. For the original Saṅkarṣaṇa abides in Śrī Kṛṣṇa, and from Him Badarīnātha and other forms are manifested (that is, they appear by His mere wish). The sages saw only the pastimes of one or another of these forms. They followed the accounts of Viṣṇu with those different pastimes, and so they called Śrī Kṛṣṇa by the names of those forms of Viṣṇu. Therefore, even if the original source of the avatāras is called an “avatāra,” in truth there is no fault in it. See Ādi 2.110–115.</w:t>
      </w:r>
    </w:p>
    <w:p>
      <w:pPr>
        <w:keepNext/>
        <w:spacing w:before="160"/>
        <w:jc w:val="center"/>
      </w:pPr>
      <w:r>
        <w:rPr>
          <w:rFonts w:ascii="Times New Roman" w:hAnsi="Times New Roman"/>
          <w:i/>
          <w:sz w:val="21"/>
        </w:rPr>
        <w:t>Through Nityānanda, Gaurasundara manifests all the avatāras —</w:t>
      </w:r>
    </w:p>
    <w:p>
      <w:pPr>
        <w:jc w:val="both"/>
      </w:pPr>
      <w:r>
        <w:rPr>
          <w:b/>
        </w:rPr>
        <w:t xml:space="preserve">133 </w:t>
      </w:r>
      <w:r>
        <w:rPr>
          <w:rFonts w:ascii="Times New Roman" w:hAnsi="Times New Roman"/>
        </w:rPr>
        <w:t>Therefore Śrī Kṛṣṇa Caitanya Gosāñi performed the pastimes of all the avatāras and showed them to everyone.</w:t>
      </w:r>
    </w:p>
    <w:p>
      <w:pPr>
        <w:jc w:val="both"/>
      </w:pPr>
      <w:r>
        <w:rPr>
          <w:b/>
          <w:i/>
          <w:sz w:val="20"/>
        </w:rPr>
        <w:t xml:space="preserve">Amṛta-pravāha-bhāṣya. </w:t>
      </w:r>
      <w:r>
        <w:rPr>
          <w:rFonts w:ascii="Times New Roman" w:hAnsi="Times New Roman"/>
          <w:sz w:val="20"/>
        </w:rPr>
        <w:t>Therefore Śrī Kṛṣṇa Caitanya, the highest Truth, showed everyone the pastimes of Varāha, Nṛsiṁha, and the other avatāras.</w:t>
      </w:r>
    </w:p>
    <w:p>
      <w:pPr>
        <w:spacing w:before="160"/>
        <w:jc w:val="both"/>
      </w:pPr>
      <w:r>
        <w:rPr>
          <w:b/>
        </w:rPr>
        <w:t xml:space="preserve">134 </w:t>
      </w:r>
      <w:r>
        <w:rPr>
          <w:rFonts w:ascii="Times New Roman" w:hAnsi="Times New Roman"/>
        </w:rPr>
        <w:t>In this way Nityānanda is manifest as Ananta, and in that mood He says, “I am Caitanya's servant.”</w:t>
      </w:r>
    </w:p>
    <w:p>
      <w:pPr>
        <w:keepNext/>
        <w:spacing w:before="160"/>
        <w:jc w:val="center"/>
      </w:pPr>
      <w:r>
        <w:rPr>
          <w:rFonts w:ascii="Times New Roman" w:hAnsi="Times New Roman"/>
          <w:i/>
          <w:sz w:val="21"/>
        </w:rPr>
        <w:t>Nityānanda-Rāma serves Gaura-Kṛṣṇa in different forms and different moods —</w:t>
      </w:r>
    </w:p>
    <w:p>
      <w:pPr>
        <w:jc w:val="both"/>
      </w:pPr>
      <w:r>
        <w:rPr>
          <w:b/>
        </w:rPr>
        <w:t xml:space="preserve">135 </w:t>
      </w:r>
      <w:r>
        <w:rPr>
          <w:rFonts w:ascii="Times New Roman" w:hAnsi="Times New Roman"/>
        </w:rPr>
        <w:t>Sometimes He plays as the Lord's guru, sometimes as His friend, sometimes as His servant — just as before, in Vraja, He played in these three moods.</w:t>
      </w:r>
    </w:p>
    <w:p>
      <w:pPr>
        <w:spacing w:before="160"/>
        <w:jc w:val="both"/>
      </w:pPr>
      <w:r>
        <w:rPr>
          <w:b/>
        </w:rPr>
        <w:t xml:space="preserve">136 </w:t>
      </w:r>
      <w:r>
        <w:rPr>
          <w:rFonts w:ascii="Times New Roman" w:hAnsi="Times New Roman"/>
        </w:rPr>
        <w:t>Becoming a bull, He would fight with Kṛṣṇa head to head; and sometimes Kṛṣṇa would massage His feet.</w:t>
      </w:r>
    </w:p>
    <w:p>
      <w:pPr>
        <w:keepNext/>
        <w:spacing w:before="160"/>
        <w:jc w:val="center"/>
      </w:pPr>
      <w:r>
        <w:rPr>
          <w:rFonts w:ascii="Times New Roman" w:hAnsi="Times New Roman"/>
          <w:i/>
          <w:sz w:val="21"/>
        </w:rPr>
        <w:t>Nityānanda-Rāma always considers Himself the servant of Gaura-Kṛṣṇa —</w:t>
      </w:r>
    </w:p>
    <w:p>
      <w:pPr>
        <w:jc w:val="both"/>
      </w:pPr>
      <w:r>
        <w:rPr>
          <w:b/>
        </w:rPr>
        <w:t xml:space="preserve">137 </w:t>
      </w:r>
      <w:r>
        <w:rPr>
          <w:rFonts w:ascii="Times New Roman" w:hAnsi="Times New Roman"/>
        </w:rPr>
        <w:t>Considering Himself a servant, He knows Kṛṣṇa as His master and regards Himself as a portion of a portion of Kṛṣṇa.</w:t>
      </w:r>
    </w:p>
    <w:p>
      <w:pPr>
        <w:keepNext/>
        <w:spacing w:before="160"/>
        <w:jc w:val="center"/>
      </w:pPr>
      <w:r>
        <w:rPr>
          <w:rFonts w:ascii="Times New Roman" w:hAnsi="Times New Roman"/>
          <w:i/>
          <w:sz w:val="21"/>
        </w:rPr>
        <w:t>The play of Rāma and Kṛṣṇa —</w:t>
      </w:r>
    </w:p>
    <w:p>
      <w:pPr>
        <w:jc w:val="both"/>
      </w:pPr>
      <w:r>
        <w:rPr>
          <w:b/>
        </w:rPr>
        <w:t xml:space="preserve">138 </w:t>
      </w:r>
      <w:r>
        <w:rPr>
          <w:rFonts w:ascii="Times New Roman" w:hAnsi="Times New Roman"/>
        </w:rPr>
        <w:t>“Pretending to be bulls and bellowing, the two fought each other; imitating the cries of the animals, They roamed about like ordinary boys.” (Śrīmad-Bhāgavatam 10.11.40)</w:t>
      </w:r>
    </w:p>
    <w:p>
      <w:pPr>
        <w:jc w:val="both"/>
      </w:pPr>
      <w:r>
        <w:rPr>
          <w:b/>
          <w:i/>
          <w:sz w:val="20"/>
        </w:rPr>
        <w:t xml:space="preserve">Amṛta-pravāha-bhāṣya. </w:t>
      </w:r>
      <w:r>
        <w:rPr>
          <w:rFonts w:ascii="Times New Roman" w:hAnsi="Times New Roman"/>
          <w:sz w:val="20"/>
        </w:rPr>
        <w:t>Sometimes, like ordinary people, the two brothers become bulls and butt each other, bellowing. And sometimes they imitate swans, peacocks, and other creatures and make their sounds.</w:t>
      </w:r>
    </w:p>
    <w:p>
      <w:pPr>
        <w:jc w:val="both"/>
      </w:pPr>
      <w:r>
        <w:rPr>
          <w:b/>
          <w:i/>
          <w:sz w:val="20"/>
        </w:rPr>
        <w:t xml:space="preserve">Anubhāṣya. </w:t>
      </w:r>
      <w:r>
        <w:rPr>
          <w:rFonts w:ascii="Times New Roman" w:hAnsi="Times New Roman"/>
          <w:sz w:val="20"/>
        </w:rPr>
        <w:t>These two verses are spoken where the childhood play of Kṛṣṇa and Rāma is described.</w:t>
      </w:r>
    </w:p>
    <w:p>
      <w:pPr>
        <w:jc w:val="both"/>
      </w:pPr>
      <w:r>
        <w:rPr>
          <w:rFonts w:ascii="Times New Roman" w:hAnsi="Times New Roman"/>
          <w:b/>
          <w:sz w:val="20"/>
        </w:rPr>
        <w:t>vṛṣāyamāṇau</w:t>
      </w:r>
      <w:r>
        <w:rPr>
          <w:rFonts w:ascii="Times New Roman" w:hAnsi="Times New Roman"/>
          <w:sz w:val="20"/>
        </w:rPr>
        <w:t xml:space="preserve"> (acting like bulls) </w:t>
      </w:r>
      <w:r>
        <w:rPr>
          <w:rFonts w:ascii="Times New Roman" w:hAnsi="Times New Roman"/>
          <w:b/>
          <w:sz w:val="20"/>
        </w:rPr>
        <w:t>nardantau</w:t>
      </w:r>
      <w:r>
        <w:rPr>
          <w:rFonts w:ascii="Times New Roman" w:hAnsi="Times New Roman"/>
          <w:sz w:val="20"/>
        </w:rPr>
        <w:t xml:space="preserve"> (making their sounds, bellowing) </w:t>
      </w:r>
      <w:r>
        <w:rPr>
          <w:rFonts w:ascii="Times New Roman" w:hAnsi="Times New Roman"/>
          <w:b/>
          <w:sz w:val="20"/>
        </w:rPr>
        <w:t>kṛṣṇa-baladevau</w:t>
      </w:r>
      <w:r>
        <w:rPr>
          <w:rFonts w:ascii="Times New Roman" w:hAnsi="Times New Roman"/>
          <w:sz w:val="20"/>
        </w:rPr>
        <w:t xml:space="preserve"> (Kṛṣṇa and Baladeva) </w:t>
      </w:r>
      <w:r>
        <w:rPr>
          <w:rFonts w:ascii="Times New Roman" w:hAnsi="Times New Roman"/>
          <w:b/>
          <w:sz w:val="20"/>
        </w:rPr>
        <w:t>parasparam yuyudhāte</w:t>
      </w:r>
      <w:r>
        <w:rPr>
          <w:rFonts w:ascii="Times New Roman" w:hAnsi="Times New Roman"/>
          <w:sz w:val="20"/>
        </w:rPr>
        <w:t xml:space="preserve"> (butted each other). </w:t>
      </w:r>
      <w:r>
        <w:rPr>
          <w:rFonts w:ascii="Times New Roman" w:hAnsi="Times New Roman"/>
          <w:b/>
          <w:sz w:val="20"/>
        </w:rPr>
        <w:t>rutaiḥ</w:t>
      </w:r>
      <w:r>
        <w:rPr>
          <w:rFonts w:ascii="Times New Roman" w:hAnsi="Times New Roman"/>
          <w:sz w:val="20"/>
        </w:rPr>
        <w:t xml:space="preserve"> (with imitative sounds) </w:t>
      </w:r>
      <w:r>
        <w:rPr>
          <w:rFonts w:ascii="Times New Roman" w:hAnsi="Times New Roman"/>
          <w:b/>
          <w:sz w:val="20"/>
        </w:rPr>
        <w:t>jantūn anukṛtya</w:t>
      </w:r>
      <w:r>
        <w:rPr>
          <w:rFonts w:ascii="Times New Roman" w:hAnsi="Times New Roman"/>
          <w:sz w:val="20"/>
        </w:rPr>
        <w:t xml:space="preserve"> (imitating the animals), </w:t>
      </w:r>
      <w:r>
        <w:rPr>
          <w:rFonts w:ascii="Times New Roman" w:hAnsi="Times New Roman"/>
          <w:b/>
          <w:sz w:val="20"/>
        </w:rPr>
        <w:t>prākṛtau</w:t>
      </w:r>
      <w:r>
        <w:rPr>
          <w:rFonts w:ascii="Times New Roman" w:hAnsi="Times New Roman"/>
          <w:sz w:val="20"/>
        </w:rPr>
        <w:t xml:space="preserve"> (ordinary) </w:t>
      </w:r>
      <w:r>
        <w:rPr>
          <w:rFonts w:ascii="Times New Roman" w:hAnsi="Times New Roman"/>
          <w:b/>
          <w:sz w:val="20"/>
        </w:rPr>
        <w:t>bālakau yathā</w:t>
      </w:r>
      <w:r>
        <w:rPr>
          <w:rFonts w:ascii="Times New Roman" w:hAnsi="Times New Roman"/>
          <w:sz w:val="20"/>
        </w:rPr>
        <w:t xml:space="preserve"> (like boys), </w:t>
      </w:r>
      <w:r>
        <w:rPr>
          <w:rFonts w:ascii="Times New Roman" w:hAnsi="Times New Roman"/>
          <w:b/>
          <w:sz w:val="20"/>
        </w:rPr>
        <w:t>tathā ceratuḥ</w:t>
      </w:r>
      <w:r>
        <w:rPr>
          <w:rFonts w:ascii="Times New Roman" w:hAnsi="Times New Roman"/>
          <w:sz w:val="20"/>
        </w:rPr>
        <w:t xml:space="preserve"> (so They played).</w:t>
      </w:r>
    </w:p>
    <w:p>
      <w:pPr>
        <w:keepNext/>
        <w:spacing w:before="160"/>
        <w:jc w:val="center"/>
      </w:pPr>
      <w:r>
        <w:rPr>
          <w:rFonts w:ascii="Times New Roman" w:hAnsi="Times New Roman"/>
          <w:i/>
          <w:sz w:val="21"/>
        </w:rPr>
        <w:t>Kṛṣṇa serves Rāma, massaging His feet and so on —</w:t>
      </w:r>
    </w:p>
    <w:p>
      <w:pPr>
        <w:jc w:val="both"/>
      </w:pPr>
      <w:r>
        <w:rPr>
          <w:b/>
        </w:rPr>
        <w:t xml:space="preserve">139 </w:t>
      </w:r>
      <w:r>
        <w:rPr>
          <w:rFonts w:ascii="Times New Roman" w:hAnsi="Times New Roman"/>
        </w:rPr>
        <w:t>“Sometimes, when His elder brother was tired from play and lay with His head on a cowherd boy's lap, Kṛṣṇa Himself would refresh Him by massaging His feet and with other services.” (Śrīmad-Bhāgavatam 10.15.14)</w:t>
      </w:r>
    </w:p>
    <w:p>
      <w:pPr>
        <w:jc w:val="both"/>
      </w:pPr>
      <w:r>
        <w:rPr>
          <w:b/>
          <w:i/>
          <w:sz w:val="20"/>
        </w:rPr>
        <w:t xml:space="preserve">Amṛta-pravāha-bhāṣya. </w:t>
      </w:r>
      <w:r>
        <w:rPr>
          <w:rFonts w:ascii="Times New Roman" w:hAnsi="Times New Roman"/>
          <w:sz w:val="20"/>
        </w:rPr>
        <w:t>Sometimes, tired from play, Kṛṣṇa Himself lies down with His head on the lap of the cowherd boys, and He has Baladeva lie down and massages His feet.</w:t>
      </w:r>
    </w:p>
    <w:p>
      <w:pPr>
        <w:jc w:val="both"/>
      </w:pPr>
      <w:r>
        <w:rPr>
          <w:b/>
          <w:i/>
          <w:sz w:val="20"/>
        </w:rPr>
        <w:t xml:space="preserve">Anubhāṣya. </w:t>
      </w:r>
      <w:r>
        <w:rPr>
          <w:rFonts w:ascii="Times New Roman" w:hAnsi="Times New Roman"/>
          <w:b/>
          <w:sz w:val="20"/>
        </w:rPr>
        <w:t>kvacit</w:t>
      </w:r>
      <w:r>
        <w:rPr>
          <w:rFonts w:ascii="Times New Roman" w:hAnsi="Times New Roman"/>
          <w:sz w:val="20"/>
        </w:rPr>
        <w:t xml:space="preserve"> (sometimes) </w:t>
      </w:r>
      <w:r>
        <w:rPr>
          <w:rFonts w:ascii="Times New Roman" w:hAnsi="Times New Roman"/>
          <w:b/>
          <w:sz w:val="20"/>
        </w:rPr>
        <w:t>krīḍā-pariśrāntam</w:t>
      </w:r>
      <w:r>
        <w:rPr>
          <w:rFonts w:ascii="Times New Roman" w:hAnsi="Times New Roman"/>
          <w:sz w:val="20"/>
        </w:rPr>
        <w:t xml:space="preserve"> (tired from play) </w:t>
      </w:r>
      <w:r>
        <w:rPr>
          <w:rFonts w:ascii="Times New Roman" w:hAnsi="Times New Roman"/>
          <w:b/>
          <w:sz w:val="20"/>
        </w:rPr>
        <w:t>gopotsaṅgopabarhaṇam</w:t>
      </w:r>
      <w:r>
        <w:rPr>
          <w:rFonts w:ascii="Times New Roman" w:hAnsi="Times New Roman"/>
          <w:sz w:val="20"/>
        </w:rPr>
        <w:t xml:space="preserve"> (Him whose pillow was the lap of a cowherd boy) </w:t>
      </w:r>
      <w:r>
        <w:rPr>
          <w:rFonts w:ascii="Times New Roman" w:hAnsi="Times New Roman"/>
          <w:b/>
          <w:sz w:val="20"/>
        </w:rPr>
        <w:t>āryam</w:t>
      </w:r>
      <w:r>
        <w:rPr>
          <w:rFonts w:ascii="Times New Roman" w:hAnsi="Times New Roman"/>
          <w:sz w:val="20"/>
        </w:rPr>
        <w:t xml:space="preserve"> (the elder brother, Baladeva) </w:t>
      </w:r>
      <w:r>
        <w:rPr>
          <w:rFonts w:ascii="Times New Roman" w:hAnsi="Times New Roman"/>
          <w:b/>
          <w:sz w:val="20"/>
        </w:rPr>
        <w:t>pāda-saṁvāhanādibhiḥ</w:t>
      </w:r>
      <w:r>
        <w:rPr>
          <w:rFonts w:ascii="Times New Roman" w:hAnsi="Times New Roman"/>
          <w:sz w:val="20"/>
        </w:rPr>
        <w:t xml:space="preserve"> (by massaging His feet and other service) </w:t>
      </w:r>
      <w:r>
        <w:rPr>
          <w:rFonts w:ascii="Times New Roman" w:hAnsi="Times New Roman"/>
          <w:b/>
          <w:sz w:val="20"/>
        </w:rPr>
        <w:t>svayam</w:t>
      </w:r>
      <w:r>
        <w:rPr>
          <w:rFonts w:ascii="Times New Roman" w:hAnsi="Times New Roman"/>
          <w:sz w:val="20"/>
        </w:rPr>
        <w:t xml:space="preserve"> (Kṛṣṇa Himself) </w:t>
      </w:r>
      <w:r>
        <w:rPr>
          <w:rFonts w:ascii="Times New Roman" w:hAnsi="Times New Roman"/>
          <w:b/>
          <w:sz w:val="20"/>
        </w:rPr>
        <w:t>viśrāmayati</w:t>
      </w:r>
      <w:r>
        <w:rPr>
          <w:rFonts w:ascii="Times New Roman" w:hAnsi="Times New Roman"/>
          <w:sz w:val="20"/>
        </w:rPr>
        <w:t xml:space="preserve"> (relieved of fatigue).</w:t>
      </w:r>
    </w:p>
    <w:p>
      <w:pPr>
        <w:keepNext/>
        <w:spacing w:before="160"/>
        <w:jc w:val="center"/>
      </w:pPr>
      <w:r>
        <w:rPr>
          <w:rFonts w:ascii="Times New Roman" w:hAnsi="Times New Roman"/>
          <w:i/>
          <w:sz w:val="21"/>
        </w:rPr>
        <w:t>Baladeva's amazement at seeing Kṛṣṇa's *yogamāyā* —</w:t>
      </w:r>
    </w:p>
    <w:p>
      <w:pPr>
        <w:jc w:val="both"/>
      </w:pPr>
      <w:r>
        <w:rPr>
          <w:b/>
        </w:rPr>
        <w:t xml:space="preserve">140 </w:t>
      </w:r>
      <w:r>
        <w:rPr>
          <w:rFonts w:ascii="Times New Roman" w:hAnsi="Times New Roman"/>
        </w:rPr>
        <w:t>[Balarāma thought:] “Who is she, and where has she come from? Is she divine, human or demonic? Most likely she is the māyā of My master, Kṛṣṇa; no other could bewilder even Me.” (Śrīmad-Bhāgavatam 10.13.37)</w:t>
      </w:r>
    </w:p>
    <w:p>
      <w:pPr>
        <w:jc w:val="both"/>
      </w:pPr>
      <w:r>
        <w:rPr>
          <w:b/>
          <w:i/>
          <w:sz w:val="20"/>
        </w:rPr>
        <w:t xml:space="preserve">Amṛta-pravāha-bhāṣya. </w:t>
      </w:r>
      <w:r>
        <w:rPr>
          <w:rFonts w:ascii="Times New Roman" w:hAnsi="Times New Roman"/>
          <w:sz w:val="20"/>
        </w:rPr>
        <w:t>“Who is this *māyā*? Where has she come from? Is she divine, human, or demoniac? No *māyā* can bewilder me except the *māyā* of my Lord Kṛṣṇa.”</w:t>
      </w:r>
    </w:p>
    <w:p>
      <w:pPr>
        <w:jc w:val="both"/>
      </w:pPr>
      <w:r>
        <w:rPr>
          <w:b/>
          <w:i/>
          <w:sz w:val="20"/>
        </w:rPr>
        <w:t xml:space="preserve">Anubhāṣya. </w:t>
      </w:r>
      <w:r>
        <w:rPr>
          <w:rFonts w:ascii="Times New Roman" w:hAnsi="Times New Roman"/>
          <w:sz w:val="20"/>
        </w:rPr>
        <w:t>When Brahmā stole the calves, Śrī Kṛṣṇa created the calves and the rest anew and went on with His pastimes as usual. One day Śrī Baladeva saw how the cows were behaving, understood what had happened, and was amazed:</w:t>
      </w:r>
    </w:p>
    <w:p>
      <w:pPr>
        <w:jc w:val="both"/>
      </w:pPr>
      <w:r>
        <w:rPr>
          <w:rFonts w:ascii="Times New Roman" w:hAnsi="Times New Roman"/>
          <w:b/>
          <w:sz w:val="20"/>
        </w:rPr>
        <w:t>iyam</w:t>
      </w:r>
      <w:r>
        <w:rPr>
          <w:rFonts w:ascii="Times New Roman" w:hAnsi="Times New Roman"/>
          <w:sz w:val="20"/>
        </w:rPr>
        <w:t xml:space="preserve"> (this [*māyā*]) </w:t>
      </w:r>
      <w:r>
        <w:rPr>
          <w:rFonts w:ascii="Times New Roman" w:hAnsi="Times New Roman"/>
          <w:b/>
          <w:sz w:val="20"/>
        </w:rPr>
        <w:t>kā</w:t>
      </w:r>
      <w:r>
        <w:rPr>
          <w:rFonts w:ascii="Times New Roman" w:hAnsi="Times New Roman"/>
          <w:sz w:val="20"/>
        </w:rPr>
        <w:t xml:space="preserve"> (who)? </w:t>
      </w:r>
      <w:r>
        <w:rPr>
          <w:rFonts w:ascii="Times New Roman" w:hAnsi="Times New Roman"/>
          <w:b/>
          <w:sz w:val="20"/>
        </w:rPr>
        <w:t>kutaḥ vā āyātā</w:t>
      </w:r>
      <w:r>
        <w:rPr>
          <w:rFonts w:ascii="Times New Roman" w:hAnsi="Times New Roman"/>
          <w:sz w:val="20"/>
        </w:rPr>
        <w:t xml:space="preserve"> (where has she come from)? </w:t>
      </w:r>
      <w:r>
        <w:rPr>
          <w:rFonts w:ascii="Times New Roman" w:hAnsi="Times New Roman"/>
          <w:b/>
          <w:sz w:val="20"/>
        </w:rPr>
        <w:t>kim daivī</w:t>
      </w:r>
      <w:r>
        <w:rPr>
          <w:rFonts w:ascii="Times New Roman" w:hAnsi="Times New Roman"/>
          <w:sz w:val="20"/>
        </w:rPr>
        <w:t xml:space="preserve"> (is she related to the gods), </w:t>
      </w:r>
      <w:r>
        <w:rPr>
          <w:rFonts w:ascii="Times New Roman" w:hAnsi="Times New Roman"/>
          <w:b/>
          <w:sz w:val="20"/>
        </w:rPr>
        <w:t>nārī</w:t>
      </w:r>
      <w:r>
        <w:rPr>
          <w:rFonts w:ascii="Times New Roman" w:hAnsi="Times New Roman"/>
          <w:sz w:val="20"/>
        </w:rPr>
        <w:t xml:space="preserve"> (to humans), </w:t>
      </w:r>
      <w:r>
        <w:rPr>
          <w:rFonts w:ascii="Times New Roman" w:hAnsi="Times New Roman"/>
          <w:b/>
          <w:sz w:val="20"/>
        </w:rPr>
        <w:t>vā</w:t>
      </w:r>
      <w:r>
        <w:rPr>
          <w:rFonts w:ascii="Times New Roman" w:hAnsi="Times New Roman"/>
          <w:sz w:val="20"/>
        </w:rPr>
        <w:t xml:space="preserve"> (or — *uta*) </w:t>
      </w:r>
      <w:r>
        <w:rPr>
          <w:rFonts w:ascii="Times New Roman" w:hAnsi="Times New Roman"/>
          <w:b/>
          <w:sz w:val="20"/>
        </w:rPr>
        <w:t>āsurī</w:t>
      </w:r>
      <w:r>
        <w:rPr>
          <w:rFonts w:ascii="Times New Roman" w:hAnsi="Times New Roman"/>
          <w:sz w:val="20"/>
        </w:rPr>
        <w:t xml:space="preserve"> (to the demons)? </w:t>
      </w:r>
      <w:r>
        <w:rPr>
          <w:rFonts w:ascii="Times New Roman" w:hAnsi="Times New Roman"/>
          <w:b/>
          <w:sz w:val="20"/>
        </w:rPr>
        <w:t>prāyaḥ</w:t>
      </w:r>
      <w:r>
        <w:rPr>
          <w:rFonts w:ascii="Times New Roman" w:hAnsi="Times New Roman"/>
          <w:sz w:val="20"/>
        </w:rPr>
        <w:t xml:space="preserve"> (most likely) </w:t>
      </w:r>
      <w:r>
        <w:rPr>
          <w:rFonts w:ascii="Times New Roman" w:hAnsi="Times New Roman"/>
          <w:b/>
          <w:sz w:val="20"/>
        </w:rPr>
        <w:t>māyā me bhartuḥ</w:t>
      </w:r>
      <w:r>
        <w:rPr>
          <w:rFonts w:ascii="Times New Roman" w:hAnsi="Times New Roman"/>
          <w:sz w:val="20"/>
        </w:rPr>
        <w:t xml:space="preserve"> (it is the *māyā* of my Master, Bhagavān Himself) </w:t>
      </w:r>
      <w:r>
        <w:rPr>
          <w:rFonts w:ascii="Times New Roman" w:hAnsi="Times New Roman"/>
          <w:b/>
          <w:sz w:val="20"/>
        </w:rPr>
        <w:t>astu</w:t>
      </w:r>
      <w:r>
        <w:rPr>
          <w:rFonts w:ascii="Times New Roman" w:hAnsi="Times New Roman"/>
          <w:sz w:val="20"/>
        </w:rPr>
        <w:t xml:space="preserve"> (it must be); </w:t>
      </w:r>
      <w:r>
        <w:rPr>
          <w:rFonts w:ascii="Times New Roman" w:hAnsi="Times New Roman"/>
          <w:b/>
          <w:sz w:val="20"/>
        </w:rPr>
        <w:t>anyā</w:t>
      </w:r>
      <w:r>
        <w:rPr>
          <w:rFonts w:ascii="Times New Roman" w:hAnsi="Times New Roman"/>
          <w:sz w:val="20"/>
        </w:rPr>
        <w:t xml:space="preserve"> (another [*māyā*]) </w:t>
      </w:r>
      <w:r>
        <w:rPr>
          <w:rFonts w:ascii="Times New Roman" w:hAnsi="Times New Roman"/>
          <w:b/>
          <w:sz w:val="20"/>
        </w:rPr>
        <w:t>na</w:t>
      </w:r>
      <w:r>
        <w:rPr>
          <w:rFonts w:ascii="Times New Roman" w:hAnsi="Times New Roman"/>
          <w:sz w:val="20"/>
        </w:rPr>
        <w:t xml:space="preserve"> (it cannot be), ([for]) </w:t>
      </w:r>
      <w:r>
        <w:rPr>
          <w:rFonts w:ascii="Times New Roman" w:hAnsi="Times New Roman"/>
          <w:b/>
          <w:sz w:val="20"/>
        </w:rPr>
        <w:t>iyam me api</w:t>
      </w:r>
      <w:r>
        <w:rPr>
          <w:rFonts w:ascii="Times New Roman" w:hAnsi="Times New Roman"/>
          <w:sz w:val="20"/>
        </w:rPr>
        <w:t xml:space="preserve"> (even me) </w:t>
      </w:r>
      <w:r>
        <w:rPr>
          <w:rFonts w:ascii="Times New Roman" w:hAnsi="Times New Roman"/>
          <w:b/>
          <w:sz w:val="20"/>
        </w:rPr>
        <w:t>vimohinī</w:t>
      </w:r>
      <w:r>
        <w:rPr>
          <w:rFonts w:ascii="Times New Roman" w:hAnsi="Times New Roman"/>
          <w:sz w:val="20"/>
        </w:rPr>
        <w:t xml:space="preserve"> (she bewilders).</w:t>
      </w:r>
    </w:p>
    <w:p>
      <w:pPr>
        <w:keepNext/>
        <w:spacing w:before="160"/>
        <w:jc w:val="center"/>
      </w:pPr>
      <w:r>
        <w:rPr>
          <w:rFonts w:ascii="Times New Roman" w:hAnsi="Times New Roman"/>
          <w:i/>
          <w:sz w:val="21"/>
        </w:rPr>
        <w:t>The six opulences eternally abide in Kṛṣṇa's lotus feet —</w:t>
      </w:r>
    </w:p>
    <w:p>
      <w:pPr>
        <w:jc w:val="both"/>
      </w:pPr>
      <w:r>
        <w:rPr>
          <w:b/>
        </w:rPr>
        <w:t xml:space="preserve">141 </w:t>
      </w:r>
      <w:r>
        <w:rPr>
          <w:rFonts w:ascii="Times New Roman" w:hAnsi="Times New Roman"/>
        </w:rPr>
        <w:t>[Baladeva said:] “The rulers of all the worlds bear the dust of His lotus feet on their finest crowns; that dust is worshiped as the holy place of all holy places. Brahmā, Śiva, I Myself and Śrī, the goddess of fortune, are portions of His portion, and we carry it on our heads forever. What, then, is a king's throne to Him?” (Śrīmad-Bhāgavatam 10.68.37)</w:t>
      </w:r>
    </w:p>
    <w:p>
      <w:pPr>
        <w:jc w:val="both"/>
      </w:pPr>
      <w:r>
        <w:rPr>
          <w:b/>
          <w:i/>
          <w:sz w:val="20"/>
        </w:rPr>
        <w:t xml:space="preserve">Amṛta-pravāha-bhāṣya. </w:t>
      </w:r>
      <w:r>
        <w:rPr>
          <w:rFonts w:ascii="Times New Roman" w:hAnsi="Times New Roman"/>
          <w:sz w:val="20"/>
        </w:rPr>
        <w:t>The dust of His feet is the holy place of all holy places. The guardians of the worlds carry it on their heads. Brahmā, Śiva, I, Baladeva, and Lakṣmī — some of us are His parts, others parts of parts — forever carry the dust of His feet. What does an ordinary royal throne mean to Him?</w:t>
      </w:r>
    </w:p>
    <w:p>
      <w:pPr>
        <w:jc w:val="both"/>
      </w:pPr>
      <w:r>
        <w:rPr>
          <w:b/>
          <w:i/>
          <w:sz w:val="20"/>
        </w:rPr>
        <w:t xml:space="preserve">Anubhāṣya. </w:t>
      </w:r>
      <w:r>
        <w:rPr>
          <w:rFonts w:ascii="Times New Roman" w:hAnsi="Times New Roman"/>
          <w:sz w:val="20"/>
        </w:rPr>
        <w:t>The Kauravas spoke ill of Śrī Kṛṣṇa and tried to win Baladeva over to their side. Then Baladeva grew angry and said to them:</w:t>
      </w:r>
    </w:p>
    <w:p>
      <w:pPr>
        <w:jc w:val="both"/>
      </w:pPr>
      <w:r>
        <w:rPr>
          <w:rFonts w:ascii="Times New Roman" w:hAnsi="Times New Roman"/>
          <w:b/>
          <w:sz w:val="20"/>
        </w:rPr>
        <w:t>yasya</w:t>
      </w:r>
      <w:r>
        <w:rPr>
          <w:rFonts w:ascii="Times New Roman" w:hAnsi="Times New Roman"/>
          <w:sz w:val="20"/>
        </w:rPr>
        <w:t xml:space="preserve"> (Kṛṣṇa's) </w:t>
      </w:r>
      <w:r>
        <w:rPr>
          <w:rFonts w:ascii="Times New Roman" w:hAnsi="Times New Roman"/>
          <w:b/>
          <w:sz w:val="20"/>
        </w:rPr>
        <w:t>aṅghri-paṅkaja-rajaḥ</w:t>
      </w:r>
      <w:r>
        <w:rPr>
          <w:rFonts w:ascii="Times New Roman" w:hAnsi="Times New Roman"/>
          <w:sz w:val="20"/>
        </w:rPr>
        <w:t xml:space="preserve"> (the dust of the lotus feet) </w:t>
      </w:r>
      <w:r>
        <w:rPr>
          <w:rFonts w:ascii="Times New Roman" w:hAnsi="Times New Roman"/>
          <w:b/>
          <w:sz w:val="20"/>
        </w:rPr>
        <w:t>akhila-loka-pālaiḥ</w:t>
      </w:r>
      <w:r>
        <w:rPr>
          <w:rFonts w:ascii="Times New Roman" w:hAnsi="Times New Roman"/>
          <w:sz w:val="20"/>
        </w:rPr>
        <w:t xml:space="preserve"> (by the rulers of all the worlds) </w:t>
      </w:r>
      <w:r>
        <w:rPr>
          <w:rFonts w:ascii="Times New Roman" w:hAnsi="Times New Roman"/>
          <w:b/>
          <w:sz w:val="20"/>
        </w:rPr>
        <w:t>mauly-uttamaiḥ</w:t>
      </w:r>
      <w:r>
        <w:rPr>
          <w:rFonts w:ascii="Times New Roman" w:hAnsi="Times New Roman"/>
          <w:sz w:val="20"/>
        </w:rPr>
        <w:t xml:space="preserve"> (on their heads adorned with crowns) </w:t>
      </w:r>
      <w:r>
        <w:rPr>
          <w:rFonts w:ascii="Times New Roman" w:hAnsi="Times New Roman"/>
          <w:b/>
          <w:sz w:val="20"/>
        </w:rPr>
        <w:t>dhṛtam</w:t>
      </w:r>
      <w:r>
        <w:rPr>
          <w:rFonts w:ascii="Times New Roman" w:hAnsi="Times New Roman"/>
          <w:sz w:val="20"/>
        </w:rPr>
        <w:t xml:space="preserve"> (borne, held in the mind by concentration), </w:t>
      </w:r>
      <w:r>
        <w:rPr>
          <w:rFonts w:ascii="Times New Roman" w:hAnsi="Times New Roman"/>
          <w:b/>
          <w:sz w:val="20"/>
        </w:rPr>
        <w:t>upāsita-tīrtha-tīrtham</w:t>
      </w:r>
      <w:r>
        <w:rPr>
          <w:rFonts w:ascii="Times New Roman" w:hAnsi="Times New Roman"/>
          <w:sz w:val="20"/>
        </w:rPr>
        <w:t xml:space="preserve"> (the holy place even for the yogīs who honor holy places); </w:t>
      </w:r>
      <w:r>
        <w:rPr>
          <w:rFonts w:ascii="Times New Roman" w:hAnsi="Times New Roman"/>
          <w:b/>
          <w:sz w:val="20"/>
        </w:rPr>
        <w:t>yasya kalāyāḥ kalāḥ</w:t>
      </w:r>
      <w:r>
        <w:rPr>
          <w:rFonts w:ascii="Times New Roman" w:hAnsi="Times New Roman"/>
          <w:sz w:val="20"/>
        </w:rPr>
        <w:t xml:space="preserve"> (parts [*vikalās*] of whose part) — </w:t>
      </w:r>
      <w:r>
        <w:rPr>
          <w:rFonts w:ascii="Times New Roman" w:hAnsi="Times New Roman"/>
          <w:b/>
          <w:sz w:val="20"/>
        </w:rPr>
        <w:t>brahmā</w:t>
      </w:r>
      <w:r>
        <w:rPr>
          <w:rFonts w:ascii="Times New Roman" w:hAnsi="Times New Roman"/>
          <w:sz w:val="20"/>
        </w:rPr>
        <w:t xml:space="preserve">, </w:t>
      </w:r>
      <w:r>
        <w:rPr>
          <w:rFonts w:ascii="Times New Roman" w:hAnsi="Times New Roman"/>
          <w:b/>
          <w:sz w:val="20"/>
        </w:rPr>
        <w:t>bhavaḥ</w:t>
      </w:r>
      <w:r>
        <w:rPr>
          <w:rFonts w:ascii="Times New Roman" w:hAnsi="Times New Roman"/>
          <w:sz w:val="20"/>
        </w:rPr>
        <w:t xml:space="preserve"> (Śiva), </w:t>
      </w:r>
      <w:r>
        <w:rPr>
          <w:rFonts w:ascii="Times New Roman" w:hAnsi="Times New Roman"/>
          <w:b/>
          <w:sz w:val="20"/>
        </w:rPr>
        <w:t>aham</w:t>
      </w:r>
      <w:r>
        <w:rPr>
          <w:rFonts w:ascii="Times New Roman" w:hAnsi="Times New Roman"/>
          <w:sz w:val="20"/>
        </w:rPr>
        <w:t xml:space="preserve"> (I, Baladeva), </w:t>
      </w:r>
      <w:r>
        <w:rPr>
          <w:rFonts w:ascii="Times New Roman" w:hAnsi="Times New Roman"/>
          <w:b/>
          <w:sz w:val="20"/>
        </w:rPr>
        <w:t>śrīḥ ca</w:t>
      </w:r>
      <w:r>
        <w:rPr>
          <w:rFonts w:ascii="Times New Roman" w:hAnsi="Times New Roman"/>
          <w:sz w:val="20"/>
        </w:rPr>
        <w:t xml:space="preserve"> (and Lakṣmī) — </w:t>
      </w:r>
      <w:r>
        <w:rPr>
          <w:rFonts w:ascii="Times New Roman" w:hAnsi="Times New Roman"/>
          <w:b/>
          <w:sz w:val="20"/>
        </w:rPr>
        <w:t>api ciram</w:t>
      </w:r>
      <w:r>
        <w:rPr>
          <w:rFonts w:ascii="Times New Roman" w:hAnsi="Times New Roman"/>
          <w:sz w:val="20"/>
        </w:rPr>
        <w:t xml:space="preserve"> (forever) </w:t>
      </w:r>
      <w:r>
        <w:rPr>
          <w:rFonts w:ascii="Times New Roman" w:hAnsi="Times New Roman"/>
          <w:b/>
          <w:sz w:val="20"/>
        </w:rPr>
        <w:t>udvahema</w:t>
      </w:r>
      <w:r>
        <w:rPr>
          <w:rFonts w:ascii="Times New Roman" w:hAnsi="Times New Roman"/>
          <w:sz w:val="20"/>
        </w:rPr>
        <w:t xml:space="preserve"> (we pray to carry it on our heads), — </w:t>
      </w:r>
      <w:r>
        <w:rPr>
          <w:rFonts w:ascii="Times New Roman" w:hAnsi="Times New Roman"/>
          <w:b/>
          <w:sz w:val="20"/>
        </w:rPr>
        <w:t>asya</w:t>
      </w:r>
      <w:r>
        <w:rPr>
          <w:rFonts w:ascii="Times New Roman" w:hAnsi="Times New Roman"/>
          <w:sz w:val="20"/>
        </w:rPr>
        <w:t xml:space="preserve"> (for Him, Bhagavān Kṛṣṇa) </w:t>
      </w:r>
      <w:r>
        <w:rPr>
          <w:rFonts w:ascii="Times New Roman" w:hAnsi="Times New Roman"/>
          <w:b/>
          <w:sz w:val="20"/>
        </w:rPr>
        <w:t>nṛpāsanam</w:t>
      </w:r>
      <w:r>
        <w:rPr>
          <w:rFonts w:ascii="Times New Roman" w:hAnsi="Times New Roman"/>
          <w:sz w:val="20"/>
        </w:rPr>
        <w:t xml:space="preserve"> (a royal throne) </w:t>
      </w:r>
      <w:r>
        <w:rPr>
          <w:rFonts w:ascii="Times New Roman" w:hAnsi="Times New Roman"/>
          <w:b/>
          <w:sz w:val="20"/>
        </w:rPr>
        <w:t>kva</w:t>
      </w:r>
      <w:r>
        <w:rPr>
          <w:rFonts w:ascii="Times New Roman" w:hAnsi="Times New Roman"/>
          <w:sz w:val="20"/>
        </w:rPr>
        <w:t xml:space="preserve"> (where; what does it mean)?</w:t>
      </w:r>
    </w:p>
    <w:p>
      <w:pPr>
        <w:keepNext/>
        <w:spacing w:before="160"/>
        <w:jc w:val="center"/>
      </w:pPr>
      <w:r>
        <w:rPr>
          <w:rFonts w:ascii="Times New Roman" w:hAnsi="Times New Roman"/>
          <w:i/>
          <w:sz w:val="21"/>
        </w:rPr>
        <w:t>Kṛṣṇa alone, the original form (*svayaṁ-rūpa*), is the Lord of all —</w:t>
      </w:r>
    </w:p>
    <w:p>
      <w:pPr>
        <w:jc w:val="both"/>
      </w:pPr>
      <w:r>
        <w:rPr>
          <w:b/>
        </w:rPr>
        <w:t xml:space="preserve">142 </w:t>
      </w:r>
      <w:r>
        <w:rPr>
          <w:rFonts w:ascii="Times New Roman" w:hAnsi="Times New Roman"/>
        </w:rPr>
        <w:t>Kṛṣṇa alone is the Lord; all others are His servants. As He makes each one dance, so each one dances.</w:t>
      </w:r>
    </w:p>
    <w:p>
      <w:pPr>
        <w:keepNext/>
        <w:spacing w:before="160"/>
        <w:jc w:val="center"/>
      </w:pPr>
      <w:r>
        <w:rPr>
          <w:rFonts w:ascii="Times New Roman" w:hAnsi="Times New Roman"/>
          <w:i/>
          <w:sz w:val="21"/>
        </w:rPr>
        <w:t>Gaurasundara is the Supreme Lord, and His associates are His servants —</w:t>
      </w:r>
    </w:p>
    <w:p>
      <w:pPr>
        <w:jc w:val="both"/>
      </w:pPr>
      <w:r>
        <w:rPr>
          <w:b/>
        </w:rPr>
        <w:t xml:space="preserve">143 </w:t>
      </w:r>
      <w:r>
        <w:rPr>
          <w:rFonts w:ascii="Times New Roman" w:hAnsi="Times New Roman"/>
        </w:rPr>
        <w:t>In the same way Caitanya Gosāñi alone is the Lord; all others are His associates or His servants.</w:t>
      </w:r>
    </w:p>
    <w:p>
      <w:pPr>
        <w:spacing w:before="160"/>
        <w:jc w:val="both"/>
      </w:pPr>
      <w:r>
        <w:rPr>
          <w:b/>
        </w:rPr>
        <w:t xml:space="preserve">144–145 </w:t>
      </w:r>
      <w:r>
        <w:rPr>
          <w:rFonts w:ascii="Times New Roman" w:hAnsi="Times New Roman"/>
        </w:rPr>
        <w:t>His elders — Nityānanda, Advaita Ācārya, Śrīvāsa and others — and all the rest, whether younger, equal or senior, are His associates and helpers in His pastimes. With all of them Lord Gaura accomplishes His purpose.</w:t>
      </w:r>
    </w:p>
    <w:p>
      <w:pPr>
        <w:keepNext/>
        <w:spacing w:before="160"/>
        <w:jc w:val="center"/>
      </w:pPr>
      <w:r>
        <w:rPr>
          <w:rFonts w:ascii="Times New Roman" w:hAnsi="Times New Roman"/>
          <w:i/>
          <w:sz w:val="21"/>
        </w:rPr>
        <w:t>Gaura's two limbs (*aṅgas*): Nitāi and Advaita —</w:t>
      </w:r>
    </w:p>
    <w:p>
      <w:pPr>
        <w:jc w:val="both"/>
      </w:pPr>
      <w:r>
        <w:rPr>
          <w:b/>
        </w:rPr>
        <w:t xml:space="preserve">146 </w:t>
      </w:r>
      <w:r>
        <w:rPr>
          <w:rFonts w:ascii="Times New Roman" w:hAnsi="Times New Roman"/>
        </w:rPr>
        <w:t>Advaita Ācārya and Nityānanda are His two limbs. With these two the Lord enjoys all His pastimes.</w:t>
      </w:r>
    </w:p>
    <w:p>
      <w:pPr>
        <w:jc w:val="both"/>
      </w:pPr>
      <w:r>
        <w:rPr>
          <w:b/>
          <w:i/>
          <w:sz w:val="20"/>
        </w:rPr>
        <w:t xml:space="preserve">Anubhāṣya. </w:t>
      </w:r>
      <w:r>
        <w:rPr>
          <w:rFonts w:ascii="Times New Roman" w:hAnsi="Times New Roman"/>
          <w:sz w:val="20"/>
        </w:rPr>
        <w:t>See Ādi 3.71.</w:t>
      </w:r>
    </w:p>
    <w:p>
      <w:pPr>
        <w:keepNext/>
        <w:spacing w:before="160"/>
        <w:jc w:val="center"/>
      </w:pPr>
      <w:r>
        <w:rPr>
          <w:rFonts w:ascii="Times New Roman" w:hAnsi="Times New Roman"/>
          <w:i/>
          <w:sz w:val="21"/>
        </w:rPr>
        <w:t>Though Advaita Prabhu is an avatāra of Mahā-Viṣṇu, He considers Himself a servant of Gaura —</w:t>
      </w:r>
    </w:p>
    <w:p>
      <w:pPr>
        <w:jc w:val="both"/>
      </w:pPr>
      <w:r>
        <w:rPr>
          <w:b/>
        </w:rPr>
        <w:t xml:space="preserve">147 </w:t>
      </w:r>
      <w:r>
        <w:rPr>
          <w:rFonts w:ascii="Times New Roman" w:hAnsi="Times New Roman"/>
        </w:rPr>
        <w:t>Advaita Ācārya Gosāñi is the Lord Himself. Mahāprabhu honors Him as His guru, yet Advaita is His servant.</w:t>
      </w:r>
    </w:p>
    <w:p>
      <w:pPr>
        <w:jc w:val="both"/>
      </w:pPr>
      <w:r>
        <w:rPr>
          <w:b/>
          <w:i/>
          <w:sz w:val="20"/>
        </w:rPr>
        <w:t xml:space="preserve">Anubhāṣya. </w:t>
      </w:r>
      <w:r>
        <w:rPr>
          <w:rFonts w:ascii="Times New Roman" w:hAnsi="Times New Roman"/>
          <w:sz w:val="20"/>
        </w:rPr>
        <w:t>Śrī Mahāprabhu honored Advaita Ācārya, regarding Him as one of His elders (*guru-varga*). Yet Śrī Advaita Prabhu considered Himself a servant of Śrī Caitanya. He was a contemporary and friend of Śrī Mahāprabhu's father. Śrī Īśvara Purī and Śrī Advaita Prabhu were disciples of Śrī Mādhavendra Purī. Mahāprabhu accepted Śrī Īśvara Purī as His *dīkṣā-guru*, and so Advaita Prabhu was a godbrother of Mahāprabhu's guru and worthy of respect.</w:t>
      </w:r>
    </w:p>
    <w:p>
      <w:pPr>
        <w:keepNext/>
        <w:spacing w:before="160"/>
        <w:jc w:val="center"/>
      </w:pPr>
      <w:r>
        <w:rPr>
          <w:rFonts w:ascii="Times New Roman" w:hAnsi="Times New Roman"/>
          <w:i/>
          <w:sz w:val="21"/>
        </w:rPr>
        <w:t>Proof of the Ācārya's mercy to the *jīvas* —</w:t>
      </w:r>
    </w:p>
    <w:p>
      <w:pPr>
        <w:jc w:val="both"/>
      </w:pPr>
      <w:r>
        <w:rPr>
          <w:b/>
        </w:rPr>
        <w:t xml:space="preserve">148 </w:t>
      </w:r>
      <w:r>
        <w:rPr>
          <w:rFonts w:ascii="Times New Roman" w:hAnsi="Times New Roman"/>
        </w:rPr>
        <w:t>The truth of Ācārya Gosāñi cannot be told. He brought Kṛṣṇa down and delivered the world.</w:t>
      </w:r>
    </w:p>
    <w:p>
      <w:pPr>
        <w:keepNext/>
        <w:spacing w:before="160"/>
        <w:jc w:val="center"/>
      </w:pPr>
      <w:r>
        <w:rPr>
          <w:rFonts w:ascii="Times New Roman" w:hAnsi="Times New Roman"/>
          <w:i/>
          <w:sz w:val="21"/>
        </w:rPr>
        <w:t>Because Lakṣmaṇa, the younger brother, served the elder, Rāmacandra, in the avatāra of Kṛṣṇa Balarāma is the elder brother and Kṛṣṇa the younger —</w:t>
      </w:r>
    </w:p>
    <w:p>
      <w:pPr>
        <w:jc w:val="both"/>
      </w:pPr>
      <w:r>
        <w:rPr>
          <w:b/>
        </w:rPr>
        <w:t xml:space="preserve">149 </w:t>
      </w:r>
      <w:r>
        <w:rPr>
          <w:rFonts w:ascii="Times New Roman" w:hAnsi="Times New Roman"/>
        </w:rPr>
        <w:t>Formerly Nityānanda Svarūpa became Lakṣmaṇa and, as His younger brother, served Rāma.</w:t>
      </w:r>
    </w:p>
    <w:p>
      <w:pPr>
        <w:jc w:val="both"/>
      </w:pPr>
      <w:r>
        <w:rPr>
          <w:b/>
          <w:i/>
          <w:sz w:val="20"/>
        </w:rPr>
        <w:t xml:space="preserve">Anubhāṣya. </w:t>
      </w:r>
      <w:r>
        <w:rPr>
          <w:rFonts w:ascii="Times New Roman" w:hAnsi="Times New Roman"/>
          <w:sz w:val="20"/>
        </w:rPr>
        <w:t>Among the *daṇḍī-sannyāsīs* of the ten names, a *brahmacārī* bears one of four titles: “Svarūpa,” “Ānanda,” “Prakāśa,” and “Caitanya.” While traveling to the holy places, Nityānanda Prabhu stayed with a *sannyāsī* whose title was “Tīrtha” or “Āśrama.” Therefore His *brahmacārī* name became “Nityānanda-svarūpa.”</w:t>
      </w:r>
    </w:p>
    <w:p>
      <w:pPr>
        <w:spacing w:before="160"/>
        <w:jc w:val="both"/>
      </w:pPr>
      <w:r>
        <w:rPr>
          <w:b/>
        </w:rPr>
        <w:t xml:space="preserve">150 </w:t>
      </w:r>
      <w:r>
        <w:rPr>
          <w:rFonts w:ascii="Times New Roman" w:hAnsi="Times New Roman"/>
        </w:rPr>
        <w:t>All of Rāma's deeds were a source of sorrow, and in those pastimes, which Rāma chose freely, Lakṣmaṇa bore the sorrow.</w:t>
      </w:r>
    </w:p>
    <w:p>
      <w:pPr>
        <w:spacing w:before="160"/>
        <w:jc w:val="both"/>
      </w:pPr>
      <w:r>
        <w:rPr>
          <w:b/>
        </w:rPr>
        <w:t xml:space="preserve">151 </w:t>
      </w:r>
      <w:r>
        <w:rPr>
          <w:rFonts w:ascii="Times New Roman" w:hAnsi="Times New Roman"/>
        </w:rPr>
        <w:t>Being the younger brother, He could not object. Lakṣmaṇa kept silent and bore the pain within His heart.</w:t>
      </w:r>
    </w:p>
    <w:p>
      <w:pPr>
        <w:spacing w:before="160"/>
        <w:jc w:val="both"/>
      </w:pPr>
      <w:r>
        <w:rPr>
          <w:b/>
        </w:rPr>
        <w:t xml:space="preserve">152 </w:t>
      </w:r>
      <w:r>
        <w:rPr>
          <w:rFonts w:ascii="Times New Roman" w:hAnsi="Times New Roman"/>
        </w:rPr>
        <w:t>When Kṛṣṇa descended, He became the elder brother in order to serve Him, and He made Kṛṣṇa taste many kinds of joy.</w:t>
      </w:r>
    </w:p>
    <w:p>
      <w:pPr>
        <w:spacing w:before="160"/>
        <w:jc w:val="both"/>
      </w:pPr>
      <w:r>
        <w:rPr>
          <w:b/>
        </w:rPr>
        <w:t xml:space="preserve">153 </w:t>
      </w:r>
      <w:r>
        <w:rPr>
          <w:rFonts w:ascii="Times New Roman" w:hAnsi="Times New Roman"/>
        </w:rPr>
        <w:t>Rāma and Lakṣmaṇa are particular portions of Kṛṣṇa and Balarāma. At the time of the descent the two enter into these two.</w:t>
      </w:r>
    </w:p>
    <w:p>
      <w:pPr>
        <w:jc w:val="both"/>
      </w:pPr>
      <w:r>
        <w:rPr>
          <w:b/>
          <w:i/>
          <w:sz w:val="20"/>
        </w:rPr>
        <w:t xml:space="preserve">Anubhāṣya. </w:t>
      </w:r>
      <w:r>
        <w:rPr>
          <w:rFonts w:ascii="Times New Roman" w:hAnsi="Times New Roman"/>
          <w:sz w:val="20"/>
        </w:rPr>
        <w:t>In the *Laghu-bhāgavatāmṛta*, where the truth of Śrī Rāghavendra is described, section 20 says (in substance): “The *Viṣṇu-dharmottara* glorifies Rāma, Lakṣmaṇa, Bharata, and Śatrughna as avatāras of Vāsudeva, Saṅkarṣaṇa, Pradyumna, and Aniruddha respectively. And the *Padma Purāṇa* glorifies Rāmacandra as Nārāyaṇa, and Lakṣmaṇa, Bharata, and Śatrughna respectively as Śeṣa, the Cakra, and the Śaṅkha (conch).”</w:t>
      </w:r>
    </w:p>
    <w:p>
      <w:pPr>
        <w:spacing w:before="160"/>
        <w:jc w:val="both"/>
      </w:pPr>
      <w:r>
        <w:rPr>
          <w:b/>
        </w:rPr>
        <w:t xml:space="preserve">154 </w:t>
      </w:r>
      <w:r>
        <w:rPr>
          <w:rFonts w:ascii="Times New Roman" w:hAnsi="Times New Roman"/>
        </w:rPr>
        <w:t>Because of these portions the two take the roles of elder and younger brother, while scripture explains Them as the portion and the source of the portion.</w:t>
      </w:r>
    </w:p>
    <w:p>
      <w:pPr>
        <w:jc w:val="both"/>
      </w:pPr>
      <w:r>
        <w:rPr>
          <w:b/>
          <w:i/>
          <w:sz w:val="20"/>
        </w:rPr>
        <w:t xml:space="preserve">Anubhāṣya. </w:t>
      </w:r>
      <w:r>
        <w:rPr>
          <w:rFonts w:ascii="Times New Roman" w:hAnsi="Times New Roman"/>
          <w:sz w:val="20"/>
        </w:rPr>
        <w:t>In the *Laghu-bhāgavatāmṛta*, where the *līlā-avatāras* are described, section 79 says (in translation): “The *Rāma-gītā* of the *Skanda Purāṇa* says that Lakṣmaṇa, Bharata, and Śatrughna are the three *vyūhas* of Śrī Rāma.”</w:t>
      </w:r>
    </w:p>
    <w:p>
      <w:pPr>
        <w:keepNext/>
        <w:spacing w:before="160"/>
        <w:jc w:val="center"/>
      </w:pPr>
      <w:r>
        <w:rPr>
          <w:rFonts w:ascii="Times New Roman" w:hAnsi="Times New Roman"/>
          <w:i/>
          <w:sz w:val="21"/>
        </w:rPr>
        <w:t>Kṛṣṇa alone is the original form (*svayaṁ-rūpa*); all the other avatāras are His parts (*aṁśas*) or *kalās* —</w:t>
      </w:r>
    </w:p>
    <w:p>
      <w:pPr>
        <w:jc w:val="both"/>
      </w:pPr>
      <w:r>
        <w:rPr>
          <w:b/>
        </w:rPr>
        <w:t xml:space="preserve">155 </w:t>
      </w:r>
      <w:r>
        <w:rPr>
          <w:rFonts w:ascii="Times New Roman" w:hAnsi="Times New Roman"/>
        </w:rPr>
        <w:t>“I worship Govinda, the original Person, who, abiding in His portions in Rāma and other forms, descended in many avatāras in the worlds, but who Himself appeared as Kṛṣṇa, the Supreme Person.” (Brahma-saṁhitā 5.39)</w:t>
      </w:r>
    </w:p>
    <w:p>
      <w:pPr>
        <w:jc w:val="both"/>
      </w:pPr>
      <w:r>
        <w:rPr>
          <w:b/>
          <w:i/>
          <w:sz w:val="20"/>
        </w:rPr>
        <w:t xml:space="preserve">Amṛta-pravāha-bhāṣya. </w:t>
      </w:r>
      <w:r>
        <w:rPr>
          <w:rFonts w:ascii="Times New Roman" w:hAnsi="Times New Roman"/>
          <w:sz w:val="20"/>
        </w:rPr>
        <w:t>Dividing Himself into parts (*kalās*), Bhagavān manifested various avatāras in the world in the forms of Rāma and others. But I worship Govinda, the original Person: this Supreme Person Himself appears in the form of Kṛṣṇa.</w:t>
      </w:r>
    </w:p>
    <w:p>
      <w:pPr>
        <w:jc w:val="both"/>
      </w:pPr>
      <w:r>
        <w:rPr>
          <w:b/>
          <w:i/>
          <w:sz w:val="20"/>
        </w:rPr>
        <w:t xml:space="preserve">Anubhāṣya. </w:t>
      </w:r>
      <w:r>
        <w:rPr>
          <w:rFonts w:ascii="Times New Roman" w:hAnsi="Times New Roman"/>
          <w:b/>
          <w:sz w:val="20"/>
        </w:rPr>
        <w:t>yaḥ</w:t>
      </w:r>
      <w:r>
        <w:rPr>
          <w:rFonts w:ascii="Times New Roman" w:hAnsi="Times New Roman"/>
          <w:sz w:val="20"/>
        </w:rPr>
        <w:t xml:space="preserve"> (He who), </w:t>
      </w:r>
      <w:r>
        <w:rPr>
          <w:rFonts w:ascii="Times New Roman" w:hAnsi="Times New Roman"/>
          <w:b/>
          <w:sz w:val="20"/>
        </w:rPr>
        <w:t>paramaḥ pumān</w:t>
      </w:r>
      <w:r>
        <w:rPr>
          <w:rFonts w:ascii="Times New Roman" w:hAnsi="Times New Roman"/>
          <w:sz w:val="20"/>
        </w:rPr>
        <w:t xml:space="preserve"> (the Supreme Person) </w:t>
      </w:r>
      <w:r>
        <w:rPr>
          <w:rFonts w:ascii="Times New Roman" w:hAnsi="Times New Roman"/>
          <w:b/>
          <w:sz w:val="20"/>
        </w:rPr>
        <w:t>kṛṣṇaḥ</w:t>
      </w:r>
      <w:r>
        <w:rPr>
          <w:rFonts w:ascii="Times New Roman" w:hAnsi="Times New Roman"/>
          <w:sz w:val="20"/>
        </w:rPr>
        <w:t xml:space="preserve"> (Kṛṣṇa), </w:t>
      </w:r>
      <w:r>
        <w:rPr>
          <w:rFonts w:ascii="Times New Roman" w:hAnsi="Times New Roman"/>
          <w:b/>
          <w:sz w:val="20"/>
        </w:rPr>
        <w:t>kalā-niyamena</w:t>
      </w:r>
      <w:r>
        <w:rPr>
          <w:rFonts w:ascii="Times New Roman" w:hAnsi="Times New Roman"/>
          <w:sz w:val="20"/>
        </w:rPr>
        <w:t xml:space="preserve"> (as parts, parts of parts, and so on) </w:t>
      </w:r>
      <w:r>
        <w:rPr>
          <w:rFonts w:ascii="Times New Roman" w:hAnsi="Times New Roman"/>
          <w:b/>
          <w:sz w:val="20"/>
        </w:rPr>
        <w:t>rāmādi-mūrtiṣu tiṣṭhan</w:t>
      </w:r>
      <w:r>
        <w:rPr>
          <w:rFonts w:ascii="Times New Roman" w:hAnsi="Times New Roman"/>
          <w:sz w:val="20"/>
        </w:rPr>
        <w:t xml:space="preserve"> (abiding in the forms of Rāma and others — manifesting the forms of the various *naimittika* avatāras, who descend for a particular occasion) </w:t>
      </w:r>
      <w:r>
        <w:rPr>
          <w:rFonts w:ascii="Times New Roman" w:hAnsi="Times New Roman"/>
          <w:b/>
          <w:sz w:val="20"/>
        </w:rPr>
        <w:t>nānāvatāram akarot</w:t>
      </w:r>
      <w:r>
        <w:rPr>
          <w:rFonts w:ascii="Times New Roman" w:hAnsi="Times New Roman"/>
          <w:sz w:val="20"/>
        </w:rPr>
        <w:t xml:space="preserve"> (manifested many avatāras), </w:t>
      </w:r>
      <w:r>
        <w:rPr>
          <w:rFonts w:ascii="Times New Roman" w:hAnsi="Times New Roman"/>
          <w:b/>
          <w:sz w:val="20"/>
        </w:rPr>
        <w:t>kintu svayam samabhavat</w:t>
      </w:r>
      <w:r>
        <w:rPr>
          <w:rFonts w:ascii="Times New Roman" w:hAnsi="Times New Roman"/>
          <w:sz w:val="20"/>
        </w:rPr>
        <w:t xml:space="preserve"> (but appeared Himself [as Kṛṣṇa]) — </w:t>
      </w:r>
      <w:r>
        <w:rPr>
          <w:rFonts w:ascii="Times New Roman" w:hAnsi="Times New Roman"/>
          <w:b/>
          <w:sz w:val="20"/>
        </w:rPr>
        <w:t>tam govindam ādi-puruṣam</w:t>
      </w:r>
      <w:r>
        <w:rPr>
          <w:rFonts w:ascii="Times New Roman" w:hAnsi="Times New Roman"/>
          <w:sz w:val="20"/>
        </w:rPr>
        <w:t xml:space="preserve"> (that Govinda, the original Person) </w:t>
      </w:r>
      <w:r>
        <w:rPr>
          <w:rFonts w:ascii="Times New Roman" w:hAnsi="Times New Roman"/>
          <w:b/>
          <w:sz w:val="20"/>
        </w:rPr>
        <w:t>ahaṁ bhajāmi</w:t>
      </w:r>
      <w:r>
        <w:rPr>
          <w:rFonts w:ascii="Times New Roman" w:hAnsi="Times New Roman"/>
          <w:sz w:val="20"/>
        </w:rPr>
        <w:t xml:space="preserve"> (I worship).</w:t>
      </w:r>
    </w:p>
    <w:p>
      <w:pPr>
        <w:keepNext/>
        <w:spacing w:before="160"/>
        <w:jc w:val="center"/>
      </w:pPr>
      <w:r>
        <w:rPr>
          <w:rFonts w:ascii="Times New Roman" w:hAnsi="Times New Roman"/>
          <w:i/>
          <w:sz w:val="21"/>
        </w:rPr>
        <w:t>Gaura's desire — to spread the holy name and *prema* — is fulfilled through Nityānanda alone —</w:t>
      </w:r>
    </w:p>
    <w:p>
      <w:pPr>
        <w:jc w:val="both"/>
      </w:pPr>
      <w:r>
        <w:rPr>
          <w:b/>
        </w:rPr>
        <w:t xml:space="preserve">156 </w:t>
      </w:r>
      <w:r>
        <w:rPr>
          <w:rFonts w:ascii="Times New Roman" w:hAnsi="Times New Roman"/>
        </w:rPr>
        <w:t>Śrī Caitanya is that Kṛṣṇa, and Nityānanda is Balarāma. Nityānanda fulfills all of Caitanya's desires.</w:t>
      </w:r>
    </w:p>
    <w:p>
      <w:pPr>
        <w:keepNext/>
        <w:spacing w:before="160"/>
        <w:jc w:val="center"/>
      </w:pPr>
      <w:r>
        <w:rPr>
          <w:rFonts w:ascii="Times New Roman" w:hAnsi="Times New Roman"/>
          <w:i/>
          <w:sz w:val="21"/>
        </w:rPr>
        <w:t>Nityānanda's glory is boundless —</w:t>
      </w:r>
    </w:p>
    <w:p>
      <w:pPr>
        <w:jc w:val="both"/>
      </w:pPr>
      <w:r>
        <w:rPr>
          <w:b/>
        </w:rPr>
        <w:t xml:space="preserve">157 </w:t>
      </w:r>
      <w:r>
        <w:rPr>
          <w:rFonts w:ascii="Times New Roman" w:hAnsi="Times New Roman"/>
        </w:rPr>
        <w:t>The ocean of Nityānanda's glory is endless and without a shore. I have touched only one drop of it, and that only by His mercy.</w:t>
      </w:r>
    </w:p>
    <w:p>
      <w:pPr>
        <w:keepNext/>
        <w:spacing w:before="160"/>
        <w:jc w:val="center"/>
      </w:pPr>
      <w:r>
        <w:rPr>
          <w:rFonts w:ascii="Times New Roman" w:hAnsi="Times New Roman"/>
          <w:i/>
          <w:sz w:val="21"/>
        </w:rPr>
        <w:t>From his own experience, the author describes the greatness of Nityānanda's mercy —</w:t>
      </w:r>
    </w:p>
    <w:p>
      <w:pPr>
        <w:jc w:val="both"/>
      </w:pPr>
      <w:r>
        <w:rPr>
          <w:b/>
        </w:rPr>
        <w:t xml:space="preserve">158 </w:t>
      </w:r>
      <w:r>
        <w:rPr>
          <w:rFonts w:ascii="Times New Roman" w:hAnsi="Times New Roman"/>
        </w:rPr>
        <w:t>Hear one more glory of His mercy: He raised a fallen soul to the highest limit.</w:t>
      </w:r>
    </w:p>
    <w:p>
      <w:pPr>
        <w:spacing w:before="160"/>
        <w:jc w:val="both"/>
      </w:pPr>
      <w:r>
        <w:rPr>
          <w:b/>
        </w:rPr>
        <w:t xml:space="preserve">159 </w:t>
      </w:r>
      <w:r>
        <w:rPr>
          <w:rFonts w:ascii="Times New Roman" w:hAnsi="Times New Roman"/>
        </w:rPr>
        <w:t>It is not fitting to tell this account, which is as hidden as the Vedas. Still I tell it, to reveal His mercy.</w:t>
      </w:r>
    </w:p>
    <w:p>
      <w:pPr>
        <w:spacing w:before="160"/>
        <w:jc w:val="both"/>
      </w:pPr>
      <w:r>
        <w:rPr>
          <w:b/>
        </w:rPr>
        <w:t xml:space="preserve">160 </w:t>
      </w:r>
      <w:r>
        <w:rPr>
          <w:rFonts w:ascii="Times New Roman" w:hAnsi="Times New Roman"/>
        </w:rPr>
        <w:t>In overflowing joy I write of Your grace. O Lord Nityānanda, forgive my offense!</w:t>
      </w:r>
    </w:p>
    <w:p>
      <w:pPr>
        <w:jc w:val="both"/>
      </w:pPr>
      <w:r>
        <w:rPr>
          <w:b/>
          <w:i/>
          <w:sz w:val="20"/>
        </w:rPr>
        <w:t xml:space="preserve">Amṛta-pravāha-bhāṣya. </w:t>
      </w:r>
      <w:r>
        <w:rPr>
          <w:rFonts w:ascii="Times New Roman" w:hAnsi="Times New Roman"/>
          <w:sz w:val="20"/>
        </w:rPr>
        <w:t>*Ullāsa-upari* means: “I rejoice so much that I cannot keep it hidden, and so I am writing the account of Your favor.”</w:t>
      </w:r>
    </w:p>
    <w:p>
      <w:pPr>
        <w:keepNext/>
        <w:spacing w:before="160"/>
        <w:jc w:val="center"/>
      </w:pPr>
      <w:r>
        <w:rPr>
          <w:rFonts w:ascii="Times New Roman" w:hAnsi="Times New Roman"/>
          <w:i/>
          <w:sz w:val="21"/>
        </w:rPr>
        <w:t>The greatness of a servant: Mīnaketana Rāmadāsa —</w:t>
      </w:r>
    </w:p>
    <w:p>
      <w:pPr>
        <w:jc w:val="both"/>
      </w:pPr>
      <w:r>
        <w:rPr>
          <w:b/>
        </w:rPr>
        <w:t xml:space="preserve">161 </w:t>
      </w:r>
      <w:r>
        <w:rPr>
          <w:rFonts w:ascii="Times New Roman" w:hAnsi="Times New Roman"/>
        </w:rPr>
        <w:t>Avadhūta Gosāñi had a servant who was an abode of love. His name was Mīnaketana Rāmadāsa.</w:t>
      </w:r>
    </w:p>
    <w:p>
      <w:pPr>
        <w:jc w:val="both"/>
      </w:pPr>
      <w:r>
        <w:rPr>
          <w:b/>
          <w:i/>
          <w:sz w:val="20"/>
        </w:rPr>
        <w:t xml:space="preserve">Amṛta-pravāha-bhāṣya. </w:t>
      </w:r>
      <w:r>
        <w:rPr>
          <w:rFonts w:ascii="Times New Roman" w:hAnsi="Times New Roman"/>
          <w:sz w:val="20"/>
        </w:rPr>
        <w:t>Avadhūta Gosāñi is Nityānanda Prabhu. *Prema-dhāma* means the abode of *prema*.</w:t>
      </w:r>
    </w:p>
    <w:p>
      <w:pPr>
        <w:jc w:val="both"/>
      </w:pPr>
      <w:r>
        <w:rPr>
          <w:b/>
          <w:i/>
          <w:sz w:val="20"/>
        </w:rPr>
        <w:t xml:space="preserve">Anubhāṣya. </w:t>
      </w:r>
      <w:r>
        <w:rPr>
          <w:rFonts w:ascii="Times New Roman" w:hAnsi="Times New Roman"/>
          <w:sz w:val="20"/>
        </w:rPr>
        <w:t>In his commentary on *Bhāgavatam* 3.1.19, Śrīdhara Svāmipāda explains the word *avadhūta* as *asaṁskṛta-deha*, one who does not care for his body. The disciple of the *avadhūta* Śrī Nityānanda was also a *mahā-bhāgavata*, a *paramahaṁsa*, eternally perfect and beyond *varṇāśrama*. Therefore his body bore no marks of *varṇāśrama*, and, careless of his body, he remained intoxicated with the moods of Vraja.</w:t>
      </w:r>
    </w:p>
    <w:p>
      <w:pPr>
        <w:jc w:val="both"/>
      </w:pPr>
      <w:r>
        <w:rPr>
          <w:rFonts w:ascii="Times New Roman" w:hAnsi="Times New Roman"/>
          <w:sz w:val="20"/>
        </w:rPr>
        <w:t>Mīnaketana Rāmadāsa: see the *Anubhāṣya* on Ādi 11.53.</w:t>
      </w:r>
    </w:p>
    <w:p>
      <w:pPr>
        <w:spacing w:before="160"/>
        <w:jc w:val="both"/>
      </w:pPr>
      <w:r>
        <w:rPr>
          <w:b/>
        </w:rPr>
        <w:t xml:space="preserve">162 </w:t>
      </w:r>
      <w:r>
        <w:rPr>
          <w:rFonts w:ascii="Times New Roman" w:hAnsi="Times New Roman"/>
        </w:rPr>
        <w:t>In my house there was *saṅkīrtana* day and night, and he came to it at my invitation.</w:t>
      </w:r>
    </w:p>
    <w:p>
      <w:pPr>
        <w:jc w:val="both"/>
      </w:pPr>
      <w:r>
        <w:rPr>
          <w:b/>
          <w:i/>
          <w:sz w:val="20"/>
        </w:rPr>
        <w:t xml:space="preserve">Anubhāṣya. </w:t>
      </w:r>
      <w:r>
        <w:rPr>
          <w:rFonts w:ascii="Times New Roman" w:hAnsi="Times New Roman"/>
          <w:sz w:val="20"/>
        </w:rPr>
        <w:t>*Ahorātra* means eight *praharas*, that is, the whole day and night. In those days pure devotees had the custom of sending one another letters of invitation to *kīrtana* festivals.</w:t>
      </w:r>
    </w:p>
    <w:p>
      <w:pPr>
        <w:keepNext/>
        <w:spacing w:before="160"/>
        <w:jc w:val="center"/>
      </w:pPr>
      <w:r>
        <w:rPr>
          <w:rFonts w:ascii="Times New Roman" w:hAnsi="Times New Roman"/>
          <w:i/>
          <w:sz w:val="21"/>
        </w:rPr>
        <w:t>The state of a *mahā-bhāgavata*, or *paramahaṁsa* —</w:t>
      </w:r>
    </w:p>
    <w:p>
      <w:pPr>
        <w:jc w:val="both"/>
      </w:pPr>
      <w:r>
        <w:rPr>
          <w:b/>
        </w:rPr>
        <w:t xml:space="preserve">163 </w:t>
      </w:r>
      <w:r>
        <w:rPr>
          <w:rFonts w:ascii="Times New Roman" w:hAnsi="Times New Roman"/>
        </w:rPr>
        <w:t>Filled with great love, he sat in the courtyard, and all the Vaiṣṇavas bowed at his feet.</w:t>
      </w:r>
    </w:p>
    <w:p>
      <w:pPr>
        <w:spacing w:before="160"/>
        <w:jc w:val="both"/>
      </w:pPr>
      <w:r>
        <w:rPr>
          <w:b/>
        </w:rPr>
        <w:t xml:space="preserve">164 </w:t>
      </w:r>
      <w:r>
        <w:rPr>
          <w:rFonts w:ascii="Times New Roman" w:hAnsi="Times New Roman"/>
        </w:rPr>
        <w:t>As they offered him obeisances, in his love he would climb on one man's back, strike another with his flute, and slap another.</w:t>
      </w:r>
    </w:p>
    <w:p>
      <w:pPr>
        <w:spacing w:before="160"/>
        <w:jc w:val="both"/>
      </w:pPr>
      <w:r>
        <w:rPr>
          <w:b/>
        </w:rPr>
        <w:t xml:space="preserve">165 </w:t>
      </w:r>
      <w:r>
        <w:rPr>
          <w:rFonts w:ascii="Times New Roman" w:hAnsi="Times New Roman"/>
        </w:rPr>
        <w:t>From his eyes flowed an unbroken stream of tears, and whoever saw those eyes had tears in his own heart.</w:t>
      </w:r>
    </w:p>
    <w:p>
      <w:pPr>
        <w:jc w:val="both"/>
      </w:pPr>
      <w:r>
        <w:rPr>
          <w:b/>
          <w:i/>
          <w:sz w:val="20"/>
        </w:rPr>
        <w:t xml:space="preserve">Amṛta-pravāha-bhāṣya. </w:t>
      </w:r>
      <w:r>
        <w:rPr>
          <w:rFonts w:ascii="Times New Roman" w:hAnsi="Times New Roman"/>
          <w:sz w:val="20"/>
        </w:rPr>
        <w:t>Whenever anyone looked into the eyes of Mīnaketana Rāmadāsa, tears welled up from the depths of his heart into his own eyes. And from the eyes of Rāmadāsa himself streams of tears flowed without pause. By another reading, *ye nayane dekhite*, the sense is this: in whatever eyes a person wished to see tears, from those eyes the tears flowed.</w:t>
      </w:r>
    </w:p>
    <w:p>
      <w:pPr>
        <w:spacing w:before="160"/>
        <w:jc w:val="both"/>
      </w:pPr>
      <w:r>
        <w:rPr>
          <w:b/>
        </w:rPr>
        <w:t xml:space="preserve">166 </w:t>
      </w:r>
      <w:r>
        <w:rPr>
          <w:rFonts w:ascii="Times New Roman" w:hAnsi="Times New Roman"/>
        </w:rPr>
        <w:t>Sometimes I saw the hair on some limb of his body stand erect like the buds of a *kadamba* flower; one limb would be stiff, while another trembled.</w:t>
      </w:r>
    </w:p>
    <w:p>
      <w:pPr>
        <w:jc w:val="both"/>
      </w:pPr>
      <w:r>
        <w:rPr>
          <w:b/>
          <w:i/>
          <w:sz w:val="20"/>
        </w:rPr>
        <w:t xml:space="preserve">Amṛta-pravāha-bhāṣya. </w:t>
      </w:r>
      <w:r>
        <w:rPr>
          <w:rFonts w:ascii="Times New Roman" w:hAnsi="Times New Roman"/>
          <w:sz w:val="20"/>
        </w:rPr>
        <w:t>*Kadamba* means a multitude. *Jāḍya* means stupor (*stambha*).</w:t>
      </w:r>
      <w:r>
        <w:rPr>
          <w:rFonts w:ascii="Times New Roman" w:hAnsi="Times New Roman"/>
          <w:sz w:val="20"/>
          <w:vertAlign w:val="superscript"/>
        </w:rPr>
        <w:t>5</w:t>
      </w:r>
    </w:p>
    <w:p>
      <w:pPr>
        <w:spacing w:before="160"/>
        <w:jc w:val="both"/>
      </w:pPr>
      <w:r>
        <w:rPr>
          <w:b/>
        </w:rPr>
        <w:t xml:space="preserve">167 </w:t>
      </w:r>
      <w:r>
        <w:rPr>
          <w:rFonts w:ascii="Times New Roman" w:hAnsi="Times New Roman"/>
        </w:rPr>
        <w:t>When he called out “Nityānanda!” with a loud roar, the people who saw it were struck with wonder.</w:t>
      </w:r>
    </w:p>
    <w:p>
      <w:pPr>
        <w:keepNext/>
        <w:spacing w:before="160"/>
        <w:jc w:val="center"/>
      </w:pPr>
      <w:r>
        <w:rPr>
          <w:rFonts w:ascii="Times New Roman" w:hAnsi="Times New Roman"/>
          <w:i/>
          <w:sz w:val="21"/>
        </w:rPr>
        <w:t>A worldly devotee of the lowest level (*kaniṣṭha*), lacking faith, offends the feet of a Vaiṣṇava —</w:t>
      </w:r>
    </w:p>
    <w:p>
      <w:pPr>
        <w:jc w:val="both"/>
      </w:pPr>
      <w:r>
        <w:rPr>
          <w:b/>
        </w:rPr>
        <w:t xml:space="preserve">168 </w:t>
      </w:r>
      <w:r>
        <w:rPr>
          <w:rFonts w:ascii="Times New Roman" w:hAnsi="Times New Roman"/>
        </w:rPr>
        <w:t>A respectable brāhmaṇa named Guṇārṇava Miśra was serving near the Deity.</w:t>
      </w:r>
    </w:p>
    <w:p>
      <w:pPr>
        <w:spacing w:before="160"/>
        <w:jc w:val="both"/>
      </w:pPr>
      <w:r>
        <w:rPr>
          <w:b/>
        </w:rPr>
        <w:t xml:space="preserve">169 </w:t>
      </w:r>
      <w:r>
        <w:rPr>
          <w:rFonts w:ascii="Times New Roman" w:hAnsi="Times New Roman"/>
        </w:rPr>
        <w:t>When Rāmadāsa came into the courtyard, the brāhmaṇa did not greet him. Seeing this, Rāmadāsa became angry and said:</w:t>
      </w:r>
    </w:p>
    <w:p>
      <w:pPr>
        <w:spacing w:before="160"/>
        <w:jc w:val="both"/>
      </w:pPr>
      <w:r>
        <w:rPr>
          <w:b/>
        </w:rPr>
        <w:t xml:space="preserve">170 </w:t>
      </w:r>
      <w:r>
        <w:rPr>
          <w:rFonts w:ascii="Times New Roman" w:hAnsi="Times New Roman"/>
        </w:rPr>
        <w:t>“Here is a second Romaharṣaṇa Sūta, who did not rise to greet Baladeva when he saw Him!”</w:t>
      </w:r>
    </w:p>
    <w:p>
      <w:pPr>
        <w:jc w:val="both"/>
      </w:pPr>
      <w:r>
        <w:rPr>
          <w:b/>
          <w:i/>
          <w:sz w:val="20"/>
        </w:rPr>
        <w:t xml:space="preserve">Anubhāṣya. </w:t>
      </w:r>
      <w:r>
        <w:rPr>
          <w:rFonts w:ascii="Times New Roman" w:hAnsi="Times New Roman"/>
          <w:sz w:val="20"/>
        </w:rPr>
        <w:t>*Bhāgavatam* 10.78.22–28 tells how, in Naimiṣāraṇya, Baladeva killed Romaharṣaṇa, the disciple of Vyāsa.</w:t>
      </w:r>
    </w:p>
    <w:p>
      <w:pPr>
        <w:keepNext/>
        <w:spacing w:before="160"/>
        <w:jc w:val="center"/>
      </w:pPr>
      <w:r>
        <w:rPr>
          <w:rFonts w:ascii="Times New Roman" w:hAnsi="Times New Roman"/>
          <w:i/>
          <w:sz w:val="21"/>
        </w:rPr>
        <w:t>Even when insulted, a Vaiṣṇava does not look for faults in others —</w:t>
      </w:r>
    </w:p>
    <w:p>
      <w:pPr>
        <w:jc w:val="both"/>
      </w:pPr>
      <w:r>
        <w:rPr>
          <w:b/>
        </w:rPr>
        <w:t xml:space="preserve">171 </w:t>
      </w:r>
      <w:r>
        <w:rPr>
          <w:rFonts w:ascii="Times New Roman" w:hAnsi="Times New Roman"/>
        </w:rPr>
        <w:t>Having said this, he danced and sang in delight. The brāhmaṇa was engaged in Kṛṣṇa's service, and so he showed no anger.</w:t>
      </w:r>
    </w:p>
    <w:p>
      <w:pPr>
        <w:jc w:val="both"/>
      </w:pPr>
      <w:r>
        <w:rPr>
          <w:b/>
          <w:i/>
          <w:sz w:val="20"/>
        </w:rPr>
        <w:t xml:space="preserve">Amṛta-pravāha-bhāṣya. </w:t>
      </w:r>
      <w:r>
        <w:rPr>
          <w:rFonts w:ascii="Times New Roman" w:hAnsi="Times New Roman"/>
          <w:sz w:val="20"/>
        </w:rPr>
        <w:t>Guṇārṇava Miśra, the servant of the Deity, sat in the courtyard and did not greet the servant of Śrī Nityānanda. So Mīnaketana Rāmadāsa grew angry and said, “This Guṇārṇava Miśra is a second Romaharṣaṇa Sūta.” The meaning is this. In Naimiṣāraṇya, Romaharṣaṇa Sūta saw Baladeva but did not leave the seat of Vyāsa and did not greet Him. Guṇārṇava Miśra behaved just as improperly. In Guṇārṇava Miśra's heart there was no special faith in Śrī Nityānanda. Śrī Mīnaketana understood this and lost respect for him. The devotees do not fault Śrī Mīnaketana for this act or call him proud.</w:t>
      </w:r>
    </w:p>
    <w:p>
      <w:pPr>
        <w:spacing w:before="160"/>
        <w:jc w:val="both"/>
      </w:pPr>
      <w:r>
        <w:rPr>
          <w:b/>
        </w:rPr>
        <w:t xml:space="preserve">172 </w:t>
      </w:r>
      <w:r>
        <w:rPr>
          <w:rFonts w:ascii="Times New Roman" w:hAnsi="Times New Roman"/>
        </w:rPr>
        <w:t>When the festival was over, he bestowed his blessings and was about to leave. Then a dispute arose between him and my brother.</w:t>
      </w:r>
    </w:p>
    <w:p>
      <w:pPr>
        <w:keepNext/>
        <w:spacing w:before="160"/>
        <w:jc w:val="center"/>
      </w:pPr>
      <w:r>
        <w:rPr>
          <w:rFonts w:ascii="Times New Roman" w:hAnsi="Times New Roman"/>
          <w:i/>
          <w:sz w:val="21"/>
        </w:rPr>
        <w:t>Kavirāja Gosvāmī's brother is devoted to Gaura but does not honor Nityānanda and the Vaiṣṇavas —</w:t>
      </w:r>
    </w:p>
    <w:p>
      <w:pPr>
        <w:jc w:val="both"/>
      </w:pPr>
      <w:r>
        <w:rPr>
          <w:b/>
        </w:rPr>
        <w:t xml:space="preserve">173 </w:t>
      </w:r>
      <w:r>
        <w:rPr>
          <w:rFonts w:ascii="Times New Roman" w:hAnsi="Times New Roman"/>
        </w:rPr>
        <w:t>My brother had firm faith in Lord Caitanya, but toward Nityānanda he had only a semblance of faith.</w:t>
      </w:r>
    </w:p>
    <w:p>
      <w:pPr>
        <w:jc w:val="both"/>
      </w:pPr>
      <w:r>
        <w:rPr>
          <w:b/>
          <w:i/>
          <w:sz w:val="20"/>
        </w:rPr>
        <w:t xml:space="preserve">Amṛta-pravāha-bhāṣya. </w:t>
      </w:r>
      <w:r>
        <w:rPr>
          <w:rFonts w:ascii="Times New Roman" w:hAnsi="Times New Roman"/>
          <w:sz w:val="20"/>
        </w:rPr>
        <w:t>Seeing this behavior, my brother got into an argument with Mīnaketana. My brother had firm faith in Śrī Caitanya Prabhu, but he did not have the same faith in Nityānanda Prabhu.</w:t>
      </w:r>
    </w:p>
    <w:p>
      <w:pPr>
        <w:jc w:val="both"/>
      </w:pPr>
      <w:r>
        <w:rPr>
          <w:b/>
          <w:i/>
          <w:sz w:val="20"/>
        </w:rPr>
        <w:t xml:space="preserve">Anubhāṣya. </w:t>
      </w:r>
      <w:r>
        <w:rPr>
          <w:rFonts w:ascii="Times New Roman" w:hAnsi="Times New Roman"/>
          <w:sz w:val="20"/>
        </w:rPr>
        <w:t>*Viśvāsa-ābhāsa* means very slight faith.</w:t>
      </w:r>
    </w:p>
    <w:p>
      <w:pPr>
        <w:keepNext/>
        <w:spacing w:before="160"/>
        <w:jc w:val="center"/>
      </w:pPr>
      <w:r>
        <w:rPr>
          <w:rFonts w:ascii="Times New Roman" w:hAnsi="Times New Roman"/>
          <w:i/>
          <w:sz w:val="21"/>
        </w:rPr>
        <w:t>Kavirāja Gosvāmī rebukes his brother —</w:t>
      </w:r>
    </w:p>
    <w:p>
      <w:pPr>
        <w:jc w:val="both"/>
      </w:pPr>
      <w:r>
        <w:rPr>
          <w:b/>
        </w:rPr>
        <w:t xml:space="preserve">174 </w:t>
      </w:r>
      <w:r>
        <w:rPr>
          <w:rFonts w:ascii="Times New Roman" w:hAnsi="Times New Roman"/>
        </w:rPr>
        <w:t>Knowing this, Rāmadāsa was pained at heart. Then I rebuked my brother:</w:t>
      </w:r>
    </w:p>
    <w:p>
      <w:pPr>
        <w:keepNext/>
        <w:spacing w:before="160"/>
        <w:jc w:val="center"/>
      </w:pPr>
      <w:r>
        <w:rPr>
          <w:rFonts w:ascii="Times New Roman" w:hAnsi="Times New Roman"/>
          <w:i/>
          <w:sz w:val="21"/>
        </w:rPr>
        <w:t>Disrespect that comes from taking the undivided Truth as divided is nothing but godlessness —</w:t>
      </w:r>
    </w:p>
    <w:p>
      <w:pPr>
        <w:jc w:val="both"/>
      </w:pPr>
      <w:r>
        <w:rPr>
          <w:b/>
        </w:rPr>
        <w:t xml:space="preserve">175 </w:t>
      </w:r>
      <w:r>
        <w:rPr>
          <w:rFonts w:ascii="Times New Roman" w:hAnsi="Times New Roman"/>
        </w:rPr>
        <w:t>“The two brothers are one body and equal manifestations. If you do not honor Nityānanda, you will be ruined.</w:t>
      </w:r>
    </w:p>
    <w:p>
      <w:pPr>
        <w:spacing w:before="160"/>
        <w:jc w:val="both"/>
      </w:pPr>
      <w:r>
        <w:rPr>
          <w:b/>
        </w:rPr>
        <w:t xml:space="preserve">176 </w:t>
      </w:r>
      <w:r>
        <w:rPr>
          <w:rFonts w:ascii="Times New Roman" w:hAnsi="Times New Roman"/>
        </w:rPr>
        <w:t>You have faith in one, but you show no respect to the other. Your standard is the logic of half a hen (*ardha-kukkuṭī-nyāya*).</w:t>
      </w:r>
    </w:p>
    <w:p>
      <w:pPr>
        <w:keepNext/>
        <w:spacing w:before="160"/>
        <w:jc w:val="center"/>
      </w:pPr>
      <w:r>
        <w:rPr>
          <w:rFonts w:ascii="Times New Roman" w:hAnsi="Times New Roman"/>
          <w:i/>
          <w:sz w:val="21"/>
        </w:rPr>
        <w:t>Faith in Nitāi without Gaura, or in Gaura without Nitāi, is also nothing but opposition to *bhakti* —</w:t>
      </w:r>
    </w:p>
    <w:p>
      <w:pPr>
        <w:jc w:val="both"/>
      </w:pPr>
      <w:r>
        <w:rPr>
          <w:b/>
        </w:rPr>
        <w:t xml:space="preserve">177 </w:t>
      </w:r>
      <w:r>
        <w:rPr>
          <w:rFonts w:ascii="Times New Roman" w:hAnsi="Times New Roman"/>
        </w:rPr>
        <w:t>Better reject both and be an unbeliever. Accepting one and rejecting the other — that is hypocrisy.”</w:t>
      </w:r>
    </w:p>
    <w:p>
      <w:pPr>
        <w:jc w:val="both"/>
      </w:pPr>
      <w:r>
        <w:rPr>
          <w:b/>
          <w:i/>
          <w:sz w:val="20"/>
        </w:rPr>
        <w:t xml:space="preserve">Amṛta-pravāha-bhāṣya. </w:t>
      </w:r>
      <w:r>
        <w:rPr>
          <w:rFonts w:ascii="Times New Roman" w:hAnsi="Times New Roman"/>
          <w:sz w:val="20"/>
        </w:rPr>
        <w:t>*Ardha-kukkuṭī-nyāya*, “the logic of half a hen,” is the same as *ardha-jaratīya-nyāya*: as if half of a hen were old and half young. As an argument this is utterly unacceptable. In the same way, holding to the logic of half a hen, you accept one of Caitanya and Nityānanda, the one undivided Lord, and reject the other. This is your godlessness and hypocrisy.</w:t>
      </w:r>
    </w:p>
    <w:p>
      <w:pPr>
        <w:keepNext/>
        <w:spacing w:before="160"/>
        <w:jc w:val="center"/>
      </w:pPr>
      <w:r>
        <w:rPr>
          <w:rFonts w:ascii="Times New Roman" w:hAnsi="Times New Roman"/>
          <w:i/>
          <w:sz w:val="21"/>
        </w:rPr>
        <w:t>For insulting a devotee, the brother devoted to Gaura is ruined and falls —</w:t>
      </w:r>
    </w:p>
    <w:p>
      <w:pPr>
        <w:jc w:val="both"/>
      </w:pPr>
      <w:r>
        <w:rPr>
          <w:b/>
        </w:rPr>
        <w:t xml:space="preserve">178 </w:t>
      </w:r>
      <w:r>
        <w:rPr>
          <w:rFonts w:ascii="Times New Roman" w:hAnsi="Times New Roman"/>
        </w:rPr>
        <w:t>Rāmadāsa broke his flute in anger and left. At that very moment my brother's ruin was complete.</w:t>
      </w:r>
    </w:p>
    <w:p>
      <w:pPr>
        <w:spacing w:before="160"/>
        <w:jc w:val="both"/>
      </w:pPr>
      <w:r>
        <w:rPr>
          <w:b/>
        </w:rPr>
        <w:t xml:space="preserve">179 </w:t>
      </w:r>
      <w:r>
        <w:rPr>
          <w:rFonts w:ascii="Times New Roman" w:hAnsi="Times New Roman"/>
        </w:rPr>
        <w:t>Thus I have told the power of His servant. Now I tell one more thing, about the nature of His compassion.</w:t>
      </w:r>
    </w:p>
    <w:p>
      <w:pPr>
        <w:keepNext/>
        <w:spacing w:before="160"/>
        <w:jc w:val="center"/>
      </w:pPr>
      <w:r>
        <w:rPr>
          <w:rFonts w:ascii="Times New Roman" w:hAnsi="Times New Roman"/>
          <w:i/>
          <w:sz w:val="21"/>
        </w:rPr>
        <w:t>Proof of Nityānanda's mercy —</w:t>
      </w:r>
    </w:p>
    <w:p>
      <w:pPr>
        <w:jc w:val="both"/>
      </w:pPr>
      <w:r>
        <w:rPr>
          <w:b/>
        </w:rPr>
        <w:t xml:space="preserve">180 </w:t>
      </w:r>
      <w:r>
        <w:rPr>
          <w:rFonts w:ascii="Times New Roman" w:hAnsi="Times New Roman"/>
        </w:rPr>
        <w:t>I had rebuked my brother, and, taking this as a merit in me, the Lord appeared to me that very night.</w:t>
      </w:r>
    </w:p>
    <w:p>
      <w:pPr>
        <w:keepNext/>
        <w:spacing w:before="160"/>
        <w:jc w:val="center"/>
      </w:pPr>
      <w:r>
        <w:rPr>
          <w:rFonts w:ascii="Times New Roman" w:hAnsi="Times New Roman"/>
          <w:i/>
          <w:sz w:val="21"/>
        </w:rPr>
        <w:t>The author sees Nityānanda in a dream —</w:t>
      </w:r>
    </w:p>
    <w:p>
      <w:pPr>
        <w:jc w:val="both"/>
      </w:pPr>
      <w:r>
        <w:rPr>
          <w:b/>
        </w:rPr>
        <w:t xml:space="preserve">181 </w:t>
      </w:r>
      <w:r>
        <w:rPr>
          <w:rFonts w:ascii="Times New Roman" w:hAnsi="Times New Roman"/>
        </w:rPr>
        <w:t>In the village named Jhāmaṭapura, near Naihāṭi, Nityānanda-Rāma appeared to me in a dream.</w:t>
      </w:r>
    </w:p>
    <w:p>
      <w:pPr>
        <w:jc w:val="both"/>
      </w:pPr>
      <w:r>
        <w:rPr>
          <w:b/>
          <w:i/>
          <w:sz w:val="20"/>
        </w:rPr>
        <w:t xml:space="preserve">Amṛta-pravāha-bhāṣya. </w:t>
      </w:r>
      <w:r>
        <w:rPr>
          <w:rFonts w:ascii="Times New Roman" w:hAnsi="Times New Roman"/>
          <w:sz w:val="20"/>
        </w:rPr>
        <w:t>Kavirāja Gosvāmī lived in the village of Jhāmaṭapura, near the village of Naihāṭī, two *krośas* north of Kāṭoyā. Now a Deity of Śrī Mahāprabhu is there.</w:t>
      </w:r>
    </w:p>
    <w:p>
      <w:pPr>
        <w:jc w:val="both"/>
      </w:pPr>
      <w:r>
        <w:rPr>
          <w:b/>
          <w:i/>
          <w:sz w:val="20"/>
        </w:rPr>
        <w:t xml:space="preserve">Anubhāṣya. </w:t>
      </w:r>
      <w:r>
        <w:rPr>
          <w:rFonts w:ascii="Times New Roman" w:hAnsi="Times New Roman"/>
          <w:sz w:val="20"/>
        </w:rPr>
        <w:t>To reach Jhāmaṭapura, one takes the small train on the Kāṭoyā line and gets off at Sālār station.</w:t>
      </w:r>
    </w:p>
    <w:p>
      <w:pPr>
        <w:keepNext/>
        <w:spacing w:before="160"/>
        <w:jc w:val="center"/>
      </w:pPr>
      <w:r>
        <w:rPr>
          <w:rFonts w:ascii="Times New Roman" w:hAnsi="Times New Roman"/>
          <w:i/>
          <w:sz w:val="21"/>
        </w:rPr>
        <w:t>The author attains the lotus feet of Nityānanda Himself —</w:t>
      </w:r>
    </w:p>
    <w:p>
      <w:pPr>
        <w:jc w:val="both"/>
      </w:pPr>
      <w:r>
        <w:rPr>
          <w:b/>
        </w:rPr>
        <w:t xml:space="preserve">182 </w:t>
      </w:r>
      <w:r>
        <w:rPr>
          <w:rFonts w:ascii="Times New Roman" w:hAnsi="Times New Roman"/>
        </w:rPr>
        <w:t>I fell at His feet like a rod, and the Lord placed His own lotus feet on my head.</w:t>
      </w:r>
    </w:p>
    <w:p>
      <w:pPr>
        <w:spacing w:before="160"/>
        <w:jc w:val="both"/>
      </w:pPr>
      <w:r>
        <w:rPr>
          <w:b/>
        </w:rPr>
        <w:t xml:space="preserve">183 </w:t>
      </w:r>
      <w:r>
        <w:rPr>
          <w:rFonts w:ascii="Times New Roman" w:hAnsi="Times New Roman"/>
        </w:rPr>
        <w:t>“Get up, get up!” He told me again and again. When I rose and saw His form, I was struck with wonder.</w:t>
      </w:r>
    </w:p>
    <w:p>
      <w:pPr>
        <w:keepNext/>
        <w:spacing w:before="160"/>
        <w:jc w:val="center"/>
      </w:pPr>
      <w:r>
        <w:rPr>
          <w:rFonts w:ascii="Times New Roman" w:hAnsi="Times New Roman"/>
          <w:i/>
          <w:sz w:val="21"/>
        </w:rPr>
        <w:t>Nityānanda's form, and the expert service rendered to Him by His associates dressed as cowherd boys —</w:t>
      </w:r>
    </w:p>
    <w:p>
      <w:pPr>
        <w:jc w:val="both"/>
      </w:pPr>
      <w:r>
        <w:rPr>
          <w:b/>
        </w:rPr>
        <w:t xml:space="preserve">184 </w:t>
      </w:r>
      <w:r>
        <w:rPr>
          <w:rFonts w:ascii="Times New Roman" w:hAnsi="Times New Roman"/>
        </w:rPr>
        <w:t>His complexion was dark and glossy, His body massive. He was Kandarpa, the god of love, in person, and like a mighty wrestler and hero.</w:t>
      </w:r>
    </w:p>
    <w:p>
      <w:pPr>
        <w:spacing w:before="160"/>
        <w:jc w:val="both"/>
      </w:pPr>
      <w:r>
        <w:rPr>
          <w:b/>
        </w:rPr>
        <w:t xml:space="preserve">185 </w:t>
      </w:r>
      <w:r>
        <w:rPr>
          <w:rFonts w:ascii="Times New Roman" w:hAnsi="Times New Roman"/>
        </w:rPr>
        <w:t>His hands and feet were shapely and His eyes like lotuses. He wore silk on His head and was dressed in silk.</w:t>
      </w:r>
    </w:p>
    <w:p>
      <w:pPr>
        <w:spacing w:before="160"/>
        <w:jc w:val="both"/>
      </w:pPr>
      <w:r>
        <w:rPr>
          <w:b/>
        </w:rPr>
        <w:t xml:space="preserve">186 </w:t>
      </w:r>
      <w:r>
        <w:rPr>
          <w:rFonts w:ascii="Times New Roman" w:hAnsi="Times New Roman"/>
        </w:rPr>
        <w:t>Golden earrings hung from His ears; He wore golden armlets and bracelets. Anklets jingled on His feet, and a garland of flowers hung around His neck.</w:t>
      </w:r>
    </w:p>
    <w:p>
      <w:pPr>
        <w:spacing w:before="160"/>
        <w:jc w:val="both"/>
      </w:pPr>
      <w:r>
        <w:rPr>
          <w:b/>
        </w:rPr>
        <w:t xml:space="preserve">187 </w:t>
      </w:r>
      <w:r>
        <w:rPr>
          <w:rFonts w:ascii="Times New Roman" w:hAnsi="Times New Roman"/>
        </w:rPr>
        <w:t>His body was smeared with sandalwood paste, and His *tilaka* was graceful. His slow gait, heavy with intoxication, surpassed that of an intoxicated elephant.</w:t>
      </w:r>
    </w:p>
    <w:p>
      <w:pPr>
        <w:spacing w:before="160"/>
        <w:jc w:val="both"/>
      </w:pPr>
      <w:r>
        <w:rPr>
          <w:b/>
        </w:rPr>
        <w:t xml:space="preserve">188 </w:t>
      </w:r>
      <w:r>
        <w:rPr>
          <w:rFonts w:ascii="Times New Roman" w:hAnsi="Times New Roman"/>
        </w:rPr>
        <w:t>His face, brighter than millions of moons, shone with radiant color. He was chewing betel, and His teeth were like pomegranate seeds.</w:t>
      </w:r>
    </w:p>
    <w:p>
      <w:pPr>
        <w:spacing w:before="160"/>
        <w:jc w:val="both"/>
      </w:pPr>
      <w:r>
        <w:rPr>
          <w:b/>
        </w:rPr>
        <w:t xml:space="preserve">189 </w:t>
      </w:r>
      <w:r>
        <w:rPr>
          <w:rFonts w:ascii="Times New Roman" w:hAnsi="Times New Roman"/>
        </w:rPr>
        <w:t>Intoxicated with love, His body swayed right and left, and in a deep voice He called, “Kṛṣṇa! Kṛṣṇa!”</w:t>
      </w:r>
    </w:p>
    <w:p>
      <w:pPr>
        <w:spacing w:before="160"/>
        <w:jc w:val="both"/>
      </w:pPr>
      <w:r>
        <w:rPr>
          <w:b/>
        </w:rPr>
        <w:t xml:space="preserve">190 </w:t>
      </w:r>
      <w:r>
        <w:rPr>
          <w:rFonts w:ascii="Times New Roman" w:hAnsi="Times New Roman"/>
        </w:rPr>
        <w:t>With a red staff in His hand He swayed like a maddened lion, and bees surrounded His feet on all sides.</w:t>
      </w:r>
    </w:p>
    <w:p>
      <w:pPr>
        <w:spacing w:before="160"/>
        <w:jc w:val="both"/>
      </w:pPr>
      <w:r>
        <w:rPr>
          <w:b/>
        </w:rPr>
        <w:t xml:space="preserve">191 </w:t>
      </w:r>
      <w:r>
        <w:rPr>
          <w:rFonts w:ascii="Times New Roman" w:hAnsi="Times New Roman"/>
        </w:rPr>
        <w:t>I saw His associates, all in the dress of cowherds. All were calling, “Kṛṣṇa! Kṛṣṇa!” absorbed in love.</w:t>
      </w:r>
    </w:p>
    <w:p>
      <w:pPr>
        <w:spacing w:before="160"/>
        <w:jc w:val="both"/>
      </w:pPr>
      <w:r>
        <w:rPr>
          <w:b/>
        </w:rPr>
        <w:t xml:space="preserve">192 </w:t>
      </w:r>
      <w:r>
        <w:rPr>
          <w:rFonts w:ascii="Times New Roman" w:hAnsi="Times New Roman"/>
        </w:rPr>
        <w:t>Some played horns and flutes; some danced and sang. A servant offered betel, and another waved a *cāmara*.</w:t>
      </w:r>
    </w:p>
    <w:p>
      <w:pPr>
        <w:keepNext/>
        <w:spacing w:before="160"/>
        <w:jc w:val="center"/>
      </w:pPr>
      <w:r>
        <w:rPr>
          <w:rFonts w:ascii="Times New Roman" w:hAnsi="Times New Roman"/>
          <w:i/>
          <w:sz w:val="21"/>
        </w:rPr>
        <w:t>On seeing Nityānanda, the author is immersed in bliss —</w:t>
      </w:r>
    </w:p>
    <w:p>
      <w:pPr>
        <w:jc w:val="both"/>
      </w:pPr>
      <w:r>
        <w:rPr>
          <w:b/>
        </w:rPr>
        <w:t xml:space="preserve">193 </w:t>
      </w:r>
      <w:r>
        <w:rPr>
          <w:rFonts w:ascii="Times New Roman" w:hAnsi="Times New Roman"/>
        </w:rPr>
        <w:t>So I beheld the splendor of Nityānanda Svarūpa. What form, what qualities, what pastimes — all beyond this world!</w:t>
      </w:r>
    </w:p>
    <w:p>
      <w:pPr>
        <w:spacing w:before="160"/>
        <w:jc w:val="both"/>
      </w:pPr>
      <w:r>
        <w:rPr>
          <w:b/>
        </w:rPr>
        <w:t xml:space="preserve">194 </w:t>
      </w:r>
      <w:r>
        <w:rPr>
          <w:rFonts w:ascii="Times New Roman" w:hAnsi="Times New Roman"/>
        </w:rPr>
        <w:t>Overwhelmed with bliss, I was aware of nothing. Then the Lord smiled and spoke to me:</w:t>
      </w:r>
    </w:p>
    <w:p>
      <w:pPr>
        <w:keepNext/>
        <w:spacing w:before="160"/>
        <w:jc w:val="center"/>
      </w:pPr>
      <w:r>
        <w:rPr>
          <w:rFonts w:ascii="Times New Roman" w:hAnsi="Times New Roman"/>
          <w:i/>
          <w:sz w:val="21"/>
        </w:rPr>
        <w:t>Nityānanda orders the author to go to Vṛndāvana —</w:t>
      </w:r>
    </w:p>
    <w:p>
      <w:pPr>
        <w:jc w:val="both"/>
      </w:pPr>
      <w:r>
        <w:rPr>
          <w:b/>
        </w:rPr>
        <w:t xml:space="preserve">195 </w:t>
      </w:r>
      <w:r>
        <w:rPr>
          <w:rFonts w:ascii="Times New Roman" w:hAnsi="Times New Roman"/>
        </w:rPr>
        <w:t>“O Kṛṣṇadāsa, do not be afraid! Go to Vṛndāvana; there you will attain everything.”</w:t>
      </w:r>
    </w:p>
    <w:p>
      <w:pPr>
        <w:keepNext/>
        <w:spacing w:before="160"/>
        <w:jc w:val="center"/>
      </w:pPr>
      <w:r>
        <w:rPr>
          <w:rFonts w:ascii="Times New Roman" w:hAnsi="Times New Roman"/>
          <w:i/>
          <w:sz w:val="21"/>
        </w:rPr>
        <w:t>Nitāi disappears —</w:t>
      </w:r>
    </w:p>
    <w:p>
      <w:pPr>
        <w:jc w:val="both"/>
      </w:pPr>
      <w:r>
        <w:rPr>
          <w:b/>
        </w:rPr>
        <w:t xml:space="preserve">196 </w:t>
      </w:r>
      <w:r>
        <w:rPr>
          <w:rFonts w:ascii="Times New Roman" w:hAnsi="Times New Roman"/>
        </w:rPr>
        <w:t>Saying this, He sent me off with a sign of His hand, and the Lord disappeared together with His associates.</w:t>
      </w:r>
    </w:p>
    <w:p>
      <w:pPr>
        <w:jc w:val="both"/>
      </w:pPr>
      <w:r>
        <w:rPr>
          <w:b/>
          <w:i/>
          <w:sz w:val="20"/>
        </w:rPr>
        <w:t xml:space="preserve">Amṛta-pravāha-bhāṣya. </w:t>
      </w:r>
      <w:r>
        <w:rPr>
          <w:rFonts w:ascii="Times New Roman" w:hAnsi="Times New Roman"/>
          <w:sz w:val="20"/>
        </w:rPr>
        <w:t>*Hātasāna* means a touch of the hand.</w:t>
      </w:r>
      <w:r>
        <w:rPr>
          <w:rFonts w:ascii="Times New Roman" w:hAnsi="Times New Roman"/>
          <w:sz w:val="20"/>
          <w:vertAlign w:val="superscript"/>
        </w:rPr>
        <w:t>6</w:t>
      </w:r>
    </w:p>
    <w:p>
      <w:pPr>
        <w:spacing w:before="160"/>
        <w:jc w:val="both"/>
      </w:pPr>
      <w:r>
        <w:rPr>
          <w:b/>
        </w:rPr>
        <w:t xml:space="preserve">197 </w:t>
      </w:r>
      <w:r>
        <w:rPr>
          <w:rFonts w:ascii="Times New Roman" w:hAnsi="Times New Roman"/>
        </w:rPr>
        <w:t>I fell unconscious to the ground. Then the dream broke, and I saw that morning had come.</w:t>
      </w:r>
    </w:p>
    <w:p>
      <w:pPr>
        <w:spacing w:before="160"/>
        <w:jc w:val="both"/>
      </w:pPr>
      <w:r>
        <w:rPr>
          <w:b/>
        </w:rPr>
        <w:t xml:space="preserve">198 </w:t>
      </w:r>
      <w:r>
        <w:rPr>
          <w:rFonts w:ascii="Times New Roman" w:hAnsi="Times New Roman"/>
        </w:rPr>
        <w:t>I reflected on what I had seen and heard: the Lord had ordered me to go to Vṛndāvana.</w:t>
      </w:r>
    </w:p>
    <w:p>
      <w:pPr>
        <w:keepNext/>
        <w:spacing w:before="160"/>
        <w:jc w:val="center"/>
      </w:pPr>
      <w:r>
        <w:rPr>
          <w:rFonts w:ascii="Times New Roman" w:hAnsi="Times New Roman"/>
          <w:i/>
          <w:sz w:val="21"/>
        </w:rPr>
        <w:t>Kavirāja Gosvāmī goes to Vṛndāvana —</w:t>
      </w:r>
    </w:p>
    <w:p>
      <w:pPr>
        <w:jc w:val="both"/>
      </w:pPr>
      <w:r>
        <w:rPr>
          <w:b/>
        </w:rPr>
        <w:t xml:space="preserve">199 </w:t>
      </w:r>
      <w:r>
        <w:rPr>
          <w:rFonts w:ascii="Times New Roman" w:hAnsi="Times New Roman"/>
        </w:rPr>
        <w:t>That very moment I set out for Vṛndāvana, and by the Lord's mercy I reached Vṛndāvana happily.</w:t>
      </w:r>
    </w:p>
    <w:p>
      <w:pPr>
        <w:keepNext/>
        <w:spacing w:before="160"/>
        <w:jc w:val="center"/>
      </w:pPr>
      <w:r>
        <w:rPr>
          <w:rFonts w:ascii="Times New Roman" w:hAnsi="Times New Roman"/>
          <w:i/>
          <w:sz w:val="21"/>
        </w:rPr>
        <w:t>A prayer to Śrī Nityānanda —</w:t>
      </w:r>
    </w:p>
    <w:p>
      <w:pPr>
        <w:jc w:val="both"/>
      </w:pPr>
      <w:r>
        <w:rPr>
          <w:b/>
        </w:rPr>
        <w:t xml:space="preserve">200 </w:t>
      </w:r>
      <w:r>
        <w:rPr>
          <w:rFonts w:ascii="Times New Roman" w:hAnsi="Times New Roman"/>
        </w:rPr>
        <w:t>Glory, glory to Nityānanda, to Nityānanda-Rāma, by whose mercy I attained the abode of Vṛndāvana!</w:t>
      </w:r>
    </w:p>
    <w:p>
      <w:pPr>
        <w:spacing w:before="160"/>
        <w:jc w:val="both"/>
      </w:pPr>
      <w:r>
        <w:rPr>
          <w:b/>
        </w:rPr>
        <w:t xml:space="preserve">201 </w:t>
      </w:r>
      <w:r>
        <w:rPr>
          <w:rFonts w:ascii="Times New Roman" w:hAnsi="Times New Roman"/>
        </w:rPr>
        <w:t>Glory, glory to Nityānanda! Glory to the merciful Lord, from whom I attained the shelter of Rūpa and Sanātana!</w:t>
      </w:r>
    </w:p>
    <w:p>
      <w:pPr>
        <w:spacing w:before="160"/>
        <w:jc w:val="both"/>
      </w:pPr>
      <w:r>
        <w:rPr>
          <w:b/>
        </w:rPr>
        <w:t xml:space="preserve">202 </w:t>
      </w:r>
      <w:r>
        <w:rPr>
          <w:rFonts w:ascii="Times New Roman" w:hAnsi="Times New Roman"/>
        </w:rPr>
        <w:t>From Him I attained the great soul Raghunātha; from Him I attained the shelter of Śrī Svarūpa.</w:t>
      </w:r>
    </w:p>
    <w:p>
      <w:pPr>
        <w:jc w:val="both"/>
      </w:pPr>
      <w:r>
        <w:rPr>
          <w:b/>
          <w:i/>
          <w:sz w:val="20"/>
        </w:rPr>
        <w:t xml:space="preserve">Anubhāṣya. </w:t>
      </w:r>
      <w:r>
        <w:rPr>
          <w:rFonts w:ascii="Times New Roman" w:hAnsi="Times New Roman"/>
          <w:sz w:val="20"/>
        </w:rPr>
        <w:t>For one who longs to serve Śrī Rādhā-Govinda, the one desirable goal of life is to gain the shelter and grace of Śrī Svarūpa, Rūpa, Sanātana, and Raghunātha Gosvāmī Prabhus. These two *payāras* show that this can be gained only by the power of Nityānanda's mercy. On Śrī Dāmodara Svarūpa Gosvāmī Prabhu, see Ādi 4.160–161.</w:t>
      </w:r>
    </w:p>
    <w:p>
      <w:pPr>
        <w:spacing w:before="160"/>
        <w:jc w:val="both"/>
      </w:pPr>
      <w:r>
        <w:rPr>
          <w:b/>
        </w:rPr>
        <w:t xml:space="preserve">203 </w:t>
      </w:r>
      <w:r>
        <w:rPr>
          <w:rFonts w:ascii="Times New Roman" w:hAnsi="Times New Roman"/>
        </w:rPr>
        <w:t>By Sanātana's mercy I attained the conclusions of *bhakti*; by Śrī Rūpa's mercy I attained the furthest reaches of *bhakti-rasa*.</w:t>
      </w:r>
    </w:p>
    <w:p>
      <w:pPr>
        <w:jc w:val="both"/>
      </w:pPr>
      <w:r>
        <w:rPr>
          <w:b/>
          <w:i/>
          <w:sz w:val="20"/>
        </w:rPr>
        <w:t xml:space="preserve">Amṛta-pravāha-bhāṣya. </w:t>
      </w:r>
      <w:r>
        <w:rPr>
          <w:rFonts w:ascii="Times New Roman" w:hAnsi="Times New Roman"/>
          <w:sz w:val="20"/>
        </w:rPr>
        <w:t>*Bhakti-rasa-prānta* means only nearness to *bhakti-rasa*.</w:t>
      </w:r>
      <w:r>
        <w:rPr>
          <w:rFonts w:ascii="Times New Roman" w:hAnsi="Times New Roman"/>
          <w:sz w:val="20"/>
          <w:vertAlign w:val="superscript"/>
        </w:rPr>
        <w:t>7</w:t>
      </w:r>
    </w:p>
    <w:p>
      <w:pPr>
        <w:jc w:val="both"/>
      </w:pPr>
      <w:r>
        <w:rPr>
          <w:b/>
          <w:i/>
          <w:sz w:val="20"/>
        </w:rPr>
        <w:t xml:space="preserve">Anubhāṣya. </w:t>
      </w:r>
      <w:r>
        <w:rPr>
          <w:rFonts w:ascii="Times New Roman" w:hAnsi="Times New Roman"/>
          <w:sz w:val="20"/>
        </w:rPr>
        <w:t>Śrī Sanātana Gosvāmī Prabhu is the ācārya of the conclusions of *bhakti* (*bhakti-siddhānta-ācārya*). At the end of the fourth chapter of the Antya-līlā of this book, the author writes: “Sanātana wrote the book *Bhāgavatāmṛta*, from which we learn the truth about the devotee, devotion, and Kṛṣṇa. He wrote the *Daśama-ṭippanī*, a book that is the essence of conclusions, from which we learn Kṛṣṇa's pastimes, *rasa*, and *prema*. He wrote the book *Hari-bhakti-vilāsa* on Vaiṣṇava conduct, in which we find the full extent of a Vaiṣṇava's duties.”</w:t>
      </w:r>
      <w:r>
        <w:rPr>
          <w:rFonts w:ascii="Times New Roman" w:hAnsi="Times New Roman"/>
          <w:sz w:val="20"/>
          <w:vertAlign w:val="superscript"/>
        </w:rPr>
        <w:t>7</w:t>
      </w:r>
      <w:r>
        <w:rPr>
          <w:rFonts w:ascii="Times New Roman" w:hAnsi="Times New Roman"/>
          <w:sz w:val="20"/>
        </w:rPr>
        <w:t xml:space="preserve"> Śrī Raghunātha dāsa Gosvāmīpāda writes of Śrī Sanātana in his prayer *Vilāpa-kusumāñjali*: “I was blind and had no wish to drink, yet with great effort he made me drink the nectar of devotion joined with renunciation. He is an ocean of mercy, and he suffers at the suffering of others. I take shelter of that master, Sanātana.”</w:t>
      </w:r>
      <w:r>
        <w:rPr>
          <w:rFonts w:ascii="Times New Roman" w:hAnsi="Times New Roman"/>
          <w:sz w:val="20"/>
          <w:vertAlign w:val="superscript"/>
        </w:rPr>
        <w:t>14</w:t>
      </w:r>
      <w:r>
        <w:rPr>
          <w:rFonts w:ascii="Times New Roman" w:hAnsi="Times New Roman"/>
          <w:sz w:val="20"/>
        </w:rPr>
        <w:t xml:space="preserve"> Śrī Kavirāja Gosvāmī (Antya 4.236) first names Śrī Rūpa, Śrī Sanātana, and Śrī Jīva, and then writes: “These three gurus and Raghunātha dāsa — I bow to the feet of them all, for I am their servant.” Śrī Raghunātha dāsa, too, calls Śrī Sanātana Prabhu the ācārya of the conclusions of *bhakti*.</w:t>
      </w:r>
    </w:p>
    <w:p>
      <w:pPr>
        <w:jc w:val="both"/>
      </w:pPr>
      <w:r>
        <w:rPr>
          <w:rFonts w:ascii="Times New Roman" w:hAnsi="Times New Roman"/>
          <w:sz w:val="20"/>
        </w:rPr>
        <w:t>Śrī Rūpa Gosvāmī Prabhu is the ācārya of *bhakti-rasa* (*bhakti-rasa-ācārya*). (Antya 4.224): “Rūpa Gosāñi wrote the *Rasāmṛta-sindhu*, the essence, in which we find the full expanse of the *rasa* of devotion to Kṛṣṇa; and another book named *Ujjvala-nīlamaṇi*, in which we find the full extent of the *rasa* of Rādhā and Kṛṣṇa's pastimes.”</w:t>
      </w:r>
      <w:r>
        <w:rPr>
          <w:rFonts w:ascii="Times New Roman" w:hAnsi="Times New Roman"/>
          <w:sz w:val="20"/>
          <w:vertAlign w:val="superscript"/>
        </w:rPr>
        <w:t>15</w:t>
      </w:r>
    </w:p>
    <w:p>
      <w:pPr>
        <w:spacing w:before="160"/>
        <w:jc w:val="both"/>
      </w:pPr>
      <w:r>
        <w:rPr>
          <w:b/>
        </w:rPr>
        <w:t xml:space="preserve">204 </w:t>
      </w:r>
      <w:r>
        <w:rPr>
          <w:rFonts w:ascii="Times New Roman" w:hAnsi="Times New Roman"/>
        </w:rPr>
        <w:t>Glory, glory to the lotus feet of Nityānanda, by which I attained Śrī Rādhā-Govinda!</w:t>
      </w:r>
    </w:p>
    <w:p>
      <w:pPr>
        <w:jc w:val="both"/>
      </w:pPr>
      <w:r>
        <w:rPr>
          <w:b/>
          <w:i/>
          <w:sz w:val="20"/>
        </w:rPr>
        <w:t xml:space="preserve">Anubhāṣya. </w:t>
      </w:r>
      <w:r>
        <w:rPr>
          <w:rFonts w:ascii="Times New Roman" w:hAnsi="Times New Roman"/>
          <w:sz w:val="20"/>
        </w:rPr>
        <w:t>Śrīla Narottama Ṭhākura sings in his *Prārthanā*: “When will Nitāi-cāṅd be merciful to me? When will worldly desires become trifling to me? When will my mind give up the objects of the senses and become pure? When will I see Śrī Vṛndāvana? When will an ardent longing for the feet of Rūpa and Raghunātha awaken in me? When will I understand the love of the Divine Couple?” And again: “Without such a Nitāi, brothers, Rādhā and Kṛṣṇa cannot be attained. Hold fast to the feet of Nitāi.”</w:t>
      </w:r>
    </w:p>
    <w:p>
      <w:pPr>
        <w:keepNext/>
        <w:spacing w:before="160"/>
        <w:jc w:val="center"/>
      </w:pPr>
      <w:r>
        <w:rPr>
          <w:rFonts w:ascii="Times New Roman" w:hAnsi="Times New Roman"/>
          <w:i/>
          <w:sz w:val="21"/>
        </w:rPr>
        <w:t>The author's words of humility —</w:t>
      </w:r>
    </w:p>
    <w:p>
      <w:pPr>
        <w:jc w:val="both"/>
      </w:pPr>
      <w:r>
        <w:rPr>
          <w:b/>
        </w:rPr>
        <w:t xml:space="preserve">205 </w:t>
      </w:r>
      <w:r>
        <w:rPr>
          <w:rFonts w:ascii="Times New Roman" w:hAnsi="Times New Roman"/>
        </w:rPr>
        <w:t>I am more sinful than Jagāi and Mādhāi, and lower than a worm in excrement.</w:t>
      </w:r>
    </w:p>
    <w:p>
      <w:pPr>
        <w:spacing w:before="160"/>
        <w:jc w:val="both"/>
      </w:pPr>
      <w:r>
        <w:rPr>
          <w:b/>
        </w:rPr>
        <w:t xml:space="preserve">206 </w:t>
      </w:r>
      <w:r>
        <w:rPr>
          <w:rFonts w:ascii="Times New Roman" w:hAnsi="Times New Roman"/>
        </w:rPr>
        <w:t>Whoever hears my name loses his pious merit; whoever utters my name incurs sin.</w:t>
      </w:r>
    </w:p>
    <w:p>
      <w:pPr>
        <w:spacing w:before="160"/>
        <w:jc w:val="both"/>
      </w:pPr>
      <w:r>
        <w:rPr>
          <w:b/>
        </w:rPr>
        <w:t xml:space="preserve">207 </w:t>
      </w:r>
      <w:r>
        <w:rPr>
          <w:rFonts w:ascii="Times New Roman" w:hAnsi="Times New Roman"/>
        </w:rPr>
        <w:t>Who in all the world would show mercy to someone as despicable as me, except Nityānanda alone?</w:t>
      </w:r>
    </w:p>
    <w:p>
      <w:pPr>
        <w:keepNext/>
        <w:spacing w:before="160"/>
        <w:jc w:val="center"/>
      </w:pPr>
      <w:r>
        <w:rPr>
          <w:rFonts w:ascii="Times New Roman" w:hAnsi="Times New Roman"/>
          <w:i/>
          <w:sz w:val="21"/>
        </w:rPr>
        <w:t>The author tells of Nityānanda's mercy to himself —</w:t>
      </w:r>
    </w:p>
    <w:p>
      <w:pPr>
        <w:jc w:val="both"/>
      </w:pPr>
      <w:r>
        <w:rPr>
          <w:b/>
        </w:rPr>
        <w:t xml:space="preserve">208 </w:t>
      </w:r>
      <w:r>
        <w:rPr>
          <w:rFonts w:ascii="Times New Roman" w:hAnsi="Times New Roman"/>
        </w:rPr>
        <w:t>Nityānanda, intoxicated with love, is the avatāra of mercy. He makes no distinction between the high and the low.</w:t>
      </w:r>
    </w:p>
    <w:p>
      <w:pPr>
        <w:spacing w:before="160"/>
        <w:jc w:val="both"/>
      </w:pPr>
      <w:r>
        <w:rPr>
          <w:b/>
        </w:rPr>
        <w:t xml:space="preserve">209 </w:t>
      </w:r>
      <w:r>
        <w:rPr>
          <w:rFonts w:ascii="Times New Roman" w:hAnsi="Times New Roman"/>
        </w:rPr>
        <w:t>Whoever falls before Him, He delivers. Therefore He delivered even a wicked person like me.</w:t>
      </w:r>
    </w:p>
    <w:p>
      <w:pPr>
        <w:spacing w:before="160"/>
        <w:jc w:val="both"/>
      </w:pPr>
      <w:r>
        <w:rPr>
          <w:b/>
        </w:rPr>
        <w:t xml:space="preserve">210 </w:t>
      </w:r>
      <w:r>
        <w:rPr>
          <w:rFonts w:ascii="Times New Roman" w:hAnsi="Times New Roman"/>
        </w:rPr>
        <w:t>He brought me, the most sinful, to Śrī Vṛndāvana, and to a fallen soul like me He gave the feet of Śrī Rūpa.</w:t>
      </w:r>
    </w:p>
    <w:p>
      <w:pPr>
        <w:keepNext/>
        <w:spacing w:before="160"/>
        <w:jc w:val="center"/>
      </w:pPr>
      <w:r>
        <w:rPr>
          <w:rFonts w:ascii="Times New Roman" w:hAnsi="Times New Roman"/>
          <w:i/>
          <w:sz w:val="21"/>
        </w:rPr>
        <w:t>By Nityānanda's mercy the author attains the service of Śrī Madana-mohana —</w:t>
      </w:r>
    </w:p>
    <w:p>
      <w:pPr>
        <w:jc w:val="both"/>
      </w:pPr>
      <w:r>
        <w:rPr>
          <w:b/>
        </w:rPr>
        <w:t xml:space="preserve">211 </w:t>
      </w:r>
      <w:r>
        <w:rPr>
          <w:rFonts w:ascii="Times New Roman" w:hAnsi="Times New Roman"/>
        </w:rPr>
        <w:t>The sight of Śrī Madana-gopāla and Śrī Govinda — all this is not fit to be told.</w:t>
      </w:r>
    </w:p>
    <w:p>
      <w:pPr>
        <w:keepNext/>
        <w:spacing w:before="160"/>
        <w:jc w:val="center"/>
      </w:pPr>
      <w:r>
        <w:rPr>
          <w:rFonts w:ascii="Times New Roman" w:hAnsi="Times New Roman"/>
          <w:i/>
          <w:sz w:val="21"/>
        </w:rPr>
        <w:t>Śrī Madana-Gopāla, the companion of Śrī Rādhā —</w:t>
      </w:r>
    </w:p>
    <w:p>
      <w:pPr>
        <w:jc w:val="both"/>
      </w:pPr>
      <w:r>
        <w:rPr>
          <w:b/>
        </w:rPr>
        <w:t xml:space="preserve">212 </w:t>
      </w:r>
      <w:r>
        <w:rPr>
          <w:rFonts w:ascii="Times New Roman" w:hAnsi="Times New Roman"/>
        </w:rPr>
        <w:t>Śrī Madana-gopāla is the lord of Vṛndāvana. He enjoys the *rāsa* dance; He is the son of the king of Vraja Himself.</w:t>
      </w:r>
    </w:p>
    <w:p>
      <w:pPr>
        <w:spacing w:before="160"/>
        <w:jc w:val="both"/>
      </w:pPr>
      <w:r>
        <w:rPr>
          <w:b/>
        </w:rPr>
        <w:t xml:space="preserve">213 </w:t>
      </w:r>
      <w:r>
        <w:rPr>
          <w:rFonts w:ascii="Times New Roman" w:hAnsi="Times New Roman"/>
        </w:rPr>
        <w:t>With Śrī Rādhā and Lalitā He enjoys the *rāsa* pastime, manifest in the form that bewilders even Cupid.</w:t>
      </w:r>
    </w:p>
    <w:p>
      <w:pPr>
        <w:keepNext/>
        <w:spacing w:before="160"/>
        <w:jc w:val="center"/>
      </w:pPr>
      <w:r>
        <w:rPr>
          <w:rFonts w:ascii="Times New Roman" w:hAnsi="Times New Roman"/>
          <w:i/>
          <w:sz w:val="21"/>
        </w:rPr>
        <w:t>(*Śrīmad-Bhāgavatam*, Canto 10, Chapter 32, verse 2)</w:t>
      </w:r>
    </w:p>
    <w:p>
      <w:pPr>
        <w:jc w:val="both"/>
      </w:pPr>
      <w:r>
        <w:rPr>
          <w:b/>
        </w:rPr>
        <w:t xml:space="preserve">214 </w:t>
      </w:r>
      <w:r>
        <w:rPr>
          <w:rFonts w:ascii="Times New Roman" w:hAnsi="Times New Roman"/>
        </w:rPr>
        <w:t>“Śauri appeared among them, His lotus face smiling. Wearing yellow garments and a garland, He was Himself the bewilderer of Cupid.” (Śrīmad-Bhāgavatam 10.32.2)</w:t>
      </w:r>
    </w:p>
    <w:p>
      <w:pPr>
        <w:jc w:val="both"/>
      </w:pPr>
      <w:r>
        <w:rPr>
          <w:b/>
          <w:i/>
          <w:sz w:val="20"/>
        </w:rPr>
        <w:t xml:space="preserve">Amṛta-pravāha-bhāṣya. </w:t>
      </w:r>
      <w:r>
        <w:rPr>
          <w:rFonts w:ascii="Times New Roman" w:hAnsi="Times New Roman"/>
          <w:sz w:val="20"/>
        </w:rPr>
        <w:t>In the *rāsa* pastime the *gopīs* bitterly lamented in separation. Suddenly Madana-mohana Himself appeared among them — in yellow garments, with a garland of forest flowers, and with a smile on His face.</w:t>
      </w:r>
    </w:p>
    <w:p>
      <w:pPr>
        <w:jc w:val="both"/>
      </w:pPr>
      <w:r>
        <w:rPr>
          <w:b/>
          <w:i/>
          <w:sz w:val="20"/>
        </w:rPr>
        <w:t xml:space="preserve">Anubhāṣya. </w:t>
      </w:r>
      <w:r>
        <w:rPr>
          <w:rFonts w:ascii="Times New Roman" w:hAnsi="Times New Roman"/>
          <w:sz w:val="20"/>
        </w:rPr>
        <w:t>During the *rāsa* dance Kṛṣṇa disappeared. The *gopīs*, longing to see Śrī Kṛṣṇa, lost all composure and wept. Then Govindadeva appeared before the cowherd women.</w:t>
      </w:r>
    </w:p>
    <w:p>
      <w:pPr>
        <w:jc w:val="both"/>
      </w:pPr>
      <w:r>
        <w:rPr>
          <w:rFonts w:ascii="Times New Roman" w:hAnsi="Times New Roman"/>
          <w:b/>
          <w:sz w:val="20"/>
        </w:rPr>
        <w:t>tāsām</w:t>
      </w:r>
      <w:r>
        <w:rPr>
          <w:rFonts w:ascii="Times New Roman" w:hAnsi="Times New Roman"/>
          <w:sz w:val="20"/>
        </w:rPr>
        <w:t xml:space="preserve"> (among those *gopīs*, worn out with sorrow) </w:t>
      </w:r>
      <w:r>
        <w:rPr>
          <w:rFonts w:ascii="Times New Roman" w:hAnsi="Times New Roman"/>
          <w:b/>
          <w:sz w:val="20"/>
        </w:rPr>
        <w:t>smayamāna-mukhāmbujaḥ</w:t>
      </w:r>
      <w:r>
        <w:rPr>
          <w:rFonts w:ascii="Times New Roman" w:hAnsi="Times New Roman"/>
          <w:sz w:val="20"/>
        </w:rPr>
        <w:t xml:space="preserve"> (He whose lotus face was smiling), </w:t>
      </w:r>
      <w:r>
        <w:rPr>
          <w:rFonts w:ascii="Times New Roman" w:hAnsi="Times New Roman"/>
          <w:b/>
          <w:sz w:val="20"/>
        </w:rPr>
        <w:t>pītāmbara-dharaḥ</w:t>
      </w:r>
      <w:r>
        <w:rPr>
          <w:rFonts w:ascii="Times New Roman" w:hAnsi="Times New Roman"/>
          <w:sz w:val="20"/>
        </w:rPr>
        <w:t xml:space="preserve"> (wearing yellow garments), </w:t>
      </w:r>
      <w:r>
        <w:rPr>
          <w:rFonts w:ascii="Times New Roman" w:hAnsi="Times New Roman"/>
          <w:b/>
          <w:sz w:val="20"/>
        </w:rPr>
        <w:t>sragvī</w:t>
      </w:r>
      <w:r>
        <w:rPr>
          <w:rFonts w:ascii="Times New Roman" w:hAnsi="Times New Roman"/>
          <w:sz w:val="20"/>
        </w:rPr>
        <w:t xml:space="preserve"> (wearing a garland), </w:t>
      </w:r>
      <w:r>
        <w:rPr>
          <w:rFonts w:ascii="Times New Roman" w:hAnsi="Times New Roman"/>
          <w:b/>
          <w:sz w:val="20"/>
        </w:rPr>
        <w:t>sākṣāt manmatha-manmathaḥ</w:t>
      </w:r>
      <w:r>
        <w:rPr>
          <w:rFonts w:ascii="Times New Roman" w:hAnsi="Times New Roman"/>
          <w:sz w:val="20"/>
        </w:rPr>
        <w:t xml:space="preserve"> (He whose form enchants Kāmadeva himself) — </w:t>
      </w:r>
      <w:r>
        <w:rPr>
          <w:rFonts w:ascii="Times New Roman" w:hAnsi="Times New Roman"/>
          <w:b/>
          <w:sz w:val="20"/>
        </w:rPr>
        <w:t>śauriḥ</w:t>
      </w:r>
      <w:r>
        <w:rPr>
          <w:rFonts w:ascii="Times New Roman" w:hAnsi="Times New Roman"/>
          <w:sz w:val="20"/>
        </w:rPr>
        <w:t xml:space="preserve"> (Kṛṣṇa) </w:t>
      </w:r>
      <w:r>
        <w:rPr>
          <w:rFonts w:ascii="Times New Roman" w:hAnsi="Times New Roman"/>
          <w:b/>
          <w:sz w:val="20"/>
        </w:rPr>
        <w:t>āvirabhūt</w:t>
      </w:r>
      <w:r>
        <w:rPr>
          <w:rFonts w:ascii="Times New Roman" w:hAnsi="Times New Roman"/>
          <w:sz w:val="20"/>
        </w:rPr>
        <w:t xml:space="preserve"> (appeared).</w:t>
      </w:r>
    </w:p>
    <w:p>
      <w:pPr>
        <w:spacing w:before="160"/>
        <w:jc w:val="both"/>
      </w:pPr>
      <w:r>
        <w:rPr>
          <w:b/>
        </w:rPr>
        <w:t xml:space="preserve">215 </w:t>
      </w:r>
      <w:r>
        <w:rPr>
          <w:rFonts w:ascii="Times New Roman" w:hAnsi="Times New Roman"/>
        </w:rPr>
        <w:t>By His own sweetness He attracts the minds of all. On His two sides Rādhā and Lalitā serve Him.</w:t>
      </w:r>
    </w:p>
    <w:p>
      <w:pPr>
        <w:spacing w:before="160"/>
        <w:jc w:val="both"/>
      </w:pPr>
      <w:r>
        <w:rPr>
          <w:b/>
        </w:rPr>
        <w:t xml:space="preserve">216 </w:t>
      </w:r>
      <w:r>
        <w:rPr>
          <w:rFonts w:ascii="Times New Roman" w:hAnsi="Times New Roman"/>
        </w:rPr>
        <w:t>Nityānanda's mercy showed Him to me; it gave me Śrī Rādhā-Madana-mohana as my Lord.</w:t>
      </w:r>
    </w:p>
    <w:p>
      <w:pPr>
        <w:keepNext/>
        <w:spacing w:before="160"/>
        <w:jc w:val="center"/>
      </w:pPr>
      <w:r>
        <w:rPr>
          <w:rFonts w:ascii="Times New Roman" w:hAnsi="Times New Roman"/>
          <w:i/>
          <w:sz w:val="21"/>
        </w:rPr>
        <w:t>By Nityānanda's mercy the author attains the service of Śrī Govinda —</w:t>
      </w:r>
    </w:p>
    <w:p>
      <w:pPr>
        <w:jc w:val="both"/>
      </w:pPr>
      <w:r>
        <w:rPr>
          <w:b/>
        </w:rPr>
        <w:t xml:space="preserve">217 </w:t>
      </w:r>
      <w:r>
        <w:rPr>
          <w:rFonts w:ascii="Times New Roman" w:hAnsi="Times New Roman"/>
        </w:rPr>
        <w:t>It gave me, a fallen soul, the sight of Śrī Govinda. That is not a thing to be told; it is beyond words.</w:t>
      </w:r>
    </w:p>
    <w:p>
      <w:pPr>
        <w:keepNext/>
        <w:spacing w:before="160"/>
        <w:jc w:val="center"/>
      </w:pPr>
      <w:r>
        <w:rPr>
          <w:rFonts w:ascii="Times New Roman" w:hAnsi="Times New Roman"/>
          <w:i/>
          <w:sz w:val="21"/>
        </w:rPr>
        <w:t>Śrī Rādhā-Govinda beneath the desire tree, served by the *sakhīs* —</w:t>
      </w:r>
    </w:p>
    <w:p>
      <w:pPr>
        <w:jc w:val="both"/>
      </w:pPr>
      <w:r>
        <w:rPr>
          <w:b/>
        </w:rPr>
        <w:t xml:space="preserve">218–219 </w:t>
      </w:r>
      <w:r>
        <w:rPr>
          <w:rFonts w:ascii="Times New Roman" w:hAnsi="Times New Roman"/>
        </w:rPr>
        <w:t>In Vṛndāvana, at the Yogapīṭha, in a grove of wish-fulfilling trees, there is a jeweled pavilion. On a jeweled throne there sits Śrī Govinda, the son of the king of Vraja. Revealing His sweetness, He enchants the world.</w:t>
      </w:r>
    </w:p>
    <w:p>
      <w:pPr>
        <w:spacing w:before="160"/>
        <w:jc w:val="both"/>
      </w:pPr>
      <w:r>
        <w:rPr>
          <w:b/>
        </w:rPr>
        <w:t xml:space="preserve">220 </w:t>
      </w:r>
      <w:r>
        <w:rPr>
          <w:rFonts w:ascii="Times New Roman" w:hAnsi="Times New Roman"/>
        </w:rPr>
        <w:t>On His left is Śrī Rādhikā with Her *sakhīs*. With them the Lord enjoys the *rāsa* and other pastimes in so many delightful ways.</w:t>
      </w:r>
    </w:p>
    <w:p>
      <w:pPr>
        <w:keepNext/>
        <w:spacing w:before="160"/>
        <w:jc w:val="center"/>
      </w:pPr>
      <w:r>
        <w:rPr>
          <w:rFonts w:ascii="Times New Roman" w:hAnsi="Times New Roman"/>
          <w:i/>
          <w:sz w:val="21"/>
        </w:rPr>
        <w:t>The one Brahmā worships — the Deity to whom the eighteen-syllable mantra is addressed —</w:t>
      </w:r>
    </w:p>
    <w:p>
      <w:pPr>
        <w:jc w:val="both"/>
      </w:pPr>
      <w:r>
        <w:rPr>
          <w:b/>
        </w:rPr>
        <w:t xml:space="preserve">221 </w:t>
      </w:r>
      <w:r>
        <w:rPr>
          <w:rFonts w:ascii="Times New Roman" w:hAnsi="Times New Roman"/>
        </w:rPr>
        <w:t>In his own world Brahmā, who is seated on the lotus, meditates on Him and worships Him with the eighteen-syllable mantra.</w:t>
      </w:r>
    </w:p>
    <w:p>
      <w:pPr>
        <w:jc w:val="both"/>
      </w:pPr>
      <w:r>
        <w:rPr>
          <w:b/>
          <w:i/>
          <w:sz w:val="20"/>
        </w:rPr>
        <w:t xml:space="preserve">Anubhāṣya. </w:t>
      </w:r>
      <w:r>
        <w:rPr>
          <w:rFonts w:ascii="Times New Roman" w:hAnsi="Times New Roman"/>
          <w:sz w:val="20"/>
        </w:rPr>
        <w:t>Brahmā, who sits on the lotus, together with the residents of his own world, Brahmaloka, meditates on the form of Govinda, the Deity to whom the mantra is addressed (*abhidheya-vigraha*). This Govinda, on whom the residents of the fourteen worlds meditate, is worshipped with the eighteen-syllable mantra.</w:t>
      </w:r>
    </w:p>
    <w:p>
      <w:pPr>
        <w:spacing w:before="160"/>
        <w:jc w:val="both"/>
      </w:pPr>
      <w:r>
        <w:rPr>
          <w:b/>
        </w:rPr>
        <w:t xml:space="preserve">222 </w:t>
      </w:r>
      <w:r>
        <w:rPr>
          <w:rFonts w:ascii="Times New Roman" w:hAnsi="Times New Roman"/>
        </w:rPr>
        <w:t>In the fourteen worlds all meditate on Him; in Vaikuṇṭha and the other realms His pastimes and qualities are sung.</w:t>
      </w:r>
    </w:p>
    <w:p>
      <w:pPr>
        <w:spacing w:before="160"/>
        <w:jc w:val="both"/>
      </w:pPr>
      <w:r>
        <w:rPr>
          <w:b/>
        </w:rPr>
        <w:t xml:space="preserve">223 </w:t>
      </w:r>
      <w:r>
        <w:rPr>
          <w:rFonts w:ascii="Times New Roman" w:hAnsi="Times New Roman"/>
        </w:rPr>
        <w:t>By His sweetness He attracts even Lakṣmī. Rūpa Gosāñi has described that form:</w:t>
      </w:r>
    </w:p>
    <w:p>
      <w:pPr>
        <w:jc w:val="both"/>
      </w:pPr>
      <w:r>
        <w:rPr>
          <w:b/>
          <w:i/>
          <w:sz w:val="20"/>
        </w:rPr>
        <w:t xml:space="preserve">Anubhāṣya. </w:t>
      </w:r>
      <w:r>
        <w:rPr>
          <w:rFonts w:ascii="Times New Roman" w:hAnsi="Times New Roman"/>
          <w:sz w:val="20"/>
        </w:rPr>
        <w:t>Ādi 4.147: “Kṛṣṇa's sweetness has a natural power: it stirs all men and women, and Kṛṣṇa Himself first among them.”</w:t>
      </w:r>
    </w:p>
    <w:p>
      <w:pPr>
        <w:jc w:val="both"/>
      </w:pPr>
      <w:r>
        <w:rPr>
          <w:rFonts w:ascii="Times New Roman" w:hAnsi="Times New Roman"/>
          <w:sz w:val="20"/>
        </w:rPr>
        <w:t>In Śrī Rūpa Prabhu's *Laghu-bhāgavatāmṛta*, where the supremacy of Kṛṣṇa's sweetness is described (sections 351–352), a story from the *Padma Purāṇa* is retold: “Lakṣmī-devī saw the sweetness of Śrī Kṛṣṇa, longed for it, and began to perform austerities. Śrī Kṛṣṇa asked her, ‘Why are you performing austerities?’ Lakṣmī replied, ‘I wish to enjoy pastimes with You in Vṛndāvana in the form of a *gopī*.’ Śrī Kṛṣṇa said, ‘That is very hard to attain.’ Lakṣmī spoke again: ‘O Lord, then I wish to stay on Your chest like a golden line.’ And Śrī Kṛṣṇa said, ‘So be it.’ Since then Lakṣmī has remained on Kṛṣṇa's chest as a golden line.” In the *Śrīmad-Bhāgavatam* (10.16.36) the wives of the serpent say: “Lakṣmī is the most beautiful of all, and yet she longed for the dust of Your feet. For its sake she gave up all desires, took vows, and performed austerities for a long time.”</w:t>
      </w:r>
    </w:p>
    <w:p>
      <w:pPr>
        <w:keepNext/>
        <w:spacing w:before="160"/>
        <w:jc w:val="center"/>
      </w:pPr>
      <w:r>
        <w:rPr>
          <w:rFonts w:ascii="Times New Roman" w:hAnsi="Times New Roman"/>
          <w:i/>
          <w:sz w:val="21"/>
        </w:rPr>
        <w:t>(*Bhakti-rasāmṛta-sindhu*, Eastern Division, second wave — *sādhana-bhakti*, verse 239)</w:t>
      </w:r>
    </w:p>
    <w:p>
      <w:pPr>
        <w:jc w:val="both"/>
      </w:pPr>
      <w:r>
        <w:rPr>
          <w:b/>
        </w:rPr>
        <w:t xml:space="preserve">224 </w:t>
      </w:r>
      <w:r>
        <w:rPr>
          <w:rFonts w:ascii="Times New Roman" w:hAnsi="Times New Roman"/>
        </w:rPr>
        <w:t>“My friend, if you still delight in the company of your kinsmen, do not look at the form of Hari called Govinda, who stands here near Keśī-tīrtha. He smiles; His body bends in three places; His glance is sidelong and wide; His lips, soft as new leaves, rest on His flute; and He shines with a peacock feather.” (Bhakti-rasāmṛta-sindhu 1.2.239)</w:t>
      </w:r>
    </w:p>
    <w:p>
      <w:pPr>
        <w:jc w:val="both"/>
      </w:pPr>
      <w:r>
        <w:rPr>
          <w:b/>
          <w:i/>
          <w:sz w:val="20"/>
        </w:rPr>
        <w:t xml:space="preserve">Amṛta-pravāha-bhāṣya. </w:t>
      </w:r>
      <w:r>
        <w:rPr>
          <w:rFonts w:ascii="Times New Roman" w:hAnsi="Times New Roman"/>
          <w:sz w:val="20"/>
        </w:rPr>
        <w:t>O friend, if you cherish the company of your relatives, do not look at the form of Govinda near Keśī-ghāṭa. He is gently smiling, His body is bent in three places, and He casts sidelong glances to the left. The flute rests on His lips, tender as young lotus shoots, and a peacock feather lends Him wondrous beauty. The meaning is this: whoever sees the form of Śrī Govinda will lose all attraction for anything else.</w:t>
      </w:r>
    </w:p>
    <w:p>
      <w:pPr>
        <w:jc w:val="both"/>
      </w:pPr>
      <w:r>
        <w:rPr>
          <w:b/>
          <w:i/>
          <w:sz w:val="20"/>
        </w:rPr>
        <w:t xml:space="preserve">Anubhāṣya. </w:t>
      </w:r>
      <w:r>
        <w:rPr>
          <w:rFonts w:ascii="Times New Roman" w:hAnsi="Times New Roman"/>
          <w:b/>
          <w:sz w:val="20"/>
        </w:rPr>
        <w:t>sakhe</w:t>
      </w:r>
      <w:r>
        <w:rPr>
          <w:rFonts w:ascii="Times New Roman" w:hAnsi="Times New Roman"/>
          <w:sz w:val="20"/>
        </w:rPr>
        <w:t xml:space="preserve"> (O friend), </w:t>
      </w:r>
      <w:r>
        <w:rPr>
          <w:rFonts w:ascii="Times New Roman" w:hAnsi="Times New Roman"/>
          <w:b/>
          <w:sz w:val="20"/>
        </w:rPr>
        <w:t>yadi tava bandhu-saṅge</w:t>
      </w:r>
      <w:r>
        <w:rPr>
          <w:rFonts w:ascii="Times New Roman" w:hAnsi="Times New Roman"/>
          <w:sz w:val="20"/>
        </w:rPr>
        <w:t xml:space="preserve"> (in the company of those attached to sons, wife, and other worldly things) </w:t>
      </w:r>
      <w:r>
        <w:rPr>
          <w:rFonts w:ascii="Times New Roman" w:hAnsi="Times New Roman"/>
          <w:b/>
          <w:sz w:val="20"/>
        </w:rPr>
        <w:t>raṅgaḥ</w:t>
      </w:r>
      <w:r>
        <w:rPr>
          <w:rFonts w:ascii="Times New Roman" w:hAnsi="Times New Roman"/>
          <w:sz w:val="20"/>
        </w:rPr>
        <w:t xml:space="preserve"> (interest) </w:t>
      </w:r>
      <w:r>
        <w:rPr>
          <w:rFonts w:ascii="Times New Roman" w:hAnsi="Times New Roman"/>
          <w:b/>
          <w:sz w:val="20"/>
        </w:rPr>
        <w:t>asti</w:t>
      </w:r>
      <w:r>
        <w:rPr>
          <w:rFonts w:ascii="Times New Roman" w:hAnsi="Times New Roman"/>
          <w:sz w:val="20"/>
        </w:rPr>
        <w:t xml:space="preserve"> (there is), [then] </w:t>
      </w:r>
      <w:r>
        <w:rPr>
          <w:rFonts w:ascii="Times New Roman" w:hAnsi="Times New Roman"/>
          <w:b/>
          <w:sz w:val="20"/>
        </w:rPr>
        <w:t>itaḥ</w:t>
      </w:r>
      <w:r>
        <w:rPr>
          <w:rFonts w:ascii="Times New Roman" w:hAnsi="Times New Roman"/>
          <w:sz w:val="20"/>
        </w:rPr>
        <w:t xml:space="preserve"> (here) </w:t>
      </w:r>
      <w:r>
        <w:rPr>
          <w:rFonts w:ascii="Times New Roman" w:hAnsi="Times New Roman"/>
          <w:b/>
          <w:sz w:val="20"/>
        </w:rPr>
        <w:t>keśi-tīrthopakaṇṭhe</w:t>
      </w:r>
      <w:r>
        <w:rPr>
          <w:rFonts w:ascii="Times New Roman" w:hAnsi="Times New Roman"/>
          <w:sz w:val="20"/>
        </w:rPr>
        <w:t xml:space="preserve"> (near Keśī-tīrtha on the bank of the Yamunā) </w:t>
      </w:r>
      <w:r>
        <w:rPr>
          <w:rFonts w:ascii="Times New Roman" w:hAnsi="Times New Roman"/>
          <w:b/>
          <w:sz w:val="20"/>
        </w:rPr>
        <w:t>smerām</w:t>
      </w:r>
      <w:r>
        <w:rPr>
          <w:rFonts w:ascii="Times New Roman" w:hAnsi="Times New Roman"/>
          <w:sz w:val="20"/>
        </w:rPr>
        <w:t xml:space="preserve"> (smiling), </w:t>
      </w:r>
      <w:r>
        <w:rPr>
          <w:rFonts w:ascii="Times New Roman" w:hAnsi="Times New Roman"/>
          <w:b/>
          <w:sz w:val="20"/>
        </w:rPr>
        <w:t>bhaṅgī-traya-paricitām</w:t>
      </w:r>
      <w:r>
        <w:rPr>
          <w:rFonts w:ascii="Times New Roman" w:hAnsi="Times New Roman"/>
          <w:sz w:val="20"/>
        </w:rPr>
        <w:t xml:space="preserve"> (bent in three places — at the neck, the waist, and the knees), </w:t>
      </w:r>
      <w:r>
        <w:rPr>
          <w:rFonts w:ascii="Times New Roman" w:hAnsi="Times New Roman"/>
          <w:b/>
          <w:sz w:val="20"/>
        </w:rPr>
        <w:t>sāci-vistīrṇa-dṛṣṭim</w:t>
      </w:r>
      <w:r>
        <w:rPr>
          <w:rFonts w:ascii="Times New Roman" w:hAnsi="Times New Roman"/>
          <w:sz w:val="20"/>
        </w:rPr>
        <w:t xml:space="preserve"> (casting wide sidelong glances), </w:t>
      </w:r>
      <w:r>
        <w:rPr>
          <w:rFonts w:ascii="Times New Roman" w:hAnsi="Times New Roman"/>
          <w:b/>
          <w:sz w:val="20"/>
        </w:rPr>
        <w:t>vaṁśī-nyastādhara-kiśalayām</w:t>
      </w:r>
      <w:r>
        <w:rPr>
          <w:rFonts w:ascii="Times New Roman" w:hAnsi="Times New Roman"/>
          <w:sz w:val="20"/>
        </w:rPr>
        <w:t xml:space="preserve"> (whose lips, tender as young shoots, are placed on the flute), </w:t>
      </w:r>
      <w:r>
        <w:rPr>
          <w:rFonts w:ascii="Times New Roman" w:hAnsi="Times New Roman"/>
          <w:b/>
          <w:sz w:val="20"/>
        </w:rPr>
        <w:t>candrakeṇa</w:t>
      </w:r>
      <w:r>
        <w:rPr>
          <w:rFonts w:ascii="Times New Roman" w:hAnsi="Times New Roman"/>
          <w:sz w:val="20"/>
        </w:rPr>
        <w:t xml:space="preserve"> (with a peacock feather) </w:t>
      </w:r>
      <w:r>
        <w:rPr>
          <w:rFonts w:ascii="Times New Roman" w:hAnsi="Times New Roman"/>
          <w:b/>
          <w:sz w:val="20"/>
        </w:rPr>
        <w:t>ujjvalām</w:t>
      </w:r>
      <w:r>
        <w:rPr>
          <w:rFonts w:ascii="Times New Roman" w:hAnsi="Times New Roman"/>
          <w:sz w:val="20"/>
        </w:rPr>
        <w:t xml:space="preserve"> (shining, full of supreme beauty) </w:t>
      </w:r>
      <w:r>
        <w:rPr>
          <w:rFonts w:ascii="Times New Roman" w:hAnsi="Times New Roman"/>
          <w:b/>
          <w:sz w:val="20"/>
        </w:rPr>
        <w:t>govindākhyām</w:t>
      </w:r>
      <w:r>
        <w:rPr>
          <w:rFonts w:ascii="Times New Roman" w:hAnsi="Times New Roman"/>
          <w:sz w:val="20"/>
        </w:rPr>
        <w:t xml:space="preserve"> (named Govinda) </w:t>
      </w:r>
      <w:r>
        <w:rPr>
          <w:rFonts w:ascii="Times New Roman" w:hAnsi="Times New Roman"/>
          <w:b/>
          <w:sz w:val="20"/>
        </w:rPr>
        <w:t>hari-tanum</w:t>
      </w:r>
      <w:r>
        <w:rPr>
          <w:rFonts w:ascii="Times New Roman" w:hAnsi="Times New Roman"/>
          <w:sz w:val="20"/>
        </w:rPr>
        <w:t xml:space="preserve"> (the form of Hari, the son of Nanda) </w:t>
      </w:r>
      <w:r>
        <w:rPr>
          <w:rFonts w:ascii="Times New Roman" w:hAnsi="Times New Roman"/>
          <w:b/>
          <w:sz w:val="20"/>
        </w:rPr>
        <w:t>mā prekṣiṣṭhāḥ</w:t>
      </w:r>
      <w:r>
        <w:rPr>
          <w:rFonts w:ascii="Times New Roman" w:hAnsi="Times New Roman"/>
          <w:sz w:val="20"/>
        </w:rPr>
        <w:t xml:space="preserve"> (do not look at). (Under the guise of a prohibition, it is said here that this form, the abode of supreme beauty, must certainly be seen. Once you taste His sweetness, you will think everything else worthless. Therefore look at Him alone — that is the intent.)</w:t>
      </w:r>
    </w:p>
    <w:p>
      <w:pPr>
        <w:keepNext/>
        <w:spacing w:before="160"/>
        <w:jc w:val="center"/>
      </w:pPr>
      <w:r>
        <w:rPr>
          <w:rFonts w:ascii="Times New Roman" w:hAnsi="Times New Roman"/>
          <w:i/>
          <w:sz w:val="21"/>
        </w:rPr>
        <w:t>To see mundane stone, wood, or metal in the transcendental Deity is a grave offense —</w:t>
      </w:r>
    </w:p>
    <w:p>
      <w:pPr>
        <w:jc w:val="both"/>
      </w:pPr>
      <w:r>
        <w:rPr>
          <w:b/>
        </w:rPr>
        <w:t xml:space="preserve">225 </w:t>
      </w:r>
      <w:r>
        <w:rPr>
          <w:rFonts w:ascii="Times New Roman" w:hAnsi="Times New Roman"/>
        </w:rPr>
        <w:t>He is directly the son of the king of Vraja; there is no doubt about this. If some ignorant person thinks of Him as a mere image,</w:t>
      </w:r>
    </w:p>
    <w:p>
      <w:pPr>
        <w:spacing w:before="160"/>
        <w:jc w:val="both"/>
      </w:pPr>
      <w:r>
        <w:rPr>
          <w:b/>
        </w:rPr>
        <w:t xml:space="preserve">226 </w:t>
      </w:r>
      <w:r>
        <w:rPr>
          <w:rFonts w:ascii="Times New Roman" w:hAnsi="Times New Roman"/>
        </w:rPr>
        <w:t>for that offense there is no deliverance for him. He falls into a terrible hell — what more can I say?</w:t>
      </w:r>
    </w:p>
    <w:p>
      <w:pPr>
        <w:jc w:val="both"/>
      </w:pPr>
      <w:r>
        <w:rPr>
          <w:b/>
          <w:i/>
          <w:sz w:val="20"/>
        </w:rPr>
        <w:t xml:space="preserve">Anubhāṣya. </w:t>
      </w:r>
      <w:r>
        <w:rPr>
          <w:rFonts w:ascii="Times New Roman" w:hAnsi="Times New Roman"/>
          <w:sz w:val="20"/>
        </w:rPr>
        <w:t>The *Bhakti-sandarbha* (section 286) says: “The highest worshippers see the Deity as none other than the Supreme Lord Himself. For as soon as the idea of difference arises, *bhakti* is broken; therefore only this is proper.”</w:t>
      </w:r>
    </w:p>
    <w:p>
      <w:pPr>
        <w:jc w:val="both"/>
      </w:pPr>
      <w:r>
        <w:rPr>
          <w:rFonts w:ascii="Times New Roman" w:hAnsi="Times New Roman"/>
          <w:sz w:val="20"/>
        </w:rPr>
        <w:t>The highest worshippers see the Deity (*śrī-mūrti*) as the Supreme Lord Himself. If one considers Bhagavān's Deity different from Bhagavān, *bhakti* is broken. Therefore one must regard the Deity as Bhagavān Himself. Once fallen from *bhakti*, the *jīva* becomes a nondevotee and falls into offenses. A verse of the *Padma Purāṇa* says: “One who sees stone in the worshipable Viṣṇu … is a dweller in hell.” By its meaning, a *jīva* who thinks that the form of Śrī Viṣṇu is made of material substance, or is only a symbol (*pratīka*), earns the name *nārakī*, a dweller in hell. The impersonalists are deprived of seeing the Deity with eyes of love, and their vision is mundane. Therefore Vaiṣṇavas call them “offensive Māyāvādīs.” And the *Śrīmad-Bhāgavatam*, in the verse *yasyātma-buddhiḥ* (“one who takes [the body] as the self…”),</w:t>
      </w:r>
      <w:r>
        <w:rPr>
          <w:rFonts w:ascii="Times New Roman" w:hAnsi="Times New Roman"/>
          <w:sz w:val="20"/>
          <w:vertAlign w:val="superscript"/>
        </w:rPr>
        <w:t>16</w:t>
      </w:r>
      <w:r>
        <w:rPr>
          <w:rFonts w:ascii="Times New Roman" w:hAnsi="Times New Roman"/>
          <w:sz w:val="20"/>
        </w:rPr>
        <w:t xml:space="preserve"> says that a person with such notions as *bhauma ijya-dhīḥ* (“regarding earthly things as worshipable”) does not gain eligibility for service, because of his ignorance.</w:t>
      </w:r>
    </w:p>
    <w:p>
      <w:pPr>
        <w:spacing w:before="160"/>
        <w:jc w:val="both"/>
      </w:pPr>
      <w:r>
        <w:rPr>
          <w:b/>
        </w:rPr>
        <w:t xml:space="preserve">227 </w:t>
      </w:r>
      <w:r>
        <w:rPr>
          <w:rFonts w:ascii="Times New Roman" w:hAnsi="Times New Roman"/>
        </w:rPr>
        <w:t>Who can describe the mercy of the feet of Him by whom I attained such a Lord as Govinda?</w:t>
      </w:r>
    </w:p>
    <w:p>
      <w:pPr>
        <w:keepNext/>
        <w:spacing w:before="160"/>
        <w:jc w:val="center"/>
      </w:pPr>
      <w:r>
        <w:rPr>
          <w:rFonts w:ascii="Times New Roman" w:hAnsi="Times New Roman"/>
          <w:i/>
          <w:sz w:val="21"/>
        </w:rPr>
        <w:t>To be a Vaiṣṇava is to worship Rādhā-Govinda under the shelter of Nityānanda and Gaura —</w:t>
      </w:r>
    </w:p>
    <w:p>
      <w:pPr>
        <w:jc w:val="both"/>
      </w:pPr>
      <w:r>
        <w:rPr>
          <w:b/>
        </w:rPr>
        <w:t xml:space="preserve">228 </w:t>
      </w:r>
      <w:r>
        <w:rPr>
          <w:rFonts w:ascii="Times New Roman" w:hAnsi="Times New Roman"/>
        </w:rPr>
        <w:t>All the circles of Vaiṣṇavas who live in Vṛndāvana are devoted to the name of Kṛṣṇa and are supremely auspicious.</w:t>
      </w:r>
    </w:p>
    <w:p>
      <w:pPr>
        <w:spacing w:before="160"/>
        <w:jc w:val="both"/>
      </w:pPr>
      <w:r>
        <w:rPr>
          <w:b/>
        </w:rPr>
        <w:t xml:space="preserve">229 </w:t>
      </w:r>
      <w:r>
        <w:rPr>
          <w:rFonts w:ascii="Times New Roman" w:hAnsi="Times New Roman"/>
        </w:rPr>
        <w:t>Nityānanda and Śrī Caitanya are the treasure of their lives, and they know nothing but devotion to Rādhā-Kṛṣṇa.</w:t>
      </w:r>
    </w:p>
    <w:p>
      <w:pPr>
        <w:jc w:val="both"/>
      </w:pPr>
      <w:r>
        <w:rPr>
          <w:b/>
          <w:i/>
          <w:sz w:val="20"/>
        </w:rPr>
        <w:t xml:space="preserve">Anubhāṣya. </w:t>
      </w:r>
      <w:r>
        <w:rPr>
          <w:rFonts w:ascii="Times New Roman" w:hAnsi="Times New Roman"/>
          <w:sz w:val="20"/>
        </w:rPr>
        <w:t>All the Vaiṣṇavas who live in Śrī Vṛndāvana bring supreme good. They are devoted to Kṛṣṇa's name and have taken shelter of the *bhakti* called *kīrtana*. The treasure of their lives is Śrī Gaura-Nityānanda. Apart from the eternal service of Rādhā-Kṛṣṇa, they know no other, invented *bhakti*. But nowadays some abandon the worship of the pure devotees of old and devise new paths! Some say, “Whether Śrī Gaurāṅga is Rādhā-Kṛṣṇa or not, we like His name Gaura; the name Rādhā-Kṛṣṇa does not give us as much taste.” Others hold that “Gaura-bhakti” is worshipping Gaura in *madhura-rasa* (*sambhoga*) in the mood of “Nadīyā-nāgarī”! If, they say, Gaura is not worshipped in the mood of a *nāgarī*, what is the point of Śrī Gaurāṅga's separate avatāra? Such wicked views did not exist before. But as Kali grows, such grotesque ideas are spreading under the garb of Vaiṣṇavas, and the pure devotees grieve to see it. These people have become playthings of insurmountable *māyā* and consider Śrī Gaurāṅga a little greater than Śrī Rādhā-Kṛṣṇa. They reason: “Gaurāṅga is the united body of Rādhā and Kṛṣṇa, and so He is greater than Kṛṣṇa alone.” Others again bow at the feet of the mundane *smārtas* and the society of *pañcopāsakas*; they oppose Gaura, Gaura's abode, Gaura's *śakti*, and devotion to Gaura, and they invent the worship of Rādhā-Kṛṣṇa by the power of knowledge born of the material senses. Both these groups oppose the pure teaching of the six Gosvāmīs. They therefore lack devotion to Bhagavān; they are given to the senses, godless, and servants of Kali. Śrī Kavirāja Gosvāmī, all-seeing and all-knowing, foresaw this: in the future, proud people averse to Hari will try by force of imagination to pass themselves off as most dear to Śrī Gaurasundara. They will forget the real Gaura, abandon devotion to Rādhā-Kṛṣṇa, and extol a Gaura of their own invention, born from the womb of their wicked desires, to deceive unfortunate *jīvas*. Needless to say, in truth the only object of worship for those who have taken shelter at the feet of Śrī Gaurāṅga is the two feet of Śrī Gāndharvikā-Giridhārī.</w:t>
      </w:r>
    </w:p>
    <w:p>
      <w:pPr>
        <w:keepNext/>
        <w:spacing w:before="160"/>
        <w:jc w:val="center"/>
      </w:pPr>
      <w:r>
        <w:rPr>
          <w:rFonts w:ascii="Times New Roman" w:hAnsi="Times New Roman"/>
          <w:i/>
          <w:sz w:val="21"/>
        </w:rPr>
        <w:t>Only by Nityānanda's mercy does one attain the lotus feet of the Vaiṣṇavas —</w:t>
      </w:r>
    </w:p>
    <w:p>
      <w:pPr>
        <w:jc w:val="both"/>
      </w:pPr>
      <w:r>
        <w:rPr>
          <w:b/>
        </w:rPr>
        <w:t xml:space="preserve">230 </w:t>
      </w:r>
      <w:r>
        <w:rPr>
          <w:rFonts w:ascii="Times New Roman" w:hAnsi="Times New Roman"/>
        </w:rPr>
        <w:t>Lord Nityānanda's mercy gave this fallen soul the dust of those Vaiṣṇavas' feet and the shade of their feet.</w:t>
      </w:r>
    </w:p>
    <w:p>
      <w:pPr>
        <w:spacing w:before="160"/>
        <w:jc w:val="both"/>
      </w:pPr>
      <w:r>
        <w:rPr>
          <w:b/>
        </w:rPr>
        <w:t xml:space="preserve">231 </w:t>
      </w:r>
      <w:r>
        <w:rPr>
          <w:rFonts w:ascii="Times New Roman" w:hAnsi="Times New Roman"/>
        </w:rPr>
        <w:t>“There you will attain everything” — these were the Lord's words. That was the *sūtra*, and this has been my explanation of it.</w:t>
      </w:r>
    </w:p>
    <w:p>
      <w:pPr>
        <w:jc w:val="both"/>
      </w:pPr>
      <w:r>
        <w:rPr>
          <w:b/>
          <w:i/>
          <w:sz w:val="20"/>
        </w:rPr>
        <w:t xml:space="preserve">Anubhāṣya. </w:t>
      </w:r>
      <w:r>
        <w:rPr>
          <w:rFonts w:ascii="Times New Roman" w:hAnsi="Times New Roman"/>
          <w:sz w:val="20"/>
        </w:rPr>
        <w:t>In Vṛndāvana the author wrote *Śrī Caitanya-caritāmṛta* at the order of the Vaiṣṇavas, but the root and source of this work is Nitāi's merciful order. See Ādi 5.196.</w:t>
      </w:r>
      <w:r>
        <w:rPr>
          <w:rFonts w:ascii="Times New Roman" w:hAnsi="Times New Roman"/>
          <w:sz w:val="20"/>
          <w:vertAlign w:val="superscript"/>
        </w:rPr>
        <w:t>17</w:t>
      </w:r>
    </w:p>
    <w:p>
      <w:pPr>
        <w:keepNext/>
        <w:spacing w:before="160"/>
        <w:jc w:val="center"/>
      </w:pPr>
      <w:r>
        <w:rPr>
          <w:rFonts w:ascii="Times New Roman" w:hAnsi="Times New Roman"/>
          <w:i/>
          <w:sz w:val="21"/>
        </w:rPr>
        <w:t>By Nityānanda's mercy all desires are fulfilled —</w:t>
      </w:r>
    </w:p>
    <w:p>
      <w:pPr>
        <w:jc w:val="both"/>
      </w:pPr>
      <w:r>
        <w:rPr>
          <w:b/>
        </w:rPr>
        <w:t xml:space="preserve">232 </w:t>
      </w:r>
      <w:r>
        <w:rPr>
          <w:rFonts w:ascii="Times New Roman" w:hAnsi="Times New Roman"/>
        </w:rPr>
        <w:t>Coming to Vṛndāvana, I attained all of that, and all of it was attained by the mercy of this Lord.</w:t>
      </w:r>
    </w:p>
    <w:p>
      <w:pPr>
        <w:jc w:val="both"/>
      </w:pPr>
      <w:r>
        <w:rPr>
          <w:b/>
          <w:i/>
          <w:sz w:val="20"/>
        </w:rPr>
        <w:t xml:space="preserve">Amṛta-pravāha-bhāṣya. </w:t>
      </w:r>
      <w:r>
        <w:rPr>
          <w:rFonts w:ascii="Times New Roman" w:hAnsi="Times New Roman"/>
          <w:sz w:val="20"/>
        </w:rPr>
        <w:t>*Āya* means having come.</w:t>
      </w:r>
    </w:p>
    <w:p>
      <w:pPr>
        <w:jc w:val="both"/>
      </w:pPr>
      <w:r>
        <w:rPr>
          <w:rFonts w:ascii="Times New Roman" w:hAnsi="Times New Roman"/>
          <w:sz w:val="20"/>
        </w:rPr>
        <w:t>*Thus ends the fifth chapter of the “Amṛta-pravāha-bhāṣya.”*</w:t>
      </w:r>
    </w:p>
    <w:p>
      <w:pPr>
        <w:spacing w:before="160"/>
        <w:jc w:val="both"/>
      </w:pPr>
      <w:r>
        <w:rPr>
          <w:b/>
        </w:rPr>
        <w:t xml:space="preserve">233 </w:t>
      </w:r>
      <w:r>
        <w:rPr>
          <w:rFonts w:ascii="Times New Roman" w:hAnsi="Times New Roman"/>
        </w:rPr>
        <w:t>I write my own story without shame. Nityānanda's qualities drive me mad and make me write.</w:t>
      </w:r>
    </w:p>
    <w:p>
      <w:pPr>
        <w:spacing w:before="160"/>
        <w:jc w:val="both"/>
      </w:pPr>
      <w:r>
        <w:rPr>
          <w:b/>
        </w:rPr>
        <w:t xml:space="preserve">234 </w:t>
      </w:r>
      <w:r>
        <w:rPr>
          <w:rFonts w:ascii="Times New Roman" w:hAnsi="Times New Roman"/>
        </w:rPr>
        <w:t>The glory of Lord Nityānanda's qualities is boundless; even Śeṣa, with His thousand mouths, finds no end to it.</w:t>
      </w:r>
    </w:p>
    <w:p>
      <w:pPr>
        <w:jc w:val="both"/>
      </w:pPr>
      <w:r>
        <w:rPr>
          <w:b/>
          <w:i/>
          <w:sz w:val="20"/>
        </w:rPr>
        <w:t xml:space="preserve">Anubhāṣya. </w:t>
      </w:r>
      <w:r>
        <w:rPr>
          <w:rFonts w:ascii="Times New Roman" w:hAnsi="Times New Roman"/>
          <w:sz w:val="20"/>
        </w:rPr>
        <w:t>See Madhya 21.10 and 12, and *Bhāgavatam* 2.7.41 and 10.14.7.</w:t>
      </w:r>
    </w:p>
    <w:p>
      <w:pPr>
        <w:jc w:val="both"/>
      </w:pPr>
      <w:r>
        <w:rPr>
          <w:rFonts w:ascii="Times New Roman" w:hAnsi="Times New Roman"/>
          <w:sz w:val="20"/>
        </w:rPr>
        <w:t>*Thus ends the fifth chapter of the “Anubhāṣya.”*</w:t>
      </w:r>
    </w:p>
    <w:p>
      <w:pPr>
        <w:spacing w:before="160"/>
        <w:jc w:val="both"/>
      </w:pPr>
      <w:r>
        <w:rPr>
          <w:b/>
        </w:rPr>
        <w:t xml:space="preserve">235 </w:t>
      </w:r>
      <w:r>
        <w:rPr>
          <w:rFonts w:ascii="Times New Roman" w:hAnsi="Times New Roman"/>
        </w:rPr>
        <w:t xml:space="preserve">Praying at the feet of Śrī Rūpa and Raghunātha, I, Kṛṣṇadāsa, tell the *Caitanya-caritāmṛta*. </w:t>
      </w:r>
    </w:p>
    <w:p>
      <w:pPr>
        <w:pStyle w:val="Heading2"/>
      </w:pPr>
      <w:r>
        <w:t>Notes</w:t>
      </w:r>
    </w:p>
    <w:p>
      <w:r>
        <w:rPr>
          <w:sz w:val="19"/>
        </w:rPr>
        <w:t xml:space="preserve">1. </w:t>
      </w:r>
      <w:r>
        <w:rPr>
          <w:rFonts w:ascii="Times New Roman" w:hAnsi="Times New Roman"/>
          <w:sz w:val="19"/>
        </w:rPr>
        <w:t>*Śrīmad-Bhāgavatam* 7.1.31.</w:t>
      </w:r>
    </w:p>
    <w:p>
      <w:r>
        <w:rPr>
          <w:sz w:val="19"/>
        </w:rPr>
        <w:t xml:space="preserve">2. </w:t>
      </w:r>
      <w:r>
        <w:rPr>
          <w:rFonts w:ascii="Times New Roman" w:hAnsi="Times New Roman"/>
          <w:sz w:val="19"/>
        </w:rPr>
        <w:t>*Śrīmad-Bhāgavatam* 2.6.43–45.</w:t>
      </w:r>
    </w:p>
    <w:p>
      <w:r>
        <w:rPr>
          <w:sz w:val="19"/>
        </w:rPr>
        <w:t xml:space="preserve">3. </w:t>
      </w:r>
      <w:r>
        <w:rPr>
          <w:rFonts w:ascii="Times New Roman" w:hAnsi="Times New Roman"/>
          <w:sz w:val="19"/>
        </w:rPr>
        <w:t>The edition reads *loka-draṣṭā* (“who beholds the worlds”); the verse has *loka-sraṣṭuḥ* (“of the creator of the worlds”). Possibly a misprint.</w:t>
      </w:r>
    </w:p>
    <w:p>
      <w:r>
        <w:rPr>
          <w:sz w:val="19"/>
        </w:rPr>
        <w:t xml:space="preserve">4. </w:t>
      </w:r>
      <w:r>
        <w:rPr>
          <w:rFonts w:ascii="Times New Roman" w:hAnsi="Times New Roman"/>
          <w:sz w:val="19"/>
        </w:rPr>
        <w:t>The verse translation reads differently: the knowledge that the avatāra and the source of the avatāras are nondifferent is ascribed to those who know the truth; Bhaktivinoda calls “one who sees no difference” the person who confuses them.</w:t>
      </w:r>
    </w:p>
    <w:p>
      <w:r>
        <w:rPr>
          <w:sz w:val="19"/>
        </w:rPr>
        <w:t xml:space="preserve">5. </w:t>
      </w:r>
      <w:r>
        <w:rPr>
          <w:rFonts w:ascii="Times New Roman" w:hAnsi="Times New Roman"/>
          <w:sz w:val="19"/>
        </w:rPr>
        <w:t>The verse translation reads differently: it takes *kadamba* as the *kadamba* flower (“like the buds of a *kadamba* flower”).</w:t>
      </w:r>
    </w:p>
    <w:p>
      <w:r>
        <w:rPr>
          <w:sz w:val="19"/>
        </w:rPr>
        <w:t xml:space="preserve">6. </w:t>
      </w:r>
      <w:r>
        <w:rPr>
          <w:rFonts w:ascii="Times New Roman" w:hAnsi="Times New Roman"/>
          <w:sz w:val="19"/>
        </w:rPr>
        <w:t>The verse translation reads differently: “sent me off with a sign of His hand.”</w:t>
      </w:r>
    </w:p>
    <w:p>
      <w:r>
        <w:rPr>
          <w:sz w:val="19"/>
        </w:rPr>
        <w:t xml:space="preserve">7. </w:t>
      </w:r>
      <w:r>
        <w:rPr>
          <w:rFonts w:ascii="Times New Roman" w:hAnsi="Times New Roman"/>
          <w:sz w:val="19"/>
        </w:rPr>
        <w:t>The verse translation reads differently: “I attained the furthest reaches of *bhakti-rasa*.”</w:t>
      </w:r>
    </w:p>
    <w:p>
      <w:r>
        <w:rPr>
          <w:sz w:val="19"/>
        </w:rPr>
        <w:t xml:space="preserve">8. </w:t>
      </w:r>
      <w:r>
        <w:rPr>
          <w:rFonts w:ascii="Times New Roman" w:hAnsi="Times New Roman"/>
          <w:sz w:val="19"/>
        </w:rPr>
        <w:t>Skt. *tantreṇa*, a grammatical term: one and the same word read in two senses at once. The edition's Bengali paraphrase below takes it as “in the *tantra* scriptures.”</w:t>
      </w:r>
    </w:p>
    <w:p>
      <w:r>
        <w:rPr>
          <w:sz w:val="19"/>
        </w:rPr>
        <w:t xml:space="preserve">9. </w:t>
      </w:r>
      <w:r>
        <w:rPr>
          <w:rFonts w:ascii="Times New Roman" w:hAnsi="Times New Roman"/>
          <w:sz w:val="19"/>
        </w:rPr>
        <w:t>*Śrīmad-Bhāgavatam* 7.1.31.</w:t>
      </w:r>
    </w:p>
    <w:p>
      <w:r>
        <w:rPr>
          <w:sz w:val="19"/>
        </w:rPr>
        <w:t xml:space="preserve">10. </w:t>
      </w:r>
      <w:r>
        <w:rPr>
          <w:rFonts w:ascii="Times New Roman" w:hAnsi="Times New Roman"/>
          <w:sz w:val="19"/>
        </w:rPr>
        <w:t>The words of the Earth to Dharma: *Śrīmad-Bhāgavatam* 1.16.30 (the edition has “the first chapter of the first canto”).</w:t>
      </w:r>
    </w:p>
    <w:p>
      <w:r>
        <w:rPr>
          <w:sz w:val="19"/>
        </w:rPr>
        <w:t xml:space="preserve">11. </w:t>
      </w:r>
      <w:r>
        <w:rPr>
          <w:rFonts w:ascii="Times New Roman" w:hAnsi="Times New Roman"/>
          <w:sz w:val="19"/>
        </w:rPr>
        <w:t>*Śrīmad-Bhāgavatam* 10.39.55.</w:t>
      </w:r>
    </w:p>
    <w:p>
      <w:r>
        <w:rPr>
          <w:sz w:val="19"/>
        </w:rPr>
        <w:t xml:space="preserve">12. </w:t>
      </w:r>
      <w:r>
        <w:rPr>
          <w:rFonts w:ascii="Times New Roman" w:hAnsi="Times New Roman"/>
          <w:sz w:val="19"/>
        </w:rPr>
        <w:t>*Śrīmad-Bhāgavatam* 10.1.24.</w:t>
      </w:r>
    </w:p>
    <w:p>
      <w:r>
        <w:rPr>
          <w:sz w:val="19"/>
        </w:rPr>
        <w:t xml:space="preserve">13. </w:t>
      </w:r>
      <w:r>
        <w:rPr>
          <w:rFonts w:ascii="Times New Roman" w:hAnsi="Times New Roman"/>
          <w:sz w:val="19"/>
        </w:rPr>
        <w:t>The verse translation reads differently: “I attained the furthest reaches of *bhakti-rasa*.”</w:t>
      </w:r>
    </w:p>
    <w:p>
      <w:r>
        <w:rPr>
          <w:sz w:val="19"/>
        </w:rPr>
        <w:t xml:space="preserve">14. </w:t>
      </w:r>
      <w:r>
        <w:rPr>
          <w:rFonts w:ascii="Times New Roman" w:hAnsi="Times New Roman"/>
          <w:sz w:val="19"/>
        </w:rPr>
        <w:t>*Vilāpa-kusumāñjali* 6.</w:t>
      </w:r>
    </w:p>
    <w:p>
      <w:r>
        <w:rPr>
          <w:sz w:val="19"/>
        </w:rPr>
        <w:t xml:space="preserve">15. </w:t>
      </w:r>
      <w:r>
        <w:rPr>
          <w:rFonts w:ascii="Times New Roman" w:hAnsi="Times New Roman"/>
          <w:sz w:val="19"/>
        </w:rPr>
        <w:t>The edition cites Antya 4.224; in the verse numbering of the translation used here the passage is verses 223–224.</w:t>
      </w:r>
    </w:p>
    <w:p>
      <w:r>
        <w:rPr>
          <w:sz w:val="19"/>
        </w:rPr>
        <w:t xml:space="preserve">16. </w:t>
      </w:r>
      <w:r>
        <w:rPr>
          <w:rFonts w:ascii="Times New Roman" w:hAnsi="Times New Roman"/>
          <w:sz w:val="19"/>
        </w:rPr>
        <w:t>*Śrīmad-Bhāgavatam* 10.84.13.</w:t>
      </w:r>
    </w:p>
    <w:p>
      <w:r>
        <w:rPr>
          <w:sz w:val="19"/>
        </w:rPr>
        <w:t xml:space="preserve">17. </w:t>
      </w:r>
      <w:r>
        <w:rPr>
          <w:rFonts w:ascii="Times New Roman" w:hAnsi="Times New Roman"/>
          <w:sz w:val="19"/>
        </w:rPr>
        <w:t>Cf. verses 195–196: in 195 Nityānanda tells the author to go to Vṛndāvana; in 196 He sends him off with a gesture of His hand and disappears.</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6. The Divine Majesty of Śrī Advaita Ācārya</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Here the true nature and the glory of Śrīmad Advaita Ācārya Prabhu are established by examining two verses. *Māyā* has two functions (*vṛttis*): *nimitta* and *upādāna*. The *puruṣa-avatāra* seen in *prakṛti* as the efficient cause is called “Mahā-Viṣṇu.” And Mahā-Viṣṇu's second form, present in *pradhāna*, the material cause, is “Advaita.” This Advaita took on a special role as agent in the creation of the world and so on; He also accepted the mood of a devotee and taught *bhakti* to the world. To say that He is Caitanya's servant only adds to His glory, for in no *rasa* can one taste Kṛṣṇa's sweetness without the mood of a servant (*dāsya-bhāva*) contained within each of them.</w:t>
      </w:r>
    </w:p>
    <w:p>
      <w:pPr>
        <w:keepNext/>
        <w:spacing w:before="160"/>
        <w:jc w:val="center"/>
      </w:pPr>
      <w:r>
        <w:rPr>
          <w:rFonts w:ascii="Times New Roman" w:hAnsi="Times New Roman"/>
          <w:i/>
          <w:sz w:val="21"/>
        </w:rPr>
        <w:t>By the mercy of Advaitācārya one becomes able to describe His true nature —</w:t>
      </w:r>
    </w:p>
    <w:p>
      <w:pPr>
        <w:jc w:val="both"/>
      </w:pPr>
      <w:r>
        <w:rPr>
          <w:b/>
        </w:rPr>
        <w:t xml:space="preserve">1 </w:t>
      </w:r>
      <w:r>
        <w:rPr>
          <w:rFonts w:ascii="Times New Roman" w:hAnsi="Times New Roman"/>
        </w:rPr>
        <w:t>I worship Śrī Advaita Ācārya, whose deeds are wonderful. By His mercy even an ignorant person can describe His true nature.</w:t>
      </w:r>
    </w:p>
    <w:p>
      <w:pPr>
        <w:jc w:val="both"/>
      </w:pPr>
      <w:r>
        <w:rPr>
          <w:b/>
          <w:i/>
          <w:sz w:val="20"/>
        </w:rPr>
        <w:t xml:space="preserve">Amṛta-pravāha-bhāṣya. </w:t>
      </w:r>
      <w:r>
        <w:rPr>
          <w:rFonts w:ascii="Times New Roman" w:hAnsi="Times New Roman"/>
          <w:sz w:val="20"/>
        </w:rPr>
        <w:t>I bow down to Śrīmad Advaitācārya, whose deeds are wondrous; by His mercy even an ignorant person can describe His true nature.</w:t>
      </w:r>
    </w:p>
    <w:p>
      <w:pPr>
        <w:jc w:val="both"/>
      </w:pPr>
      <w:r>
        <w:rPr>
          <w:b/>
          <w:i/>
          <w:sz w:val="20"/>
        </w:rPr>
        <w:t xml:space="preserve">Anubhāṣya. </w:t>
      </w:r>
      <w:r>
        <w:rPr>
          <w:rFonts w:ascii="Times New Roman" w:hAnsi="Times New Roman"/>
          <w:b/>
          <w:sz w:val="20"/>
        </w:rPr>
        <w:t>yasya</w:t>
      </w:r>
      <w:r>
        <w:rPr>
          <w:rFonts w:ascii="Times New Roman" w:hAnsi="Times New Roman"/>
          <w:sz w:val="20"/>
        </w:rPr>
        <w:t xml:space="preserve"> (Advaita Prabhu's) </w:t>
      </w:r>
      <w:r>
        <w:rPr>
          <w:rFonts w:ascii="Times New Roman" w:hAnsi="Times New Roman"/>
          <w:b/>
          <w:sz w:val="20"/>
        </w:rPr>
        <w:t>prasādāt</w:t>
      </w:r>
      <w:r>
        <w:rPr>
          <w:rFonts w:ascii="Times New Roman" w:hAnsi="Times New Roman"/>
          <w:sz w:val="20"/>
        </w:rPr>
        <w:t xml:space="preserve"> (by the mercy) </w:t>
      </w:r>
      <w:r>
        <w:rPr>
          <w:rFonts w:ascii="Times New Roman" w:hAnsi="Times New Roman"/>
          <w:b/>
          <w:sz w:val="20"/>
        </w:rPr>
        <w:t>ajñaḥ api</w:t>
      </w:r>
      <w:r>
        <w:rPr>
          <w:rFonts w:ascii="Times New Roman" w:hAnsi="Times New Roman"/>
          <w:sz w:val="20"/>
        </w:rPr>
        <w:t xml:space="preserve"> (even an ignorant person) </w:t>
      </w:r>
      <w:r>
        <w:rPr>
          <w:rFonts w:ascii="Times New Roman" w:hAnsi="Times New Roman"/>
          <w:b/>
          <w:sz w:val="20"/>
        </w:rPr>
        <w:t>tat-svarūpaṁ</w:t>
      </w:r>
      <w:r>
        <w:rPr>
          <w:rFonts w:ascii="Times New Roman" w:hAnsi="Times New Roman"/>
          <w:sz w:val="20"/>
        </w:rPr>
        <w:t xml:space="preserve"> (the truth about Him) </w:t>
      </w:r>
      <w:r>
        <w:rPr>
          <w:rFonts w:ascii="Times New Roman" w:hAnsi="Times New Roman"/>
          <w:b/>
          <w:sz w:val="20"/>
        </w:rPr>
        <w:t>nirūpayet</w:t>
      </w:r>
      <w:r>
        <w:rPr>
          <w:rFonts w:ascii="Times New Roman" w:hAnsi="Times New Roman"/>
          <w:sz w:val="20"/>
        </w:rPr>
        <w:t xml:space="preserve"> (can describe), </w:t>
      </w:r>
      <w:r>
        <w:rPr>
          <w:rFonts w:ascii="Times New Roman" w:hAnsi="Times New Roman"/>
          <w:b/>
          <w:sz w:val="20"/>
        </w:rPr>
        <w:t>tam</w:t>
      </w:r>
      <w:r>
        <w:rPr>
          <w:rFonts w:ascii="Times New Roman" w:hAnsi="Times New Roman"/>
          <w:sz w:val="20"/>
        </w:rPr>
        <w:t xml:space="preserve"> </w:t>
      </w:r>
      <w:r>
        <w:rPr>
          <w:rFonts w:ascii="Times New Roman" w:hAnsi="Times New Roman"/>
          <w:b/>
          <w:sz w:val="20"/>
        </w:rPr>
        <w:t>adbhuta-ceṣṭitam</w:t>
      </w:r>
      <w:r>
        <w:rPr>
          <w:rFonts w:ascii="Times New Roman" w:hAnsi="Times New Roman"/>
          <w:sz w:val="20"/>
        </w:rPr>
        <w:t xml:space="preserve"> (Him whose deeds are wondrous) </w:t>
      </w:r>
      <w:r>
        <w:rPr>
          <w:rFonts w:ascii="Times New Roman" w:hAnsi="Times New Roman"/>
          <w:b/>
          <w:sz w:val="20"/>
        </w:rPr>
        <w:t>śrīmad-advaitācāryam</w:t>
      </w:r>
      <w:r>
        <w:rPr>
          <w:rFonts w:ascii="Times New Roman" w:hAnsi="Times New Roman"/>
          <w:sz w:val="20"/>
        </w:rPr>
        <w:t xml:space="preserve"> (I) </w:t>
      </w:r>
      <w:r>
        <w:rPr>
          <w:rFonts w:ascii="Times New Roman" w:hAnsi="Times New Roman"/>
          <w:b/>
          <w:sz w:val="20"/>
        </w:rPr>
        <w:t>vande</w:t>
      </w:r>
      <w:r>
        <w:rPr>
          <w:rFonts w:ascii="Times New Roman" w:hAnsi="Times New Roman"/>
          <w:sz w:val="20"/>
        </w:rPr>
        <w:t>.</w:t>
      </w:r>
    </w:p>
    <w:p>
      <w:pPr>
        <w:spacing w:before="160"/>
        <w:jc w:val="both"/>
      </w:pPr>
      <w:r>
        <w:rPr>
          <w:b/>
        </w:rPr>
        <w:t xml:space="preserve">2 </w:t>
      </w:r>
      <w:r>
        <w:rPr>
          <w:rFonts w:ascii="Times New Roman" w:hAnsi="Times New Roman"/>
        </w:rPr>
        <w:t>All glory, all glory to Śrī Caitanya! Glory to Nityānanda! Glory to Advaita-candra, and glory to all the devotees of Gaura!</w:t>
      </w:r>
    </w:p>
    <w:p>
      <w:pPr>
        <w:spacing w:before="160"/>
        <w:jc w:val="both"/>
      </w:pPr>
      <w:r>
        <w:rPr>
          <w:b/>
        </w:rPr>
        <w:t xml:space="preserve">3 </w:t>
      </w:r>
      <w:r>
        <w:rPr>
          <w:rFonts w:ascii="Times New Roman" w:hAnsi="Times New Roman"/>
        </w:rPr>
        <w:t>In five verses I have told the truth about Śrī Nityānanda. Now in two verses I tell the greatness of Advaita Ācārya.</w:t>
      </w:r>
    </w:p>
    <w:p>
      <w:pPr>
        <w:keepNext/>
        <w:spacing w:before="160"/>
        <w:jc w:val="center"/>
      </w:pPr>
      <w:r>
        <w:rPr>
          <w:rFonts w:ascii="Times New Roman" w:hAnsi="Times New Roman"/>
          <w:i/>
          <w:sz w:val="21"/>
        </w:rPr>
        <w:t>Explanation of the twelfth and thirteenth of the fourteen opening verses — (a verse from the diary of Śrī Svarūpa Gosvāmī)</w:t>
      </w:r>
    </w:p>
    <w:p>
      <w:pPr>
        <w:jc w:val="both"/>
      </w:pPr>
      <w:r>
        <w:rPr>
          <w:b/>
        </w:rPr>
        <w:t xml:space="preserve">4 </w:t>
      </w:r>
      <w:r>
        <w:rPr>
          <w:rFonts w:ascii="Times New Roman" w:hAnsi="Times New Roman"/>
        </w:rPr>
        <w:t>Mahā-Viṣṇu, the creator of the world, creates this universe through His energy, māyā. The Lord Advaita Ācārya is His very avatāra.</w:t>
      </w:r>
    </w:p>
    <w:p>
      <w:pPr>
        <w:jc w:val="both"/>
      </w:pPr>
      <w:r>
        <w:rPr>
          <w:b/>
          <w:i/>
          <w:sz w:val="20"/>
        </w:rPr>
        <w:t xml:space="preserve">Anubhāṣya. </w:t>
      </w:r>
      <w:r>
        <w:rPr>
          <w:rFonts w:ascii="Times New Roman" w:hAnsi="Times New Roman"/>
          <w:b/>
          <w:sz w:val="20"/>
        </w:rPr>
        <w:t>yaḥ</w:t>
      </w:r>
      <w:r>
        <w:rPr>
          <w:rFonts w:ascii="Times New Roman" w:hAnsi="Times New Roman"/>
          <w:sz w:val="20"/>
        </w:rPr>
        <w:t xml:space="preserve"> </w:t>
      </w:r>
      <w:r>
        <w:rPr>
          <w:rFonts w:ascii="Times New Roman" w:hAnsi="Times New Roman"/>
          <w:b/>
          <w:sz w:val="20"/>
        </w:rPr>
        <w:t>jagat-kartā</w:t>
      </w:r>
      <w:r>
        <w:rPr>
          <w:rFonts w:ascii="Times New Roman" w:hAnsi="Times New Roman"/>
          <w:sz w:val="20"/>
        </w:rPr>
        <w:t xml:space="preserve"> </w:t>
      </w:r>
      <w:r>
        <w:rPr>
          <w:rFonts w:ascii="Times New Roman" w:hAnsi="Times New Roman"/>
          <w:b/>
          <w:sz w:val="20"/>
        </w:rPr>
        <w:t>mahā-viṣṇuḥ</w:t>
      </w:r>
      <w:r>
        <w:rPr>
          <w:rFonts w:ascii="Times New Roman" w:hAnsi="Times New Roman"/>
          <w:sz w:val="20"/>
        </w:rPr>
        <w:t xml:space="preserve"> (the shelter of the efficient cause) </w:t>
      </w:r>
      <w:r>
        <w:rPr>
          <w:rFonts w:ascii="Times New Roman" w:hAnsi="Times New Roman"/>
          <w:b/>
          <w:sz w:val="20"/>
        </w:rPr>
        <w:t>māyayā</w:t>
      </w:r>
      <w:r>
        <w:rPr>
          <w:rFonts w:ascii="Times New Roman" w:hAnsi="Times New Roman"/>
          <w:sz w:val="20"/>
        </w:rPr>
        <w:t xml:space="preserve"> </w:t>
      </w:r>
      <w:r>
        <w:rPr>
          <w:rFonts w:ascii="Times New Roman" w:hAnsi="Times New Roman"/>
          <w:b/>
          <w:sz w:val="20"/>
        </w:rPr>
        <w:t>adaḥ</w:t>
      </w:r>
      <w:r>
        <w:rPr>
          <w:rFonts w:ascii="Times New Roman" w:hAnsi="Times New Roman"/>
          <w:sz w:val="20"/>
        </w:rPr>
        <w:t xml:space="preserve"> (this world) </w:t>
      </w:r>
      <w:r>
        <w:rPr>
          <w:rFonts w:ascii="Times New Roman" w:hAnsi="Times New Roman"/>
          <w:b/>
          <w:sz w:val="20"/>
        </w:rPr>
        <w:t>sṛjati</w:t>
      </w:r>
      <w:r>
        <w:rPr>
          <w:rFonts w:ascii="Times New Roman" w:hAnsi="Times New Roman"/>
          <w:sz w:val="20"/>
        </w:rPr>
        <w:t xml:space="preserve">, </w:t>
      </w:r>
      <w:r>
        <w:rPr>
          <w:rFonts w:ascii="Times New Roman" w:hAnsi="Times New Roman"/>
          <w:b/>
          <w:sz w:val="20"/>
        </w:rPr>
        <w:t>tasya</w:t>
      </w:r>
      <w:r>
        <w:rPr>
          <w:rFonts w:ascii="Times New Roman" w:hAnsi="Times New Roman"/>
          <w:sz w:val="20"/>
        </w:rPr>
        <w:t xml:space="preserve"> </w:t>
      </w:r>
      <w:r>
        <w:rPr>
          <w:rFonts w:ascii="Times New Roman" w:hAnsi="Times New Roman"/>
          <w:b/>
          <w:sz w:val="20"/>
        </w:rPr>
        <w:t>avatāraḥ eva</w:t>
      </w:r>
      <w:r>
        <w:rPr>
          <w:rFonts w:ascii="Times New Roman" w:hAnsi="Times New Roman"/>
          <w:sz w:val="20"/>
        </w:rPr>
        <w:t xml:space="preserve"> </w:t>
      </w:r>
      <w:r>
        <w:rPr>
          <w:rFonts w:ascii="Times New Roman" w:hAnsi="Times New Roman"/>
          <w:b/>
          <w:sz w:val="20"/>
        </w:rPr>
        <w:t>ayam</w:t>
      </w:r>
      <w:r>
        <w:rPr>
          <w:rFonts w:ascii="Times New Roman" w:hAnsi="Times New Roman"/>
          <w:sz w:val="20"/>
        </w:rPr>
        <w:t xml:space="preserve"> </w:t>
      </w:r>
      <w:r>
        <w:rPr>
          <w:rFonts w:ascii="Times New Roman" w:hAnsi="Times New Roman"/>
          <w:b/>
          <w:sz w:val="20"/>
        </w:rPr>
        <w:t>īśvaraḥ</w:t>
      </w:r>
      <w:r>
        <w:rPr>
          <w:rFonts w:ascii="Times New Roman" w:hAnsi="Times New Roman"/>
          <w:sz w:val="20"/>
        </w:rPr>
        <w:t xml:space="preserve"> (the shelter of the material cause) </w:t>
      </w:r>
      <w:r>
        <w:rPr>
          <w:rFonts w:ascii="Times New Roman" w:hAnsi="Times New Roman"/>
          <w:b/>
          <w:sz w:val="20"/>
        </w:rPr>
        <w:t>advaitācāryaḥ</w:t>
      </w:r>
      <w:r>
        <w:rPr>
          <w:rFonts w:ascii="Times New Roman" w:hAnsi="Times New Roman"/>
          <w:sz w:val="20"/>
        </w:rPr>
        <w:t>.</w:t>
      </w:r>
    </w:p>
    <w:p>
      <w:pPr>
        <w:spacing w:before="160"/>
        <w:jc w:val="both"/>
      </w:pPr>
      <w:r>
        <w:rPr>
          <w:b/>
        </w:rPr>
        <w:t xml:space="preserve">5 </w:t>
      </w:r>
      <w:r>
        <w:rPr>
          <w:rFonts w:ascii="Times New Roman" w:hAnsi="Times New Roman"/>
        </w:rPr>
        <w:t>He is called Advaita because He is non-different from Hari, and Ācārya because He proclaims devotion (*bhakti*). I take shelter of that Lord, Advaita Ācārya, who descended as a devotee.</w:t>
      </w:r>
    </w:p>
    <w:p>
      <w:pPr>
        <w:jc w:val="both"/>
      </w:pPr>
      <w:r>
        <w:rPr>
          <w:b/>
          <w:i/>
          <w:sz w:val="20"/>
        </w:rPr>
        <w:t xml:space="preserve">Amṛta-pravāha-bhāṣya. </w:t>
      </w:r>
      <w:r>
        <w:rPr>
          <w:rFonts w:ascii="Times New Roman" w:hAnsi="Times New Roman"/>
          <w:sz w:val="20"/>
        </w:rPr>
        <w:t>Mahā-Viṣṇu, who creates this world by *māyā*, is the Creator of the world; the Lord Advaitācārya is His avatāra. He is called “Advaita” because He is a *tattva* nondifferent from Hari, and “Ācārya” because He teaches *bhakti*. I take shelter of this Lord Advaitācārya, the avatāra in the form of a devotee.</w:t>
      </w:r>
    </w:p>
    <w:p>
      <w:pPr>
        <w:jc w:val="both"/>
      </w:pPr>
      <w:r>
        <w:rPr>
          <w:b/>
          <w:i/>
          <w:sz w:val="20"/>
        </w:rPr>
        <w:t xml:space="preserve">Anubhāṣya. </w:t>
      </w:r>
      <w:r>
        <w:rPr>
          <w:rFonts w:ascii="Times New Roman" w:hAnsi="Times New Roman"/>
          <w:b/>
          <w:sz w:val="20"/>
        </w:rPr>
        <w:t>hariṇā</w:t>
      </w:r>
      <w:r>
        <w:rPr>
          <w:rFonts w:ascii="Times New Roman" w:hAnsi="Times New Roman"/>
          <w:sz w:val="20"/>
        </w:rPr>
        <w:t xml:space="preserve"> (with the Viṣṇu-*tattva*) (in nonduality) </w:t>
      </w:r>
      <w:r>
        <w:rPr>
          <w:rFonts w:ascii="Times New Roman" w:hAnsi="Times New Roman"/>
          <w:b/>
          <w:sz w:val="20"/>
        </w:rPr>
        <w:t>advaitāt</w:t>
      </w:r>
      <w:r>
        <w:rPr>
          <w:rFonts w:ascii="Times New Roman" w:hAnsi="Times New Roman"/>
          <w:sz w:val="20"/>
        </w:rPr>
        <w:t xml:space="preserve"> (because there is no difference) — “</w:t>
      </w:r>
      <w:r>
        <w:rPr>
          <w:rFonts w:ascii="Times New Roman" w:hAnsi="Times New Roman"/>
          <w:b/>
          <w:sz w:val="20"/>
        </w:rPr>
        <w:t>advaitam</w:t>
      </w:r>
      <w:r>
        <w:rPr>
          <w:rFonts w:ascii="Times New Roman" w:hAnsi="Times New Roman"/>
          <w:sz w:val="20"/>
        </w:rPr>
        <w:t xml:space="preserve">”; </w:t>
      </w:r>
      <w:r>
        <w:rPr>
          <w:rFonts w:ascii="Times New Roman" w:hAnsi="Times New Roman"/>
          <w:b/>
          <w:sz w:val="20"/>
        </w:rPr>
        <w:t>bhakti-śaṁsanāt</w:t>
      </w:r>
      <w:r>
        <w:rPr>
          <w:rFonts w:ascii="Times New Roman" w:hAnsi="Times New Roman"/>
          <w:sz w:val="20"/>
        </w:rPr>
        <w:t xml:space="preserve"> (because He instructs in *bhajana*) — “</w:t>
      </w:r>
      <w:r>
        <w:rPr>
          <w:rFonts w:ascii="Times New Roman" w:hAnsi="Times New Roman"/>
          <w:b/>
          <w:sz w:val="20"/>
        </w:rPr>
        <w:t>ācāryam</w:t>
      </w:r>
      <w:r>
        <w:rPr>
          <w:rFonts w:ascii="Times New Roman" w:hAnsi="Times New Roman"/>
          <w:sz w:val="20"/>
        </w:rPr>
        <w:t xml:space="preserve">”; </w:t>
      </w:r>
      <w:r>
        <w:rPr>
          <w:rFonts w:ascii="Times New Roman" w:hAnsi="Times New Roman"/>
          <w:b/>
          <w:sz w:val="20"/>
        </w:rPr>
        <w:t>bhaktāvatāram</w:t>
      </w:r>
      <w:r>
        <w:rPr>
          <w:rFonts w:ascii="Times New Roman" w:hAnsi="Times New Roman"/>
          <w:sz w:val="20"/>
        </w:rPr>
        <w:t xml:space="preserve"> </w:t>
      </w:r>
      <w:r>
        <w:rPr>
          <w:rFonts w:ascii="Times New Roman" w:hAnsi="Times New Roman"/>
          <w:b/>
          <w:sz w:val="20"/>
        </w:rPr>
        <w:t>īśam</w:t>
      </w:r>
      <w:r>
        <w:rPr>
          <w:rFonts w:ascii="Times New Roman" w:hAnsi="Times New Roman"/>
          <w:sz w:val="20"/>
        </w:rPr>
        <w:t xml:space="preserve"> </w:t>
      </w:r>
      <w:r>
        <w:rPr>
          <w:rFonts w:ascii="Times New Roman" w:hAnsi="Times New Roman"/>
          <w:b/>
          <w:sz w:val="20"/>
        </w:rPr>
        <w:t>tam</w:t>
      </w:r>
      <w:r>
        <w:rPr>
          <w:rFonts w:ascii="Times New Roman" w:hAnsi="Times New Roman"/>
          <w:sz w:val="20"/>
        </w:rPr>
        <w:t xml:space="preserve"> </w:t>
      </w:r>
      <w:r>
        <w:rPr>
          <w:rFonts w:ascii="Times New Roman" w:hAnsi="Times New Roman"/>
          <w:b/>
          <w:sz w:val="20"/>
        </w:rPr>
        <w:t>advaitācāryam</w:t>
      </w:r>
      <w:r>
        <w:rPr>
          <w:rFonts w:ascii="Times New Roman" w:hAnsi="Times New Roman"/>
          <w:sz w:val="20"/>
        </w:rPr>
        <w:t xml:space="preserve"> </w:t>
      </w:r>
      <w:r>
        <w:rPr>
          <w:rFonts w:ascii="Times New Roman" w:hAnsi="Times New Roman"/>
          <w:b/>
          <w:sz w:val="20"/>
        </w:rPr>
        <w:t>āśraye</w:t>
      </w:r>
      <w:r>
        <w:rPr>
          <w:rFonts w:ascii="Times New Roman" w:hAnsi="Times New Roman"/>
          <w:sz w:val="20"/>
        </w:rPr>
        <w:t xml:space="preserve"> (I surrender).</w:t>
      </w:r>
    </w:p>
    <w:p>
      <w:pPr>
        <w:keepNext/>
        <w:spacing w:before="160"/>
        <w:jc w:val="center"/>
      </w:pPr>
      <w:r>
        <w:rPr>
          <w:rFonts w:ascii="Times New Roman" w:hAnsi="Times New Roman"/>
          <w:i/>
          <w:sz w:val="21"/>
        </w:rPr>
        <w:t>The truth of Śrī Advaita and His greatness —</w:t>
      </w:r>
    </w:p>
    <w:p>
      <w:pPr>
        <w:jc w:val="both"/>
      </w:pPr>
      <w:r>
        <w:rPr>
          <w:b/>
        </w:rPr>
        <w:t xml:space="preserve">6 </w:t>
      </w:r>
      <w:r>
        <w:rPr>
          <w:rFonts w:ascii="Times New Roman" w:hAnsi="Times New Roman"/>
        </w:rPr>
        <w:t>Advaita Ācārya is the Lord Himself. His greatness lies beyond the grasp of the living being (*jīva*).</w:t>
      </w:r>
    </w:p>
    <w:p>
      <w:pPr>
        <w:keepNext/>
        <w:spacing w:before="160"/>
        <w:jc w:val="center"/>
      </w:pPr>
      <w:r>
        <w:rPr>
          <w:rFonts w:ascii="Times New Roman" w:hAnsi="Times New Roman"/>
          <w:i/>
          <w:sz w:val="21"/>
        </w:rPr>
        <w:t>The avatāra of Mahā-Viṣṇu —</w:t>
      </w:r>
    </w:p>
    <w:p>
      <w:pPr>
        <w:jc w:val="both"/>
      </w:pPr>
      <w:r>
        <w:rPr>
          <w:b/>
        </w:rPr>
        <w:t xml:space="preserve">7 </w:t>
      </w:r>
      <w:r>
        <w:rPr>
          <w:rFonts w:ascii="Times New Roman" w:hAnsi="Times New Roman"/>
        </w:rPr>
        <w:t>Mahā-Viṣṇu carries out the creation of the world and all the other works of the cosmos. Advaita Ācārya is His direct avatāra.</w:t>
      </w:r>
    </w:p>
    <w:p>
      <w:pPr>
        <w:keepNext/>
        <w:spacing w:before="160"/>
        <w:jc w:val="center"/>
      </w:pPr>
      <w:r>
        <w:rPr>
          <w:rFonts w:ascii="Times New Roman" w:hAnsi="Times New Roman"/>
          <w:i/>
          <w:sz w:val="21"/>
        </w:rPr>
        <w:t>A part nondifferent from Kāraṇārṇavaśāyī —</w:t>
      </w:r>
    </w:p>
    <w:p>
      <w:pPr>
        <w:jc w:val="both"/>
      </w:pPr>
      <w:r>
        <w:rPr>
          <w:b/>
        </w:rPr>
        <w:t xml:space="preserve">8 </w:t>
      </w:r>
      <w:r>
        <w:rPr>
          <w:rFonts w:ascii="Times New Roman" w:hAnsi="Times New Roman"/>
        </w:rPr>
        <w:t>That Puruṣa creates and maintains the world through māyā. He creates unlimited universes in play (*līlā*).</w:t>
      </w:r>
    </w:p>
    <w:p>
      <w:pPr>
        <w:spacing w:before="160"/>
        <w:jc w:val="both"/>
      </w:pPr>
      <w:r>
        <w:rPr>
          <w:b/>
        </w:rPr>
        <w:t xml:space="preserve">9 </w:t>
      </w:r>
      <w:r>
        <w:rPr>
          <w:rFonts w:ascii="Times New Roman" w:hAnsi="Times New Roman"/>
        </w:rPr>
        <w:t>By His will He manifests unlimited forms, and in a separate form He enters each universe.</w:t>
      </w:r>
    </w:p>
    <w:p>
      <w:pPr>
        <w:spacing w:before="160"/>
        <w:jc w:val="both"/>
      </w:pPr>
      <w:r>
        <w:rPr>
          <w:b/>
        </w:rPr>
        <w:t xml:space="preserve">10 </w:t>
      </w:r>
      <w:r>
        <w:rPr>
          <w:rFonts w:ascii="Times New Roman" w:hAnsi="Times New Roman"/>
        </w:rPr>
        <w:t>Advaita is a portion of that Puruṣa, and there is no difference at all between Them. He is a particular body of the Puruṣa, never separate from Him.</w:t>
      </w:r>
    </w:p>
    <w:p>
      <w:pPr>
        <w:jc w:val="both"/>
      </w:pPr>
      <w:r>
        <w:rPr>
          <w:b/>
          <w:i/>
          <w:sz w:val="20"/>
        </w:rPr>
        <w:t xml:space="preserve">Amṛta-pravāha-bhāṣya. </w:t>
      </w:r>
      <w:r>
        <w:rPr>
          <w:rFonts w:ascii="Times New Roman" w:hAnsi="Times New Roman"/>
          <w:sz w:val="20"/>
        </w:rPr>
        <w:t>One and the same *māyā* is called “*pradhāna*” in its material portion (*upādāna*) and “*māyā*” in its efficient portion (*nimitta*). In keeping with these two functions of *māyā*, Mahā-Viṣṇu abides in two forms. In one form Mahā-Viṣṇu abides in *prakṛti* as the efficient cause of the world — this is the form of “Viṣṇu.” In His second form He abides in *pradhāna* and, in the form of Rudra, is called “Advaita.” Advaita is therefore not in the least different from the Puruṣa; only Their bodies differ.</w:t>
      </w:r>
    </w:p>
    <w:p>
      <w:pPr>
        <w:keepNext/>
        <w:spacing w:before="160"/>
        <w:jc w:val="center"/>
      </w:pPr>
      <w:r>
        <w:rPr>
          <w:rFonts w:ascii="Times New Roman" w:hAnsi="Times New Roman"/>
          <w:i/>
          <w:sz w:val="21"/>
        </w:rPr>
        <w:t>The presiding Lord of *pradhāna*, the material cause of the world —</w:t>
      </w:r>
    </w:p>
    <w:p>
      <w:pPr>
        <w:jc w:val="both"/>
      </w:pPr>
      <w:r>
        <w:rPr>
          <w:b/>
        </w:rPr>
        <w:t xml:space="preserve">11 </w:t>
      </w:r>
      <w:r>
        <w:rPr>
          <w:rFonts w:ascii="Times New Roman" w:hAnsi="Times New Roman"/>
        </w:rPr>
        <w:t>He assists the Puruṣa by taking up the *pradhāna*, and by His will He fashions millions of universes.</w:t>
      </w:r>
    </w:p>
    <w:p>
      <w:pPr>
        <w:keepNext/>
        <w:spacing w:before="160"/>
        <w:jc w:val="center"/>
      </w:pPr>
      <w:r>
        <w:rPr>
          <w:rFonts w:ascii="Times New Roman" w:hAnsi="Times New Roman"/>
          <w:i/>
          <w:sz w:val="21"/>
        </w:rPr>
        <w:t>Śrī Advaita, full of auspiciousness —</w:t>
      </w:r>
    </w:p>
    <w:p>
      <w:pPr>
        <w:jc w:val="both"/>
      </w:pPr>
      <w:r>
        <w:rPr>
          <w:b/>
        </w:rPr>
        <w:t xml:space="preserve">12 </w:t>
      </w:r>
      <w:r>
        <w:rPr>
          <w:rFonts w:ascii="Times New Roman" w:hAnsi="Times New Roman"/>
        </w:rPr>
        <w:t>Advaita is the good of the whole world, the abode of all auspicious qualities. His conduct is always auspicious, and auspiciousness itself is His name.</w:t>
      </w:r>
    </w:p>
    <w:p>
      <w:pPr>
        <w:jc w:val="both"/>
      </w:pPr>
      <w:r>
        <w:rPr>
          <w:b/>
          <w:i/>
          <w:sz w:val="20"/>
        </w:rPr>
        <w:t xml:space="preserve">Anubhāṣya. </w:t>
      </w:r>
      <w:r>
        <w:rPr>
          <w:rFonts w:ascii="Times New Roman" w:hAnsi="Times New Roman"/>
          <w:sz w:val="20"/>
        </w:rPr>
        <w:t>Śrī Advaita Prabhu is Mahā-Viṣṇu. He is the ācārya. Viṣṇu's conduct is auspicious in His very nature as the agent. When the *jīva* sees the auspiciousness in His auspicious pastimes and in His very being, good comes to the *jīva*. He is the source of all auspiciousness. His conduct, turned toward service, brings good to everyone in the world. The worthless people of the world (“the world's encumbrance”) cannot understand this pure, eternal, complete and free auspiciousness, and so they fall away from *bhakti*, the natural function of the soul. Acts rooted in the wish to enjoy, the attainment of featureless liberation and every other inauspicious thing find no place in Śrī Advaita, who possesses spiritual qualities. Certain *jīvas* of demoniac nature, bewildered by *māyā*, failed to understand that He is the nondual Viṣṇu-*tattva*; holding to the devotionless doctrine of *kevalādvaita*, they only pretended to follow Him. The Ācārya punished these nondevotees under the guise of nourishing their self-conceit through His own *māyā*. Yet even this punishment is only an auspicious act. The Viṣṇu-*vastu*, by both the direct and the indirect way (*anvaya* and *vyatireka*), brings the *jīva* nothing but good. One who passes off the inauspicious as auspicious cannot grasp the Source of Viṣṇu's *māyā* in its material aspect. Some say that Advaita Prabhu had another name, “Maṅgala.” As a *naimittika-avatāra* (one who descends for a particular occasion), He instills into *prakṛti* the power of the material cause. He is not an inauspicious material object, nor is He the abode of inauspicious material qualities. By following His example the *jīva* attains good. When the *jīva* hears and chants His name, all that is inauspicious in it is destroyed. One must not attribute to the Viṣṇu-*vastu* any quality that is undesirable, inferior, limited or featureless. Only by gaining transcendental knowledge of His real being does the *jīva* attain the highest good (*niḥśreyasa*).</w:t>
      </w:r>
    </w:p>
    <w:p>
      <w:pPr>
        <w:keepNext/>
        <w:spacing w:before="160"/>
        <w:jc w:val="center"/>
      </w:pPr>
      <w:r>
        <w:rPr>
          <w:rFonts w:ascii="Times New Roman" w:hAnsi="Times New Roman"/>
          <w:i/>
          <w:sz w:val="21"/>
        </w:rPr>
        <w:t>The Puruṣa creates, taking with Him countless opulences —</w:t>
      </w:r>
    </w:p>
    <w:p>
      <w:pPr>
        <w:jc w:val="both"/>
      </w:pPr>
      <w:r>
        <w:rPr>
          <w:b/>
        </w:rPr>
        <w:t xml:space="preserve">13 </w:t>
      </w:r>
      <w:r>
        <w:rPr>
          <w:rFonts w:ascii="Times New Roman" w:hAnsi="Times New Roman"/>
        </w:rPr>
        <w:t>Taking millions of portions, millions of energies and millions of avatāras, the Puruṣa creates the whole world.</w:t>
      </w:r>
    </w:p>
    <w:p>
      <w:pPr>
        <w:keepNext/>
        <w:spacing w:before="160"/>
        <w:jc w:val="center"/>
      </w:pPr>
      <w:r>
        <w:rPr>
          <w:rFonts w:ascii="Times New Roman" w:hAnsi="Times New Roman"/>
          <w:i/>
          <w:sz w:val="21"/>
        </w:rPr>
        <w:t>The two forms of *māyā* —</w:t>
      </w:r>
    </w:p>
    <w:p>
      <w:pPr>
        <w:jc w:val="both"/>
      </w:pPr>
      <w:r>
        <w:rPr>
          <w:b/>
        </w:rPr>
        <w:t xml:space="preserve">14 </w:t>
      </w:r>
      <w:r>
        <w:rPr>
          <w:rFonts w:ascii="Times New Roman" w:hAnsi="Times New Roman"/>
        </w:rPr>
        <w:t>Māyā has two aspects, the efficient cause (*nimitta*) and the material cause (*upādāna*). Māyā is the efficient cause, and the *pradhāna* is the material cause.</w:t>
      </w:r>
    </w:p>
    <w:p>
      <w:pPr>
        <w:jc w:val="both"/>
      </w:pPr>
      <w:r>
        <w:rPr>
          <w:b/>
          <w:i/>
          <w:sz w:val="20"/>
        </w:rPr>
        <w:t xml:space="preserve">Anubhāṣya. </w:t>
      </w:r>
      <w:r>
        <w:rPr>
          <w:rFonts w:ascii="Times New Roman" w:hAnsi="Times New Roman"/>
          <w:sz w:val="20"/>
        </w:rPr>
        <w:t>See Madhya 20.271.</w:t>
      </w:r>
    </w:p>
    <w:p>
      <w:pPr>
        <w:keepNext/>
        <w:spacing w:before="160"/>
        <w:jc w:val="center"/>
      </w:pPr>
      <w:r>
        <w:rPr>
          <w:rFonts w:ascii="Times New Roman" w:hAnsi="Times New Roman"/>
          <w:i/>
          <w:sz w:val="21"/>
        </w:rPr>
        <w:t>Kāraṇaśāyī creates in two forms —</w:t>
      </w:r>
    </w:p>
    <w:p>
      <w:pPr>
        <w:jc w:val="both"/>
      </w:pPr>
      <w:r>
        <w:rPr>
          <w:b/>
        </w:rPr>
        <w:t xml:space="preserve">15 </w:t>
      </w:r>
      <w:r>
        <w:rPr>
          <w:rFonts w:ascii="Times New Roman" w:hAnsi="Times New Roman"/>
        </w:rPr>
        <w:t>In the same way the Lord, the Puruṣa, assumes two forms and creates the universe through the efficient and the material cause.</w:t>
      </w:r>
    </w:p>
    <w:p>
      <w:pPr>
        <w:jc w:val="both"/>
      </w:pPr>
      <w:r>
        <w:rPr>
          <w:b/>
          <w:i/>
          <w:sz w:val="20"/>
        </w:rPr>
        <w:t xml:space="preserve">Amṛta-pravāha-bhāṣya. </w:t>
      </w:r>
      <w:r>
        <w:rPr>
          <w:rFonts w:ascii="Times New Roman" w:hAnsi="Times New Roman"/>
          <w:sz w:val="20"/>
        </w:rPr>
        <w:t>*Prakṛti* has two divisions, “*nimitta*” and “*upādāna*.” In the same way the Puruṣa creates the universe by taking two forms: as the *nimitta*, the form of “Mahā-Viṣṇu,” and as the *upādāna*, the form of “Advaita.”</w:t>
      </w:r>
    </w:p>
    <w:p>
      <w:pPr>
        <w:jc w:val="both"/>
      </w:pPr>
      <w:r>
        <w:rPr>
          <w:b/>
          <w:i/>
          <w:sz w:val="20"/>
        </w:rPr>
        <w:t xml:space="preserve">Anubhāṣya. </w:t>
      </w:r>
      <w:r>
        <w:rPr>
          <w:rFonts w:ascii="Times New Roman" w:hAnsi="Times New Roman"/>
          <w:sz w:val="20"/>
        </w:rPr>
        <w:t>When people try to determine the source of the visible world, two different methods of reasoning appear. According to one view, the world is created from the Reality full of being, consciousness and bliss (*sac-cid-ānanda*), but only secondarily; primarily, that Reality manifests Goloka, Vaikuṇṭha and the other abodes together with their associates. According to the other view, the source is the source of the unreal, the unconscious and the joyless: it is unknowable, unmanifest and material. The former view is upheld by Vedānta, the purpose of the Vedas and their final fruit. Sāṅkhya and other *smṛtis* put forward the opposite, latter view in order to oppose the teaching of the true Reality. The visible world is perceived, for the most part, as unconscious. In living beings there is a semblance of consciousness (*cid-ābhāsa*) bound up with the universe fashioned by *guṇa-māyā*. Some hold that even this conscious principle is produced from *prakṛti* by the *guṇas*, and on this ground they set their teaching on the material cause apart from Vedānta. But the source, the cause of all causes, is the Possessor of potency (*śaktimat-tattva*), and the potency abides in the Possessor of potency. Besides the potency from which the visible world arose, other potencies also abide eternally in that great, all-sustaining Reality. Those bound to serving the objects of the visible world perceive the worldly potency and think Bhagavān merely its possessor. They reach a false conclusion (*apasiddhānta*): that the Possessor of potency was born of a single potency, and that, since with mundane minds they see partial possessors of potency, the undivided Possessor of potency was also born of *prakṛti*. If one takes as the “source” what mundane sense-knowledge defines as knowable being and non-being, one will of course conclude that consciousness arises from the unconscious. But the actual truth rests in the true Reality, who possesses potency. There is a method that does not accept as the root cause the Reality who creates place, time and circumstance; it first takes up countless objects in all their variety and from them, relying on inference, ascends toward the One. This method is called *adhiroha-vāda*, the ascending method. In the descending (*avaroha*) method of reasoning, the Reality is the cause of all causes. Since infinite potency abides in Him, He is the Truth possessed of features (*saviśeṣa-tattva*). Even His featurelessness is but one among countless ways of considering His features. When people start from notions of unconscious objects, take Him to be an effect and search for His cause, there arises a mind like that of one who has kept company with intoxicants. In fact, the idea that inert *prakṛti* is the root cause is far from the real truth. The world, unmanifest and evolved from the unconscious potency (*acit-śakti*), comes from the power of glance (*īkṣaṇa*) of the Supreme Lord, the Possessor of infinite potencies. Only by receiving power from the All-powerful does *prakṛti* build the world, which lies in time and space and is accessible to the *jīva*'s material senses. The true Reality, who possesses infinite potencies, is perceived by the conditioned *jīva* only through the potency that builds the world. Such errors of reasoning arise from failing to discern how the Reality is related to His potency; they give rise in the *jīva* to *vivarta*, taking one thing for another. Until the truth is revealed, the *jīva* turned away from Bhagavān wanders in the world fit for enjoyment and does not find the true Reality.</w:t>
      </w:r>
    </w:p>
    <w:p>
      <w:pPr>
        <w:jc w:val="both"/>
      </w:pPr>
      <w:r>
        <w:rPr>
          <w:rFonts w:ascii="Times New Roman" w:hAnsi="Times New Roman"/>
          <w:sz w:val="20"/>
        </w:rPr>
        <w:t>Śrīla Baladeva Vidyābhūṣaṇa writes in the *Govinda-bhāṣya* (*Brahma-sūtra*, Chapter 2, *pāda* 2): “Kapila, the teacher of Sāṅkhya, gathered the *tattvas* as follows. *Prakṛti* is the state of equilibrium of *sattva*, *rajas* and *tamas*. From *prakṛti* comes the *mahat*; from the *mahat*, *ahaṅkāra*; from *ahaṅkāra*, the five *tanmātras*, both kinds of senses and the gross elements; and there is the *puruṣa*. Such is the set of twenty-five. *Sattva* and the other *guṇas*, abiding in equilibrium, are *prakṛti*. They are to be understood as happiness, sorrow and delusion respectively, for in the world, their effect, everything is seen to take the form of happiness and the rest. Thus a young woman who gives her husband happiness by love is *sāttvikī*; when she gives him sorrow by her pique (*māna*) she is *rājasī*; when she bewilders him by separation she is *tāmasī*. All states are to be viewed in this way. ‘Both kinds of senses’ means the ten external senses and the one internal sense, the mind — eleven in all. *Prakṛti* is eternal and all-pervading. The root has no root; therefore the root is rootless. The material cause of all is not limited: ‘All-pervading, because effects are seen everywhere,’ say the *sūtras*. The *mahat*, *ahaṅkāra* and the five *tanmātras* are the seven *prakṛti-vikṛtis*: they are *prakṛti* (that which produces) for *ahaṅkāra* and the rest, and *vikṛti* (that which is produced) for *pradhāna* and the rest. The eleven senses and the five elements are sixteen, and they are only *vikṛtis*. The *puruṣa* does not change; therefore he is neither *prakṛti* nor *vikṛti* of anything. *Prakṛti*, however, is ever transforming. Though itself unconscious, it is the cause of the enjoyment and the liberation (*apavarga*) of many conscious beings. Though utterly beyond the senses, it is inferred from its effects. It is one, yet its *guṇas* are unequal, and by its power of transformation it gives birth to the world with its varied design, beginning with the *mahat*. Thus it is both the efficient and the material cause of the world. The *puruṣa* is inactive and without *guṇas*, an all-pervading spirit; he is distinct in each body and is inferred from the fact that composite things exist for the sake of another. Because the *puruṣa* neither changes nor acts, he is neither agent nor enjoyer. Given this nature of *prakṛti* and *puruṣa*, their mere proximity leads to an exchange of properties: consciousness is superimposed on *prakṛti*, and agency and enjoyment on the *puruṣa*. Thus from non-discrimination comes enjoyment, and from discrimination, liberation. When *prakṛti* becomes indifferent, that is [liberation]. Kapila set out such points in *sūtras* with arguments. In this system he accepted perception, inference and scriptural testimony as the means of valid knowledge (*pramāṇas*): ‘The *pramāṇas* are three; when a thing is established by them, all is established; there is no further means of establishing.’ Among these, there is no great dispute about matters established by perception and scripture. But *pradhāna*, which he infers to be the cause of the world by *sūtras* such as ‘From limitation,’ ‘From uniformity,’ ‘From potency’ and others, must be refuted: by refuting it one refutes his whole doctrine. Here a doubt arises: is *pradhāna* the efficient and material cause of the world or not? [The opponent says:] *Pradhāna* is exactly that. The world is *sāttvika* and so on; therefore *pradhāna*, which consists of *sattva* and the other *guṇas*, must be inferred to be its material cause. We see that the material cause of effects like a pot is homogeneous with them — clay and the like. And just as we say ‘the tree bears fruit’ or ‘the water flows,’ so inert *pradhāna* too has the capacity to act. Therefore *pradhāna* alone is the material cause of the world and its maker. When this is proposed, [it is said] (*Brahma-sūtra*, Chapter 2, *pāda* 2):</w:t>
      </w:r>
    </w:p>
    <w:p>
      <w:pPr>
        <w:jc w:val="both"/>
      </w:pPr>
      <w:r>
        <w:rPr>
          <w:rFonts w:ascii="Times New Roman" w:hAnsi="Times New Roman"/>
          <w:sz w:val="20"/>
        </w:rPr>
        <w:t>“‘And because design is impossible, not that which is inferred’ (1).</w:t>
      </w:r>
    </w:p>
    <w:p>
      <w:pPr>
        <w:jc w:val="both"/>
      </w:pPr>
      <w:r>
        <w:rPr>
          <w:rFonts w:ascii="Times New Roman" w:hAnsi="Times New Roman"/>
          <w:sz w:val="20"/>
        </w:rPr>
        <w:t>“‘That which is inferred’ is what is inferred to be the cause of the world, namely inert *pradhāna*. It is neither the material cause of the world nor its efficient cause. Why? ‘Because design is impossible’: inert *pradhāna*, unless a conscious being directs it, cannot build the varied world. In our world, bricks and the like do not assemble into palaces and other buildings unless a conscious being directs them. The word ‘and’ adds the impossibility of concomitance (*anvaya*): external things such as pots are not endowed with the nature of happiness and the rest. Happiness and the rest are internal; pots and the like merely cause happiness and so on, and no one perceives them to be happiness themselves.</w:t>
      </w:r>
    </w:p>
    <w:p>
      <w:pPr>
        <w:jc w:val="both"/>
      </w:pPr>
      <w:r>
        <w:rPr>
          <w:rFonts w:ascii="Times New Roman" w:hAnsi="Times New Roman"/>
          <w:sz w:val="20"/>
        </w:rPr>
        <w:t>“‘And because of activity’ (2).</w:t>
      </w:r>
    </w:p>
    <w:p>
      <w:pPr>
        <w:jc w:val="both"/>
      </w:pPr>
      <w:r>
        <w:rPr>
          <w:rFonts w:ascii="Times New Roman" w:hAnsi="Times New Roman"/>
          <w:sz w:val="20"/>
        </w:rPr>
        <w:t>“Supply: ‘when the inert is directed by a conscious being.’ Clearly the activity belongs to the controller in whose presence the inert acts — as with a chariot and its driver. This also refutes ‘it bears fruit’ and the like: there too a conscious being is in control — this is known from the *Antaryāmi-brāhmaṇa*, and it will become clear later. ‘And’ here has a restrictive sense. Or else: activity is seen only in a conscious being — ‘I do’ — therefore the inert cannot be an agent. One may object: the mere proximity of *prakṛti* and *puruṣa* leads to a mutual superimposition of properties, and this explains the design of the world. We reply: is the proximity that causes superimposition simply their coexistence, or some change in *prakṛti* or in the *puruṣa*? Not the first, for then superimposition would occur even in the liberated. Not the second: a change in *prakṛti* is held to be an effect of superimposition and cannot be its cause, and a change in the *puruṣa* is not accepted at all.</w:t>
      </w:r>
    </w:p>
    <w:p>
      <w:pPr>
        <w:jc w:val="both"/>
      </w:pPr>
      <w:r>
        <w:rPr>
          <w:rFonts w:ascii="Times New Roman" w:hAnsi="Times New Roman"/>
          <w:sz w:val="20"/>
        </w:rPr>
        <w:t>“One may object: milk turns into curd by itself, and rainwater from a cloud, though it has a single taste, takes on varied tastes — sweet, sour and others — in the palm, the mango and other trees. In the same way *pradhāna*, because of the variety of the *puruṣas*' *karma*, takes the form of bodies, worlds and the rest. To this it is said:</w:t>
      </w:r>
    </w:p>
    <w:p>
      <w:pPr>
        <w:jc w:val="both"/>
      </w:pPr>
      <w:r>
        <w:rPr>
          <w:rFonts w:ascii="Times New Roman" w:hAnsi="Times New Roman"/>
          <w:sz w:val="20"/>
        </w:rPr>
        <w:t>“‘If [it is said:] like milk and water — there too’ (3).</w:t>
      </w:r>
    </w:p>
    <w:p>
      <w:pPr>
        <w:jc w:val="both"/>
      </w:pPr>
      <w:r>
        <w:rPr>
          <w:rFonts w:ascii="Times New Roman" w:hAnsi="Times New Roman"/>
          <w:sz w:val="20"/>
        </w:rPr>
        <w:t>“Milk and water, too, become active only when a conscious being directs them, and not by themselves: so we infer from the example of the chariot and the like. And that He directs them is established by the *Antaryāmi-brāhmaṇa*.</w:t>
      </w:r>
    </w:p>
    <w:p>
      <w:pPr>
        <w:jc w:val="both"/>
      </w:pPr>
      <w:r>
        <w:rPr>
          <w:rFonts w:ascii="Times New Roman" w:hAnsi="Times New Roman"/>
          <w:sz w:val="20"/>
        </w:rPr>
        <w:t>“‘And because there is nothing apart [from *pradhāna*], [there can be no talk of] independence’ (4).</w:t>
      </w:r>
    </w:p>
    <w:p>
      <w:pPr>
        <w:jc w:val="both"/>
      </w:pPr>
      <w:r>
        <w:rPr>
          <w:rFonts w:ascii="Times New Roman" w:hAnsi="Times New Roman"/>
          <w:sz w:val="20"/>
        </w:rPr>
        <w:t>“‘And’ has the sense of ‘also.’ Before creation, they say, there was no other cause apart from *pradhāna*, and *pradhāna* depended on nothing. Yet even then *pradhāna* alone cannot bring about its own transformation. They accepted that before the first creation there was no cause apart from *pradhāna* to impel it or to restrain it. But then they again needed such a cause: they accepted another cause, the proximity of consciousness. Thus the doctrine that the inert alone can be an agent collapses. Moreover, if there is no separate cause and proximity is always present, effects would arise even during the dissolution of the world (*pralaya*). Nor can one say that there are no effects then because the fruits of past deeds (*adṛṣṭa*) have not awakened, for their awakening would also have to be ascribed to that very time.</w:t>
      </w:r>
    </w:p>
    <w:p>
      <w:pPr>
        <w:jc w:val="both"/>
      </w:pPr>
      <w:r>
        <w:rPr>
          <w:rFonts w:ascii="Times New Roman" w:hAnsi="Times New Roman"/>
          <w:sz w:val="20"/>
        </w:rPr>
        <w:t>“One may object: grass, creepers, leaves and the like turn into milk by their own nature, without any other cause; so too *pradhāna* turns into the *mahat* and the rest. To this it is said:</w:t>
      </w:r>
    </w:p>
    <w:p>
      <w:pPr>
        <w:jc w:val="both"/>
      </w:pPr>
      <w:r>
        <w:rPr>
          <w:rFonts w:ascii="Times New Roman" w:hAnsi="Times New Roman"/>
          <w:sz w:val="20"/>
        </w:rPr>
        <w:t>“‘And not like grass and the like, because it does not happen elsewhere’ (5).</w:t>
      </w:r>
    </w:p>
    <w:p>
      <w:pPr>
        <w:jc w:val="both"/>
      </w:pPr>
      <w:r>
        <w:rPr>
          <w:rFonts w:ascii="Times New Roman" w:hAnsi="Times New Roman"/>
          <w:sz w:val="20"/>
        </w:rPr>
        <w:t>“‘And’ is for emphasis. This argument is not clever. Why? ‘It does not happen elsewhere’: grass and the like, when eaten by a bull or a similar animal, do not turn into milk. If grass and the like turned into milk by their own nature, the same would happen to grass fallen in a courtyard; but it does not. Therefore nature alone is not enough. This happens by the will of the Lord of all, through a connection with a particular being.</w:t>
      </w:r>
    </w:p>
    <w:p>
      <w:pPr>
        <w:jc w:val="both"/>
      </w:pPr>
      <w:r>
        <w:rPr>
          <w:rFonts w:ascii="Times New Roman" w:hAnsi="Times New Roman"/>
          <w:sz w:val="20"/>
        </w:rPr>
        <w:t>“It has been shown that *pradhāna* is inert and therefore does not act by itself. Now, to make you happy, let us grant that it does; even then nothing you wish for will follow. So it is said:</w:t>
      </w:r>
    </w:p>
    <w:p>
      <w:pPr>
        <w:jc w:val="both"/>
      </w:pPr>
      <w:r>
        <w:rPr>
          <w:rFonts w:ascii="Times New Roman" w:hAnsi="Times New Roman"/>
          <w:sz w:val="20"/>
        </w:rPr>
        <w:t>“‘And even if granted — because there is no purpose’ (6).</w:t>
      </w:r>
    </w:p>
    <w:p>
      <w:pPr>
        <w:jc w:val="both"/>
      </w:pPr>
      <w:r>
        <w:rPr>
          <w:rFonts w:ascii="Times New Roman" w:hAnsi="Times New Roman"/>
          <w:sz w:val="20"/>
        </w:rPr>
        <w:t>“‘Not’ is understood in the four [*sūtras*]. [Sāṅkhya] holds that *pradhāna* acts for the enjoyment and the liberation of the *puruṣa*: ‘The *puruṣa* will enjoy me, experience my faults and attain liberation, which is my indifference to him.’ The activity of *pradhāna* is for another's sake, since it does not enjoy anything itself, like a camel carrying saffron. And [Sāṅkhya] holds that the *puruṣa*, though not an agent, is an enjoyer: even one who does not cook enjoys the fruit, like an eater of food. But such activity is unreasonable. Why? If it is granted, it will bear no fruit. Its fruit would be the *puruṣa*'s enjoyment, that is, his beholding *prakṛti*, and his liberation, that is, the indifference of *prakṛti*. Enjoyment is impossible: before the activity begins, the *puruṣa* is pure consciousness, changeless and not an agent, and cannot undergo the change of beginning to behold *prakṛti*. Liberation is also impossible: he had it even before *prakṛti* became active, and so the activity would be pointless. And if mere proximity is the cause of enjoyment, then even the liberated will enjoy, for proximity is eternal.</w:t>
      </w:r>
    </w:p>
    <w:p>
      <w:pPr>
        <w:jc w:val="both"/>
      </w:pPr>
      <w:r>
        <w:rPr>
          <w:rFonts w:ascii="Times New Roman" w:hAnsi="Times New Roman"/>
          <w:sz w:val="20"/>
        </w:rPr>
        <w:t>“One may object: a blind man who can walk but cannot see moves through the proximity of a lame man who cannot walk but can see. Iron, though inert, moves in the presence of a magnet. So too *prakṛti*, though unconscious, in the presence of the *puruṣa*, who is pure spirit, becomes as if conscious through his reflection and acts in creation for his sake. To this it is said:</w:t>
      </w:r>
    </w:p>
    <w:p>
      <w:pPr>
        <w:jc w:val="both"/>
      </w:pPr>
      <w:r>
        <w:rPr>
          <w:rFonts w:ascii="Times New Roman" w:hAnsi="Times New Roman"/>
          <w:sz w:val="20"/>
        </w:rPr>
        <w:t>“‘If [it is said:] like a man and a stone — even then [the argument fails]’ (7).</w:t>
      </w:r>
    </w:p>
    <w:p>
      <w:pPr>
        <w:jc w:val="both"/>
      </w:pPr>
      <w:r>
        <w:rPr>
          <w:rFonts w:ascii="Times New Roman" w:hAnsi="Times New Roman"/>
          <w:sz w:val="20"/>
        </w:rPr>
        <w:t>“Even in this way one cannot prove that the inert acts by itself. The lame man, though he cannot walk, has his own capacities: he sees the road and points it out. The blind man, though he cannot see, also has capacities: he accepts directions. The magnet has nearness to the iron and so on. But the *puruṣa*, eternally inactive and without properties, undergoes no change at all. If creation is held to come from mere proximity, then, since proximity is eternal, creation would be eternal and there would be no liberation at all. Moreover, the lame man and the blind man are both conscious, while the magnet and the iron are both inert; the examples are plainly dissimilar.</w:t>
      </w:r>
    </w:p>
    <w:p>
      <w:pPr>
        <w:jc w:val="both"/>
      </w:pPr>
      <w:r>
        <w:rPr>
          <w:rFonts w:ascii="Times New Roman" w:hAnsi="Times New Roman"/>
          <w:sz w:val="20"/>
        </w:rPr>
        <w:t>“Some hold that the universe is created when one *guṇa* rises and the others decline, so that a relation of principal and subordinate arises among them. This is refuted as follows:</w:t>
      </w:r>
    </w:p>
    <w:p>
      <w:pPr>
        <w:jc w:val="both"/>
      </w:pPr>
      <w:r>
        <w:rPr>
          <w:rFonts w:ascii="Times New Roman" w:hAnsi="Times New Roman"/>
          <w:sz w:val="20"/>
        </w:rPr>
        <w:t>“‘And because principal status is impossible’ (8).</w:t>
      </w:r>
    </w:p>
    <w:p>
      <w:pPr>
        <w:jc w:val="both"/>
      </w:pPr>
      <w:r>
        <w:rPr>
          <w:rFonts w:ascii="Times New Roman" w:hAnsi="Times New Roman"/>
          <w:sz w:val="20"/>
        </w:rPr>
        <w:t>“The state of *pradhāna* is the equilibrium of *sattva* and the other *guṇas*. In that state none of them, independent by nature, can become principal: the other two are equal to it and cannot become subordinate. Thus no relation of principal and subordinate arises among the *guṇas*. Nor can its cause be Īśvara or time, for [Sāṅkhya] does not accept them. As Kapila says: ‘Because Īśvara is not proved’; ‘He would be neither liberated nor bound; therefore He is not proved’; and ‘Space and time come from ether and the rest.’ Nor can the *puruṣa* be that cause, for he is indifferent here. Therefore a creation caused by the imbalance of the *guṇas* does not take place. Furthermore, since there is no cause, the *guṇas* might lose their balance even at the dissolution of the world, and not lose it at the first creation.</w:t>
      </w:r>
    </w:p>
    <w:p>
      <w:pPr>
        <w:jc w:val="both"/>
      </w:pPr>
      <w:r>
        <w:rPr>
          <w:rFonts w:ascii="Times New Roman" w:hAnsi="Times New Roman"/>
          <w:sz w:val="20"/>
        </w:rPr>
        <w:t>“One may object: we should infer that the *guṇas* have different natures, according to their effects; then there is no room for the fault mentioned. To this it is said:</w:t>
      </w:r>
    </w:p>
    <w:p>
      <w:pPr>
        <w:jc w:val="both"/>
      </w:pPr>
      <w:r>
        <w:rPr>
          <w:rFonts w:ascii="Times New Roman" w:hAnsi="Times New Roman"/>
          <w:sz w:val="20"/>
        </w:rPr>
        <w:t>“‘And if inferred otherwise — because they lack the power of knowing’ (9).</w:t>
      </w:r>
    </w:p>
    <w:p>
      <w:pPr>
        <w:jc w:val="both"/>
      </w:pPr>
      <w:r>
        <w:rPr>
          <w:rFonts w:ascii="Times New Roman" w:hAnsi="Times New Roman"/>
          <w:sz w:val="20"/>
        </w:rPr>
        <w:t>“Even if one infers that the *guṇas* have various powers, there is no escape from the fault. Why? ‘Because they lack the power of knowing,’ that is, because the *guṇas* do not know: they have no thought ‘I create this, and in this way.’ From the inert, devoid of knowledge, there is no creation — just as with bricks — unless a conscious being directs it.”</w:t>
      </w:r>
    </w:p>
    <w:p>
      <w:pPr>
        <w:jc w:val="both"/>
      </w:pPr>
      <w:r>
        <w:rPr>
          <w:rFonts w:ascii="Times New Roman" w:hAnsi="Times New Roman"/>
          <w:sz w:val="20"/>
        </w:rPr>
        <w:t>Kapila, the teacher of Sāṅkhya, gathered the *tattvas* as follows. In his view, “*prakṛti*” is the state of equilibrium of the three *guṇas*: *sattva*, *rajas* and *tamas*. From *prakṛti* comes the *mahat-tattva*; from it, *ahaṅkāra*; from *ahaṅkāra*, the five *tanmātras*; from them, the senses of knowledge and the senses of action, and also the gross elements; and there is the “*puruṣa*.” These are the twenty-five *tattvas* in all. The three *guṇas*, *sattva* and the others, abiding in equilibrium, are *prakṛti*. These three *guṇas* are to be understood as happiness, sorrow and delusion respectively, for in the world, the effect of *prakṛti*, only states such as happiness are seen. An example: a young woman who gives her husband happiness by love displays a “*sāttvika*” mood; the same woman becomes “*rājasī*” when she causes sorrow, and “*tāmasī*” when she bewilders. The words “both kinds of senses” mean the ten external senses and the one internal sense, the mind — eleven senses in all. *Prakṛti* is eternal and all-pervading. At the root there is no root (no conscious principle); therefore the root (*pradhāna*) has no root, that is, it has no other cause. This *pradhāna* is unlimited and is the material cause of everything; this follows from *sūtras* such as “All-pervading, because effects are seen everywhere.” The *mahat-tattva*, the *ahaṅkāra-tattva* and the five *tanmātras* are the seven *prakṛti-vikṛtis*: they are *prakṛti* for *ahaṅkāra* and the rest, and at the same time transformations of *pradhāna*. The eleven senses and the five great elements are the sixteen transformations. The *puruṣa* does not change, and therefore he is neither *prakṛti* nor a transformation of anything. *Prakṛti* is ever transforming; though itself unconscious, it is the cause of the enjoyment and the liberation (*apavarga*) of many conscious *jīvas*; though beyond the senses, it is inferred from its effects. *Prakṛti* is one, but its *guṇas* are unequal, and so by its power of transformation it gives birth to a world full of varied creations, beginning with the *mahat*. Thus *prakṛti* is both the efficient and the material cause of the world. The *puruṣa* is inactive, without *guṇas* and all-pervading. He is spiritual by nature and distinct in each body; he is inferred from the way *pradhāna* is set in motion. Because the *puruṣa* neither changes nor acts, he is neither agent nor enjoyer. Such is the truth of *prakṛti* and *puruṣa*, and therefore their mere proximity leads to an exchange of properties: consciousness is superimposed on *prakṛti*, and agency and enjoyment on the *puruṣa*. While there is no such discrimination, there is enjoyment; with discrimination comes *apavarga*, that is, liberation. These and other points — for example, the *puruṣa*'s indifference toward *prakṛti* — are set out in *sūtras* with arguments. In his system the author of Sāṅkhya accepted three means of knowledge (*pramāṇas*): “perception,” “inference” and “scripture” (*āgama*). When something is established by them, all is established. (Comparison and the other *pramāṇas* are included in these three and are not separate *pramāṇas*.) There is no great dispute about matters established by perception and scripture. But now we must refute the claim that *pradhāna* is the cause of the world, which is inferred by *sūtras* such as “From limitation,” “From uniformity,” “From potency” and others; for by refuting this view one refutes all the other views of Sāṅkhya. The doubt here is this: is “*pradhāna*” the efficient and the material cause of the world or not? The *pūrvapakṣa* grants *pradhāna* both. The *pūrvapakṣa* says: *pradhāna*, consisting of *sattva* and the rest, is inferred precisely as the material cause of the world. The material cause is always homogeneous with the effect: thus for a pot and similar things the material cause is clay and the like, which is homogeneous with them. An inert tree bears fruit; equally inert water flows; seeing this, one concludes that inert, unconscious *pradhāna* too is able to create the world. So: “*pradhāna* is both the material and the efficient cause of the world.” To refute this conclusion of the *pūrvapakṣa*, the author introduces the first *sūtra*.</w:t>
      </w:r>
    </w:p>
    <w:p>
      <w:pPr>
        <w:jc w:val="both"/>
      </w:pPr>
      <w:r>
        <w:rPr>
          <w:rFonts w:ascii="Times New Roman" w:hAnsi="Times New Roman"/>
          <w:sz w:val="20"/>
        </w:rPr>
        <w:t>*Pradhāna* is unconscious; therefore inert *pradhāna* cannot be either the material or the efficient cause of the world. Looking at the varied design of this world, it is clear that inert *pradhāna* cannot build the visible world without the direction of a conscious being, and that it is unreasonable to infer so. In this world, bricks and the like have never yet assembled into palaces and similar buildings unless a conscious being directed them. The word “and” in the *sūtra* adds the impossibility of concomitance (*anvaya*). External objects such as pots are never endowed with the nature of happiness and the like. For happiness and the rest are internal properties, and therefore they cannot accompany external things. Above all, a pot and the like merely cause happiness and so on; they themselves are not perceived as happiness.</w:t>
      </w:r>
    </w:p>
    <w:p>
      <w:pPr>
        <w:jc w:val="both"/>
      </w:pPr>
      <w:r>
        <w:rPr>
          <w:rFonts w:ascii="Times New Roman" w:hAnsi="Times New Roman"/>
          <w:sz w:val="20"/>
        </w:rPr>
        <w:t>The second *sūtra*. Even if we look at activity, *pradhāna* cannot be the cause. Activity is seen only in what is inert and directed by a conscious being. Clearly that activity belongs to the one under whose direction the inert is set in motion. The best example is a chariot and its driver. The same holds for the example “the tree bears fruit” and similar ones offered in support of *pradhāna* as the cause. There too the direction of a conscious being is accepted, for the *Antaryāmi-brāhmaṇa* speaks of it; this will be explained later in this commentary. The word “and” in the *sūtra* has a restrictive sense. In the example “I am doing,” activity is seen only in a conscious being; therefore the inert cannot be an agent. You may say: the world is designed because, through the mere proximity of *prakṛti* and *puruṣa*, their properties are superimposed on each other. The answer: this cannot be said either. Very well — is the proximity that causes the mutual superimposition of properties the coexistence of *prakṛti* and *puruṣa*, or some change in *prakṛti* or in the *puruṣa*? The answer: it can by no means be their coexistence, for if we accept that, we must accept superimposition in all liberated *puruṣas* as well. Nor can this proximity be a change in *prakṛti*: a change in *prakṛti* is considered an effect of superimposition and so cannot be its cause. Nor can it be a change in the *puruṣa*: a change in the *puruṣa* cannot be accepted either. Therefore “*pradhāna*” cannot be the cause of the world.</w:t>
      </w:r>
    </w:p>
    <w:p>
      <w:pPr>
        <w:jc w:val="both"/>
      </w:pPr>
      <w:r>
        <w:rPr>
          <w:rFonts w:ascii="Times New Roman" w:hAnsi="Times New Roman"/>
          <w:sz w:val="20"/>
        </w:rPr>
        <w:t>You may say: as milk turns into curd by itself, and as the water from a single cloud, though it has one taste, becomes sweet, sour and of many tastes in the fruits of the palm, the mango and other trees, so the one *pradhāna*, according to the variety of the *puruṣas*' *karma*, transforms into bodies, worlds and the rest. In reply the author says:</w:t>
      </w:r>
    </w:p>
    <w:p>
      <w:pPr>
        <w:jc w:val="both"/>
      </w:pPr>
      <w:r>
        <w:rPr>
          <w:rFonts w:ascii="Times New Roman" w:hAnsi="Times New Roman"/>
          <w:sz w:val="20"/>
        </w:rPr>
        <w:t>The third *sūtra*. Unconscious things such as milk and water also act in their effects only when a conscious being directs them; they are not set in motion by themselves: so it is inferred from the example of the chariot and the like. And from the *Antaryāmi-brāhmaṇa* it is established that these two inert things are directed by consciousness.</w:t>
      </w:r>
    </w:p>
    <w:p>
      <w:pPr>
        <w:jc w:val="both"/>
      </w:pPr>
      <w:r>
        <w:rPr>
          <w:rFonts w:ascii="Times New Roman" w:hAnsi="Times New Roman"/>
          <w:sz w:val="20"/>
        </w:rPr>
        <w:t>The fourth *sūtra*. The claim that there is no cause apart from *pradhāna* had to be abandoned; therefore the claim that *pradhāna* alone is the agent is also untenable. The word *api* means the same as *ca*, that is, “and” (conjunction). The view that before creation there was no cause apart from *pradhāna* has been given up; therefore the view that *pradhāna* alone transforms itself is also refuted. The view that “before the first creation there is no other cause apart from *pradhāna* to impel it or restrain it” has been set aside, for at that point another cause is accepted — the proximity of the conscious principle. Therefore the doctrine that the inert alone is the agent is refuted. Moreover, under such a *pūrvapakṣa* effects would arise even during the dissolution of the world: since there is no cause apart from *pradhāna* and proximity to it remains, effects would arise at *pralaya* just as at creation. Nor can one say that there are no effects at *pralaya* because the *adṛṣṭa* has not awakened, for the awakening of that *adṛṣṭa* might also come at that very time.</w:t>
      </w:r>
    </w:p>
    <w:p>
      <w:pPr>
        <w:jc w:val="both"/>
      </w:pPr>
      <w:r>
        <w:rPr>
          <w:rFonts w:ascii="Times New Roman" w:hAnsi="Times New Roman"/>
          <w:sz w:val="20"/>
        </w:rPr>
        <w:t>You may say: as grass, leaves and the like, eaten by a cow or another animal, turn into milk by themselves, so *pradhāna* transforms into the *tattvas* beginning with the *mahat*. In reply the author says:</w:t>
      </w:r>
    </w:p>
    <w:p>
      <w:pPr>
        <w:jc w:val="both"/>
      </w:pPr>
      <w:r>
        <w:rPr>
          <w:rFonts w:ascii="Times New Roman" w:hAnsi="Times New Roman"/>
          <w:sz w:val="20"/>
        </w:rPr>
        <w:t>The fifth *sūtra*. Elsewhere grass does not turn into milk; therefore one cannot say that *pradhāna*, like grass, transforms by its own nature (by itself). The word “and” here is for affirmation. Such a *pūrvapakṣa* is untenable, for this is not seen elsewhere: grass eaten by a bull or a similar animal does not turn into milk, and so the transformation is not natural. Besides, if grass and the like turned into milk by their own nature, this would be seen in a courtyard too. Since it is not seen, nature alone cannot be called the cause of the transformation; its cause is the will of the Lord of all: “Let grass, in connection with particular living beings, turn into milk.”</w:t>
      </w:r>
    </w:p>
    <w:p>
      <w:pPr>
        <w:jc w:val="both"/>
      </w:pPr>
      <w:r>
        <w:rPr>
          <w:rFonts w:ascii="Times New Roman" w:hAnsi="Times New Roman"/>
          <w:sz w:val="20"/>
        </w:rPr>
        <w:t>It has been proved that *pradhāna* is inert and therefore does not come into action by itself. Next the author says: even if, to please you, I grant it, nothing you desire will follow.</w:t>
      </w:r>
    </w:p>
    <w:p>
      <w:pPr>
        <w:jc w:val="both"/>
      </w:pPr>
      <w:r>
        <w:rPr>
          <w:rFonts w:ascii="Times New Roman" w:hAnsi="Times New Roman"/>
          <w:sz w:val="20"/>
        </w:rPr>
        <w:t>The sixth *sūtra*. Even if one grants that *pradhāna* acts by its own nature, there is no purpose in it. In four *sūtras* the sense “not” is understood. It seems that *pradhāna* acts for the sake of enjoyment and liberation: “The *puruṣa* will enjoy me, feel my faults and attain liberation, that is, indifference toward me.” As a camel carries a load of saffron only for others and does not enjoy it itself, so *pradhāna* acts only for the sake of others. And the *puruṣa*, it seems, though not an agent, is an enjoyer. As an eater enjoys food though he has not cooked it, so the *puruṣa* tastes the fruits. But to hold, with the *pūrvapakṣa*, that *pradhāna* acts in this way is unreasonable: even if it is granted, no fruit is seen. The fruit of the activity is the *puruṣa*'s enjoyment, that is, beholding *prakṛti*, and liberation, that is, indifference toward *prakṛti*. Enjoyment from the activity of *pradhāna* is impossible, for then the *puruṣa* — pure consciousness, changeless and not an agent — would enjoy only because, by beholding *prakṛti*, he came into contact with it and underwent change. *Apavarga* from the activity of *pradhāna* is also impossible: *apavarga* existed even before the activity arose, and so the activity is useless. And if mere proximity is called the cause of enjoyment, then, since proximity is eternal, even the liberated will have to enjoy.</w:t>
      </w:r>
    </w:p>
    <w:p>
      <w:pPr>
        <w:jc w:val="both"/>
      </w:pPr>
      <w:r>
        <w:rPr>
          <w:rFonts w:ascii="Times New Roman" w:hAnsi="Times New Roman"/>
          <w:sz w:val="20"/>
        </w:rPr>
        <w:t>You may say: a blind man who can walk but cannot see begins to move near a lame man who cannot walk but can see; and inert iron also moves near a magnet. So too *prakṛti*, though unconscious, near the *puruṣa*, who is pure consciousness, under the influence of his reflection sets about creation and the rest for the *puruṣa*'s enjoyment, as if it were a conscious being. In reply the author says:</w:t>
      </w:r>
    </w:p>
    <w:p>
      <w:pPr>
        <w:jc w:val="both"/>
      </w:pPr>
      <w:r>
        <w:rPr>
          <w:rFonts w:ascii="Times New Roman" w:hAnsi="Times New Roman"/>
          <w:sz w:val="20"/>
        </w:rPr>
        <w:t>The seventh *sūtra*. Even if the *puruṣa* is like a magnet, inert *pradhāna* does not act by itself. Even so, one cannot prove that the inert acts by itself. The lame man cannot walk, yet he has his own capacities — to point out the road and to give directions. The blind man cannot see, yet he too has a capacity — to accept the lame man's directions. And a magnet can come near iron. But the eternally inactive *puruṣa*, devoid of properties, undergoes no change whatever. If proximity itself is accepted as change, then, since proximity is eternal, one must accept eternal creation and the absence of liberation. Above all, the lame man and the blind man are both conscious, while the magnet and the iron are both inert; the examples are plainly dissimilar.</w:t>
      </w:r>
    </w:p>
    <w:p>
      <w:pPr>
        <w:jc w:val="both"/>
      </w:pPr>
      <w:r>
        <w:rPr>
          <w:rFonts w:ascii="Times New Roman" w:hAnsi="Times New Roman"/>
          <w:sz w:val="20"/>
        </w:rPr>
        <w:t>Next the author refutes the view that the universe is created because the *guṇas* rise and decline and a relation of principal and subordinate arises among them:</w:t>
      </w:r>
    </w:p>
    <w:p>
      <w:pPr>
        <w:jc w:val="both"/>
      </w:pPr>
      <w:r>
        <w:rPr>
          <w:rFonts w:ascii="Times New Roman" w:hAnsi="Times New Roman"/>
          <w:sz w:val="20"/>
        </w:rPr>
        <w:t>The eighth *sūtra*. The principal status of a *guṇa* is impossible in itself; therefore this view is untenable. The abiding of the *guṇas* — *sattva* and the rest — in equilibrium is called “the state of *pradhāna*.” In that state the *guṇas* are independent by nature, and so none of them proves to be principal over another. For if one of the three *guṇas* is accepted as principal, the other two, being equal to it, cannot become subordinate. A relation of principal and subordinate among the *guṇas* never arises. Nor can Īśvara or time be called its maker, for no one [among them] accepts this. Kapila himself said: “Since [Īśvara] could be neither liberated nor bound — that is, since there is no proof — Īśvara is not proved.” Space and time arise from ether and the rest; the *puruṣa* is not their maker, for he is entirely indifferent to activity. Nor is an imbalance of the *guṇas* the cause of creation. Moreover, since there is no cause, the *guṇas* might lose their balance at every later creation, but not at the first.</w:t>
      </w:r>
    </w:p>
    <w:p>
      <w:pPr>
        <w:jc w:val="both"/>
      </w:pPr>
      <w:r>
        <w:rPr>
          <w:rFonts w:ascii="Times New Roman" w:hAnsi="Times New Roman"/>
          <w:sz w:val="20"/>
        </w:rPr>
        <w:t>You may say: one can infer that the *guṇas*, according to their effects, are of different natures; then there is no room for the fault mentioned. In reply the author says:</w:t>
      </w:r>
    </w:p>
    <w:p>
      <w:pPr>
        <w:jc w:val="both"/>
      </w:pPr>
      <w:r>
        <w:rPr>
          <w:rFonts w:ascii="Times New Roman" w:hAnsi="Times New Roman"/>
          <w:sz w:val="20"/>
        </w:rPr>
        <w:t>The ninth *sūtra*. Even if one infers otherwise, the inert does not act by itself. That is, even if one infers that the *guṇas* are endowed with such varied powers, there is no escaping the fault: the *guṇas* lack the capacity to know (consciousness); evidently they do not have even the thought “Here I am, and this is how I create.” Creation from inert matter devoid of knowledge is never possible. As bricks, wood and other unconscious things can do nothing unless a conscious being directs them, so the unconscious *guṇas* can do nothing unless the potency of the conscious Supreme Lord directs them.</w:t>
      </w:r>
    </w:p>
    <w:p>
      <w:pPr>
        <w:jc w:val="both"/>
      </w:pPr>
      <w:r>
        <w:rPr>
          <w:rFonts w:ascii="Times New Roman" w:hAnsi="Times New Roman"/>
          <w:sz w:val="20"/>
        </w:rPr>
        <w:t>(Chapter 2, *pāda* 1.) “The great sage Kapila, desiring liberation, composed the *smṛti* [Sāṅkhya] to elaborate the meaning of the *jñāna-kāṇḍa*. He duly accepted the *agnihotra* and the other rites enjoined by the *karma-kāṇḍa*, and the Śrutis recognize him as trustworthy: ‘the sage Kapila, born [in the beginning],’ and so on. By his *sūtras* ‘Now, the complete cessation of the threefold misery is the highest goal of man,’ ‘Not by visible means, for even after cessation [misery] returns’ and others, it is established there that the cause of the world is unconscious, independent *pradhāna* alone; [this is also said in the *sūtras*] ‘For the liberation of the liberated,’ ‘Or for its own sake — of *pradhāna*,’ ‘Though *pradhāna* is unconscious, its activity is like that of milk’ and others. If Brahman is accepted as the cause, this *smṛti* will be left without a subject, for the whole of it speaks of nothing but *pradhāna*. Therefore Vedānta should be interpreted so as not to contradict the *smṛti* of Kapila, who is entirely trustworthy. The *smṛtis* of Manu and others will not be left without a subject, for by setting forth *dharma* they elaborate the meaning of the *karma-kāṇḍa* and so have their own subject. When this is proposed, it is said:</w:t>
      </w:r>
    </w:p>
    <w:p>
      <w:pPr>
        <w:jc w:val="both"/>
      </w:pPr>
      <w:r>
        <w:rPr>
          <w:rFonts w:ascii="Times New Roman" w:hAnsi="Times New Roman"/>
          <w:sz w:val="20"/>
        </w:rPr>
        <w:t>“‘If [it is said:] there follows the fault that the *smṛti* has no room — no, for there follows the fault that other *smṛtis* have no room’ (1).</w:t>
      </w:r>
    </w:p>
    <w:p>
      <w:pPr>
        <w:jc w:val="both"/>
      </w:pPr>
      <w:r>
        <w:rPr>
          <w:rFonts w:ascii="Times New Roman" w:hAnsi="Times New Roman"/>
          <w:sz w:val="20"/>
        </w:rPr>
        <w:t>“‘Has no room’ means is left without a subject. If Vedānta is interpreted according to its single import (*samanvaya*), the Sāṅkhya *smṛti* incurs the fault of being left without a subject; so must [the texts of Vedānta] be interpreted in a sense contrary to the Śruti? If that is said — no. Why? ‘Other’ and so on. For then a great fault would arise: other *smṛtis* would be left without a subject — the *smṛtis* of Manu and others, which follow Vedānta and teach that Brahman alone is the cause. In them the Lord of all is shown to be the cause of the origin of the world and the rest, and by no means some other principle named by Kapila. Thus Śrīman Manu says: ‘This [world] was darkness — unknown, without marks, beyond reasoning, unknowable, as if wholly asleep. Then the self-born Bhagavān, unmanifest, manifesting this [world] — the great elements and the rest — appeared in full power, dispelling the darkness. He who is beyond the senses, imperceptible, subtle, unmanifest, eternal, containing all beings and inconceivable — He Himself appeared. Wishing to create various beings from His own body, He reflected and first created the waters, and placed a seed in them. It became a golden egg, shining like the sun; in it Brahmā himself was born, the grandfather of all the worlds,’</w:t>
      </w:r>
      <w:r>
        <w:rPr>
          <w:rFonts w:ascii="Times New Roman" w:hAnsi="Times New Roman"/>
          <w:sz w:val="20"/>
          <w:vertAlign w:val="superscript"/>
        </w:rPr>
        <w:t>3</w:t>
      </w:r>
      <w:r>
        <w:rPr>
          <w:rFonts w:ascii="Times New Roman" w:hAnsi="Times New Roman"/>
          <w:sz w:val="20"/>
        </w:rPr>
        <w:t xml:space="preserve"> and so on. Śrī Parāśara says: ‘From Viṣṇu the world arose, and in Him it abides; He is the one who maintains and dissolves this world, and He is the world’;</w:t>
      </w:r>
      <w:r>
        <w:rPr>
          <w:rFonts w:ascii="Times New Roman" w:hAnsi="Times New Roman"/>
          <w:sz w:val="20"/>
          <w:vertAlign w:val="superscript"/>
        </w:rPr>
        <w:t>4</w:t>
      </w:r>
      <w:r>
        <w:rPr>
          <w:rFonts w:ascii="Times New Roman" w:hAnsi="Times New Roman"/>
          <w:sz w:val="20"/>
        </w:rPr>
        <w:t xml:space="preserve"> ‘As a spider draws a thread from its heart through its mouth, plays with it and swallows it again, so does Janārdana,’ and so on. Others speak in the same way. Nor can one say that these *smṛtis* have their subject in elaborating the meaning of the *karma-kāṇḍa*. They enjoin *dharmas* for purifying the mind, so that knowledge of Brahman may dawn, and therefore their purpose is only to elaborate the meaning of the *jñāna-kāṇḍa*. That they purify the mind is seen from the Śruti: ‘Him [the *brāhmaṇas* seek to know] by the study of the Vedas,’</w:t>
      </w:r>
      <w:r>
        <w:rPr>
          <w:rFonts w:ascii="Times New Roman" w:hAnsi="Times New Roman"/>
          <w:sz w:val="20"/>
          <w:vertAlign w:val="superscript"/>
        </w:rPr>
        <w:t>5</w:t>
      </w:r>
      <w:r>
        <w:rPr>
          <w:rFonts w:ascii="Times New Roman" w:hAnsi="Times New Roman"/>
          <w:sz w:val="20"/>
        </w:rPr>
        <w:t xml:space="preserve"> and so on. Here and there one sees and experiences that they bring such fruits as rain, sons, heaven and the like. But this too, by creating trust in the scriptures, finally leads to Him, for it is said: ‘The goal that all the Vedas proclaim’</w:t>
      </w:r>
      <w:r>
        <w:rPr>
          <w:rFonts w:ascii="Times New Roman" w:hAnsi="Times New Roman"/>
          <w:sz w:val="20"/>
          <w:vertAlign w:val="superscript"/>
        </w:rPr>
        <w:t>6</w:t>
      </w:r>
      <w:r>
        <w:rPr>
          <w:rFonts w:ascii="Times New Roman" w:hAnsi="Times New Roman"/>
          <w:sz w:val="20"/>
        </w:rPr>
        <w:t xml:space="preserve"> and ‘The Vedas are devoted to Nārāyaṇa.’</w:t>
      </w:r>
      <w:r>
        <w:rPr>
          <w:rFonts w:ascii="Times New Roman" w:hAnsi="Times New Roman"/>
          <w:sz w:val="20"/>
          <w:vertAlign w:val="superscript"/>
        </w:rPr>
        <w:t>7</w:t>
      </w:r>
      <w:r>
        <w:rPr>
          <w:rFonts w:ascii="Times New Roman" w:hAnsi="Times New Roman"/>
          <w:sz w:val="20"/>
        </w:rPr>
        <w:t xml:space="preserve"> The Sāṅkhya *smṛti* cannot elaborate the meaning of Vedānta, for it teaches what contradicts the Śruti. Elaboration (*upabṛṁhaṇa*) is the clarifying of a meaning that agrees with the Śruti, and in it there is no such thing. Therefore the Sāṅkhya *smṛti*, which contradicts the Śruti, is invented out of its author's own head and is not trustworthy; and we do not fear the charge that it will prove useless. Nor is it right to favor that *smṛti* on the pretext that it is trustworthy. Many interpreters are declared trustworthy, and their *smṛtis* differ in meaning; if one favors one of them, the real meaning will never be settled. When *smṛtis* contradict one another, there is no other way to decide than to rely on the Śruti; therefore one should honor only the *smṛti* that follows the Śruti. You object by the strength of *smṛti* — by the strength of *smṛti* we shall refute you: thus the fault ‘other *smṛtis* have no room’ is pointed out. Some cite the *Śvetāśvatara-śruti* as proof that Kapila is trustworthy: ‘He who in the beginning endowed the born sage Kapila with knowledge.’</w:t>
      </w:r>
      <w:r>
        <w:rPr>
          <w:rFonts w:ascii="Times New Roman" w:hAnsi="Times New Roman"/>
          <w:sz w:val="20"/>
          <w:vertAlign w:val="superscript"/>
        </w:rPr>
        <w:t>8</w:t>
      </w:r>
      <w:r>
        <w:rPr>
          <w:rFonts w:ascii="Times New Roman" w:hAnsi="Times New Roman"/>
          <w:sz w:val="20"/>
        </w:rPr>
        <w:t xml:space="preserve"> But this is not so: those words speak of someone else, and one whose words contradict the meaning of the Śruti cannot be trustworthy. As for Manu's trustworthiness, the Taittirīyas recite: ‘Whatever Manu said is medicine.’ And of Śrī Parāśara tradition says that he understood the highest truth about the Deity by the grace of Pulastya and Vasiṣṭha. Kapila, the founder of the *smṛti* opposed to the Vedas, is a particular *jīva* of the line of Agni, deluded by *māyā*, and not Vāsudeva born of Kardama. For tradition says: ‘Kapila, called Vāsudeva, taught the doctrine of Sāṅkhya to Brahmā and the other gods, to Bhṛgu and others, and likewise to Āsuri; all of it was elaborated by the meaning of the Vedas. But another Kapila taught a doctrine opposed to all the Vedas’; ‘[he taught] Sāṅkhya to another Āsuri, elaborated with false arguments.’ Therefore, if the Sāṅkhya *smṛti*, untrustworthy because it contradicts the Vedas, proves useless, there is no fault in that.</w:t>
      </w:r>
    </w:p>
    <w:p>
      <w:pPr>
        <w:jc w:val="both"/>
      </w:pPr>
      <w:r>
        <w:rPr>
          <w:rFonts w:ascii="Times New Roman" w:hAnsi="Times New Roman"/>
          <w:sz w:val="20"/>
        </w:rPr>
        <w:t>“‘And because the rest is not found’ (2).</w:t>
      </w:r>
    </w:p>
    <w:p>
      <w:pPr>
        <w:jc w:val="both"/>
      </w:pPr>
      <w:r>
        <w:rPr>
          <w:rFonts w:ascii="Times New Roman" w:hAnsi="Times New Roman"/>
          <w:sz w:val="20"/>
        </w:rPr>
        <w:t>“‘And the rest,’ that is, what the Sāṅkhya *smṛti* speaks of, is not found in the Vedas; therefore it is not trustworthy. These are its tenets: the *puruṣas* are all-pervading and are consciousness alone; *prakṛti* alone binds and liberates them, and bondage and liberation belong to *prakṛti* alone; there is no Lord of all, a special Puruṣa; time is not a *tattva*; the five *prāṇas* and the rest are merely functions of the senses. Such tenets and others like them are to be seen in it.”</w:t>
      </w:r>
    </w:p>
    <w:p>
      <w:pPr>
        <w:jc w:val="both"/>
      </w:pPr>
      <w:r>
        <w:rPr>
          <w:rFonts w:ascii="Times New Roman" w:hAnsi="Times New Roman"/>
          <w:sz w:val="20"/>
        </w:rPr>
        <w:t>1. The Śruti mentions a trustworthy sage named “Kapila.” He duly accepted the *karma-kāṇḍa* enjoined by the Vedas. This same sage Kapila composed the Sāṅkhya *smṛti* in order to elaborate the *jñāna-kāṇḍa*. In *sūtras* such as “Now, the complete cessation of the threefold misery is the highest goal of man,” the Sāṅkhya *smṛti* calls the complete cessation of the threefold misery — *ādhyātmika* and the rest — “the highest goal of man,” or liberation. In it unconscious *pradhāna* alone is established as the independent cause of the world. If Brahman alone is called the sole cause of the world, this Sāṅkhya *smṛti* will be left without a subject, for from beginning to end it speaks of nothing else. Therefore the texts of Vedānta should be interpreted so as not to contradict the views of the entirely trustworthy sage Kapila. Then the *smṛtis* proclaimed by Manu and others will not be left without a subject either: by setting forth *dharma* they elaborate the *karma-kāṇḍa* and so have a subject. To refute this, the author introduces the first *sūtra*, “If [it is said:] there follows the fault that the *smṛti* has no room…”.</w:t>
      </w:r>
    </w:p>
    <w:p>
      <w:pPr>
        <w:jc w:val="both"/>
      </w:pPr>
      <w:r>
        <w:rPr>
          <w:rFonts w:ascii="Times New Roman" w:hAnsi="Times New Roman"/>
          <w:sz w:val="20"/>
        </w:rPr>
        <w:t>Absence of room is *anavakāśa*; the word *anavakāśa* means being left without a subject. If Vedānta is interpreted according to its single import (*samanvaya*), the Sāṅkhya *smṛti* incurs the fault of being left without a subject. So should the texts of Vedānta be interpreted in a sense opposite to what one hears in them? The answer: that is impossible. If they are interpreted so, a great calamity follows: other *smṛtis* — those of Manu and others, which follow Vedānta and teach that Brahman alone is the cause — will be left without a subject. In these *smṛtis* only the Lord of all is shown to be the cause of the origin of the world and the rest. The *tattvas* are not described in them as the sage Kapila describes them. Thus Śrī Manu says: “Before creation the whole universe was darkness — unknown, without marks, beyond reasoning, unknowable — and lay as if asleep. Then the self-born Bhagavān, though Himself unmanifest, appeared endowed with the potencies of the great elements and the rest in order to manifest this world, and dispelled that darkness. He is beyond the senses, imperceptible, subtle, unmanifest, eternal, containing all beings and inconceivable by nature. Having appeared Himself, He desired in His mind to create various beings from His own body, and first of all He created water. Then the Supreme Lord placed His seed in that water. From the seed arose a golden egg, shining like a thousand suns. In that egg Brahmā himself, the grandfather of all the worlds, was born.” And the sage Parāśara says: “The visible world arose from Bhagavān Viṣṇu and abides resting on Him. He maintains it and He destroys it. This world is a particular potency of His. As a spider draws threads out of its own body and later swallows them itself, so Bhagavān Viṣṇu creates the universe from His potency and later dissolves it again in His potency.” Other sages say the same. Nor can one say that the Sāṅkhya *smṛti*</w:t>
      </w:r>
      <w:r>
        <w:rPr>
          <w:rFonts w:ascii="Times New Roman" w:hAnsi="Times New Roman"/>
          <w:sz w:val="20"/>
          <w:vertAlign w:val="superscript"/>
        </w:rPr>
        <w:t>9</w:t>
      </w:r>
      <w:r>
        <w:rPr>
          <w:rFonts w:ascii="Times New Roman" w:hAnsi="Times New Roman"/>
          <w:sz w:val="20"/>
        </w:rPr>
        <w:t xml:space="preserve"> will have a subject by elaborating the *karma-kāṇḍa*: [these *smṛtis*] enjoin *dharma* for the purification of the mind, so that knowledge of Brahman may dawn. Therefore the purpose of these *smṛtis* is to elaborate the *jñāna-kāṇḍa*. It is also seen that these *dharmas* purify the mind: the words of the Śruti “Him [the *brāhmaṇas* seek to know] by the study of the Vedas” and so on are the proof. Here and there it is seen and confirmed that these *dharmas* (their performance) bring such fruits as rain, sons, heaven and the like. But this too is only to purify the mind by creating faith in the scriptures. The Śrutis “The goal that all the Vedas proclaim” and “The Vedas are devoted to Nārāyaṇa” express the same intention. Even if the purpose of the Sāṅkhya *smṛti* is to elaborate the *jñāna-kāṇḍa*, one still cannot accept that it elaborates the meaning of Vedānta, for the Sāṅkhya *smṛti* teaches what contradicts the Śruti. To clarify the meaning of the statements of the Śruti — that is what “elaboration” (*upabṛṁhaṇa*) means. No such clarification of the meaning of the Śruti is seen in the Sāṅkhya *smṛti*. It must therefore be judged contrary to the Śruti. And what contradicts the Śruti is invented out of one's own head and is therefore untrustworthy. So the uselessness of this untrustworthy Sāṅkhya *smṛti* is inevitable. Nor is it right to favor one *smṛti* while waiting for the untrustworthiness of another to be established. If one favors *smṛtis* that differ in meaning, then, faced with the many opinions of Gautama and many others who interpret in different ways, one will never settle the real meaning. When two *smṛtis* contradict each other, one cannot resort to any deciding proof other than the Śruti. Whatever one relies on must certainly follow the Śruti; if it does not follow the Śruti, it cannot be honored. Those who raise censure by the strength of *smṛti* will be refuted by the strength of that same *smṛti*; therefore pointing out the fault “other *smṛtis* will be left without a subject” is unavoidable. In the *Śvetāśvatara Upaniṣad* the words “the sage Kapila, born…” and so on do speak of a trustworthy sage Kapila. But that Kapila is not this one; he is another sage Kapila. Therefore, in calling Kapila, the author of Sāṅkhya, untrustworthy, we show no disrespect to the Śruti. The trustworthiness of Manu and Parāśara is well known from the Śruti and the *smṛti*. Thus with the words “Whatever Manu said is medicine” the Taittirīyas affirm Manu's trustworthiness. And the *smṛti* says that Śrī Parāśara understood the highest truth about the Deity by the grace of Pulastya and Vasiṣṭha. Kapila, the founder of the Sāṅkhya *smṛti* opposed to the Vedas, and Bhagavān Kapila, the son of Kardama, are not the same person. The first Kapila is a particular *jīva* of the line of Agni, deluded by *māyā*; the second, the son of Kardama, is an avatāra of Vāsudeva Himself. The *Padma Purāṇa* says: “Bhagavān Vāsudeva descended from the sage Kardama as Kapila and taught the doctrine of Sāṅkhya to the gods headed by Brahmā, to the sages headed by Bhṛgu and to a *brāhmaṇa* named Āsuri; the Sāṅkhya *smṛti* He taught is elaborated by the meaning of the Vedas. But another Kapila taught another Āsuri a different Sāṅkhya — opposed to all the Vedas, elaborated with false arguments and invented out of his own head.” Therefore there is no fault whatever in calling this latter Sāṅkhya *smṛti*, opposed to the Vedas and untrustworthy, useless.</w:t>
      </w:r>
    </w:p>
    <w:p>
      <w:pPr>
        <w:jc w:val="both"/>
      </w:pPr>
      <w:r>
        <w:rPr>
          <w:rFonts w:ascii="Times New Roman" w:hAnsi="Times New Roman"/>
          <w:sz w:val="20"/>
        </w:rPr>
        <w:t>2. Moreover, this Sāṅkhya *smṛti* speaks of certain matters that are not found in the Vedas. For this reason too it can be called “untrustworthy.” These are the matters: “The *puruṣas*, that is, the individual souls, are consciousness alone and all-pervading; *prakṛti* alone binds and liberates them. Both ‘bondage’ and ‘liberation’ are material. There is no *puruṣa* called ‘the Lord of all.’ ‘Time’ is not a *tattva* at all. The five *prāṇas* and the rest are merely functions of the senses.” These and certain other tenets opposed to Vedānta are seen in this Sāṅkhya *smṛti*.</w:t>
      </w:r>
    </w:p>
    <w:p>
      <w:pPr>
        <w:keepNext/>
        <w:spacing w:before="160"/>
        <w:jc w:val="center"/>
      </w:pPr>
      <w:r>
        <w:rPr>
          <w:rFonts w:ascii="Times New Roman" w:hAnsi="Times New Roman"/>
          <w:i/>
          <w:sz w:val="21"/>
        </w:rPr>
        <w:t>He Himself is the “efficient” cause, and Advaita Prabhu the “material” cause —</w:t>
      </w:r>
    </w:p>
    <w:p>
      <w:pPr>
        <w:jc w:val="both"/>
      </w:pPr>
      <w:r>
        <w:rPr>
          <w:b/>
        </w:rPr>
        <w:t xml:space="preserve">16 </w:t>
      </w:r>
      <w:r>
        <w:rPr>
          <w:rFonts w:ascii="Times New Roman" w:hAnsi="Times New Roman"/>
        </w:rPr>
        <w:t>The Puruṣa Himself is the efficient cause of the world, and in the form of Advaita, Nārāyaṇa becomes the material cause.</w:t>
      </w:r>
    </w:p>
    <w:p>
      <w:pPr>
        <w:keepNext/>
        <w:spacing w:before="160"/>
        <w:jc w:val="center"/>
      </w:pPr>
      <w:r>
        <w:rPr>
          <w:rFonts w:ascii="Times New Roman" w:hAnsi="Times New Roman"/>
          <w:i/>
          <w:sz w:val="21"/>
        </w:rPr>
        <w:t>As the one who casts the glance He is the efficient cause, and as Advaita He is the Creator in the form of the material cause —</w:t>
      </w:r>
    </w:p>
    <w:p>
      <w:pPr>
        <w:jc w:val="both"/>
      </w:pPr>
      <w:r>
        <w:rPr>
          <w:b/>
        </w:rPr>
        <w:t xml:space="preserve">17 </w:t>
      </w:r>
      <w:r>
        <w:rPr>
          <w:rFonts w:ascii="Times New Roman" w:hAnsi="Times New Roman"/>
        </w:rPr>
        <w:t>As the efficient aspect, He glances at māyā; as the material cause, Advaita creates the universes.</w:t>
      </w:r>
    </w:p>
    <w:p>
      <w:pPr>
        <w:keepNext/>
        <w:spacing w:before="160"/>
        <w:jc w:val="center"/>
      </w:pPr>
      <w:r>
        <w:rPr>
          <w:rFonts w:ascii="Times New Roman" w:hAnsi="Times New Roman"/>
          <w:i/>
          <w:sz w:val="21"/>
        </w:rPr>
        <w:t>Refutation of the Sāṅkhya doctrine —</w:t>
      </w:r>
    </w:p>
    <w:p>
      <w:pPr>
        <w:jc w:val="both"/>
      </w:pPr>
      <w:r>
        <w:rPr>
          <w:b/>
        </w:rPr>
        <w:t xml:space="preserve">18 </w:t>
      </w:r>
      <w:r>
        <w:rPr>
          <w:rFonts w:ascii="Times New Roman" w:hAnsi="Times New Roman"/>
        </w:rPr>
        <w:t>Although the Sāṅkhya philosophy holds that the *pradhāna* is the cause, the world can never come into being from inert matter.</w:t>
      </w:r>
    </w:p>
    <w:p>
      <w:pPr>
        <w:keepNext/>
        <w:spacing w:before="160"/>
        <w:jc w:val="center"/>
      </w:pPr>
      <w:r>
        <w:rPr>
          <w:rFonts w:ascii="Times New Roman" w:hAnsi="Times New Roman"/>
          <w:i/>
          <w:sz w:val="21"/>
        </w:rPr>
        <w:t>*Prakṛti* acts only by the potency of Bhagavān —</w:t>
      </w:r>
    </w:p>
    <w:p>
      <w:pPr>
        <w:jc w:val="both"/>
      </w:pPr>
      <w:r>
        <w:rPr>
          <w:b/>
        </w:rPr>
        <w:t xml:space="preserve">19 </w:t>
      </w:r>
      <w:r>
        <w:rPr>
          <w:rFonts w:ascii="Times New Roman" w:hAnsi="Times New Roman"/>
        </w:rPr>
        <w:t>The Lord infuses His own creative power into the *pradhāna*, and only then, by the Lord's power, does creation take place.</w:t>
      </w:r>
    </w:p>
    <w:p>
      <w:pPr>
        <w:jc w:val="both"/>
      </w:pPr>
      <w:r>
        <w:rPr>
          <w:b/>
          <w:i/>
          <w:sz w:val="20"/>
        </w:rPr>
        <w:t xml:space="preserve">Anubhāṣya. </w:t>
      </w:r>
      <w:r>
        <w:rPr>
          <w:rFonts w:ascii="Times New Roman" w:hAnsi="Times New Roman"/>
          <w:sz w:val="20"/>
        </w:rPr>
        <w:t>See Ādi 5.58–66; Madhya 20.259–261, 271, 276.</w:t>
      </w:r>
    </w:p>
    <w:p>
      <w:pPr>
        <w:keepNext/>
        <w:spacing w:before="160"/>
        <w:jc w:val="center"/>
      </w:pPr>
      <w:r>
        <w:rPr>
          <w:rFonts w:ascii="Times New Roman" w:hAnsi="Times New Roman"/>
          <w:i/>
          <w:sz w:val="21"/>
        </w:rPr>
        <w:t>The two forms of Advaita Prabhu —</w:t>
      </w:r>
    </w:p>
    <w:p>
      <w:pPr>
        <w:jc w:val="both"/>
      </w:pPr>
      <w:r>
        <w:rPr>
          <w:b/>
        </w:rPr>
        <w:t xml:space="preserve">20 </w:t>
      </w:r>
      <w:r>
        <w:rPr>
          <w:rFonts w:ascii="Times New Roman" w:hAnsi="Times New Roman"/>
        </w:rPr>
        <w:t>Advaita Ācārya is the creator of millions of universes, and in a separate form He maintains each universe.</w:t>
      </w:r>
    </w:p>
    <w:p>
      <w:pPr>
        <w:keepNext/>
        <w:spacing w:before="160"/>
        <w:jc w:val="center"/>
      </w:pPr>
      <w:r>
        <w:rPr>
          <w:rFonts w:ascii="Times New Roman" w:hAnsi="Times New Roman"/>
          <w:i/>
          <w:sz w:val="21"/>
        </w:rPr>
        <w:t>Advaita Prabhu, a limb (*aṅga*) or part (*aṁśa*) of Bhagavān —</w:t>
      </w:r>
    </w:p>
    <w:p>
      <w:pPr>
        <w:jc w:val="both"/>
      </w:pPr>
      <w:r>
        <w:rPr>
          <w:b/>
        </w:rPr>
        <w:t xml:space="preserve">21 </w:t>
      </w:r>
      <w:r>
        <w:rPr>
          <w:rFonts w:ascii="Times New Roman" w:hAnsi="Times New Roman"/>
        </w:rPr>
        <w:t>Advaita is the principal limb (*aṅga*) of that Nārāyaṇa. The *Bhāgavatam* uses the word *aṅga* in the sense of *aṁśa*, a portion.</w:t>
      </w:r>
    </w:p>
    <w:p>
      <w:pPr>
        <w:jc w:val="both"/>
      </w:pPr>
      <w:r>
        <w:rPr>
          <w:b/>
          <w:i/>
          <w:sz w:val="20"/>
        </w:rPr>
        <w:t xml:space="preserve">Anubhāṣya. </w:t>
      </w:r>
      <w:r>
        <w:rPr>
          <w:rFonts w:ascii="Times New Roman" w:hAnsi="Times New Roman"/>
          <w:sz w:val="20"/>
        </w:rPr>
        <w:t>See Ādi 3.67.</w:t>
      </w:r>
    </w:p>
    <w:p>
      <w:pPr>
        <w:keepNext/>
        <w:spacing w:before="160"/>
        <w:jc w:val="center"/>
      </w:pPr>
      <w:r>
        <w:rPr>
          <w:rFonts w:ascii="Times New Roman" w:hAnsi="Times New Roman"/>
          <w:i/>
          <w:sz w:val="21"/>
        </w:rPr>
        <w:t>(*Śrīmad-Bhāgavatam*, Canto 10, Chapter 14, verse 14)</w:t>
      </w:r>
    </w:p>
    <w:p>
      <w:pPr>
        <w:jc w:val="both"/>
      </w:pPr>
      <w:r>
        <w:rPr>
          <w:b/>
        </w:rPr>
        <w:t xml:space="preserve">22 </w:t>
      </w:r>
      <w:r>
        <w:rPr>
          <w:rFonts w:ascii="Times New Roman" w:hAnsi="Times New Roman"/>
        </w:rPr>
        <w:t>“O Lord, are You not Nārāyaṇa? You are the Self of all embodied beings and the witness of all the worlds. The one called Nārāyaṇa because His resting place is the water born of Nara is Your portion. And that portion too is real; it is not Your māyā.” (Śrīmad-Bhāgavatam 10.14.14)</w:t>
      </w:r>
    </w:p>
    <w:p>
      <w:pPr>
        <w:jc w:val="both"/>
      </w:pPr>
      <w:r>
        <w:rPr>
          <w:b/>
          <w:i/>
          <w:sz w:val="20"/>
        </w:rPr>
        <w:t xml:space="preserve">Amṛta-pravāha-bhāṣya. </w:t>
      </w:r>
      <w:r>
        <w:rPr>
          <w:rFonts w:ascii="Times New Roman" w:hAnsi="Times New Roman"/>
          <w:sz w:val="20"/>
        </w:rPr>
        <w:t>See Ādi 2.30.</w:t>
      </w:r>
    </w:p>
    <w:p>
      <w:pPr>
        <w:keepNext/>
        <w:spacing w:before="160"/>
        <w:jc w:val="center"/>
      </w:pPr>
      <w:r>
        <w:rPr>
          <w:rFonts w:ascii="Times New Roman" w:hAnsi="Times New Roman"/>
          <w:i/>
          <w:sz w:val="21"/>
        </w:rPr>
        <w:t>Though a limb or a part, He is beyond *māyā* —</w:t>
      </w:r>
    </w:p>
    <w:p>
      <w:pPr>
        <w:jc w:val="both"/>
      </w:pPr>
      <w:r>
        <w:rPr>
          <w:b/>
        </w:rPr>
        <w:t xml:space="preserve">23 </w:t>
      </w:r>
      <w:r>
        <w:rPr>
          <w:rFonts w:ascii="Times New Roman" w:hAnsi="Times New Roman"/>
        </w:rPr>
        <w:t>This verse says that the Lord's limbs and portions are full of consciousness and bliss and have no connection with māyā.</w:t>
      </w:r>
    </w:p>
    <w:p>
      <w:pPr>
        <w:jc w:val="both"/>
      </w:pPr>
      <w:r>
        <w:rPr>
          <w:b/>
          <w:i/>
          <w:sz w:val="20"/>
        </w:rPr>
        <w:t xml:space="preserve">Anubhāṣya. </w:t>
      </w:r>
      <w:r>
        <w:rPr>
          <w:rFonts w:ascii="Times New Roman" w:hAnsi="Times New Roman"/>
          <w:sz w:val="20"/>
        </w:rPr>
        <w:t>See Ādi 3.69–70.</w:t>
      </w:r>
    </w:p>
    <w:p>
      <w:pPr>
        <w:keepNext/>
        <w:spacing w:before="160"/>
        <w:jc w:val="center"/>
      </w:pPr>
      <w:r>
        <w:rPr>
          <w:rFonts w:ascii="Times New Roman" w:hAnsi="Times New Roman"/>
          <w:i/>
          <w:sz w:val="21"/>
        </w:rPr>
        <w:t>Why He is called a limb (*aṅga*) and not a part (*aṁśa*) —</w:t>
      </w:r>
    </w:p>
    <w:p>
      <w:pPr>
        <w:jc w:val="both"/>
      </w:pPr>
      <w:r>
        <w:rPr>
          <w:b/>
        </w:rPr>
        <w:t xml:space="preserve">24 </w:t>
      </w:r>
      <w:r>
        <w:rPr>
          <w:rFonts w:ascii="Times New Roman" w:hAnsi="Times New Roman"/>
        </w:rPr>
        <w:t>Why call Him an *aṅga*, a limb, rather than an *aṁśa*, a portion? Because the word *aṅga* expresses greater intimacy than *aṁśa*.</w:t>
      </w:r>
    </w:p>
    <w:p>
      <w:pPr>
        <w:keepNext/>
        <w:spacing w:before="160"/>
        <w:jc w:val="center"/>
      </w:pPr>
      <w:r>
        <w:rPr>
          <w:rFonts w:ascii="Times New Roman" w:hAnsi="Times New Roman"/>
          <w:i/>
          <w:sz w:val="21"/>
        </w:rPr>
        <w:t>Why the name “Advaita” is fitting —</w:t>
      </w:r>
    </w:p>
    <w:p>
      <w:pPr>
        <w:jc w:val="both"/>
      </w:pPr>
      <w:r>
        <w:rPr>
          <w:b/>
        </w:rPr>
        <w:t xml:space="preserve">25 </w:t>
      </w:r>
      <w:r>
        <w:rPr>
          <w:rFonts w:ascii="Times New Roman" w:hAnsi="Times New Roman"/>
        </w:rPr>
        <w:t>Advaita, the abode of all good qualities, is a portion of Mahā-Viṣṇu. He is non-different from the Lord, and so His full name is Advaita, “non-dual.”</w:t>
      </w:r>
    </w:p>
    <w:p>
      <w:pPr>
        <w:keepNext/>
        <w:spacing w:before="160"/>
        <w:jc w:val="center"/>
      </w:pPr>
      <w:r>
        <w:rPr>
          <w:rFonts w:ascii="Times New Roman" w:hAnsi="Times New Roman"/>
          <w:i/>
          <w:sz w:val="21"/>
        </w:rPr>
        <w:t>Why the name “Ācārya” is fitting —</w:t>
      </w:r>
    </w:p>
    <w:p>
      <w:pPr>
        <w:jc w:val="both"/>
      </w:pPr>
      <w:r>
        <w:rPr>
          <w:b/>
        </w:rPr>
        <w:t xml:space="preserve">26 </w:t>
      </w:r>
      <w:r>
        <w:rPr>
          <w:rFonts w:ascii="Times New Roman" w:hAnsi="Times New Roman"/>
        </w:rPr>
        <w:t>Just as He once created the entire universe, so now He has descended and established the path of devotion.</w:t>
      </w:r>
    </w:p>
    <w:p>
      <w:pPr>
        <w:keepNext/>
        <w:spacing w:before="160"/>
        <w:jc w:val="center"/>
      </w:pPr>
      <w:r>
        <w:rPr>
          <w:rFonts w:ascii="Times New Roman" w:hAnsi="Times New Roman"/>
          <w:i/>
          <w:sz w:val="21"/>
        </w:rPr>
        <w:t>In His descent as Advaita, His one work is to preach devotion to Kṛṣṇa —</w:t>
      </w:r>
    </w:p>
    <w:p>
      <w:pPr>
        <w:jc w:val="both"/>
      </w:pPr>
      <w:r>
        <w:rPr>
          <w:b/>
        </w:rPr>
        <w:t xml:space="preserve">27 </w:t>
      </w:r>
      <w:r>
        <w:rPr>
          <w:rFonts w:ascii="Times New Roman" w:hAnsi="Times New Roman"/>
        </w:rPr>
        <w:t>He delivered the souls by giving them devotion to Kṛṣṇa, and He explained the *Bhagavad-gītā* and the *Śrīmad-Bhāgavatam* in the light of bhakti.</w:t>
      </w:r>
    </w:p>
    <w:p>
      <w:pPr>
        <w:spacing w:before="160"/>
        <w:jc w:val="both"/>
      </w:pPr>
      <w:r>
        <w:rPr>
          <w:b/>
        </w:rPr>
        <w:t xml:space="preserve">28 </w:t>
      </w:r>
      <w:r>
        <w:rPr>
          <w:rFonts w:ascii="Times New Roman" w:hAnsi="Times New Roman"/>
        </w:rPr>
        <w:t>He has no work other than teaching bhakti; therefore His name became Advaita Ācārya.</w:t>
      </w:r>
    </w:p>
    <w:p>
      <w:pPr>
        <w:jc w:val="both"/>
      </w:pPr>
      <w:r>
        <w:rPr>
          <w:b/>
          <w:i/>
          <w:sz w:val="20"/>
        </w:rPr>
        <w:t xml:space="preserve">Anubhāṣya. </w:t>
      </w:r>
      <w:r>
        <w:rPr>
          <w:rFonts w:ascii="Times New Roman" w:hAnsi="Times New Roman"/>
          <w:sz w:val="20"/>
        </w:rPr>
        <w:t>Although Advaita Prabhu is the Viṣṇu-*tattva*, the one who is served, He has no other duty and no other conduct than this: to awaken in the *jīvas* the inclination to serve, for that is what securing their good means. Bhagavān Viṣṇu saw that if He displayed His pastimes only as the one who is served, the pleasure-seeking people of the world would imitate Him and become godless *kevalādvaita-vādīs* or *ahaṅgrahopāsakas*, who worship themselves as God. Therefore He manifested the pastimes of a servant; displaying this kind of ācāryaship is also one of His works. The Ācārya has no work other than conduct turned toward the service of Kṛṣṇa. He behaves as the servant of the One who is served — that is why He is the ācārya; this is a particular pastime of a *naimittika-avatāra*. Wicked people try to defile the Ācārya's holy place and His dress and, instead of serving Bhagavān, launch into a wild dance (*tāṇḍava*) of gratifying their own senses. The Ācārya condemns this utterly.</w:t>
      </w:r>
    </w:p>
    <w:p>
      <w:pPr>
        <w:spacing w:before="160"/>
        <w:jc w:val="both"/>
      </w:pPr>
      <w:r>
        <w:rPr>
          <w:b/>
        </w:rPr>
        <w:t xml:space="preserve">29 </w:t>
      </w:r>
      <w:r>
        <w:rPr>
          <w:rFonts w:ascii="Times New Roman" w:hAnsi="Times New Roman"/>
        </w:rPr>
        <w:t>He is the guru of the Vaiṣṇavas and the most honored person in the world. The union of the two names became “Advaita Ācārya.”</w:t>
      </w:r>
    </w:p>
    <w:p>
      <w:pPr>
        <w:jc w:val="both"/>
      </w:pPr>
      <w:r>
        <w:rPr>
          <w:b/>
          <w:i/>
          <w:sz w:val="20"/>
        </w:rPr>
        <w:t xml:space="preserve">Anubhāṣya. </w:t>
      </w:r>
      <w:r>
        <w:rPr>
          <w:rFonts w:ascii="Times New Roman" w:hAnsi="Times New Roman"/>
          <w:sz w:val="20"/>
        </w:rPr>
        <w:t>Śrī Advaita Ācārya is the guru of the whole Vaiṣṇava world, and everyone honors Him. Following His lotus feet, the Vaiṣṇavas devoted to Bhagavān adopt His conduct and serve Hari.</w:t>
      </w:r>
    </w:p>
    <w:p>
      <w:pPr>
        <w:keepNext/>
        <w:spacing w:before="160"/>
        <w:jc w:val="center"/>
      </w:pPr>
      <w:r>
        <w:rPr>
          <w:rFonts w:ascii="Times New Roman" w:hAnsi="Times New Roman"/>
          <w:i/>
          <w:sz w:val="21"/>
        </w:rPr>
        <w:t>Why the name “Kamalākṣa” is fitting —</w:t>
      </w:r>
    </w:p>
    <w:p>
      <w:pPr>
        <w:jc w:val="both"/>
      </w:pPr>
      <w:r>
        <w:rPr>
          <w:b/>
        </w:rPr>
        <w:t xml:space="preserve">30 </w:t>
      </w:r>
      <w:r>
        <w:rPr>
          <w:rFonts w:ascii="Times New Roman" w:hAnsi="Times New Roman"/>
        </w:rPr>
        <w:t>Because He is a limb and portion of the lotus-eyed Lord, He is called Kamalākṣa, “the lotus-eyed,” and He wears that name like a crest jewel.</w:t>
      </w:r>
    </w:p>
    <w:p>
      <w:pPr>
        <w:keepNext/>
        <w:spacing w:before="160"/>
        <w:jc w:val="center"/>
      </w:pPr>
      <w:r>
        <w:rPr>
          <w:rFonts w:ascii="Times New Roman" w:hAnsi="Times New Roman"/>
          <w:i/>
          <w:sz w:val="21"/>
        </w:rPr>
        <w:t>In Vaikuṇṭha the Vaiṣṇavas attain a form like that of Viṣṇu —</w:t>
      </w:r>
    </w:p>
    <w:p>
      <w:pPr>
        <w:jc w:val="both"/>
      </w:pPr>
      <w:r>
        <w:rPr>
          <w:b/>
        </w:rPr>
        <w:t xml:space="preserve">31 </w:t>
      </w:r>
      <w:r>
        <w:rPr>
          <w:rFonts w:ascii="Times New Roman" w:hAnsi="Times New Roman"/>
        </w:rPr>
        <w:t>The Lord's associates attain a form like His own (*sārūpya*): like Nārāyaṇa, they are four-armed and dressed in yellow.</w:t>
      </w:r>
    </w:p>
    <w:p>
      <w:pPr>
        <w:keepNext/>
        <w:spacing w:before="160"/>
        <w:jc w:val="center"/>
      </w:pPr>
      <w:r>
        <w:rPr>
          <w:rFonts w:ascii="Times New Roman" w:hAnsi="Times New Roman"/>
          <w:i/>
          <w:sz w:val="21"/>
        </w:rPr>
        <w:t>The glory of Advaita Prabhu's qualities —</w:t>
      </w:r>
    </w:p>
    <w:p>
      <w:pPr>
        <w:jc w:val="both"/>
      </w:pPr>
      <w:r>
        <w:rPr>
          <w:b/>
        </w:rPr>
        <w:t xml:space="preserve">32 </w:t>
      </w:r>
      <w:r>
        <w:rPr>
          <w:rFonts w:ascii="Times New Roman" w:hAnsi="Times New Roman"/>
        </w:rPr>
        <w:t>Advaita Ācārya is the foremost portion of the Lord. His truth, His name and His qualities are all wonderful.</w:t>
      </w:r>
    </w:p>
    <w:p>
      <w:pPr>
        <w:keepNext/>
        <w:spacing w:before="160"/>
        <w:jc w:val="center"/>
      </w:pPr>
      <w:r>
        <w:rPr>
          <w:rFonts w:ascii="Times New Roman" w:hAnsi="Times New Roman"/>
          <w:i/>
          <w:sz w:val="21"/>
        </w:rPr>
        <w:t>Advaita Prabhu calls Mahāprabhu down into the world —</w:t>
      </w:r>
    </w:p>
    <w:p>
      <w:pPr>
        <w:jc w:val="both"/>
      </w:pPr>
      <w:r>
        <w:rPr>
          <w:b/>
        </w:rPr>
        <w:t xml:space="preserve">33 </w:t>
      </w:r>
      <w:r>
        <w:rPr>
          <w:rFonts w:ascii="Times New Roman" w:hAnsi="Times New Roman"/>
        </w:rPr>
        <w:t>By His offerings of tulasī and water and by His roaring calls, Śrī Caitanya descended together with His associates.</w:t>
      </w:r>
    </w:p>
    <w:p>
      <w:pPr>
        <w:spacing w:before="160"/>
        <w:jc w:val="both"/>
      </w:pPr>
      <w:r>
        <w:rPr>
          <w:b/>
        </w:rPr>
        <w:t xml:space="preserve">34 </w:t>
      </w:r>
      <w:r>
        <w:rPr>
          <w:rFonts w:ascii="Times New Roman" w:hAnsi="Times New Roman"/>
        </w:rPr>
        <w:t>Through Him the Lord spread the kīrtana, and through Him the Lord delivered the world.</w:t>
      </w:r>
    </w:p>
    <w:p>
      <w:pPr>
        <w:jc w:val="both"/>
      </w:pPr>
      <w:r>
        <w:rPr>
          <w:b/>
          <w:i/>
          <w:sz w:val="20"/>
        </w:rPr>
        <w:t xml:space="preserve">Anubhāṣya. </w:t>
      </w:r>
      <w:r>
        <w:rPr>
          <w:rFonts w:ascii="Times New Roman" w:hAnsi="Times New Roman"/>
          <w:sz w:val="20"/>
        </w:rPr>
        <w:t>See Ādi 3.91, 95–108.</w:t>
      </w:r>
    </w:p>
    <w:p>
      <w:pPr>
        <w:spacing w:before="160"/>
        <w:jc w:val="both"/>
      </w:pPr>
      <w:r>
        <w:rPr>
          <w:b/>
        </w:rPr>
        <w:t xml:space="preserve">35 </w:t>
      </w:r>
      <w:r>
        <w:rPr>
          <w:rFonts w:ascii="Times New Roman" w:hAnsi="Times New Roman"/>
        </w:rPr>
        <w:t>The qualities and greatness of Advaita Ācārya are boundless. How could a soul, a mere worm, ever find their limit?</w:t>
      </w:r>
    </w:p>
    <w:p>
      <w:pPr>
        <w:keepNext/>
        <w:spacing w:before="160"/>
        <w:jc w:val="center"/>
      </w:pPr>
      <w:r>
        <w:rPr>
          <w:rFonts w:ascii="Times New Roman" w:hAnsi="Times New Roman"/>
          <w:i/>
          <w:sz w:val="21"/>
        </w:rPr>
        <w:t>One limb of Gaura is Advaita, another is Nitāi —</w:t>
      </w:r>
    </w:p>
    <w:p>
      <w:pPr>
        <w:jc w:val="both"/>
      </w:pPr>
      <w:r>
        <w:rPr>
          <w:b/>
        </w:rPr>
        <w:t xml:space="preserve">36 </w:t>
      </w:r>
      <w:r>
        <w:rPr>
          <w:rFonts w:ascii="Times New Roman" w:hAnsi="Times New Roman"/>
        </w:rPr>
        <w:t>Advaita Ācārya is the principal limb of Śrī Caitanya, and Lord Nityānanda is His other limb.</w:t>
      </w:r>
    </w:p>
    <w:p>
      <w:pPr>
        <w:keepNext/>
        <w:spacing w:before="160"/>
        <w:jc w:val="center"/>
      </w:pPr>
      <w:r>
        <w:rPr>
          <w:rFonts w:ascii="Times New Roman" w:hAnsi="Times New Roman"/>
          <w:i/>
          <w:sz w:val="21"/>
        </w:rPr>
        <w:t>The subsidiary limbs (*upāṅgas*) and weapons — the devotees headed by Śrīvāsa —</w:t>
      </w:r>
    </w:p>
    <w:p>
      <w:pPr>
        <w:jc w:val="both"/>
      </w:pPr>
      <w:r>
        <w:rPr>
          <w:b/>
        </w:rPr>
        <w:t xml:space="preserve">37 </w:t>
      </w:r>
      <w:r>
        <w:rPr>
          <w:rFonts w:ascii="Times New Roman" w:hAnsi="Times New Roman"/>
        </w:rPr>
        <w:t>The Lord's sub-limbs (*upāṅgas*) are Śrīvāsa and the other devotees. They are like His hands, face, eyes and other limbs, and like His disc and other weapons.</w:t>
      </w:r>
    </w:p>
    <w:p>
      <w:pPr>
        <w:keepNext/>
        <w:spacing w:before="160"/>
        <w:jc w:val="center"/>
      </w:pPr>
      <w:r>
        <w:rPr>
          <w:rFonts w:ascii="Times New Roman" w:hAnsi="Times New Roman"/>
          <w:i/>
          <w:sz w:val="21"/>
        </w:rPr>
        <w:t>With His limbs and subsidiary limbs Gaura preaches the holy name and *prema* —</w:t>
      </w:r>
    </w:p>
    <w:p>
      <w:pPr>
        <w:jc w:val="both"/>
      </w:pPr>
      <w:r>
        <w:rPr>
          <w:b/>
        </w:rPr>
        <w:t xml:space="preserve">38 </w:t>
      </w:r>
      <w:r>
        <w:rPr>
          <w:rFonts w:ascii="Times New Roman" w:hAnsi="Times New Roman"/>
        </w:rPr>
        <w:t>With all of them Śrī Caitanya performs His pastimes, and with all of them He spreads what He desires to give.</w:t>
      </w:r>
    </w:p>
    <w:p>
      <w:pPr>
        <w:jc w:val="both"/>
      </w:pPr>
      <w:r>
        <w:rPr>
          <w:b/>
          <w:i/>
          <w:sz w:val="20"/>
        </w:rPr>
        <w:t xml:space="preserve">Anubhāṣya. </w:t>
      </w:r>
      <w:r>
        <w:rPr>
          <w:rFonts w:ascii="Times New Roman" w:hAnsi="Times New Roman"/>
          <w:sz w:val="20"/>
        </w:rPr>
        <w:t>See Ādi 3.71–74.</w:t>
      </w:r>
    </w:p>
    <w:p>
      <w:pPr>
        <w:keepNext/>
        <w:spacing w:before="160"/>
        <w:jc w:val="center"/>
      </w:pPr>
      <w:r>
        <w:rPr>
          <w:rFonts w:ascii="Times New Roman" w:hAnsi="Times New Roman"/>
          <w:i/>
          <w:sz w:val="21"/>
        </w:rPr>
        <w:t>Gaura regards Advaita Prabhu as His guru —</w:t>
      </w:r>
    </w:p>
    <w:p>
      <w:pPr>
        <w:jc w:val="both"/>
      </w:pPr>
      <w:r>
        <w:rPr>
          <w:b/>
        </w:rPr>
        <w:t xml:space="preserve">39 </w:t>
      </w:r>
      <w:r>
        <w:rPr>
          <w:rFonts w:ascii="Times New Roman" w:hAnsi="Times New Roman"/>
        </w:rPr>
        <w:t>Knowing that Advaita is a disciple of Mādhavendra Purī, the Lord regards Him as His guru.</w:t>
      </w:r>
    </w:p>
    <w:p>
      <w:pPr>
        <w:jc w:val="both"/>
      </w:pPr>
      <w:r>
        <w:rPr>
          <w:b/>
          <w:i/>
          <w:sz w:val="20"/>
        </w:rPr>
        <w:t xml:space="preserve">Amṛta-pravāha-bhāṣya. </w:t>
      </w:r>
      <w:r>
        <w:rPr>
          <w:rFonts w:ascii="Times New Roman" w:hAnsi="Times New Roman"/>
          <w:sz w:val="20"/>
        </w:rPr>
        <w:t>Advaita Prabhu was a disciple of Mādhavendra Purī, and His godbrother Īśvara Purī was Mahāprabhu's guru. Because of this relationship Mahāprabhu regards Ācārya Gosāñi as His “guru.” In truth Śrī Caitanya Gosāñi is the Lord of all, and Advaita Ācārya Prabhu is His servant. In this relationship Advaita Prabhu regarded Himself as a “servant.”</w:t>
      </w:r>
    </w:p>
    <w:p>
      <w:pPr>
        <w:jc w:val="both"/>
      </w:pPr>
      <w:r>
        <w:rPr>
          <w:b/>
          <w:i/>
          <w:sz w:val="20"/>
        </w:rPr>
        <w:t xml:space="preserve">Anubhāṣya. </w:t>
      </w:r>
      <w:r>
        <w:rPr>
          <w:rFonts w:ascii="Times New Roman" w:hAnsi="Times New Roman"/>
          <w:sz w:val="20"/>
        </w:rPr>
        <w:t>Śrī Mādhavendra Purī is one of the gurus of the Śrī Madhvācārya-sampradāya. His disciples are Īśvara Purī and Śrī Advaita Prabhu. The branch of the Śrī Gauḍīya Vaiṣṇavas in the succession of Śrī Madhva is cited in the *Śrī Gaura-gaṇoddeśa-dīpikā*, in the *Prameya-ratnāvalī* and in the book of Śrī Gopāla-guru Gosvāmī; it is also mentioned in the *Śrī Bhakti-ratnākara*. In the *Śrī Gaura-gaṇoddeśa-dīpikā* the branch of Śrī Madhva is described as follows: “The disciple of the Lord of Paravyoma was Brahmā, the master of the universe. His disciple became Nārada, and Nārada's disciple was Vyāsa. Śuka, having given up the path of (dry) knowledge, became the disciple of Vyāsa.</w:t>
      </w:r>
      <w:r>
        <w:rPr>
          <w:rFonts w:ascii="Times New Roman" w:hAnsi="Times New Roman"/>
          <w:sz w:val="20"/>
          <w:vertAlign w:val="superscript"/>
        </w:rPr>
        <w:t>10</w:t>
      </w:r>
      <w:r>
        <w:rPr>
          <w:rFonts w:ascii="Times New Roman" w:hAnsi="Times New Roman"/>
          <w:sz w:val="20"/>
        </w:rPr>
        <w:t xml:space="preserve"> From Vyāsa the renowned Madhvācārya received initiation into the mantra of Kṛṣṇa. His disciple was the great-hearted Padmanābhācārya. His disciple was Narahari, and his disciple the *brāhmaṇa* Mādhava. His disciple was Akṣobhya, and his disciple Jayatīrtha. His disciple was Jñānasindhu, and his disciple Mahānidhi. His disciple was Vidyānidhi, and his servant Rājendra. His disciple was the sage Jayadharma; from among his followers came Śrīmad Viṣṇu Purī, the author of the *Bhakti-ratnāvalī*. The disciple of Jayadharma was Brahmaṇya Puruṣottama. His disciple was Vyāsatīrtha, who composed the *Viṣṇu-saṁhitā*. His disciple was the glorious Lakṣmīpati, the abode of *bhakti-rasa*. His disciple was Mādhavendra, who inaugurated this *dharma*. His disciple was the glorious *sannyāsī* Īśvara Purī. He whose very nature is the fruit of *śṛṅgāra* cultivated *śṛṅgāra*; Advaita cultivated both fruits, *dāsya* and *sakhya*. Gaura respectfully accepted Īśvara Purī [as guru] and flooded the whole world, both material and transcendental [with *prema*].”</w:t>
      </w:r>
    </w:p>
    <w:p>
      <w:pPr>
        <w:keepNext/>
        <w:spacing w:before="160"/>
        <w:jc w:val="center"/>
      </w:pPr>
      <w:r>
        <w:rPr>
          <w:rFonts w:ascii="Times New Roman" w:hAnsi="Times New Roman"/>
          <w:i/>
          <w:sz w:val="21"/>
        </w:rPr>
        <w:t>Following worldly custom, Gaura treats Advaita like a guru —</w:t>
      </w:r>
    </w:p>
    <w:p>
      <w:pPr>
        <w:jc w:val="both"/>
      </w:pPr>
      <w:r>
        <w:rPr>
          <w:b/>
        </w:rPr>
        <w:t xml:space="preserve">40 </w:t>
      </w:r>
      <w:r>
        <w:rPr>
          <w:rFonts w:ascii="Times New Roman" w:hAnsi="Times New Roman"/>
        </w:rPr>
        <w:t>In His humanlike pastimes He keeps the bounds of dharma, and with praise and devotion He worships Advaita's feet.</w:t>
      </w:r>
    </w:p>
    <w:p>
      <w:pPr>
        <w:keepNext/>
        <w:spacing w:before="160"/>
        <w:jc w:val="center"/>
      </w:pPr>
      <w:r>
        <w:rPr>
          <w:rFonts w:ascii="Times New Roman" w:hAnsi="Times New Roman"/>
          <w:i/>
          <w:sz w:val="21"/>
        </w:rPr>
        <w:t>Advaita Prabhu regards Mahāprabhu as His Lord —</w:t>
      </w:r>
    </w:p>
    <w:p>
      <w:pPr>
        <w:jc w:val="both"/>
      </w:pPr>
      <w:r>
        <w:rPr>
          <w:b/>
        </w:rPr>
        <w:t xml:space="preserve">41 </w:t>
      </w:r>
      <w:r>
        <w:rPr>
          <w:rFonts w:ascii="Times New Roman" w:hAnsi="Times New Roman"/>
        </w:rPr>
        <w:t>Advaita Ācārya, however, regards Śrī Caitanya as His Master (*prabhu*) and thinks of Himself as His servant (*dāsa*).</w:t>
      </w:r>
    </w:p>
    <w:p>
      <w:pPr>
        <w:keepNext/>
        <w:spacing w:before="160"/>
        <w:jc w:val="center"/>
      </w:pPr>
      <w:r>
        <w:rPr>
          <w:rFonts w:ascii="Times New Roman" w:hAnsi="Times New Roman"/>
          <w:i/>
          <w:sz w:val="21"/>
        </w:rPr>
        <w:t>Thinking of Himself as Kṛṣṇa's servant, He preaches *bhakti* —</w:t>
      </w:r>
    </w:p>
    <w:p>
      <w:pPr>
        <w:jc w:val="both"/>
      </w:pPr>
      <w:r>
        <w:rPr>
          <w:b/>
        </w:rPr>
        <w:t xml:space="preserve">42 </w:t>
      </w:r>
      <w:r>
        <w:rPr>
          <w:rFonts w:ascii="Times New Roman" w:hAnsi="Times New Roman"/>
        </w:rPr>
        <w:t>In the joy of that self-conception He forgets Himself and teaches all souls: “Become servants of Kṛṣṇa!”</w:t>
      </w:r>
    </w:p>
    <w:p>
      <w:pPr>
        <w:jc w:val="both"/>
      </w:pPr>
      <w:r>
        <w:rPr>
          <w:b/>
          <w:i/>
          <w:sz w:val="20"/>
        </w:rPr>
        <w:t xml:space="preserve">Anubhāṣya. </w:t>
      </w:r>
      <w:r>
        <w:rPr>
          <w:rFonts w:ascii="Times New Roman" w:hAnsi="Times New Roman"/>
          <w:sz w:val="20"/>
        </w:rPr>
        <w:t>Accepting the mood of a devotee, Mahā-Viṣṇu sets aside the awareness of His own true nature (*svarūpa*) and joyfully regards service to Bhagavān as His own duty to perform. That very joy of service loosens Mahā-Viṣṇu's awareness of His own nature (His sense of Himself as the enjoyer). By His own example He constantly inspires the *jīvas* to serve Kṛṣṇa. See verses 27–28.</w:t>
      </w:r>
    </w:p>
    <w:p>
      <w:pPr>
        <w:keepNext/>
        <w:spacing w:before="160"/>
        <w:jc w:val="center"/>
      </w:pPr>
      <w:r>
        <w:rPr>
          <w:rFonts w:ascii="Times New Roman" w:hAnsi="Times New Roman"/>
          <w:i/>
          <w:sz w:val="21"/>
        </w:rPr>
        <w:t>In service to Kṛṣṇa lies the bliss of Vaikuṇṭha —</w:t>
      </w:r>
    </w:p>
    <w:p>
      <w:pPr>
        <w:jc w:val="both"/>
      </w:pPr>
      <w:r>
        <w:rPr>
          <w:b/>
        </w:rPr>
        <w:t xml:space="preserve">43 </w:t>
      </w:r>
      <w:r>
        <w:rPr>
          <w:rFonts w:ascii="Times New Roman" w:hAnsi="Times New Roman"/>
        </w:rPr>
        <w:t>Such is the ocean of bliss in thinking oneself Kṛṣṇa's servant that the happiness of Brahman, multiplied ten million times, does not equal one drop of it.</w:t>
      </w:r>
    </w:p>
    <w:p>
      <w:pPr>
        <w:jc w:val="both"/>
      </w:pPr>
      <w:r>
        <w:rPr>
          <w:b/>
          <w:i/>
          <w:sz w:val="20"/>
        </w:rPr>
        <w:t xml:space="preserve">Amṛta-pravāha-bhāṣya. </w:t>
      </w:r>
      <w:r>
        <w:rPr>
          <w:rFonts w:ascii="Times New Roman" w:hAnsi="Times New Roman"/>
          <w:sz w:val="20"/>
        </w:rPr>
        <w:t>*Brahma-sukha* (the happiness of Brahman) is the happiness that comes with the thought of nondifference: “I am Brahman.”</w:t>
      </w:r>
      <w:r>
        <w:rPr>
          <w:rFonts w:ascii="Times New Roman" w:hAnsi="Times New Roman"/>
          <w:sz w:val="20"/>
          <w:vertAlign w:val="superscript"/>
        </w:rPr>
        <w:t>1</w:t>
      </w:r>
    </w:p>
    <w:p>
      <w:pPr>
        <w:keepNext/>
        <w:spacing w:before="160"/>
        <w:jc w:val="center"/>
      </w:pPr>
      <w:r>
        <w:rPr>
          <w:rFonts w:ascii="Times New Roman" w:hAnsi="Times New Roman"/>
          <w:i/>
          <w:sz w:val="21"/>
        </w:rPr>
        <w:t>Advaita and Nityānanda find happiness only in serving Gaura —</w:t>
      </w:r>
    </w:p>
    <w:p>
      <w:pPr>
        <w:jc w:val="both"/>
      </w:pPr>
      <w:r>
        <w:rPr>
          <w:b/>
        </w:rPr>
        <w:t xml:space="preserve">44 </w:t>
      </w:r>
      <w:r>
        <w:rPr>
          <w:rFonts w:ascii="Times New Roman" w:hAnsi="Times New Roman"/>
        </w:rPr>
        <w:t>[Advaita says:] “I am a servant of Caitanya, and so is Nityānanda.” Nowhere is there bliss equal to the mood of a servant.</w:t>
      </w:r>
    </w:p>
    <w:p>
      <w:pPr>
        <w:jc w:val="both"/>
      </w:pPr>
      <w:r>
        <w:rPr>
          <w:b/>
          <w:i/>
          <w:sz w:val="20"/>
        </w:rPr>
        <w:t xml:space="preserve">Anubhāṣya. </w:t>
      </w:r>
      <w:r>
        <w:rPr>
          <w:rFonts w:ascii="Times New Roman" w:hAnsi="Times New Roman"/>
          <w:sz w:val="20"/>
        </w:rPr>
        <w:t>See Ādi 7.85, 97–98. In the *Bhakti-rasāmṛta-sindhu* (*Pūrva-vibhāga*, First Wave): “Even if the bliss of Brahman were multiplied a *parārdha* times, it would not equal even an atom of the ocean of the happiness of *bhakti*.”</w:t>
      </w:r>
      <w:r>
        <w:rPr>
          <w:rFonts w:ascii="Times New Roman" w:hAnsi="Times New Roman"/>
          <w:sz w:val="20"/>
          <w:vertAlign w:val="superscript"/>
        </w:rPr>
        <w:t>1</w:t>
      </w:r>
      <w:r>
        <w:rPr>
          <w:rFonts w:ascii="Times New Roman" w:hAnsi="Times New Roman"/>
          <w:sz w:val="20"/>
        </w:rPr>
        <w:t xml:space="preserve"> In the *Bhāvārtha-dīpikā*: “A fortunate few, sporting in great joy in the ocean of nectar of topics about You, hold the four goals of life no higher than a blade of grass. And those among them who do not desire even the subtle goal [of liberation] — *bhakti*, through *prema*, makes them people whose minds and very lives have been stolen. Devotees whose hearts have found bliss in serving the lotus feet of Śrī Kṛṣṇa never desire liberation.” In the *Padma Purāṇa*, in the *Kārtika-māhātmya*: “O Lord, though You are the master of all who grant boons, I ask of You neither liberation, nor the highest limit of liberation, nor any other boon. O Lord, may only this form of Yours as a cowherd boy always appear in my mind! What do I want with anything else? As You, while bound, freed the two sons of Kuvera and made them devotees, so grant me too Your own *prema-bhakti*. O Dāmodara, I have no craving for liberation.”</w:t>
      </w:r>
      <w:r>
        <w:rPr>
          <w:rFonts w:ascii="Times New Roman" w:hAnsi="Times New Roman"/>
          <w:sz w:val="20"/>
          <w:vertAlign w:val="superscript"/>
        </w:rPr>
        <w:t>12</w:t>
      </w:r>
      <w:r>
        <w:rPr>
          <w:rFonts w:ascii="Times New Roman" w:hAnsi="Times New Roman"/>
          <w:sz w:val="20"/>
        </w:rPr>
        <w:t xml:space="preserve"> In the *Śrī Nārāyaṇa-vyūha-stava* of the *Hayaśīrṣa-pañcarātra*: “O Lord of those who grant boons, I pray for neither *dharma*, nor *kāma*, nor *artha*, nor *mokṣa*. At Your lotus feet I desire only service.” “Viṣṇu wished again and again to grant him boons, yet he did not ask for liberation and chose *bhakti* alone — I bow to that Prahlāda.” “Though liberation came to him unsought from Viṣṇu, the son of Daśaratha, he did not want liberation without service — obeisances to that Hanumān.” In the words of Śrī Hanumān: “I do not long for the liberation that cuts the bonds of worldly existence, for in it [the awareness] ‘You are the Lord and I am the servant’ disappears.” In the *Nārada-pañcarātra*, in the *Jitante-stotra*: “I never have any desire for *dharma*, *artha*, *kāma* or *mokṣa*. Grant that I may live at the foot of Your lotus feet. O upholder of the earth, I do not pray for *mokṣa*, *sālokya* or *sārūpya*. O most blessed one, true to Your vows, I desire only Your mercy.” In the hymn *Mukunda-mālā* of the emperor Kulaśekhara: “O Hari, I worship Your lotus feet not to be free of duality, not to escape the dreadful hell of Kumbhīpāka, and not to enjoy, in the garden of Nandana, beautiful women whose soft bodies are like creepers. I wish only, in whatever birth I take, to contemplate You in the chamber of my heart.” In the *Śrīmad-Bhāgavatam*, see many verses: 3.25.36, 3.4.15, 3.25.34, 4.1.22, 4.9.10, 4.20.24, 5.14.43, 6.11.25, 6.17.28, 6.18.74, 7.6.25, 7.8.42, 8.3.20, 9.4.49, 9.21.12, 10.16.37, 10.87.21, 11.14.14, 11.20.34, 12.3.6 and others.</w:t>
      </w:r>
    </w:p>
    <w:p>
      <w:pPr>
        <w:keepNext/>
        <w:spacing w:before="160"/>
        <w:jc w:val="center"/>
      </w:pPr>
      <w:r>
        <w:rPr>
          <w:rFonts w:ascii="Times New Roman" w:hAnsi="Times New Roman"/>
          <w:i/>
          <w:sz w:val="21"/>
        </w:rPr>
        <w:t>Examples showing that service to Kṛṣṇa is supreme: (1) Lakṣmī begs for service to Kṛṣṇa —</w:t>
      </w:r>
    </w:p>
    <w:p>
      <w:pPr>
        <w:jc w:val="both"/>
      </w:pPr>
      <w:r>
        <w:rPr>
          <w:b/>
        </w:rPr>
        <w:t xml:space="preserve">45 </w:t>
      </w:r>
      <w:r>
        <w:rPr>
          <w:rFonts w:ascii="Times New Roman" w:hAnsi="Times New Roman"/>
        </w:rPr>
        <w:t>Lakṣmī, the Lord's most beloved, dwells on His chest, yet she too humbly begs for the happiness of serving Him.</w:t>
      </w:r>
    </w:p>
    <w:p>
      <w:pPr>
        <w:keepNext/>
        <w:spacing w:before="160"/>
        <w:jc w:val="center"/>
      </w:pPr>
      <w:r>
        <w:rPr>
          <w:rFonts w:ascii="Times New Roman" w:hAnsi="Times New Roman"/>
          <w:i/>
          <w:sz w:val="21"/>
        </w:rPr>
        <w:t>(2) Viṣṇu's associates, and Brahmā, Śiva, the four Sanas, Nārada, Śuka and others also serve Kṛṣṇa —</w:t>
      </w:r>
    </w:p>
    <w:p>
      <w:pPr>
        <w:jc w:val="both"/>
      </w:pPr>
      <w:r>
        <w:rPr>
          <w:b/>
        </w:rPr>
        <w:t xml:space="preserve">46 </w:t>
      </w:r>
      <w:r>
        <w:rPr>
          <w:rFonts w:ascii="Times New Roman" w:hAnsi="Times New Roman"/>
        </w:rPr>
        <w:t>All the Lord's associates are blissful in the mood of service: Brahmā, Śiva, Nārada, Śuka, Sanātana Kumāra and others.</w:t>
      </w:r>
    </w:p>
    <w:p>
      <w:pPr>
        <w:keepNext/>
        <w:spacing w:before="160"/>
        <w:jc w:val="center"/>
      </w:pPr>
      <w:r>
        <w:rPr>
          <w:rFonts w:ascii="Times New Roman" w:hAnsi="Times New Roman"/>
          <w:i/>
          <w:sz w:val="21"/>
        </w:rPr>
        <w:t>(3) Nitāi, mad in the service of Gaura —</w:t>
      </w:r>
    </w:p>
    <w:p>
      <w:pPr>
        <w:jc w:val="both"/>
      </w:pPr>
      <w:r>
        <w:rPr>
          <w:b/>
        </w:rPr>
        <w:t xml:space="preserve">47 </w:t>
      </w:r>
      <w:r>
        <w:rPr>
          <w:rFonts w:ascii="Times New Roman" w:hAnsi="Times New Roman"/>
        </w:rPr>
        <w:t>Nityānanda Avadhūta, foremost among them all, became mad with love in the service of Śrī Caitanya.</w:t>
      </w:r>
    </w:p>
    <w:p>
      <w:pPr>
        <w:jc w:val="both"/>
      </w:pPr>
      <w:r>
        <w:rPr>
          <w:b/>
          <w:i/>
          <w:sz w:val="20"/>
        </w:rPr>
        <w:t xml:space="preserve">Amṛta-pravāha-bhāṣya. </w:t>
      </w:r>
      <w:r>
        <w:rPr>
          <w:rFonts w:ascii="Times New Roman" w:hAnsi="Times New Roman"/>
          <w:sz w:val="20"/>
        </w:rPr>
        <w:t>*Āgala* means foremost, the first.</w:t>
      </w:r>
    </w:p>
    <w:p>
      <w:pPr>
        <w:keepNext/>
        <w:spacing w:before="160"/>
        <w:jc w:val="center"/>
      </w:pPr>
      <w:r>
        <w:rPr>
          <w:rFonts w:ascii="Times New Roman" w:hAnsi="Times New Roman"/>
          <w:i/>
          <w:sz w:val="21"/>
        </w:rPr>
        <w:t>(4) Śrīvāsa and the other great souls (*mahājanas*) — all serve Gaura —</w:t>
      </w:r>
    </w:p>
    <w:p>
      <w:pPr>
        <w:jc w:val="both"/>
      </w:pPr>
      <w:r>
        <w:rPr>
          <w:b/>
        </w:rPr>
        <w:t xml:space="preserve">48–49 </w:t>
      </w:r>
      <w:r>
        <w:rPr>
          <w:rFonts w:ascii="Times New Roman" w:hAnsi="Times New Roman"/>
        </w:rPr>
        <w:t>Śrīvāsa, Haridāsa, Rāmadāsa, Gadādhara, Murāri, Mukunda, Candraśekhara and Vakreśvara are learned men of the highest greatness, yet service to Śrī Caitanya makes them all mad with love.</w:t>
      </w:r>
    </w:p>
    <w:p>
      <w:pPr>
        <w:keepNext/>
        <w:spacing w:before="160"/>
        <w:jc w:val="center"/>
      </w:pPr>
      <w:r>
        <w:rPr>
          <w:rFonts w:ascii="Times New Roman" w:hAnsi="Times New Roman"/>
          <w:i/>
          <w:sz w:val="21"/>
        </w:rPr>
        <w:t>Being servants of Gaura themselves, they teach only service to Gaura —</w:t>
      </w:r>
    </w:p>
    <w:p>
      <w:pPr>
        <w:jc w:val="both"/>
      </w:pPr>
      <w:r>
        <w:rPr>
          <w:b/>
        </w:rPr>
        <w:t xml:space="preserve">50 </w:t>
      </w:r>
      <w:r>
        <w:rPr>
          <w:rFonts w:ascii="Times New Roman" w:hAnsi="Times New Roman"/>
        </w:rPr>
        <w:t>So they sing, dance and laugh aloud, and they teach everyone: “Become servants of Śrī Caitanya!”</w:t>
      </w:r>
    </w:p>
    <w:p>
      <w:pPr>
        <w:spacing w:before="160"/>
        <w:jc w:val="both"/>
      </w:pPr>
      <w:r>
        <w:rPr>
          <w:b/>
        </w:rPr>
        <w:t xml:space="preserve">51 </w:t>
      </w:r>
      <w:r>
        <w:rPr>
          <w:rFonts w:ascii="Times New Roman" w:hAnsi="Times New Roman"/>
        </w:rPr>
        <w:t>[Advaita thinks:] “Śrī Caitanya regards Me as His guru, yet I still feel Myself to be His servant.”</w:t>
      </w:r>
    </w:p>
    <w:p>
      <w:pPr>
        <w:keepNext/>
        <w:spacing w:before="160"/>
        <w:jc w:val="center"/>
      </w:pPr>
      <w:r>
        <w:rPr>
          <w:rFonts w:ascii="Times New Roman" w:hAnsi="Times New Roman"/>
          <w:i/>
          <w:sz w:val="21"/>
        </w:rPr>
        <w:t>The power of love for Kṛṣṇa —</w:t>
      </w:r>
    </w:p>
    <w:p>
      <w:pPr>
        <w:jc w:val="both"/>
      </w:pPr>
      <w:r>
        <w:rPr>
          <w:b/>
        </w:rPr>
        <w:t xml:space="preserve">52 </w:t>
      </w:r>
      <w:r>
        <w:rPr>
          <w:rFonts w:ascii="Times New Roman" w:hAnsi="Times New Roman"/>
        </w:rPr>
        <w:t>This is one unprecedented power of love for Kṛṣṇa: it gives the mood of a servant to elders, equals and juniors alike.</w:t>
      </w:r>
    </w:p>
    <w:p>
      <w:pPr>
        <w:jc w:val="both"/>
      </w:pPr>
      <w:r>
        <w:rPr>
          <w:b/>
          <w:i/>
          <w:sz w:val="20"/>
        </w:rPr>
        <w:t xml:space="preserve">Amṛta-pravāha-bhāṣya. </w:t>
      </w:r>
      <w:r>
        <w:rPr>
          <w:rFonts w:ascii="Times New Roman" w:hAnsi="Times New Roman"/>
          <w:sz w:val="20"/>
        </w:rPr>
        <w:t>*Guru*: the elders, who abide in the *rasa* of parental love (*vātsalya*); *sama*: the equals (who abide in the *rasa* of friendship, *sakhya*); *laghu*: the younger ones. Love for Kṛṣṇa gives the mood of a servant to all three. Therefore all of Kṛṣṇa Caitanya's elders, equals and juniors are His servants.</w:t>
      </w:r>
    </w:p>
    <w:p>
      <w:pPr>
        <w:jc w:val="both"/>
      </w:pPr>
      <w:r>
        <w:rPr>
          <w:b/>
          <w:i/>
          <w:sz w:val="20"/>
        </w:rPr>
        <w:t xml:space="preserve">Anubhāṣya. </w:t>
      </w:r>
      <w:r>
        <w:rPr>
          <w:rFonts w:ascii="Times New Roman" w:hAnsi="Times New Roman"/>
          <w:sz w:val="20"/>
        </w:rPr>
        <w:t>The Lord's elders in this world serve Him without knowing it. A mind dominated by majesty, or the path of reverent propriety (*maryādā-mārga*), often cannot grasp this. That is why service to Nārāyaṇa lacks the wonder found in love for Kṛṣṇa. Kṛṣṇa's elders accept the position of elders only to become established in the highest service — and so they serve Him. Service by those related to the Lord as equals or juniors can be grasped even by a mind dominated by majesty; but the strength of a servant's mood in one who regards himself as an elder exists only in service to Kṛṣṇa. To be inclined to serve with one's whole being and to long for service without measure is possible only toward Kṛṣṇa, whom all serve. Nārāyaṇa has many servants, equals and juniors; but Kṛṣṇa's elders, displaying a wondrous power, serve Him wholly. Kṛṣṇa's elders, His equals and those He embraces with tender affection — all three kinds of [associates], filled with love for Him, serve Kṛṣṇa. This is the wondrous power of *prema*.</w:t>
      </w:r>
    </w:p>
    <w:p>
      <w:pPr>
        <w:keepNext/>
        <w:spacing w:before="160"/>
        <w:jc w:val="center"/>
      </w:pPr>
      <w:r>
        <w:rPr>
          <w:rFonts w:ascii="Times New Roman" w:hAnsi="Times New Roman"/>
          <w:i/>
          <w:sz w:val="21"/>
        </w:rPr>
        <w:t>Evidence from the experience of perfected souls —</w:t>
      </w:r>
    </w:p>
    <w:p>
      <w:pPr>
        <w:jc w:val="both"/>
      </w:pPr>
      <w:r>
        <w:rPr>
          <w:b/>
        </w:rPr>
        <w:t xml:space="preserve">53 </w:t>
      </w:r>
      <w:r>
        <w:rPr>
          <w:rFonts w:ascii="Times New Roman" w:hAnsi="Times New Roman"/>
        </w:rPr>
        <w:t>Hear the proof of this in the explanation of the scriptures, where the experience of great souls stands as firm proof.</w:t>
      </w:r>
    </w:p>
    <w:p>
      <w:pPr>
        <w:keepNext/>
        <w:spacing w:before="160"/>
        <w:jc w:val="center"/>
      </w:pPr>
      <w:r>
        <w:rPr>
          <w:rFonts w:ascii="Times New Roman" w:hAnsi="Times New Roman"/>
          <w:i/>
          <w:sz w:val="21"/>
        </w:rPr>
        <w:t>(5) Service to Kṛṣṇa — even in the parental love (*vātsalya-rasa*) of Nanda Mahārāja —</w:t>
      </w:r>
    </w:p>
    <w:p>
      <w:pPr>
        <w:jc w:val="both"/>
      </w:pPr>
      <w:r>
        <w:rPr>
          <w:b/>
        </w:rPr>
        <w:t xml:space="preserve">54–55 </w:t>
      </w:r>
      <w:r>
        <w:rPr>
          <w:rFonts w:ascii="Times New Roman" w:hAnsi="Times New Roman"/>
        </w:rPr>
        <w:t>What to speak of others? In Vraja no one is so much Kṛṣṇa's elder (*guru*) as the noble Nanda. In his pure parental love (*vātsalya*) he has no awareness that Kṛṣṇa is God, yet love moves even him to take on the mood of a servant.</w:t>
      </w:r>
    </w:p>
    <w:p>
      <w:pPr>
        <w:spacing w:before="160"/>
        <w:jc w:val="both"/>
      </w:pPr>
      <w:r>
        <w:rPr>
          <w:b/>
        </w:rPr>
        <w:t xml:space="preserve">56 </w:t>
      </w:r>
      <w:r>
        <w:rPr>
          <w:rFonts w:ascii="Times New Roman" w:hAnsi="Times New Roman"/>
        </w:rPr>
        <w:t>He too prays for love and devotion at Kṛṣṇa's feet, and the words from his own lips prove it.</w:t>
      </w:r>
    </w:p>
    <w:p>
      <w:pPr>
        <w:spacing w:before="160"/>
        <w:jc w:val="both"/>
      </w:pPr>
      <w:r>
        <w:rPr>
          <w:b/>
        </w:rPr>
        <w:t xml:space="preserve">57–58 </w:t>
      </w:r>
      <w:r>
        <w:rPr>
          <w:rFonts w:ascii="Times New Roman" w:hAnsi="Times New Roman"/>
        </w:rPr>
        <w:t>“Listen, Uddhava: truly, Kṛṣṇa is my son. If you think He is God, so be it. Still, may every movement of my mind rest on Him, and may my heart be fixed on Kṛṣṇa, your God.”</w:t>
      </w:r>
    </w:p>
    <w:p>
      <w:pPr>
        <w:jc w:val="both"/>
      </w:pPr>
      <w:r>
        <w:rPr>
          <w:b/>
          <w:i/>
          <w:sz w:val="20"/>
        </w:rPr>
        <w:t xml:space="preserve">Amṛta-pravāha-bhāṣya. </w:t>
      </w:r>
      <w:r>
        <w:rPr>
          <w:rFonts w:ascii="Times New Roman" w:hAnsi="Times New Roman"/>
          <w:sz w:val="20"/>
        </w:rPr>
        <w:t>O Uddhava, even if Kṛṣṇa is regarded as Īśvara, let my mind still rest in that Kṛṣṇa.</w:t>
      </w:r>
    </w:p>
    <w:p>
      <w:pPr>
        <w:keepNext/>
        <w:spacing w:before="160"/>
        <w:jc w:val="center"/>
      </w:pPr>
      <w:r>
        <w:rPr>
          <w:rFonts w:ascii="Times New Roman" w:hAnsi="Times New Roman"/>
          <w:i/>
          <w:sz w:val="21"/>
        </w:rPr>
        <w:t>(*Śrīmad-Bhāgavatam* 10.47.66–67)</w:t>
      </w:r>
    </w:p>
    <w:p>
      <w:pPr>
        <w:jc w:val="both"/>
      </w:pPr>
      <w:r>
        <w:rPr>
          <w:b/>
        </w:rPr>
        <w:t xml:space="preserve">59 </w:t>
      </w:r>
      <w:r>
        <w:rPr>
          <w:rFonts w:ascii="Times New Roman" w:hAnsi="Times New Roman"/>
        </w:rPr>
        <w:t>“May our minds take shelter of Kṛṣṇa's lotus feet, may our words speak His names, and may our bodies bow down to Him and serve Him.” (Śrīmad-Bhāgavatam 10.47.66)</w:t>
      </w:r>
    </w:p>
    <w:p>
      <w:pPr>
        <w:jc w:val="both"/>
      </w:pPr>
      <w:r>
        <w:rPr>
          <w:b/>
          <w:i/>
          <w:sz w:val="20"/>
        </w:rPr>
        <w:t xml:space="preserve">Anubhāṣya. </w:t>
      </w:r>
      <w:r>
        <w:rPr>
          <w:rFonts w:ascii="Times New Roman" w:hAnsi="Times New Roman"/>
          <w:sz w:val="20"/>
        </w:rPr>
        <w:t>After meeting the residents of Vraja, Uddhava took leave of them and was about to return to Dvārakā.</w:t>
      </w:r>
      <w:r>
        <w:rPr>
          <w:rFonts w:ascii="Times New Roman" w:hAnsi="Times New Roman"/>
          <w:sz w:val="20"/>
          <w:vertAlign w:val="superscript"/>
        </w:rPr>
        <w:t>13</w:t>
      </w:r>
      <w:r>
        <w:rPr>
          <w:rFonts w:ascii="Times New Roman" w:hAnsi="Times New Roman"/>
          <w:sz w:val="20"/>
        </w:rPr>
        <w:t xml:space="preserve"> Then Nanda and the other cowherd men, full of love for Śrī Kṛṣṇa, speak to Uddhava:</w:t>
      </w:r>
    </w:p>
    <w:p>
      <w:pPr>
        <w:jc w:val="both"/>
      </w:pPr>
      <w:r>
        <w:rPr>
          <w:rFonts w:ascii="Times New Roman" w:hAnsi="Times New Roman"/>
          <w:b/>
          <w:sz w:val="20"/>
        </w:rPr>
        <w:t>naḥ</w:t>
      </w:r>
      <w:r>
        <w:rPr>
          <w:rFonts w:ascii="Times New Roman" w:hAnsi="Times New Roman"/>
          <w:sz w:val="20"/>
        </w:rPr>
        <w:t xml:space="preserve"> (our) </w:t>
      </w:r>
      <w:r>
        <w:rPr>
          <w:rFonts w:ascii="Times New Roman" w:hAnsi="Times New Roman"/>
          <w:b/>
          <w:sz w:val="20"/>
        </w:rPr>
        <w:t>manasaḥ</w:t>
      </w:r>
      <w:r>
        <w:rPr>
          <w:rFonts w:ascii="Times New Roman" w:hAnsi="Times New Roman"/>
          <w:sz w:val="20"/>
        </w:rPr>
        <w:t xml:space="preserve"> </w:t>
      </w:r>
      <w:r>
        <w:rPr>
          <w:rFonts w:ascii="Times New Roman" w:hAnsi="Times New Roman"/>
          <w:b/>
          <w:sz w:val="20"/>
        </w:rPr>
        <w:t>vṛttayaḥ</w:t>
      </w:r>
      <w:r>
        <w:rPr>
          <w:rFonts w:ascii="Times New Roman" w:hAnsi="Times New Roman"/>
          <w:sz w:val="20"/>
        </w:rPr>
        <w:t xml:space="preserve"> (workings of the mind) </w:t>
      </w:r>
      <w:r>
        <w:rPr>
          <w:rFonts w:ascii="Times New Roman" w:hAnsi="Times New Roman"/>
          <w:b/>
          <w:sz w:val="20"/>
        </w:rPr>
        <w:t>kṛṣṇa-pādāmbujāśrayāḥ</w:t>
      </w:r>
      <w:r>
        <w:rPr>
          <w:rFonts w:ascii="Times New Roman" w:hAnsi="Times New Roman"/>
          <w:sz w:val="20"/>
        </w:rPr>
        <w:t xml:space="preserve"> (taking shelter of Kṛṣṇa's lotus feet) </w:t>
      </w:r>
      <w:r>
        <w:rPr>
          <w:rFonts w:ascii="Times New Roman" w:hAnsi="Times New Roman"/>
          <w:b/>
          <w:sz w:val="20"/>
        </w:rPr>
        <w:t>syuḥ</w:t>
      </w:r>
      <w:r>
        <w:rPr>
          <w:rFonts w:ascii="Times New Roman" w:hAnsi="Times New Roman"/>
          <w:sz w:val="20"/>
        </w:rPr>
        <w:t xml:space="preserve"> (may be). [Our] </w:t>
      </w:r>
      <w:r>
        <w:rPr>
          <w:rFonts w:ascii="Times New Roman" w:hAnsi="Times New Roman"/>
          <w:b/>
          <w:sz w:val="20"/>
        </w:rPr>
        <w:t>vācaḥ</w:t>
      </w:r>
      <w:r>
        <w:rPr>
          <w:rFonts w:ascii="Times New Roman" w:hAnsi="Times New Roman"/>
          <w:sz w:val="20"/>
        </w:rPr>
        <w:t xml:space="preserve"> (words) </w:t>
      </w:r>
      <w:r>
        <w:rPr>
          <w:rFonts w:ascii="Times New Roman" w:hAnsi="Times New Roman"/>
          <w:b/>
          <w:sz w:val="20"/>
        </w:rPr>
        <w:t>tu</w:t>
      </w:r>
      <w:r>
        <w:rPr>
          <w:rFonts w:ascii="Times New Roman" w:hAnsi="Times New Roman"/>
          <w:sz w:val="20"/>
        </w:rPr>
        <w:t xml:space="preserve"> </w:t>
      </w:r>
      <w:r>
        <w:rPr>
          <w:rFonts w:ascii="Times New Roman" w:hAnsi="Times New Roman"/>
          <w:b/>
          <w:sz w:val="20"/>
        </w:rPr>
        <w:t>nāmnām</w:t>
      </w:r>
      <w:r>
        <w:rPr>
          <w:rFonts w:ascii="Times New Roman" w:hAnsi="Times New Roman"/>
          <w:sz w:val="20"/>
        </w:rPr>
        <w:t xml:space="preserve"> (His names) </w:t>
      </w:r>
      <w:r>
        <w:rPr>
          <w:rFonts w:ascii="Times New Roman" w:hAnsi="Times New Roman"/>
          <w:b/>
          <w:sz w:val="20"/>
        </w:rPr>
        <w:t>abhidhāyinīḥ</w:t>
      </w:r>
      <w:r>
        <w:rPr>
          <w:rFonts w:ascii="Times New Roman" w:hAnsi="Times New Roman"/>
          <w:sz w:val="20"/>
        </w:rPr>
        <w:t xml:space="preserve"> (uttering — may they be devoted to *kīrtana*), </w:t>
      </w:r>
      <w:r>
        <w:rPr>
          <w:rFonts w:ascii="Times New Roman" w:hAnsi="Times New Roman"/>
          <w:b/>
          <w:sz w:val="20"/>
        </w:rPr>
        <w:t>kāyaḥ</w:t>
      </w:r>
      <w:r>
        <w:rPr>
          <w:rFonts w:ascii="Times New Roman" w:hAnsi="Times New Roman"/>
          <w:sz w:val="20"/>
        </w:rPr>
        <w:t xml:space="preserve"> (the body) </w:t>
      </w:r>
      <w:r>
        <w:rPr>
          <w:rFonts w:ascii="Times New Roman" w:hAnsi="Times New Roman"/>
          <w:b/>
          <w:sz w:val="20"/>
        </w:rPr>
        <w:t>tat-prahvaṇādiṣu</w:t>
      </w:r>
      <w:r>
        <w:rPr>
          <w:rFonts w:ascii="Times New Roman" w:hAnsi="Times New Roman"/>
          <w:sz w:val="20"/>
        </w:rPr>
        <w:t xml:space="preserve"> (in bowing to Him, Kṛṣṇa, and so on) </w:t>
      </w:r>
      <w:r>
        <w:rPr>
          <w:rFonts w:ascii="Times New Roman" w:hAnsi="Times New Roman"/>
          <w:b/>
          <w:sz w:val="20"/>
        </w:rPr>
        <w:t>astu</w:t>
      </w:r>
      <w:r>
        <w:rPr>
          <w:rFonts w:ascii="Times New Roman" w:hAnsi="Times New Roman"/>
          <w:sz w:val="20"/>
        </w:rPr>
        <w:t xml:space="preserve"> (may be engaged).</w:t>
      </w:r>
    </w:p>
    <w:p>
      <w:pPr>
        <w:spacing w:before="160"/>
        <w:jc w:val="both"/>
      </w:pPr>
      <w:r>
        <w:rPr>
          <w:b/>
        </w:rPr>
        <w:t xml:space="preserve">60 </w:t>
      </w:r>
      <w:r>
        <w:rPr>
          <w:rFonts w:ascii="Times New Roman" w:hAnsi="Times New Roman"/>
        </w:rPr>
        <w:t>“Wherever we may wander by the Lord's will, driven by our karma, may our good deeds and our gifts bring us love for Kṛṣṇa, the Lord.” (Śrīmad-Bhāgavatam 10.47.67)</w:t>
      </w:r>
    </w:p>
    <w:p>
      <w:pPr>
        <w:jc w:val="both"/>
      </w:pPr>
      <w:r>
        <w:rPr>
          <w:b/>
          <w:i/>
          <w:sz w:val="20"/>
        </w:rPr>
        <w:t xml:space="preserve">Amṛta-pravāha-bhāṣya. </w:t>
      </w:r>
      <w:r>
        <w:rPr>
          <w:rFonts w:ascii="Times New Roman" w:hAnsi="Times New Roman"/>
          <w:sz w:val="20"/>
        </w:rPr>
        <w:t>Nanda said: “O Uddhava, may all the workings of our minds take shelter of Śrī Kṛṣṇa's lotus feet, may our words sing His names, and may our bodies bow down to Him. Whatever our condition may be by the will of Īśvara, according to the fruits of our karma, may charity and other auspicious deeds increase our love (*rati*) for Kṛṣṇa, the Supreme Person.”</w:t>
      </w:r>
    </w:p>
    <w:p>
      <w:pPr>
        <w:jc w:val="both"/>
      </w:pPr>
      <w:r>
        <w:rPr>
          <w:b/>
          <w:i/>
          <w:sz w:val="20"/>
        </w:rPr>
        <w:t xml:space="preserve">Anubhāṣya. </w:t>
      </w:r>
      <w:r>
        <w:rPr>
          <w:rFonts w:ascii="Times New Roman" w:hAnsi="Times New Roman"/>
          <w:b/>
          <w:sz w:val="20"/>
        </w:rPr>
        <w:t>karmabhiḥ</w:t>
      </w:r>
      <w:r>
        <w:rPr>
          <w:rFonts w:ascii="Times New Roman" w:hAnsi="Times New Roman"/>
          <w:sz w:val="20"/>
        </w:rPr>
        <w:t xml:space="preserve"> (by deeds — sinful, pious and others that bear fruit) </w:t>
      </w:r>
      <w:r>
        <w:rPr>
          <w:rFonts w:ascii="Times New Roman" w:hAnsi="Times New Roman"/>
          <w:b/>
          <w:sz w:val="20"/>
        </w:rPr>
        <w:t>īśvarecchayā</w:t>
      </w:r>
      <w:r>
        <w:rPr>
          <w:rFonts w:ascii="Times New Roman" w:hAnsi="Times New Roman"/>
          <w:sz w:val="20"/>
        </w:rPr>
        <w:t xml:space="preserve"> (by the will of Īśvara) </w:t>
      </w:r>
      <w:r>
        <w:rPr>
          <w:rFonts w:ascii="Times New Roman" w:hAnsi="Times New Roman"/>
          <w:b/>
          <w:sz w:val="20"/>
        </w:rPr>
        <w:t>yatra kvāpi</w:t>
      </w:r>
      <w:r>
        <w:rPr>
          <w:rFonts w:ascii="Times New Roman" w:hAnsi="Times New Roman"/>
          <w:sz w:val="20"/>
        </w:rPr>
        <w:t xml:space="preserve"> (wherever it may be) </w:t>
      </w:r>
      <w:r>
        <w:rPr>
          <w:rFonts w:ascii="Times New Roman" w:hAnsi="Times New Roman"/>
          <w:b/>
          <w:sz w:val="20"/>
        </w:rPr>
        <w:t>bhrāmyamāṇānām</w:t>
      </w:r>
      <w:r>
        <w:rPr>
          <w:rFonts w:ascii="Times New Roman" w:hAnsi="Times New Roman"/>
          <w:sz w:val="20"/>
        </w:rPr>
        <w:t xml:space="preserve"> (wandering — being born among the eighty-four [lakhs of] species) </w:t>
      </w:r>
      <w:r>
        <w:rPr>
          <w:rFonts w:ascii="Times New Roman" w:hAnsi="Times New Roman"/>
          <w:b/>
          <w:sz w:val="20"/>
        </w:rPr>
        <w:t>naḥ</w:t>
      </w:r>
      <w:r>
        <w:rPr>
          <w:rFonts w:ascii="Times New Roman" w:hAnsi="Times New Roman"/>
          <w:sz w:val="20"/>
        </w:rPr>
        <w:t xml:space="preserve"> (our) </w:t>
      </w:r>
      <w:r>
        <w:rPr>
          <w:rFonts w:ascii="Times New Roman" w:hAnsi="Times New Roman"/>
          <w:b/>
          <w:sz w:val="20"/>
        </w:rPr>
        <w:t>maṅgalācaritaiḥ</w:t>
      </w:r>
      <w:r>
        <w:rPr>
          <w:rFonts w:ascii="Times New Roman" w:hAnsi="Times New Roman"/>
          <w:sz w:val="20"/>
        </w:rPr>
        <w:t xml:space="preserve"> </w:t>
      </w:r>
      <w:r>
        <w:rPr>
          <w:rFonts w:ascii="Times New Roman" w:hAnsi="Times New Roman"/>
          <w:b/>
          <w:sz w:val="20"/>
        </w:rPr>
        <w:t>dānaiḥ</w:t>
      </w:r>
      <w:r>
        <w:rPr>
          <w:rFonts w:ascii="Times New Roman" w:hAnsi="Times New Roman"/>
          <w:sz w:val="20"/>
        </w:rPr>
        <w:t xml:space="preserve"> (by the auspicious deeds that arise from them) </w:t>
      </w:r>
      <w:r>
        <w:rPr>
          <w:rFonts w:ascii="Times New Roman" w:hAnsi="Times New Roman"/>
          <w:b/>
          <w:sz w:val="20"/>
        </w:rPr>
        <w:t>īśvare</w:t>
      </w:r>
      <w:r>
        <w:rPr>
          <w:rFonts w:ascii="Times New Roman" w:hAnsi="Times New Roman"/>
          <w:sz w:val="20"/>
        </w:rPr>
        <w:t xml:space="preserve"> (for Bhagavān) </w:t>
      </w:r>
      <w:r>
        <w:rPr>
          <w:rFonts w:ascii="Times New Roman" w:hAnsi="Times New Roman"/>
          <w:b/>
          <w:sz w:val="20"/>
        </w:rPr>
        <w:t>kṛṣṇe</w:t>
      </w:r>
      <w:r>
        <w:rPr>
          <w:rFonts w:ascii="Times New Roman" w:hAnsi="Times New Roman"/>
          <w:sz w:val="20"/>
        </w:rPr>
        <w:t xml:space="preserve"> (Kṛṣṇa) </w:t>
      </w:r>
      <w:r>
        <w:rPr>
          <w:rFonts w:ascii="Times New Roman" w:hAnsi="Times New Roman"/>
          <w:b/>
          <w:sz w:val="20"/>
        </w:rPr>
        <w:t>ratiḥ</w:t>
      </w:r>
      <w:r>
        <w:rPr>
          <w:rFonts w:ascii="Times New Roman" w:hAnsi="Times New Roman"/>
          <w:sz w:val="20"/>
        </w:rPr>
        <w:t xml:space="preserve"> (attachment) </w:t>
      </w:r>
      <w:r>
        <w:rPr>
          <w:rFonts w:ascii="Times New Roman" w:hAnsi="Times New Roman"/>
          <w:b/>
          <w:sz w:val="20"/>
        </w:rPr>
        <w:t>astu</w:t>
      </w:r>
      <w:r>
        <w:rPr>
          <w:rFonts w:ascii="Times New Roman" w:hAnsi="Times New Roman"/>
          <w:sz w:val="20"/>
        </w:rPr>
        <w:t xml:space="preserve"> (may there be).</w:t>
      </w:r>
    </w:p>
    <w:p>
      <w:pPr>
        <w:keepNext/>
        <w:spacing w:before="160"/>
        <w:jc w:val="center"/>
      </w:pPr>
      <w:r>
        <w:rPr>
          <w:rFonts w:ascii="Times New Roman" w:hAnsi="Times New Roman"/>
          <w:i/>
          <w:sz w:val="21"/>
        </w:rPr>
        <w:t>(6) Service to Kṛṣṇa — even in the friendship (*sakhya-rasa*) of the friends of Vraja —</w:t>
      </w:r>
    </w:p>
    <w:p>
      <w:pPr>
        <w:jc w:val="both"/>
      </w:pPr>
      <w:r>
        <w:rPr>
          <w:b/>
        </w:rPr>
        <w:t xml:space="preserve">61 </w:t>
      </w:r>
      <w:r>
        <w:rPr>
          <w:rFonts w:ascii="Times New Roman" w:hAnsi="Times New Roman"/>
        </w:rPr>
        <w:t>In Vraja, Śrīdāmā and all of Kṛṣṇa's other friends know nothing of His majesty; they are filled with pure friendship (*sakhya*).</w:t>
      </w:r>
    </w:p>
    <w:p>
      <w:pPr>
        <w:jc w:val="both"/>
      </w:pPr>
      <w:r>
        <w:rPr>
          <w:b/>
          <w:i/>
          <w:sz w:val="20"/>
        </w:rPr>
        <w:t xml:space="preserve">Amṛta-pravāha-bhāṣya. </w:t>
      </w:r>
      <w:r>
        <w:rPr>
          <w:rFonts w:ascii="Times New Roman" w:hAnsi="Times New Roman"/>
          <w:sz w:val="20"/>
        </w:rPr>
        <w:t>*Sakhya* is of two kinds: “with awareness of majesty” and *kevala*, that is, “unmixed,” *sakhya*. Śrīdāmā and the other friends in Vraja have *kevala sakhya*: they do not know Kṛṣṇa's majesty.</w:t>
      </w:r>
    </w:p>
    <w:p>
      <w:pPr>
        <w:spacing w:before="160"/>
        <w:jc w:val="both"/>
      </w:pPr>
      <w:r>
        <w:rPr>
          <w:b/>
        </w:rPr>
        <w:t xml:space="preserve">62 </w:t>
      </w:r>
      <w:r>
        <w:rPr>
          <w:rFonts w:ascii="Times New Roman" w:hAnsi="Times New Roman"/>
        </w:rPr>
        <w:t>They wrestle with Kṛṣṇa and climb onto His shoulders, yet in the mood of servants they serve His feet.</w:t>
      </w:r>
    </w:p>
    <w:p>
      <w:pPr>
        <w:keepNext/>
        <w:spacing w:before="160"/>
        <w:jc w:val="center"/>
      </w:pPr>
      <w:r>
        <w:rPr>
          <w:rFonts w:ascii="Times New Roman" w:hAnsi="Times New Roman"/>
          <w:i/>
          <w:sz w:val="21"/>
        </w:rPr>
        <w:t>(*Śrīmad-Bhāgavatam* 10.15.17)</w:t>
      </w:r>
    </w:p>
    <w:p>
      <w:pPr>
        <w:jc w:val="both"/>
      </w:pPr>
      <w:r>
        <w:rPr>
          <w:b/>
        </w:rPr>
        <w:t xml:space="preserve">63 </w:t>
      </w:r>
      <w:r>
        <w:rPr>
          <w:rFonts w:ascii="Times New Roman" w:hAnsi="Times New Roman"/>
        </w:rPr>
        <w:t>“Some massaged the feet of the great-hearted Lord, and others, whose sins had been destroyed, fanned Him with fans.” (Śrīmad-Bhāgavatam 10.15.17)</w:t>
      </w:r>
    </w:p>
    <w:p>
      <w:pPr>
        <w:jc w:val="both"/>
      </w:pPr>
      <w:r>
        <w:rPr>
          <w:b/>
          <w:i/>
          <w:sz w:val="20"/>
        </w:rPr>
        <w:t xml:space="preserve">Amṛta-pravāha-bhāṣya. </w:t>
      </w:r>
      <w:r>
        <w:rPr>
          <w:rFonts w:ascii="Times New Roman" w:hAnsi="Times New Roman"/>
          <w:sz w:val="20"/>
        </w:rPr>
        <w:t>When Kṛṣṇa lay down, one friend began to massage His feet, and another, in a mood of pure friendship, to fan Him with a fan made of leaves.</w:t>
      </w:r>
    </w:p>
    <w:p>
      <w:pPr>
        <w:jc w:val="both"/>
      </w:pPr>
      <w:r>
        <w:rPr>
          <w:b/>
          <w:i/>
          <w:sz w:val="20"/>
        </w:rPr>
        <w:t xml:space="preserve">Anubhāṣya. </w:t>
      </w:r>
      <w:r>
        <w:rPr>
          <w:rFonts w:ascii="Times New Roman" w:hAnsi="Times New Roman"/>
          <w:sz w:val="20"/>
        </w:rPr>
        <w:t>Before the demon Dhenuka was killed in Tālavana, the cowherd boys played with one another in this way, together with Rāma and Kṛṣṇa:</w:t>
      </w:r>
    </w:p>
    <w:p>
      <w:pPr>
        <w:jc w:val="both"/>
      </w:pPr>
      <w:r>
        <w:rPr>
          <w:rFonts w:ascii="Times New Roman" w:hAnsi="Times New Roman"/>
          <w:b/>
          <w:sz w:val="20"/>
        </w:rPr>
        <w:t>hata-pāpmānaḥ</w:t>
      </w:r>
      <w:r>
        <w:rPr>
          <w:rFonts w:ascii="Times New Roman" w:hAnsi="Times New Roman"/>
          <w:sz w:val="20"/>
        </w:rPr>
        <w:t xml:space="preserve"> (freed of impurity) </w:t>
      </w:r>
      <w:r>
        <w:rPr>
          <w:rFonts w:ascii="Times New Roman" w:hAnsi="Times New Roman"/>
          <w:b/>
          <w:sz w:val="20"/>
        </w:rPr>
        <w:t>kecit</w:t>
      </w:r>
      <w:r>
        <w:rPr>
          <w:rFonts w:ascii="Times New Roman" w:hAnsi="Times New Roman"/>
          <w:sz w:val="20"/>
        </w:rPr>
        <w:t xml:space="preserve"> (some cowherd boys) </w:t>
      </w:r>
      <w:r>
        <w:rPr>
          <w:rFonts w:ascii="Times New Roman" w:hAnsi="Times New Roman"/>
          <w:b/>
          <w:sz w:val="20"/>
        </w:rPr>
        <w:t>mahātmanaḥ</w:t>
      </w:r>
      <w:r>
        <w:rPr>
          <w:rFonts w:ascii="Times New Roman" w:hAnsi="Times New Roman"/>
          <w:sz w:val="20"/>
        </w:rPr>
        <w:t xml:space="preserve"> (of Bhagavān) </w:t>
      </w:r>
      <w:r>
        <w:rPr>
          <w:rFonts w:ascii="Times New Roman" w:hAnsi="Times New Roman"/>
          <w:b/>
          <w:sz w:val="20"/>
        </w:rPr>
        <w:t>tasya</w:t>
      </w:r>
      <w:r>
        <w:rPr>
          <w:rFonts w:ascii="Times New Roman" w:hAnsi="Times New Roman"/>
          <w:sz w:val="20"/>
        </w:rPr>
        <w:t xml:space="preserve"> (of Him, Kṛṣṇa) </w:t>
      </w:r>
      <w:r>
        <w:rPr>
          <w:rFonts w:ascii="Times New Roman" w:hAnsi="Times New Roman"/>
          <w:b/>
          <w:sz w:val="20"/>
        </w:rPr>
        <w:t>pāda-saṁvāhanam</w:t>
      </w:r>
      <w:r>
        <w:rPr>
          <w:rFonts w:ascii="Times New Roman" w:hAnsi="Times New Roman"/>
          <w:sz w:val="20"/>
        </w:rPr>
        <w:t xml:space="preserve"> (massaging of the feet) </w:t>
      </w:r>
      <w:r>
        <w:rPr>
          <w:rFonts w:ascii="Times New Roman" w:hAnsi="Times New Roman"/>
          <w:b/>
          <w:sz w:val="20"/>
        </w:rPr>
        <w:t>cakruḥ</w:t>
      </w:r>
      <w:r>
        <w:rPr>
          <w:rFonts w:ascii="Times New Roman" w:hAnsi="Times New Roman"/>
          <w:sz w:val="20"/>
        </w:rPr>
        <w:t xml:space="preserve"> (did); </w:t>
      </w:r>
      <w:r>
        <w:rPr>
          <w:rFonts w:ascii="Times New Roman" w:hAnsi="Times New Roman"/>
          <w:b/>
          <w:sz w:val="20"/>
        </w:rPr>
        <w:t>apare</w:t>
      </w:r>
      <w:r>
        <w:rPr>
          <w:rFonts w:ascii="Times New Roman" w:hAnsi="Times New Roman"/>
          <w:sz w:val="20"/>
        </w:rPr>
        <w:t xml:space="preserve"> (other cowherd boys) </w:t>
      </w:r>
      <w:r>
        <w:rPr>
          <w:rFonts w:ascii="Times New Roman" w:hAnsi="Times New Roman"/>
          <w:b/>
          <w:sz w:val="20"/>
        </w:rPr>
        <w:t>vyajanaiḥ</w:t>
      </w:r>
      <w:r>
        <w:rPr>
          <w:rFonts w:ascii="Times New Roman" w:hAnsi="Times New Roman"/>
          <w:sz w:val="20"/>
        </w:rPr>
        <w:t xml:space="preserve"> (with fans) </w:t>
      </w:r>
      <w:r>
        <w:rPr>
          <w:rFonts w:ascii="Times New Roman" w:hAnsi="Times New Roman"/>
          <w:b/>
          <w:sz w:val="20"/>
        </w:rPr>
        <w:t>samavījayan</w:t>
      </w:r>
      <w:r>
        <w:rPr>
          <w:rFonts w:ascii="Times New Roman" w:hAnsi="Times New Roman"/>
          <w:sz w:val="20"/>
        </w:rPr>
        <w:t xml:space="preserve"> (fanned properly).</w:t>
      </w:r>
    </w:p>
    <w:p>
      <w:pPr>
        <w:keepNext/>
        <w:spacing w:before="160"/>
        <w:jc w:val="center"/>
      </w:pPr>
      <w:r>
        <w:rPr>
          <w:rFonts w:ascii="Times New Roman" w:hAnsi="Times New Roman"/>
          <w:i/>
          <w:sz w:val="21"/>
        </w:rPr>
        <w:t>(7) Service to Kṛṣṇa — even in the conjugal love (*madhura-rasa*) of the gopīs of Vraja —</w:t>
      </w:r>
    </w:p>
    <w:p>
      <w:pPr>
        <w:jc w:val="both"/>
      </w:pPr>
      <w:r>
        <w:rPr>
          <w:b/>
        </w:rPr>
        <w:t xml:space="preserve">64–65 </w:t>
      </w:r>
      <w:r>
        <w:rPr>
          <w:rFonts w:ascii="Times New Roman" w:hAnsi="Times New Roman"/>
        </w:rPr>
        <w:t>Kṛṣṇa's beloveds in Vraja, the gopīs, the dust of whose feet Uddhava prays for and than whom no one is dearer to Kṛṣṇa, think of themselves as His maidservants.</w:t>
      </w:r>
    </w:p>
    <w:p>
      <w:pPr>
        <w:keepNext/>
        <w:spacing w:before="160"/>
        <w:jc w:val="center"/>
      </w:pPr>
      <w:r>
        <w:rPr>
          <w:rFonts w:ascii="Times New Roman" w:hAnsi="Times New Roman"/>
          <w:i/>
          <w:sz w:val="21"/>
        </w:rPr>
        <w:t>(*Śrīmad-Bhāgavatam* 10.31.6)</w:t>
      </w:r>
    </w:p>
    <w:p>
      <w:pPr>
        <w:jc w:val="both"/>
      </w:pPr>
      <w:r>
        <w:rPr>
          <w:b/>
        </w:rPr>
        <w:t xml:space="preserve">66 </w:t>
      </w:r>
      <w:r>
        <w:rPr>
          <w:rFonts w:ascii="Times New Roman" w:hAnsi="Times New Roman"/>
        </w:rPr>
        <w:t>“O You who take away the suffering of the people of Vraja! O hero of women, whose smile destroys the pride of Your own people! O friend, accept us, Your maidservants, and show us Your lovely lotus face.” (Śrīmad-Bhāgavatam 10.31.6)</w:t>
      </w:r>
    </w:p>
    <w:p>
      <w:pPr>
        <w:jc w:val="both"/>
      </w:pPr>
      <w:r>
        <w:rPr>
          <w:b/>
          <w:i/>
          <w:sz w:val="20"/>
        </w:rPr>
        <w:t xml:space="preserve">Amṛta-pravāha-bhāṣya. </w:t>
      </w:r>
      <w:r>
        <w:rPr>
          <w:rFonts w:ascii="Times New Roman" w:hAnsi="Times New Roman"/>
          <w:sz w:val="20"/>
        </w:rPr>
        <w:t>O You who destroy the sorrows of Vraja! O supreme hero among women! O You whose gentle smile dispels the pride of Your own people!</w:t>
      </w:r>
      <w:r>
        <w:rPr>
          <w:rFonts w:ascii="Times New Roman" w:hAnsi="Times New Roman"/>
          <w:sz w:val="20"/>
          <w:vertAlign w:val="superscript"/>
        </w:rPr>
        <w:t>2</w:t>
      </w:r>
      <w:r>
        <w:rPr>
          <w:rFonts w:ascii="Times New Roman" w:hAnsi="Times New Roman"/>
          <w:sz w:val="20"/>
        </w:rPr>
        <w:t xml:space="preserve"> O friend, we are Your maidservants: show us Your lotus face.</w:t>
      </w:r>
    </w:p>
    <w:p>
      <w:pPr>
        <w:jc w:val="both"/>
      </w:pPr>
      <w:r>
        <w:rPr>
          <w:b/>
          <w:i/>
          <w:sz w:val="20"/>
        </w:rPr>
        <w:t xml:space="preserve">Anubhāṣya. </w:t>
      </w:r>
      <w:r>
        <w:rPr>
          <w:rFonts w:ascii="Times New Roman" w:hAnsi="Times New Roman"/>
          <w:sz w:val="20"/>
        </w:rPr>
        <w:t>When Kṛṣṇa disappeared during the *rāsa* dance, the gopīs, searching for Him, sang:</w:t>
      </w:r>
    </w:p>
    <w:p>
      <w:pPr>
        <w:jc w:val="both"/>
      </w:pPr>
      <w:r>
        <w:rPr>
          <w:rFonts w:ascii="Times New Roman" w:hAnsi="Times New Roman"/>
          <w:b/>
          <w:sz w:val="20"/>
        </w:rPr>
        <w:t>he vraja-janārti-han</w:t>
      </w:r>
      <w:r>
        <w:rPr>
          <w:rFonts w:ascii="Times New Roman" w:hAnsi="Times New Roman"/>
          <w:sz w:val="20"/>
        </w:rPr>
        <w:t xml:space="preserve"> (O You who destroy the pain of separation of those full of love for Kṛṣṇa), </w:t>
      </w:r>
      <w:r>
        <w:rPr>
          <w:rFonts w:ascii="Times New Roman" w:hAnsi="Times New Roman"/>
          <w:b/>
          <w:sz w:val="20"/>
        </w:rPr>
        <w:t>vīra</w:t>
      </w:r>
      <w:r>
        <w:rPr>
          <w:rFonts w:ascii="Times New Roman" w:hAnsi="Times New Roman"/>
          <w:sz w:val="20"/>
        </w:rPr>
        <w:t xml:space="preserve"> (O You whose form is magnanimous), </w:t>
      </w:r>
      <w:r>
        <w:rPr>
          <w:rFonts w:ascii="Times New Roman" w:hAnsi="Times New Roman"/>
          <w:b/>
          <w:sz w:val="20"/>
        </w:rPr>
        <w:t>nija-jana-smaya-dhvaṁsana-smita</w:t>
      </w:r>
      <w:r>
        <w:rPr>
          <w:rFonts w:ascii="Times New Roman" w:hAnsi="Times New Roman"/>
          <w:sz w:val="20"/>
        </w:rPr>
        <w:t xml:space="preserve"> (O You whose smile destroys the *smaya*, that is, the pride, of Your own people, the embodiments of *rasa*), </w:t>
      </w:r>
      <w:r>
        <w:rPr>
          <w:rFonts w:ascii="Times New Roman" w:hAnsi="Times New Roman"/>
          <w:b/>
          <w:sz w:val="20"/>
        </w:rPr>
        <w:t>sakhe</w:t>
      </w:r>
      <w:r>
        <w:rPr>
          <w:rFonts w:ascii="Times New Roman" w:hAnsi="Times New Roman"/>
          <w:sz w:val="20"/>
        </w:rPr>
        <w:t xml:space="preserve"> (O friend), </w:t>
      </w:r>
      <w:r>
        <w:rPr>
          <w:rFonts w:ascii="Times New Roman" w:hAnsi="Times New Roman"/>
          <w:b/>
          <w:sz w:val="20"/>
        </w:rPr>
        <w:t>sma</w:t>
      </w:r>
      <w:r>
        <w:rPr>
          <w:rFonts w:ascii="Times New Roman" w:hAnsi="Times New Roman"/>
          <w:sz w:val="20"/>
        </w:rPr>
        <w:t xml:space="preserve"> (surely) </w:t>
      </w:r>
      <w:r>
        <w:rPr>
          <w:rFonts w:ascii="Times New Roman" w:hAnsi="Times New Roman"/>
          <w:b/>
          <w:sz w:val="20"/>
        </w:rPr>
        <w:t>bhavat-kiṅkarīḥ</w:t>
      </w:r>
      <w:r>
        <w:rPr>
          <w:rFonts w:ascii="Times New Roman" w:hAnsi="Times New Roman"/>
          <w:sz w:val="20"/>
        </w:rPr>
        <w:t xml:space="preserve"> </w:t>
      </w:r>
      <w:r>
        <w:rPr>
          <w:rFonts w:ascii="Times New Roman" w:hAnsi="Times New Roman"/>
          <w:b/>
          <w:sz w:val="20"/>
        </w:rPr>
        <w:t>naḥ</w:t>
      </w:r>
      <w:r>
        <w:rPr>
          <w:rFonts w:ascii="Times New Roman" w:hAnsi="Times New Roman"/>
          <w:sz w:val="20"/>
        </w:rPr>
        <w:t xml:space="preserve"> (us, Your maidservants) </w:t>
      </w:r>
      <w:r>
        <w:rPr>
          <w:rFonts w:ascii="Times New Roman" w:hAnsi="Times New Roman"/>
          <w:b/>
          <w:sz w:val="20"/>
        </w:rPr>
        <w:t>bhaja</w:t>
      </w:r>
      <w:r>
        <w:rPr>
          <w:rFonts w:ascii="Times New Roman" w:hAnsi="Times New Roman"/>
          <w:sz w:val="20"/>
        </w:rPr>
        <w:t xml:space="preserve"> (stay with us); </w:t>
      </w:r>
      <w:r>
        <w:rPr>
          <w:rFonts w:ascii="Times New Roman" w:hAnsi="Times New Roman"/>
          <w:b/>
          <w:sz w:val="20"/>
        </w:rPr>
        <w:t>cāru</w:t>
      </w:r>
      <w:r>
        <w:rPr>
          <w:rFonts w:ascii="Times New Roman" w:hAnsi="Times New Roman"/>
          <w:sz w:val="20"/>
        </w:rPr>
        <w:t xml:space="preserve"> (enchanting) </w:t>
      </w:r>
      <w:r>
        <w:rPr>
          <w:rFonts w:ascii="Times New Roman" w:hAnsi="Times New Roman"/>
          <w:b/>
          <w:sz w:val="20"/>
        </w:rPr>
        <w:t>jala-ruhānanam</w:t>
      </w:r>
      <w:r>
        <w:rPr>
          <w:rFonts w:ascii="Times New Roman" w:hAnsi="Times New Roman"/>
          <w:sz w:val="20"/>
        </w:rPr>
        <w:t xml:space="preserve"> (lotus face) </w:t>
      </w:r>
      <w:r>
        <w:rPr>
          <w:rFonts w:ascii="Times New Roman" w:hAnsi="Times New Roman"/>
          <w:b/>
          <w:sz w:val="20"/>
        </w:rPr>
        <w:t>ca</w:t>
      </w:r>
      <w:r>
        <w:rPr>
          <w:rFonts w:ascii="Times New Roman" w:hAnsi="Times New Roman"/>
          <w:sz w:val="20"/>
        </w:rPr>
        <w:t xml:space="preserve"> </w:t>
      </w:r>
      <w:r>
        <w:rPr>
          <w:rFonts w:ascii="Times New Roman" w:hAnsi="Times New Roman"/>
          <w:b/>
          <w:sz w:val="20"/>
        </w:rPr>
        <w:t>yoṣitām</w:t>
      </w:r>
      <w:r>
        <w:rPr>
          <w:rFonts w:ascii="Times New Roman" w:hAnsi="Times New Roman"/>
          <w:sz w:val="20"/>
        </w:rPr>
        <w:t xml:space="preserve"> (to us women, the gopīs) </w:t>
      </w:r>
      <w:r>
        <w:rPr>
          <w:rFonts w:ascii="Times New Roman" w:hAnsi="Times New Roman"/>
          <w:b/>
          <w:sz w:val="20"/>
        </w:rPr>
        <w:t>darśaya</w:t>
      </w:r>
      <w:r>
        <w:rPr>
          <w:rFonts w:ascii="Times New Roman" w:hAnsi="Times New Roman"/>
          <w:sz w:val="20"/>
        </w:rPr>
        <w:t xml:space="preserve"> (show).</w:t>
      </w:r>
    </w:p>
    <w:p>
      <w:pPr>
        <w:keepNext/>
        <w:spacing w:before="160"/>
        <w:jc w:val="center"/>
      </w:pPr>
      <w:r>
        <w:rPr>
          <w:rFonts w:ascii="Times New Roman" w:hAnsi="Times New Roman"/>
          <w:i/>
          <w:sz w:val="21"/>
        </w:rPr>
        <w:t>(*Śrīmad-Bhāgavatam* 10.47.21)</w:t>
      </w:r>
    </w:p>
    <w:p>
      <w:pPr>
        <w:jc w:val="both"/>
      </w:pPr>
      <w:r>
        <w:rPr>
          <w:b/>
        </w:rPr>
        <w:t xml:space="preserve">67 </w:t>
      </w:r>
      <w:r>
        <w:rPr>
          <w:rFonts w:ascii="Times New Roman" w:hAnsi="Times New Roman"/>
        </w:rPr>
        <w:t>“Alas, does the son of the noble Nanda now live in Madhupurī? O gentle one, does He remember His father's home, His friends and the cowherds? Does He ever speak of us, His maidservants? When will He place on our heads His arm, fragrant with aguru?” (Śrīmad-Bhāgavatam 10.47.21)</w:t>
      </w:r>
    </w:p>
    <w:p>
      <w:pPr>
        <w:jc w:val="both"/>
      </w:pPr>
      <w:r>
        <w:rPr>
          <w:b/>
          <w:i/>
          <w:sz w:val="20"/>
        </w:rPr>
        <w:t xml:space="preserve">Amṛta-pravāha-bhāṣya. </w:t>
      </w:r>
      <w:r>
        <w:rPr>
          <w:rFonts w:ascii="Times New Roman" w:hAnsi="Times New Roman"/>
          <w:sz w:val="20"/>
        </w:rPr>
        <w:t>How sad that our *ārya-putra* now lives in the city of Mathurā! O Uddhava, does He remember the home of His father Nanda and His cowherd friends? Does He ever speak of us, His maidservants? Ah, will He ever again place on our heads His hand, fragrant like *aguru*?</w:t>
      </w:r>
    </w:p>
    <w:p>
      <w:pPr>
        <w:jc w:val="both"/>
      </w:pPr>
      <w:r>
        <w:rPr>
          <w:b/>
          <w:i/>
          <w:sz w:val="20"/>
        </w:rPr>
        <w:t xml:space="preserve">Anubhāṣya. </w:t>
      </w:r>
      <w:r>
        <w:rPr>
          <w:rFonts w:ascii="Times New Roman" w:hAnsi="Times New Roman"/>
          <w:sz w:val="20"/>
        </w:rPr>
        <w:t>When Uddhava came to Vraja, Śrīmatī, addressing a bee, speaks *citra-jalpa* (varied talk):</w:t>
      </w:r>
    </w:p>
    <w:p>
      <w:pPr>
        <w:jc w:val="both"/>
      </w:pPr>
      <w:r>
        <w:rPr>
          <w:rFonts w:ascii="Times New Roman" w:hAnsi="Times New Roman"/>
          <w:b/>
          <w:sz w:val="20"/>
        </w:rPr>
        <w:t>he saumya</w:t>
      </w:r>
      <w:r>
        <w:rPr>
          <w:rFonts w:ascii="Times New Roman" w:hAnsi="Times New Roman"/>
          <w:sz w:val="20"/>
        </w:rPr>
        <w:t xml:space="preserve"> (O gentle one), </w:t>
      </w:r>
      <w:r>
        <w:rPr>
          <w:rFonts w:ascii="Times New Roman" w:hAnsi="Times New Roman"/>
          <w:b/>
          <w:sz w:val="20"/>
        </w:rPr>
        <w:t>api bata</w:t>
      </w:r>
      <w:r>
        <w:rPr>
          <w:rFonts w:ascii="Times New Roman" w:hAnsi="Times New Roman"/>
          <w:sz w:val="20"/>
        </w:rPr>
        <w:t xml:space="preserve"> </w:t>
      </w:r>
      <w:r>
        <w:rPr>
          <w:rFonts w:ascii="Times New Roman" w:hAnsi="Times New Roman"/>
          <w:b/>
          <w:sz w:val="20"/>
        </w:rPr>
        <w:t>ārya-putraḥ</w:t>
      </w:r>
      <w:r>
        <w:rPr>
          <w:rFonts w:ascii="Times New Roman" w:hAnsi="Times New Roman"/>
          <w:sz w:val="20"/>
        </w:rPr>
        <w:t xml:space="preserve"> (the son of Nanda) </w:t>
      </w:r>
      <w:r>
        <w:rPr>
          <w:rFonts w:ascii="Times New Roman" w:hAnsi="Times New Roman"/>
          <w:b/>
          <w:sz w:val="20"/>
        </w:rPr>
        <w:t>adhunā</w:t>
      </w:r>
      <w:r>
        <w:rPr>
          <w:rFonts w:ascii="Times New Roman" w:hAnsi="Times New Roman"/>
          <w:sz w:val="20"/>
        </w:rPr>
        <w:t xml:space="preserve"> (now) </w:t>
      </w:r>
      <w:r>
        <w:rPr>
          <w:rFonts w:ascii="Times New Roman" w:hAnsi="Times New Roman"/>
          <w:b/>
          <w:sz w:val="20"/>
        </w:rPr>
        <w:t>madhu-puryām</w:t>
      </w:r>
      <w:r>
        <w:rPr>
          <w:rFonts w:ascii="Times New Roman" w:hAnsi="Times New Roman"/>
          <w:sz w:val="20"/>
        </w:rPr>
        <w:t xml:space="preserve"> (in Mathurā) </w:t>
      </w:r>
      <w:r>
        <w:rPr>
          <w:rFonts w:ascii="Times New Roman" w:hAnsi="Times New Roman"/>
          <w:b/>
          <w:sz w:val="20"/>
        </w:rPr>
        <w:t>āste</w:t>
      </w:r>
      <w:r>
        <w:rPr>
          <w:rFonts w:ascii="Times New Roman" w:hAnsi="Times New Roman"/>
          <w:sz w:val="20"/>
        </w:rPr>
        <w:t xml:space="preserve"> (does He live happily)? </w:t>
      </w:r>
      <w:r>
        <w:rPr>
          <w:rFonts w:ascii="Times New Roman" w:hAnsi="Times New Roman"/>
          <w:b/>
          <w:sz w:val="20"/>
        </w:rPr>
        <w:t>saḥ</w:t>
      </w:r>
      <w:r>
        <w:rPr>
          <w:rFonts w:ascii="Times New Roman" w:hAnsi="Times New Roman"/>
          <w:sz w:val="20"/>
        </w:rPr>
        <w:t xml:space="preserve"> </w:t>
      </w:r>
      <w:r>
        <w:rPr>
          <w:rFonts w:ascii="Times New Roman" w:hAnsi="Times New Roman"/>
          <w:b/>
          <w:sz w:val="20"/>
        </w:rPr>
        <w:t>pitṛ-gehān</w:t>
      </w:r>
      <w:r>
        <w:rPr>
          <w:rFonts w:ascii="Times New Roman" w:hAnsi="Times New Roman"/>
          <w:sz w:val="20"/>
        </w:rPr>
        <w:t xml:space="preserve"> (together with His parents, Nanda and Yaśodā, and with the homes) </w:t>
      </w:r>
      <w:r>
        <w:rPr>
          <w:rFonts w:ascii="Times New Roman" w:hAnsi="Times New Roman"/>
          <w:b/>
          <w:sz w:val="20"/>
        </w:rPr>
        <w:t>bandhūn</w:t>
      </w:r>
      <w:r>
        <w:rPr>
          <w:rFonts w:ascii="Times New Roman" w:hAnsi="Times New Roman"/>
          <w:sz w:val="20"/>
        </w:rPr>
        <w:t xml:space="preserve"> (the relatives — Parjanya, Varīyasī, Upananda, Abhinanda, Sannanda, Nandana, Rohiṇī, Sānandā, Nandinī, Kaṇḍava, Daṇḍava and others), </w:t>
      </w:r>
      <w:r>
        <w:rPr>
          <w:rFonts w:ascii="Times New Roman" w:hAnsi="Times New Roman"/>
          <w:b/>
          <w:sz w:val="20"/>
        </w:rPr>
        <w:t>gopān</w:t>
      </w:r>
      <w:r>
        <w:rPr>
          <w:rFonts w:ascii="Times New Roman" w:hAnsi="Times New Roman"/>
          <w:sz w:val="20"/>
        </w:rPr>
        <w:t xml:space="preserve"> (the cowherd boys — Subala, Arjuna, Gandharva, Vasanta, Śrīdāmā, Sudāmā, Ujjvala, Kokila, Sanandana, Vidagdha and others) </w:t>
      </w:r>
      <w:r>
        <w:rPr>
          <w:rFonts w:ascii="Times New Roman" w:hAnsi="Times New Roman"/>
          <w:b/>
          <w:sz w:val="20"/>
        </w:rPr>
        <w:t>ca</w:t>
      </w:r>
      <w:r>
        <w:rPr>
          <w:rFonts w:ascii="Times New Roman" w:hAnsi="Times New Roman"/>
          <w:sz w:val="20"/>
        </w:rPr>
        <w:t xml:space="preserve"> </w:t>
      </w:r>
      <w:r>
        <w:rPr>
          <w:rFonts w:ascii="Times New Roman" w:hAnsi="Times New Roman"/>
          <w:b/>
          <w:sz w:val="20"/>
        </w:rPr>
        <w:t>kiṁ smarati</w:t>
      </w:r>
      <w:r>
        <w:rPr>
          <w:rFonts w:ascii="Times New Roman" w:hAnsi="Times New Roman"/>
          <w:sz w:val="20"/>
        </w:rPr>
        <w:t xml:space="preserve"> (does He remember)? </w:t>
      </w:r>
      <w:r>
        <w:rPr>
          <w:rFonts w:ascii="Times New Roman" w:hAnsi="Times New Roman"/>
          <w:b/>
          <w:sz w:val="20"/>
        </w:rPr>
        <w:t>kvacit</w:t>
      </w:r>
      <w:r>
        <w:rPr>
          <w:rFonts w:ascii="Times New Roman" w:hAnsi="Times New Roman"/>
          <w:sz w:val="20"/>
        </w:rPr>
        <w:t xml:space="preserve"> (ever)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kiṅkarīṇām</w:t>
      </w:r>
      <w:r>
        <w:rPr>
          <w:rFonts w:ascii="Times New Roman" w:hAnsi="Times New Roman"/>
          <w:sz w:val="20"/>
        </w:rPr>
        <w:t xml:space="preserve"> (of the maidservants — Lalitā, Viśākhā, Citrā, Campakalatā, Tuṅgavidyā, Indulekhā, Raṅgadevī, Sudevī, Kalāvatī, Śubhāṅgadā, Hiraṇyāṅgī, Ratnalekhā, Śikhāvatī, Kandarpa-mañjarī, Phullakalikā, Anaṅga-mañjarī, Puṇḍarīkā, Sītākhaṇḍī, Cārucaṇḍī, Sadaṇḍikā, Kuṇṭhitā, Kalakaṇṭhī, Romaci, Mecakā, Haridrābhā, Haricchelā, Vitaṇḍikā, Līlāvatī, Sādhikā, Candrikā, Mādhavī, Vijayā, Nandā, Gaurī, Sudhāmukhī, Vṛndā, Kaumudī, Ratnabhavā, Ratnaprabhā and others) </w:t>
      </w:r>
      <w:r>
        <w:rPr>
          <w:rFonts w:ascii="Times New Roman" w:hAnsi="Times New Roman"/>
          <w:b/>
          <w:sz w:val="20"/>
        </w:rPr>
        <w:t>naḥ</w:t>
      </w:r>
      <w:r>
        <w:rPr>
          <w:rFonts w:ascii="Times New Roman" w:hAnsi="Times New Roman"/>
          <w:sz w:val="20"/>
        </w:rPr>
        <w:t xml:space="preserve"> (of us — Śrīmatī, the daughter of Vṛṣabhānu, Gāndharvikā) </w:t>
      </w:r>
      <w:r>
        <w:rPr>
          <w:rFonts w:ascii="Times New Roman" w:hAnsi="Times New Roman"/>
          <w:b/>
          <w:sz w:val="20"/>
        </w:rPr>
        <w:t>kathām</w:t>
      </w:r>
      <w:r>
        <w:rPr>
          <w:rFonts w:ascii="Times New Roman" w:hAnsi="Times New Roman"/>
          <w:sz w:val="20"/>
        </w:rPr>
        <w:t xml:space="preserve"> (talk) </w:t>
      </w:r>
      <w:r>
        <w:rPr>
          <w:rFonts w:ascii="Times New Roman" w:hAnsi="Times New Roman"/>
          <w:b/>
          <w:sz w:val="20"/>
        </w:rPr>
        <w:t>saḥ</w:t>
      </w:r>
      <w:r>
        <w:rPr>
          <w:rFonts w:ascii="Times New Roman" w:hAnsi="Times New Roman"/>
          <w:sz w:val="20"/>
        </w:rPr>
        <w:t xml:space="preserve"> </w:t>
      </w:r>
      <w:r>
        <w:rPr>
          <w:rFonts w:ascii="Times New Roman" w:hAnsi="Times New Roman"/>
          <w:b/>
          <w:sz w:val="20"/>
        </w:rPr>
        <w:t>gṛṇīte</w:t>
      </w:r>
      <w:r>
        <w:rPr>
          <w:rFonts w:ascii="Times New Roman" w:hAnsi="Times New Roman"/>
          <w:sz w:val="20"/>
        </w:rPr>
        <w:t xml:space="preserve"> (does He speak with His own lips)? </w:t>
      </w:r>
      <w:r>
        <w:rPr>
          <w:rFonts w:ascii="Times New Roman" w:hAnsi="Times New Roman"/>
          <w:b/>
          <w:sz w:val="20"/>
        </w:rPr>
        <w:t>kadā nu</w:t>
      </w:r>
      <w:r>
        <w:rPr>
          <w:rFonts w:ascii="Times New Roman" w:hAnsi="Times New Roman"/>
          <w:sz w:val="20"/>
        </w:rPr>
        <w:t xml:space="preserve"> (when) </w:t>
      </w:r>
      <w:r>
        <w:rPr>
          <w:rFonts w:ascii="Times New Roman" w:hAnsi="Times New Roman"/>
          <w:b/>
          <w:sz w:val="20"/>
        </w:rPr>
        <w:t>aguru-sugandham</w:t>
      </w:r>
      <w:r>
        <w:rPr>
          <w:rFonts w:ascii="Times New Roman" w:hAnsi="Times New Roman"/>
          <w:sz w:val="20"/>
        </w:rPr>
        <w:t xml:space="preserve"> (more fragrant even than *aguru*) </w:t>
      </w:r>
      <w:r>
        <w:rPr>
          <w:rFonts w:ascii="Times New Roman" w:hAnsi="Times New Roman"/>
          <w:b/>
          <w:sz w:val="20"/>
        </w:rPr>
        <w:t>bhujam</w:t>
      </w:r>
      <w:r>
        <w:rPr>
          <w:rFonts w:ascii="Times New Roman" w:hAnsi="Times New Roman"/>
          <w:sz w:val="20"/>
        </w:rPr>
        <w:t xml:space="preserve"> (His arm) </w:t>
      </w:r>
      <w:r>
        <w:rPr>
          <w:rFonts w:ascii="Times New Roman" w:hAnsi="Times New Roman"/>
          <w:b/>
          <w:sz w:val="20"/>
        </w:rPr>
        <w:t>mūrdhni</w:t>
      </w:r>
      <w:r>
        <w:rPr>
          <w:rFonts w:ascii="Times New Roman" w:hAnsi="Times New Roman"/>
          <w:sz w:val="20"/>
        </w:rPr>
        <w:t xml:space="preserve"> (on our heads) </w:t>
      </w:r>
      <w:r>
        <w:rPr>
          <w:rFonts w:ascii="Times New Roman" w:hAnsi="Times New Roman"/>
          <w:b/>
          <w:sz w:val="20"/>
        </w:rPr>
        <w:t>adhāsyat</w:t>
      </w:r>
      <w:r>
        <w:rPr>
          <w:rFonts w:ascii="Times New Roman" w:hAnsi="Times New Roman"/>
          <w:sz w:val="20"/>
        </w:rPr>
        <w:t xml:space="preserve"> (will He place)?</w:t>
      </w:r>
    </w:p>
    <w:p>
      <w:pPr>
        <w:keepNext/>
        <w:spacing w:before="160"/>
        <w:jc w:val="center"/>
      </w:pPr>
      <w:r>
        <w:rPr>
          <w:rFonts w:ascii="Times New Roman" w:hAnsi="Times New Roman"/>
          <w:i/>
          <w:sz w:val="21"/>
        </w:rPr>
        <w:t>(8) More than that, even Śrī Rādhā Herself serves Kṛṣṇa —</w:t>
      </w:r>
    </w:p>
    <w:p>
      <w:pPr>
        <w:jc w:val="both"/>
      </w:pPr>
      <w:r>
        <w:rPr>
          <w:b/>
        </w:rPr>
        <w:t xml:space="preserve">68–69 </w:t>
      </w:r>
      <w:r>
        <w:rPr>
          <w:rFonts w:ascii="Times New Roman" w:hAnsi="Times New Roman"/>
        </w:rPr>
        <w:t>Let alone the other gopīs: Śrīmatī Rādhikā, who surpasses them all in every respect and whose love and virtues keep Kṛṣṇa bound at every moment, serves His feet as His maidservant.</w:t>
      </w:r>
    </w:p>
    <w:p>
      <w:pPr>
        <w:keepNext/>
        <w:spacing w:before="160"/>
        <w:jc w:val="center"/>
      </w:pPr>
      <w:r>
        <w:rPr>
          <w:rFonts w:ascii="Times New Roman" w:hAnsi="Times New Roman"/>
          <w:i/>
          <w:sz w:val="21"/>
        </w:rPr>
        <w:t>(*Śrīmad-Bhāgavatam* 10.30.39)</w:t>
      </w:r>
    </w:p>
    <w:p>
      <w:pPr>
        <w:jc w:val="both"/>
      </w:pPr>
      <w:r>
        <w:rPr>
          <w:b/>
        </w:rPr>
        <w:t xml:space="preserve">70 </w:t>
      </w:r>
      <w:r>
        <w:rPr>
          <w:rFonts w:ascii="Times New Roman" w:hAnsi="Times New Roman"/>
        </w:rPr>
        <w:t>“O Master! O Lover! O Dearest! Where are You, where are You, O mighty-armed one? O friend, show Yourself to Me, Your wretched maidservant!” (Śrīmad-Bhāgavatam 10.30.39)</w:t>
      </w:r>
    </w:p>
    <w:p>
      <w:pPr>
        <w:jc w:val="both"/>
      </w:pPr>
      <w:r>
        <w:rPr>
          <w:b/>
          <w:i/>
          <w:sz w:val="20"/>
        </w:rPr>
        <w:t xml:space="preserve">Amṛta-pravāha-bhāṣya. </w:t>
      </w:r>
      <w:r>
        <w:rPr>
          <w:rFonts w:ascii="Times New Roman" w:hAnsi="Times New Roman"/>
          <w:sz w:val="20"/>
        </w:rPr>
        <w:t>O Lord! O lover! O dearest! O mighty-armed one! I am Your most wretched maidservant: bring me near to You!</w:t>
      </w:r>
    </w:p>
    <w:p>
      <w:pPr>
        <w:jc w:val="both"/>
      </w:pPr>
      <w:r>
        <w:rPr>
          <w:b/>
          <w:i/>
          <w:sz w:val="20"/>
        </w:rPr>
        <w:t xml:space="preserve">Anubhāṣya. </w:t>
      </w:r>
      <w:r>
        <w:rPr>
          <w:rFonts w:ascii="Times New Roman" w:hAnsi="Times New Roman"/>
          <w:sz w:val="20"/>
        </w:rPr>
        <w:t>During the *rāsa* dance Kṛṣṇa left the other gopīs and disappeared with Śrīmatī Rādhikā alone. Seeing the other gopīs lament in separation from Kṛṣṇa, Śrīmatī, in a fit of pride, said that She could walk no further and told Kṛṣṇa to carry Her. Then Kṛṣṇa disappeared, and Śrīmatī lamented:</w:t>
      </w:r>
    </w:p>
    <w:p>
      <w:pPr>
        <w:jc w:val="both"/>
      </w:pPr>
      <w:r>
        <w:rPr>
          <w:rFonts w:ascii="Times New Roman" w:hAnsi="Times New Roman"/>
          <w:b/>
          <w:sz w:val="20"/>
        </w:rPr>
        <w:t>hā nātha</w:t>
      </w:r>
      <w:r>
        <w:rPr>
          <w:rFonts w:ascii="Times New Roman" w:hAnsi="Times New Roman"/>
          <w:sz w:val="20"/>
        </w:rPr>
        <w:t xml:space="preserve">, </w:t>
      </w:r>
      <w:r>
        <w:rPr>
          <w:rFonts w:ascii="Times New Roman" w:hAnsi="Times New Roman"/>
          <w:b/>
          <w:sz w:val="20"/>
        </w:rPr>
        <w:t>ramaṇa</w:t>
      </w:r>
      <w:r>
        <w:rPr>
          <w:rFonts w:ascii="Times New Roman" w:hAnsi="Times New Roman"/>
          <w:sz w:val="20"/>
        </w:rPr>
        <w:t xml:space="preserve">, </w:t>
      </w:r>
      <w:r>
        <w:rPr>
          <w:rFonts w:ascii="Times New Roman" w:hAnsi="Times New Roman"/>
          <w:b/>
          <w:sz w:val="20"/>
        </w:rPr>
        <w:t>preṣṭha</w:t>
      </w:r>
      <w:r>
        <w:rPr>
          <w:rFonts w:ascii="Times New Roman" w:hAnsi="Times New Roman"/>
          <w:sz w:val="20"/>
        </w:rPr>
        <w:t xml:space="preserve"> (the best of all), </w:t>
      </w:r>
      <w:r>
        <w:rPr>
          <w:rFonts w:ascii="Times New Roman" w:hAnsi="Times New Roman"/>
          <w:b/>
          <w:sz w:val="20"/>
        </w:rPr>
        <w:t>kvāsi</w:t>
      </w:r>
      <w:r>
        <w:rPr>
          <w:rFonts w:ascii="Times New Roman" w:hAnsi="Times New Roman"/>
          <w:sz w:val="20"/>
        </w:rPr>
        <w:t xml:space="preserve"> ([where are] You), </w:t>
      </w:r>
      <w:r>
        <w:rPr>
          <w:rFonts w:ascii="Times New Roman" w:hAnsi="Times New Roman"/>
          <w:b/>
          <w:sz w:val="20"/>
        </w:rPr>
        <w:t>kvāsi</w:t>
      </w:r>
      <w:r>
        <w:rPr>
          <w:rFonts w:ascii="Times New Roman" w:hAnsi="Times New Roman"/>
          <w:sz w:val="20"/>
        </w:rPr>
        <w:t xml:space="preserve">? </w:t>
      </w:r>
      <w:r>
        <w:rPr>
          <w:rFonts w:ascii="Times New Roman" w:hAnsi="Times New Roman"/>
          <w:b/>
          <w:sz w:val="20"/>
        </w:rPr>
        <w:t>he sakhe</w:t>
      </w:r>
      <w:r>
        <w:rPr>
          <w:rFonts w:ascii="Times New Roman" w:hAnsi="Times New Roman"/>
          <w:sz w:val="20"/>
        </w:rPr>
        <w:t xml:space="preserve">, </w:t>
      </w:r>
      <w:r>
        <w:rPr>
          <w:rFonts w:ascii="Times New Roman" w:hAnsi="Times New Roman"/>
          <w:b/>
          <w:sz w:val="20"/>
        </w:rPr>
        <w:t>kṛpaṇāyāḥ</w:t>
      </w:r>
      <w:r>
        <w:rPr>
          <w:rFonts w:ascii="Times New Roman" w:hAnsi="Times New Roman"/>
          <w:sz w:val="20"/>
        </w:rPr>
        <w:t xml:space="preserve"> (tormented by separation from You) </w:t>
      </w:r>
      <w:r>
        <w:rPr>
          <w:rFonts w:ascii="Times New Roman" w:hAnsi="Times New Roman"/>
          <w:b/>
          <w:sz w:val="20"/>
        </w:rPr>
        <w:t>dīnāyāḥ</w:t>
      </w:r>
      <w:r>
        <w:rPr>
          <w:rFonts w:ascii="Times New Roman" w:hAnsi="Times New Roman"/>
          <w:sz w:val="20"/>
        </w:rPr>
        <w:t xml:space="preserve"> </w:t>
      </w:r>
      <w:r>
        <w:rPr>
          <w:rFonts w:ascii="Times New Roman" w:hAnsi="Times New Roman"/>
          <w:b/>
          <w:sz w:val="20"/>
        </w:rPr>
        <w:t>te</w:t>
      </w:r>
      <w:r>
        <w:rPr>
          <w:rFonts w:ascii="Times New Roman" w:hAnsi="Times New Roman"/>
          <w:sz w:val="20"/>
        </w:rPr>
        <w:t xml:space="preserve"> (Your) </w:t>
      </w:r>
      <w:r>
        <w:rPr>
          <w:rFonts w:ascii="Times New Roman" w:hAnsi="Times New Roman"/>
          <w:b/>
          <w:sz w:val="20"/>
        </w:rPr>
        <w:t>dāsyāḥ</w:t>
      </w:r>
      <w:r>
        <w:rPr>
          <w:rFonts w:ascii="Times New Roman" w:hAnsi="Times New Roman"/>
          <w:sz w:val="20"/>
        </w:rPr>
        <w:t xml:space="preserve"> (to the maidservant, that is, to me) </w:t>
      </w:r>
      <w:r>
        <w:rPr>
          <w:rFonts w:ascii="Times New Roman" w:hAnsi="Times New Roman"/>
          <w:b/>
          <w:sz w:val="20"/>
        </w:rPr>
        <w:t>sannidhim</w:t>
      </w:r>
      <w:r>
        <w:rPr>
          <w:rFonts w:ascii="Times New Roman" w:hAnsi="Times New Roman"/>
          <w:sz w:val="20"/>
        </w:rPr>
        <w:t xml:space="preserve"> (Your nearness) </w:t>
      </w:r>
      <w:r>
        <w:rPr>
          <w:rFonts w:ascii="Times New Roman" w:hAnsi="Times New Roman"/>
          <w:b/>
          <w:sz w:val="20"/>
        </w:rPr>
        <w:t>darśaya</w:t>
      </w:r>
      <w:r>
        <w:rPr>
          <w:rFonts w:ascii="Times New Roman" w:hAnsi="Times New Roman"/>
          <w:sz w:val="20"/>
        </w:rPr>
        <w:t xml:space="preserve"> (reveal).</w:t>
      </w:r>
    </w:p>
    <w:p>
      <w:pPr>
        <w:spacing w:before="160"/>
        <w:jc w:val="both"/>
      </w:pPr>
      <w:r>
        <w:rPr>
          <w:b/>
        </w:rPr>
        <w:t xml:space="preserve">71 </w:t>
      </w:r>
      <w:r>
        <w:rPr>
          <w:rFonts w:ascii="Times New Roman" w:hAnsi="Times New Roman"/>
        </w:rPr>
        <w:t>In Dvārakā, Rukmiṇī and all the other queens also consider themselves Kṛṣṇa's maidservants.</w:t>
      </w:r>
    </w:p>
    <w:p>
      <w:pPr>
        <w:keepNext/>
        <w:spacing w:before="160"/>
        <w:jc w:val="center"/>
      </w:pPr>
      <w:r>
        <w:rPr>
          <w:rFonts w:ascii="Times New Roman" w:hAnsi="Times New Roman"/>
          <w:i/>
          <w:sz w:val="21"/>
        </w:rPr>
        <w:t>(*Śrīmad-Bhāgavatam* 10.83.11)</w:t>
      </w:r>
    </w:p>
    <w:p>
      <w:pPr>
        <w:jc w:val="both"/>
      </w:pPr>
      <w:r>
        <w:rPr>
          <w:b/>
        </w:rPr>
        <w:t xml:space="preserve">72 </w:t>
      </w:r>
      <w:r>
        <w:rPr>
          <w:rFonts w:ascii="Times New Roman" w:hAnsi="Times New Roman"/>
        </w:rPr>
        <w:t>“Knowing that I was performing austerities in the hope of touching His feet, He came with His friend Arjuna and took my hand. I am that same woman, the one who sweeps His house.” (Śrīmad-Bhāgavatam 10.83.11)</w:t>
      </w:r>
    </w:p>
    <w:p>
      <w:pPr>
        <w:jc w:val="both"/>
      </w:pPr>
      <w:r>
        <w:rPr>
          <w:b/>
          <w:i/>
          <w:sz w:val="20"/>
        </w:rPr>
        <w:t xml:space="preserve">Amṛta-pravāha-bhāṣya. </w:t>
      </w:r>
      <w:r>
        <w:rPr>
          <w:rFonts w:ascii="Times New Roman" w:hAnsi="Times New Roman"/>
          <w:sz w:val="20"/>
        </w:rPr>
        <w:t>I was performing austerities, longing to touch Śrī Kṛṣṇa's feet. In His mercy Kṛṣṇa came with His friend and took my hand in marriage. Since then I have been His maidservant who sweeps His house.</w:t>
      </w:r>
    </w:p>
    <w:p>
      <w:pPr>
        <w:jc w:val="both"/>
      </w:pPr>
      <w:r>
        <w:rPr>
          <w:b/>
          <w:i/>
          <w:sz w:val="20"/>
        </w:rPr>
        <w:t xml:space="preserve">Anubhāṣya. </w:t>
      </w:r>
      <w:r>
        <w:rPr>
          <w:rFonts w:ascii="Times New Roman" w:hAnsi="Times New Roman"/>
          <w:sz w:val="20"/>
        </w:rPr>
        <w:t>When the women of the Yadu and Kuru dynasties gathered together at Samanta-pañcaka, Kṛṣṇa's queen Kālindī, in a conversation about Kṛṣṇa, said to Draupadī:</w:t>
      </w:r>
    </w:p>
    <w:p>
      <w:pPr>
        <w:jc w:val="both"/>
      </w:pPr>
      <w:r>
        <w:rPr>
          <w:rFonts w:ascii="Times New Roman" w:hAnsi="Times New Roman"/>
          <w:b/>
          <w:sz w:val="20"/>
        </w:rPr>
        <w:t>sva-pāda-sparśanāśayā</w:t>
      </w:r>
      <w:r>
        <w:rPr>
          <w:rFonts w:ascii="Times New Roman" w:hAnsi="Times New Roman"/>
          <w:sz w:val="20"/>
        </w:rPr>
        <w:t xml:space="preserve"> (with the hope of touching the feet of Him, Śrī Kṛṣṇa) </w:t>
      </w:r>
      <w:r>
        <w:rPr>
          <w:rFonts w:ascii="Times New Roman" w:hAnsi="Times New Roman"/>
          <w:b/>
          <w:sz w:val="20"/>
        </w:rPr>
        <w:t>tapaś carantīm</w:t>
      </w:r>
      <w:r>
        <w:rPr>
          <w:rFonts w:ascii="Times New Roman" w:hAnsi="Times New Roman"/>
          <w:sz w:val="20"/>
        </w:rPr>
        <w:t xml:space="preserve"> </w:t>
      </w:r>
      <w:r>
        <w:rPr>
          <w:rFonts w:ascii="Times New Roman" w:hAnsi="Times New Roman"/>
          <w:b/>
          <w:sz w:val="20"/>
        </w:rPr>
        <w:t>mā</w:t>
      </w:r>
      <w:r>
        <w:rPr>
          <w:rFonts w:ascii="Times New Roman" w:hAnsi="Times New Roman"/>
          <w:sz w:val="20"/>
        </w:rPr>
        <w:t xml:space="preserve"> (me), who was performing austerities, </w:t>
      </w:r>
      <w:r>
        <w:rPr>
          <w:rFonts w:ascii="Times New Roman" w:hAnsi="Times New Roman"/>
          <w:b/>
          <w:sz w:val="20"/>
        </w:rPr>
        <w:t>ājñāya</w:t>
      </w:r>
      <w:r>
        <w:rPr>
          <w:rFonts w:ascii="Times New Roman" w:hAnsi="Times New Roman"/>
          <w:sz w:val="20"/>
        </w:rPr>
        <w:t xml:space="preserve"> (knowing), </w:t>
      </w:r>
      <w:r>
        <w:rPr>
          <w:rFonts w:ascii="Times New Roman" w:hAnsi="Times New Roman"/>
          <w:b/>
          <w:sz w:val="20"/>
        </w:rPr>
        <w:t>saḥ kṛṣṇaḥ</w:t>
      </w:r>
      <w:r>
        <w:rPr>
          <w:rFonts w:ascii="Times New Roman" w:hAnsi="Times New Roman"/>
          <w:sz w:val="20"/>
        </w:rPr>
        <w:t xml:space="preserve"> </w:t>
      </w:r>
      <w:r>
        <w:rPr>
          <w:rFonts w:ascii="Times New Roman" w:hAnsi="Times New Roman"/>
          <w:b/>
          <w:sz w:val="20"/>
        </w:rPr>
        <w:t>sakhyā</w:t>
      </w:r>
      <w:r>
        <w:rPr>
          <w:rFonts w:ascii="Times New Roman" w:hAnsi="Times New Roman"/>
          <w:sz w:val="20"/>
        </w:rPr>
        <w:t xml:space="preserve"> (with Arjuna) </w:t>
      </w:r>
      <w:r>
        <w:rPr>
          <w:rFonts w:ascii="Times New Roman" w:hAnsi="Times New Roman"/>
          <w:b/>
          <w:sz w:val="20"/>
        </w:rPr>
        <w:t>saha</w:t>
      </w:r>
      <w:r>
        <w:rPr>
          <w:rFonts w:ascii="Times New Roman" w:hAnsi="Times New Roman"/>
          <w:sz w:val="20"/>
        </w:rPr>
        <w:t xml:space="preserve"> </w:t>
      </w:r>
      <w:r>
        <w:rPr>
          <w:rFonts w:ascii="Times New Roman" w:hAnsi="Times New Roman"/>
          <w:b/>
          <w:sz w:val="20"/>
        </w:rPr>
        <w:t>upetya</w:t>
      </w:r>
      <w:r>
        <w:rPr>
          <w:rFonts w:ascii="Times New Roman" w:hAnsi="Times New Roman"/>
          <w:sz w:val="20"/>
        </w:rPr>
        <w:t xml:space="preserve"> (coming near) </w:t>
      </w:r>
      <w:r>
        <w:rPr>
          <w:rFonts w:ascii="Times New Roman" w:hAnsi="Times New Roman"/>
          <w:b/>
          <w:sz w:val="20"/>
        </w:rPr>
        <w:t>pāṇim agrahīt</w:t>
      </w:r>
      <w:r>
        <w:rPr>
          <w:rFonts w:ascii="Times New Roman" w:hAnsi="Times New Roman"/>
          <w:sz w:val="20"/>
        </w:rPr>
        <w:t xml:space="preserve">; </w:t>
      </w:r>
      <w:r>
        <w:rPr>
          <w:rFonts w:ascii="Times New Roman" w:hAnsi="Times New Roman"/>
          <w:b/>
          <w:sz w:val="20"/>
        </w:rPr>
        <w:t>sā</w:t>
      </w:r>
      <w:r>
        <w:rPr>
          <w:rFonts w:ascii="Times New Roman" w:hAnsi="Times New Roman"/>
          <w:sz w:val="20"/>
        </w:rPr>
        <w:t xml:space="preserve"> (I) am </w:t>
      </w:r>
      <w:r>
        <w:rPr>
          <w:rFonts w:ascii="Times New Roman" w:hAnsi="Times New Roman"/>
          <w:b/>
          <w:sz w:val="20"/>
        </w:rPr>
        <w:t>tat</w:t>
      </w:r>
      <w:r>
        <w:rPr>
          <w:rFonts w:ascii="Times New Roman" w:hAnsi="Times New Roman"/>
          <w:sz w:val="20"/>
        </w:rPr>
        <w:t xml:space="preserve"> (His) </w:t>
      </w:r>
      <w:r>
        <w:rPr>
          <w:rFonts w:ascii="Times New Roman" w:hAnsi="Times New Roman"/>
          <w:b/>
          <w:sz w:val="20"/>
        </w:rPr>
        <w:t>gṛha-mārjanī</w:t>
      </w:r>
      <w:r>
        <w:rPr>
          <w:rFonts w:ascii="Times New Roman" w:hAnsi="Times New Roman"/>
          <w:sz w:val="20"/>
        </w:rPr>
        <w:t xml:space="preserve"> (maidservant).</w:t>
      </w:r>
    </w:p>
    <w:p>
      <w:pPr>
        <w:keepNext/>
        <w:spacing w:before="160"/>
        <w:jc w:val="center"/>
      </w:pPr>
      <w:r>
        <w:rPr>
          <w:rFonts w:ascii="Times New Roman" w:hAnsi="Times New Roman"/>
          <w:i/>
          <w:sz w:val="21"/>
        </w:rPr>
        <w:t>(*Śrīmad-Bhāgavatam* 10.83.39)</w:t>
      </w:r>
    </w:p>
    <w:p>
      <w:pPr>
        <w:jc w:val="both"/>
      </w:pPr>
      <w:r>
        <w:rPr>
          <w:b/>
        </w:rPr>
        <w:t xml:space="preserve">73 </w:t>
      </w:r>
      <w:r>
        <w:rPr>
          <w:rFonts w:ascii="Times New Roman" w:hAnsi="Times New Roman"/>
        </w:rPr>
        <w:t>“By giving up all attachments and by austerity, we have become the housemaids of Him who delights in Himself.” (Śrīmad-Bhāgavatam 10.83.39)</w:t>
      </w:r>
    </w:p>
    <w:p>
      <w:pPr>
        <w:jc w:val="both"/>
      </w:pPr>
      <w:r>
        <w:rPr>
          <w:b/>
          <w:i/>
          <w:sz w:val="20"/>
        </w:rPr>
        <w:t xml:space="preserve">Amṛta-pravāha-bhāṣya. </w:t>
      </w:r>
      <w:r>
        <w:rPr>
          <w:rFonts w:ascii="Times New Roman" w:hAnsi="Times New Roman"/>
          <w:sz w:val="20"/>
        </w:rPr>
        <w:t>Through many austerities, giving up all attachment, we have attained the position of maidservants in the house of this Person, who delights in Himself (*ātmārāma*).</w:t>
      </w:r>
    </w:p>
    <w:p>
      <w:pPr>
        <w:jc w:val="both"/>
      </w:pPr>
      <w:r>
        <w:rPr>
          <w:b/>
          <w:i/>
          <w:sz w:val="20"/>
        </w:rPr>
        <w:t xml:space="preserve">Anubhāṣya. </w:t>
      </w:r>
      <w:r>
        <w:rPr>
          <w:rFonts w:ascii="Times New Roman" w:hAnsi="Times New Roman"/>
          <w:sz w:val="20"/>
        </w:rPr>
        <w:t>At the same time, in the same conversation, Kṛṣṇa's queen Lakṣmaṇā says to Draupadī:</w:t>
      </w:r>
    </w:p>
    <w:p>
      <w:pPr>
        <w:jc w:val="both"/>
      </w:pPr>
      <w:r>
        <w:rPr>
          <w:rFonts w:ascii="Times New Roman" w:hAnsi="Times New Roman"/>
          <w:b/>
          <w:sz w:val="20"/>
        </w:rPr>
        <w:t>imāḥ vayam</w:t>
      </w:r>
      <w:r>
        <w:rPr>
          <w:rFonts w:ascii="Times New Roman" w:hAnsi="Times New Roman"/>
          <w:sz w:val="20"/>
        </w:rPr>
        <w:t xml:space="preserve"> (we, the queens) </w:t>
      </w:r>
      <w:r>
        <w:rPr>
          <w:rFonts w:ascii="Times New Roman" w:hAnsi="Times New Roman"/>
          <w:b/>
          <w:sz w:val="20"/>
        </w:rPr>
        <w:t>sarva-saṅga-nivṛttyā</w:t>
      </w:r>
      <w:r>
        <w:rPr>
          <w:rFonts w:ascii="Times New Roman" w:hAnsi="Times New Roman"/>
          <w:sz w:val="20"/>
        </w:rPr>
        <w:t xml:space="preserve"> (by withdrawing, through indifference, from attachment to everything — happiness, wealth, sons and so on, or the four goals of life including *mokṣa*) </w:t>
      </w:r>
      <w:r>
        <w:rPr>
          <w:rFonts w:ascii="Times New Roman" w:hAnsi="Times New Roman"/>
          <w:b/>
          <w:sz w:val="20"/>
        </w:rPr>
        <w:t>tapasā</w:t>
      </w:r>
      <w:r>
        <w:rPr>
          <w:rFonts w:ascii="Times New Roman" w:hAnsi="Times New Roman"/>
          <w:sz w:val="20"/>
        </w:rPr>
        <w:t xml:space="preserve"> (by the service of maidservants) </w:t>
      </w:r>
      <w:r>
        <w:rPr>
          <w:rFonts w:ascii="Times New Roman" w:hAnsi="Times New Roman"/>
          <w:b/>
          <w:sz w:val="20"/>
        </w:rPr>
        <w:t>ātmārāmasya</w:t>
      </w:r>
      <w:r>
        <w:rPr>
          <w:rFonts w:ascii="Times New Roman" w:hAnsi="Times New Roman"/>
          <w:sz w:val="20"/>
        </w:rPr>
        <w:t xml:space="preserve"> </w:t>
      </w:r>
      <w:r>
        <w:rPr>
          <w:rFonts w:ascii="Times New Roman" w:hAnsi="Times New Roman"/>
          <w:b/>
          <w:sz w:val="20"/>
        </w:rPr>
        <w:t>tasya</w:t>
      </w:r>
      <w:r>
        <w:rPr>
          <w:rFonts w:ascii="Times New Roman" w:hAnsi="Times New Roman"/>
          <w:sz w:val="20"/>
        </w:rPr>
        <w:t xml:space="preserve"> (of Him, Kṛṣṇa) </w:t>
      </w:r>
      <w:r>
        <w:rPr>
          <w:rFonts w:ascii="Times New Roman" w:hAnsi="Times New Roman"/>
          <w:b/>
          <w:sz w:val="20"/>
        </w:rPr>
        <w:t>addhā</w:t>
      </w:r>
      <w:r>
        <w:rPr>
          <w:rFonts w:ascii="Times New Roman" w:hAnsi="Times New Roman"/>
          <w:sz w:val="20"/>
        </w:rPr>
        <w:t xml:space="preserve"> (directly) </w:t>
      </w:r>
      <w:r>
        <w:rPr>
          <w:rFonts w:ascii="Times New Roman" w:hAnsi="Times New Roman"/>
          <w:b/>
          <w:sz w:val="20"/>
        </w:rPr>
        <w:t>gṛha-dāsikāḥ</w:t>
      </w:r>
      <w:r>
        <w:rPr>
          <w:rFonts w:ascii="Times New Roman" w:hAnsi="Times New Roman"/>
          <w:sz w:val="20"/>
        </w:rPr>
        <w:t xml:space="preserve"> </w:t>
      </w:r>
      <w:r>
        <w:rPr>
          <w:rFonts w:ascii="Times New Roman" w:hAnsi="Times New Roman"/>
          <w:b/>
          <w:sz w:val="20"/>
        </w:rPr>
        <w:t>babhūvima</w:t>
      </w:r>
      <w:r>
        <w:rPr>
          <w:rFonts w:ascii="Times New Roman" w:hAnsi="Times New Roman"/>
          <w:sz w:val="20"/>
        </w:rPr>
        <w:t xml:space="preserve"> (have become).</w:t>
      </w:r>
    </w:p>
    <w:p>
      <w:pPr>
        <w:keepNext/>
        <w:spacing w:before="160"/>
        <w:jc w:val="center"/>
      </w:pPr>
      <w:r>
        <w:rPr>
          <w:rFonts w:ascii="Times New Roman" w:hAnsi="Times New Roman"/>
          <w:i/>
          <w:sz w:val="21"/>
        </w:rPr>
        <w:t>(10) Service to Kṛṣṇa — even by Balarāma, the *svayaṁ-prakāśa* —</w:t>
      </w:r>
    </w:p>
    <w:p>
      <w:pPr>
        <w:jc w:val="both"/>
      </w:pPr>
      <w:r>
        <w:rPr>
          <w:b/>
        </w:rPr>
        <w:t xml:space="preserve">74 </w:t>
      </w:r>
      <w:r>
        <w:rPr>
          <w:rFonts w:ascii="Times New Roman" w:hAnsi="Times New Roman"/>
        </w:rPr>
        <w:t>What to speak of others? Consider the great Baladeva, whose mood is full of pure friendship, parental affection and the like.</w:t>
      </w:r>
    </w:p>
    <w:p>
      <w:pPr>
        <w:jc w:val="both"/>
      </w:pPr>
      <w:r>
        <w:rPr>
          <w:b/>
          <w:i/>
          <w:sz w:val="20"/>
        </w:rPr>
        <w:t xml:space="preserve">Anubhāṣya. </w:t>
      </w:r>
      <w:r>
        <w:rPr>
          <w:rFonts w:ascii="Times New Roman" w:hAnsi="Times New Roman"/>
          <w:sz w:val="20"/>
        </w:rPr>
        <w:t>Baladeva is the elder brother and so worthy of honor, yet He knows Himself only as the servant of His younger brother Kṛṣṇa. In Mahā-Vaikuṇṭha the *catur-vyūha* is only a chamber (*prakoṣṭha*) of this same Baladeva, the *svayaṁ-prakāśa*: this is the supreme majesty of the all-powerful Parameśvara. On the path of reverence (*maryādā-mārga*) even such an exalted, supreme position is established in service to Kṛṣṇa. Therefore no being — neither in Goloka and Vaikuṇṭha, nor in the countless universes, nor within them — is able to enjoy Kṛṣṇa or make Him its servant. Everyone other than Kṛṣṇa excels others exactly to the degree that he is inclined to serve Kṛṣṇa. And to the degree that a being has given up service to Kṛṣṇa and turned away from Him, to that degree he has invited misfortune. In the material world the urge to enjoy Kṛṣṇa, or to think oneself Kṛṣṇa's equal and enjoy as He does, is the root mantra of the nondevotees; yet by their true nature all who take shelter of Kṛṣṇa are eternally engaged in serving Bhagavān. It is aversion to serving Kṛṣṇa that makes the *jīva* like one dead. When knowledge of Kṛṣṇa awakens, the inclination to serve Kṛṣṇa is seen in every *jīva*, to a greater or lesser degree.</w:t>
      </w:r>
    </w:p>
    <w:p>
      <w:pPr>
        <w:spacing w:before="160"/>
        <w:jc w:val="both"/>
      </w:pPr>
      <w:r>
        <w:rPr>
          <w:b/>
        </w:rPr>
        <w:t xml:space="preserve">75 </w:t>
      </w:r>
      <w:r>
        <w:rPr>
          <w:rFonts w:ascii="Times New Roman" w:hAnsi="Times New Roman"/>
        </w:rPr>
        <w:t>Even He thinks of Himself as a servant. Who is there without the mood of a servant of Kṛṣṇa?</w:t>
      </w:r>
    </w:p>
    <w:p>
      <w:pPr>
        <w:keepNext/>
        <w:spacing w:before="160"/>
        <w:jc w:val="center"/>
      </w:pPr>
      <w:r>
        <w:rPr>
          <w:rFonts w:ascii="Times New Roman" w:hAnsi="Times New Roman"/>
          <w:i/>
          <w:sz w:val="21"/>
        </w:rPr>
        <w:t>(11) Ananta in the form of Śeṣa serves Kṛṣṇa in ten bodies —</w:t>
      </w:r>
    </w:p>
    <w:p>
      <w:pPr>
        <w:jc w:val="both"/>
      </w:pPr>
      <w:r>
        <w:rPr>
          <w:b/>
        </w:rPr>
        <w:t xml:space="preserve">76 </w:t>
      </w:r>
      <w:r>
        <w:rPr>
          <w:rFonts w:ascii="Times New Roman" w:hAnsi="Times New Roman"/>
        </w:rPr>
        <w:t>Śeṣa Saṅkarṣaṇa, who has a thousand mouths, assumes ten bodies to serve Kṛṣṇa.</w:t>
      </w:r>
    </w:p>
    <w:p>
      <w:pPr>
        <w:jc w:val="both"/>
      </w:pPr>
      <w:r>
        <w:rPr>
          <w:b/>
          <w:i/>
          <w:sz w:val="20"/>
        </w:rPr>
        <w:t xml:space="preserve">Amṛta-pravāha-bhāṣya. </w:t>
      </w:r>
      <w:r>
        <w:rPr>
          <w:rFonts w:ascii="Times New Roman" w:hAnsi="Times New Roman"/>
          <w:sz w:val="20"/>
        </w:rPr>
        <w:t>The ten bodies are the umbrella, sandals, bed, pillow, garments, ornaments, pleasure garden, dwelling, sacred thread and throne.</w:t>
      </w:r>
    </w:p>
    <w:p>
      <w:pPr>
        <w:keepNext/>
        <w:spacing w:before="160"/>
        <w:jc w:val="center"/>
      </w:pPr>
      <w:r>
        <w:rPr>
          <w:rFonts w:ascii="Times New Roman" w:hAnsi="Times New Roman"/>
          <w:i/>
          <w:sz w:val="21"/>
        </w:rPr>
        <w:t>(12) Śiva's service to Kṛṣṇa —</w:t>
      </w:r>
    </w:p>
    <w:p>
      <w:pPr>
        <w:jc w:val="both"/>
      </w:pPr>
      <w:r>
        <w:rPr>
          <w:b/>
        </w:rPr>
        <w:t xml:space="preserve">77 </w:t>
      </w:r>
      <w:r>
        <w:rPr>
          <w:rFonts w:ascii="Times New Roman" w:hAnsi="Times New Roman"/>
        </w:rPr>
        <w:t>In the unlimited universes Rudra is a portion of Sadāśiva. He is the *guṇa-avatāra* and the crown of all the gods.</w:t>
      </w:r>
    </w:p>
    <w:p>
      <w:pPr>
        <w:spacing w:before="160"/>
        <w:jc w:val="both"/>
      </w:pPr>
      <w:r>
        <w:rPr>
          <w:b/>
        </w:rPr>
        <w:t xml:space="preserve">78 </w:t>
      </w:r>
      <w:r>
        <w:rPr>
          <w:rFonts w:ascii="Times New Roman" w:hAnsi="Times New Roman"/>
        </w:rPr>
        <w:t>He too longs to serve Kṛṣṇa. Śiva constantly says, “I am Kṛṣṇa's servant.”</w:t>
      </w:r>
    </w:p>
    <w:p>
      <w:pPr>
        <w:jc w:val="both"/>
      </w:pPr>
      <w:r>
        <w:rPr>
          <w:b/>
          <w:i/>
          <w:sz w:val="20"/>
        </w:rPr>
        <w:t xml:space="preserve">Anubhāṣya. </w:t>
      </w:r>
      <w:r>
        <w:rPr>
          <w:rFonts w:ascii="Times New Roman" w:hAnsi="Times New Roman"/>
          <w:sz w:val="20"/>
        </w:rPr>
        <w:t>Rudra and Sadāśiva. In the *Laghu-bhāgavatāmṛta*, in the description of the *guṇa-avatāras* (verses 18–24), it is said of Rudra: “He is said to be eleven *vyūhas* and eight bodies; usually he has five faces, three eyes and ten arms. Sometimes Hara, like Brahmā (Vidhi), is said to be a particular *jīva*. But this should be understood as in the case of Śeṣa, for he is glorified as a part [of the Lord]. Hara is the abode of the Puruṣa and so is in essence almost *nirguṇa*; but because of his connection with *tamas* everyone sees him here as subject to change. As the Tenth Canto says (10.88.3): ‘Śiva is always joined with his potency, has three marks and is covered by the *guṇas*.’ As the *Brahma-saṁhitā* says (5.45): ‘As milk, joined with a particular transforming agent, becomes yogurt, yet [the yogurt] is not different from its cause, so He who for a particular task takes the form of Śambhu — Govinda, the original Person, Him I worship.’ Sometimes he is born from the forehead of Brahmā (Vidhi), sometimes from the forehead of the Lord of Kamalā; and at the end of a *kalpa* Kālāgni-Rudra appears from Saṅkarṣaṇa as well. His form called Sadāśiva is free from even a trace of *tamas*. He is the cause of all and a part of the Lord Himself. It is he who is described in the *Vāyu Purāṇa* and others as [dwelling] in Śivaloka. So too in the *Brahma-saṁhitā*, where the original Śiva is spoken of (5.8): ‘Niyati is Ramā-devī, His beloved, obedient to Him. His *liṅga* is the eternal Bhagavān Śambhu, whose form is light. And she who is the *yoni* is the *aparā śakti*,’ and so on.”</w:t>
      </w:r>
    </w:p>
    <w:p>
      <w:pPr>
        <w:jc w:val="both"/>
      </w:pPr>
      <w:r>
        <w:rPr>
          <w:rFonts w:ascii="Times New Roman" w:hAnsi="Times New Roman"/>
          <w:sz w:val="20"/>
        </w:rPr>
        <w:t>Śrī Rudra has eleven *vyūhas*: Ajaikapāt, Ahirbudhnya, Virūpākṣa, Raivata, Hara, Bahurūpa, Tryambaka the best of the gods, Sāvitra, Jayanta, Pinākī and Aparājita; and eight forms (*mūrtis*): earth, water, fire, air, ether, the sun, the moon and the performer of the *soma* sacrifice. Among them Rudra is usually five-faced, three-eyed and ten-armed. In some places Rudra, like Vidhi (Brahmā), is glorified as “a particular *jīva*.” But since he is also glorified as a part of Bhagavān, this must be reconciled as in the case of “Śeṣa”: Śiva, the *svāṁśa* (the Lord's own part), belongs to the category of Īśvara, while Rudra the destroyer is a *vibhinnāṁśa*, a *jīva*. Hara is an avatāra of Bhagavān and by nature the Puruṣa, so in truth he is *nirguṇa*; but because of his connection with the mode of darkness, to ordinary people who do not know the truth he seems at first sight to be subject to change. As the Tenth Canto says: “Rudra is always joined with *prakṛti*, the state of equilibrium of the *guṇas*; when the *guṇas* are agitated, he is joined with the three *guṇas* and covered by them from afar.” As the *Brahma-saṁhitā* says: “Milk, joined with a particular transforming agent, turns into yogurt, yet that yogurt is never a thing separate from its cause, the milk. So too He who descends in the form of Rudra for the sake of destruction — the original Person Govinda, Him I worship.” In one *kalpa* Rudra is born from the forehead of Brahmā (Vidhi), in another from the forehead of Viṣṇu. At the end of a *kalpa* Kālāgni-Rudra is born from Saṅkarṣaṇa as well. The *Vāyu Purāṇa* and others describe a form of Śiva named Sadāśiva in Śivaloka, which lies within Vaikuṇṭha: He is the cause of all and has no connection with the mode of darkness. This Sadāśiva is a *vilāsa* of Bhagavān Śrī Kṛṣṇa Himself. As the *Brahma-saṁhitā* says of the original Śiva: “The unfailing Ramā-devī, inseparable from Bhagavān, part of His own nature and obedient to Him, is His beloved; the eternal Bhagavān Śambhu, whose form is light, is a particular part of that *svayaṁ-rūpa*. She who is the *yoni*, the part that serves as the womb — Mahāmāyā, the source of the *mahat-tattva* and the other [elements] — is the *aparā*, the lower potency made of the three *guṇas*, called *pradhāna*,” and so on.</w:t>
      </w:r>
    </w:p>
    <w:p>
      <w:pPr>
        <w:jc w:val="both"/>
      </w:pPr>
      <w:r>
        <w:rPr>
          <w:rFonts w:ascii="Times New Roman" w:hAnsi="Times New Roman"/>
          <w:sz w:val="20"/>
        </w:rPr>
        <w:t>Śrī Baladeva Vidyābhūṣaṇa [comments as follows]. Because particular statements [of scripture] are found, [the author] speaks [this verse] to show that Rudra too is of two kinds.</w:t>
      </w:r>
      <w:r>
        <w:rPr>
          <w:rFonts w:ascii="Times New Roman" w:hAnsi="Times New Roman"/>
          <w:sz w:val="20"/>
          <w:vertAlign w:val="superscript"/>
        </w:rPr>
        <w:t>14</w:t>
      </w:r>
      <w:r>
        <w:rPr>
          <w:rFonts w:ascii="Times New Roman" w:hAnsi="Times New Roman"/>
          <w:sz w:val="20"/>
        </w:rPr>
        <w:t xml:space="preserve"> First he speaks of the one who in the verse beginning *sattvaṁ rajaḥ* (*Bhāgavatam* 1.2.23) is named as belonging to the category of Īśvara: “Rudra is eleven *vyūhas*.” Here [are meant] the words of the *Mahābhārata*: “Ajaikapāt, Ahirbudhnya, Virūpākṣa, then Raivata, Hara, Bahurūpa, Tryambaka the lord of the gods, Sāvitra, Jayanta, Pinākī and Aparājita.” Likewise “eight bodies”: “Earth, water, fire, air and ether, the sun and the moon, and the performer of the *soma* sacrifice — these are the eight forms,” says Yādava. “Usually” — because the Rudra who dwells in the covering of water [around the universe] is seen to have one face.</w:t>
      </w:r>
    </w:p>
    <w:p>
      <w:pPr>
        <w:jc w:val="both"/>
      </w:pPr>
      <w:r>
        <w:rPr>
          <w:rFonts w:ascii="Times New Roman" w:hAnsi="Times New Roman"/>
          <w:sz w:val="20"/>
        </w:rPr>
        <w:t>Next [the author] speaks of his belonging to the category of *jīvas*: “Sometimes….” In the *Ṛg-veda*: “Whom I wish, him I make fierce, him a Brahmā, him a sage, him wise,” and so on. In the *Nārāyaṇa Upaniṣad*, beginning with the words “Then the Person Nārāyaṇa desired, ‘Let Me create beings’”: “From Nārāyaṇa Brahmā is born, from Nārāyaṇa Rudra is born, from Nārāyaṇa Prajāpati is born, from Nārāyaṇa Indra is born, from Nārāyaṇa the eight Vasus (are born), from Nārāyaṇa the eleven Rudras (are born), from Nārāyaṇa the twelve Ādityas” (*Nārāyaṇa Upaniṣad* 1), and so on. In the *Mahā Upaniṣad*, beginning with the words “There was only Nārāyaṇa; there was neither Brahmā nor Īśāna”: “From the forehead of Him, absorbed in meditation, was born a three-eyed Person holding a trident, endowed with beauty, truth, celibacy, austerity and renunciation” (*Mahā Upaniṣad* 1–2), and so on. And in the *Mokṣa-dharma*: “Prajāpati and Rudra too I Myself create. But they do not know Me, bewildered by My *māyā*.” These statements speak of his birth — so here Hara is a *jīva*. Hence for him there is also destruction. In the *Viṣṇu-dharma*: “Brahmā, Śambhu, and likewise the Sun, the Moon, Śatakratu and others, as well as the rest, are endowed with the potency of Viṣṇu. But when their work in the world is over, they are deprived of that potency; and, deprived of potency, they all die.” The *śruti* “There was only one…” says the same. Otherwise these [statements] would be contradicted. The example here is “as of Brahmā (Vidhi).” “As in the case of Śeṣa”: Śeṣa, who serves as the bed of the Lord of the Śārṅga bow — His supporting potency — belongs to the category of Īśvara, while [the Śeṣa] who holds up the earth is a *jīva* empowered by Him. “For he is glorified as a part [of the Lord]” means that in the Purāṇas he is called both His *svāṁśa* and His *vibhinnāṁśa*.</w:t>
      </w:r>
    </w:p>
    <w:p>
      <w:pPr>
        <w:jc w:val="both"/>
      </w:pPr>
      <w:r>
        <w:rPr>
          <w:rFonts w:ascii="Times New Roman" w:hAnsi="Times New Roman"/>
          <w:sz w:val="20"/>
        </w:rPr>
        <w:t>But that Hara who in the verse *sattvaṁ rajas tamaḥ* is named as a manifestation of the Supreme Person — “being the abode of the Puruṣa,” that is, being He Himself — is indeed *nirguṇa*. “Almost” — because he is covered by *tamas*, which he accepted by his own will. Therefore “everyone,” that is, those who do not know the truth, “sees him here as subject to change,” among the *guṇa-avatāras*; in reality he is changeless — that is the meaning. To prove that “because of his connection with *tamas* he is seen as subject to change,” [the author] cites “Śiva … with his potency….” Śiva is Rudra; “always” — at all times; “with his potency” — with *prakṛti*, the state of equilibrium of the *guṇas*, which he accepted by his own will; “joined.” When the *guṇas* are agitated, he “has three marks,” that is, the three *guṇas*; and when they are manifest, he is “covered” by them from afar. If one asks, “It is well known that he is covered by *tamas*; why then is he said here to have three marks?” — we answer: the three *guṇas* are mixed with one another, so *sattva* and *rajas* are also present there; there is no contradiction. And this statement itself should be understood as a restatement (*anuvāda*) of how people see him.</w:t>
      </w:r>
    </w:p>
    <w:p>
      <w:pPr>
        <w:jc w:val="both"/>
      </w:pPr>
      <w:r>
        <w:rPr>
          <w:rFonts w:ascii="Times New Roman" w:hAnsi="Times New Roman"/>
          <w:sz w:val="20"/>
        </w:rPr>
        <w:t>The proof that [Hara] is *nirguṇa* as the abode of the Puruṣa, and is called changing because of his connection with *tamas*, is “As milk….” As milk, joined with a particular transforming agent, becomes yogurt, and the yogurt is not separate, not different, from its cause, the milk, so “He” — Govinda — joined with the *tamas* He accepts by His own will, becomes Śambhu; that is, Śambhu is not other than Govinda. And since the change comes from outside, it does not touch His own nature (*svarūpa*).</w:t>
      </w:r>
    </w:p>
    <w:p>
      <w:pPr>
        <w:jc w:val="both"/>
      </w:pPr>
      <w:r>
        <w:rPr>
          <w:rFonts w:ascii="Times New Roman" w:hAnsi="Times New Roman"/>
          <w:sz w:val="20"/>
        </w:rPr>
        <w:t>[The author] names the sources from which Rudra appears: “of Brahmā….” “From the forehead of Brahmā” is found in the *Śatapatha-brāhmaṇa* and others; “from the forehead of the Lord of Kamalā” — in the *Mahā Upaniṣad* (2) and in the Purāṇas; this is possible because the *kalpas* differ. “Kālāgni-Rudra” should be understood from the words of the Eleventh Canto: “Beginning from Pātāla-tala, the fire from Saṅkarṣaṇa's mouth…” (*Bhāgavatam* 11.3.10).</w:t>
      </w:r>
    </w:p>
    <w:p>
      <w:pPr>
        <w:jc w:val="both"/>
      </w:pPr>
      <w:r>
        <w:rPr>
          <w:rFonts w:ascii="Times New Roman" w:hAnsi="Times New Roman"/>
          <w:sz w:val="20"/>
        </w:rPr>
        <w:t>One may object: “The author of the scripture, having found [such] statements, decided that Kṛṣṇa is the Lord Himself (*svayaṁ-prabhu*), that Nārāyaṇa and others are His *vilāsas* and *svāṁśas* and some are *āveśas*; that from His *svāṁśa* Garbhodaśāyī [come] Brahmā, Viṣṇu and Rudra; that they are Īśvaras, while Brahmā and Rudra are sometimes *jīvas*. But this is not skillful. The original Truth is Sadāśiva: He is meant by the word ‘Himself,’ and He also takes the forms of Nārāyaṇa and others. Therefore the three — Brahmā and the rest — are His effects; for the *Kaivalya Upaniṣad* (6–9) says: ‘Meditating on Him who is inconceivable, unmanifest, infinite in forms, auspicious (*śiva*), serene, immortal, the womb of Brahman; without beginning, middle or end, one, all-pervading, consciousness and bliss, formless, wondrous; the companion of Umā, the Supreme Lord, the master, three-eyed, blue-throated, serene — the sage reaches the Source of all beings, the Witness of all, Him who is beyond darkness. He is Brahmā, He is Śiva, He is Indra, He is the Imperishable, the Supreme, the self-ruling Lord. He is Viṣṇu, He is *prāṇa*, He is the fire of time, He is the moon. He is all that was and that will be, the moving and the unmoving. Knowing Him, one passes beyond death; there is no other path to liberation.’ So this view is better, being based on *śruti*.” To this [the author] answers: “Sadāśiva….” That form is a part of the Lord Himself, Kṛṣṇa; Nārāyaṇa is His *vilāsa* — that is the meaning. That is why the Taittirīyas read “Śiva,” “Acyuta” and “Nārāyaṇa” in one sense. In the [cited] *śruti*, “Umā” means glory, and “the companion of Umā” is one accompanied by glory; “three-eyed” means knowing the three times; “blue-throated” means one whose throat is adorned with a blue gem (*nīla*). So it should be explained, for the ordinary meanings do not apply to that Śiva. “In the *Vāyu Purāṇa* and others”: “in Śivaloka” means in the abode of Vaikuṇṭha. This Sadāśiva and His world were described by the author of the *Sandarbhas* with the words of the *Vāyu Purāṇa* that begin “All around the waters….”</w:t>
      </w:r>
    </w:p>
    <w:p>
      <w:pPr>
        <w:jc w:val="both"/>
      </w:pPr>
      <w:r>
        <w:rPr>
          <w:rFonts w:ascii="Times New Roman" w:hAnsi="Times New Roman"/>
          <w:sz w:val="20"/>
        </w:rPr>
        <w:t>[The author] cites the decisive statement that Sadāśiva is a form of Kṛṣṇa Himself, the *svayaṁ-rūpa*: “Niyati….” The words “and so on” include the following: “The desire of Hari is the great seed. These progeny of Maheśvara were born having the nature of *liṅga* and *yoni*. This Puruṣa, the possessor of potency, is Maheśvara in the form of the *liṅga*. In that *liṅga* appeared Mahā-Viṣṇu, the Lord of the world” (*Brahma-saṁhitā* 5.8–10). The meaning is as follows. Earlier His sport with Ramā was mentioned. What is that Ramā like? It is said: “*niyati*” — she who is held, fixed in Him, the lover; that is, she is inseparable from Him and part of His own nature. Hence it is said: “His beloved, obedient to Him.” For the *Hayaśīrṣa-pañcarātra* says: “There is no Devī without Viṣṇu, and no Viṣṇu without the lotus-born one,” and the *Viṣṇu Purāṇa*: “Eternal indeed is she, Śrī, the mother of the world, inseparable from Viṣṇu” (*Viṣṇu Purāṇa* 1.8.15). Bhagavān Śambhu is the “*liṅga*” of that *svayaṁ-rūpa*, that is, His sign: “*Liṅga* — in the sense of sign and of inference,” says the *Viśva* [lexicon]. Bhagavān is the Lord of Paravyoma, possessed of the six opulences. “Śambhu” is He who, as His second *vyūha* Saṅkarṣaṇa, brings welfare (*śam*) to the *jīvas* dissolved in *prakṛti* by creating their respective *upādhis*; “whose form is light” — whose form is consciousness. Kṛṣṇa's being Lord over Him reveals that Kṛṣṇa is the *svayaṁ-rūpa*, as a cow is recognized by its dewlap and other marks: He of whom this [Śambhu] is the *vilāsa* is [Bhagavān] Himself; that is why [Śambhu] is called His *liṅga*. “She who is the *yoni*” — the material cause of the *mahat* and the rest — “is the *aparā śakti*,” that is, consisting of the three *guṇas*. “Of Hari” — of His part, Saṅkarṣaṇa; “desire” — His desire to glance [at her] — bears fruit in the creation of the *mahat* and the rest; hence “the great seed.” “Great” — the immeasurable *jīva-tattva* — is placed in her. Therefore “these progeny of Maheśvara, having the nature of *liṅga* and *yoni*,” are said to be born from the Puruṣa and *prakṛti* as their causes. Since *prakṛti* is secondary and depends on Him, the progeny are called “of Maheśvara”: this he establishes with the words “the possessor of potency….” Then he clarifies what was said: “In that….” “In the *liṅga*” — in her Lord, in His presence. Mahā-Viṣṇu is Saṅkarṣaṇa.</w:t>
      </w:r>
    </w:p>
    <w:p>
      <w:pPr>
        <w:spacing w:before="160"/>
        <w:jc w:val="both"/>
      </w:pPr>
      <w:r>
        <w:rPr>
          <w:b/>
        </w:rPr>
        <w:t xml:space="preserve">79 </w:t>
      </w:r>
      <w:r>
        <w:rPr>
          <w:rFonts w:ascii="Times New Roman" w:hAnsi="Times New Roman"/>
        </w:rPr>
        <w:t>Mad with love for Kṛṣṇa, overwhelmed and unclothed, he constantly sings of Kṛṣṇa's qualities and pastimes and dances.</w:t>
      </w:r>
    </w:p>
    <w:p>
      <w:pPr>
        <w:keepNext/>
        <w:spacing w:before="160"/>
        <w:jc w:val="center"/>
      </w:pPr>
      <w:r>
        <w:rPr>
          <w:rFonts w:ascii="Times New Roman" w:hAnsi="Times New Roman"/>
          <w:i/>
          <w:sz w:val="21"/>
        </w:rPr>
        <w:t>(13) Service to Kṛṣṇa runs through all four *rasas* — conjugal, parental, friendly and servile —</w:t>
      </w:r>
    </w:p>
    <w:p>
      <w:pPr>
        <w:jc w:val="both"/>
      </w:pPr>
      <w:r>
        <w:rPr>
          <w:b/>
        </w:rPr>
        <w:t xml:space="preserve">80 </w:t>
      </w:r>
      <w:r>
        <w:rPr>
          <w:rFonts w:ascii="Times New Roman" w:hAnsi="Times New Roman"/>
        </w:rPr>
        <w:t>Whether one's mood is that of a father, a mother, an elder or a friend, love for Kṛṣṇa by its very nature produces the mood of a servant.</w:t>
      </w:r>
    </w:p>
    <w:p>
      <w:pPr>
        <w:jc w:val="both"/>
      </w:pPr>
      <w:r>
        <w:rPr>
          <w:b/>
          <w:i/>
          <w:sz w:val="20"/>
        </w:rPr>
        <w:t xml:space="preserve">Amṛta-pravāha-bhāṣya. </w:t>
      </w:r>
      <w:r>
        <w:rPr>
          <w:rFonts w:ascii="Times New Roman" w:hAnsi="Times New Roman"/>
          <w:sz w:val="20"/>
        </w:rPr>
        <w:t>Whatever mood [toward Kṛṣṇa] one may take up, one must certainly acknowledge the mood of a servant (*dāsya*) contained within every mood.</w:t>
      </w:r>
    </w:p>
    <w:p>
      <w:pPr>
        <w:keepNext/>
        <w:spacing w:before="160"/>
        <w:jc w:val="center"/>
      </w:pPr>
      <w:r>
        <w:rPr>
          <w:rFonts w:ascii="Times New Roman" w:hAnsi="Times New Roman"/>
          <w:i/>
          <w:sz w:val="21"/>
        </w:rPr>
        <w:t>Kṛṣṇa Himself is the Lord of all —</w:t>
      </w:r>
    </w:p>
    <w:p>
      <w:pPr>
        <w:jc w:val="both"/>
      </w:pPr>
      <w:r>
        <w:rPr>
          <w:b/>
        </w:rPr>
        <w:t xml:space="preserve">81 </w:t>
      </w:r>
      <w:r>
        <w:rPr>
          <w:rFonts w:ascii="Times New Roman" w:hAnsi="Times New Roman"/>
        </w:rPr>
        <w:t>Kṛṣṇa alone is the Lord of the world, the one whom all serve. All others are His servants and followers.</w:t>
      </w:r>
    </w:p>
    <w:p>
      <w:pPr>
        <w:jc w:val="both"/>
      </w:pPr>
      <w:r>
        <w:rPr>
          <w:b/>
          <w:i/>
          <w:sz w:val="20"/>
        </w:rPr>
        <w:t xml:space="preserve">Anubhāṣya. </w:t>
      </w:r>
      <w:r>
        <w:rPr>
          <w:rFonts w:ascii="Times New Roman" w:hAnsi="Times New Roman"/>
          <w:sz w:val="20"/>
        </w:rPr>
        <w:t>See Ādi 2.70, 83, 88, 102, 106; 3.5; 4.11–12; 5.131; 7.7–8; Madhya 6.147; 8.133–135; 10.15; 15.139; 18.190–191; 20.152–155, 240, 400; 21.3, 92; 22.7; 24.71 and others.</w:t>
      </w:r>
    </w:p>
    <w:p>
      <w:pPr>
        <w:spacing w:before="160"/>
        <w:jc w:val="both"/>
      </w:pPr>
      <w:r>
        <w:rPr>
          <w:b/>
        </w:rPr>
        <w:t xml:space="preserve">82 </w:t>
      </w:r>
      <w:r>
        <w:rPr>
          <w:rFonts w:ascii="Times New Roman" w:hAnsi="Times New Roman"/>
        </w:rPr>
        <w:t>That same Kṛṣṇa has descended as Lord Caitanya; therefore all others are His servants.</w:t>
      </w:r>
    </w:p>
    <w:p>
      <w:pPr>
        <w:keepNext/>
        <w:spacing w:before="160"/>
        <w:jc w:val="center"/>
      </w:pPr>
      <w:r>
        <w:rPr>
          <w:rFonts w:ascii="Times New Roman" w:hAnsi="Times New Roman"/>
          <w:i/>
          <w:sz w:val="21"/>
        </w:rPr>
        <w:t>(14) Everything spiritual other than He is His servant —</w:t>
      </w:r>
    </w:p>
    <w:p>
      <w:pPr>
        <w:jc w:val="both"/>
      </w:pPr>
      <w:r>
        <w:rPr>
          <w:b/>
        </w:rPr>
        <w:t xml:space="preserve">83 </w:t>
      </w:r>
      <w:r>
        <w:rPr>
          <w:rFonts w:ascii="Times New Roman" w:hAnsi="Times New Roman"/>
        </w:rPr>
        <w:t>Some accept this and some do not, but all are His servants. One who does not accept it is ruined by that very sin.</w:t>
      </w:r>
    </w:p>
    <w:p>
      <w:pPr>
        <w:jc w:val="both"/>
      </w:pPr>
      <w:r>
        <w:rPr>
          <w:b/>
          <w:i/>
          <w:sz w:val="20"/>
        </w:rPr>
        <w:t xml:space="preserve">Anubhāṣya. </w:t>
      </w:r>
      <w:r>
        <w:rPr>
          <w:rFonts w:ascii="Times New Roman" w:hAnsi="Times New Roman"/>
          <w:sz w:val="20"/>
        </w:rPr>
        <w:t>Forgetting his true nature, the *jīva* puts on the costume of an enjoyer and turns away from serving Kṛṣṇa. And some, out of ignorance, at times think that service to Bhagavān is not their only duty. But in fact every living being eternally abides in His service. If the *jīva* does not serve Bhagavān, his nature is overturned and misfortune arrives. Service to Śrī Caitanya is the intrinsic duty (*svarūpa-dharma*) of the *jīva*, an atomic particle of spirit. When the conditioned *jīva* forgets the function of his true nature and strives for something else, it is only the pull of enjoying matter. When consciousness (*caitanya*) awakens in him, service to Caitanya naturally manifests in his heart. Deprived of service to Caitanya, the conditioned *jīva* in his undertakings comes to lord it over other things; but even then he is only an unworthy servant of Caitanya.</w:t>
      </w:r>
    </w:p>
    <w:p>
      <w:pPr>
        <w:spacing w:before="160"/>
        <w:jc w:val="both"/>
      </w:pPr>
      <w:r>
        <w:rPr>
          <w:b/>
        </w:rPr>
        <w:t xml:space="preserve">84 </w:t>
      </w:r>
      <w:r>
        <w:rPr>
          <w:rFonts w:ascii="Times New Roman" w:hAnsi="Times New Roman"/>
        </w:rPr>
        <w:t>[Advaita says:] “I am Caitanya's servant, Caitanya's servant! I am Caitanya's servant, the servant of His servants!”</w:t>
      </w:r>
    </w:p>
    <w:p>
      <w:pPr>
        <w:spacing w:before="160"/>
        <w:jc w:val="both"/>
      </w:pPr>
      <w:r>
        <w:rPr>
          <w:b/>
        </w:rPr>
        <w:t xml:space="preserve">85 </w:t>
      </w:r>
      <w:r>
        <w:rPr>
          <w:rFonts w:ascii="Times New Roman" w:hAnsi="Times New Roman"/>
        </w:rPr>
        <w:t>Saying this, He dances and sings with deep roars; then, a moment later, the Ācārya grows calm and sits down.</w:t>
      </w:r>
    </w:p>
    <w:p>
      <w:pPr>
        <w:keepNext/>
        <w:spacing w:before="160"/>
        <w:jc w:val="center"/>
      </w:pPr>
      <w:r>
        <w:rPr>
          <w:rFonts w:ascii="Times New Roman" w:hAnsi="Times New Roman"/>
          <w:i/>
          <w:sz w:val="21"/>
        </w:rPr>
        <w:t>Baladeva and all His *aṁśa-avatāras* regard Themselves as servants of Kṛṣṇa —</w:t>
      </w:r>
    </w:p>
    <w:p>
      <w:pPr>
        <w:jc w:val="both"/>
      </w:pPr>
      <w:r>
        <w:rPr>
          <w:b/>
        </w:rPr>
        <w:t xml:space="preserve">86 </w:t>
      </w:r>
      <w:r>
        <w:rPr>
          <w:rFonts w:ascii="Times New Roman" w:hAnsi="Times New Roman"/>
        </w:rPr>
        <w:t>The root of the self-conception of a devotee is in Śrī Balarāma, and all His portions follow that mood.</w:t>
      </w:r>
    </w:p>
    <w:p>
      <w:pPr>
        <w:keepNext/>
        <w:spacing w:before="160"/>
        <w:jc w:val="center"/>
      </w:pPr>
      <w:r>
        <w:rPr>
          <w:rFonts w:ascii="Times New Roman" w:hAnsi="Times New Roman"/>
          <w:i/>
          <w:sz w:val="21"/>
        </w:rPr>
        <w:t>(1) His avatāra Saṅkarṣaṇa regards Himself as a servant —</w:t>
      </w:r>
    </w:p>
    <w:p>
      <w:pPr>
        <w:jc w:val="both"/>
      </w:pPr>
      <w:r>
        <w:rPr>
          <w:b/>
        </w:rPr>
        <w:t xml:space="preserve">87 </w:t>
      </w:r>
      <w:r>
        <w:rPr>
          <w:rFonts w:ascii="Times New Roman" w:hAnsi="Times New Roman"/>
        </w:rPr>
        <w:t>One of His avatāras, Śrī Saṅkarṣaṇa, always thinks of Himself as a devotee.</w:t>
      </w:r>
    </w:p>
    <w:p>
      <w:pPr>
        <w:keepNext/>
        <w:spacing w:before="160"/>
        <w:jc w:val="center"/>
      </w:pPr>
      <w:r>
        <w:rPr>
          <w:rFonts w:ascii="Times New Roman" w:hAnsi="Times New Roman"/>
          <w:i/>
          <w:sz w:val="21"/>
        </w:rPr>
        <w:t>(2) His avatāra Lakṣmaṇa regards Himself as a servant —</w:t>
      </w:r>
    </w:p>
    <w:p>
      <w:pPr>
        <w:jc w:val="both"/>
      </w:pPr>
      <w:r>
        <w:rPr>
          <w:b/>
        </w:rPr>
        <w:t xml:space="preserve">88 </w:t>
      </w:r>
      <w:r>
        <w:rPr>
          <w:rFonts w:ascii="Times New Roman" w:hAnsi="Times New Roman"/>
        </w:rPr>
        <w:t>Another of His avatāras, the glorious Lakṣmaṇa, served Śrī Rāma at every moment.</w:t>
      </w:r>
    </w:p>
    <w:p>
      <w:pPr>
        <w:keepNext/>
        <w:spacing w:before="160"/>
        <w:jc w:val="center"/>
      </w:pPr>
      <w:r>
        <w:rPr>
          <w:rFonts w:ascii="Times New Roman" w:hAnsi="Times New Roman"/>
          <w:i/>
          <w:sz w:val="21"/>
        </w:rPr>
        <w:t>(3) His avatāra the original Puruṣa also regards Himself as a devotee —</w:t>
      </w:r>
    </w:p>
    <w:p>
      <w:pPr>
        <w:jc w:val="both"/>
      </w:pPr>
      <w:r>
        <w:rPr>
          <w:b/>
        </w:rPr>
        <w:t xml:space="preserve">89 </w:t>
      </w:r>
      <w:r>
        <w:rPr>
          <w:rFonts w:ascii="Times New Roman" w:hAnsi="Times New Roman"/>
        </w:rPr>
        <w:t>The Lord who lies in the Causal Ocean is an avatāra of Saṅkarṣaṇa, and accordingly the mood of a devotee fills His heart too.</w:t>
      </w:r>
    </w:p>
    <w:p>
      <w:pPr>
        <w:keepNext/>
        <w:spacing w:before="160"/>
        <w:jc w:val="center"/>
      </w:pPr>
      <w:r>
        <w:rPr>
          <w:rFonts w:ascii="Times New Roman" w:hAnsi="Times New Roman"/>
          <w:i/>
          <w:sz w:val="21"/>
        </w:rPr>
        <w:t>(4) His avatāra Advaita also regards Himself as a devotee —</w:t>
      </w:r>
    </w:p>
    <w:p>
      <w:pPr>
        <w:jc w:val="both"/>
      </w:pPr>
      <w:r>
        <w:rPr>
          <w:b/>
        </w:rPr>
        <w:t xml:space="preserve">90 </w:t>
      </w:r>
      <w:r>
        <w:rPr>
          <w:rFonts w:ascii="Times New Roman" w:hAnsi="Times New Roman"/>
        </w:rPr>
        <w:t>Advaita Ācārya is a distinct manifestation of Him, and devotion with body, mind and words is always His work.</w:t>
      </w:r>
    </w:p>
    <w:p>
      <w:pPr>
        <w:spacing w:before="160"/>
        <w:jc w:val="both"/>
      </w:pPr>
      <w:r>
        <w:rPr>
          <w:b/>
        </w:rPr>
        <w:t xml:space="preserve">91 </w:t>
      </w:r>
      <w:r>
        <w:rPr>
          <w:rFonts w:ascii="Times New Roman" w:hAnsi="Times New Roman"/>
        </w:rPr>
        <w:t>In words He says, “I am Caitanya's follower,” and in His mind He constantly thinks, “I am His devotee.”</w:t>
      </w:r>
    </w:p>
    <w:p>
      <w:pPr>
        <w:spacing w:before="160"/>
        <w:jc w:val="both"/>
      </w:pPr>
      <w:r>
        <w:rPr>
          <w:b/>
        </w:rPr>
        <w:t xml:space="preserve">92 </w:t>
      </w:r>
      <w:r>
        <w:rPr>
          <w:rFonts w:ascii="Times New Roman" w:hAnsi="Times New Roman"/>
        </w:rPr>
        <w:t>With His body He serves by offering water and tulasī, and by preaching bhakti He delivered the whole world.</w:t>
      </w:r>
    </w:p>
    <w:p>
      <w:pPr>
        <w:keepNext/>
        <w:spacing w:before="160"/>
        <w:jc w:val="center"/>
      </w:pPr>
      <w:r>
        <w:rPr>
          <w:rFonts w:ascii="Times New Roman" w:hAnsi="Times New Roman"/>
          <w:i/>
          <w:sz w:val="21"/>
        </w:rPr>
        <w:t>(5) His avatāra Śeṣa also regards Himself as a servant —</w:t>
      </w:r>
    </w:p>
    <w:p>
      <w:pPr>
        <w:jc w:val="both"/>
      </w:pPr>
      <w:r>
        <w:rPr>
          <w:b/>
        </w:rPr>
        <w:t xml:space="preserve">93 </w:t>
      </w:r>
      <w:r>
        <w:rPr>
          <w:rFonts w:ascii="Times New Roman" w:hAnsi="Times New Roman"/>
        </w:rPr>
        <w:t>Śeṣa Saṅkarṣaṇa, who holds up the earth, expands into many bodies (*kāya-vyūha*) to serve Kṛṣṇa.</w:t>
      </w:r>
    </w:p>
    <w:p>
      <w:pPr>
        <w:jc w:val="both"/>
      </w:pPr>
      <w:r>
        <w:rPr>
          <w:b/>
          <w:i/>
          <w:sz w:val="20"/>
        </w:rPr>
        <w:t xml:space="preserve">Anubhāṣya. </w:t>
      </w:r>
      <w:r>
        <w:rPr>
          <w:rFonts w:ascii="Times New Roman" w:hAnsi="Times New Roman"/>
          <w:sz w:val="20"/>
        </w:rPr>
        <w:t>*Kāya-vyūha* means the ten bodies. See verse 76.</w:t>
      </w:r>
    </w:p>
    <w:p>
      <w:pPr>
        <w:keepNext/>
        <w:spacing w:before="160"/>
        <w:jc w:val="center"/>
      </w:pPr>
      <w:r>
        <w:rPr>
          <w:rFonts w:ascii="Times New Roman" w:hAnsi="Times New Roman"/>
          <w:i/>
          <w:sz w:val="21"/>
        </w:rPr>
        <w:t>All of Kṛṣṇa's *aṁśa-avatāras* are His devotees —</w:t>
      </w:r>
    </w:p>
    <w:p>
      <w:pPr>
        <w:jc w:val="both"/>
      </w:pPr>
      <w:r>
        <w:rPr>
          <w:b/>
        </w:rPr>
        <w:t xml:space="preserve">94 </w:t>
      </w:r>
      <w:r>
        <w:rPr>
          <w:rFonts w:ascii="Times New Roman" w:hAnsi="Times New Roman"/>
        </w:rPr>
        <w:t>All of these are avatāras of Śrī Kṛṣṇa, yet we always see Them behave as devotees.</w:t>
      </w:r>
    </w:p>
    <w:p>
      <w:pPr>
        <w:keepNext/>
        <w:spacing w:before="160"/>
        <w:jc w:val="center"/>
      </w:pPr>
      <w:r>
        <w:rPr>
          <w:rFonts w:ascii="Times New Roman" w:hAnsi="Times New Roman"/>
          <w:i/>
          <w:sz w:val="21"/>
        </w:rPr>
        <w:t>The supreme dignity of the *bhakta-avatāra* —</w:t>
      </w:r>
    </w:p>
    <w:p>
      <w:pPr>
        <w:jc w:val="both"/>
      </w:pPr>
      <w:r>
        <w:rPr>
          <w:b/>
        </w:rPr>
        <w:t xml:space="preserve">95 </w:t>
      </w:r>
      <w:r>
        <w:rPr>
          <w:rFonts w:ascii="Times New Roman" w:hAnsi="Times New Roman"/>
        </w:rPr>
        <w:t>Scripture calls Them all avatāras as devotees (*bhakta-avatāras*), and the position of an avatāra as a devotee is above all others.</w:t>
      </w:r>
    </w:p>
    <w:p>
      <w:pPr>
        <w:jc w:val="both"/>
      </w:pPr>
      <w:r>
        <w:rPr>
          <w:b/>
          <w:i/>
          <w:sz w:val="20"/>
        </w:rPr>
        <w:t xml:space="preserve">Anubhāṣya. </w:t>
      </w:r>
      <w:r>
        <w:rPr>
          <w:rFonts w:ascii="Times New Roman" w:hAnsi="Times New Roman"/>
          <w:sz w:val="20"/>
        </w:rPr>
        <w:t>Bhagavān descends into the material world to display His majesty. But for the welfare of the *jīva*, higher and more needful than all the pastimes of these Īśvara-avatāras is the exemplary *bhakta-avatāra*, who awakens in the *jīva* an understanding of how to serve [the Lord]. Trying to see the avatāras in whom majesty predominates through knowledge born of the senses, the *jīva* often comes to grief; but when he sees an avatāra of Bhagavān in the form of a devotee, his false ego cannot draw bad fruit from such an example. Many ignorant people, while being *jīvas*, call themselves “Vāsudeva” and the like, and after death take birth as jackals. Such a fate befalls precisely those who are bewildered and do not see the true nature of the *bhakta-avatāras*. False ego intoxicates the conditioned *jīva* with a craving for the majesty of Bhagavān and turns him into a Māyāvādī.</w:t>
      </w:r>
    </w:p>
    <w:p>
      <w:pPr>
        <w:keepNext/>
        <w:spacing w:before="160"/>
        <w:jc w:val="center"/>
      </w:pPr>
      <w:r>
        <w:rPr>
          <w:rFonts w:ascii="Times New Roman" w:hAnsi="Times New Roman"/>
          <w:i/>
          <w:sz w:val="21"/>
        </w:rPr>
        <w:t>The behavior of elder and younger between the *aṁśa-avatāras* and Kṛṣṇa, the whole (*aṁśī*) —</w:t>
      </w:r>
    </w:p>
    <w:p>
      <w:pPr>
        <w:jc w:val="both"/>
      </w:pPr>
      <w:r>
        <w:rPr>
          <w:b/>
        </w:rPr>
        <w:t xml:space="preserve">96 </w:t>
      </w:r>
      <w:r>
        <w:rPr>
          <w:rFonts w:ascii="Times New Roman" w:hAnsi="Times New Roman"/>
        </w:rPr>
        <w:t>Kṛṣṇa alone is the source of all portions (*aṁśī*), and the avatāras are His portions (*aṁśas*). Between the source and the portion we see the conduct of elder and younger.</w:t>
      </w:r>
    </w:p>
    <w:p>
      <w:pPr>
        <w:keepNext/>
        <w:spacing w:before="160"/>
        <w:jc w:val="center"/>
      </w:pPr>
      <w:r>
        <w:rPr>
          <w:rFonts w:ascii="Times New Roman" w:hAnsi="Times New Roman"/>
          <w:i/>
          <w:sz w:val="21"/>
        </w:rPr>
        <w:t>An elder *aṁśa-avatāra* sees the younger *aṁśī* as master, and a younger *aṁśa-avatāra* regards himself as servant of the elder *aṁśī* —</w:t>
      </w:r>
    </w:p>
    <w:p>
      <w:pPr>
        <w:jc w:val="both"/>
      </w:pPr>
      <w:r>
        <w:rPr>
          <w:b/>
        </w:rPr>
        <w:t xml:space="preserve">97 </w:t>
      </w:r>
      <w:r>
        <w:rPr>
          <w:rFonts w:ascii="Times New Roman" w:hAnsi="Times New Roman"/>
        </w:rPr>
        <w:t>Seeing the source as the elder, the portion regards Him as Master; seeing Himself as the younger, He thinks of Himself as a devotee.</w:t>
      </w:r>
    </w:p>
    <w:p>
      <w:pPr>
        <w:jc w:val="both"/>
      </w:pPr>
      <w:r>
        <w:rPr>
          <w:b/>
          <w:i/>
          <w:sz w:val="20"/>
        </w:rPr>
        <w:t xml:space="preserve">Anubhāṣya. </w:t>
      </w:r>
      <w:r>
        <w:rPr>
          <w:rFonts w:ascii="Times New Roman" w:hAnsi="Times New Roman"/>
          <w:sz w:val="20"/>
        </w:rPr>
        <w:t>A separated portion of a thing is called *aṁśa*, and that of which it is a portion is the *aṁśī*. The part of the *aṁśī*, the portion of the undivided, is contained within the *aṁśī*, within the undivided. The *aṁśī* is the master (*prabhu*), the *aṁśa* is the devotee (*bhakta*). The relationship of “master” and “devotee” includes the distinction of elder and younger, greater and lesser: the greater is called “*prabhu*,” the lesser “*bhakta*.” The *aṁśī* is Kṛṣṇa; the *aṁśas* are Baladeva and the manifestations of Mahā-Viṣṇu who share His nature. Kṛṣṇa regards Himself as the Lord, and Baladeva and the others regard Themselves as devotees.</w:t>
      </w:r>
    </w:p>
    <w:p>
      <w:pPr>
        <w:keepNext/>
        <w:spacing w:before="160"/>
        <w:jc w:val="center"/>
      </w:pPr>
      <w:r>
        <w:rPr>
          <w:rFonts w:ascii="Times New Roman" w:hAnsi="Times New Roman"/>
          <w:i/>
          <w:sz w:val="21"/>
        </w:rPr>
        <w:t>With Kṛṣṇa the devotee receives the highest honor —</w:t>
      </w:r>
    </w:p>
    <w:p>
      <w:pPr>
        <w:jc w:val="both"/>
      </w:pPr>
      <w:r>
        <w:rPr>
          <w:b/>
        </w:rPr>
        <w:t xml:space="preserve">98 </w:t>
      </w:r>
      <w:r>
        <w:rPr>
          <w:rFonts w:ascii="Times New Roman" w:hAnsi="Times New Roman"/>
        </w:rPr>
        <w:t>The position of a devotee is greater than equality with Kṛṣṇa, for Kṛṣṇa loves His devotee more than His own self.</w:t>
      </w:r>
    </w:p>
    <w:p>
      <w:pPr>
        <w:jc w:val="both"/>
      </w:pPr>
      <w:r>
        <w:rPr>
          <w:b/>
          <w:i/>
          <w:sz w:val="20"/>
        </w:rPr>
        <w:t xml:space="preserve">Anubhāṣya. </w:t>
      </w:r>
      <w:r>
        <w:rPr>
          <w:rFonts w:ascii="Times New Roman" w:hAnsi="Times New Roman"/>
          <w:sz w:val="20"/>
        </w:rPr>
        <w:t>The position of Kṛṣṇa's devotee, that is, the devotee's service to Kṛṣṇa, is higher than the idea of equality with Kṛṣṇa: for Kṛṣṇa loves His servant more than He loves His own interests. The best evidence of this is the verse of the *Śrīmad-Bhāgavatam* (9.4.68): “The sādhus are My heart, and I am the heart of the sādhus. They know nothing but Me, and I know nothing but them.”</w:t>
      </w:r>
    </w:p>
    <w:p>
      <w:pPr>
        <w:spacing w:before="160"/>
        <w:jc w:val="both"/>
      </w:pPr>
      <w:r>
        <w:rPr>
          <w:b/>
        </w:rPr>
        <w:t xml:space="preserve">99 </w:t>
      </w:r>
      <w:r>
        <w:rPr>
          <w:rFonts w:ascii="Times New Roman" w:hAnsi="Times New Roman"/>
        </w:rPr>
        <w:t>Kṛṣṇa considers His devotee greater than Himself, and many statements of scripture testify to this.</w:t>
      </w:r>
    </w:p>
    <w:p>
      <w:pPr>
        <w:keepNext/>
        <w:spacing w:before="160"/>
        <w:jc w:val="center"/>
      </w:pPr>
      <w:r>
        <w:rPr>
          <w:rFonts w:ascii="Times New Roman" w:hAnsi="Times New Roman"/>
          <w:i/>
          <w:sz w:val="21"/>
        </w:rPr>
        <w:t>(*Śrīmad-Bhāgavatam* 11.14.15)</w:t>
      </w:r>
    </w:p>
    <w:p>
      <w:pPr>
        <w:jc w:val="both"/>
      </w:pPr>
      <w:r>
        <w:rPr>
          <w:b/>
        </w:rPr>
        <w:t xml:space="preserve">100 </w:t>
      </w:r>
      <w:r>
        <w:rPr>
          <w:rFonts w:ascii="Times New Roman" w:hAnsi="Times New Roman"/>
        </w:rPr>
        <w:t>“Neither Brahmā, who was born from Me, nor Śaṅkara, nor Saṅkarṣaṇa, nor Śrī, nor even My own self is as dear to Me as you are.” (Śrīmad-Bhāgavatam 11.14.15)</w:t>
      </w:r>
    </w:p>
    <w:p>
      <w:pPr>
        <w:jc w:val="both"/>
      </w:pPr>
      <w:r>
        <w:rPr>
          <w:b/>
          <w:i/>
          <w:sz w:val="20"/>
        </w:rPr>
        <w:t xml:space="preserve">Amṛta-pravāha-bhāṣya. </w:t>
      </w:r>
      <w:r>
        <w:rPr>
          <w:rFonts w:ascii="Times New Roman" w:hAnsi="Times New Roman"/>
          <w:sz w:val="20"/>
        </w:rPr>
        <w:t>O Uddhava! Neither Brahmā, nor Saṅkarṣaṇa, nor Lakṣmī, nor even I Myself am as dear to Me as you, My devotee, are dear to Me.</w:t>
      </w:r>
    </w:p>
    <w:p>
      <w:pPr>
        <w:jc w:val="both"/>
      </w:pPr>
      <w:r>
        <w:rPr>
          <w:b/>
          <w:i/>
          <w:sz w:val="20"/>
        </w:rPr>
        <w:t xml:space="preserve">Anubhāṣya. </w:t>
      </w:r>
      <w:r>
        <w:rPr>
          <w:rFonts w:ascii="Times New Roman" w:hAnsi="Times New Roman"/>
          <w:sz w:val="20"/>
        </w:rPr>
        <w:t>Śrī Kṛṣṇa's words to Uddhava, the best of His devotees:</w:t>
      </w:r>
    </w:p>
    <w:p>
      <w:pPr>
        <w:jc w:val="both"/>
      </w:pPr>
      <w:r>
        <w:rPr>
          <w:rFonts w:ascii="Times New Roman" w:hAnsi="Times New Roman"/>
          <w:b/>
          <w:sz w:val="20"/>
        </w:rPr>
        <w:t>me</w:t>
      </w:r>
      <w:r>
        <w:rPr>
          <w:rFonts w:ascii="Times New Roman" w:hAnsi="Times New Roman"/>
          <w:sz w:val="20"/>
        </w:rPr>
        <w:t xml:space="preserve"> (to Me) </w:t>
      </w:r>
      <w:r>
        <w:rPr>
          <w:rFonts w:ascii="Times New Roman" w:hAnsi="Times New Roman"/>
          <w:b/>
          <w:sz w:val="20"/>
        </w:rPr>
        <w:t>yathā bhavān</w:t>
      </w:r>
      <w:r>
        <w:rPr>
          <w:rFonts w:ascii="Times New Roman" w:hAnsi="Times New Roman"/>
          <w:sz w:val="20"/>
        </w:rPr>
        <w:t xml:space="preserve"> (you, Uddhava) </w:t>
      </w:r>
      <w:r>
        <w:rPr>
          <w:rFonts w:ascii="Times New Roman" w:hAnsi="Times New Roman"/>
          <w:b/>
          <w:sz w:val="20"/>
        </w:rPr>
        <w:t>priyatamaḥ</w:t>
      </w:r>
      <w:r>
        <w:rPr>
          <w:rFonts w:ascii="Times New Roman" w:hAnsi="Times New Roman"/>
          <w:sz w:val="20"/>
        </w:rPr>
        <w:t xml:space="preserve"> (the devotee), [so] </w:t>
      </w:r>
      <w:r>
        <w:rPr>
          <w:rFonts w:ascii="Times New Roman" w:hAnsi="Times New Roman"/>
          <w:b/>
          <w:sz w:val="20"/>
        </w:rPr>
        <w:t>ātma-yoniḥ</w:t>
      </w:r>
      <w:r>
        <w:rPr>
          <w:rFonts w:ascii="Times New Roman" w:hAnsi="Times New Roman"/>
          <w:sz w:val="20"/>
        </w:rPr>
        <w:t xml:space="preserve"> (Brahmā) </w:t>
      </w:r>
      <w:r>
        <w:rPr>
          <w:rFonts w:ascii="Times New Roman" w:hAnsi="Times New Roman"/>
          <w:b/>
          <w:sz w:val="20"/>
        </w:rPr>
        <w:t>tathā na</w:t>
      </w:r>
      <w:r>
        <w:rPr>
          <w:rFonts w:ascii="Times New Roman" w:hAnsi="Times New Roman"/>
          <w:sz w:val="20"/>
        </w:rPr>
        <w:t xml:space="preserve">; </w:t>
      </w:r>
      <w:r>
        <w:rPr>
          <w:rFonts w:ascii="Times New Roman" w:hAnsi="Times New Roman"/>
          <w:b/>
          <w:sz w:val="20"/>
        </w:rPr>
        <w:t>śaṅkaraḥ tathā na</w:t>
      </w:r>
      <w:r>
        <w:rPr>
          <w:rFonts w:ascii="Times New Roman" w:hAnsi="Times New Roman"/>
          <w:sz w:val="20"/>
        </w:rPr>
        <w:t xml:space="preserve">; </w:t>
      </w:r>
      <w:r>
        <w:rPr>
          <w:rFonts w:ascii="Times New Roman" w:hAnsi="Times New Roman"/>
          <w:b/>
          <w:sz w:val="20"/>
        </w:rPr>
        <w:t>saṅkarṣaṇaḥ ca na tathā priyatamaḥ</w:t>
      </w:r>
      <w:r>
        <w:rPr>
          <w:rFonts w:ascii="Times New Roman" w:hAnsi="Times New Roman"/>
          <w:sz w:val="20"/>
        </w:rPr>
        <w:t xml:space="preserve">; </w:t>
      </w:r>
      <w:r>
        <w:rPr>
          <w:rFonts w:ascii="Times New Roman" w:hAnsi="Times New Roman"/>
          <w:b/>
          <w:sz w:val="20"/>
        </w:rPr>
        <w:t>śrīḥ</w:t>
      </w:r>
      <w:r>
        <w:rPr>
          <w:rFonts w:ascii="Times New Roman" w:hAnsi="Times New Roman"/>
          <w:sz w:val="20"/>
        </w:rPr>
        <w:t xml:space="preserve"> (Lakṣmī) </w:t>
      </w:r>
      <w:r>
        <w:rPr>
          <w:rFonts w:ascii="Times New Roman" w:hAnsi="Times New Roman"/>
          <w:b/>
          <w:sz w:val="20"/>
        </w:rPr>
        <w:t>tathā na</w:t>
      </w:r>
      <w:r>
        <w:rPr>
          <w:rFonts w:ascii="Times New Roman" w:hAnsi="Times New Roman"/>
          <w:sz w:val="20"/>
        </w:rPr>
        <w:t xml:space="preserve">, </w:t>
      </w:r>
      <w:r>
        <w:rPr>
          <w:rFonts w:ascii="Times New Roman" w:hAnsi="Times New Roman"/>
          <w:b/>
          <w:sz w:val="20"/>
        </w:rPr>
        <w:t>ātmā tathā na eva</w:t>
      </w:r>
      <w:r>
        <w:rPr>
          <w:rFonts w:ascii="Times New Roman" w:hAnsi="Times New Roman"/>
          <w:sz w:val="20"/>
        </w:rPr>
        <w:t xml:space="preserve"> (not even I Myself, My divine form, am so dear).</w:t>
      </w:r>
    </w:p>
    <w:p>
      <w:pPr>
        <w:keepNext/>
        <w:spacing w:before="160"/>
        <w:jc w:val="center"/>
      </w:pPr>
      <w:r>
        <w:rPr>
          <w:rFonts w:ascii="Times New Roman" w:hAnsi="Times New Roman"/>
          <w:i/>
          <w:sz w:val="21"/>
        </w:rPr>
        <w:t>Only in the mood of a devotee does Kṛṣṇa taste His own sweetness —</w:t>
      </w:r>
    </w:p>
    <w:p>
      <w:pPr>
        <w:jc w:val="both"/>
      </w:pPr>
      <w:r>
        <w:rPr>
          <w:b/>
        </w:rPr>
        <w:t xml:space="preserve">101 </w:t>
      </w:r>
      <w:r>
        <w:rPr>
          <w:rFonts w:ascii="Times New Roman" w:hAnsi="Times New Roman"/>
        </w:rPr>
        <w:t>In equality with Kṛṣṇa there is no tasting of His sweetness; it is in the mood of a devotee that one relishes it.</w:t>
      </w:r>
    </w:p>
    <w:p>
      <w:pPr>
        <w:jc w:val="both"/>
      </w:pPr>
      <w:r>
        <w:rPr>
          <w:b/>
          <w:i/>
          <w:sz w:val="20"/>
        </w:rPr>
        <w:t xml:space="preserve">Amṛta-pravāha-bhāṣya. </w:t>
      </w:r>
      <w:r>
        <w:rPr>
          <w:rFonts w:ascii="Times New Roman" w:hAnsi="Times New Roman"/>
          <w:sz w:val="20"/>
        </w:rPr>
        <w:t>One who regards himself as Kṛṣṇa's equal does not taste His sweetness.</w:t>
      </w:r>
    </w:p>
    <w:p>
      <w:pPr>
        <w:jc w:val="both"/>
      </w:pPr>
      <w:r>
        <w:rPr>
          <w:rFonts w:ascii="Times New Roman" w:hAnsi="Times New Roman"/>
          <w:sz w:val="20"/>
        </w:rPr>
        <w:t>*Thus ends the sixth chapter of the “Amṛta-pravāha-bhāṣya.”*</w:t>
      </w:r>
    </w:p>
    <w:p>
      <w:pPr>
        <w:spacing w:before="160"/>
        <w:jc w:val="both"/>
      </w:pPr>
      <w:r>
        <w:rPr>
          <w:b/>
        </w:rPr>
        <w:t xml:space="preserve">102 </w:t>
      </w:r>
      <w:r>
        <w:rPr>
          <w:rFonts w:ascii="Times New Roman" w:hAnsi="Times New Roman"/>
        </w:rPr>
        <w:t>This is the conclusion of scripture and the experience of the wise. Foolish people do not know the glory of this mood.</w:t>
      </w:r>
    </w:p>
    <w:p>
      <w:pPr>
        <w:jc w:val="both"/>
      </w:pPr>
      <w:r>
        <w:rPr>
          <w:b/>
          <w:i/>
          <w:sz w:val="20"/>
        </w:rPr>
        <w:t xml:space="preserve">Anubhāṣya. </w:t>
      </w:r>
      <w:r>
        <w:rPr>
          <w:rFonts w:ascii="Times New Roman" w:hAnsi="Times New Roman"/>
          <w:sz w:val="20"/>
        </w:rPr>
        <w:t>In *sārūpya* and the other kinds of liberation, and in *viṣṇu-tattva*, there is [a sense of] equality with Kṛṣṇa, so the sweetness of service to Kṛṣṇa is not tasted so [fully]. In the mood of a devotee there is no equality with Kṛṣṇa (no position of enjoyer), and so Kṛṣṇa's sweetness is fully realized, like the taste of food that is chewed. Ordinary people, out of foolishness and greed for mastery, are by their very nature unable to experience the highest limit of the servant's mood. Only those who are highly experienced and have entered deeply into the scriptures can understand this subtle subject.</w:t>
      </w:r>
    </w:p>
    <w:p>
      <w:pPr>
        <w:keepNext/>
        <w:spacing w:before="160"/>
        <w:jc w:val="center"/>
      </w:pPr>
      <w:r>
        <w:rPr>
          <w:rFonts w:ascii="Times New Roman" w:hAnsi="Times New Roman"/>
          <w:i/>
          <w:sz w:val="21"/>
        </w:rPr>
        <w:t>Nityānanda, Rāma and the other Viṣṇus taste Kṛṣṇa's sweetness only in the mood of devotees —</w:t>
      </w:r>
    </w:p>
    <w:p>
      <w:pPr>
        <w:jc w:val="both"/>
      </w:pPr>
      <w:r>
        <w:rPr>
          <w:b/>
        </w:rPr>
        <w:t xml:space="preserve">103–104 </w:t>
      </w:r>
      <w:r>
        <w:rPr>
          <w:rFonts w:ascii="Times New Roman" w:hAnsi="Times New Roman"/>
        </w:rPr>
        <w:t>Accepting the mood of devotees, Balarāma, Lakṣmaṇa, Advaita, Nityānanda, Śeṣa and Saṅkarṣaṇa drink the nectar of the rasa of Kṛṣṇa's sweetness. Intoxicated with that joy, They know nothing else.</w:t>
      </w:r>
    </w:p>
    <w:p>
      <w:pPr>
        <w:keepNext/>
        <w:spacing w:before="160"/>
        <w:jc w:val="center"/>
      </w:pPr>
      <w:r>
        <w:rPr>
          <w:rFonts w:ascii="Times New Roman" w:hAnsi="Times New Roman"/>
          <w:i/>
          <w:sz w:val="21"/>
        </w:rPr>
        <w:t>To taste His own sweetness, Kṛṣṇa Himself descends in the mood of a devotee as Gaura —</w:t>
      </w:r>
    </w:p>
    <w:p>
      <w:pPr>
        <w:jc w:val="both"/>
      </w:pPr>
      <w:r>
        <w:rPr>
          <w:b/>
        </w:rPr>
        <w:t xml:space="preserve">105 </w:t>
      </w:r>
      <w:r>
        <w:rPr>
          <w:rFonts w:ascii="Times New Roman" w:hAnsi="Times New Roman"/>
        </w:rPr>
        <w:t>Let alone others: Śrī Kṛṣṇa Himself became thirsty to drink His own sweetness.</w:t>
      </w:r>
    </w:p>
    <w:p>
      <w:pPr>
        <w:spacing w:before="160"/>
        <w:jc w:val="both"/>
      </w:pPr>
      <w:r>
        <w:rPr>
          <w:b/>
        </w:rPr>
        <w:t xml:space="preserve">106 </w:t>
      </w:r>
      <w:r>
        <w:rPr>
          <w:rFonts w:ascii="Times New Roman" w:hAnsi="Times New Roman"/>
        </w:rPr>
        <w:t>He strives to taste His own sweetness, but without the mood of a devotee it cannot be tasted.</w:t>
      </w:r>
    </w:p>
    <w:p>
      <w:pPr>
        <w:jc w:val="both"/>
      </w:pPr>
      <w:r>
        <w:rPr>
          <w:b/>
          <w:i/>
          <w:sz w:val="20"/>
        </w:rPr>
        <w:t xml:space="preserve">Anubhāṣya. </w:t>
      </w:r>
      <w:r>
        <w:rPr>
          <w:rFonts w:ascii="Times New Roman" w:hAnsi="Times New Roman"/>
          <w:sz w:val="20"/>
        </w:rPr>
        <w:t>Kṛṣṇa, the object of the devotees' worship, wished to know how the devotees taste His sweetness. Understanding that it cannot be tasted without accepting the mood of a devotee, He Himself became a devotee.</w:t>
      </w:r>
    </w:p>
    <w:p>
      <w:pPr>
        <w:jc w:val="both"/>
      </w:pPr>
      <w:r>
        <w:rPr>
          <w:b/>
          <w:i/>
          <w:sz w:val="20"/>
        </w:rPr>
        <w:t xml:space="preserve">Anubhāṣya. </w:t>
      </w:r>
      <w:r>
        <w:rPr>
          <w:rFonts w:ascii="Times New Roman" w:hAnsi="Times New Roman"/>
          <w:sz w:val="20"/>
        </w:rPr>
        <w:t>See Ādi 4.137–158.</w:t>
      </w:r>
    </w:p>
    <w:p>
      <w:pPr>
        <w:keepNext/>
        <w:spacing w:before="160"/>
        <w:jc w:val="center"/>
      </w:pPr>
      <w:r>
        <w:rPr>
          <w:rFonts w:ascii="Times New Roman" w:hAnsi="Times New Roman"/>
          <w:i/>
          <w:sz w:val="21"/>
        </w:rPr>
        <w:t>Tasting His own sweetness in the mood of a devotee —</w:t>
      </w:r>
    </w:p>
    <w:p>
      <w:pPr>
        <w:jc w:val="both"/>
      </w:pPr>
      <w:r>
        <w:rPr>
          <w:b/>
        </w:rPr>
        <w:t xml:space="preserve">107 </w:t>
      </w:r>
      <w:r>
        <w:rPr>
          <w:rFonts w:ascii="Times New Roman" w:hAnsi="Times New Roman"/>
        </w:rPr>
        <w:t>So, accepting the mood of a devotee, He descended as Śrī Kṛṣṇa Caitanya, complete in every mood.</w:t>
      </w:r>
    </w:p>
    <w:p>
      <w:pPr>
        <w:spacing w:before="160"/>
        <w:jc w:val="both"/>
      </w:pPr>
      <w:r>
        <w:rPr>
          <w:b/>
        </w:rPr>
        <w:t xml:space="preserve">108 </w:t>
      </w:r>
      <w:r>
        <w:rPr>
          <w:rFonts w:ascii="Times New Roman" w:hAnsi="Times New Roman"/>
        </w:rPr>
        <w:t>In the various moods of devotees He drinks His own sweetness. I have explained this conclusion before.</w:t>
      </w:r>
    </w:p>
    <w:p>
      <w:pPr>
        <w:jc w:val="both"/>
      </w:pPr>
      <w:r>
        <w:rPr>
          <w:b/>
          <w:i/>
          <w:sz w:val="20"/>
        </w:rPr>
        <w:t xml:space="preserve">Anubhāṣya. </w:t>
      </w:r>
      <w:r>
        <w:rPr>
          <w:rFonts w:ascii="Times New Roman" w:hAnsi="Times New Roman"/>
          <w:sz w:val="20"/>
        </w:rPr>
        <w:t>To taste the five different *rasas* — *śānta*, *dāsya*, *sakhya*, *vātsalya* and *madhura* — Śrī Gaurahari accepted the mood of each, and so He is full of every mood. Accepting the moods of devotees who take shelter of different *bhāvas*, Gauracandra, full of every mood, drinks His own sweetness.</w:t>
      </w:r>
    </w:p>
    <w:p>
      <w:pPr>
        <w:keepNext/>
        <w:spacing w:before="160"/>
        <w:jc w:val="center"/>
      </w:pPr>
      <w:r>
        <w:rPr>
          <w:rFonts w:ascii="Times New Roman" w:hAnsi="Times New Roman"/>
          <w:i/>
          <w:sz w:val="21"/>
        </w:rPr>
        <w:t>The mood of a devotee belongs to all the avatāras of Viṣṇu —</w:t>
      </w:r>
    </w:p>
    <w:p>
      <w:pPr>
        <w:jc w:val="both"/>
      </w:pPr>
      <w:r>
        <w:rPr>
          <w:b/>
        </w:rPr>
        <w:t xml:space="preserve">109 </w:t>
      </w:r>
      <w:r>
        <w:rPr>
          <w:rFonts w:ascii="Times New Roman" w:hAnsi="Times New Roman"/>
        </w:rPr>
        <w:t>The avatāras have a claim to the mood of a devotee, for there is no happiness greater than the mood of a devotee.</w:t>
      </w:r>
    </w:p>
    <w:p>
      <w:pPr>
        <w:jc w:val="both"/>
      </w:pPr>
      <w:r>
        <w:rPr>
          <w:b/>
          <w:i/>
          <w:sz w:val="20"/>
        </w:rPr>
        <w:t xml:space="preserve">Anubhāṣya. </w:t>
      </w:r>
      <w:r>
        <w:rPr>
          <w:rFonts w:ascii="Times New Roman" w:hAnsi="Times New Roman"/>
          <w:sz w:val="20"/>
        </w:rPr>
        <w:t>All the avatāras of Viṣṇu are entitled to descend in the mood of a devotee for the sake of serving Kṛṣṇa. One who tastes [*rasa*] feels more happiness in serving the One who is served in the mood of a devotee than in the mood of Īśvara.</w:t>
      </w:r>
    </w:p>
    <w:p>
      <w:pPr>
        <w:keepNext/>
        <w:spacing w:before="160"/>
        <w:jc w:val="center"/>
      </w:pPr>
      <w:r>
        <w:rPr>
          <w:rFonts w:ascii="Times New Roman" w:hAnsi="Times New Roman"/>
          <w:i/>
          <w:sz w:val="21"/>
        </w:rPr>
        <w:t>Śrī Saṅkarṣaṇa is the original *bhakta-avatāra* —</w:t>
      </w:r>
    </w:p>
    <w:p>
      <w:pPr>
        <w:jc w:val="both"/>
      </w:pPr>
      <w:r>
        <w:rPr>
          <w:b/>
        </w:rPr>
        <w:t xml:space="preserve">110 </w:t>
      </w:r>
      <w:r>
        <w:rPr>
          <w:rFonts w:ascii="Times New Roman" w:hAnsi="Times New Roman"/>
        </w:rPr>
        <w:t>Śrī Saṅkarṣaṇa is the original avatāra as a devotee, and Advaita is counted among the avatāras as devotees.</w:t>
      </w:r>
    </w:p>
    <w:p>
      <w:pPr>
        <w:jc w:val="both"/>
      </w:pPr>
      <w:r>
        <w:rPr>
          <w:b/>
          <w:i/>
          <w:sz w:val="20"/>
        </w:rPr>
        <w:t xml:space="preserve">Anubhāṣya. </w:t>
      </w:r>
      <w:r>
        <w:rPr>
          <w:rFonts w:ascii="Times New Roman" w:hAnsi="Times New Roman"/>
          <w:sz w:val="20"/>
        </w:rPr>
        <w:t>Advaita Prabhu is *viṣṇu-tattva*, yet He displayed the pastimes of a servant befitting an associate of Śrī Caitanya. Regarding Himself as a servant is precisely what makes a *viṣṇu-tattva* a *bhakta-avatāra*. Śrī Saṅkarṣaṇa in Mahā-Vaikuṇṭha, though He abides as the Īśvara of the *catur-vyūha*, is the original *bhakta-avatāra*. From Him [comes] Mahā-Viṣṇu in the Causal Waters, and through the differences of His manifestations we learn of [His] glance (*īkṣaṇa*) in the efficient and material [causes]. Therefore Śrī Advaitācārya, the avatāra of Mahā-Viṣṇu, is Śrī *viṣṇu-tattva*. All the manifestations of Saṅkarṣaṇa are engaged in the service of Kṛṣṇa, the *svayaṁ-rūpa* — therefore Advaita Prabhu too is a servant of Gaura-Kṛṣṇa, that is, a *bhakta-avatāra*.</w:t>
      </w:r>
    </w:p>
    <w:p>
      <w:pPr>
        <w:keepNext/>
        <w:spacing w:before="160"/>
        <w:jc w:val="center"/>
      </w:pPr>
      <w:r>
        <w:rPr>
          <w:rFonts w:ascii="Times New Roman" w:hAnsi="Times New Roman"/>
          <w:i/>
          <w:sz w:val="21"/>
        </w:rPr>
        <w:t>The glory of Advaita Prabhu —</w:t>
      </w:r>
    </w:p>
    <w:p>
      <w:pPr>
        <w:jc w:val="both"/>
      </w:pPr>
      <w:r>
        <w:rPr>
          <w:b/>
        </w:rPr>
        <w:t xml:space="preserve">111 </w:t>
      </w:r>
      <w:r>
        <w:rPr>
          <w:rFonts w:ascii="Times New Roman" w:hAnsi="Times New Roman"/>
        </w:rPr>
        <w:t>The greatness of Advaita Ācārya is boundless: His roaring call brought about the descent of Śrī Caitanya.</w:t>
      </w:r>
    </w:p>
    <w:p>
      <w:pPr>
        <w:spacing w:before="160"/>
        <w:jc w:val="both"/>
      </w:pPr>
      <w:r>
        <w:rPr>
          <w:b/>
        </w:rPr>
        <w:t xml:space="preserve">112 </w:t>
      </w:r>
      <w:r>
        <w:rPr>
          <w:rFonts w:ascii="Times New Roman" w:hAnsi="Times New Roman"/>
        </w:rPr>
        <w:t>By spreading *saṅkīrtana* He delivered the whole world. By Advaita's mercy people obtained the treasure of love.</w:t>
      </w:r>
    </w:p>
    <w:p>
      <w:pPr>
        <w:spacing w:before="160"/>
        <w:jc w:val="both"/>
      </w:pPr>
      <w:r>
        <w:rPr>
          <w:b/>
        </w:rPr>
        <w:t xml:space="preserve">113 </w:t>
      </w:r>
      <w:r>
        <w:rPr>
          <w:rFonts w:ascii="Times New Roman" w:hAnsi="Times New Roman"/>
        </w:rPr>
        <w:t>Who can tell Advaita's unlimited greatness? I write only what I have heard from great souls (*mahājanas*).</w:t>
      </w:r>
    </w:p>
    <w:p>
      <w:pPr>
        <w:keepNext/>
        <w:spacing w:before="160"/>
        <w:jc w:val="center"/>
      </w:pPr>
      <w:r>
        <w:rPr>
          <w:rFonts w:ascii="Times New Roman" w:hAnsi="Times New Roman"/>
          <w:i/>
          <w:sz w:val="21"/>
        </w:rPr>
        <w:t>Homage to Ācārya Prabhu —</w:t>
      </w:r>
    </w:p>
    <w:p>
      <w:pPr>
        <w:jc w:val="both"/>
      </w:pPr>
      <w:r>
        <w:rPr>
          <w:b/>
        </w:rPr>
        <w:t xml:space="preserve">114 </w:t>
      </w:r>
      <w:r>
        <w:rPr>
          <w:rFonts w:ascii="Times New Roman" w:hAnsi="Times New Roman"/>
        </w:rPr>
        <w:t>Ten million obeisances at the Ācārya's feet! May He not count any offense of mine in this.</w:t>
      </w:r>
    </w:p>
    <w:p>
      <w:pPr>
        <w:jc w:val="both"/>
      </w:pPr>
      <w:r>
        <w:rPr>
          <w:b/>
          <w:i/>
          <w:sz w:val="20"/>
        </w:rPr>
        <w:t xml:space="preserve">Anubhāṣya. </w:t>
      </w:r>
      <w:r>
        <w:rPr>
          <w:rFonts w:ascii="Times New Roman" w:hAnsi="Times New Roman"/>
          <w:sz w:val="20"/>
        </w:rPr>
        <w:t>*Thus ends the sixth chapter of the “Anubhāṣya.”*</w:t>
      </w:r>
    </w:p>
    <w:p>
      <w:pPr>
        <w:spacing w:before="160"/>
        <w:jc w:val="both"/>
      </w:pPr>
      <w:r>
        <w:rPr>
          <w:b/>
        </w:rPr>
        <w:t xml:space="preserve">115 </w:t>
      </w:r>
      <w:r>
        <w:rPr>
          <w:rFonts w:ascii="Times New Roman" w:hAnsi="Times New Roman"/>
        </w:rPr>
        <w:t>Your greatness is unfathomable, like ten million oceans. To speak of its measure is a great offense.</w:t>
      </w:r>
    </w:p>
    <w:p>
      <w:pPr>
        <w:spacing w:before="160"/>
        <w:jc w:val="both"/>
      </w:pPr>
      <w:r>
        <w:rPr>
          <w:b/>
        </w:rPr>
        <w:t xml:space="preserve">116 </w:t>
      </w:r>
      <w:r>
        <w:rPr>
          <w:rFonts w:ascii="Times New Roman" w:hAnsi="Times New Roman"/>
        </w:rPr>
        <w:t>All glory, all glory to Śrī Advaita Ācārya! All glory to Śrī Caitanya and to the noble Nityānanda!</w:t>
      </w:r>
    </w:p>
    <w:p>
      <w:pPr>
        <w:spacing w:before="160"/>
        <w:jc w:val="both"/>
      </w:pPr>
      <w:r>
        <w:rPr>
          <w:b/>
        </w:rPr>
        <w:t xml:space="preserve">117 </w:t>
      </w:r>
      <w:r>
        <w:rPr>
          <w:rFonts w:ascii="Times New Roman" w:hAnsi="Times New Roman"/>
        </w:rPr>
        <w:t>In two verses I have described the truth about Advaita. Now, O devotees, hear a little about the Pañca-tattva.</w:t>
      </w:r>
    </w:p>
    <w:p>
      <w:pPr>
        <w:spacing w:before="160"/>
        <w:jc w:val="both"/>
      </w:pPr>
      <w:r>
        <w:rPr>
          <w:b/>
        </w:rPr>
        <w:t xml:space="preserve">118 </w:t>
      </w:r>
      <w:r>
        <w:rPr>
          <w:rFonts w:ascii="Times New Roman" w:hAnsi="Times New Roman"/>
        </w:rPr>
        <w:t xml:space="preserve">Praying at the feet of Śrī Rūpa and Raghunātha, I, Kṛṣṇadāsa, tell the *Caitanya-caritāmṛta*. </w:t>
      </w:r>
    </w:p>
    <w:p>
      <w:pPr>
        <w:pStyle w:val="Heading2"/>
      </w:pPr>
      <w:r>
        <w:t>Notes</w:t>
      </w:r>
    </w:p>
    <w:p>
      <w:r>
        <w:rPr>
          <w:sz w:val="19"/>
        </w:rPr>
        <w:t xml:space="preserve">1. </w:t>
      </w:r>
      <w:r>
        <w:rPr>
          <w:rFonts w:ascii="Times New Roman" w:hAnsi="Times New Roman"/>
          <w:sz w:val="19"/>
        </w:rPr>
        <w:t>The verse translation reads differently: “the happiness of abiding in the effulgence of Brahman.”</w:t>
      </w:r>
    </w:p>
    <w:p>
      <w:r>
        <w:rPr>
          <w:sz w:val="19"/>
        </w:rPr>
        <w:t xml:space="preserve">2. </w:t>
      </w:r>
      <w:r>
        <w:rPr>
          <w:rFonts w:ascii="Times New Roman" w:hAnsi="Times New Roman"/>
          <w:sz w:val="19"/>
        </w:rPr>
        <w:t>The edition reads *nija-jana-sandoha (garva)* (“of the multitude of His own people (pride)”); the verse has *smaya* (pride). Translated according to the verse.</w:t>
      </w:r>
    </w:p>
    <w:p>
      <w:r>
        <w:rPr>
          <w:sz w:val="19"/>
        </w:rPr>
        <w:t xml:space="preserve">3. </w:t>
      </w:r>
      <w:r>
        <w:rPr>
          <w:rFonts w:ascii="Times New Roman" w:hAnsi="Times New Roman"/>
          <w:sz w:val="19"/>
        </w:rPr>
        <w:t>*Manu-saṁhitā* 1.5–9.</w:t>
      </w:r>
    </w:p>
    <w:p>
      <w:r>
        <w:rPr>
          <w:sz w:val="19"/>
        </w:rPr>
        <w:t xml:space="preserve">4. </w:t>
      </w:r>
      <w:r>
        <w:rPr>
          <w:rFonts w:ascii="Times New Roman" w:hAnsi="Times New Roman"/>
          <w:sz w:val="19"/>
        </w:rPr>
        <w:t>*Viṣṇu Purāṇa* 1.1.31.</w:t>
      </w:r>
    </w:p>
    <w:p>
      <w:r>
        <w:rPr>
          <w:sz w:val="19"/>
        </w:rPr>
        <w:t xml:space="preserve">5. </w:t>
      </w:r>
      <w:r>
        <w:rPr>
          <w:rFonts w:ascii="Times New Roman" w:hAnsi="Times New Roman"/>
          <w:sz w:val="19"/>
        </w:rPr>
        <w:t>*Bṛhad-āraṇyaka Upaniṣad* 4.4.22.</w:t>
      </w:r>
    </w:p>
    <w:p>
      <w:r>
        <w:rPr>
          <w:sz w:val="19"/>
        </w:rPr>
        <w:t xml:space="preserve">6. </w:t>
      </w:r>
      <w:r>
        <w:rPr>
          <w:rFonts w:ascii="Times New Roman" w:hAnsi="Times New Roman"/>
          <w:sz w:val="19"/>
        </w:rPr>
        <w:t>*Kaṭha Upaniṣad* 1.2.15.</w:t>
      </w:r>
    </w:p>
    <w:p>
      <w:r>
        <w:rPr>
          <w:sz w:val="19"/>
        </w:rPr>
        <w:t xml:space="preserve">7. </w:t>
      </w:r>
      <w:r>
        <w:rPr>
          <w:rFonts w:ascii="Times New Roman" w:hAnsi="Times New Roman"/>
          <w:sz w:val="19"/>
        </w:rPr>
        <w:t>*Śrīmad-Bhāgavatam* 2.5.15.</w:t>
      </w:r>
    </w:p>
    <w:p>
      <w:r>
        <w:rPr>
          <w:sz w:val="19"/>
        </w:rPr>
        <w:t xml:space="preserve">8. </w:t>
      </w:r>
      <w:r>
        <w:rPr>
          <w:rFonts w:ascii="Times New Roman" w:hAnsi="Times New Roman"/>
          <w:sz w:val="19"/>
        </w:rPr>
        <w:t>*Śvetāśvatara Upaniṣad* 5.2.</w:t>
      </w:r>
    </w:p>
    <w:p>
      <w:r>
        <w:rPr>
          <w:sz w:val="19"/>
        </w:rPr>
        <w:t xml:space="preserve">9. </w:t>
      </w:r>
      <w:r>
        <w:rPr>
          <w:rFonts w:ascii="Times New Roman" w:hAnsi="Times New Roman"/>
          <w:sz w:val="19"/>
        </w:rPr>
        <w:t>So in the edition; in the Sanskrit text of the *Govinda-bhāṣya* this point concerns the *smṛtis* of Manu and others.</w:t>
      </w:r>
    </w:p>
    <w:p>
      <w:r>
        <w:rPr>
          <w:sz w:val="19"/>
        </w:rPr>
        <w:t xml:space="preserve">10. </w:t>
      </w:r>
      <w:r>
        <w:rPr>
          <w:rFonts w:ascii="Times New Roman" w:hAnsi="Times New Roman"/>
          <w:sz w:val="19"/>
        </w:rPr>
        <w:t>In Sanskrit, *jñānāvarodhanāt*, “because of an obstruction (checking) of knowledge”; the passage is understood in the same way in the translation of the *Gaura-gaṇoddeśa-dīpikā* (22): “having given up the path of (dry) knowledge.”</w:t>
      </w:r>
    </w:p>
    <w:p>
      <w:r>
        <w:rPr>
          <w:sz w:val="19"/>
        </w:rPr>
        <w:t xml:space="preserve">11. </w:t>
      </w:r>
      <w:r>
        <w:rPr>
          <w:rFonts w:ascii="Times New Roman" w:hAnsi="Times New Roman"/>
          <w:sz w:val="19"/>
        </w:rPr>
        <w:t>The verse translation reads differently: “the happiness of abiding in the effulgence of Brahman.”</w:t>
      </w:r>
    </w:p>
    <w:p>
      <w:r>
        <w:rPr>
          <w:sz w:val="19"/>
        </w:rPr>
        <w:t xml:space="preserve">12. </w:t>
      </w:r>
      <w:r>
        <w:rPr>
          <w:rFonts w:ascii="Times New Roman" w:hAnsi="Times New Roman"/>
          <w:sz w:val="19"/>
        </w:rPr>
        <w:t>*Dāmodarāṣṭaka* 4 and 7.</w:t>
      </w:r>
    </w:p>
    <w:p>
      <w:r>
        <w:rPr>
          <w:sz w:val="19"/>
        </w:rPr>
        <w:t xml:space="preserve">13. </w:t>
      </w:r>
      <w:r>
        <w:rPr>
          <w:rFonts w:ascii="Times New Roman" w:hAnsi="Times New Roman"/>
          <w:sz w:val="19"/>
        </w:rPr>
        <w:t>So in the edition; according to the *Śrīmad-Bhāgavatam* (10.46–47), Uddhava came to Vraja from Mathurā and returned there.</w:t>
      </w:r>
    </w:p>
    <w:p>
      <w:r>
        <w:rPr>
          <w:sz w:val="19"/>
        </w:rPr>
        <w:t xml:space="preserve">14. </w:t>
      </w:r>
      <w:r>
        <w:rPr>
          <w:rFonts w:ascii="Times New Roman" w:hAnsi="Times New Roman"/>
          <w:sz w:val="19"/>
        </w:rPr>
        <w:t>Unclear place in the scan: after “speaks” the edition has *śrīti* (apparently a garbled pratīka of the verse).</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7. Śrī Pañca-tattva</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This seventh chapter describes the glory of the Pañca-tattva. Kṛṣṇa Caitanya, who comprises the five *tattvas*, descended and gave the world the holy name and *prema*, and a great flood of *prema* arose. Several kinds of sophists (*kutārkikas*) — the Māyāvādīs, the blasphemers and others — fled from that flood. Wishing to deliver them, Mahāprabhu accepted *sannyāsa* and, by preaching pure devotion, drew all those people to His feet. He also wished to deliver the Māyāvādī *sannyāsīs* living in Kāśī. At the entreaty of the devotees He met all those *sannyāsīs* together in the house of a certain brāhmaṇa in Vārāṇasī-dhāma. First He showed them the majesty of His own true nature (*svarūpa*) and so won their faith. Then, answering their questions, He showed that the doctrine of Māyāvāda has no foundation and pointed out every kind of fault in the views of Śrī Śaṅkarācārya. By the strength of the *sukṛti* they gained by seeing Bhagavān, He brought them onto the path of *bhakti* and bestowed His mercy on them.</w:t>
      </w:r>
    </w:p>
    <w:p>
      <w:pPr>
        <w:keepNext/>
        <w:spacing w:before="160"/>
        <w:jc w:val="center"/>
      </w:pPr>
      <w:r>
        <w:rPr>
          <w:rFonts w:ascii="Times New Roman" w:hAnsi="Times New Roman"/>
          <w:i/>
          <w:sz w:val="21"/>
        </w:rPr>
        <w:t>A description of the great magnanimity of Śrī Kṛṣṇa Caitanya —</w:t>
      </w:r>
    </w:p>
    <w:p>
      <w:pPr>
        <w:jc w:val="both"/>
      </w:pPr>
      <w:r>
        <w:rPr>
          <w:b/>
        </w:rPr>
        <w:t xml:space="preserve">1 </w:t>
      </w:r>
      <w:r>
        <w:rPr>
          <w:rFonts w:ascii="Times New Roman" w:hAnsi="Times New Roman"/>
        </w:rPr>
        <w:t>Bowing down to Śrī Caitanya, the only refuge of the helpless, who grants the highest goal even to those whose aims are lowly, I now describe His magnanimity in giving loving devotion (*prema-bhakti*).</w:t>
      </w:r>
    </w:p>
    <w:p>
      <w:pPr>
        <w:jc w:val="both"/>
      </w:pPr>
      <w:r>
        <w:rPr>
          <w:b/>
          <w:i/>
          <w:sz w:val="20"/>
        </w:rPr>
        <w:t xml:space="preserve">Amṛta-pravāha-bhāṣya. </w:t>
      </w:r>
      <w:r>
        <w:rPr>
          <w:rFonts w:ascii="Times New Roman" w:hAnsi="Times New Roman"/>
          <w:sz w:val="20"/>
        </w:rPr>
        <w:t>I bow down to Śrī Caitanya, the refuge of those who have no other refuge — that is, of the *akiñcanas* — who grants the greatest goal to people bereft of the highest goal (*paramārtha*). And I describe the magnanimity with which He gives *prema-bhakti*.</w:t>
      </w:r>
    </w:p>
    <w:p>
      <w:pPr>
        <w:jc w:val="both"/>
      </w:pPr>
      <w:r>
        <w:rPr>
          <w:b/>
          <w:i/>
          <w:sz w:val="20"/>
        </w:rPr>
        <w:t xml:space="preserve">Anubhāṣya. </w:t>
      </w:r>
      <w:r>
        <w:rPr>
          <w:rFonts w:ascii="Times New Roman" w:hAnsi="Times New Roman"/>
          <w:b/>
          <w:sz w:val="20"/>
        </w:rPr>
        <w:t>agaty-eka-gatiṁ</w:t>
      </w:r>
      <w:r>
        <w:rPr>
          <w:rFonts w:ascii="Times New Roman" w:hAnsi="Times New Roman"/>
          <w:sz w:val="20"/>
        </w:rPr>
        <w:t xml:space="preserve"> (the one, incomparable refuge of the *agati*, those who have no other refuge), </w:t>
      </w:r>
      <w:r>
        <w:rPr>
          <w:rFonts w:ascii="Times New Roman" w:hAnsi="Times New Roman"/>
          <w:b/>
          <w:sz w:val="20"/>
        </w:rPr>
        <w:t>hīnārthādhika-</w:t>
      </w:r>
      <w:r>
        <w:rPr>
          <w:rFonts w:ascii="Times New Roman" w:hAnsi="Times New Roman"/>
          <w:sz w:val="20"/>
        </w:rPr>
        <w:t xml:space="preserve"> (to those who are *hīna-artha* — bereft of *artha*, that is, of the highest goal, deprived of it — that which is beyond all [*adhika*], the greatest: love for Kṛṣṇa, the fifth goal of human life) </w:t>
      </w:r>
      <w:r>
        <w:rPr>
          <w:rFonts w:ascii="Times New Roman" w:hAnsi="Times New Roman"/>
          <w:b/>
          <w:sz w:val="20"/>
        </w:rPr>
        <w:t>sādhakam</w:t>
      </w:r>
      <w:r>
        <w:rPr>
          <w:rFonts w:ascii="Times New Roman" w:hAnsi="Times New Roman"/>
          <w:sz w:val="20"/>
        </w:rPr>
        <w:t xml:space="preserve"> (the giver) </w:t>
      </w:r>
      <w:r>
        <w:rPr>
          <w:rFonts w:ascii="Times New Roman" w:hAnsi="Times New Roman"/>
          <w:b/>
          <w:sz w:val="20"/>
        </w:rPr>
        <w:t>śrī-caitanyaṁ</w:t>
      </w:r>
      <w:r>
        <w:rPr>
          <w:rFonts w:ascii="Times New Roman" w:hAnsi="Times New Roman"/>
          <w:sz w:val="20"/>
        </w:rPr>
        <w:t xml:space="preserve"> </w:t>
      </w:r>
      <w:r>
        <w:rPr>
          <w:rFonts w:ascii="Times New Roman" w:hAnsi="Times New Roman"/>
          <w:b/>
          <w:sz w:val="20"/>
        </w:rPr>
        <w:t>natvā</w:t>
      </w:r>
      <w:r>
        <w:rPr>
          <w:rFonts w:ascii="Times New Roman" w:hAnsi="Times New Roman"/>
          <w:sz w:val="20"/>
        </w:rPr>
        <w:t xml:space="preserve"> (having bowed down), </w:t>
      </w:r>
      <w:r>
        <w:rPr>
          <w:rFonts w:ascii="Times New Roman" w:hAnsi="Times New Roman"/>
          <w:b/>
          <w:sz w:val="20"/>
        </w:rPr>
        <w:t>asya</w:t>
      </w:r>
      <w:r>
        <w:rPr>
          <w:rFonts w:ascii="Times New Roman" w:hAnsi="Times New Roman"/>
          <w:sz w:val="20"/>
        </w:rPr>
        <w:t xml:space="preserve"> (of this Bhagavān, Śrī Kṛṣṇa Caitanya) </w:t>
      </w:r>
      <w:r>
        <w:rPr>
          <w:rFonts w:ascii="Times New Roman" w:hAnsi="Times New Roman"/>
          <w:b/>
          <w:sz w:val="20"/>
        </w:rPr>
        <w:t>prema-bhakti-vadānyatā</w:t>
      </w:r>
      <w:r>
        <w:rPr>
          <w:rFonts w:ascii="Times New Roman" w:hAnsi="Times New Roman"/>
          <w:sz w:val="20"/>
        </w:rPr>
        <w:t xml:space="preserve"> (the great compassion of granting *prema-bhakti* for Kṛṣṇa) </w:t>
      </w:r>
      <w:r>
        <w:rPr>
          <w:rFonts w:ascii="Times New Roman" w:hAnsi="Times New Roman"/>
          <w:b/>
          <w:sz w:val="20"/>
        </w:rPr>
        <w:t>likhyate</w:t>
      </w:r>
      <w:r>
        <w:rPr>
          <w:rFonts w:ascii="Times New Roman" w:hAnsi="Times New Roman"/>
          <w:sz w:val="20"/>
        </w:rPr>
        <w:t xml:space="preserve"> (is described).</w:t>
      </w:r>
    </w:p>
    <w:p>
      <w:pPr>
        <w:spacing w:before="160"/>
        <w:jc w:val="both"/>
      </w:pPr>
      <w:r>
        <w:rPr>
          <w:b/>
        </w:rPr>
        <w:t xml:space="preserve">2 </w:t>
      </w:r>
      <w:r>
        <w:rPr>
          <w:rFonts w:ascii="Times New Roman" w:hAnsi="Times New Roman"/>
        </w:rPr>
        <w:t>All glory, all glory to Mahāprabhu Śrī Kṛṣṇa Caitanya! Whoever has taken shelter of His feet is truly blessed.</w:t>
      </w:r>
    </w:p>
    <w:p>
      <w:pPr>
        <w:keepNext/>
        <w:spacing w:before="160"/>
        <w:jc w:val="center"/>
      </w:pPr>
      <w:r>
        <w:rPr>
          <w:rFonts w:ascii="Times New Roman" w:hAnsi="Times New Roman"/>
          <w:i/>
          <w:sz w:val="21"/>
        </w:rPr>
        <w:t>Of the six *tattvas* in the verse “*vande gurūn*…,” apart from *guru-tattva*, the examination of the Pañca-tattva begins; though without difference, it is fivefold for the tasting of *rasa* —</w:t>
      </w:r>
    </w:p>
    <w:p>
      <w:pPr>
        <w:jc w:val="both"/>
      </w:pPr>
      <w:r>
        <w:rPr>
          <w:b/>
        </w:rPr>
        <w:t xml:space="preserve">3 </w:t>
      </w:r>
      <w:r>
        <w:rPr>
          <w:rFonts w:ascii="Times New Roman" w:hAnsi="Times New Roman"/>
        </w:rPr>
        <w:t>Earlier I offered obeisance to the six truths, beginning with the guru, and I have described the truth of the guru (*guru-tattva*). Now I shall consider the other five.</w:t>
      </w:r>
    </w:p>
    <w:p>
      <w:pPr>
        <w:jc w:val="both"/>
      </w:pPr>
      <w:r>
        <w:rPr>
          <w:b/>
          <w:i/>
          <w:sz w:val="20"/>
        </w:rPr>
        <w:t xml:space="preserve">Amṛta-pravāha-bhāṣya. </w:t>
      </w:r>
      <w:r>
        <w:rPr>
          <w:rFonts w:ascii="Times New Roman" w:hAnsi="Times New Roman"/>
          <w:sz w:val="20"/>
        </w:rPr>
        <w:t>In the first chapter I described *guru-tattva*, dividing it into the *dīkṣā-guru* and the *śikṣā-guru*. The six *tattvas* are those named in the verse “*vande gurūn īśa-bhaktān*….” Now, in this verse, setting *guru-tattva* aside, I examine the remaining five *tattvas*.</w:t>
      </w:r>
    </w:p>
    <w:p>
      <w:pPr>
        <w:spacing w:before="160"/>
        <w:jc w:val="both"/>
      </w:pPr>
      <w:r>
        <w:rPr>
          <w:b/>
        </w:rPr>
        <w:t xml:space="preserve">4 </w:t>
      </w:r>
      <w:r>
        <w:rPr>
          <w:rFonts w:ascii="Times New Roman" w:hAnsi="Times New Roman"/>
        </w:rPr>
        <w:t>The five truths (Pañca-tattva) descended together with Śrī Caitanya, and with the Pañca-tattva He delights in the joy of congregational chanting (*saṅkīrtana*).</w:t>
      </w:r>
    </w:p>
    <w:p>
      <w:pPr>
        <w:spacing w:before="160"/>
        <w:jc w:val="both"/>
      </w:pPr>
      <w:r>
        <w:rPr>
          <w:b/>
        </w:rPr>
        <w:t xml:space="preserve">5 </w:t>
      </w:r>
      <w:r>
        <w:rPr>
          <w:rFonts w:ascii="Times New Roman" w:hAnsi="Times New Roman"/>
        </w:rPr>
        <w:t>The Pañca-tattva is one substance; there is no difference among Them. Yet to relish *rasa*, this one truth appears in various distinct forms.</w:t>
      </w:r>
    </w:p>
    <w:p>
      <w:pPr>
        <w:jc w:val="both"/>
      </w:pPr>
      <w:r>
        <w:rPr>
          <w:b/>
          <w:i/>
          <w:sz w:val="20"/>
        </w:rPr>
        <w:t xml:space="preserve">Anubhāṣya. </w:t>
      </w:r>
      <w:r>
        <w:rPr>
          <w:rFonts w:ascii="Times New Roman" w:hAnsi="Times New Roman"/>
          <w:sz w:val="20"/>
        </w:rPr>
        <w:t>The Reality possessed of potency (*śaktimān vastu*) is manifest as the Pañca-tattva, recognized through five different kinds of pastimes. In substance it has no duality and so is one, yet it is full of fivefold variety. This variety is a distinctive feature of the pastimes: unlike a dry existence without taste, it serves the sweetness of *rasa*. The *śruti* says: “His supreme potency is heard to be manifold indeed.”</w:t>
      </w:r>
      <w:r>
        <w:rPr>
          <w:rFonts w:ascii="Times New Roman" w:hAnsi="Times New Roman"/>
          <w:sz w:val="20"/>
          <w:vertAlign w:val="superscript"/>
        </w:rPr>
        <w:t>3</w:t>
      </w:r>
      <w:r>
        <w:rPr>
          <w:rFonts w:ascii="Times New Roman" w:hAnsi="Times New Roman"/>
          <w:sz w:val="20"/>
        </w:rPr>
        <w:t xml:space="preserve"> From these words it follows that the distinctions of the many potencies of the Reality, the nondual Knowledge (*advaya-jñāna*), exist eternally.</w:t>
      </w:r>
    </w:p>
    <w:p>
      <w:pPr>
        <w:jc w:val="both"/>
      </w:pPr>
      <w:r>
        <w:rPr>
          <w:rFonts w:ascii="Times New Roman" w:hAnsi="Times New Roman"/>
          <w:sz w:val="20"/>
        </w:rPr>
        <w:t>In the Pañca-tattva — Śrī Gaurāṅga, Nityānanda, Advaita, Gadādhara, Śrīvāsa and the others — there is no difference whatsoever in substance. But for the tasting of *rasa* this *tattva*, full of varied pastimes, is distinguished in five ways: “*bhakta-rūpa*,” “*bhakta-svarūpa*,” “*bhaktāvatāra*,” “*bhakta-śakti*” and “*śuddha-bhakta*.” Of these five *tattvas*, the “*bhakta-rūpa*,” the “*bhakta-svarūpa*” and the “*bhaktāvatāra*” are the Prabhu, the Viṣṇu-*tattva*, in the forms of “*svayam*,” “*prakāśa*” and “*aṁśa*.” The “*bhakta-śakti*” and the “*śuddha-bhakta*” are the *tattva* of potency: it is included within the Viṣṇu-*tattva*, rests on Him as its shelter and is nondifferent from Him. Therefore everything that serves *rasa* (*rasopakaraṇa*) is nondifferent from the Reality and intimately united with the Form full of *rasa*; in substance they cannot differ from one another. If, of the two — the “worshipper” and the “One who is worshipped” — one is separated or absent, there can be no pastimes of tasting *rasa*.</w:t>
      </w:r>
    </w:p>
    <w:p>
      <w:pPr>
        <w:keepNext/>
        <w:spacing w:before="160"/>
        <w:jc w:val="center"/>
      </w:pPr>
      <w:r>
        <w:rPr>
          <w:rFonts w:ascii="Times New Roman" w:hAnsi="Times New Roman"/>
          <w:i/>
          <w:sz w:val="21"/>
        </w:rPr>
        <w:t>Explanation of the last of the fourteen opening verses of Ādi — (a verse from the diary of Śrī Rūpa Gosvāmī)</w:t>
      </w:r>
      <w:r>
        <w:rPr>
          <w:rFonts w:ascii="Times New Roman" w:hAnsi="Times New Roman"/>
          <w:i/>
          <w:sz w:val="21"/>
          <w:vertAlign w:val="superscript"/>
        </w:rPr>
        <w:t>4</w:t>
      </w:r>
    </w:p>
    <w:p>
      <w:pPr>
        <w:jc w:val="both"/>
      </w:pPr>
      <w:r>
        <w:rPr>
          <w:b/>
        </w:rPr>
        <w:t xml:space="preserve">6 </w:t>
      </w:r>
      <w:r>
        <w:rPr>
          <w:rFonts w:ascii="Times New Roman" w:hAnsi="Times New Roman"/>
        </w:rPr>
        <w:t>“I bow to Kṛṣṇa, who comprises the five truths: He appears in the form of a devotee and as the very nature of a devotee, as the avatāra of a devotee and as one known as a devotee, and as the energy of devotion.” (Śrī Rūpa Gosvāmī’s diary)</w:t>
      </w:r>
    </w:p>
    <w:p>
      <w:pPr>
        <w:jc w:val="both"/>
      </w:pPr>
      <w:r>
        <w:rPr>
          <w:b/>
          <w:i/>
          <w:sz w:val="20"/>
        </w:rPr>
        <w:t xml:space="preserve">Amṛta-pravāha-bhāṣya. </w:t>
      </w:r>
      <w:r>
        <w:rPr>
          <w:rFonts w:ascii="Times New Roman" w:hAnsi="Times New Roman"/>
          <w:sz w:val="20"/>
        </w:rPr>
        <w:t>I bow down to Śrī Kṛṣṇa, who comprises the five *tattvas*: Kṛṣṇa's *bhakta-rūpa*, *bhakta-svarūpa*, *bhakta-avatāra*, *bhakta* and *bhakta-śakti*.</w:t>
      </w:r>
    </w:p>
    <w:p>
      <w:pPr>
        <w:jc w:val="both"/>
      </w:pPr>
      <w:r>
        <w:rPr>
          <w:b/>
          <w:i/>
          <w:sz w:val="20"/>
        </w:rPr>
        <w:t xml:space="preserve">Anubhāṣya. </w:t>
      </w:r>
      <w:r>
        <w:rPr>
          <w:rFonts w:ascii="Times New Roman" w:hAnsi="Times New Roman"/>
          <w:b/>
          <w:sz w:val="20"/>
        </w:rPr>
        <w:t>bhakta-rūpa-svarūpakam</w:t>
      </w:r>
      <w:r>
        <w:rPr>
          <w:rFonts w:ascii="Times New Roman" w:hAnsi="Times New Roman"/>
          <w:sz w:val="20"/>
        </w:rPr>
        <w:t xml:space="preserve"> (Him whose form [*rūpa*] is Śrī Gaura, full of a devotee's feelings, with a pure body, intent on tasting Himself, and whose *svarūpa* is Nityānanda, who has taken the form of a brother), </w:t>
      </w:r>
      <w:r>
        <w:rPr>
          <w:rFonts w:ascii="Times New Roman" w:hAnsi="Times New Roman"/>
          <w:b/>
          <w:sz w:val="20"/>
        </w:rPr>
        <w:t>bhaktāvatāraṁ</w:t>
      </w:r>
      <w:r>
        <w:rPr>
          <w:rFonts w:ascii="Times New Roman" w:hAnsi="Times New Roman"/>
          <w:sz w:val="20"/>
        </w:rPr>
        <w:t xml:space="preserve"> (Advaita), </w:t>
      </w:r>
      <w:r>
        <w:rPr>
          <w:rFonts w:ascii="Times New Roman" w:hAnsi="Times New Roman"/>
          <w:b/>
          <w:sz w:val="20"/>
        </w:rPr>
        <w:t>bhaktākhyaṁ</w:t>
      </w:r>
      <w:r>
        <w:rPr>
          <w:rFonts w:ascii="Times New Roman" w:hAnsi="Times New Roman"/>
          <w:sz w:val="20"/>
        </w:rPr>
        <w:t xml:space="preserve"> (Śrīvāsa and others, who abide in *śānta*, *dāsya* and the other *rasas*), </w:t>
      </w:r>
      <w:r>
        <w:rPr>
          <w:rFonts w:ascii="Times New Roman" w:hAnsi="Times New Roman"/>
          <w:b/>
          <w:sz w:val="20"/>
        </w:rPr>
        <w:t>bhakta-śaktikam</w:t>
      </w:r>
      <w:r>
        <w:rPr>
          <w:rFonts w:ascii="Times New Roman" w:hAnsi="Times New Roman"/>
          <w:sz w:val="20"/>
        </w:rPr>
        <w:t xml:space="preserve"> (Śrī Gadādhara, Dāmodara, Rāmānanda and others), </w:t>
      </w:r>
      <w:r>
        <w:rPr>
          <w:rFonts w:ascii="Times New Roman" w:hAnsi="Times New Roman"/>
          <w:b/>
          <w:sz w:val="20"/>
        </w:rPr>
        <w:t>pañca-tattvātmakaṁ</w:t>
      </w:r>
      <w:r>
        <w:rPr>
          <w:rFonts w:ascii="Times New Roman" w:hAnsi="Times New Roman"/>
          <w:sz w:val="20"/>
        </w:rPr>
        <w:t xml:space="preserve"> (Him whose very self, the *svarūpa*, is the five *tattvas*) </w:t>
      </w:r>
      <w:r>
        <w:rPr>
          <w:rFonts w:ascii="Times New Roman" w:hAnsi="Times New Roman"/>
          <w:b/>
          <w:sz w:val="20"/>
        </w:rPr>
        <w:t>kṛṣṇaṁ</w:t>
      </w:r>
      <w:r>
        <w:rPr>
          <w:rFonts w:ascii="Times New Roman" w:hAnsi="Times New Roman"/>
          <w:sz w:val="20"/>
        </w:rPr>
        <w:t xml:space="preserve"> (Kṛṣṇa Caitanya-deva) </w:t>
      </w:r>
      <w:r>
        <w:rPr>
          <w:rFonts w:ascii="Times New Roman" w:hAnsi="Times New Roman"/>
          <w:b/>
          <w:sz w:val="20"/>
        </w:rPr>
        <w:t>namāmi</w:t>
      </w:r>
      <w:r>
        <w:rPr>
          <w:rFonts w:ascii="Times New Roman" w:hAnsi="Times New Roman"/>
          <w:sz w:val="20"/>
        </w:rPr>
        <w:t>.</w:t>
      </w:r>
    </w:p>
    <w:p>
      <w:pPr>
        <w:keepNext/>
        <w:spacing w:before="160"/>
        <w:jc w:val="center"/>
      </w:pPr>
      <w:r>
        <w:rPr>
          <w:rFonts w:ascii="Times New Roman" w:hAnsi="Times New Roman"/>
          <w:i/>
          <w:sz w:val="21"/>
        </w:rPr>
        <w:t>Only Śrī Nanda-nandana, the *svayaṁ-rūpa*, is the Lord of all —</w:t>
      </w:r>
    </w:p>
    <w:p>
      <w:pPr>
        <w:jc w:val="both"/>
      </w:pPr>
      <w:r>
        <w:rPr>
          <w:b/>
        </w:rPr>
        <w:t xml:space="preserve">7 </w:t>
      </w:r>
      <w:r>
        <w:rPr>
          <w:rFonts w:ascii="Times New Roman" w:hAnsi="Times New Roman"/>
        </w:rPr>
        <w:t>Kṛṣṇa is the original Lord Himself (*svayaṁ bhagavān*), the one Supreme Lord. He has no equal; He is the son of Nanda and the crown jewel of all who relish *rasa*.</w:t>
      </w:r>
    </w:p>
    <w:p>
      <w:pPr>
        <w:keepNext/>
        <w:spacing w:before="160"/>
        <w:jc w:val="center"/>
      </w:pPr>
      <w:r>
        <w:rPr>
          <w:rFonts w:ascii="Times New Roman" w:hAnsi="Times New Roman"/>
          <w:i/>
          <w:sz w:val="21"/>
        </w:rPr>
        <w:t>All the Viṣṇus, the Vaiṣṇavas and everything that serves in the *dhāma*, the *jīvas* and *pradhāna* — all are Kṛṣṇa's servants —</w:t>
      </w:r>
    </w:p>
    <w:p>
      <w:pPr>
        <w:jc w:val="both"/>
      </w:pPr>
      <w:r>
        <w:rPr>
          <w:b/>
        </w:rPr>
        <w:t xml:space="preserve">8 </w:t>
      </w:r>
      <w:r>
        <w:rPr>
          <w:rFonts w:ascii="Times New Roman" w:hAnsi="Times New Roman"/>
        </w:rPr>
        <w:t>He enjoys the *rāsa* dance and His other pastimes, and He is the lover of the young women of Vraja. All the others you see are His associates.</w:t>
      </w:r>
    </w:p>
    <w:p>
      <w:pPr>
        <w:keepNext/>
        <w:spacing w:before="160"/>
        <w:jc w:val="center"/>
      </w:pPr>
      <w:r>
        <w:rPr>
          <w:rFonts w:ascii="Times New Roman" w:hAnsi="Times New Roman"/>
          <w:i/>
          <w:sz w:val="21"/>
        </w:rPr>
        <w:t>That same Kṛṣṇa is Gaura —</w:t>
      </w:r>
    </w:p>
    <w:p>
      <w:pPr>
        <w:jc w:val="both"/>
      </w:pPr>
      <w:r>
        <w:rPr>
          <w:b/>
        </w:rPr>
        <w:t xml:space="preserve">9 </w:t>
      </w:r>
      <w:r>
        <w:rPr>
          <w:rFonts w:ascii="Times New Roman" w:hAnsi="Times New Roman"/>
        </w:rPr>
        <w:t>That same Kṛṣṇa has descended as Śrī Kṛṣṇa Caitanya, and with Him have come those associates, every one of them blessed.</w:t>
      </w:r>
    </w:p>
    <w:p>
      <w:pPr>
        <w:keepNext/>
        <w:spacing w:before="160"/>
        <w:jc w:val="center"/>
      </w:pPr>
      <w:r>
        <w:rPr>
          <w:rFonts w:ascii="Times New Roman" w:hAnsi="Times New Roman"/>
          <w:i/>
          <w:sz w:val="21"/>
        </w:rPr>
        <w:t>Śrī Kṛṣṇa Caitanya is the Lord of all, and yet He is full of the mood of being subordinate —</w:t>
      </w:r>
    </w:p>
    <w:p>
      <w:pPr>
        <w:jc w:val="both"/>
      </w:pPr>
      <w:r>
        <w:rPr>
          <w:b/>
        </w:rPr>
        <w:t xml:space="preserve">10 </w:t>
      </w:r>
      <w:r>
        <w:rPr>
          <w:rFonts w:ascii="Times New Roman" w:hAnsi="Times New Roman"/>
        </w:rPr>
        <w:t>Caitanya, the Lord, alone is the truth of the Supreme Lord (*īśvara-tattva*). His pure body is filled with the mood of a devotee.</w:t>
      </w:r>
    </w:p>
    <w:p>
      <w:pPr>
        <w:jc w:val="both"/>
      </w:pPr>
      <w:r>
        <w:rPr>
          <w:b/>
          <w:i/>
          <w:sz w:val="20"/>
        </w:rPr>
        <w:t xml:space="preserve">Anubhāṣya. </w:t>
      </w:r>
      <w:r>
        <w:rPr>
          <w:rFonts w:ascii="Times New Roman" w:hAnsi="Times New Roman"/>
          <w:sz w:val="20"/>
        </w:rPr>
        <w:t>The *śruti* mantra “The eternal among the eternals, the conscious among the conscious”</w:t>
      </w:r>
      <w:r>
        <w:rPr>
          <w:rFonts w:ascii="Times New Roman" w:hAnsi="Times New Roman"/>
          <w:sz w:val="20"/>
          <w:vertAlign w:val="superscript"/>
        </w:rPr>
        <w:t>5</w:t>
      </w:r>
      <w:r>
        <w:rPr>
          <w:rFonts w:ascii="Times New Roman" w:hAnsi="Times New Roman"/>
          <w:sz w:val="20"/>
        </w:rPr>
        <w:t xml:space="preserve"> points to countless spiritual entities, and their one Supreme Lord is Śrī Caitanya-deva. The Māyāvādīs try to merge the atomic particles of spiritual potency with the all-pervading Spirit (*vibhu-cit*), and so they fall into error; this verse is presented to dispel it. Śrī Caitanya-deva is nondifferent from Vrajendranandana, yet, regarding Him (Kṛṣṇa) as the One to be worshipped, He assumes a form full of the mood of serving Him. Let no one, then, consider this form of Bhagavān an object of material enjoyment, or count it among the *jīvas* within the material world. That is why Śrī Caitanya's form has not been called merely the form of a *sādhaka* within the material world. It is manifest in *viśuddha-sattva*, and so this form of *rasa* is recognized only in a heart made bright by *sattva*. Śrī Caitanya-deva is the Supreme Lord Himself, and yet He displays pastimes befitting a servant, not the pastimes of an enjoyer. To see His holy form, with a vision darkened by *tamas*, as some instrument engaged in gratifying the senses is forbidden.</w:t>
      </w:r>
    </w:p>
    <w:p>
      <w:pPr>
        <w:keepNext/>
        <w:spacing w:before="160"/>
        <w:jc w:val="center"/>
      </w:pPr>
      <w:r>
        <w:rPr>
          <w:rFonts w:ascii="Times New Roman" w:hAnsi="Times New Roman"/>
          <w:i/>
          <w:sz w:val="21"/>
        </w:rPr>
        <w:t>Kṛṣṇa descends as Gaura “in the form of a devotee” only to taste His own sweetness —</w:t>
      </w:r>
    </w:p>
    <w:p>
      <w:pPr>
        <w:jc w:val="both"/>
      </w:pPr>
      <w:r>
        <w:rPr>
          <w:b/>
        </w:rPr>
        <w:t xml:space="preserve">11 </w:t>
      </w:r>
      <w:r>
        <w:rPr>
          <w:rFonts w:ascii="Times New Roman" w:hAnsi="Times New Roman"/>
        </w:rPr>
        <w:t>Kṛṣṇa's sweetness has one wonderful property: to relish Himself, Kṛṣṇa takes on the mood of a devotee.</w:t>
      </w:r>
    </w:p>
    <w:p>
      <w:pPr>
        <w:jc w:val="both"/>
      </w:pPr>
      <w:r>
        <w:rPr>
          <w:b/>
          <w:i/>
          <w:sz w:val="20"/>
        </w:rPr>
        <w:t xml:space="preserve">Anubhāṣya. </w:t>
      </w:r>
      <w:r>
        <w:rPr>
          <w:rFonts w:ascii="Times New Roman" w:hAnsi="Times New Roman"/>
          <w:sz w:val="20"/>
        </w:rPr>
        <w:t>Kṛṣṇa, the shelter of all sweetness, has one unprecedented disposition of heart: though He Himself is the *viṣaya-vigraha*, He accepts the mood of the *āśraya*, the worshipper, and becomes absorbed in tasting service to the *viṣaya*. Yet Śrī Caitanya-deva is not merely a form full of the mood of the *āśraya*: He is the *svayaṁ-rūpa*, the Reality Himself.</w:t>
      </w:r>
    </w:p>
    <w:p>
      <w:pPr>
        <w:keepNext/>
        <w:spacing w:before="160"/>
        <w:jc w:val="center"/>
      </w:pPr>
      <w:r>
        <w:rPr>
          <w:rFonts w:ascii="Times New Roman" w:hAnsi="Times New Roman"/>
          <w:i/>
          <w:sz w:val="21"/>
        </w:rPr>
        <w:t>Nitāi is the “*bhakta-svarūpa*,” Advaita the “*bhaktāvatāra*” —</w:t>
      </w:r>
    </w:p>
    <w:p>
      <w:pPr>
        <w:jc w:val="both"/>
      </w:pPr>
      <w:r>
        <w:rPr>
          <w:b/>
        </w:rPr>
        <w:t xml:space="preserve">12 </w:t>
      </w:r>
      <w:r>
        <w:rPr>
          <w:rFonts w:ascii="Times New Roman" w:hAnsi="Times New Roman"/>
        </w:rPr>
        <w:t>Therefore Caitanya Gosāñi assumes the mood of a devotee, and His brother Nityānanda is the very nature of a devotee (*bhakta-svarūpa*).</w:t>
      </w:r>
    </w:p>
    <w:p>
      <w:pPr>
        <w:spacing w:before="160"/>
        <w:jc w:val="both"/>
      </w:pPr>
      <w:r>
        <w:rPr>
          <w:b/>
        </w:rPr>
        <w:t xml:space="preserve">13 </w:t>
      </w:r>
      <w:r>
        <w:rPr>
          <w:rFonts w:ascii="Times New Roman" w:hAnsi="Times New Roman"/>
        </w:rPr>
        <w:t>Ācārya Gosāñi (Advaita) is His avatāra as a devotee (*bhakta-avatāra*). We all sing of these three truths as the Lord (*prabhu*).</w:t>
      </w:r>
    </w:p>
    <w:p>
      <w:pPr>
        <w:keepNext/>
        <w:spacing w:before="160"/>
        <w:jc w:val="center"/>
      </w:pPr>
      <w:r>
        <w:rPr>
          <w:rFonts w:ascii="Times New Roman" w:hAnsi="Times New Roman"/>
          <w:i/>
          <w:sz w:val="21"/>
        </w:rPr>
        <w:t>Nitāi and Advaita — Gaura is the Lord even of these two Lords —</w:t>
      </w:r>
    </w:p>
    <w:p>
      <w:pPr>
        <w:jc w:val="both"/>
      </w:pPr>
      <w:r>
        <w:rPr>
          <w:b/>
        </w:rPr>
        <w:t xml:space="preserve">14 </w:t>
      </w:r>
      <w:r>
        <w:rPr>
          <w:rFonts w:ascii="Times New Roman" w:hAnsi="Times New Roman"/>
        </w:rPr>
        <w:t>One is Mahāprabhu, and the other two are Prabhus. The two Prabhus serve the feet of Mahāprabhu.</w:t>
      </w:r>
    </w:p>
    <w:p>
      <w:pPr>
        <w:keepNext/>
        <w:spacing w:before="160"/>
        <w:jc w:val="center"/>
      </w:pPr>
      <w:r>
        <w:rPr>
          <w:rFonts w:ascii="Times New Roman" w:hAnsi="Times New Roman"/>
          <w:i/>
          <w:sz w:val="21"/>
        </w:rPr>
        <w:t>Three *tattvas* are the worshipped, and the fourth and fifth *tattvas* are the worshippers —</w:t>
      </w:r>
    </w:p>
    <w:p>
      <w:pPr>
        <w:jc w:val="both"/>
      </w:pPr>
      <w:r>
        <w:rPr>
          <w:b/>
        </w:rPr>
        <w:t xml:space="preserve">15 </w:t>
      </w:r>
      <w:r>
        <w:rPr>
          <w:rFonts w:ascii="Times New Roman" w:hAnsi="Times New Roman"/>
        </w:rPr>
        <w:t>I regard these three truths as worshipable by all (*sarvārādhya*). The fourth, the truth of the devotee (*bhakta-tattva*), I know as the worshiper (*ārādhaka*).</w:t>
      </w:r>
    </w:p>
    <w:p>
      <w:pPr>
        <w:jc w:val="both"/>
      </w:pPr>
      <w:r>
        <w:rPr>
          <w:b/>
          <w:i/>
          <w:sz w:val="20"/>
        </w:rPr>
        <w:t xml:space="preserve">Anubhāṣya. </w:t>
      </w:r>
      <w:r>
        <w:rPr>
          <w:rFonts w:ascii="Times New Roman" w:hAnsi="Times New Roman"/>
          <w:sz w:val="20"/>
        </w:rPr>
        <w:t>From the description of the true nature of the Pañca-tattva we can understand that Śrī Mahāprabhu alone is the highest Truth (*para-tattva*), and that Śrī Nityānanda and Advaita Prabhu are the “Īśvara-*tattva*” subordinate to Him. The Supreme Lord and the two manifestations of the Lord are all *para-tattva*, and all of Them are worshipped by every other *tattva*. The fourth, the *tattva* of the pure devotee (*śuddha-bhakta*), and the fifth, the *tattva* of the intimate devotee (*antaraṅga-bhakta*), are both *tattvas* of “worshippers.” The two *tattvas* who are “worshipped” appear in the form of servants: though the two *tattvas* of “worshippers” revere Them, They Themselves abide in the service of Śrī Gaurāṅga, the One who is served.</w:t>
      </w:r>
    </w:p>
    <w:p>
      <w:pPr>
        <w:keepNext/>
        <w:spacing w:before="160"/>
        <w:jc w:val="center"/>
      </w:pPr>
      <w:r>
        <w:rPr>
          <w:rFonts w:ascii="Times New Roman" w:hAnsi="Times New Roman"/>
          <w:i/>
          <w:sz w:val="21"/>
        </w:rPr>
        <w:t>Śrīvāsa and others — the *tattva* of the devotee —</w:t>
      </w:r>
    </w:p>
    <w:p>
      <w:pPr>
        <w:jc w:val="both"/>
      </w:pPr>
      <w:r>
        <w:rPr>
          <w:b/>
        </w:rPr>
        <w:t xml:space="preserve">16 </w:t>
      </w:r>
      <w:r>
        <w:rPr>
          <w:rFonts w:ascii="Times New Roman" w:hAnsi="Times New Roman"/>
        </w:rPr>
        <w:t>Śrīvāsa and the countless millions of other devotees are counted within the truth of the pure devotee (*śuddha-bhakta*).</w:t>
      </w:r>
    </w:p>
    <w:p>
      <w:pPr>
        <w:keepNext/>
        <w:spacing w:before="160"/>
        <w:jc w:val="center"/>
      </w:pPr>
      <w:r>
        <w:rPr>
          <w:rFonts w:ascii="Times New Roman" w:hAnsi="Times New Roman"/>
          <w:i/>
          <w:sz w:val="21"/>
        </w:rPr>
        <w:t>Gadādhara and others — the *tattva* of potency —</w:t>
      </w:r>
    </w:p>
    <w:p>
      <w:pPr>
        <w:jc w:val="both"/>
      </w:pPr>
      <w:r>
        <w:rPr>
          <w:b/>
        </w:rPr>
        <w:t xml:space="preserve">17 </w:t>
      </w:r>
      <w:r>
        <w:rPr>
          <w:rFonts w:ascii="Times New Roman" w:hAnsi="Times New Roman"/>
        </w:rPr>
        <w:t>Gadādhara Paṇḍita and others are avatāras of the Lord's energy (*śakti*); they are counted as His intimate devotees (*antaraṅga-bhaktas*).</w:t>
      </w:r>
    </w:p>
    <w:p>
      <w:pPr>
        <w:jc w:val="both"/>
      </w:pPr>
      <w:r>
        <w:rPr>
          <w:b/>
          <w:i/>
          <w:sz w:val="20"/>
        </w:rPr>
        <w:t xml:space="preserve">Anubhāṣya. </w:t>
      </w:r>
      <w:r>
        <w:rPr>
          <w:rFonts w:ascii="Times New Roman" w:hAnsi="Times New Roman"/>
          <w:sz w:val="20"/>
        </w:rPr>
        <w:t>The *tattvas* of the intimate devotee and of the pure devotee differ in this way: the *tattva* of potency abides in *madhura-rasa*, and in *vātsalya*, *sakhya* and *dāsya-rasa*. If one compares them impartially, the potencies are higher than the devotees, and therefore Śrī Gaurasundara's intimate servants are the devotees eternally sheltered in *madhura-rasa*. The servants of Śrī Nityānanda and Śrī Advaita generally abide in *vātsalya*, *sakhya*, *dāsya* and *śānta-rasa*. But when these pure devotees come to feel intense love for Śrī Gaurasundara, they take shelter of *madhura-rasa* under the guidance of the intimate devotees. This is made clear at the beginning of Śrī Ṭhākura Mahāśaya's *Prārthanā*: “When will my body thrill as I say ‘Gaurāṅga’? When will tears flow from my eyes as I say ‘Hari, Hari’? When will Nitāicānd be merciful to me? When will my desire for worldly life become insignificant? When will my mind become pure, giving up the objects of the senses? When will I see Śrī Vṛndāvana? When will I yearn for the feet of Rūpa and Raghunātha? When will I understand the love of the Divine Couple?”</w:t>
      </w:r>
    </w:p>
    <w:p>
      <w:pPr>
        <w:jc w:val="both"/>
      </w:pPr>
      <w:r>
        <w:rPr>
          <w:rFonts w:ascii="Times New Roman" w:hAnsi="Times New Roman"/>
          <w:sz w:val="20"/>
        </w:rPr>
        <w:t>Describing how the “*śuddha-bhakta*” and the “*antaraṅga-bhakta*” differ, Śrī Rūpapāda in his book *Upadeśāmṛta* depicted the steps by which the practicing *jīva* rises higher and higher: “Of all who perform karma, the knowers (*jñānīs*) are dearer to Hari — so it is said everywhere. Dearer than they are those who have left knowledge behind and are wholly given to *bhakti*. Dearer than these are those fixed in *prema* alone. Dearer than they are the lotus-eyed cowherd girls, and dearer even than they is Rādhikā, the most beloved. And just as dear to Him is this pond of Hers. What wise person would not take shelter of it?” (*Upadeśāmṛta* 10)</w:t>
      </w:r>
    </w:p>
    <w:p>
      <w:pPr>
        <w:jc w:val="both"/>
      </w:pPr>
      <w:r>
        <w:rPr>
          <w:rFonts w:ascii="Times New Roman" w:hAnsi="Times New Roman"/>
          <w:sz w:val="20"/>
        </w:rPr>
        <w:t>Of the five *tattvas* of the Pañca-tattva, two are potency (*śakti*) and three are the possessor of potency (*śaktimān*). The pure devotees and the intimate devotees are the two kinds of potency. Those who are free of other desires and do not cover their pure inclination to serve Kṛṣṇa with the covering of karma or *jñāna* are *śuddha-bhaktas*. The devotees wholly devoted to Kṛṣṇa (*aikāntika*) who have taken shelter in *madhura-rasa* alone are the *antaraṅga-bhaktas*. *Madhura-rasa* includes *vātsalya*, *sakhya* and *dāsya*. The *antaraṅga-bhakta* is a special kind of *śuddha-bhakta*.</w:t>
      </w:r>
    </w:p>
    <w:p>
      <w:pPr>
        <w:keepNext/>
        <w:spacing w:before="160"/>
        <w:jc w:val="center"/>
      </w:pPr>
      <w:r>
        <w:rPr>
          <w:rFonts w:ascii="Times New Roman" w:hAnsi="Times New Roman"/>
          <w:i/>
          <w:sz w:val="21"/>
        </w:rPr>
        <w:t>With the four *tattvas* the Lord plays, preaches, tastes and gives —</w:t>
      </w:r>
    </w:p>
    <w:p>
      <w:pPr>
        <w:jc w:val="both"/>
      </w:pPr>
      <w:r>
        <w:rPr>
          <w:b/>
        </w:rPr>
        <w:t xml:space="preserve">18–19 </w:t>
      </w:r>
      <w:r>
        <w:rPr>
          <w:rFonts w:ascii="Times New Roman" w:hAnsi="Times New Roman"/>
        </w:rPr>
        <w:t>With them the Lord enjoys His eternal pastimes, and with them He spreads the *kīrtana*. With them He relishes love (*prema*), and with them He gives away the treasure of love.</w:t>
      </w:r>
    </w:p>
    <w:p>
      <w:pPr>
        <w:jc w:val="both"/>
      </w:pPr>
      <w:r>
        <w:rPr>
          <w:b/>
          <w:i/>
          <w:sz w:val="20"/>
        </w:rPr>
        <w:t xml:space="preserve">Anubhāṣya. </w:t>
      </w:r>
      <w:r>
        <w:rPr>
          <w:rFonts w:ascii="Times New Roman" w:hAnsi="Times New Roman"/>
          <w:sz w:val="20"/>
        </w:rPr>
        <w:t>Śrī Mahāprabhu, together with all of them — His *prakāśa*, the avatāra of His *puruṣa-avatāra*, the intimate devotees and the pure devotees — Himself eternally plays by tasting *prema*, and gives *prema* to the world by preaching *kīrtana*.</w:t>
      </w:r>
    </w:p>
    <w:p>
      <w:pPr>
        <w:keepNext/>
        <w:spacing w:before="160"/>
        <w:jc w:val="center"/>
      </w:pPr>
      <w:r>
        <w:rPr>
          <w:rFonts w:ascii="Times New Roman" w:hAnsi="Times New Roman"/>
          <w:i/>
          <w:sz w:val="21"/>
        </w:rPr>
        <w:t>The five *tattvas* together eternally taste and distribute the *rasa* of love for Kṛṣṇa —</w:t>
      </w:r>
    </w:p>
    <w:p>
      <w:pPr>
        <w:jc w:val="both"/>
      </w:pPr>
      <w:r>
        <w:rPr>
          <w:b/>
        </w:rPr>
        <w:t xml:space="preserve">20–21 </w:t>
      </w:r>
      <w:r>
        <w:rPr>
          <w:rFonts w:ascii="Times New Roman" w:hAnsi="Times New Roman"/>
        </w:rPr>
        <w:t>Coming together to the earth, the five truths broke the seal of the ancient storehouse of love. Together the five plundered that love and relished it, and the more they drank, the more their thirst grew at every moment.</w:t>
      </w:r>
    </w:p>
    <w:p>
      <w:pPr>
        <w:jc w:val="both"/>
      </w:pPr>
      <w:r>
        <w:rPr>
          <w:b/>
          <w:i/>
          <w:sz w:val="20"/>
        </w:rPr>
        <w:t xml:space="preserve">Amṛta-pravāha-bhāṣya. </w:t>
      </w:r>
      <w:r>
        <w:rPr>
          <w:rFonts w:ascii="Times New Roman" w:hAnsi="Times New Roman"/>
          <w:sz w:val="20"/>
        </w:rPr>
        <w:t>Śrī Kṛṣṇa's own pastimes are the storehouse of *prema*. That storehouse had indeed come into the world, but its doors were locked and sealed. In the avatāra of Śrī Caitanya the five *tattvas* together broke that seal, opened the doors and, plundering *prema*, tasted it.</w:t>
      </w:r>
    </w:p>
    <w:p>
      <w:pPr>
        <w:spacing w:before="160"/>
        <w:jc w:val="both"/>
      </w:pPr>
      <w:r>
        <w:rPr>
          <w:b/>
        </w:rPr>
        <w:t xml:space="preserve">22 </w:t>
      </w:r>
      <w:r>
        <w:rPr>
          <w:rFonts w:ascii="Times New Roman" w:hAnsi="Times New Roman"/>
        </w:rPr>
        <w:t>Making others drink it again and again, They became wild with joy. They danced, wept, laughed and sang as if intoxicated.</w:t>
      </w:r>
    </w:p>
    <w:p>
      <w:pPr>
        <w:keepNext/>
        <w:spacing w:before="160"/>
        <w:jc w:val="center"/>
      </w:pPr>
      <w:r>
        <w:rPr>
          <w:rFonts w:ascii="Times New Roman" w:hAnsi="Times New Roman"/>
          <w:i/>
          <w:sz w:val="21"/>
        </w:rPr>
        <w:t>In distributing love for Kṛṣṇa there is no considering who is fit and who is unfit —</w:t>
      </w:r>
    </w:p>
    <w:p>
      <w:pPr>
        <w:jc w:val="both"/>
      </w:pPr>
      <w:r>
        <w:rPr>
          <w:b/>
        </w:rPr>
        <w:t xml:space="preserve">23 </w:t>
      </w:r>
      <w:r>
        <w:rPr>
          <w:rFonts w:ascii="Times New Roman" w:hAnsi="Times New Roman"/>
        </w:rPr>
        <w:t>They made no distinction between the worthy and the unworthy, nor between proper and improper places. Whomever they found, wherever they found him, they gave him love.</w:t>
      </w:r>
    </w:p>
    <w:p>
      <w:pPr>
        <w:keepNext/>
        <w:spacing w:before="160"/>
        <w:jc w:val="center"/>
      </w:pPr>
      <w:r>
        <w:rPr>
          <w:rFonts w:ascii="Times New Roman" w:hAnsi="Times New Roman"/>
          <w:i/>
          <w:sz w:val="21"/>
        </w:rPr>
        <w:t>Distributing *prema* makes it increase rather than diminish —</w:t>
      </w:r>
    </w:p>
    <w:p>
      <w:pPr>
        <w:jc w:val="both"/>
      </w:pPr>
      <w:r>
        <w:rPr>
          <w:b/>
        </w:rPr>
        <w:t xml:space="preserve">24 </w:t>
      </w:r>
      <w:r>
        <w:rPr>
          <w:rFonts w:ascii="Times New Roman" w:hAnsi="Times New Roman"/>
        </w:rPr>
        <w:t>Plundering, tasting and giving away, they emptied the storehouse. Yet this storehouse is wonderful: the love in it increases a hundredfold.</w:t>
      </w:r>
    </w:p>
    <w:p>
      <w:pPr>
        <w:keepNext/>
        <w:spacing w:before="160"/>
        <w:jc w:val="center"/>
      </w:pPr>
      <w:r>
        <w:rPr>
          <w:rFonts w:ascii="Times New Roman" w:hAnsi="Times New Roman"/>
          <w:i/>
          <w:sz w:val="21"/>
        </w:rPr>
        <w:t>The world drowns in the flood of *prema* —</w:t>
      </w:r>
    </w:p>
    <w:p>
      <w:pPr>
        <w:jc w:val="both"/>
      </w:pPr>
      <w:r>
        <w:rPr>
          <w:b/>
        </w:rPr>
        <w:t xml:space="preserve">25 </w:t>
      </w:r>
      <w:r>
        <w:rPr>
          <w:rFonts w:ascii="Times New Roman" w:hAnsi="Times New Roman"/>
        </w:rPr>
        <w:t>The flood of love surged up and spread in all directions, drowning women, the old, children and the young — everyone.</w:t>
      </w:r>
    </w:p>
    <w:p>
      <w:pPr>
        <w:spacing w:before="160"/>
        <w:jc w:val="both"/>
      </w:pPr>
      <w:r>
        <w:rPr>
          <w:b/>
        </w:rPr>
        <w:t xml:space="preserve">26 </w:t>
      </w:r>
      <w:r>
        <w:rPr>
          <w:rFonts w:ascii="Times New Roman" w:hAnsi="Times New Roman"/>
        </w:rPr>
        <w:t>The good and the wicked, the lame, the dull-witted and the blind — all the people of the world were drowned in the flood of love.</w:t>
      </w:r>
    </w:p>
    <w:p>
      <w:pPr>
        <w:keepNext/>
        <w:spacing w:before="160"/>
        <w:jc w:val="center"/>
      </w:pPr>
      <w:r>
        <w:rPr>
          <w:rFonts w:ascii="Times New Roman" w:hAnsi="Times New Roman"/>
          <w:i/>
          <w:sz w:val="21"/>
        </w:rPr>
        <w:t>Immersed in the *rasa* of love for Kṛṣṇa, the *jīva* is rid of the seed of karma —</w:t>
      </w:r>
    </w:p>
    <w:p>
      <w:pPr>
        <w:jc w:val="both"/>
      </w:pPr>
      <w:r>
        <w:rPr>
          <w:b/>
        </w:rPr>
        <w:t xml:space="preserve">27 </w:t>
      </w:r>
      <w:r>
        <w:rPr>
          <w:rFonts w:ascii="Times New Roman" w:hAnsi="Times New Roman"/>
        </w:rPr>
        <w:t>The world was drowned, and the seed (of material existence) in the souls was destroyed. Seeing this, the five felt supreme joy.</w:t>
      </w:r>
    </w:p>
    <w:p>
      <w:pPr>
        <w:jc w:val="both"/>
      </w:pPr>
      <w:r>
        <w:rPr>
          <w:b/>
          <w:i/>
          <w:sz w:val="20"/>
        </w:rPr>
        <w:t xml:space="preserve">Amṛta-pravāha-bhāṣya. </w:t>
      </w:r>
      <w:r>
        <w:rPr>
          <w:rFonts w:ascii="Times New Roman" w:hAnsi="Times New Roman"/>
          <w:sz w:val="20"/>
        </w:rPr>
        <w:t>When the storehouse of *prema* was thrown open, the flood of the *rasa* of *prema* drowned the whole world with tremendous force. In it perished the seed from which the bondage of ignorance (*avidyā*) grows in the conditioned *jīvas* — their forgetfulness that they are Kṛṣṇa's servants.</w:t>
      </w:r>
    </w:p>
    <w:p>
      <w:pPr>
        <w:jc w:val="both"/>
      </w:pPr>
      <w:r>
        <w:rPr>
          <w:b/>
          <w:i/>
          <w:sz w:val="20"/>
        </w:rPr>
        <w:t xml:space="preserve">Anubhāṣya. </w:t>
      </w:r>
      <w:r>
        <w:rPr>
          <w:rFonts w:ascii="Times New Roman" w:hAnsi="Times New Roman"/>
          <w:sz w:val="20"/>
        </w:rPr>
        <w:t>In the Lord's marginal potency, called the *jīva-śakti*, together with the endeavor turned toward Kṛṣṇa there also lies, in unmanifest form, the seed of the desire to enjoy — aversion to Kṛṣṇa. This seed of desire, born of the tree of *saṁsāra*, is watered by the flow of time, and day after day it binds the conditioned *jīva* with all kinds of bonds of enjoyment and torments him with the threefold miseries. A seed buried in the soil will not sprout if water submerges it. Just so, in the flood of *prema* — the bottomless waters of the ocean of service to Bhagavān — the seeds of the desire to enjoy anything other than service to Kṛṣṇa were drowned and destroyed, and no sprouts of desire could arise from them any longer. Śrī Caitanyacandra descended in the form of the Pañca-tattva, and the purpose of His descent was fulfilled; seeing this, all were filled with joy. Śrīmat Prabodhānanda Sarasvatī, the *tridaṇḍipāda*, described this in his book *Śrī Caitanya-candrāmṛta*: “When Caitanyacandra revealed the supreme path of *bhakti-yoga*, the worldly gave up talk of wives, sons and the like; the learned gave up disputes over the *śāstras*; the kings of *yogīs* gave up the hardship of restraining the breath; ascetics gave up their austerities; and *sannyāsīs* gave up the practice of knowledge. No other *rasa* remained.”</w:t>
      </w:r>
    </w:p>
    <w:p>
      <w:pPr>
        <w:keepNext/>
        <w:spacing w:before="160"/>
        <w:jc w:val="center"/>
      </w:pPr>
      <w:r>
        <w:rPr>
          <w:rFonts w:ascii="Times New Roman" w:hAnsi="Times New Roman"/>
          <w:i/>
          <w:sz w:val="21"/>
        </w:rPr>
        <w:t>The rain of *prema* increases the *rasa* of *prema* —</w:t>
      </w:r>
    </w:p>
    <w:p>
      <w:pPr>
        <w:jc w:val="both"/>
      </w:pPr>
      <w:r>
        <w:rPr>
          <w:b/>
        </w:rPr>
        <w:t xml:space="preserve">28 </w:t>
      </w:r>
      <w:r>
        <w:rPr>
          <w:rFonts w:ascii="Times New Roman" w:hAnsi="Times New Roman"/>
        </w:rPr>
        <w:t>The more the five poured down the rain of love, the higher the waters rose, until they covered the three worlds.</w:t>
      </w:r>
    </w:p>
    <w:p>
      <w:pPr>
        <w:keepNext/>
        <w:spacing w:before="160"/>
        <w:jc w:val="center"/>
      </w:pPr>
      <w:r>
        <w:rPr>
          <w:rFonts w:ascii="Times New Roman" w:hAnsi="Times New Roman"/>
          <w:i/>
          <w:sz w:val="21"/>
        </w:rPr>
        <w:t>Those deprived of the *rasa* of love for Kṛṣṇa —</w:t>
      </w:r>
    </w:p>
    <w:p>
      <w:pPr>
        <w:jc w:val="both"/>
      </w:pPr>
      <w:r>
        <w:rPr>
          <w:b/>
        </w:rPr>
        <w:t xml:space="preserve">29–30 </w:t>
      </w:r>
      <w:r>
        <w:rPr>
          <w:rFonts w:ascii="Times New Roman" w:hAnsi="Times New Roman"/>
        </w:rPr>
        <w:t>But the Māyāvādīs, those devoted to fruitive work (*karma*), the false logicians, the blasphemers, the unbelievers (*pāṣaṇḍīs*) and all the degraded scholars — every one of them, being very clever, ran away, and the flood could not touch them.</w:t>
      </w:r>
    </w:p>
    <w:p>
      <w:pPr>
        <w:jc w:val="both"/>
      </w:pPr>
      <w:r>
        <w:rPr>
          <w:b/>
          <w:i/>
          <w:sz w:val="20"/>
        </w:rPr>
        <w:t xml:space="preserve">Amṛta-pravāha-bhāṣya. </w:t>
      </w:r>
      <w:r>
        <w:rPr>
          <w:rFonts w:ascii="Times New Roman" w:hAnsi="Times New Roman"/>
          <w:sz w:val="20"/>
        </w:rPr>
        <w:t>The Māyāvādīs are Prakāśānanda and the other *sannyāsīs*. In every matter that is real they raise disputes about “*māyā*”! They call Brahman “beyond *māyā*,” yet they make Īśvara “an associate of *māyā*” and call the bodies of all Īśvara's avatāras “made of *māyā*.” They say that *māyā* takes part in the very constitution of the *jīva*, that is, that every notion of “I” in the *jīva* is made by *māyā*. From this they conclude that once the *jīva* is liberated, no state that could be called “the pure *jīva*” remains. In other words, they teach that the liberated *jīva* becomes nondifferent from Brahman.</w:t>
      </w:r>
    </w:p>
    <w:p>
      <w:pPr>
        <w:jc w:val="both"/>
      </w:pPr>
      <w:r>
        <w:rPr>
          <w:rFonts w:ascii="Times New Roman" w:hAnsi="Times New Roman"/>
          <w:sz w:val="20"/>
        </w:rPr>
        <w:t>Those devoted to karma (*karma-niṣṭha*) are Devānanda and other *karmīs* devoid of *bhakti*, and the *smārtas* dulled by karma — that is, those who declare karma and its fruits to be the chief aim of the *jīva*.</w:t>
      </w:r>
    </w:p>
    <w:p>
      <w:pPr>
        <w:jc w:val="both"/>
      </w:pPr>
      <w:r>
        <w:rPr>
          <w:rFonts w:ascii="Times New Roman" w:hAnsi="Times New Roman"/>
          <w:sz w:val="20"/>
        </w:rPr>
        <w:t>The sophists are Sārvabhauma and other logicians who deny Īśvara.</w:t>
      </w:r>
    </w:p>
    <w:p>
      <w:pPr>
        <w:jc w:val="both"/>
      </w:pPr>
      <w:r>
        <w:rPr>
          <w:rFonts w:ascii="Times New Roman" w:hAnsi="Times New Roman"/>
          <w:sz w:val="20"/>
        </w:rPr>
        <w:t>The blasphemers are the man whom the Lord chased with a stick, and Gopāla Cāpāla and others who blasphemed the Lord and His devotees.</w:t>
      </w:r>
    </w:p>
    <w:p>
      <w:pPr>
        <w:jc w:val="both"/>
      </w:pPr>
      <w:r>
        <w:rPr>
          <w:rFonts w:ascii="Times New Roman" w:hAnsi="Times New Roman"/>
          <w:sz w:val="20"/>
        </w:rPr>
        <w:t>The *pāṣaṇḍīs* are those who explain other gods as equal to Bhagavān.</w:t>
      </w:r>
    </w:p>
    <w:p>
      <w:pPr>
        <w:jc w:val="both"/>
      </w:pPr>
      <w:r>
        <w:rPr>
          <w:rFonts w:ascii="Times New Roman" w:hAnsi="Times New Roman"/>
          <w:sz w:val="20"/>
        </w:rPr>
        <w:t>The lowly students are those who take learning to be a cause for argument and do not know that learning is the means to attain Īśvara.</w:t>
      </w:r>
    </w:p>
    <w:p>
      <w:pPr>
        <w:keepNext/>
        <w:spacing w:before="160"/>
        <w:jc w:val="center"/>
      </w:pPr>
      <w:r>
        <w:rPr>
          <w:rFonts w:ascii="Times New Roman" w:hAnsi="Times New Roman"/>
          <w:i/>
          <w:sz w:val="21"/>
        </w:rPr>
        <w:t>The ocean of causeless mercy thinks how to deliver them —</w:t>
      </w:r>
    </w:p>
    <w:p>
      <w:pPr>
        <w:jc w:val="both"/>
      </w:pPr>
      <w:r>
        <w:rPr>
          <w:b/>
        </w:rPr>
        <w:t xml:space="preserve">31–32 </w:t>
      </w:r>
      <w:r>
        <w:rPr>
          <w:rFonts w:ascii="Times New Roman" w:hAnsi="Times New Roman"/>
        </w:rPr>
        <w:t>Seeing this, Mahāprabhu thought: “I tried to drown the whole world, but some have escaped, and My promise has been broken. To drown them too, I shall devise some playful stratagem.”</w:t>
      </w:r>
    </w:p>
    <w:p>
      <w:pPr>
        <w:keepNext/>
        <w:spacing w:before="160"/>
        <w:jc w:val="center"/>
      </w:pPr>
      <w:r>
        <w:rPr>
          <w:rFonts w:ascii="Times New Roman" w:hAnsi="Times New Roman"/>
          <w:i/>
          <w:sz w:val="21"/>
        </w:rPr>
        <w:t>To deliver the fallen *jīvas* deprived of *prema*, He accepts *sannyāsa* —</w:t>
      </w:r>
    </w:p>
    <w:p>
      <w:pPr>
        <w:jc w:val="both"/>
      </w:pPr>
      <w:r>
        <w:rPr>
          <w:b/>
        </w:rPr>
        <w:t xml:space="preserve">33 </w:t>
      </w:r>
      <w:r>
        <w:rPr>
          <w:rFonts w:ascii="Times New Roman" w:hAnsi="Times New Roman"/>
        </w:rPr>
        <w:t>Saying this and pondering it in His mind, the Lord accepted the renounced order (*sannyāsa*).</w:t>
      </w:r>
    </w:p>
    <w:p>
      <w:pPr>
        <w:jc w:val="both"/>
      </w:pPr>
      <w:r>
        <w:rPr>
          <w:b/>
          <w:i/>
          <w:sz w:val="20"/>
        </w:rPr>
        <w:t xml:space="preserve">Anubhāṣya. </w:t>
      </w:r>
      <w:r>
        <w:rPr>
          <w:rFonts w:ascii="Times New Roman" w:hAnsi="Times New Roman"/>
          <w:sz w:val="20"/>
        </w:rPr>
        <w:t>One who mistakenly believes that “*māyā*” is present in Bhagavān's being, in His abode, in devotion to Him and in His devotee — though all of these are beyond *māyā* — is a “Māyāvādī.” One who mistakenly believes that these four truths are subject to karma and to enjoying its fruits is “devoted to karma” (*karma-niṣṭha*). People who mistakenly think that in these four truths there is room for argument born of ignorance are “sophists.” One who mistakenly thinks that these four truths deserve censure is a “blasphemer.” One who mistakenly thinks that other things of *māyā* are equal to these four truths is a “*pāṣaṇḍī*.” And those fond of study who mistakenly think that these four truths are on a par with other objects of material enjoyment are “lowly students.” All of them fled, driven by one aim: that the waters of the flood of *prema* given by Gaurasundara, who is full of love, should in no way touch them. Seeing this, Śrī Mahāprabhu wished to accept the ornament of the fourth *āśrama*. It is highly revered by those people of material nature already mentioned, who turn away from love for Kṛṣṇa and long for the four goals of life (*catur-varga*). He reasoned that in the eyes of these worldly people, bewitched by *māyā*, the fourth *āśrama* is the desirable ideal.</w:t>
      </w:r>
    </w:p>
    <w:p>
      <w:pPr>
        <w:spacing w:before="160"/>
        <w:jc w:val="both"/>
      </w:pPr>
      <w:r>
        <w:rPr>
          <w:b/>
        </w:rPr>
        <w:t xml:space="preserve">34 </w:t>
      </w:r>
      <w:r>
        <w:rPr>
          <w:rFonts w:ascii="Times New Roman" w:hAnsi="Times New Roman"/>
        </w:rPr>
        <w:t>For twenty-four years He remained in the householder order, and in His twenty-fifth year He took up the life of a renunciant (*yati*).</w:t>
      </w:r>
    </w:p>
    <w:p>
      <w:pPr>
        <w:jc w:val="both"/>
      </w:pPr>
      <w:r>
        <w:rPr>
          <w:b/>
          <w:i/>
          <w:sz w:val="20"/>
        </w:rPr>
        <w:t xml:space="preserve">Anubhāṣya. </w:t>
      </w:r>
      <w:r>
        <w:rPr>
          <w:rFonts w:ascii="Times New Roman" w:hAnsi="Times New Roman"/>
          <w:sz w:val="20"/>
        </w:rPr>
        <w:t>There are four kinds of *āśramas*: *brahmacārī*, *gṛhastha*, *vānaprastha* and *yati*. Each *āśrama* in turn has four divisions. The *Bhāgavatam* says: “*Sāvitrya*, *prājāpatya*, *brāhma* and *bṛhat* [for the *brahmacārīs*]; *vārtā*, *sañcaya*, *śālīna* and *śiloñcha* for the householder; the *vaikhānasas*, *vālakhilyas*, *audumbaras* and *phenapas* in the forest; and for the *sannyāsīs*, first the *kuṭīcaka*, then the *bahūdaka*, the *haṁsa* and the *niṣkriya*.” (*Śrīmad-Bhāgavatam* 3.12.42–43) That is, *brahmacarya* is of four kinds: (1) *sāvitrya*, a *brahmacarya* of three nights, from the *upanayana* until the study of the Gāyatrī; (2) *prājāpatya*, a *brahmacarya* in which one keeps vows for a year after the *upanayana*; (3) *brāhma*, a *brahmacarya* from the *upanayana* until the three Vedas have been learned; (4) *bṛhat*, a *brahmacarya* from the *upanayana* until death. The first three are known as “*upakurvāṇa*” and the last as “*naiṣṭhika*.” Householders are of four kinds: (1) *vārtā*, who lives by agriculture and other occupations that are not forbidden; (2) *sañcaya*, who lives by performing sacrifices for others and the like; (3) *śālīna*, who lives on what comes unasked; (4) *śiloñchana*, who lives on grains gleaned from the ground. *Vānaprasthas* are of four kinds: (1) the *vaikhānasa*, who lives on what grows without plowing; (2) the *vālikhilya*, who, on obtaining new grain, gives up what he had stored before; (3) the *auḍumbara*, who, on rising from bed, accepts food brought from whatever direction he first looks; (4) the *phenapa*, who sustains life on fruits that have fallen by themselves. *Sannyāsīs* are of four kinds: (1) the *kuṭīcaka*, chiefly devoted to the duties of his own *āśrama*; (2) the *bahūdaka*, who has given up karma and is chiefly devoted to cultivating knowledge; (3) the *haṁsa*, fixed in the cultivation of knowledge; (4) the *niṣkriya*, a *paramahaṁsa*, or one who has realized the truth.</w:t>
      </w:r>
    </w:p>
    <w:p>
      <w:pPr>
        <w:jc w:val="both"/>
      </w:pPr>
      <w:r>
        <w:rPr>
          <w:rFonts w:ascii="Times New Roman" w:hAnsi="Times New Roman"/>
          <w:sz w:val="20"/>
        </w:rPr>
        <w:t>*Sannyāsa* is of two kinds, “*dhīra*” and “*narottama*”: “One who, detached and freed from bonds, gives up this body, which no longer serves any purpose, without anyone knowing where he has gone, is called ‘*dhīra*.’ And one who, self-possessed, has become disgusted with the world by himself or through another's instruction and, placing Hari in his heart, leaves home, is ‘*narottama*.’” (*Śrīmad-Bhāgavatam* 1.13.26–27) Śrī Mahāprabhu accepted *sannyāsa* in the bright fortnight of the month of Māgha in the Śaka year 1432 from Śrī Keśava Bhāratī, a *daṇḍi-svāmī* of the *sampradāya* of Śrī Śaṅkara, who lived in Kāṭoyā. These *sannyāsīs* are under the Śṛṅgerī *maṭha* in the south.</w:t>
      </w:r>
    </w:p>
    <w:p>
      <w:pPr>
        <w:keepNext/>
        <w:spacing w:before="160"/>
        <w:jc w:val="center"/>
      </w:pPr>
      <w:r>
        <w:rPr>
          <w:rFonts w:ascii="Times New Roman" w:hAnsi="Times New Roman"/>
          <w:i/>
          <w:sz w:val="21"/>
        </w:rPr>
        <w:t>The deliverance of those deprived of *prema* — the *karmīs*, students, *pāṣaṇḍīs*, logicians, blasphemers and the rest —</w:t>
      </w:r>
    </w:p>
    <w:p>
      <w:pPr>
        <w:jc w:val="both"/>
      </w:pPr>
      <w:r>
        <w:rPr>
          <w:b/>
        </w:rPr>
        <w:t xml:space="preserve">35 </w:t>
      </w:r>
      <w:r>
        <w:rPr>
          <w:rFonts w:ascii="Times New Roman" w:hAnsi="Times New Roman"/>
        </w:rPr>
        <w:t>Having accepted *sannyāsa*, the Lord attracted all who had fled — the logicians and the rest.</w:t>
      </w:r>
    </w:p>
    <w:p>
      <w:pPr>
        <w:spacing w:before="160"/>
        <w:jc w:val="both"/>
      </w:pPr>
      <w:r>
        <w:rPr>
          <w:b/>
        </w:rPr>
        <w:t xml:space="preserve">36 </w:t>
      </w:r>
      <w:r>
        <w:rPr>
          <w:rFonts w:ascii="Times New Roman" w:hAnsi="Times New Roman"/>
        </w:rPr>
        <w:t>The scholars, the unbelievers, the fruitive workers (*karmīs*), the blasphemers and all the others came and bowed down at the Lord's feet.</w:t>
      </w:r>
    </w:p>
    <w:p>
      <w:pPr>
        <w:jc w:val="both"/>
      </w:pPr>
      <w:r>
        <w:rPr>
          <w:b/>
          <w:i/>
          <w:sz w:val="20"/>
        </w:rPr>
        <w:t xml:space="preserve">Anubhāṣya. </w:t>
      </w:r>
      <w:r>
        <w:rPr>
          <w:rFonts w:ascii="Times New Roman" w:hAnsi="Times New Roman"/>
          <w:sz w:val="20"/>
        </w:rPr>
        <w:t>See the last part of the *Anubhāṣya* on Ādi 7.33.</w:t>
      </w:r>
    </w:p>
    <w:p>
      <w:pPr>
        <w:keepNext/>
        <w:spacing w:before="160"/>
        <w:jc w:val="center"/>
      </w:pPr>
      <w:r>
        <w:rPr>
          <w:rFonts w:ascii="Times New Roman" w:hAnsi="Times New Roman"/>
          <w:i/>
          <w:sz w:val="21"/>
        </w:rPr>
        <w:t>They are freed from their offenses and gain *bhakti* —</w:t>
      </w:r>
    </w:p>
    <w:p>
      <w:pPr>
        <w:jc w:val="both"/>
      </w:pPr>
      <w:r>
        <w:rPr>
          <w:b/>
        </w:rPr>
        <w:t xml:space="preserve">37 </w:t>
      </w:r>
      <w:r>
        <w:rPr>
          <w:rFonts w:ascii="Times New Roman" w:hAnsi="Times New Roman"/>
        </w:rPr>
        <w:t>He forgave their offenses, and they drowned in the waters of love. Who can escape the Lord's great net of love?</w:t>
      </w:r>
    </w:p>
    <w:p>
      <w:pPr>
        <w:keepNext/>
        <w:spacing w:before="160"/>
        <w:jc w:val="center"/>
      </w:pPr>
      <w:r>
        <w:rPr>
          <w:rFonts w:ascii="Times New Roman" w:hAnsi="Times New Roman"/>
          <w:i/>
          <w:sz w:val="21"/>
        </w:rPr>
        <w:t>The Lord devises a means to deliver all *jīvas* —</w:t>
      </w:r>
    </w:p>
    <w:p>
      <w:pPr>
        <w:jc w:val="both"/>
      </w:pPr>
      <w:r>
        <w:rPr>
          <w:b/>
        </w:rPr>
        <w:t xml:space="preserve">38 </w:t>
      </w:r>
      <w:r>
        <w:rPr>
          <w:rFonts w:ascii="Times New Roman" w:hAnsi="Times New Roman"/>
        </w:rPr>
        <w:t>The Lord is the avatāra of mercy, come to deliver everyone, and to deliver everyone He uses unlimited ingenuity.</w:t>
      </w:r>
    </w:p>
    <w:p>
      <w:pPr>
        <w:keepNext/>
        <w:spacing w:before="160"/>
        <w:jc w:val="center"/>
      </w:pPr>
      <w:r>
        <w:rPr>
          <w:rFonts w:ascii="Times New Roman" w:hAnsi="Times New Roman"/>
          <w:i/>
          <w:sz w:val="21"/>
        </w:rPr>
        <w:t>All people are delivered except the Māyāvādīs of Kāśī —</w:t>
      </w:r>
    </w:p>
    <w:p>
      <w:pPr>
        <w:jc w:val="both"/>
      </w:pPr>
      <w:r>
        <w:rPr>
          <w:b/>
        </w:rPr>
        <w:t xml:space="preserve">39 </w:t>
      </w:r>
      <w:r>
        <w:rPr>
          <w:rFonts w:ascii="Times New Roman" w:hAnsi="Times New Roman"/>
        </w:rPr>
        <w:t>Then He made His devotees of everyone, even the *mlecchas* (those outside Vedic culture). Only the Māyāvādīs of Kāśī escaped.</w:t>
      </w:r>
    </w:p>
    <w:p>
      <w:pPr>
        <w:jc w:val="both"/>
      </w:pPr>
      <w:r>
        <w:rPr>
          <w:b/>
          <w:i/>
          <w:sz w:val="20"/>
        </w:rPr>
        <w:t xml:space="preserve">Amṛta-pravāha-bhāṣya. </w:t>
      </w:r>
      <w:r>
        <w:rPr>
          <w:rFonts w:ascii="Times New Roman" w:hAnsi="Times New Roman"/>
          <w:sz w:val="20"/>
        </w:rPr>
        <w:t>As soon as the Lord accepted *sannyāsa*, the sophists, those devoted to karma, the blasphemers, the *pāṣaṇḍīs* and the lowly students one after another took shelter at His feet, and even many *mlecchas* accepted His guidance. Only the Māyāvādīs of Vārāṇasī-dhāma, having fled from the flood of *prema*, remained apart!</w:t>
      </w:r>
    </w:p>
    <w:p>
      <w:pPr>
        <w:jc w:val="both"/>
      </w:pPr>
      <w:r>
        <w:rPr>
          <w:b/>
          <w:i/>
          <w:sz w:val="20"/>
        </w:rPr>
        <w:t xml:space="preserve">Anubhāṣya. </w:t>
      </w:r>
      <w:r>
        <w:rPr>
          <w:rFonts w:ascii="Times New Roman" w:hAnsi="Times New Roman"/>
          <w:sz w:val="20"/>
        </w:rPr>
        <w:t>“The Māyāvādīs of Kāśī.” People bewildered by knowledge born of the senses say that the world they see with their senses is “created by *māyā*,” since it can be measured by sensory knowledge. There are people skilled in this kind of reasoning: “The Truth (*tattva-vastu*) is beyond *māyā*, yet in it there is no eternal spiritual variety and no spiritual pastime; it is pure consciousness alone (*cin-mātra*).” They are the “Māyāvādīs of Kāśī.” The “Māyāvādīs of Sārnāth,” or the “Māyāvādīs of Bodh Gayā,” do not accept the *māyā* of Brahman: in their reasoning, the doctrine that there is nothing but non-spirit (*acin-mātra-vāda*) is established. The “Māyāvādīs of Kāśī” and the Māyāvādīs of other places are all *prakṛti-vādīs*; none of them is a “*brahma-vādī* or *tattva-vādī*.” The Māyāvādīs of Kāśī call themselves “*brahma-vādīs*” with their lips, but they do not accept the distinction between Brahman and *prakṛti*: following their doctrine of merging (*samanvaya-vāda*), they hold Brahman and *māyā* to be one and the same. The Māyāvādīs know nothing of *bhakti* and Yogamāyā, and that is why they are nondevotees, averse to devotion to Kṛṣṇa. In their hearts the Māyāvādīs are convinced that everything said about eternal *bhakti*, the One who is worshipped and the devotee — all of it is subject to their sense-born knowledge. But in fact, judged by the real truth, such words are worth nothing. However many sophistries and disputes the Māyāvādīs put forward among themselves, they never approach the real truth, and so the Truth and His spiritual variety are not subject to their imaginary reasonings.</w:t>
      </w:r>
    </w:p>
    <w:p>
      <w:pPr>
        <w:spacing w:before="160"/>
        <w:jc w:val="both"/>
      </w:pPr>
      <w:r>
        <w:rPr>
          <w:b/>
        </w:rPr>
        <w:t xml:space="preserve">40 </w:t>
      </w:r>
      <w:r>
        <w:rPr>
          <w:rFonts w:ascii="Times New Roman" w:hAnsi="Times New Roman"/>
        </w:rPr>
        <w:t>On His way to Vṛndāvana the Lord stayed in Kāśī (Vārāṇasī), and the Māyāvādīs began to criticize Him:</w:t>
      </w:r>
    </w:p>
    <w:p>
      <w:pPr>
        <w:keepNext/>
        <w:spacing w:before="160"/>
        <w:jc w:val="center"/>
      </w:pPr>
      <w:r>
        <w:rPr>
          <w:rFonts w:ascii="Times New Roman" w:hAnsi="Times New Roman"/>
          <w:i/>
          <w:sz w:val="21"/>
        </w:rPr>
        <w:t>The Māyāvādīs blaspheme the Lord —</w:t>
      </w:r>
    </w:p>
    <w:p>
      <w:pPr>
        <w:jc w:val="both"/>
      </w:pPr>
      <w:r>
        <w:rPr>
          <w:b/>
        </w:rPr>
        <w:t xml:space="preserve">41 </w:t>
      </w:r>
      <w:r>
        <w:rPr>
          <w:rFonts w:ascii="Times New Roman" w:hAnsi="Times New Roman"/>
        </w:rPr>
        <w:t>“Though He is a *sannyāsī*, He sings and dances. He does not hear Vedānta; He performs *saṅkīrtana*.</w:t>
      </w:r>
    </w:p>
    <w:p>
      <w:pPr>
        <w:jc w:val="both"/>
      </w:pPr>
      <w:r>
        <w:rPr>
          <w:b/>
          <w:i/>
          <w:sz w:val="20"/>
        </w:rPr>
        <w:t xml:space="preserve">Anubhāṣya. </w:t>
      </w:r>
      <w:r>
        <w:rPr>
          <w:rFonts w:ascii="Times New Roman" w:hAnsi="Times New Roman"/>
          <w:sz w:val="20"/>
        </w:rPr>
        <w:t>The *smṛti* enjoins: “The *sannyāsī* should give up the *tauryatrika* — singing, dancing and playing instruments — and should always study Vedānta.” The *sannyāsīs* of Kāśī saw that Śrī Mahāprabhu did not listen to Śaṅkara's Māyāvāda but, on the contrary, was absorbed in singing of Kṛṣṇa and so on, and danced overwhelmed with love. Measuring Him by this injunction, they concluded that He did not know the *dharma* of *sannyāsa*. Śaṅkara says: “Fortunate indeed are those who wear only a loincloth and always delight in the words of Vedānta.”</w:t>
      </w:r>
      <w:r>
        <w:rPr>
          <w:rFonts w:ascii="Times New Roman" w:hAnsi="Times New Roman"/>
          <w:sz w:val="20"/>
          <w:vertAlign w:val="superscript"/>
        </w:rPr>
        <w:t>6</w:t>
      </w:r>
      <w:r>
        <w:rPr>
          <w:rFonts w:ascii="Times New Roman" w:hAnsi="Times New Roman"/>
          <w:sz w:val="20"/>
        </w:rPr>
        <w:t xml:space="preserve"> Not seeing this mark in Śrī Mahāprabhu, the Māyāvādī *sannyāsīs* and the home-bound householders (*gṛhavratas*) blasphemed Him. On the deliverance of the Māyāvādī *sannyāsīs* of Kāśī, see especially Madhya 25.5–169.</w:t>
      </w:r>
    </w:p>
    <w:p>
      <w:pPr>
        <w:spacing w:before="160"/>
        <w:jc w:val="both"/>
      </w:pPr>
      <w:r>
        <w:rPr>
          <w:b/>
        </w:rPr>
        <w:t xml:space="preserve">42 </w:t>
      </w:r>
      <w:r>
        <w:rPr>
          <w:rFonts w:ascii="Times New Roman" w:hAnsi="Times New Roman"/>
        </w:rPr>
        <w:t>This foolish *sannyāsī* does not know His own duty (*dharma*). He has become a sentimentalist (*bhāvuka*) and wanders about with sentimentalists.”</w:t>
      </w:r>
    </w:p>
    <w:p>
      <w:pPr>
        <w:spacing w:before="160"/>
        <w:jc w:val="both"/>
      </w:pPr>
      <w:r>
        <w:rPr>
          <w:b/>
        </w:rPr>
        <w:t xml:space="preserve">43 </w:t>
      </w:r>
      <w:r>
        <w:rPr>
          <w:rFonts w:ascii="Times New Roman" w:hAnsi="Times New Roman"/>
        </w:rPr>
        <w:t>Hearing all this, the Lord smiled within Himself. He ignored them and spoke to none of them.</w:t>
      </w:r>
    </w:p>
    <w:p>
      <w:pPr>
        <w:keepNext/>
        <w:spacing w:before="160"/>
        <w:jc w:val="center"/>
      </w:pPr>
      <w:r>
        <w:rPr>
          <w:rFonts w:ascii="Times New Roman" w:hAnsi="Times New Roman"/>
          <w:i/>
          <w:sz w:val="21"/>
        </w:rPr>
        <w:t>The Lord disregards them and goes to Mathurā —</w:t>
      </w:r>
    </w:p>
    <w:p>
      <w:pPr>
        <w:jc w:val="both"/>
      </w:pPr>
      <w:r>
        <w:rPr>
          <w:b/>
        </w:rPr>
        <w:t xml:space="preserve">44 </w:t>
      </w:r>
      <w:r>
        <w:rPr>
          <w:rFonts w:ascii="Times New Roman" w:hAnsi="Times New Roman"/>
        </w:rPr>
        <w:t>Ignoring them, He went on to Mathurā, and after seeing Mathurā He came back again.</w:t>
      </w:r>
    </w:p>
    <w:p>
      <w:pPr>
        <w:keepNext/>
        <w:spacing w:before="160"/>
        <w:jc w:val="center"/>
      </w:pPr>
      <w:r>
        <w:rPr>
          <w:rFonts w:ascii="Times New Roman" w:hAnsi="Times New Roman"/>
          <w:i/>
          <w:sz w:val="21"/>
        </w:rPr>
        <w:t>The Lord stays in Candraśekhara's house —</w:t>
      </w:r>
    </w:p>
    <w:p>
      <w:pPr>
        <w:jc w:val="both"/>
      </w:pPr>
      <w:r>
        <w:rPr>
          <w:b/>
        </w:rPr>
        <w:t xml:space="preserve">45 </w:t>
      </w:r>
      <w:r>
        <w:rPr>
          <w:rFonts w:ascii="Times New Roman" w:hAnsi="Times New Roman"/>
        </w:rPr>
        <w:t>In Kāśī lived a scribe named Śrī Candraśekhara, a śūdra. The Lord, the independent Supreme Lord, stayed in his house.</w:t>
      </w:r>
    </w:p>
    <w:p>
      <w:pPr>
        <w:jc w:val="both"/>
      </w:pPr>
      <w:r>
        <w:rPr>
          <w:b/>
          <w:i/>
          <w:sz w:val="20"/>
        </w:rPr>
        <w:t xml:space="preserve">Anubhāṣya. </w:t>
      </w:r>
      <w:r>
        <w:rPr>
          <w:rFonts w:ascii="Times New Roman" w:hAnsi="Times New Roman"/>
          <w:sz w:val="20"/>
        </w:rPr>
        <w:t>In the *Śrī Caitanya-candrodaya-nāṭaka* Śrī Candraśekhara is called a “*śaukra-vaidya*” (a Vaidya by birth). In those days the Vaidyas by birth, and every *varṇa* other than the brāhmaṇas by birth, were called “*śūdras*.” Later, in the present century, the Kāyasthas, resorting to the purificatory rite for the *vrātyas* (those who have lost the right to initiation), took and are taking the *saṁskāras* of *kṣatriyas*, and the Vaidyas those of *vaiśyas*. In the families of the Śrī Gauḍīya Vaiṣṇava ācāryas who follow the Vaiṣṇava faith — in the line of Ṭhākura Raghunandana, in the line of Ṭhākura Kṛṣṇadāsa and Navanī Hoḍa, and in the line of Śrī Rasikānanda-deva, the disciple of Śyāmānanda Prabhu — the *upanayana-saṁskāra*, the ideal of brahminhood, has continued for three or four centuries now. To this day they act as *dīkṣā-gurus* for all *varṇas*, brāhmaṇas included, and worship *śālagrāmas* and other Deities.</w:t>
      </w:r>
    </w:p>
    <w:p>
      <w:pPr>
        <w:keepNext/>
        <w:spacing w:before="160"/>
        <w:jc w:val="center"/>
      </w:pPr>
      <w:r>
        <w:rPr>
          <w:rFonts w:ascii="Times New Roman" w:hAnsi="Times New Roman"/>
          <w:i/>
          <w:sz w:val="21"/>
        </w:rPr>
        <w:t>Leaving the Māyāvādī *sannyāsīs*, the Lord accepts *bhikṣā* in the house of Tapana Miśra —</w:t>
      </w:r>
    </w:p>
    <w:p>
      <w:pPr>
        <w:jc w:val="both"/>
      </w:pPr>
      <w:r>
        <w:rPr>
          <w:b/>
        </w:rPr>
        <w:t xml:space="preserve">46 </w:t>
      </w:r>
      <w:r>
        <w:rPr>
          <w:rFonts w:ascii="Times New Roman" w:hAnsi="Times New Roman"/>
        </w:rPr>
        <w:t>He took His meals (*bhikṣā*) regularly at the house of Tapana Miśra, and He did not accept invitations to dine with the *sannyāsīs*.</w:t>
      </w:r>
    </w:p>
    <w:p>
      <w:pPr>
        <w:jc w:val="both"/>
      </w:pPr>
      <w:r>
        <w:rPr>
          <w:b/>
          <w:i/>
          <w:sz w:val="20"/>
        </w:rPr>
        <w:t xml:space="preserve">Amṛta-pravāha-bhāṣya. </w:t>
      </w:r>
      <w:r>
        <w:rPr>
          <w:rFonts w:ascii="Times New Roman" w:hAnsi="Times New Roman"/>
          <w:sz w:val="20"/>
        </w:rPr>
        <w:t>The Vaidya Candraśekhara was a *śūdra* by *varṇa*. It is not proper for *sannyāsīs* to spend the night in a *śūdra*'s house, but Mahāprabhu, out of mercy to him, stayed in his house: for He is the independent Īśvara, and before His mercy all are equal, brāhmaṇa and *śūdra* alike. He accepted *bhikṣā*, that is, His meals, in the house of Tapana Miśra. And nowhere did He accept invitations together with other *sannyāsīs*.</w:t>
      </w:r>
    </w:p>
    <w:p>
      <w:pPr>
        <w:keepNext/>
        <w:spacing w:before="160"/>
        <w:jc w:val="center"/>
      </w:pPr>
      <w:r>
        <w:rPr>
          <w:rFonts w:ascii="Times New Roman" w:hAnsi="Times New Roman"/>
          <w:i/>
          <w:sz w:val="21"/>
        </w:rPr>
        <w:t>Instructions to Śrī Sanātana —</w:t>
      </w:r>
    </w:p>
    <w:p>
      <w:pPr>
        <w:jc w:val="both"/>
      </w:pPr>
      <w:r>
        <w:rPr>
          <w:b/>
        </w:rPr>
        <w:t xml:space="preserve">47 </w:t>
      </w:r>
      <w:r>
        <w:rPr>
          <w:rFonts w:ascii="Times New Roman" w:hAnsi="Times New Roman"/>
        </w:rPr>
        <w:t>Sanātana Gosāñi came and met Him there, and the Lord stayed for two months to instruct him.</w:t>
      </w:r>
    </w:p>
    <w:p>
      <w:pPr>
        <w:spacing w:before="160"/>
        <w:jc w:val="both"/>
      </w:pPr>
      <w:r>
        <w:rPr>
          <w:b/>
        </w:rPr>
        <w:t xml:space="preserve">48 </w:t>
      </w:r>
      <w:r>
        <w:rPr>
          <w:rFonts w:ascii="Times New Roman" w:hAnsi="Times New Roman"/>
        </w:rPr>
        <w:t>He taught him the whole dharma of the Vaiṣṇavas and all the hidden meanings of the *Śrīmad-Bhāgavatam* and the other scriptures.</w:t>
      </w:r>
    </w:p>
    <w:p>
      <w:pPr>
        <w:keepNext/>
        <w:spacing w:before="160"/>
        <w:jc w:val="center"/>
      </w:pPr>
      <w:r>
        <w:rPr>
          <w:rFonts w:ascii="Times New Roman" w:hAnsi="Times New Roman"/>
          <w:i/>
          <w:sz w:val="21"/>
        </w:rPr>
        <w:t>The appeal of Candraśekhara and Tapana Miśra —</w:t>
      </w:r>
    </w:p>
    <w:p>
      <w:pPr>
        <w:jc w:val="both"/>
      </w:pPr>
      <w:r>
        <w:rPr>
          <w:b/>
        </w:rPr>
        <w:t xml:space="preserve">49 </w:t>
      </w:r>
      <w:r>
        <w:rPr>
          <w:rFonts w:ascii="Times New Roman" w:hAnsi="Times New Roman"/>
        </w:rPr>
        <w:t>Meanwhile Candraśekhara and Tapana Miśra, deeply distressed, made an appeal at the Lord's feet:</w:t>
      </w:r>
    </w:p>
    <w:p>
      <w:pPr>
        <w:spacing w:before="160"/>
        <w:jc w:val="both"/>
      </w:pPr>
      <w:r>
        <w:rPr>
          <w:b/>
        </w:rPr>
        <w:t xml:space="preserve">50 </w:t>
      </w:r>
      <w:r>
        <w:rPr>
          <w:rFonts w:ascii="Times New Roman" w:hAnsi="Times New Roman"/>
        </w:rPr>
        <w:t>“O Lord, how long must we hear You blasphemed? We cannot bear it; now we shall give up our lives.</w:t>
      </w:r>
    </w:p>
    <w:p>
      <w:pPr>
        <w:spacing w:before="160"/>
        <w:jc w:val="both"/>
      </w:pPr>
      <w:r>
        <w:rPr>
          <w:b/>
        </w:rPr>
        <w:t xml:space="preserve">51 </w:t>
      </w:r>
      <w:r>
        <w:rPr>
          <w:rFonts w:ascii="Times New Roman" w:hAnsi="Times New Roman"/>
        </w:rPr>
        <w:t>All the *sannyāsīs* blaspheme You. We cannot bear to hear it; our hearts and ears are breaking.”</w:t>
      </w:r>
    </w:p>
    <w:p>
      <w:pPr>
        <w:spacing w:before="160"/>
        <w:jc w:val="both"/>
      </w:pPr>
      <w:r>
        <w:rPr>
          <w:b/>
        </w:rPr>
        <w:t xml:space="preserve">52 </w:t>
      </w:r>
      <w:r>
        <w:rPr>
          <w:rFonts w:ascii="Times New Roman" w:hAnsi="Times New Roman"/>
        </w:rPr>
        <w:t>Hearing this, the Lord only smiled slightly. At that time a brāhmaṇa came to meet Him.</w:t>
      </w:r>
    </w:p>
    <w:p>
      <w:pPr>
        <w:keepNext/>
        <w:spacing w:before="160"/>
        <w:jc w:val="center"/>
      </w:pPr>
      <w:r>
        <w:rPr>
          <w:rFonts w:ascii="Times New Roman" w:hAnsi="Times New Roman"/>
          <w:i/>
          <w:sz w:val="21"/>
        </w:rPr>
        <w:t>The brāhmaṇa's request —</w:t>
      </w:r>
    </w:p>
    <w:p>
      <w:pPr>
        <w:jc w:val="both"/>
      </w:pPr>
      <w:r>
        <w:rPr>
          <w:b/>
        </w:rPr>
        <w:t xml:space="preserve">53 </w:t>
      </w:r>
      <w:r>
        <w:rPr>
          <w:rFonts w:ascii="Times New Roman" w:hAnsi="Times New Roman"/>
        </w:rPr>
        <w:t>He came, clasped the Lord's feet and made a request: “I beg one thing of You. Be pleased with me and grant it.</w:t>
      </w:r>
    </w:p>
    <w:p>
      <w:pPr>
        <w:spacing w:before="160"/>
        <w:jc w:val="both"/>
      </w:pPr>
      <w:r>
        <w:rPr>
          <w:b/>
        </w:rPr>
        <w:t xml:space="preserve">54 </w:t>
      </w:r>
      <w:r>
        <w:rPr>
          <w:rFonts w:ascii="Times New Roman" w:hAnsi="Times New Roman"/>
        </w:rPr>
        <w:t>I have invited all the *sannyāsīs*. If You come too, my heart's desire will be fulfilled.</w:t>
      </w:r>
    </w:p>
    <w:p>
      <w:pPr>
        <w:spacing w:before="160"/>
        <w:jc w:val="both"/>
      </w:pPr>
      <w:r>
        <w:rPr>
          <w:b/>
        </w:rPr>
        <w:t xml:space="preserve">55 </w:t>
      </w:r>
      <w:r>
        <w:rPr>
          <w:rFonts w:ascii="Times New Roman" w:hAnsi="Times New Roman"/>
        </w:rPr>
        <w:t>I know that You do not go to gatherings of *sannyāsīs*, but please show me mercy and accept my invitation.”</w:t>
      </w:r>
    </w:p>
    <w:p>
      <w:pPr>
        <w:keepNext/>
        <w:spacing w:before="160"/>
        <w:jc w:val="center"/>
      </w:pPr>
      <w:r>
        <w:rPr>
          <w:rFonts w:ascii="Times New Roman" w:hAnsi="Times New Roman"/>
          <w:i/>
          <w:sz w:val="21"/>
        </w:rPr>
        <w:t>The Lord accepts the invitation —</w:t>
      </w:r>
    </w:p>
    <w:p>
      <w:pPr>
        <w:jc w:val="both"/>
      </w:pPr>
      <w:r>
        <w:rPr>
          <w:b/>
        </w:rPr>
        <w:t xml:space="preserve">56 </w:t>
      </w:r>
      <w:r>
        <w:rPr>
          <w:rFonts w:ascii="Times New Roman" w:hAnsi="Times New Roman"/>
        </w:rPr>
        <w:t>The Lord smiled and accepted the invitation. He used this stratagem to show mercy to the *sannyāsīs*.</w:t>
      </w:r>
    </w:p>
    <w:p>
      <w:pPr>
        <w:spacing w:before="160"/>
        <w:jc w:val="both"/>
      </w:pPr>
      <w:r>
        <w:rPr>
          <w:b/>
        </w:rPr>
        <w:t xml:space="preserve">57 </w:t>
      </w:r>
      <w:r>
        <w:rPr>
          <w:rFonts w:ascii="Times New Roman" w:hAnsi="Times New Roman"/>
        </w:rPr>
        <w:t>The brāhmaṇa knew that the Lord does not go to anyone's house, yet, inspired by the Lord Himself, he pressed Him earnestly.</w:t>
      </w:r>
    </w:p>
    <w:p>
      <w:pPr>
        <w:jc w:val="both"/>
      </w:pPr>
      <w:r>
        <w:rPr>
          <w:b/>
          <w:i/>
          <w:sz w:val="20"/>
        </w:rPr>
        <w:t xml:space="preserve">Amṛta-pravāha-bhāṣya. </w:t>
      </w:r>
      <w:r>
        <w:rPr>
          <w:rFonts w:ascii="Times New Roman" w:hAnsi="Times New Roman"/>
          <w:sz w:val="20"/>
        </w:rPr>
        <w:t>Even so, the Lord, wishing to bestow mercy on the *sannyāsīs*, inspired the brāhmaṇa from within his heart, and that is why he made such an insistent request.</w:t>
      </w:r>
    </w:p>
    <w:p>
      <w:pPr>
        <w:keepNext/>
        <w:spacing w:before="160"/>
        <w:jc w:val="center"/>
      </w:pPr>
      <w:r>
        <w:rPr>
          <w:rFonts w:ascii="Times New Roman" w:hAnsi="Times New Roman"/>
          <w:i/>
          <w:sz w:val="21"/>
        </w:rPr>
        <w:t>The Lord enters the assembly of *sannyāsīs* —</w:t>
      </w:r>
    </w:p>
    <w:p>
      <w:pPr>
        <w:jc w:val="both"/>
      </w:pPr>
      <w:r>
        <w:rPr>
          <w:b/>
        </w:rPr>
        <w:t xml:space="preserve">58 </w:t>
      </w:r>
      <w:r>
        <w:rPr>
          <w:rFonts w:ascii="Times New Roman" w:hAnsi="Times New Roman"/>
        </w:rPr>
        <w:t>The next day the Lord went to the brāhmaṇa's house and saw the *sannyāsīs* seated together.</w:t>
      </w:r>
    </w:p>
    <w:p>
      <w:pPr>
        <w:keepNext/>
        <w:spacing w:before="160"/>
        <w:jc w:val="center"/>
      </w:pPr>
      <w:r>
        <w:rPr>
          <w:rFonts w:ascii="Times New Roman" w:hAnsi="Times New Roman"/>
          <w:i/>
          <w:sz w:val="21"/>
        </w:rPr>
        <w:t>The Lord's humility —</w:t>
      </w:r>
    </w:p>
    <w:p>
      <w:pPr>
        <w:jc w:val="both"/>
      </w:pPr>
      <w:r>
        <w:rPr>
          <w:b/>
        </w:rPr>
        <w:t xml:space="preserve">59 </w:t>
      </w:r>
      <w:r>
        <w:rPr>
          <w:rFonts w:ascii="Times New Roman" w:hAnsi="Times New Roman"/>
        </w:rPr>
        <w:t>He offered obeisance to them all and went to wash His feet. Having washed His feet, He sat down right there, in that place.</w:t>
      </w:r>
    </w:p>
    <w:p>
      <w:pPr>
        <w:keepNext/>
        <w:spacing w:before="160"/>
        <w:jc w:val="center"/>
      </w:pPr>
      <w:r>
        <w:rPr>
          <w:rFonts w:ascii="Times New Roman" w:hAnsi="Times New Roman"/>
          <w:i/>
          <w:sz w:val="21"/>
        </w:rPr>
        <w:t>The Lord displays His majesty and bewilders the *pāṣaṇḍīs* —</w:t>
      </w:r>
    </w:p>
    <w:p>
      <w:pPr>
        <w:jc w:val="both"/>
      </w:pPr>
      <w:r>
        <w:rPr>
          <w:b/>
        </w:rPr>
        <w:t xml:space="preserve">60 </w:t>
      </w:r>
      <w:r>
        <w:rPr>
          <w:rFonts w:ascii="Times New Roman" w:hAnsi="Times New Roman"/>
        </w:rPr>
        <w:t>Sitting there, He revealed a little of His divine majesty (*aiśvarya*). His body blazed with great effulgence, shining like millions of suns.</w:t>
      </w:r>
    </w:p>
    <w:p>
      <w:pPr>
        <w:spacing w:before="160"/>
        <w:jc w:val="both"/>
      </w:pPr>
      <w:r>
        <w:rPr>
          <w:b/>
        </w:rPr>
        <w:t xml:space="preserve">61 </w:t>
      </w:r>
      <w:r>
        <w:rPr>
          <w:rFonts w:ascii="Times New Roman" w:hAnsi="Times New Roman"/>
        </w:rPr>
        <w:t>His splendor captivated the minds of all the *sannyāsīs*, and they all rose from their seats.</w:t>
      </w:r>
    </w:p>
    <w:p>
      <w:pPr>
        <w:keepNext/>
        <w:spacing w:before="160"/>
        <w:jc w:val="center"/>
      </w:pPr>
      <w:r>
        <w:rPr>
          <w:rFonts w:ascii="Times New Roman" w:hAnsi="Times New Roman"/>
          <w:i/>
          <w:sz w:val="21"/>
        </w:rPr>
        <w:t>The words of Prakāśānanda Sarasvatī —</w:t>
      </w:r>
    </w:p>
    <w:p>
      <w:pPr>
        <w:jc w:val="both"/>
      </w:pPr>
      <w:r>
        <w:rPr>
          <w:b/>
        </w:rPr>
        <w:t xml:space="preserve">62 </w:t>
      </w:r>
      <w:r>
        <w:rPr>
          <w:rFonts w:ascii="Times New Roman" w:hAnsi="Times New Roman"/>
        </w:rPr>
        <w:t>The chief of the *sannyāsīs*, named Prakāśānanda, respectfully addressed the Lord:</w:t>
      </w:r>
    </w:p>
    <w:p>
      <w:pPr>
        <w:spacing w:before="160"/>
        <w:jc w:val="both"/>
      </w:pPr>
      <w:r>
        <w:rPr>
          <w:b/>
        </w:rPr>
        <w:t xml:space="preserve">63 </w:t>
      </w:r>
      <w:r>
        <w:rPr>
          <w:rFonts w:ascii="Times New Roman" w:hAnsi="Times New Roman"/>
        </w:rPr>
        <w:t>“Come here, Gosāñi; listen, revered sir (*śrīpāda*). Why do You sit in an impure place? What is troubling You?”</w:t>
      </w:r>
    </w:p>
    <w:p>
      <w:pPr>
        <w:keepNext/>
        <w:spacing w:before="160"/>
        <w:jc w:val="center"/>
      </w:pPr>
      <w:r>
        <w:rPr>
          <w:rFonts w:ascii="Times New Roman" w:hAnsi="Times New Roman"/>
          <w:i/>
          <w:sz w:val="21"/>
        </w:rPr>
        <w:t>The Lord's humble words —</w:t>
      </w:r>
    </w:p>
    <w:p>
      <w:pPr>
        <w:jc w:val="both"/>
      </w:pPr>
      <w:r>
        <w:rPr>
          <w:b/>
        </w:rPr>
        <w:t xml:space="preserve">64 </w:t>
      </w:r>
      <w:r>
        <w:rPr>
          <w:rFonts w:ascii="Times New Roman" w:hAnsi="Times New Roman"/>
        </w:rPr>
        <w:t>The Lord said, “I belong to an inferior *sampradāya*. It is not fitting for Me to sit in your assembly.”</w:t>
      </w:r>
    </w:p>
    <w:p>
      <w:pPr>
        <w:jc w:val="both"/>
      </w:pPr>
      <w:r>
        <w:rPr>
          <w:b/>
          <w:i/>
          <w:sz w:val="20"/>
        </w:rPr>
        <w:t xml:space="preserve">Anubhāṣya. </w:t>
      </w:r>
      <w:r>
        <w:rPr>
          <w:rFonts w:ascii="Times New Roman" w:hAnsi="Times New Roman"/>
          <w:sz w:val="20"/>
        </w:rPr>
        <w:t>Among the *daṇḍīs* of the ten names, whose order Śrī Śaṅkarācārya founded, three *sampradāyas* — “Tīrtha,” “Āśrama” and “Sarasvatī” — rank above the *sannyāsīs* of the other *sampradāyas* in good conduct and in honor. Śrī Mahāprabhu had accepted *sannyāsa* in the “Bhāratī” *sampradāya*, and so He regarded Prakāśānanda Sarasvatī as belonging to a higher *sampradāya*. Or else: the *brahma-sannyāsīs* themselves consider their social standing high, and so Śrī Mahāprabhu, wishing to show the *dharma* of a Vaiṣṇava *sannyāsī* — to seek no honor for oneself (*amānī*) and to give honor to others (*mānada*) — spoke of Himself as belonging to a lower *sampradāya*. Even today the *sannyāsīs* of Śaṅkara's *sampradāya* are unwilling to call other *sannyāsīs* “*sannyāsīs*”: they give them only the title “*brahmacārī*” and fancy themselves “gurus.”</w:t>
      </w:r>
    </w:p>
    <w:p>
      <w:pPr>
        <w:keepNext/>
        <w:spacing w:before="160"/>
        <w:jc w:val="center"/>
      </w:pPr>
      <w:r>
        <w:rPr>
          <w:rFonts w:ascii="Times New Roman" w:hAnsi="Times New Roman"/>
          <w:i/>
          <w:sz w:val="21"/>
        </w:rPr>
        <w:t>Prakāśānanda's question —</w:t>
      </w:r>
    </w:p>
    <w:p>
      <w:pPr>
        <w:jc w:val="both"/>
      </w:pPr>
      <w:r>
        <w:rPr>
          <w:b/>
        </w:rPr>
        <w:t xml:space="preserve">65 </w:t>
      </w:r>
      <w:r>
        <w:rPr>
          <w:rFonts w:ascii="Times New Roman" w:hAnsi="Times New Roman"/>
        </w:rPr>
        <w:t>Prakāśānanda himself took Him by the hand and respectfully seated Him in the midst of the assembly.</w:t>
      </w:r>
    </w:p>
    <w:p>
      <w:pPr>
        <w:spacing w:before="160"/>
        <w:jc w:val="both"/>
      </w:pPr>
      <w:r>
        <w:rPr>
          <w:b/>
        </w:rPr>
        <w:t xml:space="preserve">66 </w:t>
      </w:r>
      <w:r>
        <w:rPr>
          <w:rFonts w:ascii="Times New Roman" w:hAnsi="Times New Roman"/>
        </w:rPr>
        <w:t>He asked, “Your name is Śrī Kṛṣṇa Caitanya, is it not? You are a disciple of Keśava Bhāratī, and so You are fortunate.</w:t>
      </w:r>
    </w:p>
    <w:p>
      <w:pPr>
        <w:jc w:val="both"/>
      </w:pPr>
      <w:r>
        <w:rPr>
          <w:b/>
          <w:i/>
          <w:sz w:val="20"/>
        </w:rPr>
        <w:t xml:space="preserve">Anubhāṣya. </w:t>
      </w:r>
      <w:r>
        <w:rPr>
          <w:rFonts w:ascii="Times New Roman" w:hAnsi="Times New Roman"/>
          <w:sz w:val="20"/>
        </w:rPr>
        <w:t>Keśava Bhāratī — see the *Vaiṣṇava-mañjuṣā-samāhṛti* (part 2).</w:t>
      </w:r>
    </w:p>
    <w:p>
      <w:pPr>
        <w:spacing w:before="160"/>
        <w:jc w:val="both"/>
      </w:pPr>
      <w:r>
        <w:rPr>
          <w:b/>
        </w:rPr>
        <w:t xml:space="preserve">67 </w:t>
      </w:r>
      <w:r>
        <w:rPr>
          <w:rFonts w:ascii="Times New Roman" w:hAnsi="Times New Roman"/>
        </w:rPr>
        <w:t>You are a *sannyāsī* of our *sampradāya*, and You live in this town. Why, then, do You not come to see us?</w:t>
      </w:r>
    </w:p>
    <w:p>
      <w:pPr>
        <w:jc w:val="both"/>
      </w:pPr>
      <w:r>
        <w:rPr>
          <w:b/>
          <w:i/>
          <w:sz w:val="20"/>
        </w:rPr>
        <w:t xml:space="preserve">Amṛta-pravāha-bhāṣya. </w:t>
      </w:r>
      <w:r>
        <w:rPr>
          <w:rFonts w:ascii="Times New Roman" w:hAnsi="Times New Roman"/>
          <w:sz w:val="20"/>
        </w:rPr>
        <w:t>“A *sannyāsī* of the *sampradāya*”: according to the teaching of Śrī Śaṅkarācārya, the brāhmaṇas who accept *sannyāsa* in the order of the ten names are the world-honored “Vedic *sannyāsīs*,” that is, genuine *sannyāsīs* sanctioned by the *śāstras*.</w:t>
      </w:r>
    </w:p>
    <w:p>
      <w:pPr>
        <w:spacing w:before="160"/>
        <w:jc w:val="both"/>
      </w:pPr>
      <w:r>
        <w:rPr>
          <w:b/>
        </w:rPr>
        <w:t xml:space="preserve">68 </w:t>
      </w:r>
      <w:r>
        <w:rPr>
          <w:rFonts w:ascii="Times New Roman" w:hAnsi="Times New Roman"/>
        </w:rPr>
        <w:t>Though You are a *sannyāsī*, You dance and sing, and You perform *kīrtana* in the company of sentimentalists.</w:t>
      </w:r>
    </w:p>
    <w:p>
      <w:pPr>
        <w:spacing w:before="160"/>
        <w:jc w:val="both"/>
      </w:pPr>
      <w:r>
        <w:rPr>
          <w:b/>
        </w:rPr>
        <w:t xml:space="preserve">69 </w:t>
      </w:r>
      <w:r>
        <w:rPr>
          <w:rFonts w:ascii="Times New Roman" w:hAnsi="Times New Roman"/>
        </w:rPr>
        <w:t>Studying Vedānta and meditation are the duties (*dharma*) of a *sannyāsī*. Why do You give these up and do what sentimentalists do?</w:t>
      </w:r>
    </w:p>
    <w:p>
      <w:pPr>
        <w:jc w:val="both"/>
      </w:pPr>
      <w:r>
        <w:rPr>
          <w:b/>
          <w:i/>
          <w:sz w:val="20"/>
        </w:rPr>
        <w:t xml:space="preserve">Anubhāṣya. </w:t>
      </w:r>
      <w:r>
        <w:rPr>
          <w:rFonts w:ascii="Times New Roman" w:hAnsi="Times New Roman"/>
          <w:sz w:val="20"/>
        </w:rPr>
        <w:t>See the *Anubhāṣya* on Ādi 7.41.</w:t>
      </w:r>
    </w:p>
    <w:p>
      <w:pPr>
        <w:spacing w:before="160"/>
        <w:jc w:val="both"/>
      </w:pPr>
      <w:r>
        <w:rPr>
          <w:b/>
        </w:rPr>
        <w:t xml:space="preserve">70 </w:t>
      </w:r>
      <w:r>
        <w:rPr>
          <w:rFonts w:ascii="Times New Roman" w:hAnsi="Times New Roman"/>
        </w:rPr>
        <w:t>By Your splendor You appear to us as Nārāyaṇa Himself. Why, then, do You behave so lowly? What is the reason?”</w:t>
      </w:r>
    </w:p>
    <w:p>
      <w:pPr>
        <w:keepNext/>
        <w:spacing w:before="160"/>
        <w:jc w:val="center"/>
      </w:pPr>
      <w:r>
        <w:rPr>
          <w:rFonts w:ascii="Times New Roman" w:hAnsi="Times New Roman"/>
          <w:i/>
          <w:sz w:val="21"/>
        </w:rPr>
        <w:t>The Lord describes the glory of the holy name —</w:t>
      </w:r>
    </w:p>
    <w:p>
      <w:pPr>
        <w:jc w:val="both"/>
      </w:pPr>
      <w:r>
        <w:rPr>
          <w:b/>
        </w:rPr>
        <w:t xml:space="preserve">71 </w:t>
      </w:r>
      <w:r>
        <w:rPr>
          <w:rFonts w:ascii="Times New Roman" w:hAnsi="Times New Roman"/>
        </w:rPr>
        <w:t>The Lord said, “Hear, revered sir, the reason for this. My guru saw that I was a fool and chastised Me.</w:t>
      </w:r>
    </w:p>
    <w:p>
      <w:pPr>
        <w:jc w:val="both"/>
      </w:pPr>
      <w:r>
        <w:rPr>
          <w:b/>
          <w:i/>
          <w:sz w:val="20"/>
        </w:rPr>
        <w:t xml:space="preserve">Anubhāṣya. </w:t>
      </w:r>
      <w:r>
        <w:rPr>
          <w:rFonts w:ascii="Times New Roman" w:hAnsi="Times New Roman"/>
          <w:sz w:val="20"/>
        </w:rPr>
        <w:t>Śrī Caitanya-deva is the Form of the real Reality, the one thing Vedānta establishes. Determining who is qualified to study Vedānta, He proclaimed that the right to the path of *śruti* belongs to those who are “humbler than a blade of grass,” tolerant like a tree, who seek no honor for themselves and give honor to others.</w:t>
      </w:r>
      <w:r>
        <w:rPr>
          <w:rFonts w:ascii="Times New Roman" w:hAnsi="Times New Roman"/>
          <w:sz w:val="20"/>
          <w:vertAlign w:val="superscript"/>
        </w:rPr>
        <w:t>7</w:t>
      </w:r>
      <w:r>
        <w:rPr>
          <w:rFonts w:ascii="Times New Roman" w:hAnsi="Times New Roman"/>
          <w:sz w:val="20"/>
        </w:rPr>
        <w:t xml:space="preserve"> The guru chants the words of *śruti* with his holy mouth, and the listener chants them after him; only this *kīrtana* — the *abhidheya*, that is, the *sādhana* — brings forth the fruit, the *prayojana*. That part of the words of *śruti* in which realized knowledge (*vijñāna*) of the real Reality, the object of worship, is glorified is the all-embracing whole (*aṁśī*), the root and source of the *śruti-śāstras*. Within that whole lie both the perception and the non-perception of all its parts. The devotee who serves the Reality that is worshipped is, by his own worship, connected with It. But where the inclination to serve grows slack, the Reality is grasped only in part instead of as the whole. As the inclination to serve slackens, the potency that rests on the worshipped Reality as its shelter becomes separated from It; this is forgetfulness of one's own true nature, or aversion to serving Hari.</w:t>
      </w:r>
    </w:p>
    <w:p>
      <w:pPr>
        <w:jc w:val="both"/>
      </w:pPr>
      <w:r>
        <w:rPr>
          <w:rFonts w:ascii="Times New Roman" w:hAnsi="Times New Roman"/>
          <w:sz w:val="20"/>
        </w:rPr>
        <w:t>Śrī Caitanya-deva, in teaching the devotee's pure conduct, independent of the world, showed the highest ideal of where Vedānta ultimately leads. And the best example of it is what the Lord of the fourteen worlds, free of all pride, says here: He speaks as a disciple. People intoxicated by the brilliance of their learning are not fit to serve the lotus feet of the guru — nor fit to study the *Brahma-sūtra*. The nondevotee absorbed in a “second” (in something other than the Lord), while trying to serve the Reality that is worshipped, abandons service to the guru who himself worships It. To prevent any error in understanding the servant's own true nature in such a case, Bhagavān in the form of the guru, describing the pure nature of the disciple, speaks of his “foolishness.” Śrī Gurudeva, for the disciple's good, says in simple words that the disciple lacks the qualification. In doing so he ascribes no relative fault to the disciple. The disciple's “foolishness” lies in not knowing the truth about Bhagavān. The modesty that befits a “fool” is eternally present in the disciple. We, however, not knowing our own true nature, often hypocritically pose as disciples and deceive those who are really our disciples by calling them “guru” with our lips; this brings us no good. All the Vedas constantly serve the feet of the Puruṣa who is known through Vedānta; one who judges Him by knowledge born of the senses is a “fool” indeed. Whatever a person bewildered by sensory knowledge takes to be the real foundation of the Vedic *śāstras* is guided by external intelligence and belongs to the lower knowledge (*aparā vidyā*). Until the *jīva* loses the conceit, born of the *guṇas*, that the world is subject to him, all his limited, undesirable, changing knowledge born of the senses is that same “foolishness.”</w:t>
      </w:r>
    </w:p>
    <w:p>
      <w:pPr>
        <w:jc w:val="both"/>
      </w:pPr>
      <w:r>
        <w:rPr>
          <w:rFonts w:ascii="Times New Roman" w:hAnsi="Times New Roman"/>
          <w:sz w:val="20"/>
        </w:rPr>
        <w:t>One who is qualified for Vedānta is a servant of the Viṣṇu-*vastu* alone, the Great One and the Maintainer. Unless one goes beyond serving limited things and the like, one cannot become a knower of Brahman. Being qualified to read and teach the *Brahma-sūtra* on the level of karma or on the level of knowledge does not make one qualified for the name of Kṛṣṇa — the eternal, pure, complete, free Form of the *rasa* of consciousness, the transcendental *cintāmaṇi*. And one who is qualified for the name need not again acquire a qualification for Vedānta through knowledge born of the senses.</w:t>
      </w:r>
    </w:p>
    <w:p>
      <w:pPr>
        <w:jc w:val="both"/>
      </w:pPr>
      <w:r>
        <w:rPr>
          <w:rFonts w:ascii="Times New Roman" w:hAnsi="Times New Roman"/>
          <w:sz w:val="20"/>
        </w:rPr>
        <w:t>People who are not qualified to serve the name do not understand that the name and the One who bears the name are nondifferent, and they try to become Māyāvādī Vedāntists. By transcendental judgment they are, in the words of Śrī Gurudeva, the greatest “fools.” Whoever studies Vedānta by relying on the ascending method (*adhiroha-vāda*) is overtaken by “foolishness,” or dullness. But the one who is truly qualified for the name abides eternally on the far shore of Vedānta. In this connection one should reflect on the *Śrīmad-Bhāgavatam* verse “Oh, how great is even a dog-eater on the tip of whose tongue Your name abides! Those who chant Your name have already performed austerities and fire sacrifices, bathed at the holy places; they are true Āryans and have studied the Vedas,”</w:t>
      </w:r>
      <w:r>
        <w:rPr>
          <w:rFonts w:ascii="Times New Roman" w:hAnsi="Times New Roman"/>
          <w:sz w:val="20"/>
          <w:vertAlign w:val="superscript"/>
        </w:rPr>
        <w:t>8</w:t>
      </w:r>
      <w:r>
        <w:rPr>
          <w:rFonts w:ascii="Times New Roman" w:hAnsi="Times New Roman"/>
          <w:sz w:val="20"/>
        </w:rPr>
        <w:t xml:space="preserve"> and others like it, and also on the verse “One who has uttered the two syllables ‘Ha-ri’ has studied the *Ṛg-veda*, the *Yajur-veda*, the *Sāma-veda* and the *Atharva-veda*,” and others.</w:t>
      </w:r>
    </w:p>
    <w:p>
      <w:pPr>
        <w:jc w:val="both"/>
      </w:pPr>
      <w:r>
        <w:rPr>
          <w:rFonts w:ascii="Times New Roman" w:hAnsi="Times New Roman"/>
          <w:sz w:val="20"/>
        </w:rPr>
        <w:t>The foolish sect of the *sāhajikas*, fancying themselves Vaiṣṇavas while being Vaiṣṇavas in name only, consider Vedānta the playground of the *ahaṅgrahopāsakas* — the *kevalādvaita-vādīs* who worship themselves as God. But “Vedānta” is the playground only of Hari's servants from Vaikuṇṭha. The Vaiṣṇava ācāryas of the four *sampradāyas*, following *Śrīmad-Bhāgavatam* — the commentary on the *Brahma-sūtra*, Vedānta — composed works on Vedānta, and these are not to be shunned as bad association. This simple point the *prākṛta-sahajiyās* cannot grasp. So they imagine the genuine pure Vaiṣṇavas and Vaiṣṇava ācāryas to be *viddha-bhaktas*, whose devotion is mixed with knowledge and karma; thus they head for hell and themselves become Māyāvādīs devoid of service to Viṣṇu. If one seeks the qualification for Vedānta through knowledge born of the senses, the meaning of chanting the Kṛṣṇa mantra cannot be realized. Those enchanted by sensory knowledge are bound in *saṁsāra* on every side. The two *tattvas* — the enjoyer and the enjoyed — have the power to hold them in *saṁsāra* and do not let them turn the mind away from external objects.</w:t>
      </w:r>
    </w:p>
    <w:p>
      <w:pPr>
        <w:spacing w:before="160"/>
        <w:jc w:val="both"/>
      </w:pPr>
      <w:r>
        <w:rPr>
          <w:b/>
        </w:rPr>
        <w:t xml:space="preserve">72 </w:t>
      </w:r>
      <w:r>
        <w:rPr>
          <w:rFonts w:ascii="Times New Roman" w:hAnsi="Times New Roman"/>
        </w:rPr>
        <w:t>He said: ‘You are a fool. You are not qualified to study Vedānta. Always chant the Kṛṣṇa mantra; this is the essence of all mantras.</w:t>
      </w:r>
    </w:p>
    <w:p>
      <w:pPr>
        <w:keepNext/>
        <w:spacing w:before="160"/>
        <w:jc w:val="center"/>
      </w:pPr>
      <w:r>
        <w:rPr>
          <w:rFonts w:ascii="Times New Roman" w:hAnsi="Times New Roman"/>
          <w:i/>
          <w:sz w:val="21"/>
        </w:rPr>
        <w:t>The mantra and the *mahā-mantra*, the holy name: a variety of pastimes —</w:t>
      </w:r>
    </w:p>
    <w:p>
      <w:pPr>
        <w:jc w:val="both"/>
      </w:pPr>
      <w:r>
        <w:rPr>
          <w:b/>
        </w:rPr>
        <w:t xml:space="preserve">73 </w:t>
      </w:r>
      <w:r>
        <w:rPr>
          <w:rFonts w:ascii="Times New Roman" w:hAnsi="Times New Roman"/>
        </w:rPr>
        <w:t>By the Kṛṣṇa mantra You will be freed from the cycle of birth and death (*saṁsāra*), and by the name of Kṛṣṇa You will attain Kṛṣṇa's feet.</w:t>
      </w:r>
    </w:p>
    <w:p>
      <w:pPr>
        <w:jc w:val="both"/>
      </w:pPr>
      <w:r>
        <w:rPr>
          <w:b/>
          <w:i/>
          <w:sz w:val="20"/>
        </w:rPr>
        <w:t xml:space="preserve">Anubhāṣya. </w:t>
      </w:r>
      <w:r>
        <w:rPr>
          <w:rFonts w:ascii="Times New Roman" w:hAnsi="Times New Roman"/>
          <w:sz w:val="20"/>
        </w:rPr>
        <w:t>When the *jīva* attains divine knowledge (*divya-jñāna*), he is freed from absorption in the “second” and takes up the service of Adhokṣaja. Service to Mukunda is the only means (*upāya*) of ending one's endeavors in the external world, and it is also the goal (*upeya*). Chanting the mantra, the devotee gains transcendental experience step by step and ceases to perceive the external world as an object of enjoyment. Under the shelter of one of the five kinds of *rati*, when all the ingredients of *rasa* (*sāmagrī*) come together, by the power of serving *rasa* he tastes the One he worships in a heart made bright by *viśuddha-sattva*. Such practice is not mere enjoyment for the two *upādhis*. When the chanter of the name becomes truly established, in his very practice, in the divine knowledge that the name and the One who bears the name are nondifferent, he attains direct service to Kṛṣṇa. Then words in the dative case — the grammarians' language that defines relations — lose their hold on him. The real Reality addressed by the vocative word is at once captured in the heart made bright by *sattva*. And then he becomes able to serve Him without hindrance, addressing Him with vocative words. All the *śāstras* and all mantras consisting of divine knowledge free the *jīva* completely and engage him directly in the service of Kṛṣṇa.</w:t>
      </w:r>
    </w:p>
    <w:p>
      <w:pPr>
        <w:jc w:val="both"/>
      </w:pPr>
      <w:r>
        <w:rPr>
          <w:rFonts w:ascii="Times New Roman" w:hAnsi="Times New Roman"/>
          <w:sz w:val="20"/>
        </w:rPr>
        <w:t>All this I, a fool, have heard from Śrī Gurudeva. Śrī Vyāsa says: “For the sake of people who do not know [this], the learned sage compiled the *Sātvata-saṁhitā*.”</w:t>
      </w:r>
      <w:r>
        <w:rPr>
          <w:rFonts w:ascii="Times New Roman" w:hAnsi="Times New Roman"/>
          <w:sz w:val="20"/>
          <w:vertAlign w:val="superscript"/>
        </w:rPr>
        <w:t>9</w:t>
      </w:r>
      <w:r>
        <w:rPr>
          <w:rFonts w:ascii="Times New Roman" w:hAnsi="Times New Roman"/>
          <w:sz w:val="20"/>
        </w:rPr>
        <w:t xml:space="preserve"> *Śrīmad-Bhāgavatam* and similar books are the rungs of the ladder that leads to serving the name. Gurudeva taught that studying them, teaching them and discussing them all culminate in the service of the name. The name and the One who bears the name are one nondifferent Reality, knowable only to those free of the endeavors of *māyā*: this is the divine knowledge received at the guru's lotus feet. Until I took shelter at Śrī Guru's lotus feet I was a fool in my understanding of *sambandha*; but now that I have turned toward service, I see in myself the endeavors of one who knows what bondage and liberation are. The word “Kṛṣṇa's name” here does not mean *nāmābhāsa* or *nāmāparādha*.</w:t>
      </w:r>
    </w:p>
    <w:p>
      <w:pPr>
        <w:keepNext/>
        <w:spacing w:before="160"/>
        <w:jc w:val="center"/>
      </w:pPr>
      <w:r>
        <w:rPr>
          <w:rFonts w:ascii="Times New Roman" w:hAnsi="Times New Roman"/>
          <w:i/>
          <w:sz w:val="21"/>
        </w:rPr>
        <w:t>In Kali-yuga the name of Kṛṣṇa alone is to be worshipped —</w:t>
      </w:r>
    </w:p>
    <w:p>
      <w:pPr>
        <w:jc w:val="both"/>
      </w:pPr>
      <w:r>
        <w:rPr>
          <w:b/>
        </w:rPr>
        <w:t xml:space="preserve">74 </w:t>
      </w:r>
      <w:r>
        <w:rPr>
          <w:rFonts w:ascii="Times New Roman" w:hAnsi="Times New Roman"/>
        </w:rPr>
        <w:t>In the age of Kali there is no dharma other than the Holy Name. The Name is the essence of all mantras; this is the heart of the scriptures.’</w:t>
      </w:r>
    </w:p>
    <w:p>
      <w:pPr>
        <w:jc w:val="both"/>
      </w:pPr>
      <w:r>
        <w:rPr>
          <w:b/>
          <w:i/>
          <w:sz w:val="20"/>
        </w:rPr>
        <w:t xml:space="preserve">Anubhāṣya. </w:t>
      </w:r>
      <w:r>
        <w:rPr>
          <w:rFonts w:ascii="Times New Roman" w:hAnsi="Times New Roman"/>
          <w:sz w:val="20"/>
        </w:rPr>
        <w:t>In the three ages — Satya, Tretā and Dvāpara — the path of *śruti* was honored; with the coming of Kali-yuga there arose a path alien to *śruti*, the path of argument. It is born when people doubt the descent of the real truth and when knowledge born of the senses prevails; this path opposes *śruti*. Kṛṣṇa's name is a Reality of Vaikuṇṭha, and so it is completely nondifferent from Kṛṣṇa, the real Reality. Because the name and the One who bears the name are nondifferent, the name of Vaikuṇṭha is just what Kṛṣṇa, the real Reality, is: the eternal, pure, complete, free Form of the *rasa* of consciousness and the transcendental *cintāmaṇi*. The name is distinct from the material names of everything other than Kṛṣṇa, and is Itself a Reality of Vaikuṇṭha. Followers of the path of argument have no access to this name. Only the worship of the name removes both *dharmas* of the *upādhis*, the gross and the subtle. That is why, in days when the path of argument prevails, all other limited (*kuṇṭha*) *dharmas* are hampered by it. Only the name Itself is the One who bears the name, the Reality beyond the arguments of the disputers. Only the name of the Reality of Vaikuṇṭha can deliver (*trāṇa*) the *jīva* from a mind (*manana*) intent on thoughts of material enjoyment, and therefore it is the essence of all mantras. The name, form, qualities, nature and actions of material things are subject to the path of argument; the Reality of Vaikuṇṭha is not. The transcendental name, form, qualities, distinctive associates and pastimes of this name of Vaikuṇṭha abide in nondual knowledge (*advaya-jñāna*). The Māyāvādīs, relying on knowledge born of the senses, posit a difference between the Reality's name, form and qualities, and so fall into the baseness of dualistic reasoning. That is why their teacher frees them from material reasoning with great sayings (*mahā-vākyas*) such as “In the beginning, my dear, there was Being alone”</w:t>
      </w:r>
      <w:r>
        <w:rPr>
          <w:rFonts w:ascii="Times New Roman" w:hAnsi="Times New Roman"/>
          <w:sz w:val="20"/>
          <w:vertAlign w:val="superscript"/>
        </w:rPr>
        <w:t>10</w:t>
      </w:r>
      <w:r>
        <w:rPr>
          <w:rFonts w:ascii="Times New Roman" w:hAnsi="Times New Roman"/>
          <w:sz w:val="20"/>
        </w:rPr>
        <w:t xml:space="preserve"> and “All this is indeed Brahman.”</w:t>
      </w:r>
      <w:r>
        <w:rPr>
          <w:rFonts w:ascii="Times New Roman" w:hAnsi="Times New Roman"/>
          <w:sz w:val="20"/>
          <w:vertAlign w:val="superscript"/>
        </w:rPr>
        <w:t>11</w:t>
      </w:r>
      <w:r>
        <w:rPr>
          <w:rFonts w:ascii="Times New Roman" w:hAnsi="Times New Roman"/>
          <w:sz w:val="20"/>
        </w:rPr>
        <w:t xml:space="preserve"> Without taking shelter of the holy name, while committing offenses against the name, one never gets free from the path of argument, born of the senses and full of enjoyment.</w:t>
      </w:r>
    </w:p>
    <w:p>
      <w:pPr>
        <w:jc w:val="both"/>
      </w:pPr>
      <w:r>
        <w:rPr>
          <w:rFonts w:ascii="Times New Roman" w:hAnsi="Times New Roman"/>
          <w:sz w:val="20"/>
        </w:rPr>
        <w:t>The glory of the mantra is stated in the *Nārada-pañcarātra*: “The three Vedas, the six *vedāṅgas*, the meters, the many gods — all of these, and whatever else is expressed in words, are contained within the eight-syllable mantra. It is the essential meaning of all Vedānta and carries one across the ocean of *saṁsāra*.” In the *Kali-santaraṇa Upaniṣad*: “‘Hare Kṛṣṇa Hare Kṛṣṇa Kṛṣṇa Kṛṣṇa Hare Hare / Hare Rāma Hare Rāma Rāma Rāma Hare Hare’ — these sixteen names destroy the contamination of Kali. No means higher than this is to be found in all the Vedas.” The words that Śrī Madhva cites in his commentary on the *Muṇḍaka Upaniṣad*: “The people of Dvāpara worship Viṣṇu by the *Pañcarātra* alone, but in Kali the Lord Hari is worshipped by the name alone.”</w:t>
      </w:r>
    </w:p>
    <w:p>
      <w:pPr>
        <w:jc w:val="both"/>
      </w:pPr>
      <w:r>
        <w:rPr>
          <w:rFonts w:ascii="Times New Roman" w:hAnsi="Times New Roman"/>
          <w:sz w:val="20"/>
        </w:rPr>
        <w:t>On the “Kṛṣṇa mantra” and the “name of Kṛṣṇa,” Śrī Jīva Prabhu says in the *Bhakti-sandarbha* (section 284): “One may object: mantras consist of the names of Bhagavān; moreover, they are specially adorned with the word *namaḥ* and the like, Śrī Bhagavān and the venerable *ṛṣis* have invested them with special potencies, and they establish a special personal relationship [of the chanter] with Śrī Bhagavān. Yet the names of Śrī Bhagavān alone, depending on nothing else, are able to grant the fruit up to the highest goal of human life. That being so, since mantras do not gain greater power than the name, why is there need for *dīkṣā* and the like? The answer: intrinsically there is no such need. But people are mostly, by their very nature, through their connection with the body and so on, of base character and distracted mind. To curb this, the venerable *ṛṣis* and others have established certain rules here and there on the path of *arcana*.”</w:t>
      </w:r>
    </w:p>
    <w:p>
      <w:pPr>
        <w:jc w:val="both"/>
      </w:pPr>
      <w:r>
        <w:rPr>
          <w:rFonts w:ascii="Times New Roman" w:hAnsi="Times New Roman"/>
          <w:sz w:val="20"/>
        </w:rPr>
        <w:t>You may say: mantras consist of the name of Bhagavān; what distinguishes a mantra is that, together with Bhagavān's name, it is adorned with the word *namaḥ* and the like — that is, it carries the mood of subordination to the name; by Bhagavān's will the *ṛṣis*, Śrī Nārada and others, invested the mantras with special potency; the mantras establish a special relationship between the one who utters the mantra and Śrī Bhagavān; and the names of Bhagavān contained in the mantra, depending on nothing else, are themselves able to grant the fruit up to the highest goal of human life. If so, then, since the mantra does not gain greater power than the name,</w:t>
      </w:r>
      <w:r>
        <w:rPr>
          <w:rFonts w:ascii="Times New Roman" w:hAnsi="Times New Roman"/>
          <w:sz w:val="20"/>
          <w:vertAlign w:val="superscript"/>
        </w:rPr>
        <w:t>12</w:t>
      </w:r>
      <w:r>
        <w:rPr>
          <w:rFonts w:ascii="Times New Roman" w:hAnsi="Times New Roman"/>
          <w:sz w:val="20"/>
        </w:rPr>
        <w:t xml:space="preserve"> why does one who chants the name need *dīkṣā* into that mantra? To this Śrī Jīva replies: intrinsically, the one who chants the name has no need of *dīkṣā*. But people mostly have a connection with a body and so on that is by nature bent on enjoyment; their character is base and their minds distracted. To curb that base nature and restlessness of mind, the *ṛṣis*, Śrī Nārada and others, have established certain rules in the mantra here and there on the path of *arcana*.</w:t>
      </w:r>
    </w:p>
    <w:p>
      <w:pPr>
        <w:jc w:val="both"/>
      </w:pPr>
      <w:r>
        <w:rPr>
          <w:rFonts w:ascii="Times New Roman" w:hAnsi="Times New Roman"/>
          <w:sz w:val="20"/>
        </w:rPr>
        <w:t>For the conditioned *jīva* to cease from enjoyment, that is, to be rid of the material ego, perfection in the mantra (*mantra-siddhi*) is necessary. In the word *namaḥ* the syllable “*ma*” means the ego and the syllable “*na*” its cessation; that is, the fruit of *mantra-siddhi* is the *jīva*'s transcendental experience. And Śrī Rūpa Gosvāmī Prabhu in the *Nāmāṣṭaka* invokes the name of Hari with the words “O You, who are worshipped by hosts of the liberated!”</w:t>
      </w:r>
      <w:r>
        <w:rPr>
          <w:rFonts w:ascii="Times New Roman" w:hAnsi="Times New Roman"/>
          <w:sz w:val="20"/>
          <w:vertAlign w:val="superscript"/>
        </w:rPr>
        <w:t>13</w:t>
      </w:r>
    </w:p>
    <w:p>
      <w:pPr>
        <w:keepNext/>
        <w:spacing w:before="160"/>
        <w:jc w:val="center"/>
      </w:pPr>
      <w:r>
        <w:rPr>
          <w:rFonts w:ascii="Times New Roman" w:hAnsi="Times New Roman"/>
          <w:i/>
          <w:sz w:val="21"/>
        </w:rPr>
        <w:t>The verse “*harer nāma*” —</w:t>
      </w:r>
    </w:p>
    <w:p>
      <w:pPr>
        <w:jc w:val="both"/>
      </w:pPr>
      <w:r>
        <w:rPr>
          <w:b/>
        </w:rPr>
        <w:t xml:space="preserve">75 </w:t>
      </w:r>
      <w:r>
        <w:rPr>
          <w:rFonts w:ascii="Times New Roman" w:hAnsi="Times New Roman"/>
        </w:rPr>
        <w:t>Saying this, he taught Me a verse and told Me: ‘Keep this verse at your throat and reflect on it.’</w:t>
      </w:r>
    </w:p>
    <w:p>
      <w:pPr>
        <w:keepNext/>
        <w:spacing w:before="160"/>
        <w:jc w:val="center"/>
      </w:pPr>
      <w:r>
        <w:rPr>
          <w:rFonts w:ascii="Times New Roman" w:hAnsi="Times New Roman"/>
          <w:i/>
          <w:sz w:val="21"/>
        </w:rPr>
        <w:t>(*Bṛhan-nāradīya Purāṇa* 38.126)</w:t>
      </w:r>
    </w:p>
    <w:p>
      <w:pPr>
        <w:jc w:val="both"/>
      </w:pPr>
      <w:r>
        <w:rPr>
          <w:b/>
        </w:rPr>
        <w:t xml:space="preserve">76 </w:t>
      </w:r>
      <w:r>
        <w:rPr>
          <w:rFonts w:ascii="Times New Roman" w:hAnsi="Times New Roman"/>
        </w:rPr>
        <w:t>“The name of Hari, the name of Hari, only the name of Hari! In the age of Kali there is no other way, no other way, no other way.” (Bṛhan-nāradīya Purāṇa 38.126)</w:t>
      </w:r>
    </w:p>
    <w:p>
      <w:pPr>
        <w:jc w:val="both"/>
      </w:pPr>
      <w:r>
        <w:rPr>
          <w:b/>
          <w:i/>
          <w:sz w:val="20"/>
        </w:rPr>
        <w:t xml:space="preserve">Amṛta-pravāha-bhāṣya. </w:t>
      </w:r>
      <w:r>
        <w:rPr>
          <w:rFonts w:ascii="Times New Roman" w:hAnsi="Times New Roman"/>
          <w:sz w:val="20"/>
        </w:rPr>
        <w:t>In Kali there is no way other than the name of Hari; the name of Hari is the only way.</w:t>
      </w:r>
    </w:p>
    <w:p>
      <w:pPr>
        <w:jc w:val="both"/>
      </w:pPr>
      <w:r>
        <w:rPr>
          <w:b/>
          <w:i/>
          <w:sz w:val="20"/>
        </w:rPr>
        <w:t xml:space="preserve">Anubhāṣya. </w:t>
      </w:r>
      <w:r>
        <w:rPr>
          <w:rFonts w:ascii="Times New Roman" w:hAnsi="Times New Roman"/>
          <w:sz w:val="20"/>
        </w:rPr>
        <w:t xml:space="preserve">(In Satya-yuga the way is meditation), </w:t>
      </w:r>
      <w:r>
        <w:rPr>
          <w:rFonts w:ascii="Times New Roman" w:hAnsi="Times New Roman"/>
          <w:b/>
          <w:sz w:val="20"/>
        </w:rPr>
        <w:t>kalau</w:t>
      </w:r>
      <w:r>
        <w:rPr>
          <w:rFonts w:ascii="Times New Roman" w:hAnsi="Times New Roman"/>
          <w:sz w:val="20"/>
        </w:rPr>
        <w:t xml:space="preserve"> </w:t>
      </w:r>
      <w:r>
        <w:rPr>
          <w:rFonts w:ascii="Times New Roman" w:hAnsi="Times New Roman"/>
          <w:b/>
          <w:sz w:val="20"/>
        </w:rPr>
        <w:t>nāsty eva</w:t>
      </w:r>
      <w:r>
        <w:rPr>
          <w:rFonts w:ascii="Times New Roman" w:hAnsi="Times New Roman"/>
          <w:sz w:val="20"/>
        </w:rPr>
        <w:t xml:space="preserve"> (only </w:t>
      </w:r>
      <w:r>
        <w:rPr>
          <w:rFonts w:ascii="Times New Roman" w:hAnsi="Times New Roman"/>
          <w:b/>
          <w:sz w:val="20"/>
        </w:rPr>
        <w:t>harer nāma eva</w:t>
      </w:r>
      <w:r>
        <w:rPr>
          <w:rFonts w:ascii="Times New Roman" w:hAnsi="Times New Roman"/>
          <w:sz w:val="20"/>
        </w:rPr>
        <w:t xml:space="preserve"> [the name of Hari alone]); (in Tretā-yuga the way is worship of the Lord of sacrifice through *yajña*), </w:t>
      </w:r>
      <w:r>
        <w:rPr>
          <w:rFonts w:ascii="Times New Roman" w:hAnsi="Times New Roman"/>
          <w:b/>
          <w:sz w:val="20"/>
        </w:rPr>
        <w:t>kalau</w:t>
      </w:r>
      <w:r>
        <w:rPr>
          <w:rFonts w:ascii="Times New Roman" w:hAnsi="Times New Roman"/>
          <w:sz w:val="20"/>
        </w:rPr>
        <w:t xml:space="preserve"> </w:t>
      </w:r>
      <w:r>
        <w:rPr>
          <w:rFonts w:ascii="Times New Roman" w:hAnsi="Times New Roman"/>
          <w:b/>
          <w:sz w:val="20"/>
        </w:rPr>
        <w:t>nāsty eva</w:t>
      </w:r>
      <w:r>
        <w:rPr>
          <w:rFonts w:ascii="Times New Roman" w:hAnsi="Times New Roman"/>
          <w:sz w:val="20"/>
        </w:rPr>
        <w:t xml:space="preserve"> (only the name of Hari); (in Dvāpara-yuga the way is *arcana*), </w:t>
      </w:r>
      <w:r>
        <w:rPr>
          <w:rFonts w:ascii="Times New Roman" w:hAnsi="Times New Roman"/>
          <w:b/>
          <w:sz w:val="20"/>
        </w:rPr>
        <w:t>kalau</w:t>
      </w:r>
      <w:r>
        <w:rPr>
          <w:rFonts w:ascii="Times New Roman" w:hAnsi="Times New Roman"/>
          <w:sz w:val="20"/>
        </w:rPr>
        <w:t xml:space="preserve"> </w:t>
      </w:r>
      <w:r>
        <w:rPr>
          <w:rFonts w:ascii="Times New Roman" w:hAnsi="Times New Roman"/>
          <w:b/>
          <w:sz w:val="20"/>
        </w:rPr>
        <w:t>nāsty eva</w:t>
      </w:r>
      <w:r>
        <w:rPr>
          <w:rFonts w:ascii="Times New Roman" w:hAnsi="Times New Roman"/>
          <w:sz w:val="20"/>
        </w:rPr>
        <w:t xml:space="preserve"> (the way is only the name of Hari). (Especially) </w:t>
      </w:r>
      <w:r>
        <w:rPr>
          <w:rFonts w:ascii="Times New Roman" w:hAnsi="Times New Roman"/>
          <w:b/>
          <w:sz w:val="20"/>
        </w:rPr>
        <w:t>kalau</w:t>
      </w:r>
      <w:r>
        <w:rPr>
          <w:rFonts w:ascii="Times New Roman" w:hAnsi="Times New Roman"/>
          <w:sz w:val="20"/>
        </w:rPr>
        <w:t xml:space="preserve"> </w:t>
      </w:r>
      <w:r>
        <w:rPr>
          <w:rFonts w:ascii="Times New Roman" w:hAnsi="Times New Roman"/>
          <w:b/>
          <w:sz w:val="20"/>
        </w:rPr>
        <w:t>anyathā</w:t>
      </w:r>
      <w:r>
        <w:rPr>
          <w:rFonts w:ascii="Times New Roman" w:hAnsi="Times New Roman"/>
          <w:sz w:val="20"/>
        </w:rPr>
        <w:t xml:space="preserve"> </w:t>
      </w:r>
      <w:r>
        <w:rPr>
          <w:rFonts w:ascii="Times New Roman" w:hAnsi="Times New Roman"/>
          <w:b/>
          <w:sz w:val="20"/>
        </w:rPr>
        <w:t>gatiḥ</w:t>
      </w:r>
      <w:r>
        <w:rPr>
          <w:rFonts w:ascii="Times New Roman" w:hAnsi="Times New Roman"/>
          <w:sz w:val="20"/>
        </w:rPr>
        <w:t xml:space="preserve"> </w:t>
      </w:r>
      <w:r>
        <w:rPr>
          <w:rFonts w:ascii="Times New Roman" w:hAnsi="Times New Roman"/>
          <w:b/>
          <w:sz w:val="20"/>
        </w:rPr>
        <w:t>nāsty eva</w:t>
      </w:r>
      <w:r>
        <w:rPr>
          <w:rFonts w:ascii="Times New Roman" w:hAnsi="Times New Roman"/>
          <w:sz w:val="20"/>
        </w:rPr>
        <w:t xml:space="preserve"> (for all other *sādhanas* are fruitless).</w:t>
      </w:r>
    </w:p>
    <w:p>
      <w:pPr>
        <w:keepNext/>
        <w:spacing w:before="160"/>
        <w:jc w:val="center"/>
      </w:pPr>
      <w:r>
        <w:rPr>
          <w:rFonts w:ascii="Times New Roman" w:hAnsi="Times New Roman"/>
          <w:i/>
          <w:sz w:val="21"/>
        </w:rPr>
        <w:t>The fruit of chanting the name —</w:t>
      </w:r>
    </w:p>
    <w:p>
      <w:pPr>
        <w:jc w:val="both"/>
      </w:pPr>
      <w:r>
        <w:rPr>
          <w:b/>
        </w:rPr>
        <w:t xml:space="preserve">77 </w:t>
      </w:r>
      <w:r>
        <w:rPr>
          <w:rFonts w:ascii="Times New Roman" w:hAnsi="Times New Roman"/>
        </w:rPr>
        <w:t>Receiving this order, I chanted the Name constantly, and as I went on chanting, My mind became bewildered.</w:t>
      </w:r>
    </w:p>
    <w:p>
      <w:pPr>
        <w:spacing w:before="160"/>
        <w:jc w:val="both"/>
      </w:pPr>
      <w:r>
        <w:rPr>
          <w:b/>
        </w:rPr>
        <w:t xml:space="preserve">78 </w:t>
      </w:r>
      <w:r>
        <w:rPr>
          <w:rFonts w:ascii="Times New Roman" w:hAnsi="Times New Roman"/>
        </w:rPr>
        <w:t>I could not stay composed, and I became mad. I laugh, I weep, I dance and sing as if intoxicated.</w:t>
      </w:r>
    </w:p>
    <w:p>
      <w:pPr>
        <w:spacing w:before="160"/>
        <w:jc w:val="both"/>
      </w:pPr>
      <w:r>
        <w:rPr>
          <w:b/>
        </w:rPr>
        <w:t xml:space="preserve">79 </w:t>
      </w:r>
      <w:r>
        <w:rPr>
          <w:rFonts w:ascii="Times New Roman" w:hAnsi="Times New Roman"/>
        </w:rPr>
        <w:t>Then, regaining My composure, I reflected: ‘Kṛṣṇa's name has covered My knowledge.</w:t>
      </w:r>
    </w:p>
    <w:p>
      <w:pPr>
        <w:keepNext/>
        <w:spacing w:before="160"/>
        <w:jc w:val="center"/>
      </w:pPr>
      <w:r>
        <w:rPr>
          <w:rFonts w:ascii="Times New Roman" w:hAnsi="Times New Roman"/>
          <w:i/>
          <w:sz w:val="21"/>
        </w:rPr>
        <w:t>Amazement at seeing one's own state brought on by chanting the name —</w:t>
      </w:r>
    </w:p>
    <w:p>
      <w:pPr>
        <w:jc w:val="both"/>
      </w:pPr>
      <w:r>
        <w:rPr>
          <w:b/>
        </w:rPr>
        <w:t xml:space="preserve">80 </w:t>
      </w:r>
      <w:r>
        <w:rPr>
          <w:rFonts w:ascii="Times New Roman" w:hAnsi="Times New Roman"/>
        </w:rPr>
        <w:t>I have gone mad; there is no composure in My mind.’ Thinking this, I submitted at the feet of My guru:</w:t>
      </w:r>
    </w:p>
    <w:p>
      <w:pPr>
        <w:spacing w:before="160"/>
        <w:jc w:val="both"/>
      </w:pPr>
      <w:r>
        <w:rPr>
          <w:b/>
        </w:rPr>
        <w:t xml:space="preserve">81 </w:t>
      </w:r>
      <w:r>
        <w:rPr>
          <w:rFonts w:ascii="Times New Roman" w:hAnsi="Times New Roman"/>
        </w:rPr>
        <w:t>‘What mantra have you given Me, Gosāñi? What power it has! By chanting and chanting it, I have gone mad.</w:t>
      </w:r>
    </w:p>
    <w:p>
      <w:pPr>
        <w:spacing w:before="160"/>
        <w:jc w:val="both"/>
      </w:pPr>
      <w:r>
        <w:rPr>
          <w:b/>
        </w:rPr>
        <w:t xml:space="preserve">82 </w:t>
      </w:r>
      <w:r>
        <w:rPr>
          <w:rFonts w:ascii="Times New Roman" w:hAnsi="Times New Roman"/>
        </w:rPr>
        <w:t>It makes Me laugh, makes Me dance and makes Me weep.’ Hearing this, My guru said to Me:</w:t>
      </w:r>
    </w:p>
    <w:p>
      <w:pPr>
        <w:keepNext/>
        <w:spacing w:before="160"/>
        <w:jc w:val="center"/>
      </w:pPr>
      <w:r>
        <w:rPr>
          <w:rFonts w:ascii="Times New Roman" w:hAnsi="Times New Roman"/>
          <w:i/>
          <w:sz w:val="21"/>
        </w:rPr>
        <w:t>The nature of Kṛṣṇa's name —</w:t>
      </w:r>
    </w:p>
    <w:p>
      <w:pPr>
        <w:jc w:val="both"/>
      </w:pPr>
      <w:r>
        <w:rPr>
          <w:b/>
        </w:rPr>
        <w:t xml:space="preserve">83 </w:t>
      </w:r>
      <w:r>
        <w:rPr>
          <w:rFonts w:ascii="Times New Roman" w:hAnsi="Times New Roman"/>
        </w:rPr>
        <w:t>‘This is the very nature of the great mantra (*mahā-mantra*) of Kṛṣṇa's name: whoever chants it awakens divine emotion (*bhāva*) for Kṛṣṇa.</w:t>
      </w:r>
    </w:p>
    <w:p>
      <w:pPr>
        <w:jc w:val="both"/>
      </w:pPr>
      <w:r>
        <w:rPr>
          <w:b/>
          <w:i/>
          <w:sz w:val="20"/>
        </w:rPr>
        <w:t xml:space="preserve">Anubhāṣya. </w:t>
      </w:r>
      <w:r>
        <w:rPr>
          <w:rFonts w:ascii="Times New Roman" w:hAnsi="Times New Roman"/>
          <w:sz w:val="20"/>
        </w:rPr>
        <w:t>When Śrī Gurudeva sings the name, that holy name enters the ears of the disciple. Following Śrī Gurudeva, the disciple places the holy name he has heard in his heart with faith and worships it by repeating it (*japa*). When the holy name is worshipped, He Himself unfolds His nature as the independent Agent and grants the chanter the right to *kīrtana*. It is then that, by singing the name, he becomes able to make the whole world his disciple. Under the instructing power of the name's *kīrtana*, the world begins to chant the name of Kṛṣṇa. As one goes on chanting, the way of serving the name becomes manifest in him — laughing, weeping, dancing, *kīrtana* and the rest. Some people, out of foolishness, do not know that the sixteen names “Hare Kṛṣṇa” — thirty-two syllables — are the *mahā-mantra*. Regarding it as merely a mantra for *japa*, they artificially obstruct the *kīrtana* of this *mahā-mantra*. Therefore one who has attained *prema* sings the name of Kṛṣṇa and, together with the devotees, performs the full *kīrtana* of Kṛṣṇa's name; through such *kīrtana* the people of the world receive instruction in Kṛṣṇa's name. Along with hearing and chanting the name comes remembrance of the name. Because the name and the One who bears the name are nondifferent, the power of chanting Kṛṣṇa's name awakens the inclination to serve Kṛṣṇa, the Reality — and this is called “*bhāva*.” Those in whom *bhāva* has been born are not bound by the fetters of *avidyā* and are free of *anarthas*. *Rati* has been born in them, and so they taste the *rasa* that arises when its four ingredients (*sāmagrī*) come together. *Bhāva* in its condensed state is “*prema*.”</w:t>
      </w:r>
    </w:p>
    <w:p>
      <w:pPr>
        <w:jc w:val="both"/>
      </w:pPr>
      <w:r>
        <w:rPr>
          <w:rFonts w:ascii="Times New Roman" w:hAnsi="Times New Roman"/>
          <w:sz w:val="20"/>
        </w:rPr>
        <w:t>Kṛṣṇa's name is the *mahā-mantra*. The mantras of the *Pañcarātra* are known by the name “mantra,” while the name of Bhagavān is renowned as the “*mahā-mantra*.”</w:t>
      </w:r>
    </w:p>
    <w:p>
      <w:pPr>
        <w:keepNext/>
        <w:spacing w:before="160"/>
        <w:jc w:val="center"/>
      </w:pPr>
      <w:r>
        <w:rPr>
          <w:rFonts w:ascii="Times New Roman" w:hAnsi="Times New Roman"/>
          <w:i/>
          <w:sz w:val="21"/>
        </w:rPr>
        <w:t>The four goals of life and love for Kṛṣṇa —</w:t>
      </w:r>
    </w:p>
    <w:p>
      <w:pPr>
        <w:jc w:val="both"/>
      </w:pPr>
      <w:r>
        <w:rPr>
          <w:b/>
        </w:rPr>
        <w:t xml:space="preserve">84 </w:t>
      </w:r>
      <w:r>
        <w:rPr>
          <w:rFonts w:ascii="Times New Roman" w:hAnsi="Times New Roman"/>
        </w:rPr>
        <w:t>Love (*prema*) directed to Kṛṣṇa is the supreme goal of human life (*puruṣārtha*). Before it the four goals of life are no more than straw.</w:t>
      </w:r>
    </w:p>
    <w:p>
      <w:pPr>
        <w:jc w:val="both"/>
      </w:pPr>
      <w:r>
        <w:rPr>
          <w:b/>
          <w:i/>
          <w:sz w:val="20"/>
        </w:rPr>
        <w:t xml:space="preserve">Amṛta-pravāha-bhāṣya. </w:t>
      </w:r>
      <w:r>
        <w:rPr>
          <w:rFonts w:ascii="Times New Roman" w:hAnsi="Times New Roman"/>
          <w:sz w:val="20"/>
        </w:rPr>
        <w:t>“*Dharma*,” “*artha*,” “*kāma*” and “*mokṣa*” are the four goals of human life (*puruṣārthas*). Love for Kṛṣṇa is the fifth goal. The bliss of Brahman and the like — the first stage of *mokṣa* — cannot be compared even with a single drop of it. *Dharma*, *artha*, *kāma* and *mokṣa* are not the “fruit” of Kṛṣṇa's name. All the *śāstras* agree that love for Kṛṣṇa is the one and only fruit of Kṛṣṇa's name.</w:t>
      </w:r>
    </w:p>
    <w:p>
      <w:pPr>
        <w:jc w:val="both"/>
      </w:pPr>
      <w:r>
        <w:rPr>
          <w:b/>
          <w:i/>
          <w:sz w:val="20"/>
        </w:rPr>
        <w:t xml:space="preserve">Anubhāṣya. </w:t>
      </w:r>
      <w:r>
        <w:rPr>
          <w:rFonts w:ascii="Times New Roman" w:hAnsi="Times New Roman"/>
          <w:sz w:val="20"/>
        </w:rPr>
        <w:t>Love for Kṛṣṇa is the highest of all the goals of the *jīva*. If one compares the fifth goal, *prema*, with the *jīva*'s goals — *dharma*, *artha*, *kāma* and *mokṣa* — the gradation makes it clear that what those who hunger for enjoyment (*bubhukṣus*) and those who hunger for liberation (*mumukṣus*) attain is perishable and worthless. The hunger for enjoyment and the hunger for liberation are rooted in identifying oneself (*asmitā*) with the perishable *upādhis*. Love for Bhagavān is the eternal, unchanging *dharma* of the soul, and therefore all reasoning about the goals of the *catur-varga* — *bhukti* and *mukti* — is worth nothing compared with *prema*.</w:t>
      </w:r>
    </w:p>
    <w:p>
      <w:pPr>
        <w:keepNext/>
        <w:spacing w:before="160"/>
        <w:jc w:val="center"/>
      </w:pPr>
      <w:r>
        <w:rPr>
          <w:rFonts w:ascii="Times New Roman" w:hAnsi="Times New Roman"/>
          <w:i/>
          <w:sz w:val="21"/>
        </w:rPr>
        <w:t>*Prema*, which puts *mokṣa* and the rest to shame, is the fifth goal of human life —</w:t>
      </w:r>
    </w:p>
    <w:p>
      <w:pPr>
        <w:jc w:val="both"/>
      </w:pPr>
      <w:r>
        <w:rPr>
          <w:b/>
        </w:rPr>
        <w:t xml:space="preserve">85 </w:t>
      </w:r>
      <w:r>
        <w:rPr>
          <w:rFonts w:ascii="Times New Roman" w:hAnsi="Times New Roman"/>
        </w:rPr>
        <w:t>The fifth goal of life is an ocean of the nectar of love's bliss; the bliss of Brahman and the like is not even a drop of it.</w:t>
      </w:r>
    </w:p>
    <w:p>
      <w:pPr>
        <w:keepNext/>
        <w:spacing w:before="160"/>
        <w:jc w:val="center"/>
      </w:pPr>
      <w:r>
        <w:rPr>
          <w:rFonts w:ascii="Times New Roman" w:hAnsi="Times New Roman"/>
          <w:i/>
          <w:sz w:val="21"/>
        </w:rPr>
        <w:t>The fruit of Kṛṣṇa's name —</w:t>
      </w:r>
    </w:p>
    <w:p>
      <w:pPr>
        <w:jc w:val="both"/>
      </w:pPr>
      <w:r>
        <w:rPr>
          <w:b/>
        </w:rPr>
        <w:t xml:space="preserve">86 </w:t>
      </w:r>
      <w:r>
        <w:rPr>
          <w:rFonts w:ascii="Times New Roman" w:hAnsi="Times New Roman"/>
        </w:rPr>
        <w:t>All the scriptures say that the fruit of Kṛṣṇa's name is love (*prema*). By good fortune that love has arisen in You.</w:t>
      </w:r>
    </w:p>
    <w:p>
      <w:pPr>
        <w:keepNext/>
        <w:spacing w:before="160"/>
        <w:jc w:val="center"/>
      </w:pPr>
      <w:r>
        <w:rPr>
          <w:rFonts w:ascii="Times New Roman" w:hAnsi="Times New Roman"/>
          <w:i/>
          <w:sz w:val="21"/>
        </w:rPr>
        <w:t>The nature of love for Kṛṣṇa —</w:t>
      </w:r>
    </w:p>
    <w:p>
      <w:pPr>
        <w:jc w:val="both"/>
      </w:pPr>
      <w:r>
        <w:rPr>
          <w:b/>
        </w:rPr>
        <w:t xml:space="preserve">87 </w:t>
      </w:r>
      <w:r>
        <w:rPr>
          <w:rFonts w:ascii="Times New Roman" w:hAnsi="Times New Roman"/>
        </w:rPr>
        <w:t>By its very nature love stirs the mind and the body, and a longing arises to attain Kṛṣṇa's feet.</w:t>
      </w:r>
    </w:p>
    <w:p>
      <w:pPr>
        <w:spacing w:before="160"/>
        <w:jc w:val="both"/>
      </w:pPr>
      <w:r>
        <w:rPr>
          <w:b/>
        </w:rPr>
        <w:t xml:space="preserve">88 </w:t>
      </w:r>
      <w:r>
        <w:rPr>
          <w:rFonts w:ascii="Times New Roman" w:hAnsi="Times New Roman"/>
        </w:rPr>
        <w:t>By the nature of love the devotee laughs, weeps and sings; maddened with love, he dances and runs here and there.</w:t>
      </w:r>
    </w:p>
    <w:p>
      <w:pPr>
        <w:jc w:val="both"/>
      </w:pPr>
      <w:r>
        <w:rPr>
          <w:b/>
          <w:i/>
          <w:sz w:val="20"/>
        </w:rPr>
        <w:t xml:space="preserve">Anubhāṣya. </w:t>
      </w:r>
      <w:r>
        <w:rPr>
          <w:rFonts w:ascii="Times New Roman" w:hAnsi="Times New Roman"/>
          <w:sz w:val="20"/>
        </w:rPr>
        <w:t>Nondevotees devoid of love for Kṛṣṇa make a show of restless senses and, as if mad, laugh, weep, dance, sing and so on; but this is only a sign that misfortune awaits them. One engaged in *bhajana* must avoid in every way any artificial agitation of the body and senses. When the natural function of the soul awakens, *bhāva* and *prema* appear, and in them arise laughing, weeping, singing, dancing and longing (*utkaṇṭhā*). All of these are the genuine expressions of one who is turned toward service. But when a person in whom *prema* has not arisen audaciously claims the high position of a devotee, he brings calamity (*anartha*), that is, turmoil, into the world.</w:t>
      </w:r>
    </w:p>
    <w:p>
      <w:pPr>
        <w:jc w:val="both"/>
      </w:pPr>
      <w:r>
        <w:rPr>
          <w:rFonts w:ascii="Times New Roman" w:hAnsi="Times New Roman"/>
          <w:sz w:val="20"/>
        </w:rPr>
        <w:t>Śrī Jīva Prabhu says in the *Prīti-sandarbha* (section 66): “The function that is love for Bhagavān is not made of *māyā* or the like; it is the bliss of the *svarūpa-śakti*, on which even Śrī Bhagavān Himself depends.” (Ibid., section 69):</w:t>
      </w:r>
      <w:r>
        <w:rPr>
          <w:rFonts w:ascii="Times New Roman" w:hAnsi="Times New Roman"/>
          <w:sz w:val="20"/>
          <w:vertAlign w:val="superscript"/>
        </w:rPr>
        <w:t>14</w:t>
      </w:r>
      <w:r>
        <w:rPr>
          <w:rFonts w:ascii="Times New Roman" w:hAnsi="Times New Roman"/>
          <w:sz w:val="20"/>
        </w:rPr>
        <w:t xml:space="preserve"> “Thus the sign of *prīti* is the melting of the heart, and the signs of that are horripilation and the like. It has also been shown that if the melting of the heart, horripilation and the rest somehow arise but there is no purity of intention (*āśaya-śuddhi*), then even so *bhakti* has not fully appeared. Purity of intention means giving up every other aim and aiming at *prīti* alone. Hence its qualifiers: ‘causeless’ and ‘natural.’”</w:t>
      </w:r>
    </w:p>
    <w:p>
      <w:pPr>
        <w:jc w:val="both"/>
      </w:pPr>
      <w:r>
        <w:rPr>
          <w:rFonts w:ascii="Times New Roman" w:hAnsi="Times New Roman"/>
          <w:sz w:val="20"/>
        </w:rPr>
        <w:t>The function that is love for Bhagavān is never made of *māyā*: it is the *svarūpa-śakti*, whose essence is bliss, for even Śrī Bhagavān is subject to that bliss. The sign of such *prīti* is the melting of the heart, and its result is horripilation and the like. But if, despite some melting of the heart or horripilation, there is no purity of intention, one must understand that *bhakti* has not fully appeared. “Purity of intention” means giving up other aims and aiming at *prīti* alone. Hence its qualifiers: “*ahaitukī*” (causeless) and “*svābhāvikī*” (natural).</w:t>
      </w:r>
    </w:p>
    <w:p>
      <w:pPr>
        <w:keepNext/>
        <w:spacing w:before="160"/>
        <w:jc w:val="center"/>
      </w:pPr>
      <w:r>
        <w:rPr>
          <w:rFonts w:ascii="Times New Roman" w:hAnsi="Times New Roman"/>
          <w:i/>
          <w:sz w:val="21"/>
        </w:rPr>
        <w:t>The *sāttvika* and *vyabhicārī bhāvas* —</w:t>
      </w:r>
    </w:p>
    <w:p>
      <w:pPr>
        <w:jc w:val="both"/>
      </w:pPr>
      <w:r>
        <w:rPr>
          <w:b/>
        </w:rPr>
        <w:t xml:space="preserve">89–90 </w:t>
      </w:r>
      <w:r>
        <w:rPr>
          <w:rFonts w:ascii="Times New Roman" w:hAnsi="Times New Roman"/>
        </w:rPr>
        <w:t>Perspiration, trembling, hair standing on end, tears, a choked voice, change of color, madness, despondency, composure, pride, joy and humility — through these many moods love makes the devotees dance and sets them floating in the ocean of Kṛṣṇa's nectarean bliss.</w:t>
      </w:r>
    </w:p>
    <w:p>
      <w:pPr>
        <w:keepNext/>
        <w:spacing w:before="160"/>
        <w:jc w:val="center"/>
      </w:pPr>
      <w:r>
        <w:rPr>
          <w:rFonts w:ascii="Times New Roman" w:hAnsi="Times New Roman"/>
          <w:i/>
          <w:sz w:val="21"/>
        </w:rPr>
        <w:t>The guru instructs the disciple in his duty —</w:t>
      </w:r>
    </w:p>
    <w:p>
      <w:pPr>
        <w:jc w:val="both"/>
      </w:pPr>
      <w:r>
        <w:rPr>
          <w:b/>
        </w:rPr>
        <w:t xml:space="preserve">91 </w:t>
      </w:r>
      <w:r>
        <w:rPr>
          <w:rFonts w:ascii="Times New Roman" w:hAnsi="Times New Roman"/>
        </w:rPr>
        <w:t>It is good that You have attained the supreme goal of life. Your love has made my own life fulfilled.</w:t>
      </w:r>
    </w:p>
    <w:p>
      <w:pPr>
        <w:spacing w:before="160"/>
        <w:jc w:val="both"/>
      </w:pPr>
      <w:r>
        <w:rPr>
          <w:b/>
        </w:rPr>
        <w:t xml:space="preserve">92 </w:t>
      </w:r>
      <w:r>
        <w:rPr>
          <w:rFonts w:ascii="Times New Roman" w:hAnsi="Times New Roman"/>
        </w:rPr>
        <w:t>Dance, sing and perform *saṅkīrtana* with the devotees. Teach the name of Kṛṣṇa and deliver everyone.’</w:t>
      </w:r>
    </w:p>
    <w:p>
      <w:pPr>
        <w:jc w:val="both"/>
      </w:pPr>
      <w:r>
        <w:rPr>
          <w:b/>
          <w:i/>
          <w:sz w:val="20"/>
        </w:rPr>
        <w:t xml:space="preserve">Anubhāṣya. </w:t>
      </w:r>
      <w:r>
        <w:rPr>
          <w:rFonts w:ascii="Times New Roman" w:hAnsi="Times New Roman"/>
          <w:sz w:val="20"/>
        </w:rPr>
        <w:t>Those who have become qualified in the eyes of Śrī Gurudeva are granted by Śrī Gurudeva the right to dance, sing, perform *saṅkīrtana* and so on together with Hari's servants who are devoted to *bhajana*, like-minded and affectionate (*sajātīyāśaya-snigdha*). Only they, following in the footsteps of Śrī Gurudeva, take up the work of delivering the world with the knowledge of their own *bhajana*. Those who are not qualified should chant the name of Kṛṣṇa in solitude. In such worship there is no association with others. But once the qualification is attained, association with people can no longer bring an evil result; on the contrary, even people averse to the Lord then become able to receive the mercy of the name. In this connection one should reflect on such verses as “One who is not a controller should never do this, even in his mind”</w:t>
      </w:r>
      <w:r>
        <w:rPr>
          <w:rFonts w:ascii="Times New Roman" w:hAnsi="Times New Roman"/>
          <w:sz w:val="20"/>
          <w:vertAlign w:val="superscript"/>
        </w:rPr>
        <w:t>15</w:t>
      </w:r>
      <w:r>
        <w:rPr>
          <w:rFonts w:ascii="Times New Roman" w:hAnsi="Times New Roman"/>
          <w:sz w:val="20"/>
        </w:rPr>
        <w:t xml:space="preserve"> or “When one is not attached to the objects of the senses, uses them as is fitting and firmly connects everything with Kṛṣṇa, that is called proper renunciation (*yukta-vairāgya*).”</w:t>
      </w:r>
      <w:r>
        <w:rPr>
          <w:rFonts w:ascii="Times New Roman" w:hAnsi="Times New Roman"/>
          <w:sz w:val="20"/>
          <w:vertAlign w:val="superscript"/>
        </w:rPr>
        <w:t>16</w:t>
      </w:r>
    </w:p>
    <w:p>
      <w:pPr>
        <w:spacing w:before="160"/>
        <w:jc w:val="both"/>
      </w:pPr>
      <w:r>
        <w:rPr>
          <w:b/>
        </w:rPr>
        <w:t xml:space="preserve">93 </w:t>
      </w:r>
      <w:r>
        <w:rPr>
          <w:rFonts w:ascii="Times New Roman" w:hAnsi="Times New Roman"/>
        </w:rPr>
        <w:t>Saying this, he taught Me a verse, telling Me again and again: ‘This is the essence of the *Bhāgavatam*.’</w:t>
      </w:r>
    </w:p>
    <w:p>
      <w:pPr>
        <w:keepNext/>
        <w:spacing w:before="160"/>
        <w:jc w:val="center"/>
      </w:pPr>
      <w:r>
        <w:rPr>
          <w:rFonts w:ascii="Times New Roman" w:hAnsi="Times New Roman"/>
          <w:i/>
          <w:sz w:val="21"/>
        </w:rPr>
        <w:t>The state of a *mahā-bhāgavata* —</w:t>
      </w:r>
    </w:p>
    <w:p>
      <w:pPr>
        <w:jc w:val="both"/>
      </w:pPr>
      <w:r>
        <w:rPr>
          <w:b/>
        </w:rPr>
        <w:t xml:space="preserve">94 </w:t>
      </w:r>
      <w:r>
        <w:rPr>
          <w:rFonts w:ascii="Times New Roman" w:hAnsi="Times New Roman"/>
        </w:rPr>
        <w:t>“One who has taken this vow, chanting the name of his beloved Lord, develops deep attachment (*anurāga*). His heart melts, and he loudly laughs, weeps, cries out and sings; like a madman he dances, heedless of the world.” (Śrīmad-Bhāgavatam 11.2.40)</w:t>
      </w:r>
    </w:p>
    <w:p>
      <w:pPr>
        <w:jc w:val="both"/>
      </w:pPr>
      <w:r>
        <w:rPr>
          <w:b/>
          <w:i/>
          <w:sz w:val="20"/>
        </w:rPr>
        <w:t xml:space="preserve">Amṛta-pravāha-bhāṣya. </w:t>
      </w:r>
      <w:r>
        <w:rPr>
          <w:rFonts w:ascii="Times New Roman" w:hAnsi="Times New Roman"/>
          <w:sz w:val="20"/>
        </w:rPr>
        <w:t>A person whose vow is service to Kṛṣṇa loses control of his heart: as he chants the name of his most beloved Śrī Kṛṣṇa, attachment (*anurāga*) awakens in him, and his heart melts. Like a madman he becomes *loka-bāhya*, that is, he no longer looks to anyone: now he laughs, now he weeps, now he cries out, now he sings, dances and does much else.</w:t>
      </w:r>
    </w:p>
    <w:p>
      <w:pPr>
        <w:jc w:val="both"/>
      </w:pPr>
      <w:r>
        <w:rPr>
          <w:b/>
          <w:i/>
          <w:sz w:val="20"/>
        </w:rPr>
        <w:t xml:space="preserve">Anubhāṣya. </w:t>
      </w:r>
      <w:r>
        <w:rPr>
          <w:rFonts w:ascii="Times New Roman" w:hAnsi="Times New Roman"/>
          <w:sz w:val="20"/>
        </w:rPr>
        <w:t>Vasudeva wished to hear from Śrī Nārada about *bhāgavata-dharma*. Śrī Nārada then told the story of the nine Yogendras, the sons of Ṛṣabha, and of Nimi, the king of Videha. In that story Kavi, one of the nine Yogendras, said to King Nimi:</w:t>
      </w:r>
    </w:p>
    <w:p>
      <w:pPr>
        <w:jc w:val="both"/>
      </w:pPr>
      <w:r>
        <w:rPr>
          <w:rFonts w:ascii="Times New Roman" w:hAnsi="Times New Roman"/>
          <w:b/>
          <w:sz w:val="20"/>
        </w:rPr>
        <w:t>evaṁ-vrataḥ</w:t>
      </w:r>
      <w:r>
        <w:rPr>
          <w:rFonts w:ascii="Times New Roman" w:hAnsi="Times New Roman"/>
          <w:sz w:val="20"/>
        </w:rPr>
        <w:t xml:space="preserve"> (one whose vow is service in the form of hearing, chanting and so on) </w:t>
      </w:r>
      <w:r>
        <w:rPr>
          <w:rFonts w:ascii="Times New Roman" w:hAnsi="Times New Roman"/>
          <w:b/>
          <w:sz w:val="20"/>
        </w:rPr>
        <w:t>sva-priya-nāma-kīrtyā</w:t>
      </w:r>
      <w:r>
        <w:rPr>
          <w:rFonts w:ascii="Times New Roman" w:hAnsi="Times New Roman"/>
          <w:sz w:val="20"/>
        </w:rPr>
        <w:t xml:space="preserve"> (by chanting and so on the name of his own dear Bhagavān) </w:t>
      </w:r>
      <w:r>
        <w:rPr>
          <w:rFonts w:ascii="Times New Roman" w:hAnsi="Times New Roman"/>
          <w:b/>
          <w:sz w:val="20"/>
        </w:rPr>
        <w:t>jātānurāgaḥ</w:t>
      </w:r>
      <w:r>
        <w:rPr>
          <w:rFonts w:ascii="Times New Roman" w:hAnsi="Times New Roman"/>
          <w:sz w:val="20"/>
        </w:rPr>
        <w:t xml:space="preserve"> (one in whom attachment has been born — in whom *rati* has awakened; therefore) </w:t>
      </w:r>
      <w:r>
        <w:rPr>
          <w:rFonts w:ascii="Times New Roman" w:hAnsi="Times New Roman"/>
          <w:b/>
          <w:sz w:val="20"/>
        </w:rPr>
        <w:t>druta-cittaḥ</w:t>
      </w:r>
      <w:r>
        <w:rPr>
          <w:rFonts w:ascii="Times New Roman" w:hAnsi="Times New Roman"/>
          <w:sz w:val="20"/>
        </w:rPr>
        <w:t xml:space="preserve"> (with a longing heart) </w:t>
      </w:r>
      <w:r>
        <w:rPr>
          <w:rFonts w:ascii="Times New Roman" w:hAnsi="Times New Roman"/>
          <w:b/>
          <w:sz w:val="20"/>
        </w:rPr>
        <w:t>unmāda-vat</w:t>
      </w:r>
      <w:r>
        <w:rPr>
          <w:rFonts w:ascii="Times New Roman" w:hAnsi="Times New Roman"/>
          <w:sz w:val="20"/>
        </w:rPr>
        <w:t xml:space="preserve"> </w:t>
      </w:r>
      <w:r>
        <w:rPr>
          <w:rFonts w:ascii="Times New Roman" w:hAnsi="Times New Roman"/>
          <w:b/>
          <w:sz w:val="20"/>
        </w:rPr>
        <w:t>loka-bāhyaḥ</w:t>
      </w:r>
      <w:r>
        <w:rPr>
          <w:rFonts w:ascii="Times New Roman" w:hAnsi="Times New Roman"/>
          <w:sz w:val="20"/>
        </w:rPr>
        <w:t xml:space="preserve"> (outside people: unconcerned with their laughter, blame, praise and so on) </w:t>
      </w:r>
      <w:r>
        <w:rPr>
          <w:rFonts w:ascii="Times New Roman" w:hAnsi="Times New Roman"/>
          <w:b/>
          <w:sz w:val="20"/>
        </w:rPr>
        <w:t>uccaiḥ</w:t>
      </w:r>
      <w:r>
        <w:rPr>
          <w:rFonts w:ascii="Times New Roman" w:hAnsi="Times New Roman"/>
          <w:sz w:val="20"/>
        </w:rPr>
        <w:t xml:space="preserve"> </w:t>
      </w:r>
      <w:r>
        <w:rPr>
          <w:rFonts w:ascii="Times New Roman" w:hAnsi="Times New Roman"/>
          <w:b/>
          <w:sz w:val="20"/>
        </w:rPr>
        <w:t>hasati</w:t>
      </w:r>
      <w:r>
        <w:rPr>
          <w:rFonts w:ascii="Times New Roman" w:hAnsi="Times New Roman"/>
          <w:sz w:val="20"/>
        </w:rPr>
        <w:t xml:space="preserve"> </w:t>
      </w:r>
      <w:r>
        <w:rPr>
          <w:rFonts w:ascii="Times New Roman" w:hAnsi="Times New Roman"/>
          <w:b/>
          <w:sz w:val="20"/>
        </w:rPr>
        <w:t>atho</w:t>
      </w:r>
      <w:r>
        <w:rPr>
          <w:rFonts w:ascii="Times New Roman" w:hAnsi="Times New Roman"/>
          <w:sz w:val="20"/>
        </w:rPr>
        <w:t xml:space="preserve"> </w:t>
      </w:r>
      <w:r>
        <w:rPr>
          <w:rFonts w:ascii="Times New Roman" w:hAnsi="Times New Roman"/>
          <w:b/>
          <w:sz w:val="20"/>
        </w:rPr>
        <w:t>roditi</w:t>
      </w:r>
      <w:r>
        <w:rPr>
          <w:rFonts w:ascii="Times New Roman" w:hAnsi="Times New Roman"/>
          <w:sz w:val="20"/>
        </w:rPr>
        <w:t xml:space="preserve">, </w:t>
      </w:r>
      <w:r>
        <w:rPr>
          <w:rFonts w:ascii="Times New Roman" w:hAnsi="Times New Roman"/>
          <w:b/>
          <w:sz w:val="20"/>
        </w:rPr>
        <w:t>rauti</w:t>
      </w:r>
      <w:r>
        <w:rPr>
          <w:rFonts w:ascii="Times New Roman" w:hAnsi="Times New Roman"/>
          <w:sz w:val="20"/>
        </w:rPr>
        <w:t xml:space="preserve"> (cries out), </w:t>
      </w:r>
      <w:r>
        <w:rPr>
          <w:rFonts w:ascii="Times New Roman" w:hAnsi="Times New Roman"/>
          <w:b/>
          <w:sz w:val="20"/>
        </w:rPr>
        <w:t>gāyati</w:t>
      </w:r>
      <w:r>
        <w:rPr>
          <w:rFonts w:ascii="Times New Roman" w:hAnsi="Times New Roman"/>
          <w:sz w:val="20"/>
        </w:rPr>
        <w:t xml:space="preserve">, </w:t>
      </w:r>
      <w:r>
        <w:rPr>
          <w:rFonts w:ascii="Times New Roman" w:hAnsi="Times New Roman"/>
          <w:b/>
          <w:sz w:val="20"/>
        </w:rPr>
        <w:t>nṛtyati ca</w:t>
      </w:r>
      <w:r>
        <w:rPr>
          <w:rFonts w:ascii="Times New Roman" w:hAnsi="Times New Roman"/>
          <w:sz w:val="20"/>
        </w:rPr>
        <w:t>.</w:t>
      </w:r>
    </w:p>
    <w:p>
      <w:pPr>
        <w:keepNext/>
        <w:spacing w:before="160"/>
        <w:jc w:val="center"/>
      </w:pPr>
      <w:r>
        <w:rPr>
          <w:rFonts w:ascii="Times New Roman" w:hAnsi="Times New Roman"/>
          <w:i/>
          <w:sz w:val="21"/>
        </w:rPr>
        <w:t>Firm endeavor in *bhajana* at the guru's command —</w:t>
      </w:r>
    </w:p>
    <w:p>
      <w:pPr>
        <w:jc w:val="both"/>
      </w:pPr>
      <w:r>
        <w:rPr>
          <w:b/>
        </w:rPr>
        <w:t xml:space="preserve">95 </w:t>
      </w:r>
      <w:r>
        <w:rPr>
          <w:rFonts w:ascii="Times New Roman" w:hAnsi="Times New Roman"/>
        </w:rPr>
        <w:t>With firm faith in his words, I constantly perform *saṅkīrtana* of Kṛṣṇa's name.</w:t>
      </w:r>
    </w:p>
    <w:p>
      <w:pPr>
        <w:keepNext/>
        <w:spacing w:before="160"/>
        <w:jc w:val="center"/>
      </w:pPr>
      <w:r>
        <w:rPr>
          <w:rFonts w:ascii="Times New Roman" w:hAnsi="Times New Roman"/>
          <w:i/>
          <w:sz w:val="21"/>
        </w:rPr>
        <w:t>The fruit of *bhajana* — the mercy of Śrī Nāma-Prabhu, who acts by His own will —</w:t>
      </w:r>
    </w:p>
    <w:p>
      <w:pPr>
        <w:jc w:val="both"/>
      </w:pPr>
      <w:r>
        <w:rPr>
          <w:b/>
        </w:rPr>
        <w:t xml:space="preserve">96 </w:t>
      </w:r>
      <w:r>
        <w:rPr>
          <w:rFonts w:ascii="Times New Roman" w:hAnsi="Times New Roman"/>
        </w:rPr>
        <w:t>That name of Kṛṣṇa sometimes makes Me sing and dance. I do not sing and dance by My own will.</w:t>
      </w:r>
    </w:p>
    <w:p>
      <w:pPr>
        <w:jc w:val="both"/>
      </w:pPr>
      <w:r>
        <w:rPr>
          <w:b/>
          <w:i/>
          <w:sz w:val="20"/>
        </w:rPr>
        <w:t xml:space="preserve">Anubhāṣya. </w:t>
      </w:r>
      <w:r>
        <w:rPr>
          <w:rFonts w:ascii="Times New Roman" w:hAnsi="Times New Roman"/>
          <w:sz w:val="20"/>
        </w:rPr>
        <w:t>Those who cannot believe the words of Śrī Gurudeva and pervert their own qualification (*adhikāra*) do not obtain the right to the *saṅkīrtana* of Kṛṣṇa's name. Śrī Gaurasundara upheld the words of the *śruti*: “To those great souls who have supreme devotion to God, and the same devotion to the guru, the whole meaning of what has been said is revealed”</w:t>
      </w:r>
      <w:r>
        <w:rPr>
          <w:rFonts w:ascii="Times New Roman" w:hAnsi="Times New Roman"/>
          <w:sz w:val="20"/>
          <w:vertAlign w:val="superscript"/>
        </w:rPr>
        <w:t>17</w:t>
      </w:r>
      <w:r>
        <w:rPr>
          <w:rFonts w:ascii="Times New Roman" w:hAnsi="Times New Roman"/>
          <w:sz w:val="20"/>
        </w:rPr>
        <w:t xml:space="preserve"> — and He began the *saṅkīrtana* of Kṛṣṇa's name. Following His guru (*ānugatya*), He did not disobey his order and never stopped the unbroken *nāma-saṅkīrtana*. The *kīrtana* of such a Kṛṣṇa-nāma-Prabhu, by His own power of will (*icchā-śakti*), moved Śrī Gaurasundara to dance and sing. Śrī Gaurasundara did not chant the holy name condescendingly, as if it were a material object. But those driven by the restlessness of the senses take Kṛṣṇa's name for their plaything: instead of serving the holy name, they try to become its masters and command it. Instead of *bhajana* they reap the fruits of *karma* — they merely aggravate their bile (*pitta*) and ruin their bodily health.</w:t>
      </w:r>
    </w:p>
    <w:p>
      <w:pPr>
        <w:jc w:val="both"/>
      </w:pPr>
      <w:r>
        <w:rPr>
          <w:rFonts w:ascii="Times New Roman" w:hAnsi="Times New Roman"/>
          <w:sz w:val="20"/>
        </w:rPr>
        <w:t>“I am a fool who cannot tell good from harm. I feared that if I went searching for the pure meaning of Vedānta, the false arguments of Māyāvāda spoken by Śrī Śaṅkarācārya would come and destroy My natural inclination to *bhajana*. So, knowing that I have no right to Vedānta as Śaṅkara explains it, I am freed from the *anarthas* of worldly existence simply by chanting the mantra of Kṛṣṇa. I take up the name of Kṛṣṇa, whom the liberated worship, and thereby attain Kṛṣṇa's lotus feet. In the quarrelsome age of Kali there is no *dharma* other than taking the name. I received all these instructions from Śrī Gurudeva, and by taking the name I became almost mad. Later I asked him again and learned that when the *jīva* attains the right to *prema*, an incomparable good comes to him. *Prema* is the highest goal of life (*parama-puruṣārtha*), desirable above all, and the petty hopes of those who crave the fruits of the four goals of life cannot be compared with it. A person in whom *prema* has awakened naturally disregards public shame and chants Kṛṣṇa's glories loudly — laughing, weeping, singing, dancing and so on. I learned that this is what is called ‘the life of a *bhāgavata*.’ I have done nothing artificially, hiding behind deceit. I chant Kṛṣṇa's glories because I firmly believe My Gurudeva's words. The holy name Himself has made Me a singer and a dancer, in defiance of the grave dignity of the *kaupīna*-clad Vedāntists. My own part in this — My own will or initiative — is very small: it is all the mercy of Śrī Nāma-Prabhu.”</w:t>
      </w:r>
    </w:p>
    <w:p>
      <w:pPr>
        <w:keepNext/>
        <w:spacing w:before="160"/>
        <w:jc w:val="center"/>
      </w:pPr>
      <w:r>
        <w:rPr>
          <w:rFonts w:ascii="Times New Roman" w:hAnsi="Times New Roman"/>
          <w:i/>
          <w:sz w:val="21"/>
        </w:rPr>
        <w:t>The difference between the bliss of Brahman and the bliss of love for Kṛṣṇa —</w:t>
      </w:r>
    </w:p>
    <w:p>
      <w:pPr>
        <w:jc w:val="both"/>
      </w:pPr>
      <w:r>
        <w:rPr>
          <w:b/>
        </w:rPr>
        <w:t xml:space="preserve">97 </w:t>
      </w:r>
      <w:r>
        <w:rPr>
          <w:rFonts w:ascii="Times New Roman" w:hAnsi="Times New Roman"/>
        </w:rPr>
        <w:t>Compared with the ocean of bliss one relishes in Kṛṣṇa's name, the bliss of Brahman is like water in a ditch.</w:t>
      </w:r>
    </w:p>
    <w:p>
      <w:pPr>
        <w:jc w:val="both"/>
      </w:pPr>
      <w:r>
        <w:rPr>
          <w:b/>
          <w:i/>
          <w:sz w:val="20"/>
        </w:rPr>
        <w:t xml:space="preserve">Amṛta-pravāha-bhāṣya. </w:t>
      </w:r>
      <w:r>
        <w:rPr>
          <w:rFonts w:ascii="Times New Roman" w:hAnsi="Times New Roman"/>
          <w:sz w:val="20"/>
        </w:rPr>
        <w:t>*Khātodaka*: a little water in a ditch.</w:t>
      </w:r>
    </w:p>
    <w:p>
      <w:pPr>
        <w:jc w:val="both"/>
      </w:pPr>
      <w:r>
        <w:rPr>
          <w:b/>
          <w:i/>
          <w:sz w:val="20"/>
        </w:rPr>
        <w:t xml:space="preserve">Anubhāṣya. </w:t>
      </w:r>
      <w:r>
        <w:rPr>
          <w:rFonts w:ascii="Times New Roman" w:hAnsi="Times New Roman"/>
          <w:sz w:val="20"/>
        </w:rPr>
        <w:t>See Ādi 6.43–44.</w:t>
      </w:r>
    </w:p>
    <w:p>
      <w:pPr>
        <w:keepNext/>
        <w:spacing w:before="160"/>
        <w:jc w:val="center"/>
      </w:pPr>
      <w:r>
        <w:rPr>
          <w:rFonts w:ascii="Times New Roman" w:hAnsi="Times New Roman"/>
          <w:i/>
          <w:sz w:val="21"/>
        </w:rPr>
        <w:t>A comparison of the ocean and a cow's hoofprint —</w:t>
      </w:r>
    </w:p>
    <w:p>
      <w:pPr>
        <w:jc w:val="both"/>
      </w:pPr>
      <w:r>
        <w:rPr>
          <w:b/>
        </w:rPr>
        <w:t xml:space="preserve">98 </w:t>
      </w:r>
      <w:r>
        <w:rPr>
          <w:rFonts w:ascii="Times New Roman" w:hAnsi="Times New Roman"/>
        </w:rPr>
        <w:t>“O guru of the world, I am immersed in the pure ocean of joy that comes from seeing You directly, and so all other happiness, even the bliss of Brahman, seems to me like the water in a calf's hoofprint.” (Hari-bhakti-sudhodaya 14.36)”</w:t>
      </w:r>
    </w:p>
    <w:p>
      <w:pPr>
        <w:jc w:val="both"/>
      </w:pPr>
      <w:r>
        <w:rPr>
          <w:b/>
          <w:i/>
          <w:sz w:val="20"/>
        </w:rPr>
        <w:t xml:space="preserve">Amṛta-pravāha-bhāṣya. </w:t>
      </w:r>
      <w:r>
        <w:rPr>
          <w:rFonts w:ascii="Times New Roman" w:hAnsi="Times New Roman"/>
          <w:sz w:val="20"/>
        </w:rPr>
        <w:t>O Teacher of the world! I have seen You Yourself (Your *svarūpa*), and now I abide in a pure ocean of joy. All other happiness seems to me like a cow's hoofprint; even the happiness the *jīva* finds in dissolving into Brahman is only a hoofprint. Where a cow steps, a hollow is left; the water in it is tiny compared with the ocean.</w:t>
      </w:r>
    </w:p>
    <w:p>
      <w:pPr>
        <w:jc w:val="both"/>
      </w:pPr>
      <w:r>
        <w:rPr>
          <w:b/>
          <w:i/>
          <w:sz w:val="20"/>
        </w:rPr>
        <w:t xml:space="preserve">Anubhāṣya. </w:t>
      </w:r>
      <w:r>
        <w:rPr>
          <w:rFonts w:ascii="Times New Roman" w:hAnsi="Times New Roman"/>
          <w:b/>
          <w:sz w:val="20"/>
        </w:rPr>
        <w:t>he jagad-guro</w:t>
      </w:r>
      <w:r>
        <w:rPr>
          <w:rFonts w:ascii="Times New Roman" w:hAnsi="Times New Roman"/>
          <w:sz w:val="20"/>
        </w:rPr>
        <w:t xml:space="preserve"> (O Teacher of the world) </w:t>
      </w:r>
      <w:r>
        <w:rPr>
          <w:rFonts w:ascii="Times New Roman" w:hAnsi="Times New Roman"/>
          <w:b/>
          <w:sz w:val="20"/>
        </w:rPr>
        <w:t>tvat-sākṣāt-karaṇāhlāda-viśuddhābdhi-sthitasya</w:t>
      </w:r>
      <w:r>
        <w:rPr>
          <w:rFonts w:ascii="Times New Roman" w:hAnsi="Times New Roman"/>
          <w:sz w:val="20"/>
        </w:rPr>
        <w:t xml:space="preserve"> (abiding in the pure — that is, unmixed — ocean of the joy born from directly seeing You, from Your *darśana*) </w:t>
      </w:r>
      <w:r>
        <w:rPr>
          <w:rFonts w:ascii="Times New Roman" w:hAnsi="Times New Roman"/>
          <w:b/>
          <w:sz w:val="20"/>
        </w:rPr>
        <w:t>me</w:t>
      </w:r>
      <w:r>
        <w:rPr>
          <w:rFonts w:ascii="Times New Roman" w:hAnsi="Times New Roman"/>
          <w:sz w:val="20"/>
        </w:rPr>
        <w:t xml:space="preserve"> (my) </w:t>
      </w:r>
      <w:r>
        <w:rPr>
          <w:rFonts w:ascii="Times New Roman" w:hAnsi="Times New Roman"/>
          <w:b/>
          <w:sz w:val="20"/>
        </w:rPr>
        <w:t>brāhmāṇi</w:t>
      </w:r>
      <w:r>
        <w:rPr>
          <w:rFonts w:ascii="Times New Roman" w:hAnsi="Times New Roman"/>
          <w:sz w:val="20"/>
        </w:rPr>
        <w:t xml:space="preserve"> (born of realizing Brahman) </w:t>
      </w:r>
      <w:r>
        <w:rPr>
          <w:rFonts w:ascii="Times New Roman" w:hAnsi="Times New Roman"/>
          <w:b/>
          <w:sz w:val="20"/>
        </w:rPr>
        <w:t>sukhāni api</w:t>
      </w:r>
      <w:r>
        <w:rPr>
          <w:rFonts w:ascii="Times New Roman" w:hAnsi="Times New Roman"/>
          <w:sz w:val="20"/>
        </w:rPr>
        <w:t xml:space="preserve"> </w:t>
      </w:r>
      <w:r>
        <w:rPr>
          <w:rFonts w:ascii="Times New Roman" w:hAnsi="Times New Roman"/>
          <w:b/>
          <w:sz w:val="20"/>
        </w:rPr>
        <w:t>goṣ-padāyante</w:t>
      </w:r>
      <w:r>
        <w:rPr>
          <w:rFonts w:ascii="Times New Roman" w:hAnsi="Times New Roman"/>
          <w:sz w:val="20"/>
        </w:rPr>
        <w:t xml:space="preserve"> (seem like the water in the hollow of a cow's hoofprint).</w:t>
      </w:r>
    </w:p>
    <w:p>
      <w:pPr>
        <w:keepNext/>
        <w:spacing w:before="160"/>
        <w:jc w:val="center"/>
      </w:pPr>
      <w:r>
        <w:rPr>
          <w:rFonts w:ascii="Times New Roman" w:hAnsi="Times New Roman"/>
          <w:i/>
          <w:sz w:val="21"/>
        </w:rPr>
        <w:t>The gradual change in the minds of the *sannyāsīs*, and their question —</w:t>
      </w:r>
    </w:p>
    <w:p>
      <w:pPr>
        <w:jc w:val="both"/>
      </w:pPr>
      <w:r>
        <w:rPr>
          <w:b/>
        </w:rPr>
        <w:t xml:space="preserve">99 </w:t>
      </w:r>
      <w:r>
        <w:rPr>
          <w:rFonts w:ascii="Times New Roman" w:hAnsi="Times New Roman"/>
        </w:rPr>
        <w:t>Hearing the Lord's sweet words, the *sannyāsīs* had a change of heart, and they spoke sweetly:</w:t>
      </w:r>
    </w:p>
    <w:p>
      <w:pPr>
        <w:keepNext/>
        <w:spacing w:before="160"/>
        <w:jc w:val="center"/>
      </w:pPr>
      <w:r>
        <w:rPr>
          <w:rFonts w:ascii="Times New Roman" w:hAnsi="Times New Roman"/>
          <w:i/>
          <w:sz w:val="21"/>
        </w:rPr>
        <w:t>Still, their faith in *bhakti* is slight, but their faith in Māyāvāda is firm —</w:t>
      </w:r>
    </w:p>
    <w:p>
      <w:pPr>
        <w:jc w:val="both"/>
      </w:pPr>
      <w:r>
        <w:rPr>
          <w:b/>
        </w:rPr>
        <w:t xml:space="preserve">100 </w:t>
      </w:r>
      <w:r>
        <w:rPr>
          <w:rFonts w:ascii="Times New Roman" w:hAnsi="Times New Roman"/>
        </w:rPr>
        <w:t>“All that You have said is true. Only one whose good fortune has dawned attains love for Kṛṣṇa.</w:t>
      </w:r>
    </w:p>
    <w:p>
      <w:pPr>
        <w:spacing w:before="160"/>
        <w:jc w:val="both"/>
      </w:pPr>
      <w:r>
        <w:rPr>
          <w:b/>
        </w:rPr>
        <w:t xml:space="preserve">101 </w:t>
      </w:r>
      <w:r>
        <w:rPr>
          <w:rFonts w:ascii="Times New Roman" w:hAnsi="Times New Roman"/>
        </w:rPr>
        <w:t>You have devotion to Kṛṣṇa, and that pleases us all. But why do You not hear Vedānta? What fault is there in it?”</w:t>
      </w:r>
    </w:p>
    <w:p>
      <w:pPr>
        <w:jc w:val="both"/>
      </w:pPr>
      <w:r>
        <w:rPr>
          <w:b/>
          <w:i/>
          <w:sz w:val="20"/>
        </w:rPr>
        <w:t xml:space="preserve">Anubhāṣya. </w:t>
      </w:r>
      <w:r>
        <w:rPr>
          <w:rFonts w:ascii="Times New Roman" w:hAnsi="Times New Roman"/>
          <w:sz w:val="20"/>
        </w:rPr>
        <w:t>The Māyāvādīs call “Vedānta” only the scripture that Śrī Śaṅkarapāda's *Śārīraka-bhāṣya* has in view. In other words, when the followers of Śaṅkara's doctrine say “Vedānta,” they mean the Upaniṣads and the *Brahma-sūtra* as read through their ācārya's commentary, which is built on the doctrine of *kevalādvaita*. The *Vedānta-sāra* of Sadānanda Yogīndra says: “Vedānta is the evidence of the Upaniṣads, together with the *Śārīraka-sūtras* and other works that assist it.” In truth, however, the word “Vedānta” does not mean the doctrine of *kevalādvaita*. All four Vaiṣṇava ācāryas are ācāryas of Vedānta, yet they are not Māyāvādīs and do not follow Śaṅkara's doctrine. The followers of Māyāvāda see no difference at all; starting from *kevalādvaita*, they worship themselves as God (*ahaṅgrahopāsanā*). They accept neither *śuddhādvaita*, nor *śuddha-dvaita*, nor *viśiṣṭādvaita*, nor *dvaitādvaita*, nor *acintya-bhedābheda*; they believe that *kevalādvaita* alone is the faultless doctrine of Vedānta. The Māyāvādīs are pleased with the impermanent service that is rendered to Kṛṣṇa with a material body and mind. That is, they regard devotion to Kṛṣṇa as merely a special kind of ritual work (*karma*); so for them it too is “non-devotion” (*abhakti*), and with this they are content.</w:t>
      </w:r>
    </w:p>
    <w:p>
      <w:pPr>
        <w:keepNext/>
        <w:spacing w:before="160"/>
        <w:jc w:val="center"/>
      </w:pPr>
      <w:r>
        <w:rPr>
          <w:rFonts w:ascii="Times New Roman" w:hAnsi="Times New Roman"/>
          <w:i/>
          <w:sz w:val="21"/>
        </w:rPr>
        <w:t>The Lord's words —</w:t>
      </w:r>
    </w:p>
    <w:p>
      <w:pPr>
        <w:jc w:val="both"/>
      </w:pPr>
      <w:r>
        <w:rPr>
          <w:b/>
        </w:rPr>
        <w:t xml:space="preserve">102 </w:t>
      </w:r>
      <w:r>
        <w:rPr>
          <w:rFonts w:ascii="Times New Roman" w:hAnsi="Times New Roman"/>
        </w:rPr>
        <w:t>Hearing this, the Lord smiled and said, “If you will not take offense, I shall explain.”</w:t>
      </w:r>
    </w:p>
    <w:p>
      <w:pPr>
        <w:keepNext/>
        <w:spacing w:before="160"/>
        <w:jc w:val="center"/>
      </w:pPr>
      <w:r>
        <w:rPr>
          <w:rFonts w:ascii="Times New Roman" w:hAnsi="Times New Roman"/>
          <w:i/>
          <w:sz w:val="21"/>
        </w:rPr>
        <w:t>The humility of the Māyāvādī *sannyāsīs* —</w:t>
      </w:r>
    </w:p>
    <w:p>
      <w:pPr>
        <w:jc w:val="both"/>
      </w:pPr>
      <w:r>
        <w:rPr>
          <w:b/>
        </w:rPr>
        <w:t xml:space="preserve">103 </w:t>
      </w:r>
      <w:r>
        <w:rPr>
          <w:rFonts w:ascii="Times New Roman" w:hAnsi="Times New Roman"/>
        </w:rPr>
        <w:t>Hearing this, all the *sannyāsīs* said, “We see You as Nārāyaṇa Himself.</w:t>
      </w:r>
    </w:p>
    <w:p>
      <w:pPr>
        <w:spacing w:before="160"/>
        <w:jc w:val="both"/>
      </w:pPr>
      <w:r>
        <w:rPr>
          <w:b/>
        </w:rPr>
        <w:t xml:space="preserve">104 </w:t>
      </w:r>
      <w:r>
        <w:rPr>
          <w:rFonts w:ascii="Times New Roman" w:hAnsi="Times New Roman"/>
        </w:rPr>
        <w:t>Hearing Your words soothes our ears, and seeing Your sweetness soothes our eyes.</w:t>
      </w:r>
    </w:p>
    <w:p>
      <w:pPr>
        <w:spacing w:before="160"/>
        <w:jc w:val="both"/>
      </w:pPr>
      <w:r>
        <w:rPr>
          <w:b/>
        </w:rPr>
        <w:t xml:space="preserve">105 </w:t>
      </w:r>
      <w:r>
        <w:rPr>
          <w:rFonts w:ascii="Times New Roman" w:hAnsi="Times New Roman"/>
        </w:rPr>
        <w:t>Your presence fills everyone's mind with joy. Your words can never be improper.”</w:t>
      </w:r>
    </w:p>
    <w:p>
      <w:pPr>
        <w:keepNext/>
        <w:spacing w:before="160"/>
        <w:jc w:val="center"/>
      </w:pPr>
      <w:r>
        <w:rPr>
          <w:rFonts w:ascii="Times New Roman" w:hAnsi="Times New Roman"/>
          <w:i/>
          <w:sz w:val="21"/>
        </w:rPr>
        <w:t>The Lord's view and explanation of Vedānta —</w:t>
      </w:r>
    </w:p>
    <w:p>
      <w:pPr>
        <w:jc w:val="both"/>
      </w:pPr>
      <w:r>
        <w:rPr>
          <w:b/>
        </w:rPr>
        <w:t xml:space="preserve">106 </w:t>
      </w:r>
      <w:r>
        <w:rPr>
          <w:rFonts w:ascii="Times New Roman" w:hAnsi="Times New Roman"/>
        </w:rPr>
        <w:t>The Lord said, “The *Vedānta-sūtra* is the word of the Supreme Lord, spoken by Śrī Nārāyaṇa in the form of Vyāsa.</w:t>
      </w:r>
    </w:p>
    <w:p>
      <w:pPr>
        <w:jc w:val="both"/>
      </w:pPr>
      <w:r>
        <w:rPr>
          <w:b/>
          <w:i/>
          <w:sz w:val="20"/>
        </w:rPr>
        <w:t xml:space="preserve">Anubhāṣya. </w:t>
      </w:r>
      <w:r>
        <w:rPr>
          <w:rFonts w:ascii="Times New Roman" w:hAnsi="Times New Roman"/>
          <w:sz w:val="20"/>
        </w:rPr>
        <w:t>*Sūtra*: “Knowers of *sūtras* know a *sūtra* to be brief, unambiguous, full of essence, facing every side, free of superfluous words, and faultless.” (*Skanda Purāṇa* and *Vāyu Purāṇa*) The *Vedānta-sūtra* is known by various names: (1) *Brahma-sūtra*, (2) *Śārīraka*, (3) *Vyāsa-sūtra*, (4) *Bādarāyaṇa-sūtra*, (5) *Uttara-mīmāṁsā* and (6) *Vedānta-darśana*. It is a book composed of *sūtras*, with four chapters (*adhyāyas*) and sixteen quarters (*pādas*). Each *pāda* contains several topics (*adhikaraṇas*). Each topic contains the five-membered argument (*pañcāvayava-nyāya*): the proposition (*pratijñā*), the reason (*hetu*), the example (*udāharaṇa*), the application (*upanaya*) and the conclusion (*nigamana*). In other words: “One verse [states] the subject and the doubt and sets out the *pūrvapakṣa*; the other verse establishes the *siddhānta*; the connections between them are clear.”</w:t>
      </w:r>
    </w:p>
    <w:p>
      <w:pPr>
        <w:jc w:val="both"/>
      </w:pPr>
      <w:r>
        <w:rPr>
          <w:rFonts w:ascii="Times New Roman" w:hAnsi="Times New Roman"/>
          <w:sz w:val="20"/>
        </w:rPr>
        <w:t>According to the different commentaries, it has from 162 to 223 topics (*adhikaraṇas*) and from 520 to 560 *sūtras*.</w:t>
      </w:r>
    </w:p>
    <w:p>
      <w:pPr>
        <w:jc w:val="both"/>
      </w:pPr>
      <w:r>
        <w:rPr>
          <w:rFonts w:ascii="Times New Roman" w:hAnsi="Times New Roman"/>
          <w:sz w:val="20"/>
        </w:rPr>
        <w:t>On the word “Vedānta” the lexicographer Hemacandra says: “Vedānta is the Upaniṣads together with the Brāhmaṇas — the remainder of the Vedas, their last portion, that is, the end of the Vedas.” A scripture that shows the ultimate purpose of the Vedas is also “Vedānta.” A scripture that uses the Upaniṣads as its evidence, and the *sūtras* and other works that assist it, are also “Vedānta.” The *Vedānta-sūtra* is called the *nyāya-prasthāna*, one of the three *prasthānas* (foundations of doctrine). The Upaniṣads are the *śruti-prasthāna*, and the *Gītā*, the *Mahābhārata*, the Purāṇas and so on are the *smṛti-prasthāna*.</w:t>
      </w:r>
    </w:p>
    <w:p>
      <w:pPr>
        <w:jc w:val="both"/>
      </w:pPr>
      <w:r>
        <w:rPr>
          <w:rFonts w:ascii="Times New Roman" w:hAnsi="Times New Roman"/>
          <w:sz w:val="20"/>
        </w:rPr>
        <w:t>The Vedas came into the material world from the breath of Śrī Nārāyaṇa. The scripture spoken by Śrī Nārāyaṇa that unfolds the Vedas is called the *Sātvata-pañcarātra*. The *Vedānta-sūtra* was compiled by Śrī Vyāsa, the *āveśa-avatāra* of Śrī Nārāyaṇa — or, in the opinion of some (Śaṅkara's commentary 3.3.32),</w:t>
      </w:r>
      <w:r>
        <w:rPr>
          <w:rFonts w:ascii="Times New Roman" w:hAnsi="Times New Roman"/>
          <w:sz w:val="20"/>
          <w:vertAlign w:val="superscript"/>
        </w:rPr>
        <w:t>18</w:t>
      </w:r>
      <w:r>
        <w:rPr>
          <w:rFonts w:ascii="Times New Roman" w:hAnsi="Times New Roman"/>
          <w:sz w:val="20"/>
        </w:rPr>
        <w:t xml:space="preserve"> by the sage Apāntaratamā. Śrī Gaurasundara says that the *Pañcarātra* and the Vedānta express one and the same teaching. Since Śrī Vyāsa composed the *sūtras*, they too must be known as the word of Śrī Nārāyaṇa Himself.</w:t>
      </w:r>
    </w:p>
    <w:p>
      <w:pPr>
        <w:jc w:val="both"/>
      </w:pPr>
      <w:r>
        <w:rPr>
          <w:rFonts w:ascii="Times New Roman" w:hAnsi="Times New Roman"/>
          <w:sz w:val="20"/>
        </w:rPr>
        <w:t>While composing the *sūtras*, Śrī Vyāsadeva examined the Vedānta doctrines set forth by seven other sages: Ātreya, Āśmarathya, Auḍulomi, Kārṣṇājini, Kāśakṛtsna, Jaimini and Bādari. Besides these, two more collections — the *sūtras* of Pārāśarī and of Karmandī-bhikṣu — also preceded the *sūtras* of Śrī Vyāsa.</w:t>
      </w:r>
    </w:p>
    <w:p>
      <w:pPr>
        <w:jc w:val="both"/>
      </w:pPr>
      <w:r>
        <w:rPr>
          <w:rFonts w:ascii="Times New Roman" w:hAnsi="Times New Roman"/>
          <w:sz w:val="20"/>
        </w:rPr>
        <w:t>The first two chapters of the *Vedānta-darśana* describe knowledge of *sambandha*; the third chapter, *abhidheya*, the practice of devotion (*sādhana-bhakti*); and the fourth, *prayojana*, the fruit: love for Bhagavān. The genuine commentary on Vedānta, written by Vyāsa, the author of the *sūtras* himself, is the *Śrīmad-Bhāgavatam*. Besides it, the commentaries of the four Vaiṣṇava ācāryas, who follow the *Śrīmad-Bhāgavatam* to a greater or lesser degree, and the many glosses written by their successors in their *sampradāyas*, declare that Vedānta aims at the worship of Bhagavān. This *Vedānta-sūtra* is honored even in the *sampradāya* that lacks devotion to Viṣṇu and holds to the doctrine of the featureless. The commentaries on this Vedānta written from the standpoint of *māyā*, and the glosses, treatises and other works that follow them, are devoid of service to Viṣṇu, and their reasoning departs from the real truth.</w:t>
      </w:r>
    </w:p>
    <w:p>
      <w:pPr>
        <w:keepNext/>
        <w:spacing w:before="160"/>
        <w:jc w:val="center"/>
      </w:pPr>
      <w:r>
        <w:rPr>
          <w:rFonts w:ascii="Times New Roman" w:hAnsi="Times New Roman"/>
          <w:i/>
          <w:sz w:val="21"/>
        </w:rPr>
        <w:t>(1) The word of the Lord is free from the four defects —</w:t>
      </w:r>
    </w:p>
    <w:p>
      <w:pPr>
        <w:jc w:val="both"/>
      </w:pPr>
      <w:r>
        <w:rPr>
          <w:b/>
        </w:rPr>
        <w:t xml:space="preserve">107 </w:t>
      </w:r>
      <w:r>
        <w:rPr>
          <w:rFonts w:ascii="Times New Roman" w:hAnsi="Times New Roman"/>
        </w:rPr>
        <w:t>Mistakes, illusion, the tendency to cheat and imperfect senses — none of these faults exist in the words of the Lord.</w:t>
      </w:r>
    </w:p>
    <w:p>
      <w:pPr>
        <w:jc w:val="both"/>
      </w:pPr>
      <w:r>
        <w:rPr>
          <w:b/>
          <w:i/>
          <w:sz w:val="20"/>
        </w:rPr>
        <w:t xml:space="preserve">Anubhāṣya. </w:t>
      </w:r>
      <w:r>
        <w:rPr>
          <w:rFonts w:ascii="Times New Roman" w:hAnsi="Times New Roman"/>
          <w:sz w:val="20"/>
        </w:rPr>
        <w:t>See Ādi 2.86.</w:t>
      </w:r>
    </w:p>
    <w:p>
      <w:pPr>
        <w:keepNext/>
        <w:spacing w:before="160"/>
        <w:jc w:val="center"/>
      </w:pPr>
      <w:r>
        <w:rPr>
          <w:rFonts w:ascii="Times New Roman" w:hAnsi="Times New Roman"/>
          <w:i/>
          <w:sz w:val="21"/>
        </w:rPr>
        <w:t>(2) By the direct (primary) meaning (*abhidhā-vṛtti*), what Vedānta makes known is Bhagavān, the Truth possessed of features —</w:t>
      </w:r>
    </w:p>
    <w:p>
      <w:pPr>
        <w:jc w:val="both"/>
      </w:pPr>
      <w:r>
        <w:rPr>
          <w:b/>
        </w:rPr>
        <w:t xml:space="preserve">108 </w:t>
      </w:r>
      <w:r>
        <w:rPr>
          <w:rFonts w:ascii="Times New Roman" w:hAnsi="Times New Roman"/>
        </w:rPr>
        <w:t>The truth that the *sūtras* teach together with the Upaniṣads is supremely great when taken in its primary, direct sense (*mukhya-vṛtti*).</w:t>
      </w:r>
    </w:p>
    <w:p>
      <w:pPr>
        <w:jc w:val="both"/>
      </w:pPr>
      <w:r>
        <w:rPr>
          <w:b/>
          <w:i/>
          <w:sz w:val="20"/>
        </w:rPr>
        <w:t xml:space="preserve">Amṛta-pravāha-bhāṣya. </w:t>
      </w:r>
      <w:r>
        <w:rPr>
          <w:rFonts w:ascii="Times New Roman" w:hAnsi="Times New Roman"/>
          <w:sz w:val="20"/>
        </w:rPr>
        <w:t>The Upaniṣads are the Īśa, Kena, Kaṭha, Praśna, Muṇḍaka, Māṇḍūkya, Taittirīya, Aitareya, Chāndogya, Bṛhad-āraṇyaka and Śvetāśvatara: eleven Upaniṣads, the crown of the Vedas.</w:t>
      </w:r>
    </w:p>
    <w:p>
      <w:pPr>
        <w:jc w:val="both"/>
      </w:pPr>
      <w:r>
        <w:rPr>
          <w:rFonts w:ascii="Times New Roman" w:hAnsi="Times New Roman"/>
          <w:sz w:val="20"/>
        </w:rPr>
        <w:t>The *sūtra* is the *Brahma-sūtra*: four chapters, sixteen *pādas*. These two are the chief among the scriptures.</w:t>
      </w:r>
    </w:p>
    <w:p>
      <w:pPr>
        <w:keepNext/>
        <w:spacing w:before="160"/>
        <w:jc w:val="center"/>
      </w:pPr>
      <w:r>
        <w:rPr>
          <w:rFonts w:ascii="Times New Roman" w:hAnsi="Times New Roman"/>
          <w:i/>
          <w:sz w:val="21"/>
        </w:rPr>
        <w:t>Śaṅkara's commentary was written in the secondary meaning to bewilder the *asuras*; to hear it is to lose everything —</w:t>
      </w:r>
    </w:p>
    <w:p>
      <w:pPr>
        <w:jc w:val="both"/>
      </w:pPr>
      <w:r>
        <w:rPr>
          <w:b/>
        </w:rPr>
        <w:t xml:space="preserve">109 </w:t>
      </w:r>
      <w:r>
        <w:rPr>
          <w:rFonts w:ascii="Times New Roman" w:hAnsi="Times New Roman"/>
        </w:rPr>
        <w:t>But the commentary that the Ācārya (Śaṅkara) wrote by the secondary, indirect sense (*gauṇa-vṛtti*) ruins everything for those who hear it.</w:t>
      </w:r>
    </w:p>
    <w:p>
      <w:pPr>
        <w:jc w:val="both"/>
      </w:pPr>
      <w:r>
        <w:rPr>
          <w:b/>
          <w:i/>
          <w:sz w:val="20"/>
        </w:rPr>
        <w:t xml:space="preserve">Anubhāṣya. </w:t>
      </w:r>
      <w:r>
        <w:rPr>
          <w:rFonts w:ascii="Times New Roman" w:hAnsi="Times New Roman"/>
          <w:sz w:val="20"/>
        </w:rPr>
        <w:t>The *Muktikā Upaniṣad* (30–39)</w:t>
      </w:r>
      <w:r>
        <w:rPr>
          <w:rFonts w:ascii="Times New Roman" w:hAnsi="Times New Roman"/>
          <w:sz w:val="20"/>
          <w:vertAlign w:val="superscript"/>
        </w:rPr>
        <w:t>19</w:t>
      </w:r>
      <w:r>
        <w:rPr>
          <w:rFonts w:ascii="Times New Roman" w:hAnsi="Times New Roman"/>
          <w:sz w:val="20"/>
        </w:rPr>
        <w:t xml:space="preserve"> lists: “Īśa, Kena, Kaṭha, Praśna, Muṇḍa, Māṇḍūkya, Tittiri, Aitareya, Chāndogya and Bṛhad-āraṇyaka; Brahma, Kaivalya, Jābāla, Śvetāśva, Haṁsa, Āruṇi, Garbha, Nārāyaṇa, Haṁsa, Bindu, Nāda, Śiraḥ, Śikhā; Maitrāyaṇī, Kauṣītakī, Bṛhaj-jābāla, Tāpanī, Kālāgni-rudra, Maitreyī, Subāla, Kṣuri, Mantrikā; Sarvasāra, Nirālamba, Rahasya, Vajrasūcikā; Tejo, Nāda, Dhyāna, Vidyā, Yoga-tattva, Ātma-bodha; Parivrāṭ, Triśikhī, Sītā, Cūḍā, Nirvāṇa, Maṇḍala; Dakṣiṇā, Śarabha, Skanda, the one called Mahānārāyaṇa; Rahasya, Rāma-tapana, Vāsudeva and Mudgala; Śāṇḍilya, Paiṅgala, Bhikṣu, Mahat, Śārīraka, Śikhā; Turīyātīta, Sannyāsa, Parivrāja, Akṣamālikā; Avyakta, Ekākṣara, Pūrṇā, Sūrya, Akṣi, Adhyātma, Kuṇḍikā; Sāvitrī, Ātmā, Pāśupata, Parabrahma, Avadhūta; Tripurā-tapana, Devī, Tripurā, Kaṭha, Bhāvanā; Hṛdaya, Kuṇḍalī, Bhasma, Rudrākṣa, Gaṇa, Darśana; Tāra-sāra, Mahā-vākya, Pañca-brahma, Agnihotra; Gopāla-tapana, Kṛṣṇa, Yājñavalkya, Varāha; Śāṭyāyanī, Hayagrīva, Dattātreya and Gāruḍa; Kali, Jābāli, Saubhāgya, Rahasya and Muktikā.” These are the one hundred and eight Upaniṣads.</w:t>
      </w:r>
    </w:p>
    <w:p>
      <w:pPr>
        <w:jc w:val="both"/>
      </w:pPr>
      <w:r>
        <w:rPr>
          <w:rFonts w:ascii="Times New Roman" w:hAnsi="Times New Roman"/>
          <w:sz w:val="20"/>
        </w:rPr>
        <w:t>The word *mukhya-vṛtti* means *abhidhā-vṛtti*. *Abhidhā* is the power [of a word] by which one understands the meaning known from dictionaries, grammar and so on. The word *gauṇa-vṛtti* means *lakṣaṇā-vṛtti*. *Lakṣaṇā* is the power by which, for some purpose or through frequent usage, one understands another meaning connected with the actual sense.</w:t>
      </w:r>
    </w:p>
    <w:p>
      <w:pPr>
        <w:jc w:val="both"/>
      </w:pPr>
      <w:r>
        <w:rPr>
          <w:rFonts w:ascii="Times New Roman" w:hAnsi="Times New Roman"/>
          <w:sz w:val="20"/>
        </w:rPr>
        <w:t>*Bhāṣya* — as it is said: “Knowers of *bhāṣya* know that a *bhāṣya* takes up the words of the *sūtra*, explains them in sentences that follow the *sūtra*, and also explains its own words.”</w:t>
      </w:r>
    </w:p>
    <w:p>
      <w:pPr>
        <w:jc w:val="both"/>
      </w:pPr>
      <w:r>
        <w:rPr>
          <w:rFonts w:ascii="Times New Roman" w:hAnsi="Times New Roman"/>
          <w:sz w:val="20"/>
        </w:rPr>
        <w:t>The highest is the Truth possessed of features (*saviśeṣa-tattva*): it is what the Upaniṣads and the *sūtras* establish, and it is shown through the direct (*abhidhā*) meaning. The *nirviśeṣa-vādīs*, however, rely on the secondary (*lakṣaṇā*) meaning and show only a semblance of truth (*tattvābhāsa*); it is known not as “Tattvavāda” but as “Māyāvāda.” Śrī Viṣṇusvāmī's *śuddhādvaita* was obstructed by the doctrine of *kevalādvaita*. Only after this did *viśiṣṭādvaita* and the “Tattvavāda” of Śrī Madhvācārya, following the path of the *śruti*, refute the conclusions of those ignorant of the truth, which rested on logic alone. Śrī Mahāprabhu relied on *abhidhā-vṛtti* and honored the meaning of Vedānta. But the meaning of Vedānta that Śrī Śaṅkarācārya set down in his commentary, relying on *lakṣaṇā-vṛtti*, ruins everything. Thus in the *Padma Purāṇa*: “Hear, O Devī, I shall tell you in order of the *tāmasa* [scriptures], by merely hearing which even the learned fall. [In Māyāvāda] the words of the *śruti* are given a false meaning, which people condemn; in it, it is taught that action must be given up by its very nature. There, freedom from action (*naiṣkarmya*) is said to be the abandonment of all action. And in it I establish the oneness of the Supreme Soul and the *jīva*.”</w:t>
      </w:r>
    </w:p>
    <w:p>
      <w:pPr>
        <w:jc w:val="both"/>
      </w:pPr>
      <w:r>
        <w:rPr>
          <w:rFonts w:ascii="Times New Roman" w:hAnsi="Times New Roman"/>
          <w:sz w:val="20"/>
        </w:rPr>
        <w:t>See Antya 2.94–99.</w:t>
      </w:r>
    </w:p>
    <w:p>
      <w:pPr>
        <w:spacing w:before="160"/>
        <w:jc w:val="both"/>
      </w:pPr>
      <w:r>
        <w:rPr>
          <w:b/>
        </w:rPr>
        <w:t xml:space="preserve">110 </w:t>
      </w:r>
      <w:r>
        <w:rPr>
          <w:rFonts w:ascii="Times New Roman" w:hAnsi="Times New Roman"/>
        </w:rPr>
        <w:t>He is not at fault: by the order of the Lord he covered the primary meaning and put forward a secondary one.</w:t>
      </w:r>
    </w:p>
    <w:p>
      <w:pPr>
        <w:jc w:val="both"/>
      </w:pPr>
      <w:r>
        <w:rPr>
          <w:b/>
          <w:i/>
          <w:sz w:val="20"/>
        </w:rPr>
        <w:t xml:space="preserve">Amṛta-pravāha-bhāṣya. </w:t>
      </w:r>
      <w:r>
        <w:rPr>
          <w:rFonts w:ascii="Times New Roman" w:hAnsi="Times New Roman"/>
          <w:sz w:val="20"/>
        </w:rPr>
        <w:t>The truth that these chief scriptures teach by their primary meaning (*mukhya-vṛtti*), that is, by *abhidhā-vṛtti*, is supremely great. Śrī Śaṅkarācārya abandoned the primary meaning of these scriptures, established the conclusion of *kevalādvaita* by their secondary meaning (*gauṇa-vṛtti*), that is, by *lakṣaṇā-vṛtti*, and wrote his commentary. Whoever hears it loses every spiritual endeavor. You may ask: why did Śaṅkara Svāmī, a direct *avatāra* of Śiva, do such an improper thing? Then listen: he undertook this work at the Lord's command, and so he bears no fault. Thus in the *Padma Purāṇa* Śrī Mahādeva says: “Māyāvāda is a false doctrine; it is called covert Buddhism. O Devī, in the age of Kali I Myself devised it in the form of a *brāhmaṇa*. To bewilder all the people of this world in the age of Kali, I shall describe Brahman in another form — as devoid of qualities (*nirguṇa*). O Devī, in the great scripture, the Vedānta, I Myself shall expound the non-Vedic Māyāvāda, to bring the world to ruin.” And in the *Śiva Purāṇa* Bhagavān says: “At the beginning of Dvāpara and the other ages, appear by your partial power among humans and others, and by *āgamas* of your own invention turn people away from Me.”</w:t>
      </w:r>
    </w:p>
    <w:p>
      <w:pPr>
        <w:keepNext/>
        <w:spacing w:before="160"/>
        <w:jc w:val="center"/>
      </w:pPr>
      <w:r>
        <w:rPr>
          <w:rFonts w:ascii="Times New Roman" w:hAnsi="Times New Roman"/>
          <w:i/>
          <w:sz w:val="21"/>
        </w:rPr>
        <w:t>(3) The *śrutis* establish Bhagavān alone, full of spiritual pastimes and opulence —</w:t>
      </w:r>
    </w:p>
    <w:p>
      <w:pPr>
        <w:jc w:val="both"/>
      </w:pPr>
      <w:r>
        <w:rPr>
          <w:b/>
        </w:rPr>
        <w:t xml:space="preserve">111 </w:t>
      </w:r>
      <w:r>
        <w:rPr>
          <w:rFonts w:ascii="Times New Roman" w:hAnsi="Times New Roman"/>
        </w:rPr>
        <w:t>In its primary sense the word ‘Brahman’ means Bhagavān, the Lord, who is full of spiritual majesty and has none above or equal to Him.</w:t>
      </w:r>
    </w:p>
    <w:p>
      <w:pPr>
        <w:keepNext/>
        <w:spacing w:before="160"/>
        <w:jc w:val="center"/>
      </w:pPr>
      <w:r>
        <w:rPr>
          <w:rFonts w:ascii="Times New Roman" w:hAnsi="Times New Roman"/>
          <w:i/>
          <w:sz w:val="21"/>
        </w:rPr>
        <w:t>(4) He possesses a form full of eternal being, knowledge and bliss, and is not formless —</w:t>
      </w:r>
    </w:p>
    <w:p>
      <w:pPr>
        <w:jc w:val="both"/>
      </w:pPr>
      <w:r>
        <w:rPr>
          <w:b/>
        </w:rPr>
        <w:t xml:space="preserve">112 </w:t>
      </w:r>
      <w:r>
        <w:rPr>
          <w:rFonts w:ascii="Times New Roman" w:hAnsi="Times New Roman"/>
        </w:rPr>
        <w:t>His powers and His body are all spiritual in form. Covering these spiritual powers, he calls Him ‘formless’ (*nirākāra*).</w:t>
      </w:r>
    </w:p>
    <w:p>
      <w:pPr>
        <w:keepNext/>
        <w:spacing w:before="160"/>
        <w:jc w:val="center"/>
      </w:pPr>
      <w:r>
        <w:rPr>
          <w:rFonts w:ascii="Times New Roman" w:hAnsi="Times New Roman"/>
          <w:i/>
          <w:sz w:val="21"/>
        </w:rPr>
        <w:t>To call the Truth formless, and the body of Viṣṇu and so on a transformation of *māyā* — this is “Māyāvāda” —</w:t>
      </w:r>
    </w:p>
    <w:p>
      <w:pPr>
        <w:jc w:val="both"/>
      </w:pPr>
      <w:r>
        <w:rPr>
          <w:b/>
        </w:rPr>
        <w:t xml:space="preserve">113 </w:t>
      </w:r>
      <w:r>
        <w:rPr>
          <w:rFonts w:ascii="Times New Roman" w:hAnsi="Times New Roman"/>
        </w:rPr>
        <w:t>His body, His abode and His entourage are spiritual bliss, yet he calls them a transformation of material goodness (*sattva*).</w:t>
      </w:r>
    </w:p>
    <w:p>
      <w:pPr>
        <w:jc w:val="both"/>
      </w:pPr>
      <w:r>
        <w:rPr>
          <w:b/>
          <w:i/>
          <w:sz w:val="20"/>
        </w:rPr>
        <w:t xml:space="preserve">Anubhāṣya. </w:t>
      </w:r>
      <w:r>
        <w:rPr>
          <w:rFonts w:ascii="Times New Roman" w:hAnsi="Times New Roman"/>
          <w:sz w:val="20"/>
        </w:rPr>
        <w:t>The *Vedānta-sāra* of Sadānanda Yogīndra says: “The real (*vastu*) is Brahman — being, consciousness and bliss, nondual. The whole mass of inert things, beginning with ignorance (*ajñāna*), is the unreal (*avastu*). Ignorance, they say, cannot be described as either existent or nonexistent; it consists of the three *guṇas*, is opposed to knowledge, is of a positive nature, and is ‘something.’ This ignorance is spoken of as one or as many, depending on whether one means the aggregate or the individual. This aggregate, because its *upādhi* is excellent, is one in which pure *sattva* predominates. Consciousness conditioned by it, possessing qualities such as omniscience, lordship over all and control over all, is *sad-asad-avyakta*, unmanifest as either the existent or the nonexistent; it is the inner ruler, the cause of the world, and it is called Īśvara. Because it illumines all ignorance, it is omniscient.”</w:t>
      </w:r>
    </w:p>
    <w:p>
      <w:pPr>
        <w:jc w:val="both"/>
      </w:pPr>
      <w:r>
        <w:rPr>
          <w:rFonts w:ascii="Times New Roman" w:hAnsi="Times New Roman"/>
          <w:sz w:val="20"/>
        </w:rPr>
        <w:t>The Śaṅkarite Vedāntist Sadānanda summarized the purport of Śaṅkara's doctrine in the book *Vedānta-sāra*. Today this book is a highly respected, authoritative foundation of Śaṅkara's *sampradāya*.</w:t>
      </w:r>
    </w:p>
    <w:p>
      <w:pPr>
        <w:jc w:val="both"/>
      </w:pPr>
      <w:r>
        <w:rPr>
          <w:rFonts w:ascii="Times New Roman" w:hAnsi="Times New Roman"/>
          <w:sz w:val="20"/>
        </w:rPr>
        <w:t>“Brahman is the nondual Reality, being, consciousness and bliss; the whole mass of inert things, beginning with ignorance, is unreal. ‘Ignorance’ means everything that is distinct from both the existent and the nonexistent, indescribable, made of the three *guṇas*, opposed to knowledge and of a positive nature. This ignorance is spoken of both as one and as many, depending on whether it is the aggregate or the individual. When this aggregate is endowed with an excellent *upādhi*, it receives the name ‘that in which pure *sattva* predominates.’ When this [aggregate ignorance], in which pure *sattva* predominates, is reflected in consciousness, [consciousness] receives the name ‘Īśvara’ — omniscient, lord of all, ruler of all, unmanifest as either the existent or the nonexistent (*sad-asad-avyakta*), the inner ruler of the *jīvas*, the cause of the world. Īśvara is ‘omniscient’ because He illumines all ignorance. In their view, being Īśvara is merely a transformation of material *sattva* born of ignorance. The *jīva*, in turn, is one in whom impure *sattva* predominates, and he is endowed with an individual *upādhi*.”</w:t>
      </w:r>
    </w:p>
    <w:p>
      <w:pPr>
        <w:jc w:val="both"/>
      </w:pPr>
      <w:r>
        <w:rPr>
          <w:b/>
          <w:i/>
          <w:sz w:val="20"/>
        </w:rPr>
        <w:t xml:space="preserve">Anubhāṣya. </w:t>
      </w:r>
      <w:r>
        <w:rPr>
          <w:rFonts w:ascii="Times New Roman" w:hAnsi="Times New Roman"/>
          <w:sz w:val="20"/>
        </w:rPr>
        <w:t>See Madhya 25.33–34.</w:t>
      </w:r>
    </w:p>
    <w:p>
      <w:pPr>
        <w:keepNext/>
        <w:spacing w:before="160"/>
        <w:jc w:val="center"/>
      </w:pPr>
      <w:r>
        <w:rPr>
          <w:rFonts w:ascii="Times New Roman" w:hAnsi="Times New Roman"/>
          <w:i/>
          <w:sz w:val="21"/>
        </w:rPr>
        <w:t>Though Śaṅkara, who carried out the order, is not at fault, the *jīva* who hears his commentary loses everything —</w:t>
      </w:r>
    </w:p>
    <w:p>
      <w:pPr>
        <w:jc w:val="both"/>
      </w:pPr>
      <w:r>
        <w:rPr>
          <w:b/>
        </w:rPr>
        <w:t xml:space="preserve">114 </w:t>
      </w:r>
      <w:r>
        <w:rPr>
          <w:rFonts w:ascii="Times New Roman" w:hAnsi="Times New Roman"/>
        </w:rPr>
        <w:t>He is not at fault, for he is a servant carrying out an order. But whoever listens to him is utterly ruined.</w:t>
      </w:r>
    </w:p>
    <w:p>
      <w:pPr>
        <w:jc w:val="both"/>
      </w:pPr>
      <w:r>
        <w:rPr>
          <w:b/>
          <w:i/>
          <w:sz w:val="20"/>
        </w:rPr>
        <w:t xml:space="preserve">Anubhāṣya. </w:t>
      </w:r>
      <w:r>
        <w:rPr>
          <w:rFonts w:ascii="Times New Roman" w:hAnsi="Times New Roman"/>
          <w:sz w:val="20"/>
        </w:rPr>
        <w:t>See Madhya 6.169.</w:t>
      </w:r>
    </w:p>
    <w:p>
      <w:pPr>
        <w:keepNext/>
        <w:spacing w:before="160"/>
        <w:jc w:val="center"/>
      </w:pPr>
      <w:r>
        <w:rPr>
          <w:rFonts w:ascii="Times New Roman" w:hAnsi="Times New Roman"/>
          <w:i/>
          <w:sz w:val="21"/>
        </w:rPr>
        <w:t>To regard Viṣṇu, the Master of *māyā*, as a product of *māyā* — this is godlessness (*pāṣaṇḍatā*) —</w:t>
      </w:r>
    </w:p>
    <w:p>
      <w:pPr>
        <w:jc w:val="both"/>
      </w:pPr>
      <w:r>
        <w:rPr>
          <w:b/>
        </w:rPr>
        <w:t xml:space="preserve">115 </w:t>
      </w:r>
      <w:r>
        <w:rPr>
          <w:rFonts w:ascii="Times New Roman" w:hAnsi="Times New Roman"/>
        </w:rPr>
        <w:t>He regards the body of Viṣṇu as material, and there is no blasphemy of Viṣṇu greater than this.</w:t>
      </w:r>
    </w:p>
    <w:p>
      <w:pPr>
        <w:jc w:val="both"/>
      </w:pPr>
      <w:r>
        <w:rPr>
          <w:b/>
          <w:i/>
          <w:sz w:val="20"/>
        </w:rPr>
        <w:t xml:space="preserve">Amṛta-pravāha-bhāṣya. </w:t>
      </w:r>
      <w:r>
        <w:rPr>
          <w:rFonts w:ascii="Times New Roman" w:hAnsi="Times New Roman"/>
          <w:sz w:val="20"/>
        </w:rPr>
        <w:t>The meaning that appears clearly, that is, directly, as soon as one reads a text is called the primary meaning (*mukhyārtha*). The *Bṛhad-āraṇyaka* says: “That is full, this is full; from the full the full comes forth” (5.1). The *Śvetāśvatara* says: “The ancient Puruṣa, possessed of wondrous potencies”; “He is beyond the tree [of worldly existence], time and forms, and other than them; from Him this world revolves; He brings *dharma*, removes sin, and is the Lord of all opulence” (6.6); “I know this great Puruṣa, radiant like the sun, beyond darkness” (3.8); “the supreme Master of masters, higher than the highest” (6.7); “the Puruṣa is the great Lord” (3.12); “His supreme potency is heard to be manifold” (6.8), and so on. The *Ṛg-veda* says: “The sages always see that supreme abode of Viṣṇu.” The *Praśna* says: “He glanced” (6.3). The *Aitareya* says: “He glanced” (1.1.1) and “He created these worlds” (1.1.2). The *Talavakāra* says: “Brahman knew [their pride] and appeared before them” (3.2). As soon as one reads many such statements of the Vedas, it becomes clear that [they speak] only of Bhagavān, the one Supreme Truth, full of the six opulences, who has none equal to Him or above Him. There are, of course, statements that deny form, such as *apāṇi-pādaḥ* (“without hands and feet”) (*Śvetāśvatara* 3.19). They must be understood only to mean that this Bhagavān's form is spiritual, and that His body and His opulence are spiritual opulence. The Māyāvādīs, headed by the ācārya, cover His spiritual opulence and declare Him “formless,” a transformation of the quality of *sattva*. But He Himself, His abode and His associates are all, by nature, spiritual bliss beyond *prakṛti*. How, then, can He be called a transformation of material *sattva*? In truth His form too, full of transcendental spiritual opulence, is real. Is the ācārya at fault for describing Him as formless? No — he is a servant carrying out an order. As the *Nārada-pañcarātra* says: “And conceal Me, so that this creation may keep on increasing.” But anyone else who hears such an explanation loses everything. There can be no worse blasphemy of Viṣṇu than to consider Viṣṇu's body “material.”</w:t>
      </w:r>
    </w:p>
    <w:p>
      <w:pPr>
        <w:jc w:val="both"/>
      </w:pPr>
      <w:r>
        <w:rPr>
          <w:b/>
          <w:i/>
          <w:sz w:val="20"/>
        </w:rPr>
        <w:t xml:space="preserve">Anubhāṣya. </w:t>
      </w:r>
      <w:r>
        <w:rPr>
          <w:rFonts w:ascii="Times New Roman" w:hAnsi="Times New Roman"/>
          <w:sz w:val="20"/>
        </w:rPr>
        <w:t>The Truth possessed of features is Viṣṇu. Viṣṇu's *prakṛti* is the root of the material, inert world. In the reasoning of *vivarta-vāda*, the *prakṛti*, or *māyā-śakti*, of the featureless Brahman has no real existence. The scriptures have described Viṣṇu's *māyā* at length. Viṣṇu is not some god born of *māyā*. Those who think so have a distorted idea of Viṣṇu. Viṣṇu can never be counted among the material gods. Only those deluded in this way regard Viṣṇu as a material deity. To free them from the bondage of worldly existence, Śrī Bhagavān said in the *Gītā*:</w:t>
      </w:r>
    </w:p>
    <w:p>
      <w:pPr>
        <w:jc w:val="both"/>
      </w:pPr>
      <w:r>
        <w:rPr>
          <w:rFonts w:ascii="Times New Roman" w:hAnsi="Times New Roman"/>
          <w:sz w:val="20"/>
        </w:rPr>
        <w:t>“This divine *māyā* of Mine, made of the *guṇas*, is hard to overcome. But those who surrender to Me cross over this *māyā*.”</w:t>
      </w:r>
      <w:r>
        <w:rPr>
          <w:rFonts w:ascii="Times New Roman" w:hAnsi="Times New Roman"/>
          <w:sz w:val="20"/>
          <w:vertAlign w:val="superscript"/>
        </w:rPr>
        <w:t>20</w:t>
      </w:r>
      <w:r>
        <w:rPr>
          <w:rFonts w:ascii="Times New Roman" w:hAnsi="Times New Roman"/>
          <w:sz w:val="20"/>
        </w:rPr>
        <w:t xml:space="preserve"> Viṣṇu is the Reality of Vaikuṇṭha. To regard Him as a deity born of *prakṛti* is to do violence to what is said about the Reality; this is blasphemy. Viṣṇu is the Reality beyond the senses (*adhokṣaja*): He cannot be perceived by the material senses, as material objects are. Between His body and the possessor of that body there is nonduality (*advaya-jñāna*). In material things, the body and its possessor are different. Material things are objects of enjoyment, but Viṣṇu is eternally the enjoyer. To regard the “enjoyer” as the “enjoyed” is an offense. And to present the One whom the *jīva* eternally serves as a servant on a level with the *jīva* is to blaspheme Him.</w:t>
      </w:r>
    </w:p>
    <w:p>
      <w:pPr>
        <w:jc w:val="both"/>
      </w:pPr>
      <w:r>
        <w:rPr>
          <w:rFonts w:ascii="Times New Roman" w:hAnsi="Times New Roman"/>
          <w:sz w:val="20"/>
        </w:rPr>
        <w:t>See the *Anubhāṣya* on Ādi 7.112–113 and Madhya 25.35–39.</w:t>
      </w:r>
    </w:p>
    <w:p>
      <w:pPr>
        <w:spacing w:before="160"/>
        <w:jc w:val="both"/>
      </w:pPr>
      <w:r>
        <w:rPr>
          <w:b/>
        </w:rPr>
        <w:t xml:space="preserve">116 </w:t>
      </w:r>
      <w:r>
        <w:rPr>
          <w:rFonts w:ascii="Times New Roman" w:hAnsi="Times New Roman"/>
        </w:rPr>
        <w:t>The Lord is like a blazing fire, and the soul by nature is like a particle of a spark.</w:t>
      </w:r>
    </w:p>
    <w:p>
      <w:pPr>
        <w:spacing w:before="160"/>
        <w:jc w:val="both"/>
      </w:pPr>
      <w:r>
        <w:rPr>
          <w:b/>
        </w:rPr>
        <w:t xml:space="preserve">117 </w:t>
      </w:r>
      <w:r>
        <w:rPr>
          <w:rFonts w:ascii="Times New Roman" w:hAnsi="Times New Roman"/>
        </w:rPr>
        <w:t>The soul is energy (*śakti*); Kṛṣṇa is the possessor of energy (*śaktimān*). The *Gītā*, the *Viṣṇu Purāṇa* and other scriptures are the evidence for this.</w:t>
      </w:r>
    </w:p>
    <w:p>
      <w:pPr>
        <w:jc w:val="both"/>
      </w:pPr>
      <w:r>
        <w:rPr>
          <w:b/>
          <w:i/>
          <w:sz w:val="20"/>
        </w:rPr>
        <w:t xml:space="preserve">Amṛta-pravāha-bhāṣya. </w:t>
      </w:r>
      <w:r>
        <w:rPr>
          <w:rFonts w:ascii="Times New Roman" w:hAnsi="Times New Roman"/>
          <w:sz w:val="20"/>
        </w:rPr>
        <w:t>If the truth of the Lord is compared to a blazing fire, the countless *jīvas* can be compared to tiny sparks of that fire. The point is this: the Lord is a special fire — spiritual, unlimited and blazing. The countless *jīvas* have come forth from Him like tiny sparks and become separate *tattvas*. Here *māyā* plays no part in forming the *jīva*'s *svarūpa*; that is, nothing material takes place. You may ask: why form such particles of spirit at all? Then listen: the Lord's wondrous *svarūpa-śakti* has two kinds of tendencies — toward unlimited action and toward minute action. From the tendency toward unlimited action come the Lord's own form and the Vaikuṇṭha-*tattva*, the spiritual world; this tendency is called *cit-śakti*. From the tendency toward minute action come the countless *jīvas*, atomic consciousness; this tendency is called *jīva-śakti*. If the *svarūpa-śakti* did not have both these functions, His fullness would be impaired. Bhagavān is full of all opulence, and so the *jīva* — the minute action of His potency — must exist inevitably and necessarily. Therefore it is through the *jīva-tattva* that Kṛṣṇa's possession of potency (*vilāsa*) [is manifest] in the Kṛṣṇa-*tattva*. Without the *jīva-tattva*, Kṛṣṇa's full possession of potency could not be admitted. Where there are none to be ruled, there is no Ruler.</w:t>
      </w:r>
    </w:p>
    <w:p>
      <w:pPr>
        <w:keepNext/>
        <w:spacing w:before="160"/>
        <w:jc w:val="center"/>
      </w:pPr>
      <w:r>
        <w:rPr>
          <w:rFonts w:ascii="Times New Roman" w:hAnsi="Times New Roman"/>
          <w:i/>
          <w:sz w:val="21"/>
        </w:rPr>
        <w:t>(*Bhagavad-gītā* 7.5)</w:t>
      </w:r>
    </w:p>
    <w:p>
      <w:pPr>
        <w:jc w:val="both"/>
      </w:pPr>
      <w:r>
        <w:rPr>
          <w:b/>
        </w:rPr>
        <w:t xml:space="preserve">118 </w:t>
      </w:r>
      <w:r>
        <w:rPr>
          <w:rFonts w:ascii="Times New Roman" w:hAnsi="Times New Roman"/>
        </w:rPr>
        <w:t>“This material nature is inferior. But know, O mighty-armed one, that beyond it I have another, superior energy, which consists of the souls (*jīvas*) and by which this world is sustained.” (Bhagavad-gītā 7.5)</w:t>
      </w:r>
    </w:p>
    <w:p>
      <w:pPr>
        <w:jc w:val="both"/>
      </w:pPr>
      <w:r>
        <w:rPr>
          <w:b/>
          <w:i/>
          <w:sz w:val="20"/>
        </w:rPr>
        <w:t xml:space="preserve">Amṛta-pravāha-bhāṣya. </w:t>
      </w:r>
      <w:r>
        <w:rPr>
          <w:rFonts w:ascii="Times New Roman" w:hAnsi="Times New Roman"/>
          <w:sz w:val="20"/>
        </w:rPr>
        <w:t>Earth, water, fire, air and ether — this is the gross world of the five elements; mind, intelligence and *ahaṅkāra* — the subtle (*liṅga*) world. *Prakṛti*, divided in these eight ways, is “inferior” (*aparā*), or “inert” (*jaḍā*); it is called *māyā-prakṛti*. Apart from it I have another, “superior *prakṛti*” (*parā-prakṛti*). This *prakṛti*, whose nature is the *jīva*, fills this world. The point is this: Bhagavān is the one Reality; He has a potency called *svarūpa*, or *ātma*. There is a potency that appears almost separate from this *svarūpa-śakti*, yet shows itself as its shadow; it is called *māyā-śakti*. The material universe, gross and subtle, is born of that *māyā*. Beyond it is the *jīva-tattva*. The *jīva*'s pure being, pure *ahaṅkāra* and mental functions are all formed by a certain superior potency (*parā-śakti*) beyond *māyā*. So *māyā* had no authority at all in the making of the “*jīva*.” When the *jīva* has entered *māyā*, a minute intelligence and *ahaṅkāra* tinged with materiality appear in him — that alone is *māyā*'s work. When the *jīva* is cleansed of this connection with *māyā* and abides in his own *svarūpa*, this is called *mukti*. In *mukti* not even the *ahaṅkāra* made by *māyā* remains; but all the spiritual faculties natural to the *jīva* will be able to act in their pure form. Therefore the *jīva* is a particular potency of Bhagavān.</w:t>
      </w:r>
    </w:p>
    <w:p>
      <w:pPr>
        <w:jc w:val="both"/>
      </w:pPr>
      <w:r>
        <w:rPr>
          <w:b/>
          <w:i/>
          <w:sz w:val="20"/>
        </w:rPr>
        <w:t xml:space="preserve">Anubhāṣya. </w:t>
      </w:r>
      <w:r>
        <w:rPr>
          <w:rFonts w:ascii="Times New Roman" w:hAnsi="Times New Roman"/>
          <w:b/>
          <w:sz w:val="20"/>
        </w:rPr>
        <w:t>iyam</w:t>
      </w:r>
      <w:r>
        <w:rPr>
          <w:rFonts w:ascii="Times New Roman" w:hAnsi="Times New Roman"/>
          <w:sz w:val="20"/>
        </w:rPr>
        <w:t xml:space="preserve"> </w:t>
      </w:r>
      <w:r>
        <w:rPr>
          <w:rFonts w:ascii="Times New Roman" w:hAnsi="Times New Roman"/>
          <w:b/>
          <w:sz w:val="20"/>
        </w:rPr>
        <w:t>aparā</w:t>
      </w:r>
      <w:r>
        <w:rPr>
          <w:rFonts w:ascii="Times New Roman" w:hAnsi="Times New Roman"/>
          <w:sz w:val="20"/>
        </w:rPr>
        <w:t xml:space="preserve"> (insentient *prakṛti*, inferior because it is inert). </w:t>
      </w:r>
      <w:r>
        <w:rPr>
          <w:rFonts w:ascii="Times New Roman" w:hAnsi="Times New Roman"/>
          <w:b/>
          <w:sz w:val="20"/>
        </w:rPr>
        <w:t>itaḥ</w:t>
      </w:r>
      <w:r>
        <w:rPr>
          <w:rFonts w:ascii="Times New Roman" w:hAnsi="Times New Roman"/>
          <w:sz w:val="20"/>
        </w:rPr>
        <w:t xml:space="preserve"> (than inert *prakṛti*) </w:t>
      </w:r>
      <w:r>
        <w:rPr>
          <w:rFonts w:ascii="Times New Roman" w:hAnsi="Times New Roman"/>
          <w:b/>
          <w:sz w:val="20"/>
        </w:rPr>
        <w:t>anyām</w:t>
      </w:r>
      <w:r>
        <w:rPr>
          <w:rFonts w:ascii="Times New Roman" w:hAnsi="Times New Roman"/>
          <w:sz w:val="20"/>
        </w:rPr>
        <w:t xml:space="preserve"> </w:t>
      </w:r>
      <w:r>
        <w:rPr>
          <w:rFonts w:ascii="Times New Roman" w:hAnsi="Times New Roman"/>
          <w:b/>
          <w:sz w:val="20"/>
        </w:rPr>
        <w:t>parām</w:t>
      </w:r>
      <w:r>
        <w:rPr>
          <w:rFonts w:ascii="Times New Roman" w:hAnsi="Times New Roman"/>
          <w:sz w:val="20"/>
        </w:rPr>
        <w:t xml:space="preserve"> (spiritual) </w:t>
      </w:r>
      <w:r>
        <w:rPr>
          <w:rFonts w:ascii="Times New Roman" w:hAnsi="Times New Roman"/>
          <w:b/>
          <w:sz w:val="20"/>
        </w:rPr>
        <w:t>jīva-bhūtām</w:t>
      </w:r>
      <w:r>
        <w:rPr>
          <w:rFonts w:ascii="Times New Roman" w:hAnsi="Times New Roman"/>
          <w:sz w:val="20"/>
        </w:rPr>
        <w:t xml:space="preserve"> (whose nature is the *jīva*) </w:t>
      </w:r>
      <w:r>
        <w:rPr>
          <w:rFonts w:ascii="Times New Roman" w:hAnsi="Times New Roman"/>
          <w:b/>
          <w:sz w:val="20"/>
        </w:rPr>
        <w:t>me</w:t>
      </w:r>
      <w:r>
        <w:rPr>
          <w:rFonts w:ascii="Times New Roman" w:hAnsi="Times New Roman"/>
          <w:sz w:val="20"/>
        </w:rPr>
        <w:t xml:space="preserve"> (My) </w:t>
      </w:r>
      <w:r>
        <w:rPr>
          <w:rFonts w:ascii="Times New Roman" w:hAnsi="Times New Roman"/>
          <w:b/>
          <w:sz w:val="20"/>
        </w:rPr>
        <w:t>prakṛtim</w:t>
      </w:r>
      <w:r>
        <w:rPr>
          <w:rFonts w:ascii="Times New Roman" w:hAnsi="Times New Roman"/>
          <w:sz w:val="20"/>
        </w:rPr>
        <w:t xml:space="preserve"> </w:t>
      </w:r>
      <w:r>
        <w:rPr>
          <w:rFonts w:ascii="Times New Roman" w:hAnsi="Times New Roman"/>
          <w:b/>
          <w:sz w:val="20"/>
        </w:rPr>
        <w:t>viddhi</w:t>
      </w:r>
      <w:r>
        <w:rPr>
          <w:rFonts w:ascii="Times New Roman" w:hAnsi="Times New Roman"/>
          <w:sz w:val="20"/>
        </w:rPr>
        <w:t xml:space="preserve"> (know). </w:t>
      </w:r>
      <w:r>
        <w:rPr>
          <w:rFonts w:ascii="Times New Roman" w:hAnsi="Times New Roman"/>
          <w:b/>
          <w:sz w:val="20"/>
        </w:rPr>
        <w:t>he mahā-bāho</w:t>
      </w:r>
      <w:r>
        <w:rPr>
          <w:rFonts w:ascii="Times New Roman" w:hAnsi="Times New Roman"/>
          <w:sz w:val="20"/>
        </w:rPr>
        <w:t xml:space="preserve">, </w:t>
      </w:r>
      <w:r>
        <w:rPr>
          <w:rFonts w:ascii="Times New Roman" w:hAnsi="Times New Roman"/>
          <w:b/>
          <w:sz w:val="20"/>
        </w:rPr>
        <w:t>yayā</w:t>
      </w:r>
      <w:r>
        <w:rPr>
          <w:rFonts w:ascii="Times New Roman" w:hAnsi="Times New Roman"/>
          <w:sz w:val="20"/>
        </w:rPr>
        <w:t xml:space="preserve"> (by the conscious potency called the *jīva*) </w:t>
      </w:r>
      <w:r>
        <w:rPr>
          <w:rFonts w:ascii="Times New Roman" w:hAnsi="Times New Roman"/>
          <w:b/>
          <w:sz w:val="20"/>
        </w:rPr>
        <w:t>idam</w:t>
      </w:r>
      <w:r>
        <w:rPr>
          <w:rFonts w:ascii="Times New Roman" w:hAnsi="Times New Roman"/>
          <w:sz w:val="20"/>
        </w:rPr>
        <w:t xml:space="preserve"> (inert) </w:t>
      </w:r>
      <w:r>
        <w:rPr>
          <w:rFonts w:ascii="Times New Roman" w:hAnsi="Times New Roman"/>
          <w:b/>
          <w:sz w:val="20"/>
        </w:rPr>
        <w:t>jagat</w:t>
      </w:r>
      <w:r>
        <w:rPr>
          <w:rFonts w:ascii="Times New Roman" w:hAnsi="Times New Roman"/>
          <w:sz w:val="20"/>
        </w:rPr>
        <w:t xml:space="preserve"> </w:t>
      </w:r>
      <w:r>
        <w:rPr>
          <w:rFonts w:ascii="Times New Roman" w:hAnsi="Times New Roman"/>
          <w:b/>
          <w:sz w:val="20"/>
        </w:rPr>
        <w:t>dhāryate</w:t>
      </w:r>
      <w:r>
        <w:rPr>
          <w:rFonts w:ascii="Times New Roman" w:hAnsi="Times New Roman"/>
          <w:sz w:val="20"/>
        </w:rPr>
        <w:t xml:space="preserve"> (is taken up as the object of its own enjoyment).</w:t>
      </w:r>
    </w:p>
    <w:p>
      <w:pPr>
        <w:keepNext/>
        <w:spacing w:before="160"/>
        <w:jc w:val="center"/>
      </w:pPr>
      <w:r>
        <w:rPr>
          <w:rFonts w:ascii="Times New Roman" w:hAnsi="Times New Roman"/>
          <w:i/>
          <w:sz w:val="21"/>
        </w:rPr>
        <w:t>*Cit*, *jīva* and *māyā* — the three kinds of Viṣṇu's potency —</w:t>
      </w:r>
    </w:p>
    <w:p>
      <w:pPr>
        <w:jc w:val="both"/>
      </w:pPr>
      <w:r>
        <w:rPr>
          <w:b/>
        </w:rPr>
        <w:t xml:space="preserve">119 </w:t>
      </w:r>
      <w:r>
        <w:rPr>
          <w:rFonts w:ascii="Times New Roman" w:hAnsi="Times New Roman"/>
        </w:rPr>
        <w:t>“The energy of Viṣṇu is declared to be superior; the energy called the knower of the field (*kṣetrajña*) is likewise superior. The other, called ignorance and karma, is considered the third energy.” (Viṣṇu Purāṇa 6.7.61)</w:t>
      </w:r>
    </w:p>
    <w:p>
      <w:pPr>
        <w:jc w:val="both"/>
      </w:pPr>
      <w:r>
        <w:rPr>
          <w:b/>
          <w:i/>
          <w:sz w:val="20"/>
        </w:rPr>
        <w:t xml:space="preserve">Amṛta-pravāha-bhāṣya. </w:t>
      </w:r>
      <w:r>
        <w:rPr>
          <w:rFonts w:ascii="Times New Roman" w:hAnsi="Times New Roman"/>
          <w:sz w:val="20"/>
        </w:rPr>
        <w:t>Viṣṇu's potency is of three kinds: the superior (*parā*), the *kṣetrajñā*, and the one called ignorance (*avidyā*). Viṣṇu's superior potency is *cit-śakti*; the *kṣetrajñā* potency is *jīva-śakti* (it is said to be “other” [distinct] from *māyā*, that is, *avidyā*); and the potency of *avidyā*, which is called *karma*, is named *māyā*.</w:t>
      </w:r>
    </w:p>
    <w:p>
      <w:pPr>
        <w:jc w:val="both"/>
      </w:pPr>
      <w:r>
        <w:rPr>
          <w:b/>
          <w:i/>
          <w:sz w:val="20"/>
        </w:rPr>
        <w:t xml:space="preserve">Anubhāṣya. </w:t>
      </w:r>
      <w:r>
        <w:rPr>
          <w:rFonts w:ascii="Times New Roman" w:hAnsi="Times New Roman"/>
          <w:b/>
          <w:sz w:val="20"/>
        </w:rPr>
        <w:t>viṣṇu-śaktiḥ</w:t>
      </w:r>
      <w:r>
        <w:rPr>
          <w:rFonts w:ascii="Times New Roman" w:hAnsi="Times New Roman"/>
          <w:sz w:val="20"/>
        </w:rPr>
        <w:t xml:space="preserve"> (Viṣṇu's *svarūpa-śakti*) </w:t>
      </w:r>
      <w:r>
        <w:rPr>
          <w:rFonts w:ascii="Times New Roman" w:hAnsi="Times New Roman"/>
          <w:b/>
          <w:sz w:val="20"/>
        </w:rPr>
        <w:t>parā</w:t>
      </w:r>
      <w:r>
        <w:rPr>
          <w:rFonts w:ascii="Times New Roman" w:hAnsi="Times New Roman"/>
          <w:sz w:val="20"/>
        </w:rPr>
        <w:t xml:space="preserve"> (spiritual by nature) </w:t>
      </w:r>
      <w:r>
        <w:rPr>
          <w:rFonts w:ascii="Times New Roman" w:hAnsi="Times New Roman"/>
          <w:b/>
          <w:sz w:val="20"/>
        </w:rPr>
        <w:t>proktā</w:t>
      </w:r>
      <w:r>
        <w:rPr>
          <w:rFonts w:ascii="Times New Roman" w:hAnsi="Times New Roman"/>
          <w:sz w:val="20"/>
        </w:rPr>
        <w:t xml:space="preserve">; </w:t>
      </w:r>
      <w:r>
        <w:rPr>
          <w:rFonts w:ascii="Times New Roman" w:hAnsi="Times New Roman"/>
          <w:b/>
          <w:sz w:val="20"/>
        </w:rPr>
        <w:t>tathā</w:t>
      </w:r>
      <w:r>
        <w:rPr>
          <w:rFonts w:ascii="Times New Roman" w:hAnsi="Times New Roman"/>
          <w:sz w:val="20"/>
        </w:rPr>
        <w:t xml:space="preserve"> </w:t>
      </w:r>
      <w:r>
        <w:rPr>
          <w:rFonts w:ascii="Times New Roman" w:hAnsi="Times New Roman"/>
          <w:b/>
          <w:sz w:val="20"/>
        </w:rPr>
        <w:t>aparā</w:t>
      </w:r>
      <w:r>
        <w:rPr>
          <w:rFonts w:ascii="Times New Roman" w:hAnsi="Times New Roman"/>
          <w:sz w:val="20"/>
        </w:rPr>
        <w:t xml:space="preserve"> (a certain other potency) </w:t>
      </w:r>
      <w:r>
        <w:rPr>
          <w:rFonts w:ascii="Times New Roman" w:hAnsi="Times New Roman"/>
          <w:b/>
          <w:sz w:val="20"/>
        </w:rPr>
        <w:t>kṣetrajñākhyā</w:t>
      </w:r>
      <w:r>
        <w:rPr>
          <w:rFonts w:ascii="Times New Roman" w:hAnsi="Times New Roman"/>
          <w:sz w:val="20"/>
        </w:rPr>
        <w:t xml:space="preserve"> (is called *jīva-śakti*); </w:t>
      </w:r>
      <w:r>
        <w:rPr>
          <w:rFonts w:ascii="Times New Roman" w:hAnsi="Times New Roman"/>
          <w:b/>
          <w:sz w:val="20"/>
        </w:rPr>
        <w:t>anyā</w:t>
      </w:r>
      <w:r>
        <w:rPr>
          <w:rFonts w:ascii="Times New Roman" w:hAnsi="Times New Roman"/>
          <w:sz w:val="20"/>
        </w:rPr>
        <w:t xml:space="preserve"> </w:t>
      </w:r>
      <w:r>
        <w:rPr>
          <w:rFonts w:ascii="Times New Roman" w:hAnsi="Times New Roman"/>
          <w:b/>
          <w:sz w:val="20"/>
        </w:rPr>
        <w:t>tṛtīyā</w:t>
      </w:r>
      <w:r>
        <w:rPr>
          <w:rFonts w:ascii="Times New Roman" w:hAnsi="Times New Roman"/>
          <w:sz w:val="20"/>
        </w:rPr>
        <w:t xml:space="preserve"> </w:t>
      </w:r>
      <w:r>
        <w:rPr>
          <w:rFonts w:ascii="Times New Roman" w:hAnsi="Times New Roman"/>
          <w:b/>
          <w:sz w:val="20"/>
        </w:rPr>
        <w:t>śaktiḥ</w:t>
      </w:r>
      <w:r>
        <w:rPr>
          <w:rFonts w:ascii="Times New Roman" w:hAnsi="Times New Roman"/>
          <w:sz w:val="20"/>
        </w:rPr>
        <w:t xml:space="preserve"> </w:t>
      </w:r>
      <w:r>
        <w:rPr>
          <w:rFonts w:ascii="Times New Roman" w:hAnsi="Times New Roman"/>
          <w:b/>
          <w:sz w:val="20"/>
        </w:rPr>
        <w:t>avidyā-karma-saṁjñā</w:t>
      </w:r>
      <w:r>
        <w:rPr>
          <w:rFonts w:ascii="Times New Roman" w:hAnsi="Times New Roman"/>
          <w:sz w:val="20"/>
        </w:rPr>
        <w:t xml:space="preserve"> (the one called both *avidyā* and *karma* — the *māyā-śakti*) </w:t>
      </w:r>
      <w:r>
        <w:rPr>
          <w:rFonts w:ascii="Times New Roman" w:hAnsi="Times New Roman"/>
          <w:b/>
          <w:sz w:val="20"/>
        </w:rPr>
        <w:t>iṣyate</w:t>
      </w:r>
      <w:r>
        <w:rPr>
          <w:rFonts w:ascii="Times New Roman" w:hAnsi="Times New Roman"/>
          <w:sz w:val="20"/>
        </w:rPr>
        <w:t>.</w:t>
      </w:r>
    </w:p>
    <w:p>
      <w:pPr>
        <w:keepNext/>
        <w:spacing w:before="160"/>
        <w:jc w:val="center"/>
      </w:pPr>
      <w:r>
        <w:rPr>
          <w:rFonts w:ascii="Times New Roman" w:hAnsi="Times New Roman"/>
          <w:i/>
          <w:sz w:val="21"/>
        </w:rPr>
        <w:t>To consider the Lord, like the *jīva*, to be full of ignorance — this too is Māyāvāda —</w:t>
      </w:r>
    </w:p>
    <w:p>
      <w:pPr>
        <w:jc w:val="both"/>
      </w:pPr>
      <w:r>
        <w:rPr>
          <w:b/>
        </w:rPr>
        <w:t xml:space="preserve">120 </w:t>
      </w:r>
      <w:r>
        <w:rPr>
          <w:rFonts w:ascii="Times New Roman" w:hAnsi="Times New Roman"/>
        </w:rPr>
        <w:t>Taking the truth of the soul in this way and calling it the Supreme Truth, he covered the supreme greatness of the Lord.</w:t>
      </w:r>
    </w:p>
    <w:p>
      <w:pPr>
        <w:keepNext/>
        <w:spacing w:before="160"/>
        <w:jc w:val="center"/>
      </w:pPr>
      <w:r>
        <w:rPr>
          <w:rFonts w:ascii="Times New Roman" w:hAnsi="Times New Roman"/>
          <w:i/>
          <w:sz w:val="21"/>
        </w:rPr>
        <w:t>The *Brahma-sūtra* accepts only the doctrine of the transformation of potency (*śakti-pariṇāma-vāda*) —</w:t>
      </w:r>
    </w:p>
    <w:p>
      <w:pPr>
        <w:jc w:val="both"/>
      </w:pPr>
      <w:r>
        <w:rPr>
          <w:b/>
        </w:rPr>
        <w:t xml:space="preserve">121 </w:t>
      </w:r>
      <w:r>
        <w:rPr>
          <w:rFonts w:ascii="Times New Roman" w:hAnsi="Times New Roman"/>
        </w:rPr>
        <w:t>Vyāsa's *sūtras* teach the doctrine of transformation (*pariṇāma-vāda*). But he (Śaṅkara) declared that Vyāsa was mistaken and raised a dispute.</w:t>
      </w:r>
    </w:p>
    <w:p>
      <w:pPr>
        <w:jc w:val="both"/>
      </w:pPr>
      <w:r>
        <w:rPr>
          <w:b/>
          <w:i/>
          <w:sz w:val="20"/>
        </w:rPr>
        <w:t xml:space="preserve">Anubhāṣya. </w:t>
      </w:r>
      <w:r>
        <w:rPr>
          <w:rFonts w:ascii="Times New Roman" w:hAnsi="Times New Roman"/>
          <w:sz w:val="20"/>
        </w:rPr>
        <w:t>Setting out to describe the nature of the Lord, the *jīva* and *prakṛti* as indescribable and to explain it in terms of ignorance, Śaṅkara concealed the transcendent supremacy of the Lord.</w:t>
      </w:r>
    </w:p>
    <w:p>
      <w:pPr>
        <w:jc w:val="both"/>
      </w:pPr>
      <w:r>
        <w:rPr>
          <w:rFonts w:ascii="Times New Roman" w:hAnsi="Times New Roman"/>
          <w:sz w:val="20"/>
        </w:rPr>
        <w:t>Śrī Rāmānujapāda writes in the *Vedānta-sāra*: “Objection: the statement ‘In the beginning all this was the Ātmā alone’ establishes oneness before creation. How, then, can Nārāyaṇa, qualified by subtle spirit and matter, be the cause? Answer: [it is said:] ‘That from which these beings are born, by which, once born, they live, and into which, departing, they enter.’ What is taught here is that beings, having given up their gross forms and taken on subtle ones, abide in Brahman — not that their own nature ceases. For [in the *śruti*] we hear: ‘The *akṣara* dissolves into darkness (*tamas*); darkness becomes one with the supreme Deity’ — that is, *prakṛti*, called by the word *tamas*, becomes one with the Paramātmā. To become one is to exist without being perceived separately; and that is the meaning of the word *laya* (dissolution): as birds dissolve into a tree, and deer into a forest.”</w:t>
      </w:r>
    </w:p>
    <w:p>
      <w:pPr>
        <w:jc w:val="both"/>
      </w:pPr>
      <w:r>
        <w:rPr>
          <w:rFonts w:ascii="Times New Roman" w:hAnsi="Times New Roman"/>
          <w:sz w:val="20"/>
        </w:rPr>
        <w:t>You may ask: “Before the creation of the world only the Ātmā existed (*Bṛhad-āraṇyaka* 1.4.1); how then can Nārāyaṇa, possessed of subtle spiritual and material potencies, be the root cause of the world?” The answer can be given thus. The statement of the *Taittirīya*, “He from whom these beings were born, by whom they are sustained, and into whom they enter” (*Taittirīya*, *Bhṛgu-vallī* 1), shows that beings give up their gross material forms, are released from them, take on subtle forms and [so] abide in Brahman, but their *svarūpa* is not destroyed. For when the imperishable soul dissolves into *prakṛti*, called by the word *tamas*, *prakṛti* becomes nondifferent (one) with Brahman. At that time *prakṛti* is not perceived separately from Brahman, and so the existence of *prakṛti* abides in Brahman itself. This is what the word *laya* means. An example: just as birds in a tree or animals in a forest dissolve into the tree or the forest, that is, are hidden within it.</w:t>
      </w:r>
    </w:p>
    <w:p>
      <w:pPr>
        <w:jc w:val="both"/>
      </w:pPr>
      <w:r>
        <w:rPr>
          <w:rFonts w:ascii="Times New Roman" w:hAnsi="Times New Roman"/>
          <w:sz w:val="20"/>
        </w:rPr>
        <w:t>Śrī Vedavyāsa, the author of the *Brahma-sūtra*, says: “The *ānandamaya* [is Brahman], because [this] is repeated” (*Brahma-sūtra* 1.1.12). In connection with this *sūtra*, while explaining the *sūtra* “And [scripture] teaches its union with that in it” (*Brahma-sūtra* 1.1.19), Śrī Śaṅkara wrote what may be paraphrased thus: “The statement about the *ānandamaya* lacks the word ‘Brahman,’ so the *ānandamaya* cannot be called the principal Brahman. If the *ānandamaya* were called ‘Brahman,’ then, since it has parts, one would have to speak of a Brahman possessed of features. Yet at the end of the statement about the *ānandamaya* the featureless Brahman is spoken of. If one says that in the word *ānandamaya* the suffix *mayaṭ* means abundance — ‘abounding in bliss’ (the sense in which the *bhāgavatas*, who teach spiritual variety, have used it) — then it follows that suffering also exists in it. For the word ‘abundant’ is used according to predominance, not according to scarcity. The *śruti* does not repeat (*abhyāsa*, repeated mention) the ‘*ānandamaya*’ but repeats ‘*ānanda*’ alone — precisely because the *ānandamaya* is not ‘pure Brahman.’ Had it been established that the *ānandamaya* is Brahman, then perhaps the repetition of ‘*ānanda*’ alone might have been taken as a repetition of the *ānandamaya*. But since the *ānandamaya* is connected with parts, it is certain that it is not Brahman. For all these reasons, and because in *śrutis* such as ‘Brahman is *ānanda*’ the word *ānanda* is used of the Supreme Brahman, it is clear that in other *śrutis* too what is repeated is ‘*ānanda* alone, Brahman,’ not ‘*ānandamaya*.’ True, in the *śruti* ‘*ānandamayam ātmānam*’ we see the *ānandamaya* itself repeated; but it stands in the series with the *annamaya* and the rest, and so the *ānandamaya* cannot denote pure Brahman. Near the statement about the *ānandamaya* there are the words ‘He desired: may I become many’; but the *ānandamaya* has no close connection with pure Brahman, and so it does not denote pure Brahman. The statement that follows, ‘He is *rasa*,’ and the rest depends on that [pure Brahman] and so does not point to the *ānandamaya*. Since there are no words indicating parts, such as ‘joy is His head,’ it is certain that the principal Brahman is ‘*ānanda*,’ not ‘*ānandamaya*.’ You may say: does not that *śruti* intend the Brahman possessed of features? The answer: you cannot say so — that is refuted by the *śrutis* which say He is ‘beyond speech and mind.’ Therefore the suffix *mayaṭ* in the word *ānandamaya* indicates transformation (*vikāra*), not abundance.”</w:t>
      </w:r>
    </w:p>
    <w:p>
      <w:pPr>
        <w:jc w:val="both"/>
      </w:pPr>
      <w:r>
        <w:rPr>
          <w:rFonts w:ascii="Times New Roman" w:hAnsi="Times New Roman"/>
          <w:sz w:val="20"/>
        </w:rPr>
        <w:t>Thus Śrīpāda Śaṅkara, in explaining these *sūtras*, wanted to remove the suffix *mayaṭ*, that is, to show that it is useless or superfluous — and what effort he made to repeat one and the same point again and again in *sūtras* 12–19! On this Śrīmad Jīva Prabhu says in his *Sarva-saṁvādinī*: “If one secretly intends [to show] that the author of the *sūtras* did not know the meaning of Vedānta, and, with an artfulness that betrays one's own cleverness in correcting his mistake, explains that *sūtra* on the *ānandamaya* thus — ‘In [the passage] “*ānandamaya*” and so on, Brahman, principal in its own right, is taught [by the words] “Brahman is the tail, the foundation”’ — and in the *sūtra* on *vikāra* (1.1.13) explains the word *vikāra* as ‘part’ and the word *prācurya* as ‘similarity,’ then it would follow that the author of the *sūtras* did not know the meaning of words, since by those words he would not be expressing those meanings. That the words — the suffix *mayaṭ*, *vikāra* and *prācurya*, stated one after another — have some other sense would not occur even to a child.”</w:t>
      </w:r>
    </w:p>
    <w:p>
      <w:pPr>
        <w:jc w:val="both"/>
      </w:pPr>
      <w:r>
        <w:rPr>
          <w:rFonts w:ascii="Times New Roman" w:hAnsi="Times New Roman"/>
          <w:sz w:val="20"/>
        </w:rPr>
        <w:t>Reading Śaṅkara's commentary, one gets the impression that his hidden aim is, as it were, [to show] that Śrī Vedavyāsa, the author of the *sūtras*, could not understand the meaning of Vedānta. So Śrī Śaṅkara, on the pretext of correcting the mistake of the ācārya Śrī Vedavyāsa, the author of the *sūtras*, used his own cleverness and artfully explained the *sūtra* on the *ānandamaya* thus: “Among the statements of the *śruti* beginning with ‘*ānandamaya*,’ the principal Brahman is ‘taught’ in the statement ‘Brahman is the tail, the foundation’; and in *sūtra* 1.1.13 I shall explain the word *vikāra* as ‘part’ and the word *prācurya* as ‘similarity.’” Explained this way, it follows that the author of the *sūtras* (Vyāsa) had no knowledge of words, since the words he used do not yield those meanings of Vedānta. What other meaning could the words *vikāra*, *prācurya* and the rest, derived from the suffix *mayaṭ* and stated one after another, possibly have? Even a child can see this! In other words, it is easy to understand that to give the suffix *mayaṭ* any meaning other than “transformation” and “abundance” is a plain error.</w:t>
      </w:r>
    </w:p>
    <w:p>
      <w:pPr>
        <w:jc w:val="both"/>
      </w:pPr>
      <w:r>
        <w:rPr>
          <w:rFonts w:ascii="Times New Roman" w:hAnsi="Times New Roman"/>
          <w:sz w:val="20"/>
        </w:rPr>
        <w:t>See Madhya 6.170–175 and Madhya 25.40–41.</w:t>
      </w:r>
    </w:p>
    <w:p>
      <w:pPr>
        <w:keepNext/>
        <w:spacing w:before="160"/>
        <w:jc w:val="center"/>
      </w:pPr>
      <w:r>
        <w:rPr>
          <w:rFonts w:ascii="Times New Roman" w:hAnsi="Times New Roman"/>
          <w:i/>
          <w:sz w:val="21"/>
        </w:rPr>
        <w:t>The “*vivarta-vāda*” of the Māyāvādī, who considers his guru mistaken —</w:t>
      </w:r>
    </w:p>
    <w:p>
      <w:pPr>
        <w:jc w:val="both"/>
      </w:pPr>
      <w:r>
        <w:rPr>
          <w:b/>
        </w:rPr>
        <w:t xml:space="preserve">122 </w:t>
      </w:r>
      <w:r>
        <w:rPr>
          <w:rFonts w:ascii="Times New Roman" w:hAnsi="Times New Roman"/>
        </w:rPr>
        <w:t>He argued that by the doctrine of transformation the Lord would become subject to change, and on that ground he established the doctrine of illusion (*vivarta-vāda*).</w:t>
      </w:r>
    </w:p>
    <w:p>
      <w:pPr>
        <w:keepNext/>
        <w:spacing w:before="160"/>
        <w:jc w:val="center"/>
      </w:pPr>
      <w:r>
        <w:rPr>
          <w:rFonts w:ascii="Times New Roman" w:hAnsi="Times New Roman"/>
          <w:i/>
          <w:sz w:val="21"/>
        </w:rPr>
        <w:t>The basis of *vivarta* —</w:t>
      </w:r>
    </w:p>
    <w:p>
      <w:pPr>
        <w:jc w:val="both"/>
      </w:pPr>
      <w:r>
        <w:rPr>
          <w:b/>
        </w:rPr>
        <w:t xml:space="preserve">123 </w:t>
      </w:r>
      <w:r>
        <w:rPr>
          <w:rFonts w:ascii="Times New Roman" w:hAnsi="Times New Roman"/>
        </w:rPr>
        <w:t>In truth, the doctrine of transformation alone is the evidence. The proper place of illusion (*vivarta*) is the idea that the body is the self.</w:t>
      </w:r>
    </w:p>
    <w:p>
      <w:pPr>
        <w:keepNext/>
        <w:spacing w:before="160"/>
        <w:jc w:val="center"/>
      </w:pPr>
      <w:r>
        <w:rPr>
          <w:rFonts w:ascii="Times New Roman" w:hAnsi="Times New Roman"/>
          <w:i/>
          <w:sz w:val="21"/>
        </w:rPr>
        <w:t>Refutation of *vivarta-vāda*: (1) Bhagavān possesses inconceivable potency —</w:t>
      </w:r>
    </w:p>
    <w:p>
      <w:pPr>
        <w:jc w:val="both"/>
      </w:pPr>
      <w:r>
        <w:rPr>
          <w:b/>
        </w:rPr>
        <w:t xml:space="preserve">124 </w:t>
      </w:r>
      <w:r>
        <w:rPr>
          <w:rFonts w:ascii="Times New Roman" w:hAnsi="Times New Roman"/>
        </w:rPr>
        <w:t>Śrī Bhagavān, who possesses inconceivable energy, by His will undergoes transformation in the form of the world.</w:t>
      </w:r>
    </w:p>
    <w:p>
      <w:pPr>
        <w:keepNext/>
        <w:spacing w:before="160"/>
        <w:jc w:val="center"/>
      </w:pPr>
      <w:r>
        <w:rPr>
          <w:rFonts w:ascii="Times New Roman" w:hAnsi="Times New Roman"/>
          <w:i/>
          <w:sz w:val="21"/>
        </w:rPr>
        <w:t>(2) The example of the material *cintāmaṇi* stone —</w:t>
      </w:r>
    </w:p>
    <w:p>
      <w:pPr>
        <w:jc w:val="both"/>
      </w:pPr>
      <w:r>
        <w:rPr>
          <w:b/>
        </w:rPr>
        <w:t xml:space="preserve">125 </w:t>
      </w:r>
      <w:r>
        <w:rPr>
          <w:rFonts w:ascii="Times New Roman" w:hAnsi="Times New Roman"/>
        </w:rPr>
        <w:t>Yet by that inconceivable energy He remains unchanged. As an example we take the material touchstone (*cintāmaṇi*).</w:t>
      </w:r>
    </w:p>
    <w:p>
      <w:pPr>
        <w:keepNext/>
        <w:spacing w:before="160"/>
        <w:jc w:val="center"/>
      </w:pPr>
      <w:r>
        <w:rPr>
          <w:rFonts w:ascii="Times New Roman" w:hAnsi="Times New Roman"/>
          <w:i/>
          <w:sz w:val="21"/>
        </w:rPr>
        <w:t>The *cintāmaṇi*, which produces heaps of jewels, remains unchanged —</w:t>
      </w:r>
    </w:p>
    <w:p>
      <w:pPr>
        <w:jc w:val="both"/>
      </w:pPr>
      <w:r>
        <w:rPr>
          <w:b/>
        </w:rPr>
        <w:t xml:space="preserve">126 </w:t>
      </w:r>
      <w:r>
        <w:rPr>
          <w:rFonts w:ascii="Times New Roman" w:hAnsi="Times New Roman"/>
        </w:rPr>
        <w:t>Heaps of various jewels come from the touchstone, yet the gem itself remains unchanged in its nature.</w:t>
      </w:r>
    </w:p>
    <w:p>
      <w:pPr>
        <w:jc w:val="both"/>
      </w:pPr>
      <w:r>
        <w:rPr>
          <w:b/>
          <w:i/>
          <w:sz w:val="20"/>
        </w:rPr>
        <w:t xml:space="preserve">Anubhāṣya. </w:t>
      </w:r>
      <w:r>
        <w:rPr>
          <w:rFonts w:ascii="Times New Roman" w:hAnsi="Times New Roman"/>
          <w:sz w:val="20"/>
        </w:rPr>
        <w:t xml:space="preserve">Śrī Jīva Prabhu writes in the *Paramātma-sandarbha* (section 58): “For in that doctrine the view is that all duality, beginning with the *jīvas*, is imagined through ignorance alone in Brahman, which is one's own nature. But Brahman — pure consciousness, without ego, free of any other attribute, distinct from everything — can be neither the shelter of ignorance, nor its object, nor the cause of error. Yet inconceivable potency is possible in Him, since He is a supreme and transcendent Reality. This is seen even in the *cintāmaṇi* and the like. [Brahman's potency], like a medicine that cures disorders of all three humors, holds even mutually contradictory qualities in Him; by it, although He is without parts and so on, He is acknowledged to have parts and so on. For this, the word [of scripture] is the evidence. It is: ‘The ancient Puruṣa has wondrous potencies, and others have no such potencies,’ and so on, in the *Śvetāśvatara Upaniṣad* and elsewhere; ‘the Self, the Lord, possessed of thousands of potencies beyond reasoning’ (*Bhāgavatam* 3.33.3), and so on, in the *Śrī Bhāgavatam* and elsewhere. So too the *Brahma-sūtra* (2.1.28): ‘For in the Self too it is so, since [in Him] there is variety.’ Therefore, even on the plea that duality cannot otherwise be explained, ignorance and the like cannot be imagined in Brahman — simply because it is impossible. And since inconceivable potency in Brahman is grasped by reason and heard in the *śruti*, the plea ‘duality cannot otherwise be explained’ falls away. In the end, then, inconceivable potency alone remains as what explains duality. Therefore, although the Paramātmā is by nature changeless and so on, by His inconceivable potency transformation and the like take place — into the shape of the universe and so on — just as the *cintāmaṇi* yields every desired object and the magnet moves iron. Śrī Bādarāyaṇa accepted this: ‘But on the basis of *śruti*, for [this] rests on the word’ (*Brahma-sūtra* 2.1.27). Hence, since He has such potency, it is also wrong to take the word *māyā*, as in worldly usage, to mean the art of sorcery (*indra-jāla*). It means the potency that creates wondrous variety: ‘that by which the manifold is measured out, that is, fashioned.’ Therefore the conclusion of scripture is the transformation of the Paramātmā Himself. </w:t>
      </w:r>
      <w:r>
        <w:rPr>
          <w:rFonts w:ascii="Times New Roman" w:hAnsi="Times New Roman"/>
          <w:b/>
          <w:sz w:val="20"/>
        </w:rPr>
        <w:t xml:space="preserve">* Here He, remaining untransformed, is transformed by inconceivable potency; and it is understood that He is transformed only in the form of the potency called *dravya* (substance) — an expansion (*vyūha*) of His *svarūpa*, which appears as pure being alone — and not in His *svarūpa*. Just like the *cintāmaṇi*. </w:t>
      </w:r>
      <w:r>
        <w:rPr>
          <w:rFonts w:ascii="Times New Roman" w:hAnsi="Times New Roman"/>
          <w:sz w:val="20"/>
        </w:rPr>
        <w:t xml:space="preserve">* That is why we sometimes hear that the material cause [of the world] is Brahman, and sometimes that it is *pradhāna*. </w:t>
      </w:r>
      <w:r>
        <w:rPr>
          <w:rFonts w:ascii="Times New Roman" w:hAnsi="Times New Roman"/>
          <w:b/>
          <w:sz w:val="20"/>
        </w:rPr>
        <w:t xml:space="preserve">* Earlier, when one saw water, a mental image in the form of water arose. While there is no occasion for it, it lies asleep, but it awakens on seeing something similar; and then, without examining the difference, [the mind] arbitrarily imposes [water] on it, taking them as one. So it is not the water that is false, nor the image in the form of water made of its memory, nor the similar thing such as a mirage: only the imposition that identifies them is false, since it does not accord with reality. And in a dream — by the rule ‘But [the dream] is mere *māyā*, since its nature is not fully manifest’ (*Brahma-sūtra* 3.2.3) — the Paramātmā's *māyā* imposes the separate things on a state of mind shaped like things seen in waking, just as before. So in reality nothing anywhere is false. Only such an imposition of that [world] on the pure self or on the Paramātmā is false — not that the universe is false. </w:t>
      </w:r>
      <w:r>
        <w:rPr>
          <w:rFonts w:ascii="Times New Roman" w:hAnsi="Times New Roman"/>
          <w:sz w:val="20"/>
        </w:rPr>
        <w:t xml:space="preserve"> Moreover, *vivarta* is mentioned in the sections on knowledge and the like, and so is secondary; whereas *pariṇāma* is mentioned in its own section and so is primary; and since it is mentioned in both — in the sections on knowledge and the like as well — its strength is established by the maxim of the tongs (*sandaṁśa-nyāya*). Therefore it is understood that the purport of the *Śrī Bhāgavatam* is *pariṇāma* itself.”</w:t>
      </w:r>
    </w:p>
    <w:p>
      <w:pPr>
        <w:jc w:val="both"/>
      </w:pPr>
      <w:r>
        <w:rPr>
          <w:rFonts w:ascii="Times New Roman" w:hAnsi="Times New Roman"/>
          <w:sz w:val="20"/>
        </w:rPr>
        <w:t xml:space="preserve">In the *Paramātma-sandarbha* [it is said]: relying on *vivarta*, that is, on the doctrine of falsity, they claim that all *tattvas* that have a second existence — the *jīva* and the rest — are imagined through ignorance in Brahman's own *svarūpa*. But Brahman is devoid of any other attribute, distinct from everything, free of ego, pure consciousness; so He can never be the shelter of ignorance, nor that toward which ignorance is directed, nor the cause of error. Brahman is a supreme and transcendent Reality, and so He can have a potency inconceivable to puny human beings. If transcendent power is seen even in material things such as the *cintāmaṇi*, then such power certainly exists in Brahman. When the three humors — *vāta*, *kapha* and *pitta* — afflict a patient all at once, a medicine is prescribed to correct the mutually opposed elements of the body. In the same way the potency that holds three mutually opposed qualities [allows us to accept] that Brahman, though formless and so on, possesses limbs and so on. There is Vedic evidence for this: “The eternal Puruṣa possesses wondrous potencies; others have no such potencies” — so says the *Śvetāśvatara*. And the *Śrīmad-Bhāgavatam* and other works say: “The Self is the Lord, possessed of thousands of inconceivable potencies.” And the *Brahma-sūtra*: “In the Self there is such variety.” Even though duality may find no explanation in Brahman, ignorance and the like still cannot be imagined in Brahman, since that is impossible. “Inconceivable potency in Brahman agrees with reason and is confirmed by the *śruti*, so the plea ‘duality cannot otherwise be explained’ has fallen away; what remains to explain duality is inconceivable potency alone. Therefore, although the Paramātmā is changeless by nature, by the power of His inconceivable potency transformation and the like take place into the shape of the universe. The *cintāmaṇi* does not change, yet it can yield every desired object; the magnet does not change, yet it can attract and move iron and so on. In the same way Brahman does not change: only Brahman's potency, which is capable of change, changes and is transformed into the shape of the universe. Śrī Bādarāyaṇa accepted this in the *Brahma-sūtra*. And since Brahman has such potency, it is wrong to take the word *māyā*, as in worldly usage, to mean the art of sorcery. This *māyā* creates variety, and so it is established that the word means the potency that produces wondrous variety. Therefore the conclusion of scripture is that this universe is the transformation of the Paramātmā Himself. </w:t>
      </w:r>
      <w:r>
        <w:rPr>
          <w:rFonts w:ascii="Times New Roman" w:hAnsi="Times New Roman"/>
          <w:b/>
          <w:sz w:val="20"/>
        </w:rPr>
        <w:t xml:space="preserve">* Here what is transformed is the untransformed real Entity — by the power of inconceivable potency. So what is transformed is only the potency called *dravya*, an unfolding of the *svarūpa* of that Entity, which appears as pure being alone; the *svarūpa* itself is not transformed. So the *cintāmaṇi* exerts its power, yet itself undergoes no change at all. </w:t>
      </w:r>
      <w:r>
        <w:rPr>
          <w:rFonts w:ascii="Times New Roman" w:hAnsi="Times New Roman"/>
          <w:sz w:val="20"/>
        </w:rPr>
        <w:t xml:space="preserve">* That is why, as we hear, some say that the material cause of this world is ‘Brahman,’ while others say it is ‘*pradhāna*.’ </w:t>
      </w:r>
      <w:r>
        <w:rPr>
          <w:rFonts w:ascii="Times New Roman" w:hAnsi="Times New Roman"/>
          <w:b/>
          <w:sz w:val="20"/>
        </w:rPr>
        <w:t xml:space="preserve">* Earlier, when one saw water, a notion of it arose. While there is no occasion for it, that notion sleeps, but on seeing something similar it awakens. If, without examining that thing, one arbitrarily imposes on it identity with the earlier thing, then it is not the water that becomes false, nor the image in the form of water made of its memory, nor the water-like thing such as a mirage — only the imposition of identity with water is untrue, that is, false. And in a dream too, by the rule ‘[the dream] is mere *māyā*; its nature is not fully manifest,’ the Paramātmā's *māyā*, just as before, imposes identity with things on a state of mind shaped like things perceived (seen) in waking. Therefore in reality nothing is false. Only such an imposition on the pure self or on the Paramātmā is false; the universe is not false. </w:t>
      </w:r>
      <w:r>
        <w:rPr>
          <w:rFonts w:ascii="Times New Roman" w:hAnsi="Times New Roman"/>
          <w:sz w:val="20"/>
        </w:rPr>
        <w:t>* Further, the examples of *vivarta* are mentioned among the sections on knowledge and the like, and so are secondary; *pariṇāma-vāda* is set forth in its own section, and so is primary; and since it is set forth in both — in the sections on knowledge and the like as well — its strength is established by the maxim of the tongs. Therefore it is known that the purport of the *Śrī Bhāgavatam* is the transformation of potency (*śakti-pariṇāma*).”</w:t>
      </w:r>
    </w:p>
    <w:p>
      <w:pPr>
        <w:keepNext/>
        <w:spacing w:before="160"/>
        <w:jc w:val="center"/>
      </w:pPr>
      <w:r>
        <w:rPr>
          <w:rFonts w:ascii="Times New Roman" w:hAnsi="Times New Roman"/>
          <w:i/>
          <w:sz w:val="21"/>
        </w:rPr>
        <w:t>(3) Even when His potency is transformed, He Himself remains unchanged —</w:t>
      </w:r>
    </w:p>
    <w:p>
      <w:pPr>
        <w:jc w:val="both"/>
      </w:pPr>
      <w:r>
        <w:rPr>
          <w:b/>
        </w:rPr>
        <w:t xml:space="preserve">127 </w:t>
      </w:r>
      <w:r>
        <w:rPr>
          <w:rFonts w:ascii="Times New Roman" w:hAnsi="Times New Roman"/>
        </w:rPr>
        <w:t>If a material object has inconceivable power, what wonder is there in the inconceivable energy of the Lord?</w:t>
      </w:r>
    </w:p>
    <w:p>
      <w:pPr>
        <w:jc w:val="both"/>
      </w:pPr>
      <w:r>
        <w:rPr>
          <w:b/>
          <w:i/>
          <w:sz w:val="20"/>
        </w:rPr>
        <w:t xml:space="preserve">Amṛta-pravāha-bhāṣya. </w:t>
      </w:r>
      <w:r>
        <w:rPr>
          <w:rFonts w:ascii="Times New Roman" w:hAnsi="Times New Roman"/>
          <w:sz w:val="20"/>
        </w:rPr>
        <w:t>The *jīva-tattva* is a particular potency. If one tries to establish the *jīva-tattva* not as atomic consciousness (*aṇu-caitanya*) but as “Brahman,” the conclusion will certainly be mistaken. Śrī Śaṅkarācārya, carrying out the Lord's order, intended to conceal the Lord's sovereignty; so he established the oneness of the *jīva-tattva* with the Supreme Truth (*para-tattva*) and preached a mistaken conclusion. In fact, Vyāsa's *sūtras* accept the doctrine of the transformation (of potency) — (*śakti-*)*pariṇāma-vāda*. The ācārya raised the argument: “If *pariṇāma-vāda* is accepted, the Lord must be said to undergo change.” He reasoned: “If *pariṇāma-vāda* is admitted, Vyāsa will have to be admitted to have ‘erred,’” and so he established *vivarta-vāda*. In his commentary on the fourteenth *sūtra* of the first *pāda* of the second chapter of the *Brahma-sūtra* — “It is not other [than the cause], according to the word *ārambhaṇa* and the rest” — he cited such Vedic statements as “Change is only a verbal designation, a name” (*Chāndogya* 6.1.4) and argued that *pariṇāma-vāda* is a faulty doctrine of change (*vikāra-vāda*). In reality, the *Brahma-sūtra* presents *pariṇāma-vāda* thus: by the mere will of the Lord, His inconceivable potency is transformed into effects. The definition of *pariṇāma* is: “*Vikāra* is said to be the perception [of a thing] as other while it is real.” When from one real *tattva* another real *tattva* arises, and it is perceived as a different thing, that is *vikāra*, that is, *pariṇāma*. “Brahman” is a real Entity; from Him there have arisen separately a real entity, the “*jīva*,” and a real entity, the “material universe of *māyā*.” This understanding is called the *vikāra*, or *pariṇāma*, of Brahman. An example of *pariṇāma*: “milk” is a real substance, and it changes into another real substance, “curd.” Vedic statements such as “All this has That as its soul” (*Chāndogya* 6.8.7) leave no doubt that the world is Brahman. Brahman has an inconceivable potency; this is established by the Vedic statement “His supreme potency is heard to be manifold” (*Śvetāśvatara* 6.8). By that potency Brahman's real nature is transformed into the world — and no fault can attach to such a conclusion. From the statements of the *Chāndogya* — “In the beginning, my dear, all this was Being alone, one without a second” (6.2.1), “It glanced: may I become many, may I be born” (6.2.3), “All these creatures, my dear, are rooted in Being, abide in Being, are established in Being” (6.8.4), “All this has That as its soul” (6.8.7) — it is well known that this Brahman, by His own superior potency, is transformed into this world of spirit and matter. The world and the *jīva* are *upādeya* (what is made from the material), and Brahman is the *upādāna* (the material cause). The Vedic statement “That from which these beings are born” (*Taittirīya*, *Bhṛgu-vallī* 1) accepts that Brahman is the material cause and that the *jīva* and matter are made from Him. One who has not grasped the true essence of *pariṇāma-vāda* does not understand that this “world” and the “*jīva*” are separate real *tattvas*. From such statements as “All these creatures, my dear, are rooted in Being, abide in Being” (*Chāndogya* 6.8.4), it is clear that the “*jīva*” and the “material world,” the *jīva*'s dwelling, are indeed real. To imagine the *jīva* and the world as false, like a snake in a rope or silver in a shell, out of a groundless fear that Brahman would then turn out to be subject to change — this is mere deception. True, the *Māṇḍūkya* and other Vedas give the examples of “a snake in a rope” and “silver in a shell,” but these have their own particular fields of application. The *jīva* is a pure particle of spirit. The *jīva* in a human body identifies himself with this material body — that is the place of *vivarta*. *Vivarta* is explained thus: “*Vivarta* is said to be the perception [of a thing] as other when it is not so in reality.” To take a thing for what it is not — that is *vivarta*. For the *jīva*, *vivarta* is a great defect: the conditioned *jīva* is stained by this fault of false perception (*vivarta-buddhi*). To impose such a fault of *vivarta* on the original *tattva* of the universe and on the *jīva-tattva* is utterly worthless. Such an error arises only when one forgets the inconceivable potency. How Bhagavān has transformed into the world can be illustrated by a simple example. Many say that in the material world there is a treasure, the stone *cintāmaṇi*: it produces heaps of various jewels, yet itself remains unchanged. If a material thing has such an inconceivable power, what is surprising in the Lord's having an inconceivable potency that surpasses it infinitely in its qualities?</w:t>
      </w:r>
    </w:p>
    <w:p>
      <w:pPr>
        <w:keepNext/>
        <w:spacing w:before="160"/>
        <w:jc w:val="center"/>
      </w:pPr>
      <w:r>
        <w:rPr>
          <w:rFonts w:ascii="Times New Roman" w:hAnsi="Times New Roman"/>
          <w:i/>
          <w:sz w:val="21"/>
        </w:rPr>
        <w:t>The *praṇava*, seed of the tree of the Vedas, is the great statement (*mahā-vākya*) and the very form of the Lord —</w:t>
      </w:r>
    </w:p>
    <w:p>
      <w:pPr>
        <w:jc w:val="both"/>
      </w:pPr>
      <w:r>
        <w:rPr>
          <w:b/>
        </w:rPr>
        <w:t xml:space="preserve">128 </w:t>
      </w:r>
      <w:r>
        <w:rPr>
          <w:rFonts w:ascii="Times New Roman" w:hAnsi="Times New Roman"/>
        </w:rPr>
        <w:t>The *praṇava* (*oṁ*) is the great statement (*mahā-vākya*), the root of the Vedas. The *praṇava* is the very form of the Lord, the abode of all the worlds.</w:t>
      </w:r>
    </w:p>
    <w:p>
      <w:pPr>
        <w:jc w:val="both"/>
      </w:pPr>
      <w:r>
        <w:rPr>
          <w:b/>
          <w:i/>
          <w:sz w:val="20"/>
        </w:rPr>
        <w:t xml:space="preserve">Anubhāṣya. </w:t>
      </w:r>
      <w:r>
        <w:rPr>
          <w:rFonts w:ascii="Times New Roman" w:hAnsi="Times New Roman"/>
          <w:sz w:val="20"/>
        </w:rPr>
        <w:t>In the *Gītā*: “Whoever departs, leaving the body, uttering the single syllable *Om* — Brahman — and remembering Me, attains the supreme goal” (8.13); “[I am] what is to be known, the purifier, the syllable *Om*” (9.17); “*Om tat sat* — this is remembered as the threefold designation of Brahman” (17.23). In the *Chāndogya Upaniṣad* (1.1.1, 1.4.1): “One should worship the syllable *Om* as the *udgītha*, for one sings the *udgītha* beginning with *Om*. Here is its explanation”; (*Chāndogya* 1.5.1): “What is the *udgītha* is the *praṇava*; what is the *praṇava* is the *udgītha*”; (*Atharva-śikhā* 2): “It makes all the life-breaths bow (*praṇāvayati*) to the Paramātmā; therefore it is the *praṇava*. The *praṇava* abides in four forms; it is the source of the Vedas and of the gods, the object of meditation; it holds all together and carries one across all sorrows and fears, because it delivers; [pervading] all, it is Viṣṇu; it conquers all”;</w:t>
      </w:r>
      <w:r>
        <w:rPr>
          <w:rFonts w:ascii="Times New Roman" w:hAnsi="Times New Roman"/>
          <w:sz w:val="20"/>
          <w:vertAlign w:val="superscript"/>
        </w:rPr>
        <w:t>1</w:t>
      </w:r>
      <w:r>
        <w:rPr>
          <w:rFonts w:ascii="Times New Roman" w:hAnsi="Times New Roman"/>
          <w:sz w:val="20"/>
        </w:rPr>
        <w:t xml:space="preserve"> (*Māṇḍūkya* 1): “The syllable *Om* is all this. Here is its explanation: past, present and future — all this is *Om* alone; and whatever else lies beyond the three times is also *Om* alone”; (*Taittirīya*, *Śikṣā*, ch. 8): “*Om* is Brahman. *Om* is all this. With *Om* they sing the Sāmans. With *Om* a *brāhmaṇa*, about to recite [the Veda], says, ‘May I attain Brahman’ — and he attains Brahman.”</w:t>
      </w:r>
    </w:p>
    <w:p>
      <w:pPr>
        <w:jc w:val="both"/>
      </w:pPr>
      <w:r>
        <w:rPr>
          <w:rFonts w:ascii="Times New Roman" w:hAnsi="Times New Roman"/>
          <w:sz w:val="20"/>
        </w:rPr>
        <w:t>In the *Śrī Bhagavat-sandarbha* (section 48): “The *śruti* says of the *praṇava*: ‘*Om* is the nearest name of Brahman: as soon as it is uttered, it carries one across the fear of worldly existence; therefore it is called *tāra*, the deliverer.’ *** Therefore the name is the very *svarūpa* of Bhagavān. It is also clearly said in the *Śrī Nārada-pañcarātra* about the eight-syllable [mantra]: ‘Clearly, Bhagavān Himself — Nārāyaṇa directly — abides in [people's] mouths in the form of the eight syllables.’ And in the *Māṇḍūkya Upaniṣad* (4.4–7) about the *praṇava*: ‘*Om* is all this. The syllable *Om* is all this.’ ‘The *praṇava* is indeed the Supreme Brahman, and the *praṇava* is held to be the Supreme. The *praṇava* has nothing before it, nothing within, nothing without, nothing after; it is imperishable. The *praṇava* is the beginning, the middle and the end of all. Knowing the *praṇava* thus, one attains it at once. Know the *praṇava* to be the Lord, abiding in the heart of everyone. One who understands *Oṁkāra* as all-pervading is wise and does not grieve. It is without measure and of infinite measure; in it duality comes to rest; it is auspicious. One who has known *Oṁkāra* is a sage, not an ordinary person.’ One should not think that, since such things are possible only for the Supreme Lord, the words about a mere letter are only praise. For the same *śruti* accepts the sense that, like the other *avatāras*, this is an *avatāra* of the Supreme Lord Himself in the form of sound; and this is possible because the sound is nondifferent from Him. Therefore the name and the Bearer of the name are nondifferent.”</w:t>
      </w:r>
    </w:p>
    <w:p>
      <w:pPr>
        <w:jc w:val="both"/>
      </w:pPr>
      <w:r>
        <w:rPr>
          <w:rFonts w:ascii="Times New Roman" w:hAnsi="Times New Roman"/>
          <w:sz w:val="20"/>
        </w:rPr>
        <w:t>The *Śrī Bhagavat-sandarbha* [says]: the *śruti* says of the *praṇava* that *Om* is the nearest (the sweetest) of all the names of the Supreme Brahman: from the moment one begins to utter it, it saves the *jīva* from the fear of worldly existence; therefore He is also called “Tāra.” [Śrīdhara Svāmipāda, at the beginning of his own commentary on the *Bhāgavatam*, called the *Śrīmad-Bhāgavatam* *tārāṅkura*, “the sprout of Tāra,” because it begins with *Om*.] So the holy name is directly the *svarūpa* of Bhagavān. About the eight-syllable mantra the *Śrī Nārada-pañcarātra* says clearly: “It is well known that Bhagavān Śrī Nārāyaṇa Himself directly appears in the mouth of the *jīva* in the form of the eight syllables.” And about the *praṇava* the *Māṇḍūkya Upaniṣad* says: “All that is seen by spiritual vision is *Oṁkāra*, the syllable *Om*.” “The *praṇava* is another appearance of Brahman; He is called the Supreme Reality. He has nothing before Him, is unbounded, has nothing outside Him, is supreme and imperishable; He is the beginning, the middle and the end of all. Knowing the *praṇava* thus, one tastes immortality. Know that the *praṇava*, abiding in the heart of everyone, is the *svarūpa* of the Lord. As soon as a wise person understands *Oṁkāra* as all-pervading — *vibhu*, that is, the *svarūpa* of Viṣṇu — he no longer needs to grieve; that is, he is no longer a *śūdra*.</w:t>
      </w:r>
      <w:r>
        <w:rPr>
          <w:rFonts w:ascii="Times New Roman" w:hAnsi="Times New Roman"/>
          <w:sz w:val="20"/>
          <w:vertAlign w:val="superscript"/>
        </w:rPr>
        <w:t>22</w:t>
      </w:r>
      <w:r>
        <w:rPr>
          <w:rFonts w:ascii="Times New Roman" w:hAnsi="Times New Roman"/>
          <w:sz w:val="20"/>
        </w:rPr>
        <w:t xml:space="preserve"> He is without material measure, yet possesses infinite measure; through Him the material knowledge of duality subsides and nondual knowledge is attained; therefore He is the supreme good itself.” One should not think that such auspicious works are possible only for the Supreme Lord as an *avatāra*, and that therefore such statements about a material sound or letter contain no real truth and are mere praise. In fact, like the other *avatāras* of the Supreme Lord, this *praṇava* too is His *avatāra* in the form of sound. This sense is accepted on the very strength of the *śruti* statements quoted above, and since the *praṇava* is nondifferent from Him, this is possible; so this sense alone is correct. Therefore there is no doubt that the name of Bhagavān and the Bearer of the name, Bhagavān, are nondifferent.</w:t>
      </w:r>
    </w:p>
    <w:p>
      <w:pPr>
        <w:jc w:val="both"/>
      </w:pPr>
      <w:r>
        <w:rPr>
          <w:rFonts w:ascii="Times New Roman" w:hAnsi="Times New Roman"/>
          <w:sz w:val="20"/>
        </w:rPr>
        <w:t>*Om*, or the *praṇava*, is the *mahā-vākya*, the root of the Vedas. The *praṇava* is placed at the beginning and at the end of every Vedic mantra. The *praṇava* is the very form of the Lord. “By the sound *a* Kṛṣṇa is denoted, the sole Master of all the worlds; by the sound *u* Rādhā is denoted; *m* denotes the *jīva*.”</w:t>
      </w:r>
    </w:p>
    <w:p>
      <w:pPr>
        <w:keepNext/>
        <w:spacing w:before="160"/>
        <w:jc w:val="center"/>
      </w:pPr>
      <w:r>
        <w:rPr>
          <w:rFonts w:ascii="Times New Roman" w:hAnsi="Times New Roman"/>
          <w:i/>
          <w:sz w:val="21"/>
        </w:rPr>
        <w:t>The Lord is what is denoted (*vācya*), the *praṇava* is what denotes (*vācaka*); “You are That” and similar statements only illumine one part of the Vedas —</w:t>
      </w:r>
    </w:p>
    <w:p>
      <w:pPr>
        <w:jc w:val="both"/>
      </w:pPr>
      <w:r>
        <w:rPr>
          <w:b/>
        </w:rPr>
        <w:t xml:space="preserve">129 </w:t>
      </w:r>
      <w:r>
        <w:rPr>
          <w:rFonts w:ascii="Times New Roman" w:hAnsi="Times New Roman"/>
        </w:rPr>
        <w:t>The *praṇava* points to the Lord, the shelter of all, whereas the statement ‘*tat tvam asi*’ (“you are that”) is only one part of the Vedas.</w:t>
      </w:r>
    </w:p>
    <w:p>
      <w:pPr>
        <w:jc w:val="both"/>
      </w:pPr>
      <w:r>
        <w:rPr>
          <w:b/>
          <w:i/>
          <w:sz w:val="20"/>
        </w:rPr>
        <w:t xml:space="preserve">Anubhāṣya. </w:t>
      </w:r>
      <w:r>
        <w:rPr>
          <w:rFonts w:ascii="Times New Roman" w:hAnsi="Times New Roman"/>
          <w:sz w:val="20"/>
        </w:rPr>
        <w:t>The *śruti* “You are That” (*tat tvam asi*) is found in the *Chāndogya Upaniṣad*, in the sixth *prapāṭhaka*, in the eighth to the sixteenth *khaṇḍas*: “He is the Self; you are That, Śvetaketu.” “You are That” is one of the four Vedic “great statements” (*mahā-vākyas*) introduced by Śaṅkara.</w:t>
      </w:r>
    </w:p>
    <w:p>
      <w:pPr>
        <w:spacing w:before="160"/>
        <w:jc w:val="both"/>
      </w:pPr>
      <w:r>
        <w:rPr>
          <w:b/>
        </w:rPr>
        <w:t xml:space="preserve">130 </w:t>
      </w:r>
      <w:r>
        <w:rPr>
          <w:rFonts w:ascii="Times New Roman" w:hAnsi="Times New Roman"/>
        </w:rPr>
        <w:t>Covering the *praṇava*, the true great statement, he set up ‘*tat tvam asi*’ as the great statement.</w:t>
      </w:r>
    </w:p>
    <w:p>
      <w:pPr>
        <w:keepNext/>
        <w:spacing w:before="160"/>
        <w:jc w:val="center"/>
      </w:pPr>
      <w:r>
        <w:rPr>
          <w:rFonts w:ascii="Times New Roman" w:hAnsi="Times New Roman"/>
          <w:i/>
          <w:sz w:val="21"/>
        </w:rPr>
        <w:t>The Vedas and other scriptures, in their direct meaning (*abhidhā-vṛtti*), acknowledge Kṛṣṇa alone —</w:t>
      </w:r>
    </w:p>
    <w:p>
      <w:pPr>
        <w:jc w:val="both"/>
      </w:pPr>
      <w:r>
        <w:rPr>
          <w:b/>
        </w:rPr>
        <w:t xml:space="preserve">131 </w:t>
      </w:r>
      <w:r>
        <w:rPr>
          <w:rFonts w:ascii="Times New Roman" w:hAnsi="Times New Roman"/>
        </w:rPr>
        <w:t>In all the Vedas and *sūtras* it is Kṛṣṇa who is named. But he gave up the primary meaning and explained them by indirect interpretation (*lakṣaṇā*).</w:t>
      </w:r>
    </w:p>
    <w:p>
      <w:pPr>
        <w:jc w:val="both"/>
      </w:pPr>
      <w:r>
        <w:rPr>
          <w:b/>
          <w:i/>
          <w:sz w:val="20"/>
        </w:rPr>
        <w:t xml:space="preserve">Anubhāṣya. </w:t>
      </w:r>
      <w:r>
        <w:rPr>
          <w:rFonts w:ascii="Times New Roman" w:hAnsi="Times New Roman"/>
          <w:sz w:val="20"/>
        </w:rPr>
        <w:t>“In the Vedas, in the *Rāmāyaṇa*, in the Purāṇas and in the *Mahābhārata* — in the beginning, at the end and in the middle — Hari is sung everywhere.”</w:t>
      </w:r>
    </w:p>
    <w:p>
      <w:pPr>
        <w:keepNext/>
        <w:spacing w:before="160"/>
        <w:jc w:val="center"/>
      </w:pPr>
      <w:r>
        <w:rPr>
          <w:rFonts w:ascii="Times New Roman" w:hAnsi="Times New Roman"/>
          <w:i/>
          <w:sz w:val="21"/>
        </w:rPr>
        <w:t>The evidence of the word, dependent on nothing else, is supreme —</w:t>
      </w:r>
    </w:p>
    <w:p>
      <w:pPr>
        <w:jc w:val="both"/>
      </w:pPr>
      <w:r>
        <w:rPr>
          <w:b/>
        </w:rPr>
        <w:t xml:space="preserve">132 </w:t>
      </w:r>
      <w:r>
        <w:rPr>
          <w:rFonts w:ascii="Times New Roman" w:hAnsi="Times New Roman"/>
        </w:rPr>
        <w:t>The Vedas are self-evident (*svataḥ-pramāṇa*), the crown jewel of all evidence. Interpreting them indirectly destroys their self-evidence.</w:t>
      </w:r>
    </w:p>
    <w:p>
      <w:pPr>
        <w:jc w:val="both"/>
      </w:pPr>
      <w:r>
        <w:rPr>
          <w:b/>
          <w:i/>
          <w:sz w:val="20"/>
        </w:rPr>
        <w:t xml:space="preserve">Amṛta-pravāha-bhāṣya. </w:t>
      </w:r>
      <w:r>
        <w:rPr>
          <w:rFonts w:ascii="Times New Roman" w:hAnsi="Times New Roman"/>
          <w:sz w:val="20"/>
        </w:rPr>
        <w:t>The root statement of the Vedas is the *praṇava*; therefore it alone is the great statement (*mahā-vākya*) that denotes Brahman. The *praṇava* is the word that reveals the *svarūpa* of the Lord; therefore it is the Lord's eternal name and points to the Lord — *sarva-viśva-dhāma*, the shelter of all. To call “*mahā-vākyas*” such statements as “You are That” (*Chāndogya* 6.8.7), “All this is what this Self is,” “All this is Brahman” (*Bṛhad-āraṇyaka* 2.5.1), “All this is the Self” (*Chāndogya* 7.25.2) and “There is no diversity here” (*Kaṭha* 2.1.11; *Bṛhad-āraṇyaka* 4.4.19) is a grave error. For the chief among them, “You are That,” is only a partial statement: what the words “You are That” teach covers only one part of the Vedas. A *mahā-vākya* is what covers the Vedas as a whole; therefore nothing but the *praṇava* can be a “*mahā-vākya*.”</w:t>
      </w:r>
      <w:r>
        <w:rPr>
          <w:rFonts w:ascii="Times New Roman" w:hAnsi="Times New Roman"/>
          <w:sz w:val="20"/>
          <w:vertAlign w:val="superscript"/>
        </w:rPr>
        <w:t>1</w:t>
      </w:r>
      <w:r>
        <w:rPr>
          <w:rFonts w:ascii="Times New Roman" w:hAnsi="Times New Roman"/>
          <w:sz w:val="20"/>
        </w:rPr>
        <w:t xml:space="preserve"> Concealing this truth, Śrī Śaṅkarācārya called “You are That” a *mahā-vākya*. Relying on this invented *mahā-vākya*, he everywhere in the Vedas abandoned the primary meaning, that is, *abhidhā-vṛtti*, and explained them by *lakṣaṇā*, the secondary meaning. In this way he rejected without any reason the way all the Vedas and *sūtras* reveal the Kṛṣṇa-*tattva*. The Vedas are their own evidence (*svataḥ-pramāṇa*); so to impose a figurative sense (*lakṣaṇā*) on their words is merely to destroy the authority of evidence that is self-established.</w:t>
      </w:r>
    </w:p>
    <w:p>
      <w:pPr>
        <w:jc w:val="both"/>
      </w:pPr>
      <w:r>
        <w:rPr>
          <w:b/>
          <w:i/>
          <w:sz w:val="20"/>
        </w:rPr>
        <w:t xml:space="preserve">Anubhāṣya. </w:t>
      </w:r>
      <w:r>
        <w:rPr>
          <w:rFonts w:ascii="Times New Roman" w:hAnsi="Times New Roman"/>
          <w:sz w:val="20"/>
        </w:rPr>
        <w:t>See the *Anubhāṣya* on Ādi 7.107.</w:t>
      </w:r>
    </w:p>
    <w:p>
      <w:pPr>
        <w:keepNext/>
        <w:spacing w:before="160"/>
        <w:jc w:val="center"/>
      </w:pPr>
      <w:r>
        <w:rPr>
          <w:rFonts w:ascii="Times New Roman" w:hAnsi="Times New Roman"/>
          <w:i/>
          <w:sz w:val="21"/>
        </w:rPr>
        <w:t>Śaṅkara's explanation rests on *lakṣaṇā-vṛtti* and is therefore invented —</w:t>
      </w:r>
    </w:p>
    <w:p>
      <w:pPr>
        <w:jc w:val="both"/>
      </w:pPr>
      <w:r>
        <w:rPr>
          <w:b/>
        </w:rPr>
        <w:t xml:space="preserve">133 </w:t>
      </w:r>
      <w:r>
        <w:rPr>
          <w:rFonts w:ascii="Times New Roman" w:hAnsi="Times New Roman"/>
        </w:rPr>
        <w:t>In this way, giving up the natural meaning of every *sūtra*, he explained a secondary meaning, inventing it all from his imagination.”</w:t>
      </w:r>
    </w:p>
    <w:p>
      <w:pPr>
        <w:keepNext/>
        <w:spacing w:before="160"/>
        <w:jc w:val="center"/>
      </w:pPr>
      <w:r>
        <w:rPr>
          <w:rFonts w:ascii="Times New Roman" w:hAnsi="Times New Roman"/>
          <w:i/>
          <w:sz w:val="21"/>
        </w:rPr>
        <w:t>The Lord refutes Śaṅkara's commentary on each *sūtra* —</w:t>
      </w:r>
    </w:p>
    <w:p>
      <w:pPr>
        <w:jc w:val="both"/>
      </w:pPr>
      <w:r>
        <w:rPr>
          <w:b/>
        </w:rPr>
        <w:t xml:space="preserve">134 </w:t>
      </w:r>
      <w:r>
        <w:rPr>
          <w:rFonts w:ascii="Times New Roman" w:hAnsi="Times New Roman"/>
        </w:rPr>
        <w:t>In this way the Lord pointed out the faults in the explanation of every *sūtra*, and the *sannyāsīs* were amazed to hear it.</w:t>
      </w:r>
    </w:p>
    <w:p>
      <w:pPr>
        <w:keepNext/>
        <w:spacing w:before="160"/>
        <w:jc w:val="center"/>
      </w:pPr>
      <w:r>
        <w:rPr>
          <w:rFonts w:ascii="Times New Roman" w:hAnsi="Times New Roman"/>
          <w:i/>
          <w:sz w:val="21"/>
        </w:rPr>
        <w:t>The *sannyāsīs*' astonishment, their admission, and their loyalty to their *sampradāya* —</w:t>
      </w:r>
    </w:p>
    <w:p>
      <w:pPr>
        <w:jc w:val="both"/>
      </w:pPr>
      <w:r>
        <w:rPr>
          <w:b/>
        </w:rPr>
        <w:t xml:space="preserve">135 </w:t>
      </w:r>
      <w:r>
        <w:rPr>
          <w:rFonts w:ascii="Times New Roman" w:hAnsi="Times New Roman"/>
        </w:rPr>
        <w:t>All the *sannyāsīs* said, “Hear us, revered sir. There is no dispute about the meanings You have refuted.</w:t>
      </w:r>
    </w:p>
    <w:p>
      <w:pPr>
        <w:jc w:val="both"/>
      </w:pPr>
      <w:r>
        <w:rPr>
          <w:b/>
          <w:i/>
          <w:sz w:val="20"/>
        </w:rPr>
        <w:t xml:space="preserve">Amṛta-pravāha-bhāṣya. </w:t>
      </w:r>
      <w:r>
        <w:rPr>
          <w:rFonts w:ascii="Times New Roman" w:hAnsi="Times New Roman"/>
          <w:sz w:val="20"/>
        </w:rPr>
        <w:t>O Śrī Kṛṣṇa Caitanya! You presented these arguments and refuted Śaṅkara's interpretation; this is no empty dispute (*vivāda*) — that is, a fortunate person accepts it as “the truth.”</w:t>
      </w:r>
      <w:r>
        <w:rPr>
          <w:rFonts w:ascii="Times New Roman" w:hAnsi="Times New Roman"/>
          <w:sz w:val="20"/>
          <w:vertAlign w:val="superscript"/>
        </w:rPr>
        <w:t>2</w:t>
      </w:r>
    </w:p>
    <w:p>
      <w:pPr>
        <w:spacing w:before="160"/>
        <w:jc w:val="both"/>
      </w:pPr>
      <w:r>
        <w:rPr>
          <w:b/>
        </w:rPr>
        <w:t xml:space="preserve">136 </w:t>
      </w:r>
      <w:r>
        <w:rPr>
          <w:rFonts w:ascii="Times New Roman" w:hAnsi="Times New Roman"/>
        </w:rPr>
        <w:t>We all know that these meanings are the Ācārya's own imagination. Only out of loyalty to our *sampradāya* do we accept them as the truth.</w:t>
      </w:r>
    </w:p>
    <w:p>
      <w:pPr>
        <w:jc w:val="both"/>
      </w:pPr>
      <w:r>
        <w:rPr>
          <w:b/>
          <w:i/>
          <w:sz w:val="20"/>
        </w:rPr>
        <w:t xml:space="preserve">Anubhāṣya. </w:t>
      </w:r>
      <w:r>
        <w:rPr>
          <w:rFonts w:ascii="Times New Roman" w:hAnsi="Times New Roman"/>
          <w:sz w:val="20"/>
        </w:rPr>
        <w:t>See Madhya 25.46–48.</w:t>
      </w:r>
    </w:p>
    <w:p>
      <w:pPr>
        <w:keepNext/>
        <w:spacing w:before="160"/>
        <w:jc w:val="center"/>
      </w:pPr>
      <w:r>
        <w:rPr>
          <w:rFonts w:ascii="Times New Roman" w:hAnsi="Times New Roman"/>
          <w:i/>
          <w:sz w:val="21"/>
        </w:rPr>
        <w:t>The Lord is asked to explain by the direct meaning (*abhidhā-vṛtti*) —</w:t>
      </w:r>
    </w:p>
    <w:p>
      <w:pPr>
        <w:jc w:val="both"/>
      </w:pPr>
      <w:r>
        <w:rPr>
          <w:b/>
        </w:rPr>
        <w:t xml:space="preserve">137 </w:t>
      </w:r>
      <w:r>
        <w:rPr>
          <w:rFonts w:ascii="Times New Roman" w:hAnsi="Times New Roman"/>
        </w:rPr>
        <w:t>Explain the primary meaning, and let us see Your power.” Then the Lord began to explain all the *sūtras* by their primary meaning:</w:t>
      </w:r>
    </w:p>
    <w:p>
      <w:pPr>
        <w:keepNext/>
        <w:spacing w:before="160"/>
        <w:jc w:val="center"/>
      </w:pPr>
      <w:r>
        <w:rPr>
          <w:rFonts w:ascii="Times New Roman" w:hAnsi="Times New Roman"/>
          <w:i/>
          <w:sz w:val="21"/>
        </w:rPr>
        <w:t>The Lord's explanation: (1) Bhagavān Kṛṣṇa is the *sambandha* —</w:t>
      </w:r>
    </w:p>
    <w:p>
      <w:pPr>
        <w:jc w:val="both"/>
      </w:pPr>
      <w:r>
        <w:rPr>
          <w:b/>
        </w:rPr>
        <w:t xml:space="preserve">138 </w:t>
      </w:r>
      <w:r>
        <w:rPr>
          <w:rFonts w:ascii="Times New Roman" w:hAnsi="Times New Roman"/>
        </w:rPr>
        <w:t>“The greatest reality, which we call ‘Brahman’, is Śrī Bhagavān. He is full of six kinds of majesty (*aiśvarya*) and is the abode of the Supreme Truth.</w:t>
      </w:r>
    </w:p>
    <w:p>
      <w:pPr>
        <w:spacing w:before="160"/>
        <w:jc w:val="both"/>
      </w:pPr>
      <w:r>
        <w:rPr>
          <w:b/>
        </w:rPr>
        <w:t xml:space="preserve">139 </w:t>
      </w:r>
      <w:r>
        <w:rPr>
          <w:rFonts w:ascii="Times New Roman" w:hAnsi="Times New Roman"/>
        </w:rPr>
        <w:t>In His own nature and majesty there is not a trace of māyā. Bhagavān is the object of relationship (*sambandha*) in all the Vedas.</w:t>
      </w:r>
    </w:p>
    <w:p>
      <w:pPr>
        <w:spacing w:before="160"/>
        <w:jc w:val="both"/>
      </w:pPr>
      <w:r>
        <w:rPr>
          <w:b/>
        </w:rPr>
        <w:t xml:space="preserve">140 </w:t>
      </w:r>
      <w:r>
        <w:rPr>
          <w:rFonts w:ascii="Times New Roman" w:hAnsi="Times New Roman"/>
        </w:rPr>
        <w:t>If we call Him impersonal (*nirviśeṣa*) and do not accept His spiritual energy, we accept only half of His nature, and His completeness is lost.</w:t>
      </w:r>
    </w:p>
    <w:p>
      <w:pPr>
        <w:jc w:val="both"/>
      </w:pPr>
      <w:r>
        <w:rPr>
          <w:b/>
          <w:i/>
          <w:sz w:val="20"/>
        </w:rPr>
        <w:t xml:space="preserve">Amṛta-pravāha-bhāṣya. </w:t>
      </w:r>
      <w:r>
        <w:rPr>
          <w:rFonts w:ascii="Times New Roman" w:hAnsi="Times New Roman"/>
          <w:sz w:val="20"/>
        </w:rPr>
        <w:t>In the *Bṛhad-āraṇyaka* (5.1), in the statement “That is full…” and so on, the Supreme Truth, full of the six opulences, is called *bṛhad-vastu*, the great Reality. In the Purāṇas these characteristics are described by the word “Bhagavān”; therefore wherever the Vedas say “Brahman,” the word fulfills its purpose only when “Śrī Bhagavān” is put in its place. So in all the Vedas the one *sambandha* is Bhagavān. Bhagavān embraces even the quality of featurelessness, yet He is eternally possessed of features. To call Him “featureless” is to deny His *cit-śakti*. Brahman possesses *cit-śakti* — that is, possesses features; so if one does not accept half of His *svarūpa*, His fullness is impaired.</w:t>
      </w:r>
    </w:p>
    <w:p>
      <w:pPr>
        <w:jc w:val="both"/>
      </w:pPr>
      <w:r>
        <w:rPr>
          <w:b/>
          <w:i/>
          <w:sz w:val="20"/>
        </w:rPr>
        <w:t xml:space="preserve">Anubhāṣya. </w:t>
      </w:r>
      <w:r>
        <w:rPr>
          <w:rFonts w:ascii="Times New Roman" w:hAnsi="Times New Roman"/>
          <w:sz w:val="20"/>
        </w:rPr>
        <w:t>Śrī Rāmānujapāda writes in the *Vedārtha-saṅgraha*: “If it is asked, ‘How is it known that the very nature [of Brahman] is defined by knowledge as an attribute, and not that Brahman is mere knowledge?’ — [the answer is:] this is understood from the *śrutis* that speak of Him as the knower, such as ‘He who is all-knowing, all-wise’; from hundreds of *śrutis* such as ‘His supreme potency is heard to be manifold’ and ‘By what, my dear, should one know the knower?’; and also because knowledge is only an attribute, and a mere attribute without a substrate cannot be accepted as an independent entity. Therefore words such as ‘truth,’ ‘knowledge’ and so on establish Brahman as possessed of knowledge and so on — the very things that are their own meanings. And if in ‘*tat tvam*’ both words abandon their own meanings in order to point to the nature of an entity without features, that is an abandonment of the primary meaning. [It may be said:] ‘Since the purport [of the statement] is established to be oneness, there is no fault of *lakṣaṇā*, as in the words “This is that very Devadatta.”’</w:t>
      </w:r>
      <w:r>
        <w:rPr>
          <w:rFonts w:ascii="Times New Roman" w:hAnsi="Times New Roman"/>
          <w:sz w:val="20"/>
          <w:vertAlign w:val="superscript"/>
        </w:rPr>
        <w:t>23</w:t>
      </w:r>
      <w:r>
        <w:rPr>
          <w:rFonts w:ascii="Times New Roman" w:hAnsi="Times New Roman"/>
          <w:sz w:val="20"/>
        </w:rPr>
        <w:t xml:space="preserve"> *** Moreover, a word gains its force as evidence because, by its very nature as words and sentences, it conveys differences of meaning and their particular relations; therefore it is incapable of conveying an entity without features, and for such an entity the word is not evidence. Words such as ‘featureless’ convey [meaning] in another way: of an entity known as possessed of some feature, they deny a feature known from some other thing.”</w:t>
      </w:r>
    </w:p>
    <w:p>
      <w:pPr>
        <w:keepNext/>
        <w:spacing w:before="160"/>
        <w:jc w:val="center"/>
      </w:pPr>
      <w:r>
        <w:rPr>
          <w:rFonts w:ascii="Times New Roman" w:hAnsi="Times New Roman"/>
          <w:i/>
          <w:sz w:val="21"/>
        </w:rPr>
        <w:t>(2) The means, or *abhidheya*, is *sādhana-bhakti*, beginning with hearing —</w:t>
      </w:r>
    </w:p>
    <w:p>
      <w:pPr>
        <w:jc w:val="both"/>
      </w:pPr>
      <w:r>
        <w:rPr>
          <w:b/>
        </w:rPr>
        <w:t xml:space="preserve">141 </w:t>
      </w:r>
      <w:r>
        <w:rPr>
          <w:rFonts w:ascii="Times New Roman" w:hAnsi="Times New Roman"/>
        </w:rPr>
        <w:t>The means we take up to attain Bhagavān is devotion (*bhakti*) that begins with hearing; it is what brings one to Kṛṣṇa.</w:t>
      </w:r>
    </w:p>
    <w:p>
      <w:pPr>
        <w:spacing w:before="160"/>
        <w:jc w:val="both"/>
      </w:pPr>
      <w:r>
        <w:rPr>
          <w:b/>
        </w:rPr>
        <w:t xml:space="preserve">142 </w:t>
      </w:r>
      <w:r>
        <w:rPr>
          <w:rFonts w:ascii="Times New Roman" w:hAnsi="Times New Roman"/>
        </w:rPr>
        <w:t>All the Vedas call this the means (*abhidheya*). From devotion in practice (*sādhana-bhakti*) love (*prema*) awakens.</w:t>
      </w:r>
    </w:p>
    <w:p>
      <w:pPr>
        <w:jc w:val="both"/>
      </w:pPr>
      <w:r>
        <w:rPr>
          <w:b/>
          <w:i/>
          <w:sz w:val="20"/>
        </w:rPr>
        <w:t xml:space="preserve">Amṛta-pravāha-bhāṣya. </w:t>
      </w:r>
      <w:r>
        <w:rPr>
          <w:rFonts w:ascii="Times New Roman" w:hAnsi="Times New Roman"/>
          <w:sz w:val="20"/>
        </w:rPr>
        <w:t>To attain shelter at the feet of that Bhagavat-*tattva*, all the Vedas have determined *sādhana-bhakti* to be the *abhidheya*. It is from the ninefold *sādhana-bhakti*, beginning with hearing, that love for Kṛṣṇa awakens.</w:t>
      </w:r>
    </w:p>
    <w:p>
      <w:pPr>
        <w:keepNext/>
        <w:spacing w:before="160"/>
        <w:jc w:val="center"/>
      </w:pPr>
      <w:r>
        <w:rPr>
          <w:rFonts w:ascii="Times New Roman" w:hAnsi="Times New Roman"/>
          <w:i/>
          <w:sz w:val="21"/>
        </w:rPr>
        <w:t>(3) The goal to be attained — the *prayojana*, or fifth goal of life — is love for Kṛṣṇa —</w:t>
      </w:r>
    </w:p>
    <w:p>
      <w:pPr>
        <w:jc w:val="both"/>
      </w:pPr>
      <w:r>
        <w:rPr>
          <w:b/>
        </w:rPr>
        <w:t xml:space="preserve">143 </w:t>
      </w:r>
      <w:r>
        <w:rPr>
          <w:rFonts w:ascii="Times New Roman" w:hAnsi="Times New Roman"/>
        </w:rPr>
        <w:t>When one has deep attachment (*anurāga*) to Kṛṣṇa's feet, no attachment remains for anything but Kṛṣṇa.</w:t>
      </w:r>
    </w:p>
    <w:p>
      <w:pPr>
        <w:spacing w:before="160"/>
        <w:jc w:val="both"/>
      </w:pPr>
      <w:r>
        <w:rPr>
          <w:b/>
        </w:rPr>
        <w:t xml:space="preserve">144 </w:t>
      </w:r>
      <w:r>
        <w:rPr>
          <w:rFonts w:ascii="Times New Roman" w:hAnsi="Times New Roman"/>
        </w:rPr>
        <w:t>That great treasure of love is the fifth goal of life. It lets one relish the *rasa* of Kṛṣṇa's sweetness.</w:t>
      </w:r>
    </w:p>
    <w:p>
      <w:pPr>
        <w:spacing w:before="160"/>
        <w:jc w:val="both"/>
      </w:pPr>
      <w:r>
        <w:rPr>
          <w:b/>
        </w:rPr>
        <w:t xml:space="preserve">145 </w:t>
      </w:r>
      <w:r>
        <w:rPr>
          <w:rFonts w:ascii="Times New Roman" w:hAnsi="Times New Roman"/>
        </w:rPr>
        <w:t>By love Kṛṣṇa comes under the control of His devotee, and by love one attains the joyful *rasa* of serving Kṛṣṇa.</w:t>
      </w:r>
    </w:p>
    <w:p>
      <w:pPr>
        <w:keepNext/>
        <w:spacing w:before="160"/>
        <w:jc w:val="center"/>
      </w:pPr>
      <w:r>
        <w:rPr>
          <w:rFonts w:ascii="Times New Roman" w:hAnsi="Times New Roman"/>
          <w:i/>
          <w:sz w:val="21"/>
        </w:rPr>
        <w:t>The *Brahma-sūtra* establishes *sambandha*, *abhidheya* and *prayojana* —</w:t>
      </w:r>
    </w:p>
    <w:p>
      <w:pPr>
        <w:jc w:val="both"/>
      </w:pPr>
      <w:r>
        <w:rPr>
          <w:b/>
        </w:rPr>
        <w:t xml:space="preserve">146 </w:t>
      </w:r>
      <w:r>
        <w:rPr>
          <w:rFonts w:ascii="Times New Roman" w:hAnsi="Times New Roman"/>
        </w:rPr>
        <w:t>Relationship (*sambandha*), means (*abhidheya*) and goal (*prayojana*) — all the *sūtras* culminate in these three meanings.”</w:t>
      </w:r>
    </w:p>
    <w:p>
      <w:pPr>
        <w:jc w:val="both"/>
      </w:pPr>
      <w:r>
        <w:rPr>
          <w:b/>
          <w:i/>
          <w:sz w:val="20"/>
        </w:rPr>
        <w:t xml:space="preserve">Amṛta-pravāha-bhāṣya. </w:t>
      </w:r>
      <w:r>
        <w:rPr>
          <w:rFonts w:ascii="Times New Roman" w:hAnsi="Times New Roman"/>
          <w:sz w:val="20"/>
        </w:rPr>
        <w:t>“Who am I? What is this material universe? What is Bhagavān? And what is our relationship with one another?” When one finds the true answer to these four questions, one has “knowledge of *sambandha*.” What is the duty of one who has gained knowledge of *sambandha*? One must understand this, and taking up that duty is to be known as the *abhidheya* of all the scriptures. The fruit one attains by carrying out that duty is called the *prayojana*. The *Brahma-sūtra* teaches precisely these three meanings.</w:t>
      </w:r>
    </w:p>
    <w:p>
      <w:pPr>
        <w:keepNext/>
        <w:spacing w:before="160"/>
        <w:jc w:val="center"/>
      </w:pPr>
      <w:r>
        <w:rPr>
          <w:rFonts w:ascii="Times New Roman" w:hAnsi="Times New Roman"/>
          <w:i/>
          <w:sz w:val="21"/>
        </w:rPr>
        <w:t>Having heard the explanation of all the *sūtras*, the *sannyāsīs* offer praise —</w:t>
      </w:r>
    </w:p>
    <w:p>
      <w:pPr>
        <w:jc w:val="both"/>
      </w:pPr>
      <w:r>
        <w:rPr>
          <w:b/>
        </w:rPr>
        <w:t xml:space="preserve">147 </w:t>
      </w:r>
      <w:r>
        <w:rPr>
          <w:rFonts w:ascii="Times New Roman" w:hAnsi="Times New Roman"/>
        </w:rPr>
        <w:t>Hearing this explanation of all the *sūtras*, the *sannyāsīs* humbly said:</w:t>
      </w:r>
    </w:p>
    <w:p>
      <w:pPr>
        <w:spacing w:before="160"/>
        <w:jc w:val="both"/>
      </w:pPr>
      <w:r>
        <w:rPr>
          <w:b/>
        </w:rPr>
        <w:t xml:space="preserve">148 </w:t>
      </w:r>
      <w:r>
        <w:rPr>
          <w:rFonts w:ascii="Times New Roman" w:hAnsi="Times New Roman"/>
        </w:rPr>
        <w:t>“You are the embodiment of the Vedas, Nārāyaṇa Himself. Forgive us the offense of blaspheming You before.”</w:t>
      </w:r>
    </w:p>
    <w:p>
      <w:pPr>
        <w:keepNext/>
        <w:spacing w:before="160"/>
        <w:jc w:val="center"/>
      </w:pPr>
      <w:r>
        <w:rPr>
          <w:rFonts w:ascii="Times New Roman" w:hAnsi="Times New Roman"/>
          <w:i/>
          <w:sz w:val="21"/>
        </w:rPr>
        <w:t>They constantly take the name of Kṛṣṇa —</w:t>
      </w:r>
    </w:p>
    <w:p>
      <w:pPr>
        <w:jc w:val="both"/>
      </w:pPr>
      <w:r>
        <w:rPr>
          <w:b/>
        </w:rPr>
        <w:t xml:space="preserve">149 </w:t>
      </w:r>
      <w:r>
        <w:rPr>
          <w:rFonts w:ascii="Times New Roman" w:hAnsi="Times New Roman"/>
        </w:rPr>
        <w:t>From then on the minds of the *sannyāsīs* were changed, and they constantly chanted the name, “Kṛṣṇa! Kṛṣṇa!”</w:t>
      </w:r>
    </w:p>
    <w:p>
      <w:pPr>
        <w:jc w:val="both"/>
      </w:pPr>
      <w:r>
        <w:rPr>
          <w:b/>
          <w:i/>
          <w:sz w:val="20"/>
        </w:rPr>
        <w:t xml:space="preserve">Anubhāṣya. </w:t>
      </w:r>
      <w:r>
        <w:rPr>
          <w:rFonts w:ascii="Times New Roman" w:hAnsi="Times New Roman"/>
          <w:sz w:val="20"/>
        </w:rPr>
        <w:t>The leader at that time of the *ekadaṇḍī sannyāsīs* of Śaṅkara's *sampradāya* living in Kāśī was Śrī Prakāśānanda Sarasvatī. Some mistakenly try to identify him with Śrī Prabodhānanda Sarasvatī, who lived in Śrī Raṅga-kṣetra and later in Kāmyavana. Needless to say, Prabodhānanda was a *tridaṇḍī* of Rāmānuja's line, a *jīyar svāmī*, who had come from the land of Mysore and lived in Raṅga-kṣetra. He is the author of such books as *Śrī Caitanya-candrāmṛta*, *Rādhā-rasa-sudhā-nidhi*, *Saṅgīta-mādhava*, *Vṛndāvana-śataka* and *Navadvīpa-śataka*. Veṅkaṭa Bhaṭṭa, Tirumalaya Bhaṭṭa and Prabodhānanda were three brothers. Mahāprabhu saw him in Śaka 1433, during the *cāturmāsya*, as a member of Rāmānuja's *sampradāya*; so it is unreasonable to think that in Śaka 1435 He saw him in Kāśī as a member of Śaṅkara's *sampradāya*. See the book *Śrī Bhakti-ratnākara*.</w:t>
      </w:r>
    </w:p>
    <w:p>
      <w:pPr>
        <w:keepNext/>
        <w:spacing w:before="160"/>
        <w:jc w:val="center"/>
      </w:pPr>
      <w:r>
        <w:rPr>
          <w:rFonts w:ascii="Times New Roman" w:hAnsi="Times New Roman"/>
          <w:i/>
          <w:sz w:val="21"/>
        </w:rPr>
        <w:t>The Lord forgives their offenses and bestows mercy —</w:t>
      </w:r>
    </w:p>
    <w:p>
      <w:pPr>
        <w:jc w:val="both"/>
      </w:pPr>
      <w:r>
        <w:rPr>
          <w:b/>
        </w:rPr>
        <w:t xml:space="preserve">150 </w:t>
      </w:r>
      <w:r>
        <w:rPr>
          <w:rFonts w:ascii="Times New Roman" w:hAnsi="Times New Roman"/>
        </w:rPr>
        <w:t>In this way the Lord forgave their offenses and gave the name of Kṛṣṇa to them all as His mercy.</w:t>
      </w:r>
    </w:p>
    <w:p>
      <w:pPr>
        <w:keepNext/>
        <w:spacing w:before="160"/>
        <w:jc w:val="center"/>
      </w:pPr>
      <w:r>
        <w:rPr>
          <w:rFonts w:ascii="Times New Roman" w:hAnsi="Times New Roman"/>
          <w:i/>
          <w:sz w:val="21"/>
        </w:rPr>
        <w:t>Together they honor the *mahā-prasāda* —</w:t>
      </w:r>
    </w:p>
    <w:p>
      <w:pPr>
        <w:jc w:val="both"/>
      </w:pPr>
      <w:r>
        <w:rPr>
          <w:b/>
        </w:rPr>
        <w:t xml:space="preserve">151 </w:t>
      </w:r>
      <w:r>
        <w:rPr>
          <w:rFonts w:ascii="Times New Roman" w:hAnsi="Times New Roman"/>
        </w:rPr>
        <w:t>Then all the *sannyāsīs* took their meal with Mahāprabhu, seating Him in their midst.</w:t>
      </w:r>
    </w:p>
    <w:p>
      <w:pPr>
        <w:spacing w:before="160"/>
        <w:jc w:val="both"/>
      </w:pPr>
      <w:r>
        <w:rPr>
          <w:b/>
        </w:rPr>
        <w:t xml:space="preserve">152 </w:t>
      </w:r>
      <w:r>
        <w:rPr>
          <w:rFonts w:ascii="Times New Roman" w:hAnsi="Times New Roman"/>
        </w:rPr>
        <w:t>After the meal Mahāprabhu returned to His residence. Such wonderful pastimes the beautiful Gaurāṅga performs!</w:t>
      </w:r>
    </w:p>
    <w:p>
      <w:pPr>
        <w:keepNext/>
        <w:spacing w:before="160"/>
        <w:jc w:val="center"/>
      </w:pPr>
      <w:r>
        <w:rPr>
          <w:rFonts w:ascii="Times New Roman" w:hAnsi="Times New Roman"/>
          <w:i/>
          <w:sz w:val="21"/>
        </w:rPr>
        <w:t>The devotees rejoice at the Lord's magnanimous pastimes —</w:t>
      </w:r>
    </w:p>
    <w:p>
      <w:pPr>
        <w:jc w:val="both"/>
      </w:pPr>
      <w:r>
        <w:rPr>
          <w:b/>
        </w:rPr>
        <w:t xml:space="preserve">153 </w:t>
      </w:r>
      <w:r>
        <w:rPr>
          <w:rFonts w:ascii="Times New Roman" w:hAnsi="Times New Roman"/>
        </w:rPr>
        <w:t>Candraśekhara, Tapana Miśra and Sanātana heard and saw all this, and their hearts were filled with joy.</w:t>
      </w:r>
    </w:p>
    <w:p>
      <w:pPr>
        <w:spacing w:before="160"/>
        <w:jc w:val="both"/>
      </w:pPr>
      <w:r>
        <w:rPr>
          <w:b/>
        </w:rPr>
        <w:t xml:space="preserve">154 </w:t>
      </w:r>
      <w:r>
        <w:rPr>
          <w:rFonts w:ascii="Times New Roman" w:hAnsi="Times New Roman"/>
        </w:rPr>
        <w:t>All the *sannyāsīs* came to see the Lord, and all Vārāṇasī praised Him.</w:t>
      </w:r>
    </w:p>
    <w:p>
      <w:pPr>
        <w:keepNext/>
        <w:spacing w:before="160"/>
        <w:jc w:val="center"/>
      </w:pPr>
      <w:r>
        <w:rPr>
          <w:rFonts w:ascii="Times New Roman" w:hAnsi="Times New Roman"/>
          <w:i/>
          <w:sz w:val="21"/>
        </w:rPr>
        <w:t>Kāśī is blessed, for the Lord set foot there —</w:t>
      </w:r>
    </w:p>
    <w:p>
      <w:pPr>
        <w:jc w:val="both"/>
      </w:pPr>
      <w:r>
        <w:rPr>
          <w:b/>
        </w:rPr>
        <w:t xml:space="preserve">155 </w:t>
      </w:r>
      <w:r>
        <w:rPr>
          <w:rFonts w:ascii="Times New Roman" w:hAnsi="Times New Roman"/>
        </w:rPr>
        <w:t>Śrī Kṛṣṇa Caitanya came to the city of Vārāṇasī, and the city and all its people were greatly blessed.</w:t>
      </w:r>
    </w:p>
    <w:p>
      <w:pPr>
        <w:keepNext/>
        <w:spacing w:before="160"/>
        <w:jc w:val="center"/>
      </w:pPr>
      <w:r>
        <w:rPr>
          <w:rFonts w:ascii="Times New Roman" w:hAnsi="Times New Roman"/>
          <w:i/>
          <w:sz w:val="21"/>
        </w:rPr>
        <w:t>Countless people come to see the Lord —</w:t>
      </w:r>
    </w:p>
    <w:p>
      <w:pPr>
        <w:jc w:val="both"/>
      </w:pPr>
      <w:r>
        <w:rPr>
          <w:b/>
        </w:rPr>
        <w:t xml:space="preserve">156 </w:t>
      </w:r>
      <w:r>
        <w:rPr>
          <w:rFonts w:ascii="Times New Roman" w:hAnsi="Times New Roman"/>
        </w:rPr>
        <w:t>Hundreds of thousands of people came to see the Lord. A great crowd formed at His door, and no one could get in.</w:t>
      </w:r>
    </w:p>
    <w:p>
      <w:pPr>
        <w:spacing w:before="160"/>
        <w:jc w:val="both"/>
      </w:pPr>
      <w:r>
        <w:rPr>
          <w:b/>
        </w:rPr>
        <w:t xml:space="preserve">157 </w:t>
      </w:r>
      <w:r>
        <w:rPr>
          <w:rFonts w:ascii="Times New Roman" w:hAnsi="Times New Roman"/>
        </w:rPr>
        <w:t>When the Lord went to see Viśveśvara (Śiva, the presiding deity of Kāśī), hundreds of thousands of people came and gathered there.</w:t>
      </w:r>
    </w:p>
    <w:p>
      <w:pPr>
        <w:spacing w:before="160"/>
        <w:jc w:val="both"/>
      </w:pPr>
      <w:r>
        <w:rPr>
          <w:b/>
        </w:rPr>
        <w:t xml:space="preserve">158 </w:t>
      </w:r>
      <w:r>
        <w:rPr>
          <w:rFonts w:ascii="Times New Roman" w:hAnsi="Times New Roman"/>
        </w:rPr>
        <w:t>When He went to bathe on the bank of the Gaṅgā, there too all the people gathered in a great crowd.</w:t>
      </w:r>
    </w:p>
    <w:p>
      <w:pPr>
        <w:keepNext/>
        <w:spacing w:before="160"/>
        <w:jc w:val="center"/>
      </w:pPr>
      <w:r>
        <w:rPr>
          <w:rFonts w:ascii="Times New Roman" w:hAnsi="Times New Roman"/>
          <w:i/>
          <w:sz w:val="21"/>
        </w:rPr>
        <w:t>The Lord delivers the people by making them chant the names of Hari —</w:t>
      </w:r>
    </w:p>
    <w:p>
      <w:pPr>
        <w:jc w:val="both"/>
      </w:pPr>
      <w:r>
        <w:rPr>
          <w:b/>
        </w:rPr>
        <w:t xml:space="preserve">159 </w:t>
      </w:r>
      <w:r>
        <w:rPr>
          <w:rFonts w:ascii="Times New Roman" w:hAnsi="Times New Roman"/>
        </w:rPr>
        <w:t>Raising His arms, the Lord said, “Chant ‘Hari! Hari!’” And the people chanted the name of Hari until it filled heaven and earth.</w:t>
      </w:r>
    </w:p>
    <w:p>
      <w:pPr>
        <w:keepNext/>
        <w:spacing w:before="160"/>
        <w:jc w:val="center"/>
      </w:pPr>
      <w:r>
        <w:rPr>
          <w:rFonts w:ascii="Times New Roman" w:hAnsi="Times New Roman"/>
          <w:i/>
          <w:sz w:val="21"/>
        </w:rPr>
        <w:t>The Lord leaves Kāśī and sends Śrī Sanātana to Vṛndāvana —</w:t>
      </w:r>
    </w:p>
    <w:p>
      <w:pPr>
        <w:jc w:val="both"/>
      </w:pPr>
      <w:r>
        <w:rPr>
          <w:b/>
        </w:rPr>
        <w:t xml:space="preserve">160 </w:t>
      </w:r>
      <w:r>
        <w:rPr>
          <w:rFonts w:ascii="Times New Roman" w:hAnsi="Times New Roman"/>
        </w:rPr>
        <w:t>Having delivered the people, the Lord wished to depart. He sent Śrī Sanātana to Vṛndāvana.</w:t>
      </w:r>
    </w:p>
    <w:p>
      <w:pPr>
        <w:spacing w:before="160"/>
        <w:jc w:val="both"/>
      </w:pPr>
      <w:r>
        <w:rPr>
          <w:b/>
        </w:rPr>
        <w:t xml:space="preserve">161 </w:t>
      </w:r>
      <w:r>
        <w:rPr>
          <w:rFonts w:ascii="Times New Roman" w:hAnsi="Times New Roman"/>
        </w:rPr>
        <w:t>Hearing the tumult of the crowds night and day, the Lord left Vārāṇasī and came to Nīlācala (Jagannātha Purī).</w:t>
      </w:r>
    </w:p>
    <w:p>
      <w:pPr>
        <w:spacing w:before="160"/>
        <w:jc w:val="both"/>
      </w:pPr>
      <w:r>
        <w:rPr>
          <w:b/>
        </w:rPr>
        <w:t xml:space="preserve">162 </w:t>
      </w:r>
      <w:r>
        <w:rPr>
          <w:rFonts w:ascii="Times New Roman" w:hAnsi="Times New Roman"/>
        </w:rPr>
        <w:t>I shall tell this pastime in detail later. Here I have told it briefly because the occasion arose.</w:t>
      </w:r>
    </w:p>
    <w:p>
      <w:pPr>
        <w:jc w:val="both"/>
      </w:pPr>
      <w:r>
        <w:rPr>
          <w:b/>
          <w:i/>
          <w:sz w:val="20"/>
        </w:rPr>
        <w:t xml:space="preserve">Amṛta-pravāha-bhāṣya. </w:t>
      </w:r>
      <w:r>
        <w:rPr>
          <w:rFonts w:ascii="Times New Roman" w:hAnsi="Times New Roman"/>
          <w:sz w:val="20"/>
        </w:rPr>
        <w:t>“Later”: see Madhya, Chapter 25.</w:t>
      </w:r>
    </w:p>
    <w:p>
      <w:pPr>
        <w:jc w:val="both"/>
      </w:pPr>
      <w:r>
        <w:rPr>
          <w:rFonts w:ascii="Times New Roman" w:hAnsi="Times New Roman"/>
          <w:sz w:val="20"/>
        </w:rPr>
        <w:t>*Thus ends the seventh chapter of the “Amṛta-pravāha-bhāṣya.”*</w:t>
      </w:r>
    </w:p>
    <w:p>
      <w:pPr>
        <w:keepNext/>
        <w:spacing w:before="160"/>
        <w:jc w:val="center"/>
      </w:pPr>
      <w:r>
        <w:rPr>
          <w:rFonts w:ascii="Times New Roman" w:hAnsi="Times New Roman"/>
          <w:i/>
          <w:sz w:val="21"/>
        </w:rPr>
        <w:t>The Lord, in the form of the Pañca-tattva, delivers the world —</w:t>
      </w:r>
    </w:p>
    <w:p>
      <w:pPr>
        <w:jc w:val="both"/>
      </w:pPr>
      <w:r>
        <w:rPr>
          <w:b/>
        </w:rPr>
        <w:t xml:space="preserve">163 </w:t>
      </w:r>
      <w:r>
        <w:rPr>
          <w:rFonts w:ascii="Times New Roman" w:hAnsi="Times New Roman"/>
        </w:rPr>
        <w:t>Thus Śrī Kṛṣṇa Caitanya, in the form of the Pañca-tattva, blessed the world by giving it the name of Kṛṣṇa and love for Him.</w:t>
      </w:r>
    </w:p>
    <w:p>
      <w:pPr>
        <w:keepNext/>
        <w:spacing w:before="160"/>
        <w:jc w:val="center"/>
      </w:pPr>
      <w:r>
        <w:rPr>
          <w:rFonts w:ascii="Times New Roman" w:hAnsi="Times New Roman"/>
          <w:i/>
          <w:sz w:val="21"/>
        </w:rPr>
        <w:t>The Lord, Himself and through His preachers, spreads the name and *prema* throughout India and delivers the people —</w:t>
      </w:r>
    </w:p>
    <w:p>
      <w:pPr>
        <w:jc w:val="both"/>
      </w:pPr>
      <w:r>
        <w:rPr>
          <w:b/>
        </w:rPr>
        <w:t xml:space="preserve">164 </w:t>
      </w:r>
      <w:r>
        <w:rPr>
          <w:rFonts w:ascii="Times New Roman" w:hAnsi="Times New Roman"/>
        </w:rPr>
        <w:t>He sent Rūpa and Sanātana to Mathurā, and these two generals spread devotion (*bhakti*).</w:t>
      </w:r>
    </w:p>
    <w:p>
      <w:pPr>
        <w:spacing w:before="160"/>
        <w:jc w:val="both"/>
      </w:pPr>
      <w:r>
        <w:rPr>
          <w:b/>
        </w:rPr>
        <w:t xml:space="preserve">165 </w:t>
      </w:r>
      <w:r>
        <w:rPr>
          <w:rFonts w:ascii="Times New Roman" w:hAnsi="Times New Roman"/>
        </w:rPr>
        <w:t>He sent Nityānanda Gosāñi to Gauḍa (Bengal), and there Nityānanda preached devotion far and wide, in every way.</w:t>
      </w:r>
    </w:p>
    <w:p>
      <w:pPr>
        <w:spacing w:before="160"/>
        <w:jc w:val="both"/>
      </w:pPr>
      <w:r>
        <w:rPr>
          <w:b/>
        </w:rPr>
        <w:t xml:space="preserve">166 </w:t>
      </w:r>
      <w:r>
        <w:rPr>
          <w:rFonts w:ascii="Times New Roman" w:hAnsi="Times New Roman"/>
        </w:rPr>
        <w:t>He Himself went to South India and spread the name of Kṛṣṇa from village to village.</w:t>
      </w:r>
    </w:p>
    <w:p>
      <w:pPr>
        <w:spacing w:before="160"/>
        <w:jc w:val="both"/>
      </w:pPr>
      <w:r>
        <w:rPr>
          <w:b/>
        </w:rPr>
        <w:t xml:space="preserve">167 </w:t>
      </w:r>
      <w:r>
        <w:rPr>
          <w:rFonts w:ascii="Times New Roman" w:hAnsi="Times New Roman"/>
        </w:rPr>
        <w:t>As far as Setubandha He preached devotion, and by giving love for Kṛṣṇa He delivered everyone.</w:t>
      </w:r>
    </w:p>
    <w:p>
      <w:pPr>
        <w:jc w:val="both"/>
      </w:pPr>
      <w:r>
        <w:rPr>
          <w:b/>
          <w:i/>
          <w:sz w:val="20"/>
        </w:rPr>
        <w:t xml:space="preserve">Anubhāṣya. </w:t>
      </w:r>
      <w:r>
        <w:rPr>
          <w:rFonts w:ascii="Times New Roman" w:hAnsi="Times New Roman"/>
          <w:sz w:val="20"/>
        </w:rPr>
        <w:t>To deliver everyone throughout India through love for Kṛṣṇa, [Mahāprabhu] spread the name of Kṛṣṇa: in the northwest, in the Māthura-maṇḍala, through Śrī Rūpa and Sanātana; in Gauḍa and Bengal through Śrī Nityānanda; and Himself in the south, village after village, as far as Setubandha.</w:t>
      </w:r>
    </w:p>
    <w:p>
      <w:pPr>
        <w:keepNext/>
        <w:spacing w:before="160"/>
        <w:jc w:val="center"/>
      </w:pPr>
      <w:r>
        <w:rPr>
          <w:rFonts w:ascii="Times New Roman" w:hAnsi="Times New Roman"/>
          <w:i/>
          <w:sz w:val="21"/>
        </w:rPr>
        <w:t>By hearing the explanation of the Pañca-tattva one gains knowledge of the Gaura-*tattva* —</w:t>
      </w:r>
    </w:p>
    <w:p>
      <w:pPr>
        <w:jc w:val="both"/>
      </w:pPr>
      <w:r>
        <w:rPr>
          <w:b/>
        </w:rPr>
        <w:t xml:space="preserve">168 </w:t>
      </w:r>
      <w:r>
        <w:rPr>
          <w:rFonts w:ascii="Times New Roman" w:hAnsi="Times New Roman"/>
        </w:rPr>
        <w:t>Thus I have explained the Pañca-tattva. By hearing it, one comes to know the truth of Śrī Caitanya.</w:t>
      </w:r>
    </w:p>
    <w:p>
      <w:pPr>
        <w:jc w:val="both"/>
      </w:pPr>
      <w:r>
        <w:rPr>
          <w:b/>
          <w:i/>
          <w:sz w:val="20"/>
        </w:rPr>
        <w:t xml:space="preserve">Anubhāṣya. </w:t>
      </w:r>
      <w:r>
        <w:rPr>
          <w:rFonts w:ascii="Times New Roman" w:hAnsi="Times New Roman"/>
          <w:sz w:val="20"/>
        </w:rPr>
        <w:t>*Thus ends the seventh chapter of the “Anubhāṣya.”*</w:t>
      </w:r>
    </w:p>
    <w:p>
      <w:pPr>
        <w:spacing w:before="160"/>
        <w:jc w:val="both"/>
      </w:pPr>
      <w:r>
        <w:rPr>
          <w:b/>
        </w:rPr>
        <w:t xml:space="preserve">169 </w:t>
      </w:r>
      <w:r>
        <w:rPr>
          <w:rFonts w:ascii="Times New Roman" w:hAnsi="Times New Roman"/>
        </w:rPr>
        <w:t>Śrī Caitanya, Nityānanda and Advaita, the three Lords, and Śrīvāsa, Gadādhara and all the other devotees —</w:t>
      </w:r>
    </w:p>
    <w:p>
      <w:pPr>
        <w:spacing w:before="160"/>
        <w:jc w:val="both"/>
      </w:pPr>
      <w:r>
        <w:rPr>
          <w:b/>
        </w:rPr>
        <w:t xml:space="preserve">170 </w:t>
      </w:r>
      <w:r>
        <w:rPr>
          <w:rFonts w:ascii="Times New Roman" w:hAnsi="Times New Roman"/>
        </w:rPr>
        <w:t>at the lotus feet of them all I offer millions of obeisances. Somehow or other I tell something of Śrī Caitanya's pastimes.</w:t>
      </w:r>
    </w:p>
    <w:p>
      <w:pPr>
        <w:spacing w:before="160"/>
        <w:jc w:val="both"/>
      </w:pPr>
      <w:r>
        <w:rPr>
          <w:b/>
        </w:rPr>
        <w:t xml:space="preserve">171 </w:t>
      </w:r>
      <w:r>
        <w:rPr>
          <w:rFonts w:ascii="Times New Roman" w:hAnsi="Times New Roman"/>
        </w:rPr>
        <w:t xml:space="preserve">Praying at the feet of Śrī Rūpa and Raghunātha, I, Kṛṣṇadāsa, tell the *Caitanya-caritāmṛta*. </w:t>
      </w:r>
    </w:p>
    <w:p>
      <w:pPr>
        <w:pStyle w:val="Heading2"/>
      </w:pPr>
      <w:r>
        <w:t>Notes</w:t>
      </w:r>
    </w:p>
    <w:p>
      <w:r>
        <w:rPr>
          <w:sz w:val="19"/>
        </w:rPr>
        <w:t xml:space="preserve">1. </w:t>
      </w:r>
      <w:r>
        <w:rPr>
          <w:rFonts w:ascii="Times New Roman" w:hAnsi="Times New Roman"/>
          <w:sz w:val="19"/>
        </w:rPr>
        <w:t>From these words on, the edition prints the heading *Anubhāṣya* above the continuation — apparently a typesetting error, since the text continues the sentence of the *Amṛta-pravāha-bhāṣya*.</w:t>
      </w:r>
    </w:p>
    <w:p>
      <w:r>
        <w:rPr>
          <w:sz w:val="19"/>
        </w:rPr>
        <w:t xml:space="preserve">2. </w:t>
      </w:r>
      <w:r>
        <w:rPr>
          <w:rFonts w:ascii="Times New Roman" w:hAnsi="Times New Roman"/>
          <w:sz w:val="19"/>
        </w:rPr>
        <w:t>The verse translation reads differently: “in this there is no disagreement between us.”</w:t>
      </w:r>
    </w:p>
    <w:p>
      <w:r>
        <w:rPr>
          <w:sz w:val="19"/>
        </w:rPr>
        <w:t xml:space="preserve">3. </w:t>
      </w:r>
      <w:r>
        <w:rPr>
          <w:rFonts w:ascii="Times New Roman" w:hAnsi="Times New Roman"/>
          <w:sz w:val="19"/>
        </w:rPr>
        <w:t>*Śvetāśvatara Upaniṣad* 6.8.</w:t>
      </w:r>
    </w:p>
    <w:p>
      <w:r>
        <w:rPr>
          <w:sz w:val="19"/>
        </w:rPr>
        <w:t xml:space="preserve">4. </w:t>
      </w:r>
      <w:r>
        <w:rPr>
          <w:rFonts w:ascii="Times New Roman" w:hAnsi="Times New Roman"/>
          <w:sz w:val="19"/>
        </w:rPr>
        <w:t>So in the edition. In Ādi 6.4 the subheading attributes the neighboring verses (12–13) to the diary of Śrī Svarūpa Gosvāmī.</w:t>
      </w:r>
    </w:p>
    <w:p>
      <w:r>
        <w:rPr>
          <w:sz w:val="19"/>
        </w:rPr>
        <w:t xml:space="preserve">5. </w:t>
      </w:r>
      <w:r>
        <w:rPr>
          <w:rFonts w:ascii="Times New Roman" w:hAnsi="Times New Roman"/>
          <w:sz w:val="19"/>
        </w:rPr>
        <w:t>*Kaṭha Upaniṣad* 2.2.13; *Śvetāśvatara Upaniṣad* 6.13.</w:t>
      </w:r>
    </w:p>
    <w:p>
      <w:r>
        <w:rPr>
          <w:sz w:val="19"/>
        </w:rPr>
        <w:t xml:space="preserve">6. </w:t>
      </w:r>
      <w:r>
        <w:rPr>
          <w:rFonts w:ascii="Times New Roman" w:hAnsi="Times New Roman"/>
          <w:sz w:val="19"/>
        </w:rPr>
        <w:t>Śaṅkara, *Kaupīna-pañcaka* 1.</w:t>
      </w:r>
    </w:p>
    <w:p>
      <w:r>
        <w:rPr>
          <w:sz w:val="19"/>
        </w:rPr>
        <w:t xml:space="preserve">7. </w:t>
      </w:r>
      <w:r>
        <w:rPr>
          <w:rFonts w:ascii="Times New Roman" w:hAnsi="Times New Roman"/>
          <w:sz w:val="19"/>
        </w:rPr>
        <w:t>*Śrī Śikṣāṣṭaka* 3.</w:t>
      </w:r>
    </w:p>
    <w:p>
      <w:r>
        <w:rPr>
          <w:sz w:val="19"/>
        </w:rPr>
        <w:t xml:space="preserve">8. </w:t>
      </w:r>
      <w:r>
        <w:rPr>
          <w:rFonts w:ascii="Times New Roman" w:hAnsi="Times New Roman"/>
          <w:sz w:val="19"/>
        </w:rPr>
        <w:t>*Śrīmad-Bhāgavatam* 3.33.7.</w:t>
      </w:r>
    </w:p>
    <w:p>
      <w:r>
        <w:rPr>
          <w:sz w:val="19"/>
        </w:rPr>
        <w:t xml:space="preserve">9. </w:t>
      </w:r>
      <w:r>
        <w:rPr>
          <w:rFonts w:ascii="Times New Roman" w:hAnsi="Times New Roman"/>
          <w:sz w:val="19"/>
        </w:rPr>
        <w:t>*Śrīmad-Bhāgavatam* 1.7.6.</w:t>
      </w:r>
    </w:p>
    <w:p>
      <w:r>
        <w:rPr>
          <w:sz w:val="19"/>
        </w:rPr>
        <w:t xml:space="preserve">10. </w:t>
      </w:r>
      <w:r>
        <w:rPr>
          <w:rFonts w:ascii="Times New Roman" w:hAnsi="Times New Roman"/>
          <w:sz w:val="19"/>
        </w:rPr>
        <w:t>*Chāndogya Upaniṣad* 6.2.1.</w:t>
      </w:r>
    </w:p>
    <w:p>
      <w:r>
        <w:rPr>
          <w:sz w:val="19"/>
        </w:rPr>
        <w:t xml:space="preserve">11. </w:t>
      </w:r>
      <w:r>
        <w:rPr>
          <w:rFonts w:ascii="Times New Roman" w:hAnsi="Times New Roman"/>
          <w:sz w:val="19"/>
        </w:rPr>
        <w:t>*Chāndogya Upaniṣad* 3.14.1.</w:t>
      </w:r>
    </w:p>
    <w:p>
      <w:r>
        <w:rPr>
          <w:sz w:val="19"/>
        </w:rPr>
        <w:t xml:space="preserve">12. </w:t>
      </w:r>
      <w:r>
        <w:rPr>
          <w:rFonts w:ascii="Times New Roman" w:hAnsi="Times New Roman"/>
          <w:sz w:val="19"/>
        </w:rPr>
        <w:t>So in the edition's Bengali paraphrase, and also in the Sanskrit text of the quotation above (*adhika-sāmarthye 'labdhe*, with an avagraha — the same sign as in *nāmato 'pi* beside it). The other reading (*labdhe*, “since mantras obtain greater power”) is also possible in sense, but the edition does not have it.</w:t>
      </w:r>
    </w:p>
    <w:p>
      <w:r>
        <w:rPr>
          <w:sz w:val="19"/>
        </w:rPr>
        <w:t xml:space="preserve">13. </w:t>
      </w:r>
      <w:r>
        <w:rPr>
          <w:rFonts w:ascii="Times New Roman" w:hAnsi="Times New Roman"/>
          <w:sz w:val="19"/>
        </w:rPr>
        <w:t>*Śrī Nāmāṣṭaka* 1.</w:t>
      </w:r>
    </w:p>
    <w:p>
      <w:r>
        <w:rPr>
          <w:sz w:val="19"/>
        </w:rPr>
        <w:t xml:space="preserve">14. </w:t>
      </w:r>
      <w:r>
        <w:rPr>
          <w:rFonts w:ascii="Times New Roman" w:hAnsi="Times New Roman"/>
          <w:sz w:val="19"/>
        </w:rPr>
        <w:t>Unclear place in the scan: instead of the book's title the edition has “***”; apparently the same *Prīti-sandarbha*.</w:t>
      </w:r>
    </w:p>
    <w:p>
      <w:r>
        <w:rPr>
          <w:sz w:val="19"/>
        </w:rPr>
        <w:t xml:space="preserve">15. </w:t>
      </w:r>
      <w:r>
        <w:rPr>
          <w:rFonts w:ascii="Times New Roman" w:hAnsi="Times New Roman"/>
          <w:sz w:val="19"/>
        </w:rPr>
        <w:t>*Śrīmad-Bhāgavatam* 10.33.30.</w:t>
      </w:r>
    </w:p>
    <w:p>
      <w:r>
        <w:rPr>
          <w:sz w:val="19"/>
        </w:rPr>
        <w:t xml:space="preserve">16. </w:t>
      </w:r>
      <w:r>
        <w:rPr>
          <w:rFonts w:ascii="Times New Roman" w:hAnsi="Times New Roman"/>
          <w:sz w:val="19"/>
        </w:rPr>
        <w:t>*Bhakti-rasāmṛta-sindhu* 1.2.255.</w:t>
      </w:r>
    </w:p>
    <w:p>
      <w:r>
        <w:rPr>
          <w:sz w:val="19"/>
        </w:rPr>
        <w:t xml:space="preserve">17. </w:t>
      </w:r>
      <w:r>
        <w:rPr>
          <w:rFonts w:ascii="Times New Roman" w:hAnsi="Times New Roman"/>
          <w:sz w:val="19"/>
        </w:rPr>
        <w:t>*Śvetāśvatara Upaniṣad* 6.23.</w:t>
      </w:r>
    </w:p>
    <w:p>
      <w:r>
        <w:rPr>
          <w:sz w:val="19"/>
        </w:rPr>
        <w:t xml:space="preserve">18. </w:t>
      </w:r>
      <w:r>
        <w:rPr>
          <w:rFonts w:ascii="Times New Roman" w:hAnsi="Times New Roman"/>
          <w:sz w:val="19"/>
        </w:rPr>
        <w:t>The edition reads *śaḥ bhāḥ* 3.3.32; apparently Śaṅkara's commentary on *Brahma-sūtra* 3.3.32, which mentions Apāntaratamā, the ancient teacher of the Vedas.</w:t>
      </w:r>
    </w:p>
    <w:p>
      <w:r>
        <w:rPr>
          <w:sz w:val="19"/>
        </w:rPr>
        <w:t xml:space="preserve">19. </w:t>
      </w:r>
      <w:r>
        <w:rPr>
          <w:rFonts w:ascii="Times New Roman" w:hAnsi="Times New Roman"/>
          <w:sz w:val="19"/>
        </w:rPr>
        <w:t>*Muktikā Upaniṣad* 1.30–39. Many names in the verse are abbreviated (e.g., “Tāpanī” for the *Nṛsiṁha-tāpanī*); they are given as in the edition.</w:t>
      </w:r>
    </w:p>
    <w:p>
      <w:r>
        <w:rPr>
          <w:sz w:val="19"/>
        </w:rPr>
        <w:t xml:space="preserve">20. </w:t>
      </w:r>
      <w:r>
        <w:rPr>
          <w:rFonts w:ascii="Times New Roman" w:hAnsi="Times New Roman"/>
          <w:sz w:val="19"/>
        </w:rPr>
        <w:t>*Bhagavad-gītā* 7.14.</w:t>
      </w:r>
    </w:p>
    <w:p>
      <w:r>
        <w:rPr>
          <w:sz w:val="19"/>
        </w:rPr>
        <w:t xml:space="preserve">21. </w:t>
      </w:r>
      <w:r>
        <w:rPr>
          <w:rFonts w:ascii="Times New Roman" w:hAnsi="Times New Roman"/>
          <w:sz w:val="19"/>
        </w:rPr>
        <w:t>From these words on, the edition prints the heading *Anubhāṣya* above the continuation — apparently a typesetting error, since the text continues the sentence of the *Amṛta-pravāha-bhāṣya*.</w:t>
      </w:r>
    </w:p>
    <w:p>
      <w:r>
        <w:rPr>
          <w:sz w:val="19"/>
        </w:rPr>
        <w:t xml:space="preserve">22. </w:t>
      </w:r>
      <w:r>
        <w:rPr>
          <w:rFonts w:ascii="Times New Roman" w:hAnsi="Times New Roman"/>
          <w:sz w:val="19"/>
        </w:rPr>
        <w:t>A play on words: *śūdra* is explained as “one who grieves” (from the root *śuc*, to grieve).</w:t>
      </w:r>
    </w:p>
    <w:p>
      <w:r>
        <w:rPr>
          <w:sz w:val="19"/>
        </w:rPr>
        <w:t xml:space="preserve">23. </w:t>
      </w:r>
      <w:r>
        <w:rPr>
          <w:rFonts w:ascii="Times New Roman" w:hAnsi="Times New Roman"/>
          <w:sz w:val="19"/>
        </w:rPr>
        <w:t>Apparently this is an opponent's objection; the reply to it is omitted in the edition (***).</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8. The Order of the Vaiṣṇavas</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the eighth chapter the greatness of Śrī Caitanya and Nityānanda is described in this way: even if a person chants the name of Kṛṣṇa birth after birth, he does not obtain the treasure of *prema* as long as offenses against the holy name remain in him. From this one must understand that the *sāttvika-vikāras* (spiritual transformations) and other signs shown by one who offends the name are mere pretense. But whoever takes the names of Caitanya and Nityānanda without duplicity and expresses joy — the two Lords directly free his heart from offenses, and then, when he chants Kṛṣṇa's name, love awakens in him. Śrī Vṛndāvana dāsa Ṭhākura had noted the final pastimes of Mahāprabhu only briefly in his *Śrī Caitanya-bhāgavata*, and they remained to be described. Therefore, at the order of the Vaiṣṇavas living in Śrī Vṛndāvana, and after receiving the garland of command from Śrīla Madana-mohana, Kavirāja Gosvāmī composed this book.</w:t>
      </w:r>
    </w:p>
    <w:p>
      <w:pPr>
        <w:keepNext/>
        <w:spacing w:before="160"/>
        <w:jc w:val="center"/>
      </w:pPr>
      <w:r>
        <w:rPr>
          <w:rFonts w:ascii="Times New Roman" w:hAnsi="Times New Roman"/>
          <w:i/>
          <w:sz w:val="21"/>
        </w:rPr>
        <w:t>By Gaura's will even a wholly unfit person becomes fit —</w:t>
      </w:r>
    </w:p>
    <w:p>
      <w:pPr>
        <w:jc w:val="both"/>
      </w:pPr>
      <w:r>
        <w:rPr>
          <w:b/>
        </w:rPr>
        <w:t xml:space="preserve">1 </w:t>
      </w:r>
      <w:r>
        <w:rPr>
          <w:rFonts w:ascii="Times New Roman" w:hAnsi="Times New Roman"/>
        </w:rPr>
        <w:t>I offer obeisance to Śrī Caitanya-deva, the Supreme Lord, by whose will even this fool is forcibly made to dance so wonderfully on the stage of writing.</w:t>
      </w:r>
    </w:p>
    <w:p>
      <w:pPr>
        <w:jc w:val="both"/>
      </w:pPr>
      <w:r>
        <w:rPr>
          <w:b/>
          <w:i/>
          <w:sz w:val="20"/>
        </w:rPr>
        <w:t xml:space="preserve">Amṛta-pravāha-bhāṣya. </w:t>
      </w:r>
      <w:r>
        <w:rPr>
          <w:rFonts w:ascii="Times New Roman" w:hAnsi="Times New Roman"/>
          <w:sz w:val="20"/>
        </w:rPr>
        <w:t>I bow down to Bhagavān Caitanyadeva. By His will I, a fool like a painted puppet, have suddenly begun the dance of writing this book.</w:t>
      </w:r>
    </w:p>
    <w:p>
      <w:pPr>
        <w:jc w:val="both"/>
      </w:pPr>
      <w:r>
        <w:rPr>
          <w:b/>
          <w:i/>
          <w:sz w:val="20"/>
        </w:rPr>
        <w:t xml:space="preserve">Anubhāṣya. </w:t>
      </w:r>
      <w:r>
        <w:rPr>
          <w:rFonts w:ascii="Times New Roman" w:hAnsi="Times New Roman"/>
          <w:b/>
          <w:sz w:val="20"/>
        </w:rPr>
        <w:t>yad-icchayā</w:t>
      </w:r>
      <w:r>
        <w:rPr>
          <w:rFonts w:ascii="Times New Roman" w:hAnsi="Times New Roman"/>
          <w:sz w:val="20"/>
        </w:rPr>
        <w:t xml:space="preserve"> (by whose [*yat* = *yasya*] will, that is, Caitanyadeva's) </w:t>
      </w:r>
      <w:r>
        <w:rPr>
          <w:rFonts w:ascii="Times New Roman" w:hAnsi="Times New Roman"/>
          <w:b/>
          <w:sz w:val="20"/>
        </w:rPr>
        <w:t>ayam</w:t>
      </w:r>
      <w:r>
        <w:rPr>
          <w:rFonts w:ascii="Times New Roman" w:hAnsi="Times New Roman"/>
          <w:sz w:val="20"/>
        </w:rPr>
        <w:t xml:space="preserve"> (this one, I, Kṛṣṇadāsa) </w:t>
      </w:r>
      <w:r>
        <w:rPr>
          <w:rFonts w:ascii="Times New Roman" w:hAnsi="Times New Roman"/>
          <w:b/>
          <w:sz w:val="20"/>
        </w:rPr>
        <w:t>jaḍo ’pi</w:t>
      </w:r>
      <w:r>
        <w:rPr>
          <w:rFonts w:ascii="Times New Roman" w:hAnsi="Times New Roman"/>
          <w:sz w:val="20"/>
        </w:rPr>
        <w:t xml:space="preserve"> (though like one who is dull and insensible) </w:t>
      </w:r>
      <w:r>
        <w:rPr>
          <w:rFonts w:ascii="Times New Roman" w:hAnsi="Times New Roman"/>
          <w:b/>
          <w:sz w:val="20"/>
        </w:rPr>
        <w:t>lekha-raṅge</w:t>
      </w:r>
      <w:r>
        <w:rPr>
          <w:rFonts w:ascii="Times New Roman" w:hAnsi="Times New Roman"/>
          <w:sz w:val="20"/>
        </w:rPr>
        <w:t xml:space="preserve"> (in the play of composing a book) </w:t>
      </w:r>
      <w:r>
        <w:rPr>
          <w:rFonts w:ascii="Times New Roman" w:hAnsi="Times New Roman"/>
          <w:b/>
          <w:sz w:val="20"/>
        </w:rPr>
        <w:t>prasabham</w:t>
      </w:r>
      <w:r>
        <w:rPr>
          <w:rFonts w:ascii="Times New Roman" w:hAnsi="Times New Roman"/>
          <w:sz w:val="20"/>
        </w:rPr>
        <w:t xml:space="preserve"> (suddenly) </w:t>
      </w:r>
      <w:r>
        <w:rPr>
          <w:rFonts w:ascii="Times New Roman" w:hAnsi="Times New Roman"/>
          <w:b/>
          <w:sz w:val="20"/>
        </w:rPr>
        <w:t>citram</w:t>
      </w:r>
      <w:r>
        <w:rPr>
          <w:rFonts w:ascii="Times New Roman" w:hAnsi="Times New Roman"/>
          <w:sz w:val="20"/>
        </w:rPr>
        <w:t xml:space="preserve"> (wonderfully) </w:t>
      </w:r>
      <w:r>
        <w:rPr>
          <w:rFonts w:ascii="Times New Roman" w:hAnsi="Times New Roman"/>
          <w:b/>
          <w:sz w:val="20"/>
        </w:rPr>
        <w:t>nartyate</w:t>
      </w:r>
      <w:r>
        <w:rPr>
          <w:rFonts w:ascii="Times New Roman" w:hAnsi="Times New Roman"/>
          <w:sz w:val="20"/>
        </w:rPr>
        <w:t xml:space="preserve"> (is made to dance), </w:t>
      </w:r>
      <w:r>
        <w:rPr>
          <w:rFonts w:ascii="Times New Roman" w:hAnsi="Times New Roman"/>
          <w:b/>
          <w:sz w:val="20"/>
        </w:rPr>
        <w:t>taṁ</w:t>
      </w:r>
      <w:r>
        <w:rPr>
          <w:rFonts w:ascii="Times New Roman" w:hAnsi="Times New Roman"/>
          <w:sz w:val="20"/>
        </w:rPr>
        <w:t xml:space="preserve"> </w:t>
      </w:r>
      <w:r>
        <w:rPr>
          <w:rFonts w:ascii="Times New Roman" w:hAnsi="Times New Roman"/>
          <w:b/>
          <w:sz w:val="20"/>
        </w:rPr>
        <w:t>kṛpāmayaṁ</w:t>
      </w:r>
      <w:r>
        <w:rPr>
          <w:rFonts w:ascii="Times New Roman" w:hAnsi="Times New Roman"/>
          <w:sz w:val="20"/>
        </w:rPr>
        <w:t xml:space="preserve"> </w:t>
      </w:r>
      <w:r>
        <w:rPr>
          <w:rFonts w:ascii="Times New Roman" w:hAnsi="Times New Roman"/>
          <w:b/>
          <w:sz w:val="20"/>
        </w:rPr>
        <w:t>bhagavantam</w:t>
      </w:r>
      <w:r>
        <w:rPr>
          <w:rFonts w:ascii="Times New Roman" w:hAnsi="Times New Roman"/>
          <w:sz w:val="20"/>
        </w:rPr>
        <w:t xml:space="preserve"> </w:t>
      </w:r>
      <w:r>
        <w:rPr>
          <w:rFonts w:ascii="Times New Roman" w:hAnsi="Times New Roman"/>
          <w:b/>
          <w:sz w:val="20"/>
        </w:rPr>
        <w:t>caitanya-devam</w:t>
      </w:r>
      <w:r>
        <w:rPr>
          <w:rFonts w:ascii="Times New Roman" w:hAnsi="Times New Roman"/>
          <w:sz w:val="20"/>
        </w:rPr>
        <w:t xml:space="preserve"> </w:t>
      </w:r>
      <w:r>
        <w:rPr>
          <w:rFonts w:ascii="Times New Roman" w:hAnsi="Times New Roman"/>
          <w:b/>
          <w:sz w:val="20"/>
        </w:rPr>
        <w:t>ahaṁ</w:t>
      </w:r>
      <w:r>
        <w:rPr>
          <w:rFonts w:ascii="Times New Roman" w:hAnsi="Times New Roman"/>
          <w:sz w:val="20"/>
        </w:rPr>
        <w:t xml:space="preserve"> </w:t>
      </w:r>
      <w:r>
        <w:rPr>
          <w:rFonts w:ascii="Times New Roman" w:hAnsi="Times New Roman"/>
          <w:b/>
          <w:sz w:val="20"/>
        </w:rPr>
        <w:t>vande</w:t>
      </w:r>
      <w:r>
        <w:rPr>
          <w:rFonts w:ascii="Times New Roman" w:hAnsi="Times New Roman"/>
          <w:sz w:val="20"/>
        </w:rPr>
        <w:t xml:space="preserve"> (I bow down).</w:t>
      </w:r>
    </w:p>
    <w:p>
      <w:pPr>
        <w:spacing w:before="160"/>
        <w:jc w:val="both"/>
      </w:pPr>
      <w:r>
        <w:rPr>
          <w:b/>
        </w:rPr>
        <w:t xml:space="preserve">2 </w:t>
      </w:r>
      <w:r>
        <w:rPr>
          <w:rFonts w:ascii="Times New Roman" w:hAnsi="Times New Roman"/>
        </w:rPr>
        <w:t>All glory, all glory to Śrī Kṛṣṇa Caitanya Gauracandra! All glory to Him who is supreme bliss, glory to Nityānanda!</w:t>
      </w:r>
    </w:p>
    <w:p>
      <w:pPr>
        <w:spacing w:before="160"/>
        <w:jc w:val="both"/>
      </w:pPr>
      <w:r>
        <w:rPr>
          <w:b/>
        </w:rPr>
        <w:t xml:space="preserve">3 </w:t>
      </w:r>
      <w:r>
        <w:rPr>
          <w:rFonts w:ascii="Times New Roman" w:hAnsi="Times New Roman"/>
        </w:rPr>
        <w:t>Glory, glory to the all-merciful Advaita Ācārya! Glory, glory to the noble-hearted Gadādhara Paṇḍita!</w:t>
      </w:r>
    </w:p>
    <w:p>
      <w:pPr>
        <w:spacing w:before="160"/>
        <w:jc w:val="both"/>
      </w:pPr>
      <w:r>
        <w:rPr>
          <w:b/>
        </w:rPr>
        <w:t xml:space="preserve">4 </w:t>
      </w:r>
      <w:r>
        <w:rPr>
          <w:rFonts w:ascii="Times New Roman" w:hAnsi="Times New Roman"/>
        </w:rPr>
        <w:t>Glory, glory to all the devotees headed by Śrīvāsa! Bowing low, I worship the feet of them all.</w:t>
      </w:r>
    </w:p>
    <w:p>
      <w:pPr>
        <w:spacing w:before="160"/>
        <w:jc w:val="both"/>
      </w:pPr>
      <w:r>
        <w:rPr>
          <w:b/>
        </w:rPr>
        <w:t xml:space="preserve">5 </w:t>
      </w:r>
      <w:r>
        <w:rPr>
          <w:rFonts w:ascii="Times New Roman" w:hAnsi="Times New Roman"/>
        </w:rPr>
        <w:t>By remembering Them, the mute compose poetry, the lame cross mountains and the blind see the stars.</w:t>
      </w:r>
    </w:p>
    <w:p>
      <w:pPr>
        <w:keepNext/>
        <w:spacing w:before="160"/>
        <w:jc w:val="center"/>
      </w:pPr>
      <w:r>
        <w:rPr>
          <w:rFonts w:ascii="Times New Roman" w:hAnsi="Times New Roman"/>
          <w:i/>
          <w:sz w:val="21"/>
        </w:rPr>
        <w:t>To disregard the greatness of the Pañca-tattva and worship Gaura or Kṛṣṇa while seeing Them as separate is a grave offense —</w:t>
      </w:r>
    </w:p>
    <w:p>
      <w:pPr>
        <w:jc w:val="both"/>
      </w:pPr>
      <w:r>
        <w:rPr>
          <w:b/>
        </w:rPr>
        <w:t xml:space="preserve">6 </w:t>
      </w:r>
      <w:r>
        <w:rPr>
          <w:rFonts w:ascii="Times New Roman" w:hAnsi="Times New Roman"/>
        </w:rPr>
        <w:t>Those scholars who do not accept all this — their study of learning is only the croaking of frogs.</w:t>
      </w:r>
    </w:p>
    <w:p>
      <w:pPr>
        <w:spacing w:before="160"/>
        <w:jc w:val="both"/>
      </w:pPr>
      <w:r>
        <w:rPr>
          <w:b/>
        </w:rPr>
        <w:t xml:space="preserve">7 </w:t>
      </w:r>
      <w:r>
        <w:rPr>
          <w:rFonts w:ascii="Times New Roman" w:hAnsi="Times New Roman"/>
        </w:rPr>
        <w:t>Whoever does not accept all this, even though he practices devotion to Kṛṣṇa, does not receive Kṛṣṇa's mercy and reaches no goal.</w:t>
      </w:r>
    </w:p>
    <w:p>
      <w:pPr>
        <w:jc w:val="both"/>
      </w:pPr>
      <w:r>
        <w:rPr>
          <w:b/>
          <w:i/>
          <w:sz w:val="20"/>
        </w:rPr>
        <w:t xml:space="preserve">Amṛta-pravāha-bhāṣya. </w:t>
      </w:r>
      <w:r>
        <w:rPr>
          <w:rFonts w:ascii="Times New Roman" w:hAnsi="Times New Roman"/>
          <w:sz w:val="20"/>
        </w:rPr>
        <w:t>“All this”: one who serves Kṛṣṇa without accepting this Pañca-tattva does not receive Kṛṣṇa's mercy.</w:t>
      </w:r>
    </w:p>
    <w:p>
      <w:pPr>
        <w:jc w:val="both"/>
      </w:pPr>
      <w:r>
        <w:rPr>
          <w:b/>
          <w:i/>
          <w:sz w:val="20"/>
        </w:rPr>
        <w:t xml:space="preserve">Anubhāṣya. </w:t>
      </w:r>
      <w:r>
        <w:rPr>
          <w:rFonts w:ascii="Times New Roman" w:hAnsi="Times New Roman"/>
          <w:sz w:val="20"/>
        </w:rPr>
        <w:t>“*Tāre*”: to him.</w:t>
      </w:r>
    </w:p>
    <w:p>
      <w:pPr>
        <w:spacing w:before="160"/>
        <w:jc w:val="both"/>
      </w:pPr>
      <w:r>
        <w:rPr>
          <w:b/>
        </w:rPr>
        <w:t xml:space="preserve">8 </w:t>
      </w:r>
      <w:r>
        <w:rPr>
          <w:rFonts w:ascii="Times New Roman" w:hAnsi="Times New Roman"/>
        </w:rPr>
        <w:t>Formerly kings such as Jarāsandha followed the Vedic religion and worshiped Viṣṇu,</w:t>
      </w:r>
    </w:p>
    <w:p>
      <w:pPr>
        <w:keepNext/>
        <w:spacing w:before="160"/>
        <w:jc w:val="center"/>
      </w:pPr>
      <w:r>
        <w:rPr>
          <w:rFonts w:ascii="Times New Roman" w:hAnsi="Times New Roman"/>
          <w:i/>
          <w:sz w:val="21"/>
        </w:rPr>
        <w:t>Devotion to Gaura without devotion to Kṛṣṇa, and devotion to Kṛṣṇa without devotion to Gaura, are non-devotion (*abhakti*) —</w:t>
      </w:r>
    </w:p>
    <w:p>
      <w:pPr>
        <w:jc w:val="both"/>
      </w:pPr>
      <w:r>
        <w:rPr>
          <w:b/>
        </w:rPr>
        <w:t xml:space="preserve">9 </w:t>
      </w:r>
      <w:r>
        <w:rPr>
          <w:rFonts w:ascii="Times New Roman" w:hAnsi="Times New Roman"/>
        </w:rPr>
        <w:t>but they did not accept Kṛṣṇa, and so we regard them as demons (*daityas*). In the same way, we know that one who does not accept Śrī Caitanya is a demon.</w:t>
      </w:r>
    </w:p>
    <w:p>
      <w:pPr>
        <w:jc w:val="both"/>
      </w:pPr>
      <w:r>
        <w:rPr>
          <w:b/>
          <w:i/>
          <w:sz w:val="20"/>
        </w:rPr>
        <w:t xml:space="preserve">Anubhāṣya. </w:t>
      </w:r>
      <w:r>
        <w:rPr>
          <w:rFonts w:ascii="Times New Roman" w:hAnsi="Times New Roman"/>
          <w:sz w:val="20"/>
        </w:rPr>
        <w:t>Jarāsandha and others abandoned the worship of Śrī Kṛṣṇa — the Supreme Truth, Viṣṇu, the original form (*svayaṁ-rūpa*) — out of hatred or indifference toward Him. They worshipped Viṣṇu with Vedic mantras, but even that worship ended in nothing but demoniac *dharma*. In the same way, when the *jīva* forgets his nature as a minute particle of spirit (*aṇu-cid-dharma*), that is, his servitude to Caitanya, his attempt to worship Viṣṇu is also nothing but a calamitous, demoniac *dharma* — that is, non-Vaiṣṇavism.</w:t>
      </w:r>
    </w:p>
    <w:p>
      <w:pPr>
        <w:keepNext/>
        <w:spacing w:before="160"/>
        <w:jc w:val="center"/>
      </w:pPr>
      <w:r>
        <w:rPr>
          <w:rFonts w:ascii="Times New Roman" w:hAnsi="Times New Roman"/>
          <w:i/>
          <w:sz w:val="21"/>
        </w:rPr>
        <w:t>The reason for the Lord's pastime of *sannyāsa* —</w:t>
      </w:r>
    </w:p>
    <w:p>
      <w:pPr>
        <w:jc w:val="both"/>
      </w:pPr>
      <w:r>
        <w:rPr>
          <w:b/>
        </w:rPr>
        <w:t xml:space="preserve">10 </w:t>
      </w:r>
      <w:r>
        <w:rPr>
          <w:rFonts w:ascii="Times New Roman" w:hAnsi="Times New Roman"/>
        </w:rPr>
        <w:t>“If people do not accept Me, they will all be ruined.” For this reason the Lord, His heart melting with mercy, accepted *sannyāsa*.</w:t>
      </w:r>
    </w:p>
    <w:p>
      <w:pPr>
        <w:spacing w:before="160"/>
        <w:jc w:val="both"/>
      </w:pPr>
      <w:r>
        <w:rPr>
          <w:b/>
        </w:rPr>
        <w:t xml:space="preserve">11 </w:t>
      </w:r>
      <w:r>
        <w:rPr>
          <w:rFonts w:ascii="Times New Roman" w:hAnsi="Times New Roman"/>
        </w:rPr>
        <w:t>“Thinking Me a *sannyāsī*, they will offer Me obeisance; even so, their suffering will be cut off and they will attain deliverance.”</w:t>
      </w:r>
    </w:p>
    <w:p>
      <w:pPr>
        <w:jc w:val="both"/>
      </w:pPr>
      <w:r>
        <w:rPr>
          <w:b/>
          <w:i/>
          <w:sz w:val="20"/>
        </w:rPr>
        <w:t xml:space="preserve">Anubhāṣya. </w:t>
      </w:r>
      <w:r>
        <w:rPr>
          <w:rFonts w:ascii="Times New Roman" w:hAnsi="Times New Roman"/>
          <w:sz w:val="20"/>
        </w:rPr>
        <w:t>Śrī Caitanyacandra is a Reality nondifferent from the truth of Śrī Rādhā and Kṛṣṇa. Out of ignorance some people equated the pastimes of Śrī Gaurasundara with their own material attachments, full of the desire for enjoyment, and so they could not understand Him. Considering their predicament, Śrī Gaurahari Himself, before the eyes of the world, accepted the *dharma* of a renunciant (*yati-dharma*) and thus showed mercy to foolish people.</w:t>
      </w:r>
    </w:p>
    <w:p>
      <w:pPr>
        <w:keepNext/>
        <w:spacing w:before="160"/>
        <w:jc w:val="center"/>
      </w:pPr>
      <w:r>
        <w:rPr>
          <w:rFonts w:ascii="Times New Roman" w:hAnsi="Times New Roman"/>
          <w:i/>
          <w:sz w:val="21"/>
        </w:rPr>
        <w:t>To lack devotion to the supremely magnanimous Gaura is a demoniac disposition —</w:t>
      </w:r>
    </w:p>
    <w:p>
      <w:pPr>
        <w:jc w:val="both"/>
      </w:pPr>
      <w:r>
        <w:rPr>
          <w:b/>
        </w:rPr>
        <w:t xml:space="preserve">12 </w:t>
      </w:r>
      <w:r>
        <w:rPr>
          <w:rFonts w:ascii="Times New Roman" w:hAnsi="Times New Roman"/>
        </w:rPr>
        <w:t>A person who does not worship so merciful a Caitanya is counted among the demons (*asuras*), even if he is the best of men.</w:t>
      </w:r>
    </w:p>
    <w:p>
      <w:pPr>
        <w:jc w:val="both"/>
      </w:pPr>
      <w:r>
        <w:rPr>
          <w:b/>
          <w:i/>
          <w:sz w:val="20"/>
        </w:rPr>
        <w:t xml:space="preserve">Anubhāṣya. </w:t>
      </w:r>
      <w:r>
        <w:rPr>
          <w:rFonts w:ascii="Times New Roman" w:hAnsi="Times New Roman"/>
          <w:sz w:val="20"/>
        </w:rPr>
        <w:t>“O *jīva*, worship Kṛṣṇa alone!” — such is the mercy of Śrī Caitanyacandra. Whoever cannot even perceive it is certainly an *asura*, a non-Vaiṣṇava devoid of devotion to Viṣṇu, however much worldly people may honor him as the best in the world. And if one abandons the worship of Kṛṣṇa and worships Caitanya, Śrī Caitanya's mercy is not upon him: such worship is imaginary, born of Kali. The same holds for one who follows the godless *smārtas* or the society of *pañcopāsakas* (worshippers of five deities) and strives to worship Viṣṇu for some petty, perishable self-interest. He may reject one of the six *tattvas* whose very self is Kṛṣṇa Caitanya and show faith or worship to another. Or he may consider Kṛṣṇa Caitanya Prabhu merely the best of mortal beings, separate from Kṛṣṇa, and so have no faith in Gaura's name, Gaura's mantra and Gaura's *śakti*. This too is demoniac *dharma* — imagination born of Kali and opposed to the truth.</w:t>
      </w:r>
    </w:p>
    <w:p>
      <w:pPr>
        <w:keepNext/>
        <w:spacing w:before="160"/>
        <w:jc w:val="center"/>
      </w:pPr>
      <w:r>
        <w:rPr>
          <w:rFonts w:ascii="Times New Roman" w:hAnsi="Times New Roman"/>
          <w:i/>
          <w:sz w:val="21"/>
        </w:rPr>
        <w:t>Kavirāja Gosvāmī's earnest appeal to all to worship Gaura and Nityānanda —</w:t>
      </w:r>
    </w:p>
    <w:p>
      <w:pPr>
        <w:jc w:val="both"/>
      </w:pPr>
      <w:r>
        <w:rPr>
          <w:b/>
        </w:rPr>
        <w:t xml:space="preserve">13 </w:t>
      </w:r>
      <w:r>
        <w:rPr>
          <w:rFonts w:ascii="Times New Roman" w:hAnsi="Times New Roman"/>
        </w:rPr>
        <w:t>Therefore, with arms raised, I say again: give up false argument and worship Caitanya and Nityānanda!</w:t>
      </w:r>
    </w:p>
    <w:p>
      <w:pPr>
        <w:keepNext/>
        <w:spacing w:before="160"/>
        <w:jc w:val="center"/>
      </w:pPr>
      <w:r>
        <w:rPr>
          <w:rFonts w:ascii="Times New Roman" w:hAnsi="Times New Roman"/>
          <w:i/>
          <w:sz w:val="21"/>
        </w:rPr>
        <w:t>Instruction even to the logician who holds to direct perception and inference —</w:t>
      </w:r>
    </w:p>
    <w:p>
      <w:pPr>
        <w:jc w:val="both"/>
      </w:pPr>
      <w:r>
        <w:rPr>
          <w:b/>
        </w:rPr>
        <w:t xml:space="preserve">14 </w:t>
      </w:r>
      <w:r>
        <w:rPr>
          <w:rFonts w:ascii="Times New Roman" w:hAnsi="Times New Roman"/>
        </w:rPr>
        <w:t>Or if a logician says, “Logic is the proof; whatever is established by the science of logic, that alone is worthy of worship,”</w:t>
      </w:r>
    </w:p>
    <w:p>
      <w:pPr>
        <w:keepNext/>
        <w:spacing w:before="160"/>
        <w:jc w:val="center"/>
      </w:pPr>
      <w:r>
        <w:rPr>
          <w:rFonts w:ascii="Times New Roman" w:hAnsi="Times New Roman"/>
          <w:i/>
          <w:sz w:val="21"/>
        </w:rPr>
        <w:t>Gaura's mercy is more wonderful than any other mercy —</w:t>
      </w:r>
    </w:p>
    <w:p>
      <w:pPr>
        <w:jc w:val="both"/>
      </w:pPr>
      <w:r>
        <w:rPr>
          <w:b/>
        </w:rPr>
        <w:t xml:space="preserve">15 </w:t>
      </w:r>
      <w:r>
        <w:rPr>
          <w:rFonts w:ascii="Times New Roman" w:hAnsi="Times New Roman"/>
        </w:rPr>
        <w:t>then consider the mercy of Śrī Kṛṣṇa Caitanya. If you consider it, your heart will be struck with wonder.</w:t>
      </w:r>
    </w:p>
    <w:p>
      <w:pPr>
        <w:jc w:val="both"/>
      </w:pPr>
      <w:r>
        <w:rPr>
          <w:b/>
          <w:i/>
          <w:sz w:val="20"/>
        </w:rPr>
        <w:t xml:space="preserve">Anubhāṣya. </w:t>
      </w:r>
      <w:r>
        <w:rPr>
          <w:rFonts w:ascii="Times New Roman" w:hAnsi="Times New Roman"/>
          <w:sz w:val="20"/>
        </w:rPr>
        <w:t>By the power of their own narrow, pleasure-seeking intelligence, people imagine one ideal of mercy or another. But the mercy of Śrī Caitanyacandra is not of that kind.</w:t>
      </w:r>
    </w:p>
    <w:p>
      <w:pPr>
        <w:jc w:val="both"/>
      </w:pPr>
      <w:r>
        <w:rPr>
          <w:rFonts w:ascii="Times New Roman" w:hAnsi="Times New Roman"/>
          <w:sz w:val="20"/>
        </w:rPr>
        <w:t>After studying the science of logic (*tarka-śāstra*), a person comes to think that no other faculty equals reasoning (*tarka*) in the power to determine the nature of a thing and to uncover the truth. So, falling into the hands of reasoning, the *jīva* gives it the place of his sole patron and protector. But if an intelligent *jīva* carefully examines the foundation on which reasoning stands, he can understand how weak, how incapable and how deficient his worldly senses of knowledge are when it comes to grasping the subject of Bhagavān. Often reasoning merely settles on untruth as a truth established by argument; and so, as the fruit of false argument (*kutarka*), one obtains birth as a jackal.</w:t>
      </w:r>
    </w:p>
    <w:p>
      <w:pPr>
        <w:jc w:val="both"/>
      </w:pPr>
      <w:r>
        <w:rPr>
          <w:rFonts w:ascii="Times New Roman" w:hAnsi="Times New Roman"/>
          <w:sz w:val="20"/>
        </w:rPr>
        <w:t>Even so, there are people ready to determine the true nature of things relying chiefly on direct perception (*pratyakṣa*) and inference (*anumāna*). Kavirāja Gosvāmī addresses them too. He says: let those who have sight and the power of judgment, who have experienced every picture of every kind of mercy or have gained the ability and the opportunity to see them, make a list of all kinds of mercy and compare them with the mercy of Śrī Gaurahari. Then they will know that a mercy like that of Śrī Gaurahari is found in no created thing, nor in the creator, nor in the series of avatāras, nor even in the source of the avatāras — in Kṛṣṇa. The mercy of Gaurahari, the embodiment of magnanimity (*udāra-vigraha*), certainly brings more wonder and amazement than any other.</w:t>
      </w:r>
    </w:p>
    <w:p>
      <w:pPr>
        <w:keepNext/>
        <w:spacing w:before="160"/>
        <w:jc w:val="center"/>
      </w:pPr>
      <w:r>
        <w:rPr>
          <w:rFonts w:ascii="Times New Roman" w:hAnsi="Times New Roman"/>
          <w:i/>
          <w:sz w:val="21"/>
        </w:rPr>
        <w:t>As long as offenses remain, hearing and chanting about Kṛṣṇa countless times is in vain —</w:t>
      </w:r>
    </w:p>
    <w:p>
      <w:pPr>
        <w:jc w:val="both"/>
      </w:pPr>
      <w:r>
        <w:rPr>
          <w:b/>
        </w:rPr>
        <w:t xml:space="preserve">16 </w:t>
      </w:r>
      <w:r>
        <w:rPr>
          <w:rFonts w:ascii="Times New Roman" w:hAnsi="Times New Roman"/>
        </w:rPr>
        <w:t>One may hear and chant for many births and still not attain the treasure of love (*prema*) for Kṛṣṇa's feet.</w:t>
      </w:r>
    </w:p>
    <w:p>
      <w:pPr>
        <w:jc w:val="both"/>
      </w:pPr>
      <w:r>
        <w:rPr>
          <w:b/>
          <w:i/>
          <w:sz w:val="20"/>
        </w:rPr>
        <w:t xml:space="preserve">Amṛta-pravāha-bhāṣya. </w:t>
      </w:r>
      <w:r>
        <w:rPr>
          <w:rFonts w:ascii="Times New Roman" w:hAnsi="Times New Roman"/>
          <w:sz w:val="20"/>
        </w:rPr>
        <w:t>A person burdened with the ten kinds of offenses against the holy name may hear and chant for many births, yet he never obtains the treasure of *prema* at Kṛṣṇa's feet.</w:t>
      </w:r>
    </w:p>
    <w:p>
      <w:pPr>
        <w:jc w:val="both"/>
      </w:pPr>
      <w:r>
        <w:rPr>
          <w:b/>
          <w:i/>
          <w:sz w:val="20"/>
        </w:rPr>
        <w:t xml:space="preserve">Anubhāṣya. </w:t>
      </w:r>
      <w:r>
        <w:rPr>
          <w:rFonts w:ascii="Times New Roman" w:hAnsi="Times New Roman"/>
          <w:sz w:val="20"/>
        </w:rPr>
        <w:t>If someone takes up the devotion called hearing and chanting without taking shelter of Śrī Caitanya's feet, he has no prospect of attaining love for Kṛṣṇa even in many births. According to the teaching of Śrī Caitanyacandra, devotees are lower than a blade of grass and more tolerant than a tree; free from pride themselves, they honor others and are not occupied with any worldly conceit. Such persons become free from the grip of the ten offenses, are able to take Kṛṣṇa's name constantly, and attain *prema*.</w:t>
      </w:r>
    </w:p>
    <w:p>
      <w:pPr>
        <w:jc w:val="both"/>
      </w:pPr>
      <w:r>
        <w:rPr>
          <w:rFonts w:ascii="Times New Roman" w:hAnsi="Times New Roman"/>
          <w:sz w:val="20"/>
        </w:rPr>
        <w:t>The meaning is this. The *jīva* who has turned away from the service of Kṛṣṇa seeks to gratify the material senses or to achieve some perishable self-interest. He imagines a difference between Kṛṣṇa's name and Kṛṣṇa, the possessor of the name — between the word that designates (*vācaka*) and the One designated (*vācya*) — as if it were the label of some object perceptible to the material senses, or ordinary material letters. He does not know himself to be the eternal servant of Śrī Nāma-Prabhu. Such a *jīva* may utter the name and so forth with offenses countless times, yet he will not be able to attain *kṛṣṇa-prema*, which is attained through pure *sādhana-bhakti*. The words of the *Padma Purāṇa* quoted in the *Hari-bhakti-vilāsa* (11.289): “If even one name [of the Lord] is on a person's tongue, or has entered the path of his memory, or has reached his ears — whether pronounced correctly or incorrectly, so long as it is not broken — it certainly delivers him. But if, O brāhmaṇa, it is cast amid [concern for] body, wealth, followers, greed and godlessness, it does not quickly bear fruit here.” And further: “Therefore the name of Śrī Kṛṣṇa and all that is His cannot be grasped by the senses. Only when the tongue and the other senses are turned toward service does it reveal itself upon them.” (*Bhakti-rasāmṛta-sindhu*, *Pūrva-vibhāga* 2.234)</w:t>
      </w:r>
    </w:p>
    <w:p>
      <w:pPr>
        <w:keepNext/>
        <w:spacing w:before="160"/>
        <w:jc w:val="center"/>
      </w:pPr>
      <w:r>
        <w:rPr>
          <w:rFonts w:ascii="Times New Roman" w:hAnsi="Times New Roman"/>
          <w:i/>
          <w:sz w:val="21"/>
        </w:rPr>
        <w:t>*Prema-bhakti* for Kṛṣṇa is extremely rare (words of the Tantra quoted in the *Bhakti-rasāmṛta-sindhu* 1.1.36) —</w:t>
      </w:r>
    </w:p>
    <w:p>
      <w:pPr>
        <w:jc w:val="both"/>
      </w:pPr>
      <w:r>
        <w:rPr>
          <w:b/>
        </w:rPr>
        <w:t xml:space="preserve">17 </w:t>
      </w:r>
      <w:r>
        <w:rPr>
          <w:rFonts w:ascii="Times New Roman" w:hAnsi="Times New Roman"/>
        </w:rPr>
        <w:t>“Liberation is easily attained through knowledge, and enjoyment through sacrifices and other pious acts; but devotion to Hari is extremely rare, even after thousands of spiritual practices.” (Tantra; also Bhakti-rasāmṛta-sindhu 1.1.36)</w:t>
      </w:r>
    </w:p>
    <w:p>
      <w:pPr>
        <w:jc w:val="both"/>
      </w:pPr>
      <w:r>
        <w:rPr>
          <w:b/>
          <w:i/>
          <w:sz w:val="20"/>
        </w:rPr>
        <w:t xml:space="preserve">Amṛta-pravāha-bhāṣya. </w:t>
      </w:r>
      <w:r>
        <w:rPr>
          <w:rFonts w:ascii="Times New Roman" w:hAnsi="Times New Roman"/>
          <w:sz w:val="20"/>
        </w:rPr>
        <w:t>By the endeavor of knowledge one easily attains liberation, and by the merit of sacrifices and the like one easily gains the enjoyments of heaven; but even by thousands of practices one does not easily attain *hari-bhakti*. The meaning is this: besides practice there is something more — service to the pure devotee and knowledge of one's relationship with the Supreme Truth (*sambandha-jñāna*). By taking shelter of this one attains *hari-bhakti*.</w:t>
      </w:r>
    </w:p>
    <w:p>
      <w:pPr>
        <w:keepNext/>
        <w:spacing w:before="160"/>
        <w:jc w:val="center"/>
      </w:pPr>
      <w:r>
        <w:rPr>
          <w:rFonts w:ascii="Times New Roman" w:hAnsi="Times New Roman"/>
          <w:i/>
          <w:sz w:val="21"/>
        </w:rPr>
        <w:t>Until the *jīva* has *bhāva*, or *rati*, Kṛṣṇa grants only liberation; when He sees *rati*, He grants *prema-bhakti* —</w:t>
      </w:r>
    </w:p>
    <w:p>
      <w:pPr>
        <w:jc w:val="both"/>
      </w:pPr>
      <w:r>
        <w:rPr>
          <w:b/>
        </w:rPr>
        <w:t xml:space="preserve">18 </w:t>
      </w:r>
      <w:r>
        <w:rPr>
          <w:rFonts w:ascii="Times New Roman" w:hAnsi="Times New Roman"/>
        </w:rPr>
        <w:t>Kṛṣṇa may slip away by giving a devotee enjoyment or liberation, but devotion He does not readily give; He keeps it hidden.</w:t>
      </w:r>
    </w:p>
    <w:p>
      <w:pPr>
        <w:jc w:val="both"/>
      </w:pPr>
      <w:r>
        <w:rPr>
          <w:b/>
          <w:i/>
          <w:sz w:val="20"/>
        </w:rPr>
        <w:t xml:space="preserve">Amṛta-pravāha-bhāṣya. </w:t>
      </w:r>
      <w:r>
        <w:rPr>
          <w:rFonts w:ascii="Times New Roman" w:hAnsi="Times New Roman"/>
          <w:sz w:val="20"/>
        </w:rPr>
        <w:t>If the devotees hope for worldly enjoyment (*bhukti*) and liberation (*mukti*), Kṛṣṇa keeps the truth of pure devotion hidden from them; He gives them *bhukti* and *mukti* and so is free of them.</w:t>
      </w:r>
    </w:p>
    <w:p>
      <w:pPr>
        <w:jc w:val="both"/>
      </w:pPr>
      <w:r>
        <w:rPr>
          <w:rFonts w:ascii="Times New Roman" w:hAnsi="Times New Roman"/>
          <w:sz w:val="20"/>
        </w:rPr>
        <w:t>“*Chuṭe*”: leaves, goes away.</w:t>
      </w:r>
    </w:p>
    <w:p>
      <w:pPr>
        <w:keepNext/>
        <w:spacing w:before="160"/>
        <w:jc w:val="center"/>
      </w:pPr>
      <w:r>
        <w:rPr>
          <w:rFonts w:ascii="Times New Roman" w:hAnsi="Times New Roman"/>
          <w:i/>
          <w:sz w:val="21"/>
        </w:rPr>
        <w:t>Without a relationship of *rasa* with Kṛṣṇa, one obtains liberation alone (*Śrīmad-Bhāgavatam*, Canto 5, Chapter 6, verse 18) —</w:t>
      </w:r>
    </w:p>
    <w:p>
      <w:pPr>
        <w:jc w:val="both"/>
      </w:pPr>
      <w:r>
        <w:rPr>
          <w:b/>
        </w:rPr>
        <w:t xml:space="preserve">19 </w:t>
      </w:r>
      <w:r>
        <w:rPr>
          <w:rFonts w:ascii="Times New Roman" w:hAnsi="Times New Roman"/>
        </w:rPr>
        <w:t>“O king, the Lord Mukunda is the master, guru, worshipable Deity, beloved friend and head of the family for you and the Yadus, and sometimes He is even your servant. Be that as it may, my dear king, to those who worship Him the Lord sometimes grants liberation, but not *bhakti-yoga*.” (Śrīmad-Bhāgavatam 5.6.18)</w:t>
      </w:r>
    </w:p>
    <w:p>
      <w:pPr>
        <w:jc w:val="both"/>
      </w:pPr>
      <w:r>
        <w:rPr>
          <w:b/>
          <w:i/>
          <w:sz w:val="20"/>
        </w:rPr>
        <w:t xml:space="preserve">Amṛta-pravāha-bhāṣya. </w:t>
      </w:r>
      <w:r>
        <w:rPr>
          <w:rFonts w:ascii="Times New Roman" w:hAnsi="Times New Roman"/>
          <w:sz w:val="20"/>
        </w:rPr>
        <w:t>Nārada said: “O child Yudhiṣṭhira! For you and for the Yadus, Bhagavān Kṛṣṇacandra is sometimes master, guru, worshipable Deity, dear friend, head of the family, and at times even a servant.” Here one should understand this: to those who worship Him, Mukunda easily grants “liberation”; but when He sees that a devotee has some firm skill in worship (*niṣṭhā-cāturya*), He gives that devotee “*bhakti-yoga*.”</w:t>
      </w:r>
      <w:r>
        <w:rPr>
          <w:rFonts w:ascii="Times New Roman" w:hAnsi="Times New Roman"/>
          <w:sz w:val="20"/>
          <w:vertAlign w:val="superscript"/>
        </w:rPr>
        <w:t>1</w:t>
      </w:r>
    </w:p>
    <w:p>
      <w:pPr>
        <w:jc w:val="both"/>
      </w:pPr>
      <w:r>
        <w:rPr>
          <w:b/>
          <w:i/>
          <w:sz w:val="20"/>
        </w:rPr>
        <w:t xml:space="preserve">Anubhāṣya. </w:t>
      </w:r>
      <w:r>
        <w:rPr>
          <w:rFonts w:ascii="Times New Roman" w:hAnsi="Times New Roman"/>
          <w:sz w:val="20"/>
        </w:rPr>
        <w:t>The words of Śukadeva to Parīkṣit, spoken while describing the life of Ṛṣabhadeva:</w:t>
      </w:r>
    </w:p>
    <w:p>
      <w:pPr>
        <w:jc w:val="both"/>
      </w:pPr>
      <w:r>
        <w:rPr>
          <w:rFonts w:ascii="Times New Roman" w:hAnsi="Times New Roman"/>
          <w:b/>
          <w:sz w:val="20"/>
        </w:rPr>
        <w:t>rājan</w:t>
      </w:r>
      <w:r>
        <w:rPr>
          <w:rFonts w:ascii="Times New Roman" w:hAnsi="Times New Roman"/>
          <w:sz w:val="20"/>
        </w:rPr>
        <w:t xml:space="preserve"> (O king), </w:t>
      </w:r>
      <w:r>
        <w:rPr>
          <w:rFonts w:ascii="Times New Roman" w:hAnsi="Times New Roman"/>
          <w:b/>
          <w:sz w:val="20"/>
        </w:rPr>
        <w:t>bhagavān</w:t>
      </w:r>
      <w:r>
        <w:rPr>
          <w:rFonts w:ascii="Times New Roman" w:hAnsi="Times New Roman"/>
          <w:sz w:val="20"/>
        </w:rPr>
        <w:t xml:space="preserve"> </w:t>
      </w:r>
      <w:r>
        <w:rPr>
          <w:rFonts w:ascii="Times New Roman" w:hAnsi="Times New Roman"/>
          <w:b/>
          <w:sz w:val="20"/>
        </w:rPr>
        <w:t>mukundaḥ</w:t>
      </w:r>
      <w:r>
        <w:rPr>
          <w:rFonts w:ascii="Times New Roman" w:hAnsi="Times New Roman"/>
          <w:sz w:val="20"/>
        </w:rPr>
        <w:t xml:space="preserve"> (Śrī Kṛṣṇa) </w:t>
      </w:r>
      <w:r>
        <w:rPr>
          <w:rFonts w:ascii="Times New Roman" w:hAnsi="Times New Roman"/>
          <w:b/>
          <w:sz w:val="20"/>
        </w:rPr>
        <w:t>bhavatāṁ</w:t>
      </w:r>
      <w:r>
        <w:rPr>
          <w:rFonts w:ascii="Times New Roman" w:hAnsi="Times New Roman"/>
          <w:sz w:val="20"/>
        </w:rPr>
        <w:t xml:space="preserve"> (of you, the Pāṇḍavas) </w:t>
      </w:r>
      <w:r>
        <w:rPr>
          <w:rFonts w:ascii="Times New Roman" w:hAnsi="Times New Roman"/>
          <w:b/>
          <w:sz w:val="20"/>
        </w:rPr>
        <w:t>yadūnāṁ</w:t>
      </w:r>
      <w:r>
        <w:rPr>
          <w:rFonts w:ascii="Times New Roman" w:hAnsi="Times New Roman"/>
          <w:sz w:val="20"/>
        </w:rPr>
        <w:t xml:space="preserve"> </w:t>
      </w:r>
      <w:r>
        <w:rPr>
          <w:rFonts w:ascii="Times New Roman" w:hAnsi="Times New Roman"/>
          <w:b/>
          <w:sz w:val="20"/>
        </w:rPr>
        <w:t>ca</w:t>
      </w:r>
      <w:r>
        <w:rPr>
          <w:rFonts w:ascii="Times New Roman" w:hAnsi="Times New Roman"/>
          <w:sz w:val="20"/>
        </w:rPr>
        <w:t xml:space="preserve"> </w:t>
      </w:r>
      <w:r>
        <w:rPr>
          <w:rFonts w:ascii="Times New Roman" w:hAnsi="Times New Roman"/>
          <w:b/>
          <w:sz w:val="20"/>
        </w:rPr>
        <w:t>patiḥ</w:t>
      </w:r>
      <w:r>
        <w:rPr>
          <w:rFonts w:ascii="Times New Roman" w:hAnsi="Times New Roman"/>
          <w:sz w:val="20"/>
        </w:rPr>
        <w:t xml:space="preserve"> (the supreme master and protector), </w:t>
      </w:r>
      <w:r>
        <w:rPr>
          <w:rFonts w:ascii="Times New Roman" w:hAnsi="Times New Roman"/>
          <w:b/>
          <w:sz w:val="20"/>
        </w:rPr>
        <w:t>guruḥ</w:t>
      </w:r>
      <w:r>
        <w:rPr>
          <w:rFonts w:ascii="Times New Roman" w:hAnsi="Times New Roman"/>
          <w:sz w:val="20"/>
        </w:rPr>
        <w:t xml:space="preserve"> (the instructor), </w:t>
      </w:r>
      <w:r>
        <w:rPr>
          <w:rFonts w:ascii="Times New Roman" w:hAnsi="Times New Roman"/>
          <w:b/>
          <w:sz w:val="20"/>
        </w:rPr>
        <w:t>daivam</w:t>
      </w:r>
      <w:r>
        <w:rPr>
          <w:rFonts w:ascii="Times New Roman" w:hAnsi="Times New Roman"/>
          <w:sz w:val="20"/>
        </w:rPr>
        <w:t xml:space="preserve"> (the worshipable Deity), </w:t>
      </w:r>
      <w:r>
        <w:rPr>
          <w:rFonts w:ascii="Times New Roman" w:hAnsi="Times New Roman"/>
          <w:b/>
          <w:sz w:val="20"/>
        </w:rPr>
        <w:t>priyaḥ</w:t>
      </w:r>
      <w:r>
        <w:rPr>
          <w:rFonts w:ascii="Times New Roman" w:hAnsi="Times New Roman"/>
          <w:sz w:val="20"/>
        </w:rPr>
        <w:t xml:space="preserve"> (dear as one's very self), </w:t>
      </w:r>
      <w:r>
        <w:rPr>
          <w:rFonts w:ascii="Times New Roman" w:hAnsi="Times New Roman"/>
          <w:b/>
          <w:sz w:val="20"/>
        </w:rPr>
        <w:t>kula-patiḥ</w:t>
      </w:r>
      <w:r>
        <w:rPr>
          <w:rFonts w:ascii="Times New Roman" w:hAnsi="Times New Roman"/>
          <w:sz w:val="20"/>
        </w:rPr>
        <w:t xml:space="preserve">; </w:t>
      </w:r>
      <w:r>
        <w:rPr>
          <w:rFonts w:ascii="Times New Roman" w:hAnsi="Times New Roman"/>
          <w:b/>
          <w:sz w:val="20"/>
        </w:rPr>
        <w:t>kva</w:t>
      </w:r>
      <w:r>
        <w:rPr>
          <w:rFonts w:ascii="Times New Roman" w:hAnsi="Times New Roman"/>
          <w:sz w:val="20"/>
        </w:rPr>
        <w:t xml:space="preserve"> </w:t>
      </w:r>
      <w:r>
        <w:rPr>
          <w:rFonts w:ascii="Times New Roman" w:hAnsi="Times New Roman"/>
          <w:b/>
          <w:sz w:val="20"/>
        </w:rPr>
        <w:t>ca</w:t>
      </w:r>
      <w:r>
        <w:rPr>
          <w:rFonts w:ascii="Times New Roman" w:hAnsi="Times New Roman"/>
          <w:sz w:val="20"/>
        </w:rPr>
        <w:t xml:space="preserve"> (and at times — in embassies and other errands) </w:t>
      </w:r>
      <w:r>
        <w:rPr>
          <w:rFonts w:ascii="Times New Roman" w:hAnsi="Times New Roman"/>
          <w:b/>
          <w:sz w:val="20"/>
        </w:rPr>
        <w:t>vaḥ</w:t>
      </w:r>
      <w:r>
        <w:rPr>
          <w:rFonts w:ascii="Times New Roman" w:hAnsi="Times New Roman"/>
          <w:sz w:val="20"/>
        </w:rPr>
        <w:t xml:space="preserve"> (of you, the Pāṇḍavas) </w:t>
      </w:r>
      <w:r>
        <w:rPr>
          <w:rFonts w:ascii="Times New Roman" w:hAnsi="Times New Roman"/>
          <w:b/>
          <w:sz w:val="20"/>
        </w:rPr>
        <w:t>kiṅkaraḥ</w:t>
      </w:r>
      <w:r>
        <w:rPr>
          <w:rFonts w:ascii="Times New Roman" w:hAnsi="Times New Roman"/>
          <w:sz w:val="20"/>
        </w:rPr>
        <w:t xml:space="preserve"> (one who carries out orders) </w:t>
      </w:r>
      <w:r>
        <w:rPr>
          <w:rFonts w:ascii="Times New Roman" w:hAnsi="Times New Roman"/>
          <w:b/>
          <w:sz w:val="20"/>
        </w:rPr>
        <w:t>ca</w:t>
      </w:r>
      <w:r>
        <w:rPr>
          <w:rFonts w:ascii="Times New Roman" w:hAnsi="Times New Roman"/>
          <w:sz w:val="20"/>
        </w:rPr>
        <w:t xml:space="preserve">. </w:t>
      </w:r>
      <w:r>
        <w:rPr>
          <w:rFonts w:ascii="Times New Roman" w:hAnsi="Times New Roman"/>
          <w:b/>
          <w:sz w:val="20"/>
        </w:rPr>
        <w:t>aṅga</w:t>
      </w:r>
      <w:r>
        <w:rPr>
          <w:rFonts w:ascii="Times New Roman" w:hAnsi="Times New Roman"/>
          <w:sz w:val="20"/>
        </w:rPr>
        <w:t xml:space="preserve"> (O dear one), </w:t>
      </w:r>
      <w:r>
        <w:rPr>
          <w:rFonts w:ascii="Times New Roman" w:hAnsi="Times New Roman"/>
          <w:b/>
          <w:sz w:val="20"/>
        </w:rPr>
        <w:t>evam</w:t>
      </w:r>
      <w:r>
        <w:rPr>
          <w:rFonts w:ascii="Times New Roman" w:hAnsi="Times New Roman"/>
          <w:sz w:val="20"/>
        </w:rPr>
        <w:t xml:space="preserve"> </w:t>
      </w:r>
      <w:r>
        <w:rPr>
          <w:rFonts w:ascii="Times New Roman" w:hAnsi="Times New Roman"/>
          <w:b/>
          <w:sz w:val="20"/>
        </w:rPr>
        <w:t>astu</w:t>
      </w:r>
      <w:r>
        <w:rPr>
          <w:rFonts w:ascii="Times New Roman" w:hAnsi="Times New Roman"/>
          <w:sz w:val="20"/>
        </w:rPr>
        <w:t xml:space="preserve"> (let it be so; [yet this Bhagavān]) </w:t>
      </w:r>
      <w:r>
        <w:rPr>
          <w:rFonts w:ascii="Times New Roman" w:hAnsi="Times New Roman"/>
          <w:b/>
          <w:sz w:val="20"/>
        </w:rPr>
        <w:t>bhajatām</w:t>
      </w:r>
      <w:r>
        <w:rPr>
          <w:rFonts w:ascii="Times New Roman" w:hAnsi="Times New Roman"/>
          <w:sz w:val="20"/>
        </w:rPr>
        <w:t xml:space="preserve"> (to people who worship Him, that is, to devotees with selfish desires) </w:t>
      </w:r>
      <w:r>
        <w:rPr>
          <w:rFonts w:ascii="Times New Roman" w:hAnsi="Times New Roman"/>
          <w:b/>
          <w:sz w:val="20"/>
        </w:rPr>
        <w:t>muktiṁ</w:t>
      </w:r>
      <w:r>
        <w:rPr>
          <w:rFonts w:ascii="Times New Roman" w:hAnsi="Times New Roman"/>
          <w:sz w:val="20"/>
        </w:rPr>
        <w:t xml:space="preserve"> </w:t>
      </w:r>
      <w:r>
        <w:rPr>
          <w:rFonts w:ascii="Times New Roman" w:hAnsi="Times New Roman"/>
          <w:b/>
          <w:sz w:val="20"/>
        </w:rPr>
        <w:t>dadāti</w:t>
      </w:r>
      <w:r>
        <w:rPr>
          <w:rFonts w:ascii="Times New Roman" w:hAnsi="Times New Roman"/>
          <w:sz w:val="20"/>
        </w:rPr>
        <w:t xml:space="preserve">, </w:t>
      </w:r>
      <w:r>
        <w:rPr>
          <w:rFonts w:ascii="Times New Roman" w:hAnsi="Times New Roman"/>
          <w:b/>
          <w:sz w:val="20"/>
        </w:rPr>
        <w:t>karhicit</w:t>
      </w:r>
      <w:r>
        <w:rPr>
          <w:rFonts w:ascii="Times New Roman" w:hAnsi="Times New Roman"/>
          <w:sz w:val="20"/>
        </w:rPr>
        <w:t xml:space="preserve"> (ever) ([to them]) </w:t>
      </w:r>
      <w:r>
        <w:rPr>
          <w:rFonts w:ascii="Times New Roman" w:hAnsi="Times New Roman"/>
          <w:b/>
          <w:sz w:val="20"/>
        </w:rPr>
        <w:t>bhakti-yogaṁ</w:t>
      </w:r>
      <w:r>
        <w:rPr>
          <w:rFonts w:ascii="Times New Roman" w:hAnsi="Times New Roman"/>
          <w:sz w:val="20"/>
        </w:rPr>
        <w:t xml:space="preserve"> </w:t>
      </w:r>
      <w:r>
        <w:rPr>
          <w:rFonts w:ascii="Times New Roman" w:hAnsi="Times New Roman"/>
          <w:b/>
          <w:sz w:val="20"/>
        </w:rPr>
        <w:t>na</w:t>
      </w:r>
      <w:r>
        <w:rPr>
          <w:rFonts w:ascii="Times New Roman" w:hAnsi="Times New Roman"/>
          <w:sz w:val="20"/>
        </w:rPr>
        <w:t xml:space="preserve"> </w:t>
      </w:r>
      <w:r>
        <w:rPr>
          <w:rFonts w:ascii="Times New Roman" w:hAnsi="Times New Roman"/>
          <w:b/>
          <w:sz w:val="20"/>
        </w:rPr>
        <w:t>dadāti</w:t>
      </w:r>
      <w:r>
        <w:rPr>
          <w:rFonts w:ascii="Times New Roman" w:hAnsi="Times New Roman"/>
          <w:sz w:val="20"/>
        </w:rPr>
        <w:t xml:space="preserve"> </w:t>
      </w:r>
      <w:r>
        <w:rPr>
          <w:rFonts w:ascii="Times New Roman" w:hAnsi="Times New Roman"/>
          <w:b/>
          <w:sz w:val="20"/>
        </w:rPr>
        <w:t>sma</w:t>
      </w:r>
      <w:r>
        <w:rPr>
          <w:rFonts w:ascii="Times New Roman" w:hAnsi="Times New Roman"/>
          <w:sz w:val="20"/>
        </w:rPr>
        <w:t>.</w:t>
      </w:r>
    </w:p>
    <w:p>
      <w:pPr>
        <w:keepNext/>
        <w:spacing w:before="160"/>
        <w:jc w:val="center"/>
      </w:pPr>
      <w:r>
        <w:rPr>
          <w:rFonts w:ascii="Times New Roman" w:hAnsi="Times New Roman"/>
          <w:i/>
          <w:sz w:val="21"/>
        </w:rPr>
        <w:t>But in the pastime of Gaurasundara, the embodiment of magnanimity, *prema-bhakti* is given to all, down to the most fallen —</w:t>
      </w:r>
    </w:p>
    <w:p>
      <w:pPr>
        <w:jc w:val="both"/>
      </w:pPr>
      <w:r>
        <w:rPr>
          <w:b/>
        </w:rPr>
        <w:t xml:space="preserve">20 </w:t>
      </w:r>
      <w:r>
        <w:rPr>
          <w:rFonts w:ascii="Times New Roman" w:hAnsi="Times New Roman"/>
        </w:rPr>
        <w:t>Such love Śrī Caitanya gave everywhere, even to Jagāi and Mādhāi — what to speak of others!</w:t>
      </w:r>
    </w:p>
    <w:p>
      <w:pPr>
        <w:jc w:val="both"/>
      </w:pPr>
      <w:r>
        <w:rPr>
          <w:b/>
          <w:i/>
          <w:sz w:val="20"/>
        </w:rPr>
        <w:t xml:space="preserve">Anubhāṣya. </w:t>
      </w:r>
      <w:r>
        <w:rPr>
          <w:rFonts w:ascii="Times New Roman" w:hAnsi="Times New Roman"/>
          <w:sz w:val="20"/>
        </w:rPr>
        <w:t>Even sinful and wicked people like Jagāi and Mādhāi, once they receive Gaura's mercy, will give up sin and wickedness and one day attain *prema* for Śrī Kṛṣṇa.</w:t>
      </w:r>
    </w:p>
    <w:p>
      <w:pPr>
        <w:keepNext/>
        <w:spacing w:before="160"/>
        <w:jc w:val="center"/>
      </w:pPr>
      <w:r>
        <w:rPr>
          <w:rFonts w:ascii="Times New Roman" w:hAnsi="Times New Roman"/>
          <w:i/>
          <w:sz w:val="21"/>
        </w:rPr>
        <w:t>The pastime in which Mahāprabhu, without discrimination, anywhere at all, distributes His causeless, hidden *prema* —</w:t>
      </w:r>
    </w:p>
    <w:p>
      <w:pPr>
        <w:jc w:val="both"/>
      </w:pPr>
      <w:r>
        <w:rPr>
          <w:b/>
        </w:rPr>
        <w:t xml:space="preserve">21 </w:t>
      </w:r>
      <w:r>
        <w:rPr>
          <w:rFonts w:ascii="Times New Roman" w:hAnsi="Times New Roman"/>
        </w:rPr>
        <w:t>The independent Lord distributed love, that hidden treasure, to anyone and everyone without discrimination.</w:t>
      </w:r>
    </w:p>
    <w:p>
      <w:pPr>
        <w:keepNext/>
        <w:spacing w:before="160"/>
        <w:jc w:val="center"/>
      </w:pPr>
      <w:r>
        <w:rPr>
          <w:rFonts w:ascii="Times New Roman" w:hAnsi="Times New Roman"/>
          <w:i/>
          <w:sz w:val="21"/>
        </w:rPr>
        <w:t>Love for Kṛṣṇa awakens only through service to Gaura and Nitāi —</w:t>
      </w:r>
    </w:p>
    <w:p>
      <w:pPr>
        <w:jc w:val="both"/>
      </w:pPr>
      <w:r>
        <w:rPr>
          <w:b/>
        </w:rPr>
        <w:t xml:space="preserve">22 </w:t>
      </w:r>
      <w:r>
        <w:rPr>
          <w:rFonts w:ascii="Times New Roman" w:hAnsi="Times New Roman"/>
        </w:rPr>
        <w:t>See how even today whoever takes Caitanya's name is overwhelmed with love for Kṛṣṇa, his hair standing on end and tears flowing.</w:t>
      </w:r>
    </w:p>
    <w:p>
      <w:pPr>
        <w:jc w:val="both"/>
      </w:pPr>
      <w:r>
        <w:rPr>
          <w:b/>
          <w:i/>
          <w:sz w:val="20"/>
        </w:rPr>
        <w:t xml:space="preserve">Amṛta-pravāha-bhāṣya. </w:t>
      </w:r>
      <w:r>
        <w:rPr>
          <w:rFonts w:ascii="Times New Roman" w:hAnsi="Times New Roman"/>
          <w:sz w:val="20"/>
        </w:rPr>
        <w:t>There is one wonderful feature of the avatāra of Śrī Caitanya. To anyone who comes near Him He gives the hidden storehouse of *prema*, without considering whether that person is worthy or not, for He is the independent Lord. Consider also that Caitanyacandra has descended as the guru of the whole world. Whether one is an offender or free from offense, if he surrenders and calls out to Him, “O Gaurāṅga! O Kṛṣṇa Caitanya!” he is overwhelmed by the thrill and the tears of love for Kṛṣṇa.</w:t>
      </w:r>
    </w:p>
    <w:p>
      <w:pPr>
        <w:spacing w:before="160"/>
        <w:jc w:val="both"/>
      </w:pPr>
      <w:r>
        <w:rPr>
          <w:b/>
        </w:rPr>
        <w:t xml:space="preserve">23 </w:t>
      </w:r>
      <w:r>
        <w:rPr>
          <w:rFonts w:ascii="Times New Roman" w:hAnsi="Times New Roman"/>
        </w:rPr>
        <w:t>When one says “Nityānanda,” love for Kṛṣṇa awakens; all one's limbs are shaken, and a Gaṅgā of tears flows.</w:t>
      </w:r>
    </w:p>
    <w:p>
      <w:pPr>
        <w:keepNext/>
        <w:spacing w:before="160"/>
        <w:jc w:val="center"/>
      </w:pPr>
      <w:r>
        <w:rPr>
          <w:rFonts w:ascii="Times New Roman" w:hAnsi="Times New Roman"/>
          <w:i/>
          <w:sz w:val="21"/>
        </w:rPr>
        <w:t>While offenses remain, the holy name of Kṛṣṇa, worshipped by the liberated, does not arise —</w:t>
      </w:r>
    </w:p>
    <w:p>
      <w:pPr>
        <w:jc w:val="both"/>
      </w:pPr>
      <w:r>
        <w:rPr>
          <w:b/>
        </w:rPr>
        <w:t xml:space="preserve">24 </w:t>
      </w:r>
      <w:r>
        <w:rPr>
          <w:rFonts w:ascii="Times New Roman" w:hAnsi="Times New Roman"/>
        </w:rPr>
        <w:t>The name of Kṛṣṇa takes offenses into account: when an offender says “Kṛṣṇa,” no transformation takes place in him.</w:t>
      </w:r>
    </w:p>
    <w:p>
      <w:pPr>
        <w:jc w:val="both"/>
      </w:pPr>
      <w:r>
        <w:rPr>
          <w:b/>
          <w:i/>
          <w:sz w:val="20"/>
        </w:rPr>
        <w:t xml:space="preserve">Amṛta-pravāha-bhāṣya. </w:t>
      </w:r>
      <w:r>
        <w:rPr>
          <w:rFonts w:ascii="Times New Roman" w:hAnsi="Times New Roman"/>
          <w:sz w:val="20"/>
        </w:rPr>
        <w:t>Offenses against the holy name are listed in the *Padma Purāṇa*: (1) blasphemy of the saints; (2) thinking that the names and so on of Śiva are independent of Śrī Viṣṇu; (3) disregard for the guru; (4) blasphemy of the *śruti* and of the scriptures that follow it; (5) thinking that the glorification of Hari's name is mere exaggeration (*arthavāda*); (6) interpreting the name in some other way; (7) inclining to sin on the strength of the name; (8) thinking the name equal to other auspicious acts; (9) instructing the name to those who are faithless and have turned away from the Lord; (10) having no love for the name even after hearing of its glory. (For a detailed explanation see the *Anubhāṣya*.) As long as these ten offenses remain, Kṛṣṇa does not show mercy. In an offender, Kṛṣṇa's name does not produce genuine *sāttvika-vikāras* and the other signs.</w:t>
      </w:r>
    </w:p>
    <w:p>
      <w:pPr>
        <w:jc w:val="both"/>
      </w:pPr>
      <w:r>
        <w:rPr>
          <w:b/>
          <w:i/>
          <w:sz w:val="20"/>
        </w:rPr>
        <w:t xml:space="preserve">Anubhāṣya. </w:t>
      </w:r>
      <w:r>
        <w:rPr>
          <w:rFonts w:ascii="Times New Roman" w:hAnsi="Times New Roman"/>
          <w:sz w:val="20"/>
        </w:rPr>
        <w:t>The original verses on the ten offenses against the holy name: “(1) Blasphemy of the saints is the greatest offense against the name: how can it tolerate the reviling of those through whom it has gained fame? (2) Whoever here sees with his mind all the qualities, names and so on of the auspicious (*śiva*) Śrī Viṣṇu as separate, truly harms himself with Hari's name.</w:t>
      </w:r>
      <w:r>
        <w:rPr>
          <w:rFonts w:ascii="Times New Roman" w:hAnsi="Times New Roman"/>
          <w:sz w:val="20"/>
          <w:vertAlign w:val="superscript"/>
        </w:rPr>
        <w:t>2</w:t>
      </w:r>
      <w:r>
        <w:rPr>
          <w:rFonts w:ascii="Times New Roman" w:hAnsi="Times New Roman"/>
          <w:sz w:val="20"/>
        </w:rPr>
        <w:t xml:space="preserve"> (3) Disregard for the guru; (4) blasphemy of the *śruti* and the *śāstras*; (5) the view that [the praise of the name] is *arthavāda*; (6) imagined interpretations of Hari's name. (7) One who, relying on the strength of the name, is inclined to sin is not purified by any *yamas* (restraints). (8) To consider [the name] equal to all auspicious acts — *dharma*, vows, renunciation, fire sacrifices and the rest — is also negligence. (9) Instruction given to one who lacks faith, has turned away [from the Lord] and does not wish to hear is an offense against the auspicious name. (10) And a man who, even after hearing of the glory of the name, has no love for it, absorbed in ‘I’ and ‘mine,’ also commits an offense.”</w:t>
      </w:r>
    </w:p>
    <w:p>
      <w:pPr>
        <w:jc w:val="both"/>
      </w:pPr>
      <w:r>
        <w:rPr>
          <w:rFonts w:ascii="Times New Roman" w:hAnsi="Times New Roman"/>
          <w:sz w:val="20"/>
        </w:rPr>
        <w:t>(1) Blasphemy of the saints is the greatest offense before Śrī Nāma. Through the saints wholly devoted to the name, the glory of Kṛṣṇa's name becomes known in the world, that is, it is preached. How then will Śrī Nāma-Prabhu tolerate blasphemy of these saints? Therefore blasphemy of sādhus is an offense against the name. (2) Someone in this world sees with his intellect a difference among the name, form, qualities, pastimes and so on of the all-auspicious Śrī Viṣṇu. That is, he thinks that the name, form, qualities and pastimes of Śrī Viṣṇu are different from Śrī Viṣṇu, the possessor of the name, as is the case with material things. Or he regards Śiva and the other gods as rivals and sees them as independent of Śrī Viṣṇu or different from Him. Such an offense against the name, committed under the guise of the name, certainly does him harm. (3) Envy (*asūyā*) toward the guru, the knower of the truth of the name, from regarding him as material and mortal; (4) blasphemy of the Vedas, the Sātvata Purāṇas and the other scriptures; (5) considering the glory of Hari's name to be exaggerated praise, and (6) thinking the names of Bhagavān to be imagination — these are offenses against the name. (7) If someone, relying on the strength of the name, is inclined to sinful conduct, that offender is certainly not purified by many *yamas*, many *niyamas*, or by the artificial methods of yoga — *dhyāna*, *dhāraṇā* and the rest. (8) To consider the chanting of the transcendental name equal or similar to material auspicious acts — *dharma*, vows, renunciation, fire sacrifices and the like — is also inattention, or negligence (*pramāda*); this too is an offense against the name. (9) To instruct one who lacks faith or is unwilling to hear the name is an offense before the all-auspicious Śrī Nāma. (10) Whoever, even after hearing the wonderful glory of the name, thinks in bodily terms of “I” and “mine” and shows no love or regard for chanting and hearing Śrī Nāma is also an offender against the name.</w:t>
      </w:r>
    </w:p>
    <w:p>
      <w:pPr>
        <w:keepNext/>
        <w:spacing w:before="160"/>
        <w:jc w:val="center"/>
      </w:pPr>
      <w:r>
        <w:rPr>
          <w:rFonts w:ascii="Times New Roman" w:hAnsi="Times New Roman"/>
          <w:i/>
          <w:sz w:val="21"/>
        </w:rPr>
        <w:t>Without the desire to please Kṛṣṇa, the emotion in an offender's stony heart is not pure — it is merely feigned (*Śrīmad-Bhāgavatam*, Canto 2, Chapter 3, verse 24) —</w:t>
      </w:r>
    </w:p>
    <w:p>
      <w:pPr>
        <w:jc w:val="both"/>
      </w:pPr>
      <w:r>
        <w:rPr>
          <w:b/>
        </w:rPr>
        <w:t xml:space="preserve">25 </w:t>
      </w:r>
      <w:r>
        <w:rPr>
          <w:rFonts w:ascii="Times New Roman" w:hAnsi="Times New Roman"/>
        </w:rPr>
        <w:t>“Alas, that heart is as hard as stone which does not melt when it takes up the names of Hari; for when it does melt, tears fill the eyes and the hairs of the body stand on end with joy.” (Śrīmad-Bhāgavatam 2.3.24)</w:t>
      </w:r>
    </w:p>
    <w:p>
      <w:pPr>
        <w:jc w:val="both"/>
      </w:pPr>
      <w:r>
        <w:rPr>
          <w:b/>
          <w:i/>
          <w:sz w:val="20"/>
        </w:rPr>
        <w:t xml:space="preserve">Amṛta-pravāha-bhāṣya. </w:t>
      </w:r>
      <w:r>
        <w:rPr>
          <w:rFonts w:ascii="Times New Roman" w:hAnsi="Times New Roman"/>
          <w:sz w:val="20"/>
        </w:rPr>
        <w:t>If, when a person takes Hari's name, his heart does not change, his eyes do not fill with tears and his hair does not stand on end, his heart is made of stone. That is, grave offenses have hardened his heart, and it does not melt at the name.</w:t>
      </w:r>
    </w:p>
    <w:p>
      <w:pPr>
        <w:jc w:val="both"/>
      </w:pPr>
      <w:r>
        <w:rPr>
          <w:b/>
          <w:i/>
          <w:sz w:val="20"/>
        </w:rPr>
        <w:t xml:space="preserve">Anubhāṣya. </w:t>
      </w:r>
      <w:r>
        <w:rPr>
          <w:rFonts w:ascii="Times New Roman" w:hAnsi="Times New Roman"/>
          <w:sz w:val="20"/>
        </w:rPr>
        <w:t>The sages were hearing from the lips of Śrī Sūta the conversation between Śrī Śuka and Parīkṣit and wanted to hear more and more. Condemning people unwilling to hear *hari-kathā*, Śaunaka said to Śrī Sūta:</w:t>
      </w:r>
    </w:p>
    <w:p>
      <w:pPr>
        <w:jc w:val="both"/>
      </w:pPr>
      <w:r>
        <w:rPr>
          <w:rFonts w:ascii="Times New Roman" w:hAnsi="Times New Roman"/>
          <w:b/>
          <w:sz w:val="20"/>
        </w:rPr>
        <w:t>yat</w:t>
      </w:r>
      <w:r>
        <w:rPr>
          <w:rFonts w:ascii="Times New Roman" w:hAnsi="Times New Roman"/>
          <w:sz w:val="20"/>
        </w:rPr>
        <w:t xml:space="preserve"> </w:t>
      </w:r>
      <w:r>
        <w:rPr>
          <w:rFonts w:ascii="Times New Roman" w:hAnsi="Times New Roman"/>
          <w:b/>
          <w:sz w:val="20"/>
        </w:rPr>
        <w:t>hṛdayaṁ</w:t>
      </w:r>
      <w:r>
        <w:rPr>
          <w:rFonts w:ascii="Times New Roman" w:hAnsi="Times New Roman"/>
          <w:sz w:val="20"/>
        </w:rPr>
        <w:t xml:space="preserve"> </w:t>
      </w:r>
      <w:r>
        <w:rPr>
          <w:rFonts w:ascii="Times New Roman" w:hAnsi="Times New Roman"/>
          <w:b/>
          <w:sz w:val="20"/>
        </w:rPr>
        <w:t>gṛhyamāṇaiḥ</w:t>
      </w:r>
      <w:r>
        <w:rPr>
          <w:rFonts w:ascii="Times New Roman" w:hAnsi="Times New Roman"/>
          <w:sz w:val="20"/>
        </w:rPr>
        <w:t xml:space="preserve"> (even while they are being chanted) </w:t>
      </w:r>
      <w:r>
        <w:rPr>
          <w:rFonts w:ascii="Times New Roman" w:hAnsi="Times New Roman"/>
          <w:b/>
          <w:sz w:val="20"/>
        </w:rPr>
        <w:t>hari-nāma-dheyaiḥ</w:t>
      </w:r>
      <w:r>
        <w:rPr>
          <w:rFonts w:ascii="Times New Roman" w:hAnsi="Times New Roman"/>
          <w:sz w:val="20"/>
        </w:rPr>
        <w:t xml:space="preserve"> </w:t>
      </w:r>
      <w:r>
        <w:rPr>
          <w:rFonts w:ascii="Times New Roman" w:hAnsi="Times New Roman"/>
          <w:b/>
          <w:sz w:val="20"/>
        </w:rPr>
        <w:t>na</w:t>
      </w:r>
      <w:r>
        <w:rPr>
          <w:rFonts w:ascii="Times New Roman" w:hAnsi="Times New Roman"/>
          <w:sz w:val="20"/>
        </w:rPr>
        <w:t xml:space="preserve"> </w:t>
      </w:r>
      <w:r>
        <w:rPr>
          <w:rFonts w:ascii="Times New Roman" w:hAnsi="Times New Roman"/>
          <w:b/>
          <w:sz w:val="20"/>
        </w:rPr>
        <w:t>vikriyeta</w:t>
      </w:r>
      <w:r>
        <w:rPr>
          <w:rFonts w:ascii="Times New Roman" w:hAnsi="Times New Roman"/>
          <w:sz w:val="20"/>
        </w:rPr>
        <w:t xml:space="preserve">, </w:t>
      </w:r>
      <w:r>
        <w:rPr>
          <w:rFonts w:ascii="Times New Roman" w:hAnsi="Times New Roman"/>
          <w:b/>
          <w:sz w:val="20"/>
        </w:rPr>
        <w:t>bata</w:t>
      </w:r>
      <w:r>
        <w:rPr>
          <w:rFonts w:ascii="Times New Roman" w:hAnsi="Times New Roman"/>
          <w:sz w:val="20"/>
        </w:rPr>
        <w:t xml:space="preserve"> (alas!) </w:t>
      </w:r>
      <w:r>
        <w:rPr>
          <w:rFonts w:ascii="Times New Roman" w:hAnsi="Times New Roman"/>
          <w:b/>
          <w:sz w:val="20"/>
        </w:rPr>
        <w:t>tat</w:t>
      </w:r>
      <w:r>
        <w:rPr>
          <w:rFonts w:ascii="Times New Roman" w:hAnsi="Times New Roman"/>
          <w:sz w:val="20"/>
        </w:rPr>
        <w:t xml:space="preserve"> </w:t>
      </w:r>
      <w:r>
        <w:rPr>
          <w:rFonts w:ascii="Times New Roman" w:hAnsi="Times New Roman"/>
          <w:b/>
          <w:sz w:val="20"/>
        </w:rPr>
        <w:t>idaṁ</w:t>
      </w:r>
      <w:r>
        <w:rPr>
          <w:rFonts w:ascii="Times New Roman" w:hAnsi="Times New Roman"/>
          <w:sz w:val="20"/>
        </w:rPr>
        <w:t xml:space="preserve"> </w:t>
      </w:r>
      <w:r>
        <w:rPr>
          <w:rFonts w:ascii="Times New Roman" w:hAnsi="Times New Roman"/>
          <w:b/>
          <w:sz w:val="20"/>
        </w:rPr>
        <w:t>hṛdayam</w:t>
      </w:r>
      <w:r>
        <w:rPr>
          <w:rFonts w:ascii="Times New Roman" w:hAnsi="Times New Roman"/>
          <w:sz w:val="20"/>
        </w:rPr>
        <w:t xml:space="preserve"> </w:t>
      </w:r>
      <w:r>
        <w:rPr>
          <w:rFonts w:ascii="Times New Roman" w:hAnsi="Times New Roman"/>
          <w:b/>
          <w:sz w:val="20"/>
        </w:rPr>
        <w:t>aśma-sāram</w:t>
      </w:r>
      <w:r>
        <w:rPr>
          <w:rFonts w:ascii="Times New Roman" w:hAnsi="Times New Roman"/>
          <w:sz w:val="20"/>
        </w:rPr>
        <w:t xml:space="preserve"> (that whose substance [*sāra*], because of offenses against the name, is like stone, like a piece of rock — that is, it is hard). </w:t>
      </w:r>
      <w:r>
        <w:rPr>
          <w:rFonts w:ascii="Times New Roman" w:hAnsi="Times New Roman"/>
          <w:b/>
          <w:sz w:val="20"/>
        </w:rPr>
        <w:t>atha</w:t>
      </w:r>
      <w:r>
        <w:rPr>
          <w:rFonts w:ascii="Times New Roman" w:hAnsi="Times New Roman"/>
          <w:sz w:val="20"/>
        </w:rPr>
        <w:t xml:space="preserve"> </w:t>
      </w:r>
      <w:r>
        <w:rPr>
          <w:rFonts w:ascii="Times New Roman" w:hAnsi="Times New Roman"/>
          <w:b/>
          <w:sz w:val="20"/>
        </w:rPr>
        <w:t>yadā</w:t>
      </w:r>
      <w:r>
        <w:rPr>
          <w:rFonts w:ascii="Times New Roman" w:hAnsi="Times New Roman"/>
          <w:sz w:val="20"/>
        </w:rPr>
        <w:t xml:space="preserve"> </w:t>
      </w:r>
      <w:r>
        <w:rPr>
          <w:rFonts w:ascii="Times New Roman" w:hAnsi="Times New Roman"/>
          <w:b/>
          <w:sz w:val="20"/>
        </w:rPr>
        <w:t>vikāro</w:t>
      </w:r>
      <w:r>
        <w:rPr>
          <w:rFonts w:ascii="Times New Roman" w:hAnsi="Times New Roman"/>
          <w:sz w:val="20"/>
        </w:rPr>
        <w:t xml:space="preserve"> (occurs), ([then]) </w:t>
      </w:r>
      <w:r>
        <w:rPr>
          <w:rFonts w:ascii="Times New Roman" w:hAnsi="Times New Roman"/>
          <w:b/>
          <w:sz w:val="20"/>
        </w:rPr>
        <w:t>netre</w:t>
      </w:r>
      <w:r>
        <w:rPr>
          <w:rFonts w:ascii="Times New Roman" w:hAnsi="Times New Roman"/>
          <w:sz w:val="20"/>
        </w:rPr>
        <w:t xml:space="preserve"> </w:t>
      </w:r>
      <w:r>
        <w:rPr>
          <w:rFonts w:ascii="Times New Roman" w:hAnsi="Times New Roman"/>
          <w:b/>
          <w:sz w:val="20"/>
        </w:rPr>
        <w:t>jalaṁ</w:t>
      </w:r>
      <w:r>
        <w:rPr>
          <w:rFonts w:ascii="Times New Roman" w:hAnsi="Times New Roman"/>
          <w:sz w:val="20"/>
        </w:rPr>
        <w:t xml:space="preserve"> (tears) [and] </w:t>
      </w:r>
      <w:r>
        <w:rPr>
          <w:rFonts w:ascii="Times New Roman" w:hAnsi="Times New Roman"/>
          <w:b/>
          <w:sz w:val="20"/>
        </w:rPr>
        <w:t>gātra-ruheṣu</w:t>
      </w:r>
      <w:r>
        <w:rPr>
          <w:rFonts w:ascii="Times New Roman" w:hAnsi="Times New Roman"/>
          <w:sz w:val="20"/>
        </w:rPr>
        <w:t xml:space="preserve"> </w:t>
      </w:r>
      <w:r>
        <w:rPr>
          <w:rFonts w:ascii="Times New Roman" w:hAnsi="Times New Roman"/>
          <w:b/>
          <w:sz w:val="20"/>
        </w:rPr>
        <w:t>harṣaḥ</w:t>
      </w:r>
      <w:r>
        <w:rPr>
          <w:rFonts w:ascii="Times New Roman" w:hAnsi="Times New Roman"/>
          <w:sz w:val="20"/>
        </w:rPr>
        <w:t xml:space="preserve"> (the hair stands on end) (occurs). (In deeply grave *mahā-bhāgavatas* the heart melts at the names of Hari, yet outward tears, thrills and so on are not seen. But in those whose hearts are slippery (*picchila-citta*), who merely imitate by artificial practice and long for material prestige, feigned tears, thrills and the like are seen outwardly, though there is not even a semblance of *sattva* (*sattvābhāsa*). Therefore in *kaniṣṭha-adhikārīs*, even when they chant the name many times, the artificial melting of the heart, owing to their inclination toward sense enjoyment, is merely a sign of offense against the name. So says the *Sandarbha*.</w:t>
      </w:r>
      <w:r>
        <w:rPr>
          <w:rFonts w:ascii="Times New Roman" w:hAnsi="Times New Roman"/>
          <w:sz w:val="20"/>
          <w:vertAlign w:val="superscript"/>
        </w:rPr>
        <w:t>3</w:t>
      </w:r>
      <w:r>
        <w:rPr>
          <w:rFonts w:ascii="Times New Roman" w:hAnsi="Times New Roman"/>
          <w:sz w:val="20"/>
        </w:rPr>
        <w:t>)</w:t>
      </w:r>
    </w:p>
    <w:p>
      <w:pPr>
        <w:jc w:val="both"/>
      </w:pPr>
      <w:r>
        <w:rPr>
          <w:rFonts w:ascii="Times New Roman" w:hAnsi="Times New Roman"/>
          <w:sz w:val="20"/>
        </w:rPr>
        <w:t>See the *Gauḍīya-bhāṣya* on the *Śrīmad-Bhāgavatam*: the commentary of Śrīla Viśvanātha Cakravartī, the *Tathya* and the *Vivṛti*.</w:t>
      </w:r>
    </w:p>
    <w:p>
      <w:pPr>
        <w:keepNext/>
        <w:spacing w:before="160"/>
        <w:jc w:val="center"/>
      </w:pPr>
      <w:r>
        <w:rPr>
          <w:rFonts w:ascii="Times New Roman" w:hAnsi="Times New Roman"/>
          <w:i/>
          <w:sz w:val="21"/>
        </w:rPr>
        <w:t>The self-manifest Nāma-Prabhu rises on the tongue and bestows love for Kṛṣṇa —</w:t>
      </w:r>
    </w:p>
    <w:p>
      <w:pPr>
        <w:jc w:val="both"/>
      </w:pPr>
      <w:r>
        <w:rPr>
          <w:b/>
        </w:rPr>
        <w:t xml:space="preserve">26 </w:t>
      </w:r>
      <w:r>
        <w:rPr>
          <w:rFonts w:ascii="Times New Roman" w:hAnsi="Times New Roman"/>
        </w:rPr>
        <w:t>A single name of Kṛṣṇa destroys all sins and manifests devotion, the cause of love.</w:t>
      </w:r>
    </w:p>
    <w:p>
      <w:pPr>
        <w:jc w:val="both"/>
      </w:pPr>
      <w:r>
        <w:rPr>
          <w:b/>
          <w:i/>
          <w:sz w:val="20"/>
        </w:rPr>
        <w:t xml:space="preserve">Amṛta-pravāha-bhāṣya. </w:t>
      </w:r>
      <w:r>
        <w:rPr>
          <w:rFonts w:ascii="Times New Roman" w:hAnsi="Times New Roman"/>
          <w:sz w:val="20"/>
        </w:rPr>
        <w:t>He reveals the *sādhana-bhakti* that awakens *prema*.</w:t>
      </w:r>
    </w:p>
    <w:p>
      <w:pPr>
        <w:keepNext/>
        <w:spacing w:before="160"/>
        <w:jc w:val="center"/>
      </w:pPr>
      <w:r>
        <w:rPr>
          <w:rFonts w:ascii="Times New Roman" w:hAnsi="Times New Roman"/>
          <w:i/>
          <w:sz w:val="21"/>
        </w:rPr>
        <w:t>The signs of *kṛṣṇa-prema*, the fruit of the pure name —</w:t>
      </w:r>
    </w:p>
    <w:p>
      <w:pPr>
        <w:jc w:val="both"/>
      </w:pPr>
      <w:r>
        <w:rPr>
          <w:b/>
        </w:rPr>
        <w:t xml:space="preserve">27 </w:t>
      </w:r>
      <w:r>
        <w:rPr>
          <w:rFonts w:ascii="Times New Roman" w:hAnsi="Times New Roman"/>
        </w:rPr>
        <w:t>When love arises, love's transformations appear: perspiration, trembling, hair standing on end, a choked voice and streams of tears.</w:t>
      </w:r>
    </w:p>
    <w:p>
      <w:pPr>
        <w:spacing w:before="160"/>
        <w:jc w:val="both"/>
      </w:pPr>
      <w:r>
        <w:rPr>
          <w:b/>
        </w:rPr>
        <w:t xml:space="preserve">28 </w:t>
      </w:r>
      <w:r>
        <w:rPr>
          <w:rFonts w:ascii="Times New Roman" w:hAnsi="Times New Roman"/>
        </w:rPr>
        <w:t>Worldly existence ends without effort, and one gains service to Kṛṣṇa: such wealth one obtains as the fruit of a single name of Kṛṣṇa.</w:t>
      </w:r>
    </w:p>
    <w:p>
      <w:pPr>
        <w:keepNext/>
        <w:spacing w:before="160"/>
        <w:jc w:val="center"/>
      </w:pPr>
      <w:r>
        <w:rPr>
          <w:rFonts w:ascii="Times New Roman" w:hAnsi="Times New Roman"/>
          <w:i/>
          <w:sz w:val="21"/>
        </w:rPr>
        <w:t>For an offender against the name, countless hearing and chanting is fruitless —</w:t>
      </w:r>
    </w:p>
    <w:p>
      <w:pPr>
        <w:jc w:val="both"/>
      </w:pPr>
      <w:r>
        <w:rPr>
          <w:b/>
        </w:rPr>
        <w:t xml:space="preserve">29–30 </w:t>
      </w:r>
      <w:r>
        <w:rPr>
          <w:rFonts w:ascii="Times New Roman" w:hAnsi="Times New Roman"/>
        </w:rPr>
        <w:t>If one chants such a name of Kṛṣṇa many times and still love does not appear and tears do not flow, then I know that his offenses are many, and the seed of Kṛṣṇa's name does not sprout in him.</w:t>
      </w:r>
    </w:p>
    <w:p>
      <w:pPr>
        <w:keepNext/>
        <w:spacing w:before="160"/>
        <w:jc w:val="center"/>
      </w:pPr>
      <w:r>
        <w:rPr>
          <w:rFonts w:ascii="Times New Roman" w:hAnsi="Times New Roman"/>
          <w:i/>
          <w:sz w:val="21"/>
        </w:rPr>
        <w:t>Gaura and Nitāi, and Their names, do not judge offenses —</w:t>
      </w:r>
    </w:p>
    <w:p>
      <w:pPr>
        <w:jc w:val="both"/>
      </w:pPr>
      <w:r>
        <w:rPr>
          <w:b/>
        </w:rPr>
        <w:t xml:space="preserve">31 </w:t>
      </w:r>
      <w:r>
        <w:rPr>
          <w:rFonts w:ascii="Times New Roman" w:hAnsi="Times New Roman"/>
        </w:rPr>
        <w:t>With Caitanya and Nityānanda there are no such considerations. When one takes Their names, They give love, and tears flow.</w:t>
      </w:r>
    </w:p>
    <w:p>
      <w:pPr>
        <w:jc w:val="both"/>
      </w:pPr>
      <w:r>
        <w:rPr>
          <w:b/>
          <w:i/>
          <w:sz w:val="20"/>
        </w:rPr>
        <w:t xml:space="preserve">Amṛta-pravāha-bhāṣya. </w:t>
      </w:r>
      <w:r>
        <w:rPr>
          <w:rFonts w:ascii="Times New Roman" w:hAnsi="Times New Roman"/>
          <w:sz w:val="20"/>
        </w:rPr>
        <w:t>If someone takes shelter of Caitanya and Nityānanda with faith, all his past offenses are washed away in a moment; and as soon as Kṛṣṇa's name rises on his lips, the Lord gives him *prema*.</w:t>
      </w:r>
    </w:p>
    <w:p>
      <w:pPr>
        <w:jc w:val="both"/>
      </w:pPr>
      <w:r>
        <w:rPr>
          <w:b/>
          <w:i/>
          <w:sz w:val="20"/>
        </w:rPr>
        <w:t xml:space="preserve">Anubhāṣya. </w:t>
      </w:r>
      <w:r>
        <w:rPr>
          <w:rFonts w:ascii="Times New Roman" w:hAnsi="Times New Roman"/>
          <w:sz w:val="20"/>
        </w:rPr>
        <w:t>Those who have taken shelter of Śrī Caitanya and Nityānanda chant the pure name without duplicity, as the verse “*tṛṇād api*” teaches, and tears of love are seen to flow from them.</w:t>
      </w:r>
    </w:p>
    <w:p>
      <w:pPr>
        <w:jc w:val="both"/>
      </w:pPr>
      <w:r>
        <w:rPr>
          <w:rFonts w:ascii="Times New Roman" w:hAnsi="Times New Roman"/>
          <w:sz w:val="20"/>
        </w:rPr>
        <w:t>The name of Kṛṣṇa judges offenses; the name of Gaura and Nityānanda does not. If an offender chants Kṛṣṇa's name, he never obtains the fruit of the name, *kṛṣṇa-prema*. But one who chants the name of Gaura and Nityānanda, even while he remains an offender, is freed from his offenses as he goes on chanting and obtains the fruit of the name. The reasoning and conclusion here are as follows. A *sādhaka* who has turned away from Kṛṣṇa goes to Gaura and Nityānanda in order to turn toward Kṛṣṇa. The name of Kṛṣṇa is uttered by one who has attained perfection through practice, is free from *anarthas* and is turned toward Kṛṣṇa; as long as *anarthas* remain, it never gives its fruit, *kṛṣṇa-prema*. Gaura and Nityānanda can be served even by *jīvas* who have *anarthas*. Therefore, for an unfortunate *jīva*, serving Them is more necessary than serving Kṛṣṇa. If a *sādhaka* who has not received instruction thinks himself perfected and sets out to serve Kṛṣṇa's name, only *anarthas* come to him. But if, in the worship of Nitāi-Gaura, he does not pretend to be perfected and approaches the two Teachers, the gurus of the world, even while burdened with *anarthas*, They free such persons from *anarthas* and let them realize the true nature of Their *svayaṁ-rūpa* and *svayaṁ-prakāśa*. Then knowledge of the *jīva*'s own true nature (*svarūpa*) dawns in him.</w:t>
      </w:r>
    </w:p>
    <w:p>
      <w:pPr>
        <w:jc w:val="both"/>
      </w:pPr>
      <w:r>
        <w:rPr>
          <w:rFonts w:ascii="Times New Roman" w:hAnsi="Times New Roman"/>
          <w:sz w:val="20"/>
        </w:rPr>
        <w:t>The name of Kṛṣṇa and the name of Gaura are both nondifferent from the possessor of the name. If someone considers Kṛṣṇa lesser or narrower than Gaura, that must be understood as the work of ignorance (*avidyā*). In truth, judged by what the *jīva* needs, chanting the names of Śrī Gaura and Nityānanda is more beneficial for him. Śrī Gaura and Nityānanda are magnanimous, and within that magnanimity They are sweet. Kṛṣṇa's magnanimity extends only to the liberated, the perfected and those surrendered to Him. But in the stream of Gaura-Nityānanda's magnanimity even an offending *jīva* with *anarthas* is freed from the grip of offenses born of the desire for enjoyment and attains the lotus feet of Gaura-Kṛṣṇa.</w:t>
      </w:r>
    </w:p>
    <w:p>
      <w:pPr>
        <w:keepNext/>
        <w:spacing w:before="160"/>
        <w:jc w:val="center"/>
      </w:pPr>
      <w:r>
        <w:rPr>
          <w:rFonts w:ascii="Times New Roman" w:hAnsi="Times New Roman"/>
          <w:i/>
          <w:sz w:val="21"/>
        </w:rPr>
        <w:t>There is no other path than the worship of the supremely magnanimous Gaura —</w:t>
      </w:r>
    </w:p>
    <w:p>
      <w:pPr>
        <w:jc w:val="both"/>
      </w:pPr>
      <w:r>
        <w:rPr>
          <w:b/>
        </w:rPr>
        <w:t xml:space="preserve">32 </w:t>
      </w:r>
      <w:r>
        <w:rPr>
          <w:rFonts w:ascii="Times New Roman" w:hAnsi="Times New Roman"/>
        </w:rPr>
        <w:t>The Lord is the independent Supreme Lord and supremely magnanimous. Without worshiping Him one is never delivered.</w:t>
      </w:r>
    </w:p>
    <w:p>
      <w:pPr>
        <w:jc w:val="both"/>
      </w:pPr>
      <w:r>
        <w:rPr>
          <w:b/>
          <w:i/>
          <w:sz w:val="20"/>
        </w:rPr>
        <w:t xml:space="preserve">Anubhāṣya. </w:t>
      </w:r>
      <w:r>
        <w:rPr>
          <w:rFonts w:ascii="Times New Roman" w:hAnsi="Times New Roman"/>
          <w:sz w:val="20"/>
        </w:rPr>
        <w:t>“The worship of Śrī Caitanya” does not mean the worship of a Gaura other than Rādhā and Kṛṣṇa, giving up Kṛṣṇa. In such imagined worship, which is service to *māyā*, the sweetness of *kṛṣṇa-prema* is not present. There are people who override the ācāryas — Śrī Svarūpa, Rūpa, Raghunātha and the others, Śrī Caitanya's dearest intimate associates — and think that by their invented efforts they have worshipped Gaura. Such people are never delivered. When their outrages, conceived by *māyā*, are directed at the form of Śrī Gaurāṅga, nondifferent from Rādhā and Kṛṣṇa, great offense, and with it their descent toward hell, quickly increase. Then, trying to find fault with the devotees devoted to the service of Rādhā and Kṛṣṇa, they offend the feet of the ācāryas headed by Śrī Rūpa. Thus they reveal that, though with their lips they call Śrī Gaurāṅga “the source of the avatāras” (*avatārī*), in their minds they regard Him merely as a sādhu, like other preachers of passing, mind-made religions (*mano-dharma*).</w:t>
      </w:r>
    </w:p>
    <w:p>
      <w:pPr>
        <w:keepNext/>
        <w:spacing w:before="160"/>
        <w:jc w:val="center"/>
      </w:pPr>
      <w:r>
        <w:rPr>
          <w:rFonts w:ascii="Times New Roman" w:hAnsi="Times New Roman"/>
          <w:i/>
          <w:sz w:val="21"/>
        </w:rPr>
        <w:t>The *jīva*'s highest good lies in hearing the *Caitanya-bhāgavata* of Ṭhākura Vṛndāvana dāsa, the avatāra of Vyāsa —</w:t>
      </w:r>
    </w:p>
    <w:p>
      <w:pPr>
        <w:jc w:val="both"/>
      </w:pPr>
      <w:r>
        <w:rPr>
          <w:b/>
        </w:rPr>
        <w:t xml:space="preserve">33 </w:t>
      </w:r>
      <w:r>
        <w:rPr>
          <w:rFonts w:ascii="Times New Roman" w:hAnsi="Times New Roman"/>
        </w:rPr>
        <w:t>O foolish people, hear the *Caitanya-maṅgala* (the *Caitanya-bhāgavata*), in which you will come to know all of Śrī Caitanya's glory.</w:t>
      </w:r>
    </w:p>
    <w:p>
      <w:pPr>
        <w:jc w:val="both"/>
      </w:pPr>
      <w:r>
        <w:rPr>
          <w:b/>
          <w:i/>
          <w:sz w:val="20"/>
        </w:rPr>
        <w:t xml:space="preserve">Amṛta-pravāha-bhāṣya. </w:t>
      </w:r>
      <w:r>
        <w:rPr>
          <w:rFonts w:ascii="Times New Roman" w:hAnsi="Times New Roman"/>
          <w:sz w:val="20"/>
        </w:rPr>
        <w:t>“*Caitanya-maṅgala*” is the *Caitanya-bhāgavata* of Śrī Vṛndāvana dāsa Ṭhākura, who lived in the village of Denuḍa (Mantreśvara police station, Barddhamāna district). Earlier that book was called *Caitanya-maṅgala*. There is a tradition that when Locana dāsa Ṭhākura began to sing his own *Caitanya-maṅgala*, Vṛndāvana dāsa Ṭhākura changed the name of his book.</w:t>
      </w:r>
    </w:p>
    <w:p>
      <w:pPr>
        <w:spacing w:before="160"/>
        <w:jc w:val="both"/>
      </w:pPr>
      <w:r>
        <w:rPr>
          <w:b/>
        </w:rPr>
        <w:t xml:space="preserve">34 </w:t>
      </w:r>
      <w:r>
        <w:rPr>
          <w:rFonts w:ascii="Times New Roman" w:hAnsi="Times New Roman"/>
        </w:rPr>
        <w:t>Veda-vyāsa tells Kṛṣṇa's pastimes in the *Bhāgavatam*; the Vyāsa of Śrī Caitanya's pastimes is Vṛndāvana dāsa.</w:t>
      </w:r>
    </w:p>
    <w:p>
      <w:pPr>
        <w:jc w:val="both"/>
      </w:pPr>
      <w:r>
        <w:rPr>
          <w:b/>
          <w:i/>
          <w:sz w:val="20"/>
        </w:rPr>
        <w:t xml:space="preserve">Anubhāṣya. </w:t>
      </w:r>
      <w:r>
        <w:rPr>
          <w:rFonts w:ascii="Times New Roman" w:hAnsi="Times New Roman"/>
          <w:sz w:val="20"/>
        </w:rPr>
        <w:t>Śrī Vṛndāvana dāsa: see “The Life of the Ṭhākura” in the introduction to the *Śrī Caitanya-bhāgavata* edited by the author of this commentary.</w:t>
      </w:r>
    </w:p>
    <w:p>
      <w:pPr>
        <w:spacing w:before="160"/>
        <w:jc w:val="both"/>
      </w:pPr>
      <w:r>
        <w:rPr>
          <w:b/>
        </w:rPr>
        <w:t xml:space="preserve">35 </w:t>
      </w:r>
      <w:r>
        <w:rPr>
          <w:rFonts w:ascii="Times New Roman" w:hAnsi="Times New Roman"/>
        </w:rPr>
        <w:t>Vṛndāvana dāsa composed the *Caitanya-maṅgala*; by hearing it, all that is inauspicious is destroyed.</w:t>
      </w:r>
    </w:p>
    <w:p>
      <w:pPr>
        <w:keepNext/>
        <w:spacing w:before="160"/>
        <w:jc w:val="center"/>
      </w:pPr>
      <w:r>
        <w:rPr>
          <w:rFonts w:ascii="Times New Roman" w:hAnsi="Times New Roman"/>
          <w:i/>
          <w:sz w:val="21"/>
        </w:rPr>
        <w:t>The *Caitanya-bhāgavata* is a mine of the glory of Gaura and Nitāi and of the conclusions of devotion —</w:t>
      </w:r>
    </w:p>
    <w:p>
      <w:pPr>
        <w:jc w:val="both"/>
      </w:pPr>
      <w:r>
        <w:rPr>
          <w:b/>
        </w:rPr>
        <w:t xml:space="preserve">36 </w:t>
      </w:r>
      <w:r>
        <w:rPr>
          <w:rFonts w:ascii="Times New Roman" w:hAnsi="Times New Roman"/>
        </w:rPr>
        <w:t>From it we learn the glory of Caitanya and Nitāi, and from it we learn the farthest reach of the conclusions of devotion to Kṛṣṇa.</w:t>
      </w:r>
    </w:p>
    <w:p>
      <w:pPr>
        <w:jc w:val="both"/>
      </w:pPr>
      <w:r>
        <w:rPr>
          <w:b/>
          <w:i/>
          <w:sz w:val="20"/>
        </w:rPr>
        <w:t xml:space="preserve">Anubhāṣya. </w:t>
      </w:r>
      <w:r>
        <w:rPr>
          <w:rFonts w:ascii="Times New Roman" w:hAnsi="Times New Roman"/>
          <w:sz w:val="20"/>
        </w:rPr>
        <w:t>The *Śrīmad-Bhāgavatam* is the original source of the conclusions of devotion (*bhakti-siddhānta*). But it is very extensive, and many are unable to grasp its essence. Śrī Vṛndāvana dāsa Ṭhākura recorded that essence in his own *Śrī Caitanya-bhāgavata*. Only those who know the conclusions of devotion to Kṛṣṇa are able to understand properly the glory of Śrī Nitāi-Gaura. All books of devotion declare at the top of their voice that without *bhakti-siddhānta* Bhakti-devī cannot be served.</w:t>
      </w:r>
    </w:p>
    <w:p>
      <w:pPr>
        <w:spacing w:before="160"/>
        <w:jc w:val="both"/>
      </w:pPr>
      <w:r>
        <w:rPr>
          <w:b/>
        </w:rPr>
        <w:t xml:space="preserve">37 </w:t>
      </w:r>
      <w:r>
        <w:rPr>
          <w:rFonts w:ascii="Times New Roman" w:hAnsi="Times New Roman"/>
        </w:rPr>
        <w:t>All the essence of the conclusions of devotion in the *Bhāgavatam* he has written down in it, drawing it out with full understanding.</w:t>
      </w:r>
    </w:p>
    <w:p>
      <w:pPr>
        <w:keepNext/>
        <w:spacing w:before="160"/>
        <w:jc w:val="center"/>
      </w:pPr>
      <w:r>
        <w:rPr>
          <w:rFonts w:ascii="Times New Roman" w:hAnsi="Times New Roman"/>
          <w:i/>
          <w:sz w:val="21"/>
        </w:rPr>
        <w:t>Hearing the *Caitanya-bhāgavata* makes even the wicked good —</w:t>
      </w:r>
    </w:p>
    <w:p>
      <w:pPr>
        <w:jc w:val="both"/>
      </w:pPr>
      <w:r>
        <w:rPr>
          <w:b/>
        </w:rPr>
        <w:t xml:space="preserve">38 </w:t>
      </w:r>
      <w:r>
        <w:rPr>
          <w:rFonts w:ascii="Times New Roman" w:hAnsi="Times New Roman"/>
        </w:rPr>
        <w:t>If even an unbeliever (*pāṣaṇḍī*) or a *yavana* hears the *Caitanya-maṅgala*, he at once becomes a great Vaiṣṇava.</w:t>
      </w:r>
    </w:p>
    <w:p>
      <w:pPr>
        <w:keepNext/>
        <w:spacing w:before="160"/>
        <w:jc w:val="center"/>
      </w:pPr>
      <w:r>
        <w:rPr>
          <w:rFonts w:ascii="Times New Roman" w:hAnsi="Times New Roman"/>
          <w:i/>
          <w:sz w:val="21"/>
        </w:rPr>
        <w:t>Its unearthly composition —</w:t>
      </w:r>
    </w:p>
    <w:p>
      <w:pPr>
        <w:jc w:val="both"/>
      </w:pPr>
      <w:r>
        <w:rPr>
          <w:b/>
        </w:rPr>
        <w:t xml:space="preserve">39 </w:t>
      </w:r>
      <w:r>
        <w:rPr>
          <w:rFonts w:ascii="Times New Roman" w:hAnsi="Times New Roman"/>
        </w:rPr>
        <w:t>No human being could compose such a blessed book: the speaker, through the mouth of Vṛndāvana dāsa, is Śrī Caitanya Himself.</w:t>
      </w:r>
    </w:p>
    <w:p>
      <w:pPr>
        <w:keepNext/>
        <w:spacing w:before="160"/>
        <w:jc w:val="center"/>
      </w:pPr>
      <w:r>
        <w:rPr>
          <w:rFonts w:ascii="Times New Roman" w:hAnsi="Times New Roman"/>
          <w:i/>
          <w:sz w:val="21"/>
        </w:rPr>
        <w:t>By a single book he delivered the world —</w:t>
      </w:r>
    </w:p>
    <w:p>
      <w:pPr>
        <w:jc w:val="both"/>
      </w:pPr>
      <w:r>
        <w:rPr>
          <w:b/>
        </w:rPr>
        <w:t xml:space="preserve">40 </w:t>
      </w:r>
      <w:r>
        <w:rPr>
          <w:rFonts w:ascii="Times New Roman" w:hAnsi="Times New Roman"/>
        </w:rPr>
        <w:t>Millions of obeisances at the feet of Vṛndāvana dāsa! By writing such a book he has delivered the world.</w:t>
      </w:r>
    </w:p>
    <w:p>
      <w:pPr>
        <w:keepNext/>
        <w:spacing w:before="160"/>
        <w:jc w:val="center"/>
      </w:pPr>
      <w:r>
        <w:rPr>
          <w:rFonts w:ascii="Times New Roman" w:hAnsi="Times New Roman"/>
          <w:i/>
          <w:sz w:val="21"/>
        </w:rPr>
        <w:t>Śrī Vṛndāvana dāsa, the son of Nārāyaṇī, the recipient of the Lord's mercy —</w:t>
      </w:r>
    </w:p>
    <w:p>
      <w:pPr>
        <w:jc w:val="both"/>
      </w:pPr>
      <w:r>
        <w:rPr>
          <w:b/>
        </w:rPr>
        <w:t xml:space="preserve">41 </w:t>
      </w:r>
      <w:r>
        <w:rPr>
          <w:rFonts w:ascii="Times New Roman" w:hAnsi="Times New Roman"/>
        </w:rPr>
        <w:t>Nārāyaṇī received the remnants of Śrī Caitanya's food, and from her womb Śrī Vṛndāvana dāsa was born.</w:t>
      </w:r>
    </w:p>
    <w:p>
      <w:pPr>
        <w:jc w:val="both"/>
      </w:pPr>
      <w:r>
        <w:rPr>
          <w:b/>
          <w:i/>
          <w:sz w:val="20"/>
        </w:rPr>
        <w:t xml:space="preserve">Amṛta-pravāha-bhāṣya. </w:t>
      </w:r>
      <w:r>
        <w:rPr>
          <w:rFonts w:ascii="Times New Roman" w:hAnsi="Times New Roman"/>
          <w:sz w:val="20"/>
        </w:rPr>
        <w:t>Nārāyaṇī was the daughter of Śrīvāsa Paṇḍita's brother. As a child she used to receive the remnants of Mahāprabhu's meal at the end of *kīrtana*.</w:t>
      </w:r>
    </w:p>
    <w:p>
      <w:pPr>
        <w:jc w:val="both"/>
      </w:pPr>
      <w:r>
        <w:rPr>
          <w:b/>
          <w:i/>
          <w:sz w:val="20"/>
        </w:rPr>
        <w:t xml:space="preserve">Anubhāṣya. </w:t>
      </w:r>
      <w:r>
        <w:rPr>
          <w:rFonts w:ascii="Times New Roman" w:hAnsi="Times New Roman"/>
          <w:sz w:val="20"/>
        </w:rPr>
        <w:t>Śrī Kavi-karṇapūra writes about Śrī Nārāyaṇī Devī in the *Śrī Gaura-gaṇoddeśa-dīpikā*: “The sister of Ambikā, named Śrīla Kilimbikā, who ate the remnants of Kṛṣṇa's food, is considered to be this Nārāyaṇī.” Ambikā is Śrī Kṛṣṇa's nurse, and her sister is Kilimbikā. She used to eat Kṛṣṇa's remnants. She herself, in the avatāra of Śrī Gaura, is “Nārāyaṇī Devī.”</w:t>
      </w:r>
    </w:p>
    <w:p>
      <w:pPr>
        <w:jc w:val="both"/>
      </w:pPr>
      <w:r>
        <w:rPr>
          <w:rFonts w:ascii="Times New Roman" w:hAnsi="Times New Roman"/>
          <w:sz w:val="20"/>
        </w:rPr>
        <w:t>Ṭhākura Śrī Vṛndāvana is the son born of Nārāyaṇī, the niece of Śrīvāsa. His mother, the Ṭhākurāṇī, ate the remnants of Śrī Gaurasundara's meals (*vighasāśī*), that is, she received His mercy. The Ṭhākura Mahāśaya is known through her. And since naming one's forefathers is not needed to introduce a Vaiṣṇava, they have been left out here.</w:t>
      </w:r>
    </w:p>
    <w:p>
      <w:pPr>
        <w:keepNext/>
        <w:spacing w:before="160"/>
        <w:jc w:val="center"/>
      </w:pPr>
      <w:r>
        <w:rPr>
          <w:rFonts w:ascii="Times New Roman" w:hAnsi="Times New Roman"/>
          <w:i/>
          <w:sz w:val="21"/>
        </w:rPr>
        <w:t>By describing the life of Gaura he delivered the world —</w:t>
      </w:r>
    </w:p>
    <w:p>
      <w:pPr>
        <w:jc w:val="both"/>
      </w:pPr>
      <w:r>
        <w:rPr>
          <w:b/>
        </w:rPr>
        <w:t xml:space="preserve">42 </w:t>
      </w:r>
      <w:r>
        <w:rPr>
          <w:rFonts w:ascii="Times New Roman" w:hAnsi="Times New Roman"/>
        </w:rPr>
        <w:t>How wonderful is his description of Śrī Caitanya's life! Hearing it has purified the three worlds.</w:t>
      </w:r>
    </w:p>
    <w:p>
      <w:pPr>
        <w:keepNext/>
        <w:spacing w:before="160"/>
        <w:jc w:val="center"/>
      </w:pPr>
      <w:r>
        <w:rPr>
          <w:rFonts w:ascii="Times New Roman" w:hAnsi="Times New Roman"/>
          <w:i/>
          <w:sz w:val="21"/>
        </w:rPr>
        <w:t>Auspiciousness lies only in worshipping Nitāi-Gaura; hence the appeal to the *jīvas* —</w:t>
      </w:r>
    </w:p>
    <w:p>
      <w:pPr>
        <w:jc w:val="both"/>
      </w:pPr>
      <w:r>
        <w:rPr>
          <w:b/>
        </w:rPr>
        <w:t xml:space="preserve">43 </w:t>
      </w:r>
      <w:r>
        <w:rPr>
          <w:rFonts w:ascii="Times New Roman" w:hAnsi="Times New Roman"/>
        </w:rPr>
        <w:t>Therefore, O people, worship Caitanya and Nityānanda! The sufferings of worldly existence will be cut off, and you will attain the bliss of love.</w:t>
      </w:r>
    </w:p>
    <w:p>
      <w:pPr>
        <w:keepNext/>
        <w:spacing w:before="160"/>
        <w:jc w:val="center"/>
      </w:pPr>
      <w:r>
        <w:rPr>
          <w:rFonts w:ascii="Times New Roman" w:hAnsi="Times New Roman"/>
          <w:i/>
          <w:sz w:val="21"/>
        </w:rPr>
        <w:t>Ṭhākura Vṛndāvana described Gaura's pastimes first briefly, as *sūtras*, and then in detail —</w:t>
      </w:r>
    </w:p>
    <w:p>
      <w:pPr>
        <w:jc w:val="both"/>
      </w:pPr>
      <w:r>
        <w:rPr>
          <w:b/>
        </w:rPr>
        <w:t xml:space="preserve">44 </w:t>
      </w:r>
      <w:r>
        <w:rPr>
          <w:rFonts w:ascii="Times New Roman" w:hAnsi="Times New Roman"/>
        </w:rPr>
        <w:t>Vṛndāvana dāsa composed the *Caitanya-maṅgala*, and in it he described all of Śrī Caitanya's pastimes.</w:t>
      </w:r>
    </w:p>
    <w:p>
      <w:pPr>
        <w:spacing w:before="160"/>
        <w:jc w:val="both"/>
      </w:pPr>
      <w:r>
        <w:rPr>
          <w:b/>
        </w:rPr>
        <w:t xml:space="preserve">45 </w:t>
      </w:r>
      <w:r>
        <w:rPr>
          <w:rFonts w:ascii="Times New Roman" w:hAnsi="Times New Roman"/>
        </w:rPr>
        <w:t>First he arranged all the pastimes in brief, as threads (*sūtra*); afterwards he described them in detail.</w:t>
      </w:r>
    </w:p>
    <w:p>
      <w:pPr>
        <w:spacing w:before="160"/>
        <w:jc w:val="both"/>
      </w:pPr>
      <w:r>
        <w:rPr>
          <w:b/>
        </w:rPr>
        <w:t xml:space="preserve">46 </w:t>
      </w:r>
      <w:r>
        <w:rPr>
          <w:rFonts w:ascii="Times New Roman" w:hAnsi="Times New Roman"/>
        </w:rPr>
        <w:t>The pastimes of Caitanya-candra are endless and boundless; as he went on describing them, the book grew long.</w:t>
      </w:r>
    </w:p>
    <w:p>
      <w:pPr>
        <w:keepNext/>
        <w:spacing w:before="160"/>
        <w:jc w:val="center"/>
      </w:pPr>
      <w:r>
        <w:rPr>
          <w:rFonts w:ascii="Times New Roman" w:hAnsi="Times New Roman"/>
          <w:i/>
          <w:sz w:val="21"/>
        </w:rPr>
        <w:t>But fearing the book would grow too large, he did not wish to expand the *sūtras* —</w:t>
      </w:r>
    </w:p>
    <w:p>
      <w:pPr>
        <w:jc w:val="both"/>
      </w:pPr>
      <w:r>
        <w:rPr>
          <w:b/>
        </w:rPr>
        <w:t xml:space="preserve">47 </w:t>
      </w:r>
      <w:r>
        <w:rPr>
          <w:rFonts w:ascii="Times New Roman" w:hAnsi="Times New Roman"/>
        </w:rPr>
        <w:t>Seeing its length, he felt some hesitation, and some pastimes included in the summary he did not describe.</w:t>
      </w:r>
    </w:p>
    <w:p>
      <w:pPr>
        <w:keepNext/>
        <w:spacing w:before="160"/>
        <w:jc w:val="center"/>
      </w:pPr>
      <w:r>
        <w:rPr>
          <w:rFonts w:ascii="Times New Roman" w:hAnsi="Times New Roman"/>
          <w:i/>
          <w:sz w:val="21"/>
        </w:rPr>
        <w:t>Absorbed in describing Nitāi's pastimes, he left the description of Gaura's final pastimes incomplete —</w:t>
      </w:r>
    </w:p>
    <w:p>
      <w:pPr>
        <w:jc w:val="both"/>
      </w:pPr>
      <w:r>
        <w:rPr>
          <w:b/>
        </w:rPr>
        <w:t xml:space="preserve">48 </w:t>
      </w:r>
      <w:r>
        <w:rPr>
          <w:rFonts w:ascii="Times New Roman" w:hAnsi="Times New Roman"/>
        </w:rPr>
        <w:t>He became absorbed in describing Nityānanda's pastimes, and Śrī Caitanya's final pastimes were left untold.</w:t>
      </w:r>
    </w:p>
    <w:p>
      <w:pPr>
        <w:keepNext/>
        <w:spacing w:before="160"/>
        <w:jc w:val="center"/>
      </w:pPr>
      <w:r>
        <w:rPr>
          <w:rFonts w:ascii="Times New Roman" w:hAnsi="Times New Roman"/>
          <w:i/>
          <w:sz w:val="21"/>
        </w:rPr>
        <w:t>The residents of Vṛndāvana wish to hear of Gaura's final pastimes —</w:t>
      </w:r>
    </w:p>
    <w:p>
      <w:pPr>
        <w:jc w:val="both"/>
      </w:pPr>
      <w:r>
        <w:rPr>
          <w:b/>
        </w:rPr>
        <w:t xml:space="preserve">49 </w:t>
      </w:r>
      <w:r>
        <w:rPr>
          <w:rFonts w:ascii="Times New Roman" w:hAnsi="Times New Roman"/>
        </w:rPr>
        <w:t>The devotees living in Vṛndāvana longed to hear a description of all those pastimes.</w:t>
      </w:r>
    </w:p>
    <w:p>
      <w:pPr>
        <w:keepNext/>
        <w:spacing w:before="160"/>
        <w:jc w:val="center"/>
      </w:pPr>
      <w:r>
        <w:rPr>
          <w:rFonts w:ascii="Times New Roman" w:hAnsi="Times New Roman"/>
          <w:i/>
          <w:sz w:val="21"/>
        </w:rPr>
        <w:t>A description of the service of Śrī Govinda on a jeweled throne beneath the wish-fulfilling tree —</w:t>
      </w:r>
    </w:p>
    <w:p>
      <w:pPr>
        <w:jc w:val="both"/>
      </w:pPr>
      <w:r>
        <w:rPr>
          <w:b/>
        </w:rPr>
        <w:t xml:space="preserve">50 </w:t>
      </w:r>
      <w:r>
        <w:rPr>
          <w:rFonts w:ascii="Times New Roman" w:hAnsi="Times New Roman"/>
        </w:rPr>
        <w:t>In Vṛndāvana, beneath a wish-fulfilling tree, stands a golden temple. There is the great Yogapīṭha, with a jeweled throne.</w:t>
      </w:r>
    </w:p>
    <w:p>
      <w:pPr>
        <w:spacing w:before="160"/>
        <w:jc w:val="both"/>
      </w:pPr>
      <w:r>
        <w:rPr>
          <w:b/>
        </w:rPr>
        <w:t xml:space="preserve">51 </w:t>
      </w:r>
      <w:r>
        <w:rPr>
          <w:rFonts w:ascii="Times New Roman" w:hAnsi="Times New Roman"/>
        </w:rPr>
        <w:t>On it is always seated the son of the king of Vraja, named Śrī Govinda-deva, the transcendental god of love (*Madana*) in person.</w:t>
      </w:r>
    </w:p>
    <w:p>
      <w:pPr>
        <w:spacing w:before="160"/>
        <w:jc w:val="both"/>
      </w:pPr>
      <w:r>
        <w:rPr>
          <w:b/>
        </w:rPr>
        <w:t xml:space="preserve">52 </w:t>
      </w:r>
      <w:r>
        <w:rPr>
          <w:rFonts w:ascii="Times New Roman" w:hAnsi="Times New Roman"/>
        </w:rPr>
        <w:t>There He receives royal service of many wonderful kinds, with divine offerings and divine clothes and ornaments.</w:t>
      </w:r>
    </w:p>
    <w:p>
      <w:pPr>
        <w:spacing w:before="160"/>
        <w:jc w:val="both"/>
      </w:pPr>
      <w:r>
        <w:rPr>
          <w:b/>
        </w:rPr>
        <w:t xml:space="preserve">53 </w:t>
      </w:r>
      <w:r>
        <w:rPr>
          <w:rFonts w:ascii="Times New Roman" w:hAnsi="Times New Roman"/>
        </w:rPr>
        <w:t>Thousands of servants serve Him at every moment; even with a thousand mouths that service could not be described.</w:t>
      </w:r>
    </w:p>
    <w:p>
      <w:pPr>
        <w:keepNext/>
        <w:spacing w:before="160"/>
        <w:jc w:val="center"/>
      </w:pPr>
      <w:r>
        <w:rPr>
          <w:rFonts w:ascii="Times New Roman" w:hAnsi="Times New Roman"/>
          <w:i/>
          <w:sz w:val="21"/>
        </w:rPr>
        <w:t>A description of the virtues of Śrī Haridāsa Paṇḍita, the superintendent of His service —</w:t>
      </w:r>
    </w:p>
    <w:p>
      <w:pPr>
        <w:jc w:val="both"/>
      </w:pPr>
      <w:r>
        <w:rPr>
          <w:b/>
        </w:rPr>
        <w:t xml:space="preserve">54 </w:t>
      </w:r>
      <w:r>
        <w:rPr>
          <w:rFonts w:ascii="Times New Roman" w:hAnsi="Times New Roman"/>
        </w:rPr>
        <w:t>The superintendent of that service is Śrī Haridāsa Paṇḍita, whose fame and virtues are known throughout the world.</w:t>
      </w:r>
    </w:p>
    <w:p>
      <w:pPr>
        <w:jc w:val="both"/>
      </w:pPr>
      <w:r>
        <w:rPr>
          <w:b/>
          <w:i/>
          <w:sz w:val="20"/>
        </w:rPr>
        <w:t xml:space="preserve">Anubhāṣya. </w:t>
      </w:r>
      <w:r>
        <w:rPr>
          <w:rFonts w:ascii="Times New Roman" w:hAnsi="Times New Roman"/>
          <w:sz w:val="20"/>
        </w:rPr>
        <w:t>Paṇḍita Haridāsa: his gurudeva was Śrī Ananta Ācārya, a disciple of Śrī Gadādhara Paṇḍita Gosvāmī. See verses 59–65 below and the *Anubhāṣya* on them.</w:t>
      </w:r>
    </w:p>
    <w:p>
      <w:pPr>
        <w:spacing w:before="160"/>
        <w:jc w:val="both"/>
      </w:pPr>
      <w:r>
        <w:rPr>
          <w:b/>
        </w:rPr>
        <w:t xml:space="preserve">55 </w:t>
      </w:r>
      <w:r>
        <w:rPr>
          <w:rFonts w:ascii="Times New Roman" w:hAnsi="Times New Roman"/>
        </w:rPr>
        <w:t>He is well-mannered, tolerant, peaceful, generous and grave; his words are sweet, his conduct is sweet, and he is deeply steady.</w:t>
      </w:r>
    </w:p>
    <w:p>
      <w:pPr>
        <w:spacing w:before="160"/>
        <w:jc w:val="both"/>
      </w:pPr>
      <w:r>
        <w:rPr>
          <w:b/>
        </w:rPr>
        <w:t xml:space="preserve">56 </w:t>
      </w:r>
      <w:r>
        <w:rPr>
          <w:rFonts w:ascii="Times New Roman" w:hAnsi="Times New Roman"/>
        </w:rPr>
        <w:t>He honors everyone and works for everyone's welfare. His heart is free of duplicity, envy and malice.</w:t>
      </w:r>
    </w:p>
    <w:p>
      <w:pPr>
        <w:spacing w:before="160"/>
        <w:jc w:val="both"/>
      </w:pPr>
      <w:r>
        <w:rPr>
          <w:b/>
        </w:rPr>
        <w:t xml:space="preserve">57 </w:t>
      </w:r>
      <w:r>
        <w:rPr>
          <w:rFonts w:ascii="Times New Roman" w:hAnsi="Times New Roman"/>
        </w:rPr>
        <w:t>All the fifty general good qualities of Kṛṣṇa reside in his person.</w:t>
      </w:r>
    </w:p>
    <w:p>
      <w:pPr>
        <w:jc w:val="both"/>
      </w:pPr>
      <w:r>
        <w:rPr>
          <w:b/>
          <w:i/>
          <w:sz w:val="20"/>
        </w:rPr>
        <w:t xml:space="preserve">Amṛta-pravāha-bhāṣya. </w:t>
      </w:r>
      <w:r>
        <w:rPr>
          <w:rFonts w:ascii="Times New Roman" w:hAnsi="Times New Roman"/>
          <w:sz w:val="20"/>
        </w:rPr>
        <w:t>Kṛṣṇa's general good qualities are fifty. These fifty qualities are described in the verse “*ayaṁ netā suramyāṅgaḥ*…” (“This Hero has a most beautiful body…”) and following (*Bhakti-rasāmṛta-sindhu*, *Dakṣiṇa-vibhāga*, First Wave).</w:t>
      </w:r>
    </w:p>
    <w:p>
      <w:pPr>
        <w:keepNext/>
        <w:spacing w:before="160"/>
        <w:jc w:val="center"/>
      </w:pPr>
      <w:r>
        <w:rPr>
          <w:rFonts w:ascii="Times New Roman" w:hAnsi="Times New Roman"/>
          <w:i/>
          <w:sz w:val="21"/>
        </w:rPr>
        <w:t>(*Śrīmad-Bhāgavatam*, Canto 5, Chapter 18, verse 12)</w:t>
      </w:r>
    </w:p>
    <w:p>
      <w:pPr>
        <w:jc w:val="both"/>
      </w:pPr>
      <w:r>
        <w:rPr>
          <w:b/>
        </w:rPr>
        <w:t xml:space="preserve">58 </w:t>
      </w:r>
      <w:r>
        <w:rPr>
          <w:rFonts w:ascii="Times New Roman" w:hAnsi="Times New Roman"/>
        </w:rPr>
        <w:t>“In one who has unalloyed devotion (*akiñcanā bhakti*) for the Lord, all the gods reside with all their good qualities. But how can great qualities exist in one who has no devotion to Hari? Riding the chariot of his mind, he runs outward toward what is unreal.” (Śrīmad-Bhāgavatam 5.18.12)</w:t>
      </w:r>
    </w:p>
    <w:p>
      <w:pPr>
        <w:jc w:val="both"/>
      </w:pPr>
      <w:r>
        <w:rPr>
          <w:b/>
          <w:i/>
          <w:sz w:val="20"/>
        </w:rPr>
        <w:t xml:space="preserve">Amṛta-pravāha-bhāṣya. </w:t>
      </w:r>
      <w:r>
        <w:rPr>
          <w:rFonts w:ascii="Times New Roman" w:hAnsi="Times New Roman"/>
          <w:sz w:val="20"/>
        </w:rPr>
        <w:t>In one who has exclusive devotion (*kevalā bhakti*) to Śrī Kṛṣṇa, all the gods reside with all good qualities. But the mind of one devoid of devotion to Hari always runs toward false, external objects. Great qualities are impossible for him.</w:t>
      </w:r>
    </w:p>
    <w:p>
      <w:pPr>
        <w:jc w:val="both"/>
      </w:pPr>
      <w:r>
        <w:rPr>
          <w:b/>
          <w:i/>
          <w:sz w:val="20"/>
        </w:rPr>
        <w:t xml:space="preserve">Anubhāṣya. </w:t>
      </w:r>
      <w:r>
        <w:rPr>
          <w:rFonts w:ascii="Times New Roman" w:hAnsi="Times New Roman"/>
          <w:sz w:val="20"/>
        </w:rPr>
        <w:t>Describing the qualities of the great devotee Prahlāda, Śrī Śukadeva says to Mahārāja Parīkṣit:</w:t>
      </w:r>
    </w:p>
    <w:p>
      <w:pPr>
        <w:jc w:val="both"/>
      </w:pPr>
      <w:r>
        <w:rPr>
          <w:rFonts w:ascii="Times New Roman" w:hAnsi="Times New Roman"/>
          <w:b/>
          <w:sz w:val="20"/>
        </w:rPr>
        <w:t>yasya</w:t>
      </w:r>
      <w:r>
        <w:rPr>
          <w:rFonts w:ascii="Times New Roman" w:hAnsi="Times New Roman"/>
          <w:sz w:val="20"/>
        </w:rPr>
        <w:t xml:space="preserve"> (of which devotee) </w:t>
      </w:r>
      <w:r>
        <w:rPr>
          <w:rFonts w:ascii="Times New Roman" w:hAnsi="Times New Roman"/>
          <w:b/>
          <w:sz w:val="20"/>
        </w:rPr>
        <w:t>bhagavati</w:t>
      </w:r>
      <w:r>
        <w:rPr>
          <w:rFonts w:ascii="Times New Roman" w:hAnsi="Times New Roman"/>
          <w:sz w:val="20"/>
        </w:rPr>
        <w:t xml:space="preserve"> (for Śrī Viṣṇu) </w:t>
      </w:r>
      <w:r>
        <w:rPr>
          <w:rFonts w:ascii="Times New Roman" w:hAnsi="Times New Roman"/>
          <w:b/>
          <w:sz w:val="20"/>
        </w:rPr>
        <w:t>akiñcanā</w:t>
      </w:r>
      <w:r>
        <w:rPr>
          <w:rFonts w:ascii="Times New Roman" w:hAnsi="Times New Roman"/>
          <w:sz w:val="20"/>
        </w:rPr>
        <w:t xml:space="preserve"> (free from selfish desire) </w:t>
      </w:r>
      <w:r>
        <w:rPr>
          <w:rFonts w:ascii="Times New Roman" w:hAnsi="Times New Roman"/>
          <w:b/>
          <w:sz w:val="20"/>
        </w:rPr>
        <w:t>bhaktiḥ</w:t>
      </w:r>
      <w:r>
        <w:rPr>
          <w:rFonts w:ascii="Times New Roman" w:hAnsi="Times New Roman"/>
          <w:sz w:val="20"/>
        </w:rPr>
        <w:t xml:space="preserve"> (the inclination to serve in a way favorable to Him) </w:t>
      </w:r>
      <w:r>
        <w:rPr>
          <w:rFonts w:ascii="Times New Roman" w:hAnsi="Times New Roman"/>
          <w:b/>
          <w:sz w:val="20"/>
        </w:rPr>
        <w:t>asti</w:t>
      </w:r>
      <w:r>
        <w:rPr>
          <w:rFonts w:ascii="Times New Roman" w:hAnsi="Times New Roman"/>
          <w:sz w:val="20"/>
        </w:rPr>
        <w:t xml:space="preserve"> (there is), </w:t>
      </w:r>
      <w:r>
        <w:rPr>
          <w:rFonts w:ascii="Times New Roman" w:hAnsi="Times New Roman"/>
          <w:b/>
          <w:sz w:val="20"/>
        </w:rPr>
        <w:t>tatra</w:t>
      </w:r>
      <w:r>
        <w:rPr>
          <w:rFonts w:ascii="Times New Roman" w:hAnsi="Times New Roman"/>
          <w:sz w:val="20"/>
        </w:rPr>
        <w:t xml:space="preserve"> (in that devotee) </w:t>
      </w:r>
      <w:r>
        <w:rPr>
          <w:rFonts w:ascii="Times New Roman" w:hAnsi="Times New Roman"/>
          <w:b/>
          <w:sz w:val="20"/>
        </w:rPr>
        <w:t>surāḥ</w:t>
      </w:r>
      <w:r>
        <w:rPr>
          <w:rFonts w:ascii="Times New Roman" w:hAnsi="Times New Roman"/>
          <w:sz w:val="20"/>
        </w:rPr>
        <w:t xml:space="preserve"> (all the gods) </w:t>
      </w:r>
      <w:r>
        <w:rPr>
          <w:rFonts w:ascii="Times New Roman" w:hAnsi="Times New Roman"/>
          <w:b/>
          <w:sz w:val="20"/>
        </w:rPr>
        <w:t>sarvaiḥ</w:t>
      </w:r>
      <w:r>
        <w:rPr>
          <w:rFonts w:ascii="Times New Roman" w:hAnsi="Times New Roman"/>
          <w:sz w:val="20"/>
        </w:rPr>
        <w:t xml:space="preserve"> </w:t>
      </w:r>
      <w:r>
        <w:rPr>
          <w:rFonts w:ascii="Times New Roman" w:hAnsi="Times New Roman"/>
          <w:b/>
          <w:sz w:val="20"/>
        </w:rPr>
        <w:t>guṇaiḥ</w:t>
      </w:r>
      <w:r>
        <w:rPr>
          <w:rFonts w:ascii="Times New Roman" w:hAnsi="Times New Roman"/>
          <w:sz w:val="20"/>
        </w:rPr>
        <w:t xml:space="preserve"> (with the whole multitude of good qualities) </w:t>
      </w:r>
      <w:r>
        <w:rPr>
          <w:rFonts w:ascii="Times New Roman" w:hAnsi="Times New Roman"/>
          <w:b/>
          <w:sz w:val="20"/>
        </w:rPr>
        <w:t>samāsate</w:t>
      </w:r>
      <w:r>
        <w:rPr>
          <w:rFonts w:ascii="Times New Roman" w:hAnsi="Times New Roman"/>
          <w:sz w:val="20"/>
        </w:rPr>
        <w:t xml:space="preserve"> (fully reside, dwell eternally). </w:t>
      </w:r>
      <w:r>
        <w:rPr>
          <w:rFonts w:ascii="Times New Roman" w:hAnsi="Times New Roman"/>
          <w:b/>
          <w:sz w:val="20"/>
        </w:rPr>
        <w:t>asati</w:t>
      </w:r>
      <w:r>
        <w:rPr>
          <w:rFonts w:ascii="Times New Roman" w:hAnsi="Times New Roman"/>
          <w:sz w:val="20"/>
        </w:rPr>
        <w:t xml:space="preserve"> (in the transient happiness of sense objects) </w:t>
      </w:r>
      <w:r>
        <w:rPr>
          <w:rFonts w:ascii="Times New Roman" w:hAnsi="Times New Roman"/>
          <w:b/>
          <w:sz w:val="20"/>
        </w:rPr>
        <w:t>mano-rathena</w:t>
      </w:r>
      <w:r>
        <w:rPr>
          <w:rFonts w:ascii="Times New Roman" w:hAnsi="Times New Roman"/>
          <w:sz w:val="20"/>
        </w:rPr>
        <w:t xml:space="preserve"> (by the mind's desires) </w:t>
      </w:r>
      <w:r>
        <w:rPr>
          <w:rFonts w:ascii="Times New Roman" w:hAnsi="Times New Roman"/>
          <w:b/>
          <w:sz w:val="20"/>
        </w:rPr>
        <w:t>bahiḥ</w:t>
      </w:r>
      <w:r>
        <w:rPr>
          <w:rFonts w:ascii="Times New Roman" w:hAnsi="Times New Roman"/>
          <w:sz w:val="20"/>
        </w:rPr>
        <w:t xml:space="preserve"> </w:t>
      </w:r>
      <w:r>
        <w:rPr>
          <w:rFonts w:ascii="Times New Roman" w:hAnsi="Times New Roman"/>
          <w:b/>
          <w:sz w:val="20"/>
        </w:rPr>
        <w:t>dhāvataḥ</w:t>
      </w:r>
      <w:r>
        <w:rPr>
          <w:rFonts w:ascii="Times New Roman" w:hAnsi="Times New Roman"/>
          <w:sz w:val="20"/>
        </w:rPr>
        <w:t xml:space="preserve"> (of one bent on enjoyment) </w:t>
      </w:r>
      <w:r>
        <w:rPr>
          <w:rFonts w:ascii="Times New Roman" w:hAnsi="Times New Roman"/>
          <w:b/>
          <w:sz w:val="20"/>
        </w:rPr>
        <w:t>harau</w:t>
      </w:r>
      <w:r>
        <w:rPr>
          <w:rFonts w:ascii="Times New Roman" w:hAnsi="Times New Roman"/>
          <w:sz w:val="20"/>
        </w:rPr>
        <w:t xml:space="preserve"> </w:t>
      </w:r>
      <w:r>
        <w:rPr>
          <w:rFonts w:ascii="Times New Roman" w:hAnsi="Times New Roman"/>
          <w:b/>
          <w:sz w:val="20"/>
        </w:rPr>
        <w:t>abhaktasya</w:t>
      </w:r>
      <w:r>
        <w:rPr>
          <w:rFonts w:ascii="Times New Roman" w:hAnsi="Times New Roman"/>
          <w:sz w:val="20"/>
        </w:rPr>
        <w:t xml:space="preserve"> (of one not devoted to Hari — one who follows the path of other desires, karma, *jñāna* or yoga; and so of a person attached to home and the like, since for him devotion to Hari is impossible) </w:t>
      </w:r>
      <w:r>
        <w:rPr>
          <w:rFonts w:ascii="Times New Roman" w:hAnsi="Times New Roman"/>
          <w:b/>
          <w:sz w:val="20"/>
        </w:rPr>
        <w:t>kutaḥ</w:t>
      </w:r>
      <w:r>
        <w:rPr>
          <w:rFonts w:ascii="Times New Roman" w:hAnsi="Times New Roman"/>
          <w:sz w:val="20"/>
        </w:rPr>
        <w:t xml:space="preserve"> </w:t>
      </w:r>
      <w:r>
        <w:rPr>
          <w:rFonts w:ascii="Times New Roman" w:hAnsi="Times New Roman"/>
          <w:b/>
          <w:sz w:val="20"/>
        </w:rPr>
        <w:t>mahad-guṇāḥ</w:t>
      </w:r>
      <w:r>
        <w:rPr>
          <w:rFonts w:ascii="Times New Roman" w:hAnsi="Times New Roman"/>
          <w:sz w:val="20"/>
        </w:rPr>
        <w:t xml:space="preserve"> (the qualities of the great — knowledge, renunciation and the rest, or the multitudes of excellent virtues; supply “can arise”).</w:t>
      </w:r>
    </w:p>
    <w:p>
      <w:pPr>
        <w:keepNext/>
        <w:spacing w:before="160"/>
        <w:jc w:val="center"/>
      </w:pPr>
      <w:r>
        <w:rPr>
          <w:rFonts w:ascii="Times New Roman" w:hAnsi="Times New Roman"/>
          <w:i/>
          <w:sz w:val="21"/>
        </w:rPr>
        <w:t>Who Paṇḍita Haridāsa was, and his guru-paramparā —</w:t>
      </w:r>
    </w:p>
    <w:p>
      <w:pPr>
        <w:jc w:val="both"/>
      </w:pPr>
      <w:r>
        <w:rPr>
          <w:b/>
        </w:rPr>
        <w:t xml:space="preserve">59 </w:t>
      </w:r>
      <w:r>
        <w:rPr>
          <w:rFonts w:ascii="Times New Roman" w:hAnsi="Times New Roman"/>
        </w:rPr>
        <w:t>Ananta Ācārya was a disciple of Paṇḍita Gosāñi (Gadādhara Paṇḍita). His body was filled with love for Kṛṣṇa; he was magnanimous and noble in every way.</w:t>
      </w:r>
    </w:p>
    <w:p>
      <w:pPr>
        <w:jc w:val="both"/>
      </w:pPr>
      <w:r>
        <w:rPr>
          <w:b/>
          <w:i/>
          <w:sz w:val="20"/>
        </w:rPr>
        <w:t xml:space="preserve">Amṛta-pravāha-bhāṣya. </w:t>
      </w:r>
      <w:r>
        <w:rPr>
          <w:rFonts w:ascii="Times New Roman" w:hAnsi="Times New Roman"/>
          <w:sz w:val="20"/>
        </w:rPr>
        <w:t>“Paṇḍita Gosāñi” is Śrī Gadādhara Paṇḍita.</w:t>
      </w:r>
    </w:p>
    <w:p>
      <w:pPr>
        <w:spacing w:before="160"/>
        <w:jc w:val="both"/>
      </w:pPr>
      <w:r>
        <w:rPr>
          <w:b/>
        </w:rPr>
        <w:t xml:space="preserve">60 </w:t>
      </w:r>
      <w:r>
        <w:rPr>
          <w:rFonts w:ascii="Times New Roman" w:hAnsi="Times New Roman"/>
        </w:rPr>
        <w:t>Who can describe his unlimited qualities? His dear disciple is this Haridāsa Paṇḍita.</w:t>
      </w:r>
    </w:p>
    <w:p>
      <w:pPr>
        <w:jc w:val="both"/>
      </w:pPr>
      <w:r>
        <w:rPr>
          <w:b/>
          <w:i/>
          <w:sz w:val="20"/>
        </w:rPr>
        <w:t xml:space="preserve">Anubhāṣya. </w:t>
      </w:r>
      <w:r>
        <w:rPr>
          <w:rFonts w:ascii="Times New Roman" w:hAnsi="Times New Roman"/>
          <w:sz w:val="20"/>
        </w:rPr>
        <w:t>Sudevī-sakhī, one of the eight *sakhīs*, is in the avatāra of Gaura (1) Śrī Ananta Ācārya, as stated in the *Gaura-gaṇoddeśa* (verse 165): “Ananta Ācārya Gosvāmī was formerly Sudevī in Vraja.” The famous “Gaṅgāmātā Maṭha” in Śrī Puruṣottama is one branch of his line. In the guru-paramparā of that *maṭha* he is called “Vinoda Mañjarī.” (2) His disciple is Śrī Haridāsa Paṇḍita Gosvāmī, also called “Śrī Raghu Gopāla” — Śrī Rāsa Mañjarī. His disciple was (3) Śrī Lakṣmīpriyā (the aunt of Gaṅgāmātā, the wife of her maternal uncle). (4) Śrī Gaṅgāmātā was the daughter of the king of Puṭiyā. She brought the Deity “Śrī Rasika-rāya” from Kṛṣṇa Miśra of Jaipur and established His service in Puruṣottama, in the house of Sārvabhauma. (5) Śrī Vanamālī, (6) Śrī Bhagavān dāsa (of Bengal), (7) Śrī Madhusūdana dāsa (of Orissa), (8) Śrī Nīlāmbara dāsa, (9) Śrī Narottama dāsa, (10) Śrī Pītāmbara dāsa, (11) Śrī Mādhava dāsa, (12) his disciple — at present the *mahānta* of the Gaṅgāmātā Maṭha.</w:t>
      </w:r>
    </w:p>
    <w:p>
      <w:pPr>
        <w:keepNext/>
        <w:spacing w:before="160"/>
        <w:jc w:val="center"/>
      </w:pPr>
      <w:r>
        <w:rPr>
          <w:rFonts w:ascii="Times New Roman" w:hAnsi="Times New Roman"/>
          <w:i/>
          <w:sz w:val="21"/>
        </w:rPr>
        <w:t>His attachment to Nitāi and Gaura —</w:t>
      </w:r>
    </w:p>
    <w:p>
      <w:pPr>
        <w:jc w:val="both"/>
      </w:pPr>
      <w:r>
        <w:rPr>
          <w:b/>
        </w:rPr>
        <w:t xml:space="preserve">61 </w:t>
      </w:r>
      <w:r>
        <w:rPr>
          <w:rFonts w:ascii="Times New Roman" w:hAnsi="Times New Roman"/>
        </w:rPr>
        <w:t>He has supreme faith in Caitanya and Nityānanda and takes supreme delight in Śrī Caitanya's life.</w:t>
      </w:r>
    </w:p>
    <w:p>
      <w:pPr>
        <w:keepNext/>
        <w:spacing w:before="160"/>
        <w:jc w:val="center"/>
      </w:pPr>
      <w:r>
        <w:rPr>
          <w:rFonts w:ascii="Times New Roman" w:hAnsi="Times New Roman"/>
          <w:i/>
          <w:sz w:val="21"/>
        </w:rPr>
        <w:t>Deep love for the Vaiṣṇavas —</w:t>
      </w:r>
    </w:p>
    <w:p>
      <w:pPr>
        <w:jc w:val="both"/>
      </w:pPr>
      <w:r>
        <w:rPr>
          <w:b/>
        </w:rPr>
        <w:t xml:space="preserve">62 </w:t>
      </w:r>
      <w:r>
        <w:rPr>
          <w:rFonts w:ascii="Times New Roman" w:hAnsi="Times New Roman"/>
        </w:rPr>
        <w:t>He appreciates the good qualities of Vaiṣṇavas and never sees their faults. With body, mind and words he pleases the Vaiṣṇavas.</w:t>
      </w:r>
    </w:p>
    <w:p>
      <w:pPr>
        <w:keepNext/>
        <w:spacing w:before="160"/>
        <w:jc w:val="center"/>
      </w:pPr>
      <w:r>
        <w:rPr>
          <w:rFonts w:ascii="Times New Roman" w:hAnsi="Times New Roman"/>
          <w:i/>
          <w:sz w:val="21"/>
        </w:rPr>
        <w:t>He reads the *Caitanya-bhāgavata* in the assembly of Vaiṣṇavas —</w:t>
      </w:r>
    </w:p>
    <w:p>
      <w:pPr>
        <w:jc w:val="both"/>
      </w:pPr>
      <w:r>
        <w:rPr>
          <w:b/>
        </w:rPr>
        <w:t xml:space="preserve">63 </w:t>
      </w:r>
      <w:r>
        <w:rPr>
          <w:rFonts w:ascii="Times New Roman" w:hAnsi="Times New Roman"/>
        </w:rPr>
        <w:t>He constantly hears the *Caitanya-maṅgala*, and by his grace all the Vaiṣṇavas hear it too.</w:t>
      </w:r>
    </w:p>
    <w:p>
      <w:pPr>
        <w:spacing w:before="160"/>
        <w:jc w:val="both"/>
      </w:pPr>
      <w:r>
        <w:rPr>
          <w:b/>
        </w:rPr>
        <w:t xml:space="preserve">64 </w:t>
      </w:r>
      <w:r>
        <w:rPr>
          <w:rFonts w:ascii="Times New Roman" w:hAnsi="Times New Roman"/>
        </w:rPr>
        <w:t>With his words he lights up the assembly like the full moon, and with the nectar of his qualities he increases the joy of the Vaiṣṇavas.</w:t>
      </w:r>
    </w:p>
    <w:p>
      <w:pPr>
        <w:keepNext/>
        <w:spacing w:before="160"/>
        <w:jc w:val="center"/>
      </w:pPr>
      <w:r>
        <w:rPr>
          <w:rFonts w:ascii="Times New Roman" w:hAnsi="Times New Roman"/>
          <w:i/>
          <w:sz w:val="21"/>
        </w:rPr>
        <w:t>The order to the author to describe Gaura's final pastimes —</w:t>
      </w:r>
    </w:p>
    <w:p>
      <w:pPr>
        <w:jc w:val="both"/>
      </w:pPr>
      <w:r>
        <w:rPr>
          <w:b/>
        </w:rPr>
        <w:t xml:space="preserve">65 </w:t>
      </w:r>
      <w:r>
        <w:rPr>
          <w:rFonts w:ascii="Times New Roman" w:hAnsi="Times New Roman"/>
        </w:rPr>
        <w:t>Out of great kindness he ordered me to describe Gaurāṅga's final pastimes.</w:t>
      </w:r>
    </w:p>
    <w:p>
      <w:pPr>
        <w:keepNext/>
        <w:spacing w:before="160"/>
        <w:jc w:val="center"/>
      </w:pPr>
      <w:r>
        <w:rPr>
          <w:rFonts w:ascii="Times New Roman" w:hAnsi="Times New Roman"/>
          <w:i/>
          <w:sz w:val="21"/>
        </w:rPr>
        <w:t>Separate introductions of the devotees who gave the same order —</w:t>
      </w:r>
    </w:p>
    <w:p>
      <w:pPr>
        <w:jc w:val="both"/>
      </w:pPr>
      <w:r>
        <w:rPr>
          <w:b/>
        </w:rPr>
        <w:t xml:space="preserve">66 </w:t>
      </w:r>
      <w:r>
        <w:rPr>
          <w:rFonts w:ascii="Times New Roman" w:hAnsi="Times New Roman"/>
        </w:rPr>
        <w:t>Govinda Gosāñi, a disciple of Kāśīśvara Gosāñi, is a dear servant of Śrī Govinda; there is no one equal to him.</w:t>
      </w:r>
    </w:p>
    <w:p>
      <w:pPr>
        <w:jc w:val="both"/>
      </w:pPr>
      <w:r>
        <w:rPr>
          <w:b/>
          <w:i/>
          <w:sz w:val="20"/>
        </w:rPr>
        <w:t xml:space="preserve">Anubhāṣya. </w:t>
      </w:r>
      <w:r>
        <w:rPr>
          <w:rFonts w:ascii="Times New Roman" w:hAnsi="Times New Roman"/>
          <w:sz w:val="20"/>
        </w:rPr>
        <w:t>Śrī Kāśīśvara (Paṇḍita) Gosvāmī was a disciple of Śrī Īśvara Purī and the son of Vāsudeva Bhaṭṭācārya of the Vātsya *gotra*, of the Kāñjilāla Kānu family. His family title was Caudhurī. His nephew, his sister's son, was Śrī Rudra Paṇḍita of Vallabhapura (see verse 106).</w:t>
      </w:r>
      <w:r>
        <w:rPr>
          <w:rFonts w:ascii="Times New Roman" w:hAnsi="Times New Roman"/>
          <w:sz w:val="20"/>
          <w:vertAlign w:val="superscript"/>
        </w:rPr>
        <w:t>4</w:t>
      </w:r>
      <w:r>
        <w:rPr>
          <w:rFonts w:ascii="Times New Roman" w:hAnsi="Times New Roman"/>
          <w:sz w:val="20"/>
        </w:rPr>
        <w:t xml:space="preserve"> In the village of Cātarā, one mile from Śrīrāmapura station, there are Deities of Śrī Rādhā-Govinda and Śrī Gaurāṅga established by him. He was very strong: every day, when Śrīman Mahāprabhu went to see Jagannātha, Kāśīśvara walked ahead, pushed the crowd aside and cleared the way for Him (see Ādi 10.138–142; Madhya 12.207; 13.89). In Puruṣottama he distributed *prasāda* to the devotees after *kīrtana*. On his meeting with Mahāprabhu see Madhya 10.134, 185.</w:t>
      </w:r>
    </w:p>
    <w:p>
      <w:pPr>
        <w:jc w:val="both"/>
      </w:pPr>
      <w:r>
        <w:rPr>
          <w:rFonts w:ascii="Times New Roman" w:hAnsi="Times New Roman"/>
          <w:sz w:val="20"/>
        </w:rPr>
        <w:t>The present superintendent of the service is Śrī Śivacandra Caudhurī, of the line of Kāśīśvara Gosvāmī Prabhu's brother. Here nine seers of rice are allotted daily for the service. From of old there were lands near the village set aside for the service of the Deity, but the descendants of his brother lost all that property in the courts, and the service is now poorly provided for. In the *Śrī Gaura-gaṇoddeśa* (verses 137 and 166) it is said that he who in Vṛndāvana was Kṛṣṇa's servant “Bhṛṅgāra,” or she who was “Śaśirekhā,” is Kāśīśvara in the avatāra of Gaura (?).</w:t>
      </w:r>
    </w:p>
    <w:p>
      <w:pPr>
        <w:spacing w:before="160"/>
        <w:jc w:val="both"/>
      </w:pPr>
      <w:r>
        <w:rPr>
          <w:b/>
        </w:rPr>
        <w:t xml:space="preserve">67 </w:t>
      </w:r>
      <w:r>
        <w:rPr>
          <w:rFonts w:ascii="Times New Roman" w:hAnsi="Times New Roman"/>
        </w:rPr>
        <w:t>Yādavācārya Gosāñi, a companion of Śrī Rūpa, takes great delight in Śrī Caitanya's life.</w:t>
      </w:r>
    </w:p>
    <w:p>
      <w:pPr>
        <w:spacing w:before="160"/>
        <w:jc w:val="both"/>
      </w:pPr>
      <w:r>
        <w:rPr>
          <w:b/>
        </w:rPr>
        <w:t xml:space="preserve">68 </w:t>
      </w:r>
      <w:r>
        <w:rPr>
          <w:rFonts w:ascii="Times New Roman" w:hAnsi="Times New Roman"/>
        </w:rPr>
        <w:t>Bhūgarbha Gosāñi, a disciple of Paṇḍita Gosāñi, speaks of nothing but Gaura.</w:t>
      </w:r>
    </w:p>
    <w:p>
      <w:pPr>
        <w:spacing w:before="160"/>
        <w:jc w:val="both"/>
      </w:pPr>
      <w:r>
        <w:rPr>
          <w:b/>
        </w:rPr>
        <w:t xml:space="preserve">69 </w:t>
      </w:r>
      <w:r>
        <w:rPr>
          <w:rFonts w:ascii="Times New Roman" w:hAnsi="Times New Roman"/>
        </w:rPr>
        <w:t>His disciples are Caitanya dāsa, the worshiper of Govinda, Mukundānanda Cakravartī and Kṛṣṇadāsa, who is full of love.</w:t>
      </w:r>
    </w:p>
    <w:p>
      <w:pPr>
        <w:jc w:val="both"/>
      </w:pPr>
      <w:r>
        <w:rPr>
          <w:b/>
          <w:i/>
          <w:sz w:val="20"/>
        </w:rPr>
        <w:t xml:space="preserve">Anubhāṣya. </w:t>
      </w:r>
      <w:r>
        <w:rPr>
          <w:rFonts w:ascii="Times New Roman" w:hAnsi="Times New Roman"/>
          <w:sz w:val="20"/>
        </w:rPr>
        <w:t>The disciples of Bhūgarbha (Ādi 12.81) were Caitanya dāsa, Mukundānanda and Kṛṣṇadāsa. On Śivānanda see Ādi 12.87.</w:t>
      </w:r>
    </w:p>
    <w:p>
      <w:pPr>
        <w:spacing w:before="160"/>
        <w:jc w:val="both"/>
      </w:pPr>
      <w:r>
        <w:rPr>
          <w:b/>
        </w:rPr>
        <w:t xml:space="preserve">70 </w:t>
      </w:r>
      <w:r>
        <w:rPr>
          <w:rFonts w:ascii="Times New Roman" w:hAnsi="Times New Roman"/>
        </w:rPr>
        <w:t>Śivānanda Cakravartī, a disciple of Ācārya Gosāñi, always holds Śrī Caitanya and Nityānanda in his heart.</w:t>
      </w:r>
    </w:p>
    <w:p>
      <w:pPr>
        <w:spacing w:before="160"/>
        <w:jc w:val="both"/>
      </w:pPr>
      <w:r>
        <w:rPr>
          <w:b/>
        </w:rPr>
        <w:t xml:space="preserve">71 </w:t>
      </w:r>
      <w:r>
        <w:rPr>
          <w:rFonts w:ascii="Times New Roman" w:hAnsi="Times New Roman"/>
        </w:rPr>
        <w:t>All the other devotees living in Vṛndāvana also wished to hear the final pastimes.</w:t>
      </w:r>
    </w:p>
    <w:p>
      <w:pPr>
        <w:spacing w:before="160"/>
        <w:jc w:val="both"/>
      </w:pPr>
      <w:r>
        <w:rPr>
          <w:b/>
        </w:rPr>
        <w:t xml:space="preserve">72 </w:t>
      </w:r>
      <w:r>
        <w:rPr>
          <w:rFonts w:ascii="Times New Roman" w:hAnsi="Times New Roman"/>
        </w:rPr>
        <w:t>Out of compassion they all gave me the order, and at their word I write, casting off shame.</w:t>
      </w:r>
    </w:p>
    <w:p>
      <w:pPr>
        <w:keepNext/>
        <w:spacing w:before="160"/>
        <w:jc w:val="center"/>
      </w:pPr>
      <w:r>
        <w:rPr>
          <w:rFonts w:ascii="Times New Roman" w:hAnsi="Times New Roman"/>
          <w:i/>
          <w:sz w:val="21"/>
        </w:rPr>
        <w:t>At the order of the Vaiṣṇavas he reverently asks permission of Śrī Madana-Gopāla —</w:t>
      </w:r>
    </w:p>
    <w:p>
      <w:pPr>
        <w:jc w:val="both"/>
      </w:pPr>
      <w:r>
        <w:rPr>
          <w:b/>
        </w:rPr>
        <w:t xml:space="preserve">73 </w:t>
      </w:r>
      <w:r>
        <w:rPr>
          <w:rFonts w:ascii="Times New Roman" w:hAnsi="Times New Roman"/>
        </w:rPr>
        <w:t>Having received the order of the Vaiṣṇavas, but anxious at heart, I went to Madana-gopāla to ask His permission.</w:t>
      </w:r>
    </w:p>
    <w:p>
      <w:pPr>
        <w:keepNext/>
        <w:spacing w:before="160"/>
        <w:jc w:val="center"/>
      </w:pPr>
      <w:r>
        <w:rPr>
          <w:rFonts w:ascii="Times New Roman" w:hAnsi="Times New Roman"/>
          <w:i/>
          <w:sz w:val="21"/>
        </w:rPr>
        <w:t>As soon as he made his request through the priest Gosāñi dāsa, the garland of command fell from Madana-Gopāla before all the Vaiṣṇavas —</w:t>
      </w:r>
    </w:p>
    <w:p>
      <w:pPr>
        <w:jc w:val="both"/>
      </w:pPr>
      <w:r>
        <w:rPr>
          <w:b/>
        </w:rPr>
        <w:t xml:space="preserve">74 </w:t>
      </w:r>
      <w:r>
        <w:rPr>
          <w:rFonts w:ascii="Times New Roman" w:hAnsi="Times New Roman"/>
        </w:rPr>
        <w:t>After seeing Him, I worshiped His feet. The priest Gosāñi dāsa was serving His feet.</w:t>
      </w:r>
    </w:p>
    <w:p>
      <w:pPr>
        <w:spacing w:before="160"/>
        <w:jc w:val="both"/>
      </w:pPr>
      <w:r>
        <w:rPr>
          <w:b/>
        </w:rPr>
        <w:t xml:space="preserve">75 </w:t>
      </w:r>
      <w:r>
        <w:rPr>
          <w:rFonts w:ascii="Times New Roman" w:hAnsi="Times New Roman"/>
        </w:rPr>
        <w:t>When I asked for permission at the Lord's feet, a garland slipped from the Lord's neck and fell.</w:t>
      </w:r>
    </w:p>
    <w:p>
      <w:pPr>
        <w:spacing w:before="160"/>
        <w:jc w:val="both"/>
      </w:pPr>
      <w:r>
        <w:rPr>
          <w:b/>
        </w:rPr>
        <w:t xml:space="preserve">76 </w:t>
      </w:r>
      <w:r>
        <w:rPr>
          <w:rFonts w:ascii="Times New Roman" w:hAnsi="Times New Roman"/>
        </w:rPr>
        <w:t>All the Vaiṣṇavas called out “Hari!”, and Gosāñi dāsa brought the garland and placed it around my neck.</w:t>
      </w:r>
    </w:p>
    <w:p>
      <w:pPr>
        <w:keepNext/>
        <w:spacing w:before="160"/>
        <w:jc w:val="center"/>
      </w:pPr>
      <w:r>
        <w:rPr>
          <w:rFonts w:ascii="Times New Roman" w:hAnsi="Times New Roman"/>
          <w:i/>
          <w:sz w:val="21"/>
        </w:rPr>
        <w:t>Receiving the garland of command, he set out to write this book —</w:t>
      </w:r>
    </w:p>
    <w:p>
      <w:pPr>
        <w:jc w:val="both"/>
      </w:pPr>
      <w:r>
        <w:rPr>
          <w:b/>
        </w:rPr>
        <w:t xml:space="preserve">77 </w:t>
      </w:r>
      <w:r>
        <w:rPr>
          <w:rFonts w:ascii="Times New Roman" w:hAnsi="Times New Roman"/>
        </w:rPr>
        <w:t>Receiving the garland as His permission, I was filled with joy, and right there I began this book.</w:t>
      </w:r>
    </w:p>
    <w:p>
      <w:pPr>
        <w:keepNext/>
        <w:spacing w:before="160"/>
        <w:jc w:val="center"/>
      </w:pPr>
      <w:r>
        <w:rPr>
          <w:rFonts w:ascii="Times New Roman" w:hAnsi="Times New Roman"/>
          <w:i/>
          <w:sz w:val="21"/>
        </w:rPr>
        <w:t>Madana-mohana Himself is wholly the doer and inspirer of the book's composition —</w:t>
      </w:r>
    </w:p>
    <w:p>
      <w:pPr>
        <w:jc w:val="both"/>
      </w:pPr>
      <w:r>
        <w:rPr>
          <w:b/>
        </w:rPr>
        <w:t xml:space="preserve">78 </w:t>
      </w:r>
      <w:r>
        <w:rPr>
          <w:rFonts w:ascii="Times New Roman" w:hAnsi="Times New Roman"/>
        </w:rPr>
        <w:t>It is Madana-mohana who makes me write this book; my writing is like a parrot's recitation.</w:t>
      </w:r>
    </w:p>
    <w:p>
      <w:pPr>
        <w:jc w:val="both"/>
      </w:pPr>
      <w:r>
        <w:rPr>
          <w:b/>
          <w:i/>
          <w:sz w:val="20"/>
        </w:rPr>
        <w:t xml:space="preserve">Amṛta-pravāha-bhāṣya. </w:t>
      </w:r>
      <w:r>
        <w:rPr>
          <w:rFonts w:ascii="Times New Roman" w:hAnsi="Times New Roman"/>
          <w:sz w:val="20"/>
        </w:rPr>
        <w:t>That I have written this *Caitanya-caritāmṛta* is by the inspiration of Śrī Madana-mohana. Therefore, like a parrot reciting what it was taught, I have no merit of my own.</w:t>
      </w:r>
    </w:p>
    <w:p>
      <w:pPr>
        <w:jc w:val="both"/>
      </w:pPr>
      <w:r>
        <w:rPr>
          <w:rFonts w:ascii="Times New Roman" w:hAnsi="Times New Roman"/>
          <w:sz w:val="20"/>
        </w:rPr>
        <w:t>*Thus ends the eighth chapter of the “Amṛta-pravāha-bhāṣya.”*</w:t>
      </w:r>
    </w:p>
    <w:p>
      <w:pPr>
        <w:spacing w:before="160"/>
        <w:jc w:val="both"/>
      </w:pPr>
      <w:r>
        <w:rPr>
          <w:b/>
        </w:rPr>
        <w:t xml:space="preserve">79 </w:t>
      </w:r>
      <w:r>
        <w:rPr>
          <w:rFonts w:ascii="Times New Roman" w:hAnsi="Times New Roman"/>
        </w:rPr>
        <w:t>I write whatever Madana-gopāla makes me write, as a magician makes a wooden puppet dance.</w:t>
      </w:r>
    </w:p>
    <w:p>
      <w:pPr>
        <w:keepNext/>
        <w:spacing w:before="160"/>
        <w:jc w:val="center"/>
      </w:pPr>
      <w:r>
        <w:rPr>
          <w:rFonts w:ascii="Times New Roman" w:hAnsi="Times New Roman"/>
          <w:i/>
          <w:sz w:val="21"/>
        </w:rPr>
        <w:t>The service of Madana-mohana in the author's guru-paramparā —</w:t>
      </w:r>
    </w:p>
    <w:p>
      <w:pPr>
        <w:jc w:val="both"/>
      </w:pPr>
      <w:r>
        <w:rPr>
          <w:b/>
        </w:rPr>
        <w:t xml:space="preserve">80 </w:t>
      </w:r>
      <w:r>
        <w:rPr>
          <w:rFonts w:ascii="Times New Roman" w:hAnsi="Times New Roman"/>
        </w:rPr>
        <w:t>My family Deity is Madana-mohana, whose servants are Raghunātha, Rūpa and Sanātana.</w:t>
      </w:r>
    </w:p>
    <w:p>
      <w:pPr>
        <w:keepNext/>
        <w:spacing w:before="160"/>
        <w:jc w:val="center"/>
      </w:pPr>
      <w:r>
        <w:rPr>
          <w:rFonts w:ascii="Times New Roman" w:hAnsi="Times New Roman"/>
          <w:i/>
          <w:sz w:val="21"/>
        </w:rPr>
        <w:t>As befits a Vaiṣṇava, the author regards Ṭhākura Vṛndāvana dāsa as his guru and bows to him —</w:t>
      </w:r>
    </w:p>
    <w:p>
      <w:pPr>
        <w:jc w:val="both"/>
      </w:pPr>
      <w:r>
        <w:rPr>
          <w:b/>
        </w:rPr>
        <w:t xml:space="preserve">81 </w:t>
      </w:r>
      <w:r>
        <w:rPr>
          <w:rFonts w:ascii="Times New Roman" w:hAnsi="Times New Roman"/>
        </w:rPr>
        <w:t>Meditating on the lotus feet of Vṛndāvana dāsa and taking his permission, I write what brings auspiciousness.</w:t>
      </w:r>
    </w:p>
    <w:p>
      <w:pPr>
        <w:spacing w:before="160"/>
        <w:jc w:val="both"/>
      </w:pPr>
      <w:r>
        <w:rPr>
          <w:b/>
        </w:rPr>
        <w:t xml:space="preserve">82 </w:t>
      </w:r>
      <w:r>
        <w:rPr>
          <w:rFonts w:ascii="Times New Roman" w:hAnsi="Times New Roman"/>
        </w:rPr>
        <w:t>In Śrī Caitanya's pastimes, Vṛndāvana dāsa is the Vyāsa. Without his mercy they are not revealed to anyone else.</w:t>
      </w:r>
    </w:p>
    <w:p>
      <w:pPr>
        <w:keepNext/>
        <w:spacing w:before="160"/>
        <w:jc w:val="center"/>
      </w:pPr>
      <w:r>
        <w:rPr>
          <w:rFonts w:ascii="Times New Roman" w:hAnsi="Times New Roman"/>
          <w:i/>
          <w:sz w:val="21"/>
        </w:rPr>
        <w:t>Words of humility —</w:t>
      </w:r>
    </w:p>
    <w:p>
      <w:pPr>
        <w:jc w:val="both"/>
      </w:pPr>
      <w:r>
        <w:rPr>
          <w:b/>
        </w:rPr>
        <w:t xml:space="preserve">83 </w:t>
      </w:r>
      <w:r>
        <w:rPr>
          <w:rFonts w:ascii="Times New Roman" w:hAnsi="Times New Roman"/>
        </w:rPr>
        <w:t>I am foolish, low, insignificant and greedy for sense objects; only by the strength of the Vaiṣṇavas' order do I dare so much.</w:t>
      </w:r>
    </w:p>
    <w:p>
      <w:pPr>
        <w:jc w:val="both"/>
      </w:pPr>
      <w:r>
        <w:rPr>
          <w:b/>
          <w:i/>
          <w:sz w:val="20"/>
        </w:rPr>
        <w:t xml:space="preserve">Anubhāṣya. </w:t>
      </w:r>
      <w:r>
        <w:rPr>
          <w:rFonts w:ascii="Times New Roman" w:hAnsi="Times New Roman"/>
          <w:sz w:val="20"/>
        </w:rPr>
        <w:t>*Thus ends the eighth chapter of the “Anubhāṣya.”*</w:t>
      </w:r>
    </w:p>
    <w:p>
      <w:pPr>
        <w:spacing w:before="160"/>
        <w:jc w:val="both"/>
      </w:pPr>
      <w:r>
        <w:rPr>
          <w:b/>
        </w:rPr>
        <w:t xml:space="preserve">84 </w:t>
      </w:r>
      <w:r>
        <w:rPr>
          <w:rFonts w:ascii="Times New Roman" w:hAnsi="Times New Roman"/>
        </w:rPr>
        <w:t>This is the power of the feet of Śrī Rūpa and Raghunātha: by remembering them, all one's desires are fulfilled.</w:t>
      </w:r>
    </w:p>
    <w:p>
      <w:pPr>
        <w:spacing w:before="160"/>
        <w:jc w:val="both"/>
      </w:pPr>
      <w:r>
        <w:rPr>
          <w:b/>
        </w:rPr>
        <w:t xml:space="preserve">85 </w:t>
      </w:r>
      <w:r>
        <w:rPr>
          <w:rFonts w:ascii="Times New Roman" w:hAnsi="Times New Roman"/>
        </w:rPr>
        <w:t xml:space="preserve">Praying at the feet of Śrī Rūpa and Raghunātha, I, Kṛṣṇadāsa, tell the *Caitanya-caritāmṛta*. </w:t>
      </w:r>
    </w:p>
    <w:p>
      <w:pPr>
        <w:pStyle w:val="Heading2"/>
      </w:pPr>
      <w:r>
        <w:t>Notes</w:t>
      </w:r>
    </w:p>
    <w:p>
      <w:r>
        <w:rPr>
          <w:sz w:val="19"/>
        </w:rPr>
        <w:t xml:space="preserve">1. </w:t>
      </w:r>
      <w:r>
        <w:rPr>
          <w:rFonts w:ascii="Times New Roman" w:hAnsi="Times New Roman"/>
          <w:sz w:val="19"/>
        </w:rPr>
        <w:t>The verse translation reads differently: the verse is given there as the words of Śukadeva Gosvāmī to Mahārāja Parīkṣit (*Śrīmad-Bhāgavatam* 5.6.18; so also in the *Anubhāṣya*), and it says that the Lord gives *bhakti-yoga* to no one.</w:t>
      </w:r>
    </w:p>
    <w:p>
      <w:r>
        <w:rPr>
          <w:sz w:val="19"/>
        </w:rPr>
        <w:t xml:space="preserve">2. </w:t>
      </w:r>
      <w:r>
        <w:rPr>
          <w:rFonts w:ascii="Times New Roman" w:hAnsi="Times New Roman"/>
          <w:sz w:val="19"/>
        </w:rPr>
        <w:t>*Śivasya* can also be read as “of Śiva”; it then refers to one who sees the names and qualities of Śiva as different from Śrī Viṣṇu, that is, as independent. In the explanation below Bhaktisiddhānta gives both readings.</w:t>
      </w:r>
    </w:p>
    <w:p>
      <w:r>
        <w:rPr>
          <w:sz w:val="19"/>
        </w:rPr>
        <w:t xml:space="preserve">3. </w:t>
      </w:r>
      <w:r>
        <w:rPr>
          <w:rFonts w:ascii="Times New Roman" w:hAnsi="Times New Roman"/>
          <w:sz w:val="19"/>
        </w:rPr>
        <w:t>Apparently Śrī Jīva Gosvāmī's *Krama-sandarbha* on this verse.</w:t>
      </w:r>
    </w:p>
    <w:p>
      <w:r>
        <w:rPr>
          <w:sz w:val="19"/>
        </w:rPr>
        <w:t xml:space="preserve">4. </w:t>
      </w:r>
      <w:r>
        <w:rPr>
          <w:rFonts w:ascii="Times New Roman" w:hAnsi="Times New Roman"/>
          <w:sz w:val="19"/>
        </w:rPr>
        <w:t>The edition does not name the chapter.</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9. The Wish-fulfilling Tree of Devotion</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the ninth chapter the author describes devotion as a tree and so reveals a mystery. He makes Viśvambhara Gaurāṅga the main tree and describes Him as the gardener of the tree of devotion and as the giver and enjoyer of its fruit. The planting of this fruit tree began in Śrī Navadvīpa-dhāma; later such gardens of the fruit of *prema* were extended to Puruṣottama, Vṛndāvana and other places. Śrī Mādhavendra Purī is the first sprout of this tree, and his disciple Śrī Īśvara Purī nourished that sprout. Mahāprabhu Caitanyadeva, though He is the gardener, by His inconceivable power also became the trunk of this tree. The nine *sannyāsīs* headed by Paramānanda Purī are its roots. Above the main trunk two more trunks arose, Śrī Advaita and Śrī Nityānanda. From these two trunks came forth branches and sub-branches of every kind, which encircled the world. The fruit of *prema* from this tree was given everywhere to everyone without distinction. Having planted the tree of devotion in this way, the Lord let the world taste its fruit and made the whole world mad. This description is an allegory (*rūpaka*).</w:t>
      </w:r>
    </w:p>
    <w:p>
      <w:pPr>
        <w:keepNext/>
        <w:spacing w:before="160"/>
        <w:jc w:val="center"/>
      </w:pPr>
      <w:r>
        <w:rPr>
          <w:rFonts w:ascii="Times New Roman" w:hAnsi="Times New Roman"/>
          <w:i/>
          <w:sz w:val="21"/>
        </w:rPr>
        <w:t>By Gaura's mercy the impossible becomes possible —</w:t>
      </w:r>
    </w:p>
    <w:p>
      <w:pPr>
        <w:jc w:val="both"/>
      </w:pPr>
      <w:r>
        <w:rPr>
          <w:b/>
        </w:rPr>
        <w:t xml:space="preserve">1 </w:t>
      </w:r>
      <w:r>
        <w:rPr>
          <w:rFonts w:ascii="Times New Roman" w:hAnsi="Times New Roman"/>
        </w:rPr>
        <w:t>I worship that glorious Lord, Śrī Kṛṣṇa Caitanya, the guru of the world, by whose mercy even a dog can easily cross the great ocean.</w:t>
      </w:r>
    </w:p>
    <w:p>
      <w:pPr>
        <w:jc w:val="both"/>
      </w:pPr>
      <w:r>
        <w:rPr>
          <w:b/>
          <w:i/>
          <w:sz w:val="20"/>
        </w:rPr>
        <w:t xml:space="preserve">Amṛta-pravāha-bhāṣya. </w:t>
      </w:r>
      <w:r>
        <w:rPr>
          <w:rFonts w:ascii="Times New Roman" w:hAnsi="Times New Roman"/>
          <w:sz w:val="20"/>
        </w:rPr>
        <w:t>I bow down to Kṛṣṇa Caitanyadeva, the guru of the world, by whose mercy even a dog can swim across the great ocean.</w:t>
      </w:r>
    </w:p>
    <w:p>
      <w:pPr>
        <w:jc w:val="both"/>
      </w:pPr>
      <w:r>
        <w:rPr>
          <w:b/>
          <w:i/>
          <w:sz w:val="20"/>
        </w:rPr>
        <w:t xml:space="preserve">Anubhāṣya. </w:t>
      </w:r>
      <w:r>
        <w:rPr>
          <w:rFonts w:ascii="Times New Roman" w:hAnsi="Times New Roman"/>
          <w:b/>
          <w:sz w:val="20"/>
        </w:rPr>
        <w:t>yasya</w:t>
      </w:r>
      <w:r>
        <w:rPr>
          <w:rFonts w:ascii="Times New Roman" w:hAnsi="Times New Roman"/>
          <w:sz w:val="20"/>
        </w:rPr>
        <w:t xml:space="preserve"> (of Caitanyadeva) </w:t>
      </w:r>
      <w:r>
        <w:rPr>
          <w:rFonts w:ascii="Times New Roman" w:hAnsi="Times New Roman"/>
          <w:b/>
          <w:sz w:val="20"/>
        </w:rPr>
        <w:t>anukampayā</w:t>
      </w:r>
      <w:r>
        <w:rPr>
          <w:rFonts w:ascii="Times New Roman" w:hAnsi="Times New Roman"/>
          <w:sz w:val="20"/>
        </w:rPr>
        <w:t xml:space="preserve"> (by the mercy) </w:t>
      </w:r>
      <w:r>
        <w:rPr>
          <w:rFonts w:ascii="Times New Roman" w:hAnsi="Times New Roman"/>
          <w:b/>
          <w:sz w:val="20"/>
        </w:rPr>
        <w:t>śvā</w:t>
      </w:r>
      <w:r>
        <w:rPr>
          <w:rFonts w:ascii="Times New Roman" w:hAnsi="Times New Roman"/>
          <w:sz w:val="20"/>
        </w:rPr>
        <w:t xml:space="preserve"> (a dog)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mahābdhiṁ</w:t>
      </w:r>
      <w:r>
        <w:rPr>
          <w:rFonts w:ascii="Times New Roman" w:hAnsi="Times New Roman"/>
          <w:sz w:val="20"/>
        </w:rPr>
        <w:t xml:space="preserve"> (the great ocean) </w:t>
      </w:r>
      <w:r>
        <w:rPr>
          <w:rFonts w:ascii="Times New Roman" w:hAnsi="Times New Roman"/>
          <w:b/>
          <w:sz w:val="20"/>
        </w:rPr>
        <w:t>sukhaṁ</w:t>
      </w:r>
      <w:r>
        <w:rPr>
          <w:rFonts w:ascii="Times New Roman" w:hAnsi="Times New Roman"/>
          <w:sz w:val="20"/>
        </w:rPr>
        <w:t xml:space="preserve"> </w:t>
      </w:r>
      <w:r>
        <w:rPr>
          <w:rFonts w:ascii="Times New Roman" w:hAnsi="Times New Roman"/>
          <w:b/>
          <w:sz w:val="20"/>
        </w:rPr>
        <w:t>santaret</w:t>
      </w:r>
      <w:r>
        <w:rPr>
          <w:rFonts w:ascii="Times New Roman" w:hAnsi="Times New Roman"/>
          <w:sz w:val="20"/>
        </w:rPr>
        <w:t xml:space="preserve"> (may swim across, reaching the other shore), </w:t>
      </w:r>
      <w:r>
        <w:rPr>
          <w:rFonts w:ascii="Times New Roman" w:hAnsi="Times New Roman"/>
          <w:b/>
          <w:sz w:val="20"/>
        </w:rPr>
        <w:t>taṁ</w:t>
      </w:r>
      <w:r>
        <w:rPr>
          <w:rFonts w:ascii="Times New Roman" w:hAnsi="Times New Roman"/>
          <w:sz w:val="20"/>
        </w:rPr>
        <w:t xml:space="preserve"> </w:t>
      </w:r>
      <w:r>
        <w:rPr>
          <w:rFonts w:ascii="Times New Roman" w:hAnsi="Times New Roman"/>
          <w:b/>
          <w:sz w:val="20"/>
        </w:rPr>
        <w:t>jagad-gurum</w:t>
      </w:r>
      <w:r>
        <w:rPr>
          <w:rFonts w:ascii="Times New Roman" w:hAnsi="Times New Roman"/>
          <w:sz w:val="20"/>
        </w:rPr>
        <w:t xml:space="preserve"> (the guru of the whole world, worthy of worship) </w:t>
      </w:r>
      <w:r>
        <w:rPr>
          <w:rFonts w:ascii="Times New Roman" w:hAnsi="Times New Roman"/>
          <w:b/>
          <w:sz w:val="20"/>
        </w:rPr>
        <w:t>śrīmat-kṛṣṇa-caitanya-devam</w:t>
      </w:r>
      <w:r>
        <w:rPr>
          <w:rFonts w:ascii="Times New Roman" w:hAnsi="Times New Roman"/>
          <w:sz w:val="20"/>
        </w:rPr>
        <w:t xml:space="preserve"> (I) </w:t>
      </w:r>
      <w:r>
        <w:rPr>
          <w:rFonts w:ascii="Times New Roman" w:hAnsi="Times New Roman"/>
          <w:b/>
          <w:sz w:val="20"/>
        </w:rPr>
        <w:t>vande</w:t>
      </w:r>
      <w:r>
        <w:rPr>
          <w:rFonts w:ascii="Times New Roman" w:hAnsi="Times New Roman"/>
          <w:sz w:val="20"/>
        </w:rPr>
        <w:t>.</w:t>
      </w:r>
    </w:p>
    <w:p>
      <w:pPr>
        <w:spacing w:before="160"/>
        <w:jc w:val="both"/>
      </w:pPr>
      <w:r>
        <w:rPr>
          <w:b/>
        </w:rPr>
        <w:t xml:space="preserve">2 </w:t>
      </w:r>
      <w:r>
        <w:rPr>
          <w:rFonts w:ascii="Times New Roman" w:hAnsi="Times New Roman"/>
        </w:rPr>
        <w:t>All glory, all glory to Śrī Kṛṣṇa Caitanya Gauracandra! Glory, glory to Advaita! Glory, glory to Nityānanda!</w:t>
      </w:r>
    </w:p>
    <w:p>
      <w:pPr>
        <w:spacing w:before="160"/>
        <w:jc w:val="both"/>
      </w:pPr>
      <w:r>
        <w:rPr>
          <w:b/>
        </w:rPr>
        <w:t xml:space="preserve">3 </w:t>
      </w:r>
      <w:r>
        <w:rPr>
          <w:rFonts w:ascii="Times New Roman" w:hAnsi="Times New Roman"/>
        </w:rPr>
        <w:t>Glory, glory to Gaura's devotees headed by Śrīvāsa, the remembrance of whom fulfills all desires!</w:t>
      </w:r>
    </w:p>
    <w:p>
      <w:pPr>
        <w:spacing w:before="160"/>
        <w:jc w:val="both"/>
      </w:pPr>
      <w:r>
        <w:rPr>
          <w:b/>
        </w:rPr>
        <w:t xml:space="preserve">4 </w:t>
      </w:r>
      <w:r>
        <w:rPr>
          <w:rFonts w:ascii="Times New Roman" w:hAnsi="Times New Roman"/>
        </w:rPr>
        <w:t>Śrī Rūpa, Sanātana, Raghunātha Bhaṭṭa, Śrī Jīva, Gopāla Bhaṭṭa and Raghunātha dāsa —</w:t>
      </w:r>
    </w:p>
    <w:p>
      <w:pPr>
        <w:spacing w:before="160"/>
        <w:jc w:val="both"/>
      </w:pPr>
      <w:r>
        <w:rPr>
          <w:b/>
        </w:rPr>
        <w:t xml:space="preserve">5 </w:t>
      </w:r>
      <w:r>
        <w:rPr>
          <w:rFonts w:ascii="Times New Roman" w:hAnsi="Times New Roman"/>
        </w:rPr>
        <w:t>by the grace of all these I write of Śrī Caitanya's pastimes and qualities. Whether I understand them or not, I write for my own purification.</w:t>
      </w:r>
    </w:p>
    <w:p>
      <w:pPr>
        <w:jc w:val="both"/>
      </w:pPr>
      <w:r>
        <w:rPr>
          <w:b/>
          <w:i/>
          <w:sz w:val="20"/>
        </w:rPr>
        <w:t xml:space="preserve">Amṛta-pravāha-bhāṣya. </w:t>
      </w:r>
      <w:r>
        <w:rPr>
          <w:rFonts w:ascii="Times New Roman" w:hAnsi="Times New Roman"/>
          <w:sz w:val="20"/>
        </w:rPr>
        <w:t>“*Āpana-śodhana*”: for one's own purification.</w:t>
      </w:r>
    </w:p>
    <w:p>
      <w:pPr>
        <w:keepNext/>
        <w:spacing w:before="160"/>
        <w:jc w:val="center"/>
      </w:pPr>
      <w:r>
        <w:rPr>
          <w:rFonts w:ascii="Times New Roman" w:hAnsi="Times New Roman"/>
          <w:i/>
          <w:sz w:val="21"/>
        </w:rPr>
        <w:t>The gardener is Mahāprabhu Himself —</w:t>
      </w:r>
    </w:p>
    <w:p>
      <w:pPr>
        <w:jc w:val="both"/>
      </w:pPr>
      <w:r>
        <w:rPr>
          <w:b/>
        </w:rPr>
        <w:t xml:space="preserve">6 </w:t>
      </w:r>
      <w:r>
        <w:rPr>
          <w:rFonts w:ascii="Times New Roman" w:hAnsi="Times New Roman"/>
        </w:rPr>
        <w:t>I take shelter of Śrī Caitanya, who is Himself the gardener and Himself the immortal tree of love for Kṛṣṇa, and who both gives and enjoys its fruits.</w:t>
      </w:r>
    </w:p>
    <w:p>
      <w:pPr>
        <w:jc w:val="both"/>
      </w:pPr>
      <w:r>
        <w:rPr>
          <w:b/>
          <w:i/>
          <w:sz w:val="20"/>
        </w:rPr>
        <w:t xml:space="preserve">Amṛta-pravāha-bhāṣya. </w:t>
      </w:r>
      <w:r>
        <w:rPr>
          <w:rFonts w:ascii="Times New Roman" w:hAnsi="Times New Roman"/>
          <w:sz w:val="20"/>
        </w:rPr>
        <w:t>Śrī Caitanya Himself is the divine tree of *prema*, and He Himself is its gardener. I take shelter of Śrī Kṛṣṇa Caitanya, who gives and enjoys the fruits of that tree.</w:t>
      </w:r>
    </w:p>
    <w:p>
      <w:pPr>
        <w:jc w:val="both"/>
      </w:pPr>
      <w:r>
        <w:rPr>
          <w:b/>
          <w:i/>
          <w:sz w:val="20"/>
        </w:rPr>
        <w:t xml:space="preserve">Anubhāṣya. </w:t>
      </w:r>
      <w:r>
        <w:rPr>
          <w:rFonts w:ascii="Times New Roman" w:hAnsi="Times New Roman"/>
          <w:b/>
          <w:sz w:val="20"/>
        </w:rPr>
        <w:t>yaḥ</w:t>
      </w:r>
      <w:r>
        <w:rPr>
          <w:rFonts w:ascii="Times New Roman" w:hAnsi="Times New Roman"/>
          <w:sz w:val="20"/>
        </w:rPr>
        <w:t xml:space="preserve"> (Caitanyadeva) </w:t>
      </w:r>
      <w:r>
        <w:rPr>
          <w:rFonts w:ascii="Times New Roman" w:hAnsi="Times New Roman"/>
          <w:b/>
          <w:sz w:val="20"/>
        </w:rPr>
        <w:t>svayaṁ</w:t>
      </w:r>
      <w:r>
        <w:rPr>
          <w:rFonts w:ascii="Times New Roman" w:hAnsi="Times New Roman"/>
          <w:sz w:val="20"/>
        </w:rPr>
        <w:t xml:space="preserve"> </w:t>
      </w:r>
      <w:r>
        <w:rPr>
          <w:rFonts w:ascii="Times New Roman" w:hAnsi="Times New Roman"/>
          <w:b/>
          <w:sz w:val="20"/>
        </w:rPr>
        <w:t>mālākāraḥ</w:t>
      </w:r>
      <w:r>
        <w:rPr>
          <w:rFonts w:ascii="Times New Roman" w:hAnsi="Times New Roman"/>
          <w:sz w:val="20"/>
        </w:rPr>
        <w:t xml:space="preserve"> (the keeper of the garden), </w:t>
      </w:r>
      <w:r>
        <w:rPr>
          <w:rFonts w:ascii="Times New Roman" w:hAnsi="Times New Roman"/>
          <w:b/>
          <w:sz w:val="20"/>
        </w:rPr>
        <w:t>svayaṁ</w:t>
      </w:r>
      <w:r>
        <w:rPr>
          <w:rFonts w:ascii="Times New Roman" w:hAnsi="Times New Roman"/>
          <w:sz w:val="20"/>
        </w:rPr>
        <w:t xml:space="preserve"> </w:t>
      </w:r>
      <w:r>
        <w:rPr>
          <w:rFonts w:ascii="Times New Roman" w:hAnsi="Times New Roman"/>
          <w:b/>
          <w:sz w:val="20"/>
        </w:rPr>
        <w:t>kṛṣṇa-premāmara-taruḥ</w:t>
      </w:r>
      <w:r>
        <w:rPr>
          <w:rFonts w:ascii="Times New Roman" w:hAnsi="Times New Roman"/>
          <w:sz w:val="20"/>
        </w:rPr>
        <w:t xml:space="preserve"> (love for Kṛṣṇa itself, the immortal, imperishable tree, that is, the wish-fulfilling tree), </w:t>
      </w:r>
      <w:r>
        <w:rPr>
          <w:rFonts w:ascii="Times New Roman" w:hAnsi="Times New Roman"/>
          <w:b/>
          <w:sz w:val="20"/>
        </w:rPr>
        <w:t>tat-phalānāṁ</w:t>
      </w:r>
      <w:r>
        <w:rPr>
          <w:rFonts w:ascii="Times New Roman" w:hAnsi="Times New Roman"/>
          <w:sz w:val="20"/>
        </w:rPr>
        <w:t xml:space="preserve"> (of the fruits of *prema* of that wish-fulfilling tree) </w:t>
      </w:r>
      <w:r>
        <w:rPr>
          <w:rFonts w:ascii="Times New Roman" w:hAnsi="Times New Roman"/>
          <w:b/>
          <w:sz w:val="20"/>
        </w:rPr>
        <w:t>dātā</w:t>
      </w:r>
      <w:r>
        <w:rPr>
          <w:rFonts w:ascii="Times New Roman" w:hAnsi="Times New Roman"/>
          <w:sz w:val="20"/>
        </w:rPr>
        <w:t xml:space="preserve"> </w:t>
      </w:r>
      <w:r>
        <w:rPr>
          <w:rFonts w:ascii="Times New Roman" w:hAnsi="Times New Roman"/>
          <w:b/>
          <w:sz w:val="20"/>
        </w:rPr>
        <w:t>bhoktā</w:t>
      </w:r>
      <w:r>
        <w:rPr>
          <w:rFonts w:ascii="Times New Roman" w:hAnsi="Times New Roman"/>
          <w:sz w:val="20"/>
        </w:rPr>
        <w:t xml:space="preserve"> [</w:t>
      </w:r>
      <w:r>
        <w:rPr>
          <w:rFonts w:ascii="Times New Roman" w:hAnsi="Times New Roman"/>
          <w:b/>
          <w:sz w:val="20"/>
        </w:rPr>
        <w:t>ca</w:t>
      </w:r>
      <w:r>
        <w:rPr>
          <w:rFonts w:ascii="Times New Roman" w:hAnsi="Times New Roman"/>
          <w:sz w:val="20"/>
        </w:rPr>
        <w:t xml:space="preserve">] ([Himself]), </w:t>
      </w:r>
      <w:r>
        <w:rPr>
          <w:rFonts w:ascii="Times New Roman" w:hAnsi="Times New Roman"/>
          <w:b/>
          <w:sz w:val="20"/>
        </w:rPr>
        <w:t>taṁ</w:t>
      </w:r>
      <w:r>
        <w:rPr>
          <w:rFonts w:ascii="Times New Roman" w:hAnsi="Times New Roman"/>
          <w:sz w:val="20"/>
        </w:rPr>
        <w:t xml:space="preserve"> (in Caitanya — I) </w:t>
      </w:r>
      <w:r>
        <w:rPr>
          <w:rFonts w:ascii="Times New Roman" w:hAnsi="Times New Roman"/>
          <w:b/>
          <w:sz w:val="20"/>
        </w:rPr>
        <w:t>āśraye</w:t>
      </w:r>
      <w:r>
        <w:rPr>
          <w:rFonts w:ascii="Times New Roman" w:hAnsi="Times New Roman"/>
          <w:sz w:val="20"/>
        </w:rPr>
        <w:t xml:space="preserve"> (take refuge).</w:t>
      </w:r>
    </w:p>
    <w:p>
      <w:pPr>
        <w:keepNext/>
        <w:spacing w:before="160"/>
        <w:jc w:val="center"/>
      </w:pPr>
      <w:r>
        <w:rPr>
          <w:rFonts w:ascii="Times New Roman" w:hAnsi="Times New Roman"/>
          <w:i/>
          <w:sz w:val="21"/>
        </w:rPr>
        <w:t>Why He became the gardener — to fulfill His position as the Lord of *abhidheya*, the means —</w:t>
      </w:r>
    </w:p>
    <w:p>
      <w:pPr>
        <w:jc w:val="both"/>
      </w:pPr>
      <w:r>
        <w:rPr>
          <w:b/>
        </w:rPr>
        <w:t xml:space="preserve">7 </w:t>
      </w:r>
      <w:r>
        <w:rPr>
          <w:rFonts w:ascii="Times New Roman" w:hAnsi="Times New Roman"/>
        </w:rPr>
        <w:t>The Lord said, “I bear the name Viśvambhara, ‘He who fills and sustains the universe.’ The name will be fulfilled only if I fill the universe with love.”</w:t>
      </w:r>
    </w:p>
    <w:p>
      <w:pPr>
        <w:keepNext/>
        <w:spacing w:before="160"/>
        <w:jc w:val="center"/>
      </w:pPr>
      <w:r>
        <w:rPr>
          <w:rFonts w:ascii="Times New Roman" w:hAnsi="Times New Roman"/>
          <w:i/>
          <w:sz w:val="21"/>
        </w:rPr>
        <w:t>He lays out a garden of the fruits of devotion in Navadvīpa —</w:t>
      </w:r>
    </w:p>
    <w:p>
      <w:pPr>
        <w:jc w:val="both"/>
      </w:pPr>
      <w:r>
        <w:rPr>
          <w:b/>
        </w:rPr>
        <w:t xml:space="preserve">8 </w:t>
      </w:r>
      <w:r>
        <w:rPr>
          <w:rFonts w:ascii="Times New Roman" w:hAnsi="Times New Roman"/>
        </w:rPr>
        <w:t>Thinking this, the Lord took up the gardener's role and in Navadvīpa began the work of an orchard.</w:t>
      </w:r>
    </w:p>
    <w:p>
      <w:pPr>
        <w:spacing w:before="160"/>
        <w:jc w:val="both"/>
      </w:pPr>
      <w:r>
        <w:rPr>
          <w:b/>
        </w:rPr>
        <w:t xml:space="preserve">9 </w:t>
      </w:r>
      <w:r>
        <w:rPr>
          <w:rFonts w:ascii="Times New Roman" w:hAnsi="Times New Roman"/>
        </w:rPr>
        <w:t>Śrī Caitanya, the gardener, brought the wish-fulfilling tree of devotion (*bhakti-kalpataru*) to the earth and planted it, watering it with His own will.</w:t>
      </w:r>
    </w:p>
    <w:p>
      <w:pPr>
        <w:keepNext/>
        <w:spacing w:before="160"/>
        <w:jc w:val="center"/>
      </w:pPr>
      <w:r>
        <w:rPr>
          <w:rFonts w:ascii="Times New Roman" w:hAnsi="Times New Roman"/>
          <w:i/>
          <w:sz w:val="21"/>
        </w:rPr>
        <w:t>Its first sprout — Śrī Mādhavendra Purī —</w:t>
      </w:r>
    </w:p>
    <w:p>
      <w:pPr>
        <w:jc w:val="both"/>
      </w:pPr>
      <w:r>
        <w:rPr>
          <w:b/>
        </w:rPr>
        <w:t xml:space="preserve">10 </w:t>
      </w:r>
      <w:r>
        <w:rPr>
          <w:rFonts w:ascii="Times New Roman" w:hAnsi="Times New Roman"/>
        </w:rPr>
        <w:t>Glory to Śrī Mādhava Purī, brimming with love for Kṛṣṇa! He is the first sprout of the wish-fulfilling tree of devotion.</w:t>
      </w:r>
    </w:p>
    <w:p>
      <w:pPr>
        <w:jc w:val="both"/>
      </w:pPr>
      <w:r>
        <w:rPr>
          <w:b/>
          <w:i/>
          <w:sz w:val="20"/>
        </w:rPr>
        <w:t xml:space="preserve">Amṛta-pravāha-bhāṣya. </w:t>
      </w:r>
      <w:r>
        <w:rPr>
          <w:rFonts w:ascii="Times New Roman" w:hAnsi="Times New Roman"/>
          <w:sz w:val="20"/>
        </w:rPr>
        <w:t>“Śrī Mādhava Purī” is Mādhavendra Purī. He was a famous *sannyāsī* in the *sampradāya* of Śrī Madhvācārya, and Śrī Caitanyadeva was the disciple of his disciple. Before him there was no sign of *prema-bhakti* in the Śrī Madhva-sampradāya. In his verse “*ayi dīna-dayārdra nātha*…” the teaching that Mahāprabhu later gave was present in seed form.</w:t>
      </w:r>
    </w:p>
    <w:p>
      <w:pPr>
        <w:keepNext/>
        <w:spacing w:before="160"/>
        <w:jc w:val="center"/>
      </w:pPr>
      <w:r>
        <w:rPr>
          <w:rFonts w:ascii="Times New Roman" w:hAnsi="Times New Roman"/>
          <w:i/>
          <w:sz w:val="21"/>
        </w:rPr>
        <w:t>Growth in Īśvara Purī —</w:t>
      </w:r>
    </w:p>
    <w:p>
      <w:pPr>
        <w:jc w:val="both"/>
      </w:pPr>
      <w:r>
        <w:rPr>
          <w:b/>
        </w:rPr>
        <w:t xml:space="preserve">11 </w:t>
      </w:r>
      <w:r>
        <w:rPr>
          <w:rFonts w:ascii="Times New Roman" w:hAnsi="Times New Roman"/>
        </w:rPr>
        <w:t>In the form of Śrī Īśvara Purī the sprout grew strong, and Caitanya the gardener Himself appeared as the trunk.</w:t>
      </w:r>
    </w:p>
    <w:p>
      <w:pPr>
        <w:jc w:val="both"/>
      </w:pPr>
      <w:r>
        <w:rPr>
          <w:b/>
          <w:i/>
          <w:sz w:val="20"/>
        </w:rPr>
        <w:t xml:space="preserve">Amṛta-pravāha-bhāṣya. </w:t>
      </w:r>
      <w:r>
        <w:rPr>
          <w:rFonts w:ascii="Times New Roman" w:hAnsi="Times New Roman"/>
          <w:sz w:val="20"/>
        </w:rPr>
        <w:t>“Īśvara Purī”: Īśvara Purī, the *mantra-guru* of Mahāprabhu, was born in a brāhmaṇa family in Kumārahaṭṭa, that is, in the village of Hālisahara. He was a disciple of Mādhavendra Purī.</w:t>
      </w:r>
    </w:p>
    <w:p>
      <w:pPr>
        <w:jc w:val="both"/>
      </w:pPr>
      <w:r>
        <w:rPr>
          <w:b/>
          <w:i/>
          <w:sz w:val="20"/>
        </w:rPr>
        <w:t xml:space="preserve">Anubhāṣya. </w:t>
      </w:r>
      <w:r>
        <w:rPr>
          <w:rFonts w:ascii="Times New Roman" w:hAnsi="Times New Roman"/>
          <w:sz w:val="20"/>
        </w:rPr>
        <w:t>Śrī Īśvara Purī was born in a brāhmaṇa family in Kumārahaṭṭa (Hālisahara station on the E.B.R. line) and was the dearest disciple of Śrī Mādhavendra Purī. Antya 8.26–29: “Īśvara Purī served his master's feet and with his own hands cleaned away stool and urine. He constantly made him remember Kṛṣṇa's name and made him hear Kṛṣṇa's name and pastimes at every moment. Pleased, Purī embraced him and gave the blessing: ‘May you have the treasure of love for Kṛṣṇa.’ From then on Īśvara Purī became an ocean of love…”</w:t>
      </w:r>
    </w:p>
    <w:p>
      <w:pPr>
        <w:jc w:val="both"/>
      </w:pPr>
      <w:r>
        <w:rPr>
          <w:rFonts w:ascii="Times New Roman" w:hAnsi="Times New Roman"/>
          <w:sz w:val="20"/>
        </w:rPr>
        <w:t>Before initiating Śrī Mahāprabhu into the ten-syllable mantra at Gayā, Īśvara Purī came to the town of Navadvīpa and stayed several months in the house of Gopīnātha Ācārya. At that time he conversed with Śrī Mahāprabhu and had Him hear his own book, the *Kṛṣṇa-līlāmṛta*. See the *Caitanya-bhāgavata*, Ādi, Chapter 7.</w:t>
      </w:r>
    </w:p>
    <w:p>
      <w:pPr>
        <w:jc w:val="both"/>
      </w:pPr>
      <w:r>
        <w:rPr>
          <w:rFonts w:ascii="Times New Roman" w:hAnsi="Times New Roman"/>
          <w:sz w:val="20"/>
        </w:rPr>
        <w:t>When Śrīman Mahāprabhu came to Kumārahaṭṭa to see the birthplace of Śrīpāda Īśvara Purī, He showed this pastime to teach the *jīvas* devotion to the guru: “The Lord Himself picked up earth from that place, tied it in a bundle in His outer cloth and took it with Him.” (*Caitanya-bhāgavata*, Ādi, Chapter 12) Since then everyone who comes to see the place of Īśvara Purī takes earth from there.</w:t>
      </w:r>
    </w:p>
    <w:p>
      <w:pPr>
        <w:keepNext/>
        <w:spacing w:before="160"/>
        <w:jc w:val="center"/>
      </w:pPr>
      <w:r>
        <w:rPr>
          <w:rFonts w:ascii="Times New Roman" w:hAnsi="Times New Roman"/>
          <w:i/>
          <w:sz w:val="21"/>
        </w:rPr>
        <w:t>By His inconceivable power, though the gardener, He Himself became the trunk and the support of all the branches —</w:t>
      </w:r>
    </w:p>
    <w:p>
      <w:pPr>
        <w:jc w:val="both"/>
      </w:pPr>
      <w:r>
        <w:rPr>
          <w:b/>
        </w:rPr>
        <w:t xml:space="preserve">12 </w:t>
      </w:r>
      <w:r>
        <w:rPr>
          <w:rFonts w:ascii="Times New Roman" w:hAnsi="Times New Roman"/>
        </w:rPr>
        <w:t>By His own inconceivable energy the gardener also became the trunk, and that trunk is the root and support of all the branches.</w:t>
      </w:r>
    </w:p>
    <w:p>
      <w:pPr>
        <w:keepNext/>
        <w:spacing w:before="160"/>
        <w:jc w:val="center"/>
      </w:pPr>
      <w:r>
        <w:rPr>
          <w:rFonts w:ascii="Times New Roman" w:hAnsi="Times New Roman"/>
          <w:i/>
          <w:sz w:val="21"/>
        </w:rPr>
        <w:t>The nine *sannyāsīs* — the nine roots —</w:t>
      </w:r>
    </w:p>
    <w:p>
      <w:pPr>
        <w:jc w:val="both"/>
      </w:pPr>
      <w:r>
        <w:rPr>
          <w:b/>
        </w:rPr>
        <w:t xml:space="preserve">13–15 </w:t>
      </w:r>
      <w:r>
        <w:rPr>
          <w:rFonts w:ascii="Times New Roman" w:hAnsi="Times New Roman"/>
        </w:rPr>
        <w:t>Paramānanda Purī and Keśava Bhāratī, Brahmānanda Purī and Brahmānanda Bhāratī, Viṣṇu Purī, Keśava Purī, Kṛṣṇānanda Purī, Śrī Nṛsiṁha Tīrtha and Sukhānanda Purī — these nine roots sprang forth at the base of the tree, and on these nine roots the tree stood steady.</w:t>
      </w:r>
    </w:p>
    <w:p>
      <w:pPr>
        <w:jc w:val="both"/>
      </w:pPr>
      <w:r>
        <w:rPr>
          <w:b/>
          <w:i/>
          <w:sz w:val="20"/>
        </w:rPr>
        <w:t xml:space="preserve">Amṛta-pravāha-bhāṣya. </w:t>
      </w:r>
      <w:r>
        <w:rPr>
          <w:rFonts w:ascii="Times New Roman" w:hAnsi="Times New Roman"/>
          <w:sz w:val="20"/>
        </w:rPr>
        <w:t>All the *sannyāsīs* named “Purī” are related to Śrī Īśvara Purī, and all those named “Bhāratī” are related to Keśava Bhāratī, the guru who gave Mahāprabhu *sannyāsa*.</w:t>
      </w:r>
    </w:p>
    <w:p>
      <w:pPr>
        <w:jc w:val="both"/>
      </w:pPr>
      <w:r>
        <w:rPr>
          <w:b/>
          <w:i/>
          <w:sz w:val="20"/>
        </w:rPr>
        <w:t xml:space="preserve">Anubhāṣya. </w:t>
      </w:r>
      <w:r>
        <w:rPr>
          <w:rFonts w:ascii="Times New Roman" w:hAnsi="Times New Roman"/>
          <w:sz w:val="20"/>
        </w:rPr>
        <w:t>Keśava Purī, Kṛṣṇānanda Purī, Nṛsiṁha Tīrtha and Sukhānanda Purī. In the *Gaura-gaṇoddeśa* (verses 97–100): “Kṛṣṇānanda, Keśava, Śrī Dāmodara and Rāghava, Ananta, Sukhānanda, Govinda and Raghunātha — with the title ‘Purī,’ in that order — are to be known as the eight *siddhis* beginning with *aṇimā*. The nine sons of Jayantī, steadfast in celibacy and equal-sighted — the nine *bhāgavatas* who formerly, as the *Śrī Bhāgavata-saṁhitā* relates, answered Janaka — have now become *sannyāsīs* and always sport with the Lord Gaurahari, as before: Śrī Nṛsiṁhānanda Tīrtha, Śrī Satyānanda Bhāratī, Śrī Nṛsiṁha, Cidānanda and Jagannātha — the Tīrthas.”</w:t>
      </w:r>
    </w:p>
    <w:p>
      <w:pPr>
        <w:jc w:val="both"/>
      </w:pPr>
      <w:r>
        <w:rPr>
          <w:b/>
          <w:i/>
          <w:sz w:val="20"/>
        </w:rPr>
        <w:t xml:space="preserve">Anubhāṣya. </w:t>
      </w:r>
      <w:r>
        <w:rPr>
          <w:rFonts w:ascii="Times New Roman" w:hAnsi="Times New Roman"/>
          <w:sz w:val="20"/>
        </w:rPr>
        <w:t>Paramānanda Purī was a brāhmaṇa from Trihuta (Tirhut), a disciple of Śrī Mādhavendra Purī and very dear to Śrī Mahāprabhu. *Caitanya-bhāgavata* (Antya, Chapter 11): “Among the *sannyāsīs* the Lord's dear one is he alone, Purī Gosāñi, and no other. Dāmodara-Svarūpa and Paramānanda Purī — these two alone have a place among His *sannyāsī* associates. Both are always near Him, and in the Lord’s *sannyāsa* they take up the *daṇḍa*. Purī is absorbed in meditation, Dāmodara in *kīrtana*. *** As much love as the Lord has for Purī Gosāñi, so much He has for Dāmodara-Svarūpa.”</w:t>
      </w:r>
    </w:p>
    <w:p>
      <w:pPr>
        <w:jc w:val="both"/>
      </w:pPr>
      <w:r>
        <w:rPr>
          <w:rFonts w:ascii="Times New Roman" w:hAnsi="Times New Roman"/>
          <w:sz w:val="20"/>
        </w:rPr>
        <w:t>The Lord's words on seeing Paramānanda Purī (*Caitanya-bhāgavata*, Antya, Chapter 3): “Today My eyes are blessed, today My birth has borne fruit, today all My *dharma* has borne fruit. The Lord said: ‘Today My *sannyāsa* has borne fruit; today Mādhavendra has appeared to Me.’ For a long while they bowed to each other. Paramānanda Purī is Caitanya's beloved abode.”</w:t>
      </w:r>
    </w:p>
    <w:p>
      <w:pPr>
        <w:jc w:val="both"/>
      </w:pPr>
      <w:r>
        <w:rPr>
          <w:rFonts w:ascii="Times New Roman" w:hAnsi="Times New Roman"/>
          <w:sz w:val="20"/>
        </w:rPr>
        <w:t>Paramānanda Purī lived in Puruṣottama, west of the temple, where he made a *maṭha* for himself and dug a well. The water of the well was bad, and Mahāprabhu said (*Caitanya-bhāgavata*, Antya, Chapter 3): “‘Mahāprabhu Jagannātha, give Me this boon: let the Gaṅgā enter this well.’ The Lord said: ‘Listen, all devotees! Whoever bathes in or drinks the water of this well will truly obtain the fruit of bathing in the Gaṅgā and will have the purest devotion to Kṛṣṇa.’ The Lord said: ‘Know for certain that I remain on earth out of love for Purī Gosāñi.’” In the *Gaura-gaṇoddeśa* (verse 118): “Śrī Paramānanda Purī was formerly Uddhava.”</w:t>
      </w:r>
    </w:p>
    <w:p>
      <w:pPr>
        <w:jc w:val="both"/>
      </w:pPr>
      <w:r>
        <w:rPr>
          <w:rFonts w:ascii="Times New Roman" w:hAnsi="Times New Roman"/>
          <w:sz w:val="20"/>
        </w:rPr>
        <w:t>Keśava Bhāratī belonged to the “Bhāratī” *sampradāya*, one of the *sampradāyas* of the *daṇḍīs* of the ten names founded by Śrī Śaṅkara. Three *sampradāyas* — Sarasvatī, Bhāratī and Purī — are under the Śṛṅgerī *maṭha* in the south. Śrī Keśava Bhāratī was living at that time in a branch *maṭha* at Kāṭoyā. Some say that, although he was a *brahma-sannyāsī*, he received his mantra from Śrī Mādhavendra Purīpāda of the Śrī Mādhva-sampradāya and was a Vaiṣṇava *sannyāsī*. In the village of Khāṭundi (Kāndarā post office, Barddhamāna district) he established the service of a Deity and a *maṭha*. According to the proprietors of the *maṭha*, they are of Keśava Bhāratī's line: Keśava had sons (by another account, disciples) named Niśāpati and Uṣāpati. Of Niśāpati's line, Śrī Nakaṛicandra Vidyāratna is now the custodian of the service, and Uṣāpati's line lives at Rākhāladāsapura near Baiṁci in Hooghly. They may be descendants from Keśava Bhāratī's life before *sannyāsa*. According to some, Keśava Bhāratī's brother — or, by another account, Balabhadra, a disciple of his disciple Mādhava Bhāratī — also became a Bhāratī. From his life before *sannyāsa* he had two sons, Madana and Gopāla. Madana lived in Āuriyā and Gopāla in Denduḍa. Madana's descendants bear the title “Bhāratī,” and Gopāla's the title “Brahmacārī.” Many members of both families are still living. In the *Gaura-gaṇoddeśa* (verse 52): “The sage Sāndīpani, who formerly gave Kṛṣṇa the sacred thread in Mathurā, has now become Keśava Bhāratī.” Verse 117: “Some say that Keśava Bhāratī is Akrūra.” In 1432 of the Śaka era he gave *sannyāsa* to Nimāi Paṇḍita at Kāṭoyā. See the *Vaiṣṇava-mañjuṣā*, issue 2.</w:t>
      </w:r>
    </w:p>
    <w:p>
      <w:pPr>
        <w:jc w:val="both"/>
      </w:pPr>
      <w:r>
        <w:rPr>
          <w:rFonts w:ascii="Times New Roman" w:hAnsi="Times New Roman"/>
          <w:sz w:val="20"/>
        </w:rPr>
        <w:t>Śrī Brahmānanda Purī was Śrī Mahāprabhu's companion in *kīrtana* during His pastimes in Navadvīpa. Before and at the time of His *sannyāsa*, Mahāprabhu especially trusted him. He also came with the Lord to Nīlācala.</w:t>
      </w:r>
    </w:p>
    <w:p>
      <w:pPr>
        <w:jc w:val="both"/>
      </w:pPr>
      <w:r>
        <w:rPr>
          <w:rFonts w:ascii="Times New Roman" w:hAnsi="Times New Roman"/>
          <w:sz w:val="20"/>
        </w:rPr>
        <w:t>Śrī Brahmānanda Bhāratī came to Nīlācala for the Lord's *darśana* dressed in a deerskin. Śrī Mahāprabhu Himself went up to him and, as if He did not recognize him, said that He wished to see Bhāratī. Hearing this, Brahmānanda took off the deerskin and put on a saffron outer cloth. He lived for some time in Nīlācala near Mahāprabhu.</w:t>
      </w:r>
    </w:p>
    <w:p>
      <w:pPr>
        <w:keepNext/>
        <w:spacing w:before="160"/>
        <w:jc w:val="center"/>
      </w:pPr>
      <w:r>
        <w:rPr>
          <w:rFonts w:ascii="Times New Roman" w:hAnsi="Times New Roman"/>
          <w:i/>
          <w:sz w:val="21"/>
        </w:rPr>
        <w:t>Paramānanda Purī — the central root —</w:t>
      </w:r>
    </w:p>
    <w:p>
      <w:pPr>
        <w:jc w:val="both"/>
      </w:pPr>
      <w:r>
        <w:rPr>
          <w:b/>
        </w:rPr>
        <w:t xml:space="preserve">16 </w:t>
      </w:r>
      <w:r>
        <w:rPr>
          <w:rFonts w:ascii="Times New Roman" w:hAnsi="Times New Roman"/>
        </w:rPr>
        <w:t>The central root is Paramānanda Purī, steady and wise. On these nine roots the tree stood firm.</w:t>
      </w:r>
    </w:p>
    <w:p>
      <w:pPr>
        <w:keepNext/>
        <w:spacing w:before="160"/>
        <w:jc w:val="center"/>
      </w:pPr>
      <w:r>
        <w:rPr>
          <w:rFonts w:ascii="Times New Roman" w:hAnsi="Times New Roman"/>
          <w:i/>
          <w:sz w:val="21"/>
        </w:rPr>
        <w:t>From them, countless branches and sub-branches —</w:t>
      </w:r>
    </w:p>
    <w:p>
      <w:pPr>
        <w:jc w:val="both"/>
      </w:pPr>
      <w:r>
        <w:rPr>
          <w:b/>
        </w:rPr>
        <w:t xml:space="preserve">17 </w:t>
      </w:r>
      <w:r>
        <w:rPr>
          <w:rFonts w:ascii="Times New Roman" w:hAnsi="Times New Roman"/>
        </w:rPr>
        <w:t>Above the trunk many branches sprang forth, and higher and higher they grew beyond counting.</w:t>
      </w:r>
    </w:p>
    <w:p>
      <w:pPr>
        <w:spacing w:before="160"/>
        <w:jc w:val="both"/>
      </w:pPr>
      <w:r>
        <w:rPr>
          <w:b/>
        </w:rPr>
        <w:t xml:space="preserve">18 </w:t>
      </w:r>
      <w:r>
        <w:rPr>
          <w:rFonts w:ascii="Times New Roman" w:hAnsi="Times New Roman"/>
        </w:rPr>
        <w:t>With twenty branches forming each cluster, the mighty branches covered the whole universe.</w:t>
      </w:r>
    </w:p>
    <w:p>
      <w:pPr>
        <w:spacing w:before="160"/>
        <w:jc w:val="both"/>
      </w:pPr>
      <w:r>
        <w:rPr>
          <w:b/>
        </w:rPr>
        <w:t xml:space="preserve">19 </w:t>
      </w:r>
      <w:r>
        <w:rPr>
          <w:rFonts w:ascii="Times New Roman" w:hAnsi="Times New Roman"/>
        </w:rPr>
        <w:t>On each branch grew hundreds and hundreds of sub-branches. Who can count all the branches that grew?</w:t>
      </w:r>
    </w:p>
    <w:p>
      <w:pPr>
        <w:spacing w:before="160"/>
        <w:jc w:val="both"/>
      </w:pPr>
      <w:r>
        <w:rPr>
          <w:b/>
        </w:rPr>
        <w:t xml:space="preserve">20 </w:t>
      </w:r>
      <w:r>
        <w:rPr>
          <w:rFonts w:ascii="Times New Roman" w:hAnsi="Times New Roman"/>
        </w:rPr>
        <w:t>I shall list the names of the principal branches later; now hear the description of the tree.</w:t>
      </w:r>
    </w:p>
    <w:p>
      <w:pPr>
        <w:keepNext/>
        <w:spacing w:before="160"/>
        <w:jc w:val="center"/>
      </w:pPr>
      <w:r>
        <w:rPr>
          <w:rFonts w:ascii="Times New Roman" w:hAnsi="Times New Roman"/>
          <w:i/>
          <w:sz w:val="21"/>
        </w:rPr>
        <w:t>On the two sides of the main trunk, two trunks — Nitāi and Advaita —</w:t>
      </w:r>
    </w:p>
    <w:p>
      <w:pPr>
        <w:jc w:val="both"/>
      </w:pPr>
      <w:r>
        <w:rPr>
          <w:b/>
        </w:rPr>
        <w:t xml:space="preserve">21 </w:t>
      </w:r>
      <w:r>
        <w:rPr>
          <w:rFonts w:ascii="Times New Roman" w:hAnsi="Times New Roman"/>
        </w:rPr>
        <w:t>Above the branching, the tree became two trunks: one named Advaita, the other Nityānanda.</w:t>
      </w:r>
    </w:p>
    <w:p>
      <w:pPr>
        <w:keepNext/>
        <w:spacing w:before="160"/>
        <w:jc w:val="center"/>
      </w:pPr>
      <w:r>
        <w:rPr>
          <w:rFonts w:ascii="Times New Roman" w:hAnsi="Times New Roman"/>
          <w:i/>
          <w:sz w:val="21"/>
        </w:rPr>
        <w:t>The spread through a succession of branches and sub-branches — disciples and their disciples —</w:t>
      </w:r>
    </w:p>
    <w:p>
      <w:pPr>
        <w:jc w:val="both"/>
      </w:pPr>
      <w:r>
        <w:rPr>
          <w:b/>
        </w:rPr>
        <w:t xml:space="preserve">22 </w:t>
      </w:r>
      <w:r>
        <w:rPr>
          <w:rFonts w:ascii="Times New Roman" w:hAnsi="Times New Roman"/>
        </w:rPr>
        <w:t>From those two trunks grew many branches, and their sub-branches covered the world.</w:t>
      </w:r>
    </w:p>
    <w:p>
      <w:pPr>
        <w:spacing w:before="160"/>
        <w:jc w:val="both"/>
      </w:pPr>
      <w:r>
        <w:rPr>
          <w:b/>
        </w:rPr>
        <w:t xml:space="preserve">23 </w:t>
      </w:r>
      <w:r>
        <w:rPr>
          <w:rFonts w:ascii="Times New Roman" w:hAnsi="Times New Roman"/>
        </w:rPr>
        <w:t>Great branches, sub-branches and their sub-branches pervaded the world. Who could write them all down?</w:t>
      </w:r>
    </w:p>
    <w:p>
      <w:pPr>
        <w:spacing w:before="160"/>
        <w:jc w:val="both"/>
      </w:pPr>
      <w:r>
        <w:rPr>
          <w:b/>
        </w:rPr>
        <w:t xml:space="preserve">24 </w:t>
      </w:r>
      <w:r>
        <w:rPr>
          <w:rFonts w:ascii="Times New Roman" w:hAnsi="Times New Roman"/>
        </w:rPr>
        <w:t>Disciples, disciples of disciples and their followers have pervaded the world; there is no counting them.</w:t>
      </w:r>
    </w:p>
    <w:p>
      <w:pPr>
        <w:spacing w:before="160"/>
        <w:jc w:val="both"/>
      </w:pPr>
      <w:r>
        <w:rPr>
          <w:b/>
        </w:rPr>
        <w:t xml:space="preserve">25 </w:t>
      </w:r>
      <w:r>
        <w:rPr>
          <w:rFonts w:ascii="Times New Roman" w:hAnsi="Times New Roman"/>
        </w:rPr>
        <w:t>As the udumbara fig bears fruit on every part, so fruit appears everywhere on the tree of devotion.</w:t>
      </w:r>
    </w:p>
    <w:p>
      <w:pPr>
        <w:keepNext/>
        <w:spacing w:before="160"/>
        <w:jc w:val="center"/>
      </w:pPr>
      <w:r>
        <w:rPr>
          <w:rFonts w:ascii="Times New Roman" w:hAnsi="Times New Roman"/>
          <w:i/>
          <w:sz w:val="21"/>
        </w:rPr>
        <w:t>And so the pastime in which Gaura the gardener distributes the nectarean fruits of love for Kṛṣṇa —</w:t>
      </w:r>
    </w:p>
    <w:p>
      <w:pPr>
        <w:jc w:val="both"/>
      </w:pPr>
      <w:r>
        <w:rPr>
          <w:b/>
        </w:rPr>
        <w:t xml:space="preserve">26 </w:t>
      </w:r>
      <w:r>
        <w:rPr>
          <w:rFonts w:ascii="Times New Roman" w:hAnsi="Times New Roman"/>
        </w:rPr>
        <w:t>The fruit of love that grew on the branches and sub-branches of the main trunk surpasses nectar.</w:t>
      </w:r>
    </w:p>
    <w:p>
      <w:pPr>
        <w:keepNext/>
        <w:spacing w:before="160"/>
        <w:jc w:val="center"/>
      </w:pPr>
      <w:r>
        <w:rPr>
          <w:rFonts w:ascii="Times New Roman" w:hAnsi="Times New Roman"/>
          <w:i/>
          <w:sz w:val="21"/>
        </w:rPr>
        <w:t>The fruits of *prema* are given away free —</w:t>
      </w:r>
    </w:p>
    <w:p>
      <w:pPr>
        <w:jc w:val="both"/>
      </w:pPr>
      <w:r>
        <w:rPr>
          <w:b/>
        </w:rPr>
        <w:t xml:space="preserve">27 </w:t>
      </w:r>
      <w:r>
        <w:rPr>
          <w:rFonts w:ascii="Times New Roman" w:hAnsi="Times New Roman"/>
        </w:rPr>
        <w:t>When the fruits of love ripened, sweet as nectar, Caitanya the gardener distributed them without taking any price.</w:t>
      </w:r>
    </w:p>
    <w:p>
      <w:pPr>
        <w:jc w:val="both"/>
      </w:pPr>
      <w:r>
        <w:rPr>
          <w:b/>
          <w:i/>
          <w:sz w:val="20"/>
        </w:rPr>
        <w:t xml:space="preserve">Anubhāṣya. </w:t>
      </w:r>
      <w:r>
        <w:rPr>
          <w:rFonts w:ascii="Times New Roman" w:hAnsi="Times New Roman"/>
          <w:sz w:val="20"/>
        </w:rPr>
        <w:t>“*Mūla*”: price (*mūlya*).</w:t>
      </w:r>
    </w:p>
    <w:p>
      <w:pPr>
        <w:spacing w:before="160"/>
        <w:jc w:val="both"/>
      </w:pPr>
      <w:r>
        <w:rPr>
          <w:b/>
        </w:rPr>
        <w:t xml:space="preserve">28 </w:t>
      </w:r>
      <w:r>
        <w:rPr>
          <w:rFonts w:ascii="Times New Roman" w:hAnsi="Times New Roman"/>
        </w:rPr>
        <w:t>All the wealth and jewels in the three worlds I do not reckon as the price of a single fruit.</w:t>
      </w:r>
    </w:p>
    <w:p>
      <w:pPr>
        <w:keepNext/>
        <w:spacing w:before="160"/>
        <w:jc w:val="center"/>
      </w:pPr>
      <w:r>
        <w:rPr>
          <w:rFonts w:ascii="Times New Roman" w:hAnsi="Times New Roman"/>
          <w:i/>
          <w:sz w:val="21"/>
        </w:rPr>
        <w:t>Distribution without regard to who is worthy or unworthy —</w:t>
      </w:r>
    </w:p>
    <w:p>
      <w:pPr>
        <w:jc w:val="both"/>
      </w:pPr>
      <w:r>
        <w:rPr>
          <w:b/>
        </w:rPr>
        <w:t xml:space="preserve">29 </w:t>
      </w:r>
      <w:r>
        <w:rPr>
          <w:rFonts w:ascii="Times New Roman" w:hAnsi="Times New Roman"/>
        </w:rPr>
        <w:t>Whether one asks or not, whether one is worthy or unworthy, He knows no such consideration; He simply gives.</w:t>
      </w:r>
    </w:p>
    <w:p>
      <w:pPr>
        <w:keepNext/>
        <w:spacing w:before="160"/>
        <w:jc w:val="center"/>
      </w:pPr>
      <w:r>
        <w:rPr>
          <w:rFonts w:ascii="Times New Roman" w:hAnsi="Times New Roman"/>
          <w:i/>
          <w:sz w:val="21"/>
        </w:rPr>
        <w:t>The deliverance of poor and suffering *jīvas* —</w:t>
      </w:r>
    </w:p>
    <w:p>
      <w:pPr>
        <w:jc w:val="both"/>
      </w:pPr>
      <w:r>
        <w:rPr>
          <w:b/>
        </w:rPr>
        <w:t xml:space="preserve">30 </w:t>
      </w:r>
      <w:r>
        <w:rPr>
          <w:rFonts w:ascii="Times New Roman" w:hAnsi="Times New Roman"/>
        </w:rPr>
        <w:t>Filling His cupped hands again and again, He throws the fruits in all four directions. The poor gather them and eat, and the gardener smiles.</w:t>
      </w:r>
    </w:p>
    <w:p>
      <w:pPr>
        <w:spacing w:before="160"/>
        <w:jc w:val="both"/>
      </w:pPr>
      <w:r>
        <w:rPr>
          <w:b/>
        </w:rPr>
        <w:t xml:space="preserve">31 </w:t>
      </w:r>
      <w:r>
        <w:rPr>
          <w:rFonts w:ascii="Times New Roman" w:hAnsi="Times New Roman"/>
        </w:rPr>
        <w:t>The gardener said, “Listen, family of the tree, all you main branches and sub-branches of every kind!</w:t>
      </w:r>
    </w:p>
    <w:p>
      <w:pPr>
        <w:keepNext/>
        <w:spacing w:before="160"/>
        <w:jc w:val="center"/>
      </w:pPr>
      <w:r>
        <w:rPr>
          <w:rFonts w:ascii="Times New Roman" w:hAnsi="Times New Roman"/>
          <w:i/>
          <w:sz w:val="21"/>
        </w:rPr>
        <w:t>The whole tree of Caitanya is full of consciousness, and by tasting its conscious fruits the insensible *jīva* gains consciousness —</w:t>
      </w:r>
    </w:p>
    <w:p>
      <w:pPr>
        <w:jc w:val="both"/>
      </w:pPr>
      <w:r>
        <w:rPr>
          <w:b/>
        </w:rPr>
        <w:t xml:space="preserve">32 </w:t>
      </w:r>
      <w:r>
        <w:rPr>
          <w:rFonts w:ascii="Times New Roman" w:hAnsi="Times New Roman"/>
        </w:rPr>
        <w:t>This extraordinary tree performs the work of all the senses: though stationary, it has the nature of moving beings.</w:t>
      </w:r>
    </w:p>
    <w:p>
      <w:pPr>
        <w:spacing w:before="160"/>
        <w:jc w:val="both"/>
      </w:pPr>
      <w:r>
        <w:rPr>
          <w:b/>
        </w:rPr>
        <w:t xml:space="preserve">33 </w:t>
      </w:r>
      <w:r>
        <w:rPr>
          <w:rFonts w:ascii="Times New Roman" w:hAnsi="Times New Roman"/>
        </w:rPr>
        <w:t>All the parts of this tree are conscious, and as they grow, they spread through all the worlds.</w:t>
      </w:r>
    </w:p>
    <w:p>
      <w:pPr>
        <w:keepNext/>
        <w:spacing w:before="160"/>
        <w:jc w:val="center"/>
      </w:pPr>
      <w:r>
        <w:rPr>
          <w:rFonts w:ascii="Times New Roman" w:hAnsi="Times New Roman"/>
          <w:i/>
          <w:sz w:val="21"/>
        </w:rPr>
        <w:t>Seeing that He alone cannot preach the name and *prema*, He orders everyone to distribute without discrimination —</w:t>
      </w:r>
    </w:p>
    <w:p>
      <w:pPr>
        <w:jc w:val="both"/>
      </w:pPr>
      <w:r>
        <w:rPr>
          <w:b/>
        </w:rPr>
        <w:t xml:space="preserve">34 </w:t>
      </w:r>
      <w:r>
        <w:rPr>
          <w:rFonts w:ascii="Times New Roman" w:hAnsi="Times New Roman"/>
        </w:rPr>
        <w:t>I am the only gardener. How many places can I go? How many fruits can I pick and distribute alone?</w:t>
      </w:r>
    </w:p>
    <w:p>
      <w:pPr>
        <w:spacing w:before="160"/>
        <w:jc w:val="both"/>
      </w:pPr>
      <w:r>
        <w:rPr>
          <w:b/>
        </w:rPr>
        <w:t xml:space="preserve">35 </w:t>
      </w:r>
      <w:r>
        <w:rPr>
          <w:rFonts w:ascii="Times New Roman" w:hAnsi="Times New Roman"/>
        </w:rPr>
        <w:t>It is hard work to pick them up and give them out alone, and I am left uncertain: some may receive them, and some may not.</w:t>
      </w:r>
    </w:p>
    <w:p>
      <w:pPr>
        <w:spacing w:before="160"/>
        <w:jc w:val="both"/>
      </w:pPr>
      <w:r>
        <w:rPr>
          <w:b/>
        </w:rPr>
        <w:t xml:space="preserve">36 </w:t>
      </w:r>
      <w:r>
        <w:rPr>
          <w:rFonts w:ascii="Times New Roman" w:hAnsi="Times New Roman"/>
        </w:rPr>
        <w:t>Therefore I give all of you this order: give the fruit of love anywhere and everywhere, to anyone and everyone.</w:t>
      </w:r>
    </w:p>
    <w:p>
      <w:pPr>
        <w:spacing w:before="160"/>
        <w:jc w:val="both"/>
      </w:pPr>
      <w:r>
        <w:rPr>
          <w:b/>
        </w:rPr>
        <w:t xml:space="preserve">37 </w:t>
      </w:r>
      <w:r>
        <w:rPr>
          <w:rFonts w:ascii="Times New Roman" w:hAnsi="Times New Roman"/>
        </w:rPr>
        <w:t>I am the only gardener. How many fruits can I eat? And if I do not give this fruit away, what else would I do with it?</w:t>
      </w:r>
    </w:p>
    <w:p>
      <w:pPr>
        <w:spacing w:before="160"/>
        <w:jc w:val="both"/>
      </w:pPr>
      <w:r>
        <w:rPr>
          <w:b/>
        </w:rPr>
        <w:t xml:space="preserve">38 </w:t>
      </w:r>
      <w:r>
        <w:rPr>
          <w:rFonts w:ascii="Times New Roman" w:hAnsi="Times New Roman"/>
        </w:rPr>
        <w:t>I water the tree constantly with the nectar of My own will, and so countless fruits grow upon it.</w:t>
      </w:r>
    </w:p>
    <w:p>
      <w:pPr>
        <w:keepNext/>
        <w:spacing w:before="160"/>
        <w:jc w:val="center"/>
      </w:pPr>
      <w:r>
        <w:rPr>
          <w:rFonts w:ascii="Times New Roman" w:hAnsi="Times New Roman"/>
          <w:i/>
          <w:sz w:val="21"/>
        </w:rPr>
        <w:t>By tasting *prema* the *jīva* attains immortality —</w:t>
      </w:r>
    </w:p>
    <w:p>
      <w:pPr>
        <w:jc w:val="both"/>
      </w:pPr>
      <w:r>
        <w:rPr>
          <w:b/>
        </w:rPr>
        <w:t xml:space="preserve">39 </w:t>
      </w:r>
      <w:r>
        <w:rPr>
          <w:rFonts w:ascii="Times New Roman" w:hAnsi="Times New Roman"/>
        </w:rPr>
        <w:t>Therefore give all the fruits to anyone and everyone. Let people eat them and become free from old age and death.</w:t>
      </w:r>
    </w:p>
    <w:p>
      <w:pPr>
        <w:keepNext/>
        <w:spacing w:before="160"/>
        <w:jc w:val="center"/>
      </w:pPr>
      <w:r>
        <w:rPr>
          <w:rFonts w:ascii="Times New Roman" w:hAnsi="Times New Roman"/>
          <w:i/>
          <w:sz w:val="21"/>
        </w:rPr>
        <w:t>Seeing Gaura's mercy, the *jīva* attains eternal good in chanting Gaura's name —</w:t>
      </w:r>
    </w:p>
    <w:p>
      <w:pPr>
        <w:jc w:val="both"/>
      </w:pPr>
      <w:r>
        <w:rPr>
          <w:b/>
        </w:rPr>
        <w:t xml:space="preserve">40 </w:t>
      </w:r>
      <w:r>
        <w:rPr>
          <w:rFonts w:ascii="Times New Roman" w:hAnsi="Times New Roman"/>
        </w:rPr>
        <w:t>Then My holy fame will pervade the world, and people, made happy, will sing My glory.</w:t>
      </w:r>
    </w:p>
    <w:p>
      <w:pPr>
        <w:jc w:val="both"/>
      </w:pPr>
      <w:r>
        <w:rPr>
          <w:b/>
          <w:i/>
          <w:sz w:val="20"/>
        </w:rPr>
        <w:t xml:space="preserve">Anubhāṣya. </w:t>
      </w:r>
      <w:r>
        <w:rPr>
          <w:rFonts w:ascii="Times New Roman" w:hAnsi="Times New Roman"/>
          <w:sz w:val="20"/>
        </w:rPr>
        <w:t>Piety makes people in the world happy, and the spread of sin increases human misery. The pure life of the pious is glorified, while people do not even wish to speak of the outrages of the sinful. In the same way, when the people of the world become happy by obtaining *kṛṣṇa-prema*, the good fame of the One who gives *prema* will grow.</w:t>
      </w:r>
    </w:p>
    <w:p>
      <w:pPr>
        <w:keepNext/>
        <w:spacing w:before="160"/>
        <w:jc w:val="center"/>
      </w:pPr>
      <w:r>
        <w:rPr>
          <w:rFonts w:ascii="Times New Roman" w:hAnsi="Times New Roman"/>
          <w:i/>
          <w:sz w:val="21"/>
        </w:rPr>
        <w:t>Everyone born as a human being in the land of Bhārata must show people eternal mercy — that is, turn them toward Kṛṣṇa —</w:t>
      </w:r>
    </w:p>
    <w:p>
      <w:pPr>
        <w:jc w:val="both"/>
      </w:pPr>
      <w:r>
        <w:rPr>
          <w:b/>
        </w:rPr>
        <w:t xml:space="preserve">41 </w:t>
      </w:r>
      <w:r>
        <w:rPr>
          <w:rFonts w:ascii="Times New Roman" w:hAnsi="Times New Roman"/>
        </w:rPr>
        <w:t>One who has taken human birth in the land of Bhārata should make his birth fruitful by working for the welfare of others.</w:t>
      </w:r>
    </w:p>
    <w:p>
      <w:pPr>
        <w:jc w:val="both"/>
      </w:pPr>
      <w:r>
        <w:rPr>
          <w:b/>
          <w:i/>
          <w:sz w:val="20"/>
        </w:rPr>
        <w:t xml:space="preserve">Anubhāṣya. </w:t>
      </w:r>
      <w:r>
        <w:rPr>
          <w:rFonts w:ascii="Times New Roman" w:hAnsi="Times New Roman"/>
          <w:sz w:val="20"/>
        </w:rPr>
        <w:t>To be born a human being in holy Bhāratavarṣa and to do the world real, eternal good — this is the fulfillment of having received a body in the holiest land and among the highest of beings.</w:t>
      </w:r>
    </w:p>
    <w:p>
      <w:pPr>
        <w:keepNext/>
        <w:spacing w:before="160"/>
        <w:jc w:val="center"/>
      </w:pPr>
      <w:r>
        <w:rPr>
          <w:rFonts w:ascii="Times New Roman" w:hAnsi="Times New Roman"/>
          <w:i/>
          <w:sz w:val="21"/>
        </w:rPr>
        <w:t>To turn the *jīva* toward devotion to Kṛṣṇa by body, mind and words is the highest mercy, the highest auspicious act (*Śrīmad-Bhāgavatam*, Canto 10, Chapter 22, verse 35) —</w:t>
      </w:r>
    </w:p>
    <w:p>
      <w:pPr>
        <w:jc w:val="both"/>
      </w:pPr>
      <w:r>
        <w:rPr>
          <w:b/>
        </w:rPr>
        <w:t xml:space="preserve">42 </w:t>
      </w:r>
      <w:r>
        <w:rPr>
          <w:rFonts w:ascii="Times New Roman" w:hAnsi="Times New Roman"/>
        </w:rPr>
        <w:t>“This is the fulfillment of birth for embodied beings in this world: always to act for the true good of others with one's life, wealth, intelligence and words.” (Śrīmad-Bhāgavatam 10.22.35)</w:t>
      </w:r>
    </w:p>
    <w:p>
      <w:pPr>
        <w:jc w:val="both"/>
      </w:pPr>
      <w:r>
        <w:rPr>
          <w:b/>
          <w:i/>
          <w:sz w:val="20"/>
        </w:rPr>
        <w:t xml:space="preserve">Amṛta-pravāha-bhāṣya. </w:t>
      </w:r>
      <w:r>
        <w:rPr>
          <w:rFonts w:ascii="Times New Roman" w:hAnsi="Times New Roman"/>
          <w:sz w:val="20"/>
        </w:rPr>
        <w:t>The fulfillment of birth for an embodied *jīva* is always to do good to others with his life, wealth, intelligence and speech.</w:t>
      </w:r>
    </w:p>
    <w:p>
      <w:pPr>
        <w:jc w:val="both"/>
      </w:pPr>
      <w:r>
        <w:rPr>
          <w:b/>
          <w:i/>
          <w:sz w:val="20"/>
        </w:rPr>
        <w:t xml:space="preserve">Anubhāṣya. </w:t>
      </w:r>
      <w:r>
        <w:rPr>
          <w:rFonts w:ascii="Times New Roman" w:hAnsi="Times New Roman"/>
          <w:sz w:val="20"/>
        </w:rPr>
        <w:t>After the pastime of stealing the garments, Śrī Kṛṣṇa went far away with His friends, the cowherd boys, and sat down to rest beneath some trees. Seeing how the trees help others and how compassionate and tolerant they are, He pointed to them and said to His friends:</w:t>
      </w:r>
    </w:p>
    <w:p>
      <w:pPr>
        <w:jc w:val="both"/>
      </w:pPr>
      <w:r>
        <w:rPr>
          <w:rFonts w:ascii="Times New Roman" w:hAnsi="Times New Roman"/>
          <w:b/>
          <w:sz w:val="20"/>
        </w:rPr>
        <w:t>sadā</w:t>
      </w:r>
      <w:r>
        <w:rPr>
          <w:rFonts w:ascii="Times New Roman" w:hAnsi="Times New Roman"/>
          <w:sz w:val="20"/>
        </w:rPr>
        <w:t xml:space="preserve"> </w:t>
      </w:r>
      <w:r>
        <w:rPr>
          <w:rFonts w:ascii="Times New Roman" w:hAnsi="Times New Roman"/>
          <w:b/>
          <w:sz w:val="20"/>
        </w:rPr>
        <w:t>prāṇaiḥ</w:t>
      </w:r>
      <w:r>
        <w:rPr>
          <w:rFonts w:ascii="Times New Roman" w:hAnsi="Times New Roman"/>
          <w:sz w:val="20"/>
        </w:rPr>
        <w:t xml:space="preserve"> </w:t>
      </w:r>
      <w:r>
        <w:rPr>
          <w:rFonts w:ascii="Times New Roman" w:hAnsi="Times New Roman"/>
          <w:b/>
          <w:sz w:val="20"/>
        </w:rPr>
        <w:t>arthaiḥ</w:t>
      </w:r>
      <w:r>
        <w:rPr>
          <w:rFonts w:ascii="Times New Roman" w:hAnsi="Times New Roman"/>
          <w:sz w:val="20"/>
        </w:rPr>
        <w:t xml:space="preserve"> </w:t>
      </w:r>
      <w:r>
        <w:rPr>
          <w:rFonts w:ascii="Times New Roman" w:hAnsi="Times New Roman"/>
          <w:b/>
          <w:sz w:val="20"/>
        </w:rPr>
        <w:t>dhiyā</w:t>
      </w:r>
      <w:r>
        <w:rPr>
          <w:rFonts w:ascii="Times New Roman" w:hAnsi="Times New Roman"/>
          <w:sz w:val="20"/>
        </w:rPr>
        <w:t xml:space="preserve"> </w:t>
      </w:r>
      <w:r>
        <w:rPr>
          <w:rFonts w:ascii="Times New Roman" w:hAnsi="Times New Roman"/>
          <w:b/>
          <w:sz w:val="20"/>
        </w:rPr>
        <w:t>vācā</w:t>
      </w:r>
      <w:r>
        <w:rPr>
          <w:rFonts w:ascii="Times New Roman" w:hAnsi="Times New Roman"/>
          <w:sz w:val="20"/>
        </w:rPr>
        <w:t xml:space="preserve"> (by every means) </w:t>
      </w:r>
      <w:r>
        <w:rPr>
          <w:rFonts w:ascii="Times New Roman" w:hAnsi="Times New Roman"/>
          <w:b/>
          <w:sz w:val="20"/>
        </w:rPr>
        <w:t>dehiṣu</w:t>
      </w:r>
      <w:r>
        <w:rPr>
          <w:rFonts w:ascii="Times New Roman" w:hAnsi="Times New Roman"/>
          <w:sz w:val="20"/>
        </w:rPr>
        <w:t xml:space="preserve"> (toward the *jīvas*) </w:t>
      </w:r>
      <w:r>
        <w:rPr>
          <w:rFonts w:ascii="Times New Roman" w:hAnsi="Times New Roman"/>
          <w:b/>
          <w:sz w:val="20"/>
        </w:rPr>
        <w:t>śreya</w:t>
      </w:r>
      <w:r>
        <w:rPr>
          <w:rFonts w:ascii="Times New Roman" w:hAnsi="Times New Roman"/>
          <w:sz w:val="20"/>
        </w:rPr>
        <w:t xml:space="preserve"> </w:t>
      </w:r>
      <w:r>
        <w:rPr>
          <w:rFonts w:ascii="Times New Roman" w:hAnsi="Times New Roman"/>
          <w:b/>
          <w:sz w:val="20"/>
        </w:rPr>
        <w:t>ācaraṇam</w:t>
      </w:r>
      <w:r>
        <w:rPr>
          <w:rFonts w:ascii="Times New Roman" w:hAnsi="Times New Roman"/>
          <w:sz w:val="20"/>
        </w:rPr>
        <w:t xml:space="preserve"> (doing eternal good — that is, removing their aversion to Bhagavān, turning them toward Him, and so fully showing eternal mercy) — </w:t>
      </w:r>
      <w:r>
        <w:rPr>
          <w:rFonts w:ascii="Times New Roman" w:hAnsi="Times New Roman"/>
          <w:b/>
          <w:sz w:val="20"/>
        </w:rPr>
        <w:t>etāvat</w:t>
      </w:r>
      <w:r>
        <w:rPr>
          <w:rFonts w:ascii="Times New Roman" w:hAnsi="Times New Roman"/>
          <w:sz w:val="20"/>
        </w:rPr>
        <w:t xml:space="preserve"> </w:t>
      </w:r>
      <w:r>
        <w:rPr>
          <w:rFonts w:ascii="Times New Roman" w:hAnsi="Times New Roman"/>
          <w:b/>
          <w:sz w:val="20"/>
        </w:rPr>
        <w:t>eva</w:t>
      </w:r>
      <w:r>
        <w:rPr>
          <w:rFonts w:ascii="Times New Roman" w:hAnsi="Times New Roman"/>
          <w:sz w:val="20"/>
        </w:rPr>
        <w:t xml:space="preserve"> </w:t>
      </w:r>
      <w:r>
        <w:rPr>
          <w:rFonts w:ascii="Times New Roman" w:hAnsi="Times New Roman"/>
          <w:b/>
          <w:sz w:val="20"/>
        </w:rPr>
        <w:t>iha</w:t>
      </w:r>
      <w:r>
        <w:rPr>
          <w:rFonts w:ascii="Times New Roman" w:hAnsi="Times New Roman"/>
          <w:sz w:val="20"/>
        </w:rPr>
        <w:t xml:space="preserve"> (in this world) </w:t>
      </w:r>
      <w:r>
        <w:rPr>
          <w:rFonts w:ascii="Times New Roman" w:hAnsi="Times New Roman"/>
          <w:b/>
          <w:sz w:val="20"/>
        </w:rPr>
        <w:t>dehinām</w:t>
      </w:r>
      <w:r>
        <w:rPr>
          <w:rFonts w:ascii="Times New Roman" w:hAnsi="Times New Roman"/>
          <w:sz w:val="20"/>
        </w:rPr>
        <w:t xml:space="preserve"> (for the *jīvas*) </w:t>
      </w:r>
      <w:r>
        <w:rPr>
          <w:rFonts w:ascii="Times New Roman" w:hAnsi="Times New Roman"/>
          <w:b/>
          <w:sz w:val="20"/>
        </w:rPr>
        <w:t>janma-sāphalyam</w:t>
      </w:r>
      <w:r>
        <w:rPr>
          <w:rFonts w:ascii="Times New Roman" w:hAnsi="Times New Roman"/>
          <w:sz w:val="20"/>
        </w:rPr>
        <w:t xml:space="preserve"> ([is], to be supplied).</w:t>
      </w:r>
    </w:p>
    <w:p>
      <w:pPr>
        <w:keepNext/>
        <w:spacing w:before="160"/>
        <w:jc w:val="center"/>
      </w:pPr>
      <w:r>
        <w:rPr>
          <w:rFonts w:ascii="Times New Roman" w:hAnsi="Times New Roman"/>
          <w:i/>
          <w:sz w:val="21"/>
        </w:rPr>
        <w:t>(*Viṣṇu Purāṇa*, Part 3, Chapter 12, verse 45)</w:t>
      </w:r>
    </w:p>
    <w:p>
      <w:pPr>
        <w:jc w:val="both"/>
      </w:pPr>
      <w:r>
        <w:rPr>
          <w:b/>
        </w:rPr>
        <w:t xml:space="preserve">43 </w:t>
      </w:r>
      <w:r>
        <w:rPr>
          <w:rFonts w:ascii="Times New Roman" w:hAnsi="Times New Roman"/>
        </w:rPr>
        <w:t>“By deed, mind and word, an intelligent person should do only what serves the welfare of living beings in this world and the next.” (Viṣṇu Purāṇa 3.12.45)</w:t>
      </w:r>
    </w:p>
    <w:p>
      <w:pPr>
        <w:jc w:val="both"/>
      </w:pPr>
      <w:r>
        <w:rPr>
          <w:b/>
          <w:i/>
          <w:sz w:val="20"/>
        </w:rPr>
        <w:t xml:space="preserve">Amṛta-pravāha-bhāṣya. </w:t>
      </w:r>
      <w:r>
        <w:rPr>
          <w:rFonts w:ascii="Times New Roman" w:hAnsi="Times New Roman"/>
          <w:sz w:val="20"/>
        </w:rPr>
        <w:t>An intelligent person does by deed, mind and word whatever benefits living beings in this life and the next.</w:t>
      </w:r>
    </w:p>
    <w:p>
      <w:pPr>
        <w:jc w:val="both"/>
      </w:pPr>
      <w:r>
        <w:rPr>
          <w:b/>
          <w:i/>
          <w:sz w:val="20"/>
        </w:rPr>
        <w:t xml:space="preserve">Anubhāṣya. </w:t>
      </w:r>
      <w:r>
        <w:rPr>
          <w:rFonts w:ascii="Times New Roman" w:hAnsi="Times New Roman"/>
          <w:b/>
          <w:sz w:val="20"/>
        </w:rPr>
        <w:t>mati-mān</w:t>
      </w:r>
      <w:r>
        <w:rPr>
          <w:rFonts w:ascii="Times New Roman" w:hAnsi="Times New Roman"/>
          <w:sz w:val="20"/>
        </w:rPr>
        <w:t xml:space="preserve"> (an intelligent person) </w:t>
      </w:r>
      <w:r>
        <w:rPr>
          <w:rFonts w:ascii="Times New Roman" w:hAnsi="Times New Roman"/>
          <w:b/>
          <w:sz w:val="20"/>
        </w:rPr>
        <w:t>yat</w:t>
      </w:r>
      <w:r>
        <w:rPr>
          <w:rFonts w:ascii="Times New Roman" w:hAnsi="Times New Roman"/>
          <w:sz w:val="20"/>
        </w:rPr>
        <w:t xml:space="preserve"> </w:t>
      </w:r>
      <w:r>
        <w:rPr>
          <w:rFonts w:ascii="Times New Roman" w:hAnsi="Times New Roman"/>
          <w:b/>
          <w:sz w:val="20"/>
        </w:rPr>
        <w:t>eva</w:t>
      </w:r>
      <w:r>
        <w:rPr>
          <w:rFonts w:ascii="Times New Roman" w:hAnsi="Times New Roman"/>
          <w:sz w:val="20"/>
        </w:rPr>
        <w:t xml:space="preserve"> </w:t>
      </w:r>
      <w:r>
        <w:rPr>
          <w:rFonts w:ascii="Times New Roman" w:hAnsi="Times New Roman"/>
          <w:b/>
          <w:sz w:val="20"/>
        </w:rPr>
        <w:t>karma</w:t>
      </w:r>
      <w:r>
        <w:rPr>
          <w:rFonts w:ascii="Times New Roman" w:hAnsi="Times New Roman"/>
          <w:sz w:val="20"/>
        </w:rPr>
        <w:t xml:space="preserve"> </w:t>
      </w:r>
      <w:r>
        <w:rPr>
          <w:rFonts w:ascii="Times New Roman" w:hAnsi="Times New Roman"/>
          <w:b/>
          <w:sz w:val="20"/>
        </w:rPr>
        <w:t>iha</w:t>
      </w:r>
      <w:r>
        <w:rPr>
          <w:rFonts w:ascii="Times New Roman" w:hAnsi="Times New Roman"/>
          <w:sz w:val="20"/>
        </w:rPr>
        <w:t xml:space="preserve"> (in this world) </w:t>
      </w:r>
      <w:r>
        <w:rPr>
          <w:rFonts w:ascii="Times New Roman" w:hAnsi="Times New Roman"/>
          <w:b/>
          <w:sz w:val="20"/>
        </w:rPr>
        <w:t>paratra</w:t>
      </w:r>
      <w:r>
        <w:rPr>
          <w:rFonts w:ascii="Times New Roman" w:hAnsi="Times New Roman"/>
          <w:sz w:val="20"/>
        </w:rPr>
        <w:t xml:space="preserve"> (in the next) </w:t>
      </w:r>
      <w:r>
        <w:rPr>
          <w:rFonts w:ascii="Times New Roman" w:hAnsi="Times New Roman"/>
          <w:b/>
          <w:sz w:val="20"/>
        </w:rPr>
        <w:t>ca</w:t>
      </w:r>
      <w:r>
        <w:rPr>
          <w:rFonts w:ascii="Times New Roman" w:hAnsi="Times New Roman"/>
          <w:sz w:val="20"/>
        </w:rPr>
        <w:t xml:space="preserve"> </w:t>
      </w:r>
      <w:r>
        <w:rPr>
          <w:rFonts w:ascii="Times New Roman" w:hAnsi="Times New Roman"/>
          <w:b/>
          <w:sz w:val="20"/>
        </w:rPr>
        <w:t>prāṇinām</w:t>
      </w:r>
      <w:r>
        <w:rPr>
          <w:rFonts w:ascii="Times New Roman" w:hAnsi="Times New Roman"/>
          <w:sz w:val="20"/>
        </w:rPr>
        <w:t xml:space="preserve"> </w:t>
      </w:r>
      <w:r>
        <w:rPr>
          <w:rFonts w:ascii="Times New Roman" w:hAnsi="Times New Roman"/>
          <w:b/>
          <w:sz w:val="20"/>
        </w:rPr>
        <w:t>upakārāya</w:t>
      </w:r>
      <w:r>
        <w:rPr>
          <w:rFonts w:ascii="Times New Roman" w:hAnsi="Times New Roman"/>
          <w:sz w:val="20"/>
        </w:rPr>
        <w:t xml:space="preserve"> (for their eternal good) [is], </w:t>
      </w:r>
      <w:r>
        <w:rPr>
          <w:rFonts w:ascii="Times New Roman" w:hAnsi="Times New Roman"/>
          <w:b/>
          <w:sz w:val="20"/>
        </w:rPr>
        <w:t>tat</w:t>
      </w:r>
      <w:r>
        <w:rPr>
          <w:rFonts w:ascii="Times New Roman" w:hAnsi="Times New Roman"/>
          <w:sz w:val="20"/>
        </w:rPr>
        <w:t xml:space="preserve"> </w:t>
      </w:r>
      <w:r>
        <w:rPr>
          <w:rFonts w:ascii="Times New Roman" w:hAnsi="Times New Roman"/>
          <w:b/>
          <w:sz w:val="20"/>
        </w:rPr>
        <w:t>eva</w:t>
      </w:r>
      <w:r>
        <w:rPr>
          <w:rFonts w:ascii="Times New Roman" w:hAnsi="Times New Roman"/>
          <w:sz w:val="20"/>
        </w:rPr>
        <w:t xml:space="preserve"> (that is, only what produces the *sukṛti* that turns one toward devotion to Bhagavān) </w:t>
      </w:r>
      <w:r>
        <w:rPr>
          <w:rFonts w:ascii="Times New Roman" w:hAnsi="Times New Roman"/>
          <w:b/>
          <w:sz w:val="20"/>
        </w:rPr>
        <w:t>karmaṇā</w:t>
      </w:r>
      <w:r>
        <w:rPr>
          <w:rFonts w:ascii="Times New Roman" w:hAnsi="Times New Roman"/>
          <w:sz w:val="20"/>
        </w:rPr>
        <w:t xml:space="preserve"> </w:t>
      </w:r>
      <w:r>
        <w:rPr>
          <w:rFonts w:ascii="Times New Roman" w:hAnsi="Times New Roman"/>
          <w:b/>
          <w:sz w:val="20"/>
        </w:rPr>
        <w:t>manasā</w:t>
      </w:r>
      <w:r>
        <w:rPr>
          <w:rFonts w:ascii="Times New Roman" w:hAnsi="Times New Roman"/>
          <w:sz w:val="20"/>
        </w:rPr>
        <w:t xml:space="preserve"> </w:t>
      </w:r>
      <w:r>
        <w:rPr>
          <w:rFonts w:ascii="Times New Roman" w:hAnsi="Times New Roman"/>
          <w:b/>
          <w:sz w:val="20"/>
        </w:rPr>
        <w:t>vācā</w:t>
      </w:r>
      <w:r>
        <w:rPr>
          <w:rFonts w:ascii="Times New Roman" w:hAnsi="Times New Roman"/>
          <w:sz w:val="20"/>
        </w:rPr>
        <w:t xml:space="preserve"> (by body, mind and words) </w:t>
      </w:r>
      <w:r>
        <w:rPr>
          <w:rFonts w:ascii="Times New Roman" w:hAnsi="Times New Roman"/>
          <w:b/>
          <w:sz w:val="20"/>
        </w:rPr>
        <w:t>bhajet</w:t>
      </w:r>
      <w:r>
        <w:rPr>
          <w:rFonts w:ascii="Times New Roman" w:hAnsi="Times New Roman"/>
          <w:sz w:val="20"/>
        </w:rPr>
        <w:t>.</w:t>
      </w:r>
    </w:p>
    <w:p>
      <w:pPr>
        <w:spacing w:before="160"/>
        <w:jc w:val="both"/>
      </w:pPr>
      <w:r>
        <w:rPr>
          <w:b/>
        </w:rPr>
        <w:t xml:space="preserve">44 </w:t>
      </w:r>
      <w:r>
        <w:rPr>
          <w:rFonts w:ascii="Times New Roman" w:hAnsi="Times New Roman"/>
        </w:rPr>
        <w:t>I am only a gardener; I have no kingdom or wealth. By giving fruits and flowers I earn merit (*puṇya*).</w:t>
      </w:r>
    </w:p>
    <w:p>
      <w:pPr>
        <w:keepNext/>
        <w:spacing w:before="160"/>
        <w:jc w:val="center"/>
      </w:pPr>
      <w:r>
        <w:rPr>
          <w:rFonts w:ascii="Times New Roman" w:hAnsi="Times New Roman"/>
          <w:i/>
          <w:sz w:val="21"/>
        </w:rPr>
        <w:t>Seeing the causeless mercy of the tree, He wishes to become the original wish-fulfilling tree —</w:t>
      </w:r>
    </w:p>
    <w:p>
      <w:pPr>
        <w:jc w:val="both"/>
      </w:pPr>
      <w:r>
        <w:rPr>
          <w:b/>
        </w:rPr>
        <w:t xml:space="preserve">45 </w:t>
      </w:r>
      <w:r>
        <w:rPr>
          <w:rFonts w:ascii="Times New Roman" w:hAnsi="Times New Roman"/>
        </w:rPr>
        <w:t>Though I am the gardener, I have also become the tree, with this very wish: that all living beings may benefit from the tree.</w:t>
      </w:r>
    </w:p>
    <w:p>
      <w:pPr>
        <w:keepNext/>
        <w:spacing w:before="160"/>
        <w:jc w:val="center"/>
      </w:pPr>
      <w:r>
        <w:rPr>
          <w:rFonts w:ascii="Times New Roman" w:hAnsi="Times New Roman"/>
          <w:i/>
          <w:sz w:val="21"/>
        </w:rPr>
        <w:t>(*Śrīmad-Bhāgavatam*, Canto 10, Chapter 22, verse 33)</w:t>
      </w:r>
    </w:p>
    <w:p>
      <w:pPr>
        <w:jc w:val="both"/>
      </w:pPr>
      <w:r>
        <w:rPr>
          <w:b/>
        </w:rPr>
        <w:t xml:space="preserve">46 </w:t>
      </w:r>
      <w:r>
        <w:rPr>
          <w:rFonts w:ascii="Times New Roman" w:hAnsi="Times New Roman"/>
        </w:rPr>
        <w:t>“Oh, how excellent is the birth of these trees, which sustain all living beings! Like a good-hearted man, they never send away disappointed anyone who comes to them in need.” (Śrīmad-Bhāgavatam 10.22.33)”</w:t>
      </w:r>
    </w:p>
    <w:p>
      <w:pPr>
        <w:jc w:val="both"/>
      </w:pPr>
      <w:r>
        <w:rPr>
          <w:b/>
          <w:i/>
          <w:sz w:val="20"/>
        </w:rPr>
        <w:t xml:space="preserve">Amṛta-pravāha-bhāṣya. </w:t>
      </w:r>
      <w:r>
        <w:rPr>
          <w:rFonts w:ascii="Times New Roman" w:hAnsi="Times New Roman"/>
          <w:sz w:val="20"/>
        </w:rPr>
        <w:t>Pointing to the trees, He says: “Oh, all living beings live by them! Their birth is fruitful. Those who ask never leave them empty-handed. They behave like good people.”</w:t>
      </w:r>
    </w:p>
    <w:p>
      <w:pPr>
        <w:jc w:val="both"/>
      </w:pPr>
      <w:r>
        <w:rPr>
          <w:rFonts w:ascii="Times New Roman" w:hAnsi="Times New Roman"/>
          <w:sz w:val="20"/>
        </w:rPr>
        <w:t>*Thus ends the ninth chapter of the “Amṛta-pravāha-bhāṣya.”*</w:t>
      </w:r>
    </w:p>
    <w:p>
      <w:pPr>
        <w:jc w:val="both"/>
      </w:pPr>
      <w:r>
        <w:rPr>
          <w:b/>
          <w:i/>
          <w:sz w:val="20"/>
        </w:rPr>
        <w:t xml:space="preserve">Anubhāṣya. </w:t>
      </w:r>
      <w:r>
        <w:rPr>
          <w:rFonts w:ascii="Times New Roman" w:hAnsi="Times New Roman"/>
          <w:sz w:val="20"/>
        </w:rPr>
        <w:t>After the pastime of stealing the garments, Śrī Kṛṣṇa went far away with His friends, the cowherd boys, and rested beneath the trees. Seeing the trees' tolerance and their constant readiness to help others, He pointed to them and said to His friends:</w:t>
      </w:r>
    </w:p>
    <w:p>
      <w:pPr>
        <w:jc w:val="both"/>
      </w:pPr>
      <w:r>
        <w:rPr>
          <w:rFonts w:ascii="Times New Roman" w:hAnsi="Times New Roman"/>
          <w:b/>
          <w:sz w:val="20"/>
        </w:rPr>
        <w:t>aho</w:t>
      </w:r>
      <w:r>
        <w:rPr>
          <w:rFonts w:ascii="Times New Roman" w:hAnsi="Times New Roman"/>
          <w:sz w:val="20"/>
        </w:rPr>
        <w:t xml:space="preserve"> </w:t>
      </w:r>
      <w:r>
        <w:rPr>
          <w:rFonts w:ascii="Times New Roman" w:hAnsi="Times New Roman"/>
          <w:b/>
          <w:sz w:val="20"/>
        </w:rPr>
        <w:t>eṣām</w:t>
      </w:r>
      <w:r>
        <w:rPr>
          <w:rFonts w:ascii="Times New Roman" w:hAnsi="Times New Roman"/>
          <w:sz w:val="20"/>
        </w:rPr>
        <w:t xml:space="preserve"> (of these trees) </w:t>
      </w:r>
      <w:r>
        <w:rPr>
          <w:rFonts w:ascii="Times New Roman" w:hAnsi="Times New Roman"/>
          <w:b/>
          <w:sz w:val="20"/>
        </w:rPr>
        <w:t>sarva-prāṇy-upajīvanam</w:t>
      </w:r>
      <w:r>
        <w:rPr>
          <w:rFonts w:ascii="Times New Roman" w:hAnsi="Times New Roman"/>
          <w:sz w:val="20"/>
        </w:rPr>
        <w:t xml:space="preserve"> (that by which all beings live)</w:t>
      </w:r>
      <w:r>
        <w:rPr>
          <w:rFonts w:ascii="Times New Roman" w:hAnsi="Times New Roman"/>
          <w:sz w:val="20"/>
          <w:vertAlign w:val="superscript"/>
        </w:rPr>
        <w:t>1</w:t>
      </w:r>
      <w:r>
        <w:rPr>
          <w:rFonts w:ascii="Times New Roman" w:hAnsi="Times New Roman"/>
          <w:sz w:val="20"/>
        </w:rPr>
        <w:t xml:space="preserve"> </w:t>
      </w:r>
      <w:r>
        <w:rPr>
          <w:rFonts w:ascii="Times New Roman" w:hAnsi="Times New Roman"/>
          <w:b/>
          <w:sz w:val="20"/>
        </w:rPr>
        <w:t>janma</w:t>
      </w:r>
      <w:r>
        <w:rPr>
          <w:rFonts w:ascii="Times New Roman" w:hAnsi="Times New Roman"/>
          <w:sz w:val="20"/>
        </w:rPr>
        <w:t xml:space="preserve"> </w:t>
      </w:r>
      <w:r>
        <w:rPr>
          <w:rFonts w:ascii="Times New Roman" w:hAnsi="Times New Roman"/>
          <w:b/>
          <w:sz w:val="20"/>
        </w:rPr>
        <w:t>sujanasya</w:t>
      </w:r>
      <w:r>
        <w:rPr>
          <w:rFonts w:ascii="Times New Roman" w:hAnsi="Times New Roman"/>
          <w:sz w:val="20"/>
        </w:rPr>
        <w:t xml:space="preserve"> </w:t>
      </w:r>
      <w:r>
        <w:rPr>
          <w:rFonts w:ascii="Times New Roman" w:hAnsi="Times New Roman"/>
          <w:b/>
          <w:sz w:val="20"/>
        </w:rPr>
        <w:t>iva</w:t>
      </w:r>
      <w:r>
        <w:rPr>
          <w:rFonts w:ascii="Times New Roman" w:hAnsi="Times New Roman"/>
          <w:sz w:val="20"/>
        </w:rPr>
        <w:t xml:space="preserve"> </w:t>
      </w:r>
      <w:r>
        <w:rPr>
          <w:rFonts w:ascii="Times New Roman" w:hAnsi="Times New Roman"/>
          <w:b/>
          <w:sz w:val="20"/>
        </w:rPr>
        <w:t>varam</w:t>
      </w:r>
      <w:r>
        <w:rPr>
          <w:rFonts w:ascii="Times New Roman" w:hAnsi="Times New Roman"/>
          <w:sz w:val="20"/>
        </w:rPr>
        <w:t xml:space="preserve"> (the best), — </w:t>
      </w:r>
      <w:r>
        <w:rPr>
          <w:rFonts w:ascii="Times New Roman" w:hAnsi="Times New Roman"/>
          <w:b/>
          <w:sz w:val="20"/>
        </w:rPr>
        <w:t>yeṣām</w:t>
      </w:r>
      <w:r>
        <w:rPr>
          <w:rFonts w:ascii="Times New Roman" w:hAnsi="Times New Roman"/>
          <w:sz w:val="20"/>
        </w:rPr>
        <w:t xml:space="preserve"> (from whom) </w:t>
      </w:r>
      <w:r>
        <w:rPr>
          <w:rFonts w:ascii="Times New Roman" w:hAnsi="Times New Roman"/>
          <w:b/>
          <w:sz w:val="20"/>
        </w:rPr>
        <w:t>arthinaḥ</w:t>
      </w:r>
      <w:r>
        <w:rPr>
          <w:rFonts w:ascii="Times New Roman" w:hAnsi="Times New Roman"/>
          <w:sz w:val="20"/>
        </w:rPr>
        <w:t xml:space="preserve"> (those who ask) </w:t>
      </w:r>
      <w:r>
        <w:rPr>
          <w:rFonts w:ascii="Times New Roman" w:hAnsi="Times New Roman"/>
          <w:b/>
          <w:sz w:val="20"/>
        </w:rPr>
        <w:t>vimukhāḥ</w:t>
      </w:r>
      <w:r>
        <w:rPr>
          <w:rFonts w:ascii="Times New Roman" w:hAnsi="Times New Roman"/>
          <w:sz w:val="20"/>
        </w:rPr>
        <w:t xml:space="preserve"> (with their wishes unfulfilled) </w:t>
      </w:r>
      <w:r>
        <w:rPr>
          <w:rFonts w:ascii="Times New Roman" w:hAnsi="Times New Roman"/>
          <w:b/>
          <w:sz w:val="20"/>
        </w:rPr>
        <w:t>na</w:t>
      </w:r>
      <w:r>
        <w:rPr>
          <w:rFonts w:ascii="Times New Roman" w:hAnsi="Times New Roman"/>
          <w:sz w:val="20"/>
        </w:rPr>
        <w:t xml:space="preserve"> </w:t>
      </w:r>
      <w:r>
        <w:rPr>
          <w:rFonts w:ascii="Times New Roman" w:hAnsi="Times New Roman"/>
          <w:b/>
          <w:sz w:val="20"/>
        </w:rPr>
        <w:t>yānti</w:t>
      </w:r>
      <w:r>
        <w:rPr>
          <w:rFonts w:ascii="Times New Roman" w:hAnsi="Times New Roman"/>
          <w:sz w:val="20"/>
        </w:rPr>
        <w:t xml:space="preserve"> (do not go away).</w:t>
      </w:r>
    </w:p>
    <w:p>
      <w:pPr>
        <w:keepNext/>
        <w:spacing w:before="160"/>
        <w:jc w:val="center"/>
      </w:pPr>
      <w:r>
        <w:rPr>
          <w:rFonts w:ascii="Times New Roman" w:hAnsi="Times New Roman"/>
          <w:i/>
          <w:sz w:val="21"/>
        </w:rPr>
        <w:t>Hearing this, all the parts of the tree were filled with joy —</w:t>
      </w:r>
    </w:p>
    <w:p>
      <w:pPr>
        <w:jc w:val="both"/>
      </w:pPr>
      <w:r>
        <w:rPr>
          <w:b/>
        </w:rPr>
        <w:t xml:space="preserve">47 </w:t>
      </w:r>
      <w:r>
        <w:rPr>
          <w:rFonts w:ascii="Times New Roman" w:hAnsi="Times New Roman"/>
        </w:rPr>
        <w:t>When Caitanya the gardener gave this order, the family of the tree felt supreme joy.</w:t>
      </w:r>
    </w:p>
    <w:p>
      <w:pPr>
        <w:keepNext/>
        <w:spacing w:before="160"/>
        <w:jc w:val="center"/>
      </w:pPr>
      <w:r>
        <w:rPr>
          <w:rFonts w:ascii="Times New Roman" w:hAnsi="Times New Roman"/>
          <w:i/>
          <w:sz w:val="21"/>
        </w:rPr>
        <w:t>The fruits of *prema* are given without regard to qualification —</w:t>
      </w:r>
    </w:p>
    <w:p>
      <w:pPr>
        <w:jc w:val="both"/>
      </w:pPr>
      <w:r>
        <w:rPr>
          <w:b/>
        </w:rPr>
        <w:t xml:space="preserve">48 </w:t>
      </w:r>
      <w:r>
        <w:rPr>
          <w:rFonts w:ascii="Times New Roman" w:hAnsi="Times New Roman"/>
        </w:rPr>
        <w:t>Each of them gave away the fruit of love here and there, and by tasting the fruit all people became intoxicated.</w:t>
      </w:r>
    </w:p>
    <w:p>
      <w:pPr>
        <w:spacing w:before="160"/>
        <w:jc w:val="both"/>
      </w:pPr>
      <w:r>
        <w:rPr>
          <w:b/>
        </w:rPr>
        <w:t xml:space="preserve">49 </w:t>
      </w:r>
      <w:r>
        <w:rPr>
          <w:rFonts w:ascii="Times New Roman" w:hAnsi="Times New Roman"/>
        </w:rPr>
        <w:t>People ate their fill of the highly intoxicating fruit of love, and everyone became maddened: they laugh, dance and sing.</w:t>
      </w:r>
    </w:p>
    <w:p>
      <w:pPr>
        <w:spacing w:before="160"/>
        <w:jc w:val="both"/>
      </w:pPr>
      <w:r>
        <w:rPr>
          <w:b/>
        </w:rPr>
        <w:t xml:space="preserve">50 </w:t>
      </w:r>
      <w:r>
        <w:rPr>
          <w:rFonts w:ascii="Times New Roman" w:hAnsi="Times New Roman"/>
        </w:rPr>
        <w:t>Some roll on the ground, some roar; seeing this, the gardener smiles with delight.</w:t>
      </w:r>
    </w:p>
    <w:p>
      <w:pPr>
        <w:keepNext/>
        <w:spacing w:before="160"/>
        <w:jc w:val="center"/>
      </w:pPr>
      <w:r>
        <w:rPr>
          <w:rFonts w:ascii="Times New Roman" w:hAnsi="Times New Roman"/>
          <w:i/>
          <w:sz w:val="21"/>
        </w:rPr>
        <w:t>By giving the *jīva* love for Kṛṣṇa like His own, He makes him a *mahā-bhāgavata* —</w:t>
      </w:r>
    </w:p>
    <w:p>
      <w:pPr>
        <w:jc w:val="both"/>
      </w:pPr>
      <w:r>
        <w:rPr>
          <w:b/>
        </w:rPr>
        <w:t xml:space="preserve">51 </w:t>
      </w:r>
      <w:r>
        <w:rPr>
          <w:rFonts w:ascii="Times New Roman" w:hAnsi="Times New Roman"/>
        </w:rPr>
        <w:t>This gardener Himself eats this fruit of love and remains always intoxicated, helpless and overwhelmed.</w:t>
      </w:r>
    </w:p>
    <w:p>
      <w:pPr>
        <w:spacing w:before="160"/>
        <w:jc w:val="both"/>
      </w:pPr>
      <w:r>
        <w:rPr>
          <w:b/>
        </w:rPr>
        <w:t xml:space="preserve">52 </w:t>
      </w:r>
      <w:r>
        <w:rPr>
          <w:rFonts w:ascii="Times New Roman" w:hAnsi="Times New Roman"/>
        </w:rPr>
        <w:t>He made everyone as intoxicated as Himself; I see no one but people maddened with love.</w:t>
      </w:r>
    </w:p>
    <w:p>
      <w:pPr>
        <w:keepNext/>
        <w:spacing w:before="160"/>
        <w:jc w:val="center"/>
      </w:pPr>
      <w:r>
        <w:rPr>
          <w:rFonts w:ascii="Times New Roman" w:hAnsi="Times New Roman"/>
          <w:i/>
          <w:sz w:val="21"/>
        </w:rPr>
        <w:t>Even lowly blasphemers and others are delivered by obtaining love for Kṛṣṇa —</w:t>
      </w:r>
    </w:p>
    <w:p>
      <w:pPr>
        <w:jc w:val="both"/>
      </w:pPr>
      <w:r>
        <w:rPr>
          <w:b/>
        </w:rPr>
        <w:t xml:space="preserve">53 </w:t>
      </w:r>
      <w:r>
        <w:rPr>
          <w:rFonts w:ascii="Times New Roman" w:hAnsi="Times New Roman"/>
        </w:rPr>
        <w:t>Those who earlier had criticized Him, calling Him a drunkard, now eat the fruit, dance and say, “Wonderful, wonderful!”</w:t>
      </w:r>
    </w:p>
    <w:p>
      <w:pPr>
        <w:jc w:val="both"/>
      </w:pPr>
      <w:r>
        <w:rPr>
          <w:b/>
          <w:i/>
          <w:sz w:val="20"/>
        </w:rPr>
        <w:t xml:space="preserve">Anubhāṣya. </w:t>
      </w:r>
      <w:r>
        <w:rPr>
          <w:rFonts w:ascii="Times New Roman" w:hAnsi="Times New Roman"/>
          <w:sz w:val="20"/>
        </w:rPr>
        <w:t>*Thus ends the ninth chapter of the “Anubhāṣya.”*</w:t>
      </w:r>
    </w:p>
    <w:p>
      <w:pPr>
        <w:spacing w:before="160"/>
        <w:jc w:val="both"/>
      </w:pPr>
      <w:r>
        <w:rPr>
          <w:b/>
        </w:rPr>
        <w:t xml:space="preserve">54 </w:t>
      </w:r>
      <w:r>
        <w:rPr>
          <w:rFonts w:ascii="Times New Roman" w:hAnsi="Times New Roman"/>
        </w:rPr>
        <w:t>Thus I have told of the distribution of the fruit of love. Now hear which branches give the fruit.</w:t>
      </w:r>
    </w:p>
    <w:p>
      <w:pPr>
        <w:spacing w:before="160"/>
        <w:jc w:val="both"/>
      </w:pPr>
      <w:r>
        <w:rPr>
          <w:b/>
        </w:rPr>
        <w:t xml:space="preserve">55 </w:t>
      </w:r>
      <w:r>
        <w:rPr>
          <w:rFonts w:ascii="Times New Roman" w:hAnsi="Times New Roman"/>
        </w:rPr>
        <w:t xml:space="preserve">Praying at the feet of Śrī Rūpa and Raghunātha, I, Kṛṣṇadāsa, tell the *Caitanya-caritāmṛta*. </w:t>
      </w:r>
    </w:p>
    <w:p>
      <w:pPr>
        <w:pStyle w:val="Heading2"/>
      </w:pPr>
      <w:r>
        <w:t>Notes</w:t>
      </w:r>
    </w:p>
    <w:p>
      <w:r>
        <w:rPr>
          <w:sz w:val="19"/>
        </w:rPr>
        <w:t xml:space="preserve">1. </w:t>
      </w:r>
      <w:r>
        <w:rPr>
          <w:rFonts w:ascii="Times New Roman" w:hAnsi="Times New Roman"/>
          <w:sz w:val="19"/>
        </w:rPr>
        <w:t>So in the edition; the transliteration of the verse reads *upajīvinām* (“who sustain all beings”).</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10. The Trunk and Branches of Śrī Caitanya’s Tree</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The tenth chapter describes Śrīman Mahāprabhu's own branches.</w:t>
      </w:r>
    </w:p>
    <w:p>
      <w:pPr>
        <w:keepNext/>
        <w:spacing w:before="160"/>
        <w:jc w:val="center"/>
      </w:pPr>
      <w:r>
        <w:rPr>
          <w:rFonts w:ascii="Times New Roman" w:hAnsi="Times New Roman"/>
          <w:i/>
          <w:sz w:val="21"/>
        </w:rPr>
        <w:t>Obeisances to the devotees of Gaura</w:t>
      </w:r>
    </w:p>
    <w:p>
      <w:pPr>
        <w:jc w:val="both"/>
      </w:pPr>
      <w:r>
        <w:rPr>
          <w:b/>
        </w:rPr>
        <w:t xml:space="preserve">1 </w:t>
      </w:r>
      <w:r>
        <w:rPr>
          <w:rFonts w:ascii="Times New Roman" w:hAnsi="Times New Roman"/>
        </w:rPr>
        <w:t>Again and again I bow to the bees who drink the honey of Śrī Caitanya’s lotus feet. By somehow taking shelter of them, even a dog may come to share in that fragrance.</w:t>
      </w:r>
    </w:p>
    <w:p>
      <w:pPr>
        <w:jc w:val="both"/>
      </w:pPr>
      <w:r>
        <w:rPr>
          <w:b/>
          <w:i/>
          <w:sz w:val="20"/>
        </w:rPr>
        <w:t xml:space="preserve">Amṛta-pravāha-bhāṣya. </w:t>
      </w:r>
      <w:r>
        <w:rPr>
          <w:rFonts w:ascii="Times New Roman" w:hAnsi="Times New Roman"/>
          <w:sz w:val="20"/>
        </w:rPr>
        <w:t>Again and again I bow down to the bees who drink the honey of Śrī Caitanya's lotus feet. If one takes shelter of them in any way at all, even a dog obtains the fragrance of those lotus feet.</w:t>
      </w:r>
    </w:p>
    <w:p>
      <w:pPr>
        <w:jc w:val="both"/>
      </w:pPr>
      <w:r>
        <w:rPr>
          <w:b/>
          <w:i/>
          <w:sz w:val="20"/>
        </w:rPr>
        <w:t xml:space="preserve">Anubhāṣya. </w:t>
      </w:r>
      <w:r>
        <w:rPr>
          <w:rFonts w:ascii="Times New Roman" w:hAnsi="Times New Roman"/>
          <w:b/>
          <w:sz w:val="20"/>
        </w:rPr>
        <w:t>śrī-caitanya-padāmbhoja-madhupebhyaḥ</w:t>
      </w:r>
      <w:r>
        <w:rPr>
          <w:rFonts w:ascii="Times New Roman" w:hAnsi="Times New Roman"/>
          <w:sz w:val="20"/>
        </w:rPr>
        <w:t xml:space="preserve"> (to the bees who drink the honey — the *rasa* of devotion — of Śrī Caitanya's lotus feet, that is, to the devotees of Gaura) </w:t>
      </w:r>
      <w:r>
        <w:rPr>
          <w:rFonts w:ascii="Times New Roman" w:hAnsi="Times New Roman"/>
          <w:b/>
          <w:sz w:val="20"/>
        </w:rPr>
        <w:t>namo namaḥ</w:t>
      </w:r>
      <w:r>
        <w:rPr>
          <w:rFonts w:ascii="Times New Roman" w:hAnsi="Times New Roman"/>
          <w:sz w:val="20"/>
        </w:rPr>
        <w:t xml:space="preserve">; — </w:t>
      </w:r>
      <w:r>
        <w:rPr>
          <w:rFonts w:ascii="Times New Roman" w:hAnsi="Times New Roman"/>
          <w:b/>
          <w:sz w:val="20"/>
        </w:rPr>
        <w:t>yeṣāṁ</w:t>
      </w:r>
      <w:r>
        <w:rPr>
          <w:rFonts w:ascii="Times New Roman" w:hAnsi="Times New Roman"/>
          <w:sz w:val="20"/>
        </w:rPr>
        <w:t xml:space="preserve"> </w:t>
      </w:r>
      <w:r>
        <w:rPr>
          <w:rFonts w:ascii="Times New Roman" w:hAnsi="Times New Roman"/>
          <w:b/>
          <w:sz w:val="20"/>
        </w:rPr>
        <w:t>kathañcit</w:t>
      </w:r>
      <w:r>
        <w:rPr>
          <w:rFonts w:ascii="Times New Roman" w:hAnsi="Times New Roman"/>
          <w:sz w:val="20"/>
        </w:rPr>
        <w:t xml:space="preserve"> (in any way whatever) </w:t>
      </w:r>
      <w:r>
        <w:rPr>
          <w:rFonts w:ascii="Times New Roman" w:hAnsi="Times New Roman"/>
          <w:b/>
          <w:sz w:val="20"/>
        </w:rPr>
        <w:t>āśrayāt</w:t>
      </w:r>
      <w:r>
        <w:rPr>
          <w:rFonts w:ascii="Times New Roman" w:hAnsi="Times New Roman"/>
          <w:sz w:val="20"/>
        </w:rPr>
        <w:t xml:space="preserve"> </w:t>
      </w:r>
      <w:r>
        <w:rPr>
          <w:rFonts w:ascii="Times New Roman" w:hAnsi="Times New Roman"/>
          <w:b/>
          <w:sz w:val="20"/>
        </w:rPr>
        <w:t>śvā</w:t>
      </w:r>
      <w:r>
        <w:rPr>
          <w:rFonts w:ascii="Times New Roman" w:hAnsi="Times New Roman"/>
          <w:sz w:val="20"/>
        </w:rPr>
        <w:t xml:space="preserve"> (a dog — one intent on enjoyment, without faith in devotion to Bhagavān)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tad-gandha-bhāk</w:t>
      </w:r>
      <w:r>
        <w:rPr>
          <w:rFonts w:ascii="Times New Roman" w:hAnsi="Times New Roman"/>
          <w:sz w:val="20"/>
        </w:rPr>
        <w:t xml:space="preserve"> (one who partakes of, that is, obtains, the fragrance of those lotus feet of Gaura — a devotee of Gaura) </w:t>
      </w:r>
      <w:r>
        <w:rPr>
          <w:rFonts w:ascii="Times New Roman" w:hAnsi="Times New Roman"/>
          <w:b/>
          <w:sz w:val="20"/>
        </w:rPr>
        <w:t>bhavet</w:t>
      </w:r>
      <w:r>
        <w:rPr>
          <w:rFonts w:ascii="Times New Roman" w:hAnsi="Times New Roman"/>
          <w:sz w:val="20"/>
        </w:rPr>
        <w:t>.</w:t>
      </w:r>
    </w:p>
    <w:p>
      <w:pPr>
        <w:spacing w:before="160"/>
        <w:jc w:val="both"/>
      </w:pPr>
      <w:r>
        <w:rPr>
          <w:b/>
        </w:rPr>
        <w:t xml:space="preserve">2 </w:t>
      </w:r>
      <w:r>
        <w:rPr>
          <w:rFonts w:ascii="Times New Roman" w:hAnsi="Times New Roman"/>
        </w:rPr>
        <w:t>Glory, glory to Śrī Kṛṣṇa Caitanya and Nityānanda! Glory to Advaitacandra! Glory to all the devotees of Gaura!</w:t>
      </w:r>
    </w:p>
    <w:p>
      <w:pPr>
        <w:keepNext/>
        <w:spacing w:before="160"/>
        <w:jc w:val="center"/>
      </w:pPr>
      <w:r>
        <w:rPr>
          <w:rFonts w:ascii="Times New Roman" w:hAnsi="Times New Roman"/>
          <w:i/>
          <w:sz w:val="21"/>
        </w:rPr>
        <w:t>Description of the main branches of Gaura, the wish-fulfilling tree —</w:t>
      </w:r>
    </w:p>
    <w:p>
      <w:pPr>
        <w:jc w:val="both"/>
      </w:pPr>
      <w:r>
        <w:rPr>
          <w:b/>
        </w:rPr>
        <w:t xml:space="preserve">3 </w:t>
      </w:r>
      <w:r>
        <w:rPr>
          <w:rFonts w:ascii="Times New Roman" w:hAnsi="Times New Roman"/>
        </w:rPr>
        <w:t>This gardener and this tree are beyond description. Now hear the names of the main branches.</w:t>
      </w:r>
    </w:p>
    <w:p>
      <w:pPr>
        <w:keepNext/>
        <w:spacing w:before="160"/>
        <w:jc w:val="center"/>
      </w:pPr>
      <w:r>
        <w:rPr>
          <w:rFonts w:ascii="Times New Roman" w:hAnsi="Times New Roman"/>
          <w:i/>
          <w:sz w:val="21"/>
        </w:rPr>
        <w:t>Among Gaura's devotees there is no distinction of greater and lesser —</w:t>
      </w:r>
    </w:p>
    <w:p>
      <w:pPr>
        <w:jc w:val="both"/>
      </w:pPr>
      <w:r>
        <w:rPr>
          <w:b/>
        </w:rPr>
        <w:t xml:space="preserve">4 </w:t>
      </w:r>
      <w:r>
        <w:rPr>
          <w:rFonts w:ascii="Times New Roman" w:hAnsi="Times New Roman"/>
        </w:rPr>
        <w:t>Among the many associates of Caitanya Gosāñi, no one can determine who is lesser and who is greater.</w:t>
      </w:r>
    </w:p>
    <w:p>
      <w:pPr>
        <w:spacing w:before="160"/>
        <w:jc w:val="both"/>
      </w:pPr>
      <w:r>
        <w:rPr>
          <w:b/>
        </w:rPr>
        <w:t xml:space="preserve">5 </w:t>
      </w:r>
      <w:r>
        <w:rPr>
          <w:rFonts w:ascii="Times New Roman" w:hAnsi="Times New Roman"/>
        </w:rPr>
        <w:t>Many great souls have counted them all, yet none could arrange them in order of senior and junior.</w:t>
      </w:r>
    </w:p>
    <w:p>
      <w:pPr>
        <w:spacing w:before="160"/>
        <w:jc w:val="both"/>
      </w:pPr>
      <w:r>
        <w:rPr>
          <w:b/>
        </w:rPr>
        <w:t xml:space="preserve">6 </w:t>
      </w:r>
      <w:r>
        <w:rPr>
          <w:rFonts w:ascii="Times New Roman" w:hAnsi="Times New Roman"/>
        </w:rPr>
        <w:t>Therefore, bowing to them all, I simply give their names. Please do not hold this against me.</w:t>
      </w:r>
    </w:p>
    <w:p>
      <w:pPr>
        <w:spacing w:before="160"/>
        <w:jc w:val="both"/>
      </w:pPr>
      <w:r>
        <w:rPr>
          <w:b/>
        </w:rPr>
        <w:t xml:space="preserve">7 </w:t>
      </w:r>
      <w:r>
        <w:rPr>
          <w:rFonts w:ascii="Times New Roman" w:hAnsi="Times New Roman"/>
        </w:rPr>
        <w:t>“I worship the dear devotees of Śrī Kṛṣṇa Caitanya, who are the branches of His immortal tree of love and who give the fruit of love for Kṛṣṇa.”</w:t>
      </w:r>
    </w:p>
    <w:p>
      <w:pPr>
        <w:jc w:val="both"/>
      </w:pPr>
      <w:r>
        <w:rPr>
          <w:b/>
          <w:i/>
          <w:sz w:val="20"/>
        </w:rPr>
        <w:t xml:space="preserve">Amṛta-pravāha-bhāṣya. </w:t>
      </w:r>
      <w:r>
        <w:rPr>
          <w:rFonts w:ascii="Times New Roman" w:hAnsi="Times New Roman"/>
          <w:sz w:val="20"/>
        </w:rPr>
        <w:t>Śrī Kṛṣṇa Caitanya is the wish-fulfilling tree of *prema*. Its branches are His dear devotees, who give the fruit of love for Kṛṣṇa. I offer my obeisances to them.</w:t>
      </w:r>
    </w:p>
    <w:p>
      <w:pPr>
        <w:jc w:val="both"/>
      </w:pPr>
      <w:r>
        <w:rPr>
          <w:b/>
          <w:i/>
          <w:sz w:val="20"/>
        </w:rPr>
        <w:t xml:space="preserve">Anubhāṣya. </w:t>
      </w:r>
      <w:r>
        <w:rPr>
          <w:rFonts w:ascii="Times New Roman" w:hAnsi="Times New Roman"/>
          <w:b/>
          <w:sz w:val="20"/>
        </w:rPr>
        <w:t>śrī-kṛṣṇa-caitanya-premāmara-taroḥ</w:t>
      </w:r>
      <w:r>
        <w:rPr>
          <w:rFonts w:ascii="Times New Roman" w:hAnsi="Times New Roman"/>
          <w:sz w:val="20"/>
        </w:rPr>
        <w:t xml:space="preserve"> (of the wish-fulfilling tree, Gaura's *prema*) </w:t>
      </w:r>
      <w:r>
        <w:rPr>
          <w:rFonts w:ascii="Times New Roman" w:hAnsi="Times New Roman"/>
          <w:b/>
          <w:sz w:val="20"/>
        </w:rPr>
        <w:t>kṛṣṇa-prema-phala-pradān</w:t>
      </w:r>
      <w:r>
        <w:rPr>
          <w:rFonts w:ascii="Times New Roman" w:hAnsi="Times New Roman"/>
          <w:sz w:val="20"/>
        </w:rPr>
        <w:t xml:space="preserve"> </w:t>
      </w:r>
      <w:r>
        <w:rPr>
          <w:rFonts w:ascii="Times New Roman" w:hAnsi="Times New Roman"/>
          <w:b/>
          <w:sz w:val="20"/>
        </w:rPr>
        <w:t>śākhā-rūpān</w:t>
      </w:r>
      <w:r>
        <w:rPr>
          <w:rFonts w:ascii="Times New Roman" w:hAnsi="Times New Roman"/>
          <w:sz w:val="20"/>
        </w:rPr>
        <w:t xml:space="preserve"> </w:t>
      </w:r>
      <w:r>
        <w:rPr>
          <w:rFonts w:ascii="Times New Roman" w:hAnsi="Times New Roman"/>
          <w:b/>
          <w:sz w:val="20"/>
        </w:rPr>
        <w:t>priyān</w:t>
      </w:r>
      <w:r>
        <w:rPr>
          <w:rFonts w:ascii="Times New Roman" w:hAnsi="Times New Roman"/>
          <w:sz w:val="20"/>
        </w:rPr>
        <w:t xml:space="preserve"> </w:t>
      </w:r>
      <w:r>
        <w:rPr>
          <w:rFonts w:ascii="Times New Roman" w:hAnsi="Times New Roman"/>
          <w:b/>
          <w:sz w:val="20"/>
        </w:rPr>
        <w:t>bhakta-gaṇān</w:t>
      </w:r>
      <w:r>
        <w:rPr>
          <w:rFonts w:ascii="Times New Roman" w:hAnsi="Times New Roman"/>
          <w:sz w:val="20"/>
        </w:rPr>
        <w:t xml:space="preserve"> </w:t>
      </w:r>
      <w:r>
        <w:rPr>
          <w:rFonts w:ascii="Times New Roman" w:hAnsi="Times New Roman"/>
          <w:b/>
          <w:sz w:val="20"/>
        </w:rPr>
        <w:t>ahaṁ</w:t>
      </w:r>
      <w:r>
        <w:rPr>
          <w:rFonts w:ascii="Times New Roman" w:hAnsi="Times New Roman"/>
          <w:sz w:val="20"/>
        </w:rPr>
        <w:t xml:space="preserve"> </w:t>
      </w:r>
      <w:r>
        <w:rPr>
          <w:rFonts w:ascii="Times New Roman" w:hAnsi="Times New Roman"/>
          <w:b/>
          <w:sz w:val="20"/>
        </w:rPr>
        <w:t>vande</w:t>
      </w:r>
      <w:r>
        <w:rPr>
          <w:rFonts w:ascii="Times New Roman" w:hAnsi="Times New Roman"/>
          <w:sz w:val="20"/>
        </w:rPr>
        <w:t>.</w:t>
      </w:r>
    </w:p>
    <w:p>
      <w:pPr>
        <w:keepNext/>
        <w:spacing w:before="160"/>
        <w:jc w:val="center"/>
      </w:pPr>
      <w:r>
        <w:rPr>
          <w:rFonts w:ascii="Times New Roman" w:hAnsi="Times New Roman"/>
          <w:i/>
          <w:sz w:val="21"/>
        </w:rPr>
        <w:t>(1 — a, b, c, d) The branch of the four brothers, Śrīvāsa, Śrīrāma and the others —</w:t>
      </w:r>
    </w:p>
    <w:p>
      <w:pPr>
        <w:jc w:val="both"/>
      </w:pPr>
      <w:r>
        <w:rPr>
          <w:b/>
        </w:rPr>
        <w:t xml:space="preserve">8 </w:t>
      </w:r>
      <w:r>
        <w:rPr>
          <w:rFonts w:ascii="Times New Roman" w:hAnsi="Times New Roman"/>
        </w:rPr>
        <w:t>Śrīvāsa Paṇḍita and Śrī Rāma Paṇḍita: these two brothers are two branches renowned throughout the world.</w:t>
      </w:r>
    </w:p>
    <w:p>
      <w:pPr>
        <w:jc w:val="both"/>
      </w:pPr>
      <w:r>
        <w:rPr>
          <w:b/>
          <w:i/>
          <w:sz w:val="20"/>
        </w:rPr>
        <w:t xml:space="preserve">Anubhāṣya. </w:t>
      </w:r>
      <w:r>
        <w:rPr>
          <w:rFonts w:ascii="Times New Roman" w:hAnsi="Times New Roman"/>
          <w:sz w:val="20"/>
        </w:rPr>
        <w:t>Śrīvāsa. In the *Gaura-gaṇoddeśa* (verse 90): “Wise Śrīvāsa Paṇḍita is he who was formerly the sage Nārada. The best of sages named Parvata, who was dear to Nārada, is the glorious Śrīrāma Paṇḍita, his younger brother.” “She who was formerly in Vraja the nurse named Ambikā, who suckled [Kṛṣṇa], is considered to be Śrīvāsa's wife, named Mālinī.” The daughter of Śrīvāsa's own brother was Nārāyaṇī Devī, the mother of Ṭhākura Vṛndāvana.</w:t>
      </w:r>
    </w:p>
    <w:p>
      <w:pPr>
        <w:jc w:val="both"/>
      </w:pPr>
      <w:r>
        <w:rPr>
          <w:rFonts w:ascii="Times New Roman" w:hAnsi="Times New Roman"/>
          <w:sz w:val="20"/>
        </w:rPr>
        <w:t>After Śrīman Mahāprabhu accepted *sannyāsa*, Śrīvāsa left his home in Navadvīpa and settled in Kumārahaṭṭa. This is known from the *Caitanya-bhāgavata* (Antya, Chapter 5) and other books.</w:t>
      </w:r>
    </w:p>
    <w:p>
      <w:pPr>
        <w:spacing w:before="160"/>
        <w:jc w:val="both"/>
      </w:pPr>
      <w:r>
        <w:rPr>
          <w:b/>
        </w:rPr>
        <w:t xml:space="preserve">9 </w:t>
      </w:r>
      <w:r>
        <w:rPr>
          <w:rFonts w:ascii="Times New Roman" w:hAnsi="Times New Roman"/>
        </w:rPr>
        <w:t>Śrīpati and Śrīnidhi are their two brothers. The servants and maidservants of the four brothers and their whole household</w:t>
      </w:r>
    </w:p>
    <w:p>
      <w:pPr>
        <w:keepNext/>
        <w:spacing w:before="160"/>
        <w:jc w:val="center"/>
      </w:pPr>
      <w:r>
        <w:rPr>
          <w:rFonts w:ascii="Times New Roman" w:hAnsi="Times New Roman"/>
          <w:i/>
          <w:sz w:val="21"/>
        </w:rPr>
        <w:t>Their exclusive devotion to Gaura —</w:t>
      </w:r>
    </w:p>
    <w:p>
      <w:pPr>
        <w:jc w:val="both"/>
      </w:pPr>
      <w:r>
        <w:rPr>
          <w:b/>
        </w:rPr>
        <w:t xml:space="preserve">10 </w:t>
      </w:r>
      <w:r>
        <w:rPr>
          <w:rFonts w:ascii="Times New Roman" w:hAnsi="Times New Roman"/>
        </w:rPr>
        <w:t>are all counted among the sub-branches of these two branches. In their house Mahāprabhu always held saṅkīrtana.</w:t>
      </w:r>
    </w:p>
    <w:p>
      <w:pPr>
        <w:spacing w:before="160"/>
        <w:jc w:val="both"/>
      </w:pPr>
      <w:r>
        <w:rPr>
          <w:b/>
        </w:rPr>
        <w:t xml:space="preserve">11 </w:t>
      </w:r>
      <w:r>
        <w:rPr>
          <w:rFonts w:ascii="Times New Roman" w:hAnsi="Times New Roman"/>
        </w:rPr>
        <w:t>With their whole family they serve Śrī Caitanya; they know no god or goddess other than Gauracandra.</w:t>
      </w:r>
    </w:p>
    <w:p>
      <w:pPr>
        <w:keepNext/>
        <w:spacing w:before="160"/>
        <w:jc w:val="center"/>
      </w:pPr>
      <w:r>
        <w:rPr>
          <w:rFonts w:ascii="Times New Roman" w:hAnsi="Times New Roman"/>
          <w:i/>
          <w:sz w:val="21"/>
        </w:rPr>
        <w:t>(2) The branch of Śrī Candraśekhara —</w:t>
      </w:r>
    </w:p>
    <w:p>
      <w:pPr>
        <w:jc w:val="both"/>
      </w:pPr>
      <w:r>
        <w:rPr>
          <w:b/>
        </w:rPr>
        <w:t xml:space="preserve">12 </w:t>
      </w:r>
      <w:r>
        <w:rPr>
          <w:rFonts w:ascii="Times New Roman" w:hAnsi="Times New Roman"/>
        </w:rPr>
        <w:t>One great branch bears the name Ācāryaratna; his associates are his branches and sub-branches.</w:t>
      </w:r>
    </w:p>
    <w:p>
      <w:pPr>
        <w:spacing w:before="160"/>
        <w:jc w:val="both"/>
      </w:pPr>
      <w:r>
        <w:rPr>
          <w:b/>
        </w:rPr>
        <w:t xml:space="preserve">13 </w:t>
      </w:r>
      <w:r>
        <w:rPr>
          <w:rFonts w:ascii="Times New Roman" w:hAnsi="Times New Roman"/>
        </w:rPr>
        <w:t>Ācāryaratna’s name is Śrī Candraśekhara. In his house the Lord danced in the mood of the Goddess.</w:t>
      </w:r>
    </w:p>
    <w:p>
      <w:pPr>
        <w:jc w:val="both"/>
      </w:pPr>
      <w:r>
        <w:rPr>
          <w:b/>
          <w:i/>
          <w:sz w:val="20"/>
        </w:rPr>
        <w:t xml:space="preserve">Amṛta-pravāha-bhāṣya. </w:t>
      </w:r>
      <w:r>
        <w:rPr>
          <w:rFonts w:ascii="Times New Roman" w:hAnsi="Times New Roman"/>
          <w:sz w:val="20"/>
        </w:rPr>
        <w:t>Śrī Candraśekhara Ācāryaratna, according to some books, was the husband of Śrīman Mahāprabhu's maternal aunt.</w:t>
      </w:r>
    </w:p>
    <w:p>
      <w:pPr>
        <w:jc w:val="both"/>
      </w:pPr>
      <w:r>
        <w:rPr>
          <w:b/>
          <w:i/>
          <w:sz w:val="20"/>
        </w:rPr>
        <w:t xml:space="preserve">Anubhāṣya. </w:t>
      </w:r>
      <w:r>
        <w:rPr>
          <w:rFonts w:ascii="Times New Roman" w:hAnsi="Times New Roman"/>
          <w:sz w:val="20"/>
        </w:rPr>
        <w:t>Śrī Candraśekhara is one of the glorious nine *nidhis* (treasures), or else Candra (?). It was in his house that Mahāprabhu danced, enacting the role of the Goddess (*Caitanya-bhāgavata*, Madhya, Chapter 18). This house of Candraśekhara is now well known by the name “Vrajapattana.” He learned of Śrīman Mahāprabhu's *sannyāsa* beforehand from Śrī Nityānanda's own lips (*Caitanya-bhāgavata*, Madhya, Chapter 26). At the time of the *sannyāsa* he was at Kāṭoyā with Śrī Nityānanda and Mukunda Datta and performed all the duties proper to the occasion. Returning to Navadvīpa, he told everyone that the Lord had accepted *sannyāsa*. On Mahāprabhu's *kīrtana* in his house, see the *Caitanya-bhāgavata*, Madhya, Chapter 8. On his presence in the town *kīrtana* when the Kazi was subdued, and when the Lord showed mercy to Śrīdhara, see Madhya, Chapter 23. He used to travel with the devotees from Gauḍa to Śrī Kṣetra.</w:t>
      </w:r>
    </w:p>
    <w:p>
      <w:pPr>
        <w:keepNext/>
        <w:spacing w:before="160"/>
        <w:jc w:val="center"/>
      </w:pPr>
      <w:r>
        <w:rPr>
          <w:rFonts w:ascii="Times New Roman" w:hAnsi="Times New Roman"/>
          <w:i/>
          <w:sz w:val="21"/>
        </w:rPr>
        <w:t>(3) The branch of Śrī Puṇḍarīka —</w:t>
      </w:r>
    </w:p>
    <w:p>
      <w:pPr>
        <w:jc w:val="both"/>
      </w:pPr>
      <w:r>
        <w:rPr>
          <w:b/>
        </w:rPr>
        <w:t xml:space="preserve">14 </w:t>
      </w:r>
      <w:r>
        <w:rPr>
          <w:rFonts w:ascii="Times New Roman" w:hAnsi="Times New Roman"/>
        </w:rPr>
        <w:t>I know Puṇḍarīka Vidyānidhi to be a great branch. The Lord Himself wept as He spoke his name.</w:t>
      </w:r>
    </w:p>
    <w:p>
      <w:pPr>
        <w:jc w:val="both"/>
      </w:pPr>
      <w:r>
        <w:rPr>
          <w:b/>
          <w:i/>
          <w:sz w:val="20"/>
        </w:rPr>
        <w:t xml:space="preserve">Amṛta-pravāha-bhāṣya. </w:t>
      </w:r>
      <w:r>
        <w:rPr>
          <w:rFonts w:ascii="Times New Roman" w:hAnsi="Times New Roman"/>
          <w:sz w:val="20"/>
        </w:rPr>
        <w:t>Śrī Puṇḍarīka Vidyānidhi was a resident of Caṭṭagrāma.</w:t>
      </w:r>
    </w:p>
    <w:p>
      <w:pPr>
        <w:jc w:val="both"/>
      </w:pPr>
      <w:r>
        <w:rPr>
          <w:b/>
          <w:i/>
          <w:sz w:val="20"/>
        </w:rPr>
        <w:t xml:space="preserve">Anubhāṣya. </w:t>
      </w:r>
      <w:r>
        <w:rPr>
          <w:rFonts w:ascii="Times New Roman" w:hAnsi="Times New Roman"/>
          <w:sz w:val="20"/>
        </w:rPr>
        <w:t>Śrī Puṇḍarīka Vidyānidhi. In the *Gaura-gaṇoddeśa* (verse 54): “He who was formerly known in Vraja-maṇḍala as Vṛṣabhānu is now Puṇḍarīkākṣa Vidyānidhi Mahāśaya. Tasting His own mood and tormented by Rādhā's separation, Caitanya Himself called Puṇḍarīkākṣa, ‘O father!’ Wise Gaura gave him the fame of ‘Premanidhi’ (treasury of *prema*), and because he was a disciple of Mādhavendra, He always showed him reverence. His wife Ratnāvatī is declared by the wise to be Kīrtidā.”</w:t>
      </w:r>
    </w:p>
    <w:p>
      <w:pPr>
        <w:jc w:val="both"/>
      </w:pPr>
      <w:r>
        <w:rPr>
          <w:rFonts w:ascii="Times New Roman" w:hAnsi="Times New Roman"/>
          <w:sz w:val="20"/>
        </w:rPr>
        <w:t>His father's name was Bāṇeśvara (by another account, Śuklāmbara Brahmacārī), and his mother's name was Gaṅgādevī. By another account, Bāṇeśvara was born in the line of Śivarāma Gaṅgopādhyāya. Vidyānidhi's father was a brāhmaṇa of the Vārendra class who lived in the village of Bāghiyā in Ḍhākā district, and so the Rāḍhīya brāhmaṇa community there did not accept him. For this reason his descendants</w:t>
      </w:r>
      <w:r>
        <w:rPr>
          <w:rFonts w:ascii="Times New Roman" w:hAnsi="Times New Roman"/>
          <w:sz w:val="20"/>
          <w:vertAlign w:val="superscript"/>
        </w:rPr>
        <w:t>1</w:t>
      </w:r>
      <w:r>
        <w:rPr>
          <w:rFonts w:ascii="Times New Roman" w:hAnsi="Times New Roman"/>
          <w:sz w:val="20"/>
        </w:rPr>
        <w:t xml:space="preserve"> became *ekaghare* — outcasts from the community — and since then have served as priests only for the community's other outcasts. One of them, named Sarojānanda Gosvāmī, now lives in Vṛndāvana. Their family has one peculiarity: among brothers only one has a son, while the others have daughters or no children at all. That is why the family has not spread very far.</w:t>
      </w:r>
    </w:p>
    <w:p>
      <w:pPr>
        <w:jc w:val="both"/>
      </w:pPr>
      <w:r>
        <w:rPr>
          <w:rFonts w:ascii="Times New Roman" w:hAnsi="Times New Roman"/>
          <w:sz w:val="20"/>
        </w:rPr>
        <w:t>Six *krośas* north of Caṭṭagrāma there is a police station called Hāṭ-Hājārī. One *krośa* east of it, in the village of Mekhalā, was his family's former home. From the town of Caṭṭagrāma one can go there by land, in a horse-cart or bullock-cart, or by water, by boat or steamer. The steamer stops at Annapūrṇā's *ghāṭa*, and from there the *śrīpāṭa* (holy site) lies two miles to the southwest. Vidyānidhi's temple of worship (*bhajana-mandira*) is now utterly decayed and neglected; unless it is restored, it is likely to vanish soon. Two verses are carved on brick tablets in the temple wall, but the letters are worn away, and they can be neither read nor understood. Some 400–500 cubits southeast of this temple another temple can be seen; the inscriptions on the tablets of its walls cannot be read either. Directly in front of it, 15–20 cubits to the north, there once stood another temple: the many scattered pieces of brick show this. Tradition says it was Mukunda Datta's temple of worship.</w:t>
      </w:r>
    </w:p>
    <w:p>
      <w:pPr>
        <w:jc w:val="both"/>
      </w:pPr>
      <w:r>
        <w:rPr>
          <w:rFonts w:ascii="Times New Roman" w:hAnsi="Times New Roman"/>
          <w:sz w:val="20"/>
        </w:rPr>
        <w:t>Mahāprabhu called Vidyānidhi “Father” and gave him the name “Premanidhi.” He was the guru of Śrīla Gadādhara Paṇḍita Gosvāmī and the friend of Śrī Dāmodara Svarūpa. To warn ignorant *jīvas* and give them auspicious instruction, Paṇḍita Gosvāmī at first acted as if he had mistaken Vidyānidhi for a worldly man, and in the end displayed the pastime of taking initiation from him. On how Śrī Jagannāthadeva slapped him on the cheeks, see the *Caitanya-bhāgavata*, Antya, Chapter 11.</w:t>
      </w:r>
    </w:p>
    <w:p>
      <w:pPr>
        <w:jc w:val="both"/>
      </w:pPr>
      <w:r>
        <w:rPr>
          <w:rFonts w:ascii="Times New Roman" w:hAnsi="Times New Roman"/>
          <w:sz w:val="20"/>
        </w:rPr>
        <w:t>In Puṇḍarīka's family Śrī Harakumāra Smṛtitīrtha and Śrī Kṛṣṇakiṅkara Vidyālaṅkāra are now living (see the *Vaiṣṇava-mañjuṣā*, issue 1).</w:t>
      </w:r>
    </w:p>
    <w:p>
      <w:pPr>
        <w:keepNext/>
        <w:spacing w:before="160"/>
        <w:jc w:val="center"/>
      </w:pPr>
      <w:r>
        <w:rPr>
          <w:rFonts w:ascii="Times New Roman" w:hAnsi="Times New Roman"/>
          <w:i/>
          <w:sz w:val="21"/>
        </w:rPr>
        <w:t>(4) The branch of Śrī Gadādhara —</w:t>
      </w:r>
    </w:p>
    <w:p>
      <w:pPr>
        <w:jc w:val="both"/>
      </w:pPr>
      <w:r>
        <w:rPr>
          <w:b/>
        </w:rPr>
        <w:t xml:space="preserve">15 </w:t>
      </w:r>
      <w:r>
        <w:rPr>
          <w:rFonts w:ascii="Times New Roman" w:hAnsi="Times New Roman"/>
        </w:rPr>
        <w:t>A great branch is Gadādhara Paṇḍita Gosāñi. He is Lakṣmī in person, and no one is his equal.</w:t>
      </w:r>
    </w:p>
    <w:p>
      <w:pPr>
        <w:jc w:val="both"/>
      </w:pPr>
      <w:r>
        <w:rPr>
          <w:b/>
          <w:i/>
          <w:sz w:val="20"/>
        </w:rPr>
        <w:t xml:space="preserve">Anubhāṣya. </w:t>
      </w:r>
      <w:r>
        <w:rPr>
          <w:rFonts w:ascii="Times New Roman" w:hAnsi="Times New Roman"/>
          <w:sz w:val="20"/>
        </w:rPr>
        <w:t>Gadādhara Paṇḍita Gosāñi (*Gaura-gaṇoddeśa*, verses 147–153): “She who was formerly the Queen of Vṛndāvana, the embodiment of Śrī Rādhā's *prema*, is now Śrī Gadādhara, the beloved of Gaura, who bears the name ‘Paṇḍita.’ Śrī Svarūpa has determined that he is the Lakṣmī of Vraja: ‘She who formerly in Vṛndāvana was Lakṣmī, the beloved of Śyāmasundara, is now the Lakṣmī of Gaura's *prema*, Śrī Gadādhara Paṇḍita.’ Lalitā follows Rādhā and is therefore also called Anurādhikā; so she too entered him, as described in the *Gauracandrodaya*.”</w:t>
      </w:r>
    </w:p>
    <w:p>
      <w:pPr>
        <w:jc w:val="both"/>
      </w:pPr>
      <w:r>
        <w:rPr>
          <w:rFonts w:ascii="Times New Roman" w:hAnsi="Times New Roman"/>
          <w:sz w:val="20"/>
        </w:rPr>
        <w:t>For the branch of Gadādhara, see the end of Ādi, Chapter 12.</w:t>
      </w:r>
    </w:p>
    <w:p>
      <w:pPr>
        <w:spacing w:before="160"/>
        <w:jc w:val="both"/>
      </w:pPr>
      <w:r>
        <w:rPr>
          <w:b/>
        </w:rPr>
        <w:t xml:space="preserve">16 </w:t>
      </w:r>
      <w:r>
        <w:rPr>
          <w:rFonts w:ascii="Times New Roman" w:hAnsi="Times New Roman"/>
        </w:rPr>
        <w:t>His disciples and their disciples are his sub-branches. In this way I record all the branches and sub-branches.</w:t>
      </w:r>
    </w:p>
    <w:p>
      <w:pPr>
        <w:keepNext/>
        <w:spacing w:before="160"/>
        <w:jc w:val="center"/>
      </w:pPr>
      <w:r>
        <w:rPr>
          <w:rFonts w:ascii="Times New Roman" w:hAnsi="Times New Roman"/>
          <w:i/>
          <w:sz w:val="21"/>
        </w:rPr>
        <w:t>(5) The glory and the branch of Śrī Vakreśvara —</w:t>
      </w:r>
    </w:p>
    <w:p>
      <w:pPr>
        <w:jc w:val="both"/>
      </w:pPr>
      <w:r>
        <w:rPr>
          <w:b/>
        </w:rPr>
        <w:t xml:space="preserve">17 </w:t>
      </w:r>
      <w:r>
        <w:rPr>
          <w:rFonts w:ascii="Times New Roman" w:hAnsi="Times New Roman"/>
        </w:rPr>
        <w:t>Vakreśvara Paṇḍita is the Lord’s very dear servant. Absorbed in a single mood, he would dance for twenty-four *praharas* — three days and nights.</w:t>
      </w:r>
    </w:p>
    <w:p>
      <w:pPr>
        <w:jc w:val="both"/>
      </w:pPr>
      <w:r>
        <w:rPr>
          <w:b/>
          <w:i/>
          <w:sz w:val="20"/>
        </w:rPr>
        <w:t xml:space="preserve">Anubhāṣya. </w:t>
      </w:r>
      <w:r>
        <w:rPr>
          <w:rFonts w:ascii="Times New Roman" w:hAnsi="Times New Roman"/>
          <w:sz w:val="20"/>
        </w:rPr>
        <w:t>Śrī Vakreśvara Paṇḍita. In the *Gaura-gaṇoddeśa* (verse 71): “He who was Aniruddha, the fourth *vyūha*, is Vakreśvara Paṇḍita. With his dancing, born of absorption in Kṛṣṇa, he gave the Lord joy. ‘O merciful one, give me a thousand singers!’ — these sweet words he spoke at Caitanya's feet. Śaśirekhā entered him as a distinct manifestation of herself.”</w:t>
      </w:r>
    </w:p>
    <w:p>
      <w:pPr>
        <w:jc w:val="both"/>
      </w:pPr>
      <w:r>
        <w:rPr>
          <w:rFonts w:ascii="Times New Roman" w:hAnsi="Times New Roman"/>
          <w:sz w:val="20"/>
        </w:rPr>
        <w:t>Śrī Dhyānacandra Gosvāmī Prabhu writes: “I worship Śrī Vakreśvara Paṇḍita, the best of the twice-born, the devotee of Caitanya. He is devoted to revealing the *rasa* of Rādhā and Kṛṣṇa, adorned with garlands of songs, born to spread the happiness of Vṛndāvana, and endowed with *stambha* and the other *bhāvas*; he is the sprout of the avatāra of dance that merges with the *rasa* of Śrī Gaurāṅga Mahāprabhu. Within him Tuṅgavidyā always dwells, full of eager longing: she has become a *vipralabdhā* (a heroine disappointed in her waiting) and is ever filled with love for Śrī Kṛṣṇa. Her age is the measure (?).</w:t>
      </w:r>
      <w:r>
        <w:rPr>
          <w:rFonts w:ascii="Times New Roman" w:hAnsi="Times New Roman"/>
          <w:sz w:val="20"/>
          <w:vertAlign w:val="superscript"/>
        </w:rPr>
        <w:t>2</w:t>
      </w:r>
      <w:r>
        <w:rPr>
          <w:rFonts w:ascii="Times New Roman" w:hAnsi="Times New Roman"/>
          <w:sz w:val="20"/>
        </w:rPr>
        <w:t xml:space="preserve"> In Gaura's *rasa*, in the Kali age, she again became famous as Vakreśvara.”</w:t>
      </w:r>
    </w:p>
    <w:p>
      <w:pPr>
        <w:jc w:val="both"/>
      </w:pPr>
      <w:r>
        <w:rPr>
          <w:rFonts w:ascii="Times New Roman" w:hAnsi="Times New Roman"/>
          <w:sz w:val="20"/>
        </w:rPr>
        <w:t>He used to dance in Mahāprabhu's *kīrtana* in Śrīvāsa's courtyard and in Candraśekhara's house. On how the Lord told Devānanda of Vakreśvara's glory, see the *Caitanya-bhāgavata*, Antya, Chapter 3.</w:t>
      </w:r>
    </w:p>
    <w:p>
      <w:pPr>
        <w:jc w:val="both"/>
      </w:pPr>
      <w:r>
        <w:rPr>
          <w:rFonts w:ascii="Times New Roman" w:hAnsi="Times New Roman"/>
          <w:sz w:val="20"/>
        </w:rPr>
        <w:t>The Utkala poet Śrī Govinda writes of Śrī Vakreśvara in the *Śrī Gaura-kṛṣṇodaya*: “Considering that he was the Lord's first disciple, they settled Vakreśvara in that hermitage and each went to his own dwelling.”</w:t>
      </w:r>
    </w:p>
    <w:p>
      <w:pPr>
        <w:jc w:val="both"/>
      </w:pPr>
      <w:r>
        <w:rPr>
          <w:rFonts w:ascii="Times New Roman" w:hAnsi="Times New Roman"/>
          <w:sz w:val="20"/>
        </w:rPr>
        <w:t>His disciple was Śrī Gopāla-guru, and Gopāla-guru's disciple was Śrī Dhyānacandra. In Utkala most of those in the line of Śrī Vakreśvara's disciples call themselves Gauḍīya Vaiṣṇavas.</w:t>
      </w:r>
    </w:p>
    <w:p>
      <w:pPr>
        <w:spacing w:before="160"/>
        <w:jc w:val="both"/>
      </w:pPr>
      <w:r>
        <w:rPr>
          <w:b/>
        </w:rPr>
        <w:t xml:space="preserve">18 </w:t>
      </w:r>
      <w:r>
        <w:rPr>
          <w:rFonts w:ascii="Times New Roman" w:hAnsi="Times New Roman"/>
        </w:rPr>
        <w:t>While he danced, Mahāprabhu Himself would sing. Clasping the Lord’s feet, Vakreśvara said:</w:t>
      </w:r>
    </w:p>
    <w:p>
      <w:pPr>
        <w:spacing w:before="160"/>
        <w:jc w:val="both"/>
      </w:pPr>
      <w:r>
        <w:rPr>
          <w:b/>
        </w:rPr>
        <w:t xml:space="preserve">19 </w:t>
      </w:r>
      <w:r>
        <w:rPr>
          <w:rFonts w:ascii="Times New Roman" w:hAnsi="Times New Roman"/>
        </w:rPr>
        <w:t>“O moon-faced One, give me ten thousand Gandharvas! Let them sing while I dance — then I shall be happy.”</w:t>
      </w:r>
    </w:p>
    <w:p>
      <w:pPr>
        <w:spacing w:before="160"/>
        <w:jc w:val="both"/>
      </w:pPr>
      <w:r>
        <w:rPr>
          <w:b/>
        </w:rPr>
        <w:t xml:space="preserve">20 </w:t>
      </w:r>
      <w:r>
        <w:rPr>
          <w:rFonts w:ascii="Times New Roman" w:hAnsi="Times New Roman"/>
        </w:rPr>
        <w:t>The Lord said, “You are a branch — one of My wings. If I had another wing, I would fly up into the sky.”</w:t>
      </w:r>
    </w:p>
    <w:p>
      <w:pPr>
        <w:jc w:val="both"/>
      </w:pPr>
      <w:r>
        <w:rPr>
          <w:b/>
          <w:i/>
          <w:sz w:val="20"/>
        </w:rPr>
        <w:t xml:space="preserve">Amṛta-pravāha-bhāṣya. </w:t>
      </w:r>
      <w:r>
        <w:rPr>
          <w:rFonts w:ascii="Times New Roman" w:hAnsi="Times New Roman"/>
          <w:sz w:val="20"/>
        </w:rPr>
        <w:t>The Lord says: “You are one of My wings. If I had one more wing like you, I would fly away into the sky.”</w:t>
      </w:r>
    </w:p>
    <w:p>
      <w:pPr>
        <w:keepNext/>
        <w:spacing w:before="160"/>
        <w:jc w:val="center"/>
      </w:pPr>
      <w:r>
        <w:rPr>
          <w:rFonts w:ascii="Times New Roman" w:hAnsi="Times New Roman"/>
          <w:i/>
          <w:sz w:val="21"/>
        </w:rPr>
        <w:t>(6) The greatness of Śrī Jagadānanda —</w:t>
      </w:r>
    </w:p>
    <w:p>
      <w:pPr>
        <w:jc w:val="both"/>
      </w:pPr>
      <w:r>
        <w:rPr>
          <w:b/>
        </w:rPr>
        <w:t xml:space="preserve">21 </w:t>
      </w:r>
      <w:r>
        <w:rPr>
          <w:rFonts w:ascii="Times New Roman" w:hAnsi="Times New Roman"/>
        </w:rPr>
        <w:t>Paṇḍita Jagadānanda is the Lord’s very life. People know him as Satyabhāmā herself.</w:t>
      </w:r>
    </w:p>
    <w:p>
      <w:pPr>
        <w:jc w:val="both"/>
      </w:pPr>
      <w:r>
        <w:rPr>
          <w:b/>
          <w:i/>
          <w:sz w:val="20"/>
        </w:rPr>
        <w:t xml:space="preserve">Anubhāṣya. </w:t>
      </w:r>
      <w:r>
        <w:rPr>
          <w:rFonts w:ascii="Times New Roman" w:hAnsi="Times New Roman"/>
          <w:sz w:val="20"/>
        </w:rPr>
        <w:t>Jagadānanda. In the *Gaura-gaṇoddeśa* (verse 51): “By a certain inner distinction the Sātvatas set him apart: Jagadānanda Paṇḍita is also a manifestation of Satyabhāmā.” He was the Lord's companion in *kīrtana* in Śrīvāsa's courtyard and in Candraśekhara's house. When the Lord went to Orissa after His *sannyāsa*, he carried His *daṇḍa* and begged alms.</w:t>
      </w:r>
    </w:p>
    <w:p>
      <w:pPr>
        <w:spacing w:before="160"/>
        <w:jc w:val="both"/>
      </w:pPr>
      <w:r>
        <w:rPr>
          <w:b/>
        </w:rPr>
        <w:t xml:space="preserve">22 </w:t>
      </w:r>
      <w:r>
        <w:rPr>
          <w:rFonts w:ascii="Times New Roman" w:hAnsi="Times New Roman"/>
        </w:rPr>
        <w:t>Out of love he wanted to care for the Lord and look after His comfort, but the Lord, mindful of His renunciation and of what people would say, never accepted it.</w:t>
      </w:r>
    </w:p>
    <w:p>
      <w:pPr>
        <w:spacing w:before="160"/>
        <w:jc w:val="both"/>
      </w:pPr>
      <w:r>
        <w:rPr>
          <w:b/>
        </w:rPr>
        <w:t xml:space="preserve">23 </w:t>
      </w:r>
      <w:r>
        <w:rPr>
          <w:rFonts w:ascii="Times New Roman" w:hAnsi="Times New Roman"/>
        </w:rPr>
        <w:t>So the two of them would bicker and quarrel. I shall tell the whole story of his love later.</w:t>
      </w:r>
    </w:p>
    <w:p>
      <w:pPr>
        <w:jc w:val="both"/>
      </w:pPr>
      <w:r>
        <w:rPr>
          <w:b/>
          <w:i/>
          <w:sz w:val="20"/>
        </w:rPr>
        <w:t xml:space="preserve">Amṛta-pravāha-bhāṣya. </w:t>
      </w:r>
      <w:r>
        <w:rPr>
          <w:rFonts w:ascii="Times New Roman" w:hAnsi="Times New Roman"/>
          <w:sz w:val="20"/>
        </w:rPr>
        <w:t>See Antya, Chapters 4, 7, 12 and 13.</w:t>
      </w:r>
    </w:p>
    <w:p>
      <w:pPr>
        <w:keepNext/>
        <w:spacing w:before="160"/>
        <w:jc w:val="center"/>
      </w:pPr>
      <w:r>
        <w:rPr>
          <w:rFonts w:ascii="Times New Roman" w:hAnsi="Times New Roman"/>
          <w:i/>
          <w:sz w:val="21"/>
        </w:rPr>
        <w:t>(7) The branch of Śrī Rāghava Paṇḍita —</w:t>
      </w:r>
    </w:p>
    <w:p>
      <w:pPr>
        <w:jc w:val="both"/>
      </w:pPr>
      <w:r>
        <w:rPr>
          <w:b/>
        </w:rPr>
        <w:t xml:space="preserve">24 </w:t>
      </w:r>
      <w:r>
        <w:rPr>
          <w:rFonts w:ascii="Times New Roman" w:hAnsi="Times New Roman"/>
        </w:rPr>
        <w:t>Rāghava Paṇḍita is the Lord’s first follower. One principal branch from him is Makaradhvaja Kara.</w:t>
      </w:r>
    </w:p>
    <w:p>
      <w:pPr>
        <w:jc w:val="both"/>
      </w:pPr>
      <w:r>
        <w:rPr>
          <w:b/>
          <w:i/>
          <w:sz w:val="20"/>
        </w:rPr>
        <w:t xml:space="preserve">Anubhāṣya. </w:t>
      </w:r>
      <w:r>
        <w:rPr>
          <w:rFonts w:ascii="Times New Roman" w:hAnsi="Times New Roman"/>
          <w:sz w:val="20"/>
        </w:rPr>
        <w:t>Rāghava Paṇḍita. In the *Gaura-gaṇoddeśa* (verse 44): “Dhaniṣṭhā, who in Vraja gave Kṛṣṇa countless foodstuffs, is now Rāghava Paṇḍita, dear to Gaurāṅga.”</w:t>
      </w:r>
    </w:p>
    <w:p>
      <w:pPr>
        <w:jc w:val="both"/>
      </w:pPr>
      <w:r>
        <w:rPr>
          <w:rFonts w:ascii="Times New Roman" w:hAnsi="Times New Roman"/>
          <w:sz w:val="20"/>
        </w:rPr>
        <w:t>Rāghava's house is in the village of Pāṇihāṭī on the bank of the Gaṅgā: on the E.B.R. line from Śiyāladaha station to Sodapura station, and from there one mile west. Over Rāghava Paṇḍita's *samādhi* a high platform has been built, surrounded by a bower of creepers. North of the *samādhi*, in a nearly ruined, dilapidated house, resides the Deity Śrī Madana-mohana, who is served without proper care. This service is managed under the supervision of the present zamindar of Pāṇihāṭī, Śrī Śivacandra Rāya Caudhurī.</w:t>
      </w:r>
    </w:p>
    <w:p>
      <w:pPr>
        <w:jc w:val="both"/>
      </w:pPr>
      <w:r>
        <w:rPr>
          <w:rFonts w:ascii="Times New Roman" w:hAnsi="Times New Roman"/>
          <w:sz w:val="20"/>
        </w:rPr>
        <w:t>Makaradhvaja. In the *Gaura-gaṇoddeśa* (verse 141): “He who was formerly the actor Candramukha is Makaradhvaja Kara.” He lived in the village of Pāṇihāṭī.</w:t>
      </w:r>
    </w:p>
    <w:p>
      <w:pPr>
        <w:keepNext/>
        <w:spacing w:before="160"/>
        <w:jc w:val="center"/>
      </w:pPr>
      <w:r>
        <w:rPr>
          <w:rFonts w:ascii="Times New Roman" w:hAnsi="Times New Roman"/>
          <w:i/>
          <w:sz w:val="21"/>
        </w:rPr>
        <w:t>The virtues of his sister Damayantī —</w:t>
      </w:r>
    </w:p>
    <w:p>
      <w:pPr>
        <w:jc w:val="both"/>
      </w:pPr>
      <w:r>
        <w:rPr>
          <w:b/>
        </w:rPr>
        <w:t xml:space="preserve">25 </w:t>
      </w:r>
      <w:r>
        <w:rPr>
          <w:rFonts w:ascii="Times New Roman" w:hAnsi="Times New Roman"/>
        </w:rPr>
        <w:t>His sister Damayantī is the Lord’s dear maidservant. All year round she prepares foodstuffs for the Lord.</w:t>
      </w:r>
    </w:p>
    <w:p>
      <w:pPr>
        <w:jc w:val="both"/>
      </w:pPr>
      <w:r>
        <w:rPr>
          <w:b/>
          <w:i/>
          <w:sz w:val="20"/>
        </w:rPr>
        <w:t xml:space="preserve">Anubhāṣya. </w:t>
      </w:r>
      <w:r>
        <w:rPr>
          <w:rFonts w:ascii="Times New Roman" w:hAnsi="Times New Roman"/>
          <w:sz w:val="20"/>
        </w:rPr>
        <w:t>Damayantī. In the *Gaura-gaṇoddeśa* (verse 167): “She who in Vraja was Guṇamālā is Damayantī, his sister.”</w:t>
      </w:r>
    </w:p>
    <w:p>
      <w:pPr>
        <w:spacing w:before="160"/>
        <w:jc w:val="both"/>
      </w:pPr>
      <w:r>
        <w:rPr>
          <w:b/>
        </w:rPr>
        <w:t xml:space="preserve">26 </w:t>
      </w:r>
      <w:r>
        <w:rPr>
          <w:rFonts w:ascii="Times New Roman" w:hAnsi="Times New Roman"/>
        </w:rPr>
        <w:t>Rāghava fills bags with all those preparations and carries them to the Lord, keeping them hidden.</w:t>
      </w:r>
    </w:p>
    <w:p>
      <w:pPr>
        <w:spacing w:before="160"/>
        <w:jc w:val="both"/>
      </w:pPr>
      <w:r>
        <w:rPr>
          <w:b/>
        </w:rPr>
        <w:t xml:space="preserve">27 </w:t>
      </w:r>
      <w:r>
        <w:rPr>
          <w:rFonts w:ascii="Times New Roman" w:hAnsi="Times New Roman"/>
        </w:rPr>
        <w:t>The Lord accepts them all year long, and they became famous as “Rāghava’s bags.”</w:t>
      </w:r>
    </w:p>
    <w:p>
      <w:pPr>
        <w:jc w:val="both"/>
      </w:pPr>
      <w:r>
        <w:rPr>
          <w:b/>
          <w:i/>
          <w:sz w:val="20"/>
        </w:rPr>
        <w:t xml:space="preserve">Anubhāṣya. </w:t>
      </w:r>
      <w:r>
        <w:rPr>
          <w:rFonts w:ascii="Times New Roman" w:hAnsi="Times New Roman"/>
          <w:sz w:val="20"/>
        </w:rPr>
        <w:t>For a description of the *jhāli* (bags), see Antya, Chapter 10.</w:t>
      </w:r>
    </w:p>
    <w:p>
      <w:pPr>
        <w:spacing w:before="160"/>
        <w:jc w:val="both"/>
      </w:pPr>
      <w:r>
        <w:rPr>
          <w:b/>
        </w:rPr>
        <w:t xml:space="preserve">28 </w:t>
      </w:r>
      <w:r>
        <w:rPr>
          <w:rFonts w:ascii="Times New Roman" w:hAnsi="Times New Roman"/>
        </w:rPr>
        <w:t>I shall describe all those preparations in detail later. Hearing of them, devotees shed streams of tears.</w:t>
      </w:r>
    </w:p>
    <w:p>
      <w:pPr>
        <w:jc w:val="both"/>
      </w:pPr>
      <w:r>
        <w:rPr>
          <w:b/>
          <w:i/>
          <w:sz w:val="20"/>
        </w:rPr>
        <w:t xml:space="preserve">Amṛta-pravāha-bhāṣya. </w:t>
      </w:r>
      <w:r>
        <w:rPr>
          <w:rFonts w:ascii="Times New Roman" w:hAnsi="Times New Roman"/>
          <w:sz w:val="20"/>
        </w:rPr>
        <w:t>“*Āge*” (later): see Antya, Chapter 10.</w:t>
      </w:r>
    </w:p>
    <w:p>
      <w:pPr>
        <w:keepNext/>
        <w:spacing w:before="160"/>
        <w:jc w:val="center"/>
      </w:pPr>
      <w:r>
        <w:rPr>
          <w:rFonts w:ascii="Times New Roman" w:hAnsi="Times New Roman"/>
          <w:i/>
          <w:sz w:val="21"/>
        </w:rPr>
        <w:t>(8) Śrī Gaṅgādāsa —</w:t>
      </w:r>
    </w:p>
    <w:p>
      <w:pPr>
        <w:jc w:val="both"/>
      </w:pPr>
      <w:r>
        <w:rPr>
          <w:b/>
        </w:rPr>
        <w:t xml:space="preserve">29 </w:t>
      </w:r>
      <w:r>
        <w:rPr>
          <w:rFonts w:ascii="Times New Roman" w:hAnsi="Times New Roman"/>
        </w:rPr>
        <w:t>Paṇḍita Gaṅgādāsa is extremely dear to the Lord; by remembering him, one is freed from all bondage.</w:t>
      </w:r>
    </w:p>
    <w:p>
      <w:pPr>
        <w:jc w:val="both"/>
      </w:pPr>
      <w:r>
        <w:rPr>
          <w:b/>
          <w:i/>
          <w:sz w:val="20"/>
        </w:rPr>
        <w:t xml:space="preserve">Anubhāṣya. </w:t>
      </w:r>
      <w:r>
        <w:rPr>
          <w:rFonts w:ascii="Times New Roman" w:hAnsi="Times New Roman"/>
          <w:sz w:val="20"/>
        </w:rPr>
        <w:t>Gaṅgādāsa Paṇḍita. In the *Gaura-gaṇoddeśa* (verse 53): “He who was formerly the sage Vasiṣṭha, the guru of Raghunātha, [became] by a special manifestation Gaṅgādāsa and Sudarśana.” The same, verse 119: “… Gaṅgādāsa, dear to the Lord, was formerly Durvāsā in Nidhuvana, dear to the gopīs.”</w:t>
      </w:r>
    </w:p>
    <w:p>
      <w:pPr>
        <w:keepNext/>
        <w:spacing w:before="160"/>
        <w:jc w:val="center"/>
      </w:pPr>
      <w:r>
        <w:rPr>
          <w:rFonts w:ascii="Times New Roman" w:hAnsi="Times New Roman"/>
          <w:i/>
          <w:sz w:val="21"/>
        </w:rPr>
        <w:t>(9) Śrī Purandara Ācārya —</w:t>
      </w:r>
    </w:p>
    <w:p>
      <w:pPr>
        <w:jc w:val="both"/>
      </w:pPr>
      <w:r>
        <w:rPr>
          <w:b/>
        </w:rPr>
        <w:t xml:space="preserve">30 </w:t>
      </w:r>
      <w:r>
        <w:rPr>
          <w:rFonts w:ascii="Times New Roman" w:hAnsi="Times New Roman"/>
        </w:rPr>
        <w:t>Śrī Purandara Ācārya is Śrī Caitanya’s associate. Gaurāṅga-sundara called him father.</w:t>
      </w:r>
    </w:p>
    <w:p>
      <w:pPr>
        <w:jc w:val="both"/>
      </w:pPr>
      <w:r>
        <w:rPr>
          <w:b/>
          <w:i/>
          <w:sz w:val="20"/>
        </w:rPr>
        <w:t xml:space="preserve">Anubhāṣya. </w:t>
      </w:r>
      <w:r>
        <w:rPr>
          <w:rFonts w:ascii="Times New Roman" w:hAnsi="Times New Roman"/>
          <w:sz w:val="20"/>
        </w:rPr>
        <w:t>Purandara Ācārya. *Caitanya-bhāgavata*, Antya, Chapter 5: “As soon as the Lord arrived at the Paṇḍita's house, Ācārya Purandara heard the news and came. Seeing him, the Lord called him ‘Father’ and, maddened with ecstatic love, took him in His arms. Supremely fortunate is that Ācārya Purandara: seeing the Lord, he wept, unable to restrain himself.”</w:t>
      </w:r>
    </w:p>
    <w:p>
      <w:pPr>
        <w:keepNext/>
        <w:spacing w:before="160"/>
        <w:jc w:val="center"/>
      </w:pPr>
      <w:r>
        <w:rPr>
          <w:rFonts w:ascii="Times New Roman" w:hAnsi="Times New Roman"/>
          <w:i/>
          <w:sz w:val="21"/>
        </w:rPr>
        <w:t>(10) The branch of Śrī Dāmodara Paṇḍita —</w:t>
      </w:r>
    </w:p>
    <w:p>
      <w:pPr>
        <w:jc w:val="both"/>
      </w:pPr>
      <w:r>
        <w:rPr>
          <w:b/>
        </w:rPr>
        <w:t xml:space="preserve">31 </w:t>
      </w:r>
      <w:r>
        <w:rPr>
          <w:rFonts w:ascii="Times New Roman" w:hAnsi="Times New Roman"/>
        </w:rPr>
        <w:t>Dāmodara Paṇḍita is a branch fierce in love. He even rebuked the Lord with words.</w:t>
      </w:r>
    </w:p>
    <w:p>
      <w:pPr>
        <w:spacing w:before="160"/>
        <w:jc w:val="both"/>
      </w:pPr>
      <w:r>
        <w:rPr>
          <w:b/>
        </w:rPr>
        <w:t xml:space="preserve">32 </w:t>
      </w:r>
      <w:r>
        <w:rPr>
          <w:rFonts w:ascii="Times New Roman" w:hAnsi="Times New Roman"/>
        </w:rPr>
        <w:t>I shall tell the story of that rebuke in detail later. Pleased by it, the Lord sent him to Nadīyā.</w:t>
      </w:r>
    </w:p>
    <w:p>
      <w:pPr>
        <w:jc w:val="both"/>
      </w:pPr>
      <w:r>
        <w:rPr>
          <w:b/>
          <w:i/>
          <w:sz w:val="20"/>
        </w:rPr>
        <w:t xml:space="preserve">Amṛta-pravāha-bhāṣya. </w:t>
      </w:r>
      <w:r>
        <w:rPr>
          <w:rFonts w:ascii="Times New Roman" w:hAnsi="Times New Roman"/>
          <w:sz w:val="20"/>
        </w:rPr>
        <w:t>“*Āge*” (later): see Antya, Chapter 3.</w:t>
      </w:r>
    </w:p>
    <w:p>
      <w:pPr>
        <w:jc w:val="both"/>
      </w:pPr>
      <w:r>
        <w:rPr>
          <w:b/>
          <w:i/>
          <w:sz w:val="20"/>
        </w:rPr>
        <w:t xml:space="preserve">Anubhāṣya. </w:t>
      </w:r>
      <w:r>
        <w:rPr>
          <w:rFonts w:ascii="Times New Roman" w:hAnsi="Times New Roman"/>
          <w:sz w:val="20"/>
        </w:rPr>
        <w:t>Dāmodara Paṇḍita. In the *Gaura-gaṇoddeśa* (verse 169): “The fierce Śaibyā who was in Vraja is Dāmodara Paṇḍita. For some purpose the goddess Sarasvatī entered him.” By the Lord's order Dāmodara would come to Gauḍa to see Āi (Śacīmātā), and then, before the Ratha-yātrā, go again with the devotees to Puruṣottama (*Caitanya-bhāgavata*, Antya, Chapter 9). For the Lord's question about Śacīdevī's devotion to Kṛṣṇa and Dāmodara Paṇḍita's answer, see the *Caitanya-bhāgavata*, Antya, Chapter 10. For Dāmodara's verbal chastisement of the Lord, see Antya-līlā, Chapter 3.</w:t>
      </w:r>
    </w:p>
    <w:p>
      <w:pPr>
        <w:keepNext/>
        <w:spacing w:before="160"/>
        <w:jc w:val="center"/>
      </w:pPr>
      <w:r>
        <w:rPr>
          <w:rFonts w:ascii="Times New Roman" w:hAnsi="Times New Roman"/>
          <w:i/>
          <w:sz w:val="21"/>
        </w:rPr>
        <w:t>(11) The greatness and the branch of Śrī Śaṅkara Paṇḍita —</w:t>
      </w:r>
    </w:p>
    <w:p>
      <w:pPr>
        <w:jc w:val="both"/>
      </w:pPr>
      <w:r>
        <w:rPr>
          <w:b/>
        </w:rPr>
        <w:t xml:space="preserve">33 </w:t>
      </w:r>
      <w:r>
        <w:rPr>
          <w:rFonts w:ascii="Times New Roman" w:hAnsi="Times New Roman"/>
        </w:rPr>
        <w:t>His younger brother, Śaṅkara Paṇḍita, is a branch. He is known as “the Lord’s foot-pillow.”</w:t>
      </w:r>
    </w:p>
    <w:p>
      <w:pPr>
        <w:jc w:val="both"/>
      </w:pPr>
      <w:r>
        <w:rPr>
          <w:b/>
          <w:i/>
          <w:sz w:val="20"/>
        </w:rPr>
        <w:t xml:space="preserve">Anubhāṣya. </w:t>
      </w:r>
      <w:r>
        <w:rPr>
          <w:rFonts w:ascii="Times New Roman" w:hAnsi="Times New Roman"/>
          <w:sz w:val="20"/>
        </w:rPr>
        <w:t>Śaṅkara Paṇḍita. In the *Gaura-gaṇoddeśa* (verse 157): “She on whose breast Kṛṣṇa formerly slept in Vṛndāvana, Śrī Bhadrā, is now Śaṅkara Paṇḍita, dear to Gaurāṅga.” See Antya 19.67–74.</w:t>
      </w:r>
    </w:p>
    <w:p>
      <w:pPr>
        <w:jc w:val="both"/>
      </w:pPr>
      <w:r>
        <w:rPr>
          <w:rFonts w:ascii="Times New Roman" w:hAnsi="Times New Roman"/>
          <w:sz w:val="20"/>
        </w:rPr>
        <w:t>Mahāprabhu's love for Paṇḍita Dāmodara was mixed with reverence, while for his younger brother, Paṇḍita Śaṅkara, He had pure (*kevala*) *prema*: see Madhya 11.146–148.</w:t>
      </w:r>
    </w:p>
    <w:p>
      <w:pPr>
        <w:keepNext/>
        <w:spacing w:before="160"/>
        <w:jc w:val="center"/>
      </w:pPr>
      <w:r>
        <w:rPr>
          <w:rFonts w:ascii="Times New Roman" w:hAnsi="Times New Roman"/>
          <w:i/>
          <w:sz w:val="21"/>
        </w:rPr>
        <w:t>(12) Śrī Sadāśiva Paṇḍita —</w:t>
      </w:r>
    </w:p>
    <w:p>
      <w:pPr>
        <w:jc w:val="both"/>
      </w:pPr>
      <w:r>
        <w:rPr>
          <w:b/>
        </w:rPr>
        <w:t xml:space="preserve">34 </w:t>
      </w:r>
      <w:r>
        <w:rPr>
          <w:rFonts w:ascii="Times New Roman" w:hAnsi="Times New Roman"/>
        </w:rPr>
        <w:t>Sadāśiva Paṇḍita’s one hope is the Lord’s feet. When Nityānanda first came, He stayed in his house.</w:t>
      </w:r>
    </w:p>
    <w:p>
      <w:pPr>
        <w:jc w:val="both"/>
      </w:pPr>
      <w:r>
        <w:rPr>
          <w:b/>
          <w:i/>
          <w:sz w:val="20"/>
        </w:rPr>
        <w:t xml:space="preserve">Anubhāṣya. </w:t>
      </w:r>
      <w:r>
        <w:rPr>
          <w:rFonts w:ascii="Times New Roman" w:hAnsi="Times New Roman"/>
          <w:sz w:val="20"/>
        </w:rPr>
        <w:t>Sadāśiva Paṇḍita. *Caitanya-bhāgavata*, Antya, Chapter 9 (at the time of the Ratha-yātrā): “Sadāśiva Paṇḍita, pure of mind, set out — he in whose house Nityānanda formerly lived.”</w:t>
      </w:r>
    </w:p>
    <w:p>
      <w:pPr>
        <w:jc w:val="both"/>
      </w:pPr>
      <w:r>
        <w:rPr>
          <w:rFonts w:ascii="Times New Roman" w:hAnsi="Times New Roman"/>
          <w:sz w:val="20"/>
        </w:rPr>
        <w:t>He lived in Navadvīpa and was the Lord's companion in *kīrtana*. On returning from Gayā, Mahāprabhu told him and other devotees, in Śuklāmbara's house, of His own worship of Kṛṣṇa. When Mahāprabhu was going to dance in Candraśekhara's house in the guise of Lakṣmī, He told Sadāśiva to prepare the costumes and everything else for the play (*Caitanya-bhāgavata*, Madhya, Chapter 18).</w:t>
      </w:r>
    </w:p>
    <w:p>
      <w:pPr>
        <w:keepNext/>
        <w:spacing w:before="160"/>
        <w:jc w:val="center"/>
      </w:pPr>
      <w:r>
        <w:rPr>
          <w:rFonts w:ascii="Times New Roman" w:hAnsi="Times New Roman"/>
          <w:i/>
          <w:sz w:val="21"/>
        </w:rPr>
        <w:t>(13) Śrī Pradyumna Brahmacārī —</w:t>
      </w:r>
    </w:p>
    <w:p>
      <w:pPr>
        <w:jc w:val="both"/>
      </w:pPr>
      <w:r>
        <w:rPr>
          <w:b/>
        </w:rPr>
        <w:t xml:space="preserve">35 </w:t>
      </w:r>
      <w:r>
        <w:rPr>
          <w:rFonts w:ascii="Times New Roman" w:hAnsi="Times New Roman"/>
        </w:rPr>
        <w:t>Pradyumna Brahmacārī worshiped Śrī Nṛsiṁha. The Lord gave him the name Nṛsiṁhānanda.</w:t>
      </w:r>
    </w:p>
    <w:p>
      <w:pPr>
        <w:jc w:val="both"/>
      </w:pPr>
      <w:r>
        <w:rPr>
          <w:b/>
          <w:i/>
          <w:sz w:val="20"/>
        </w:rPr>
        <w:t xml:space="preserve">Anubhāṣya. </w:t>
      </w:r>
      <w:r>
        <w:rPr>
          <w:rFonts w:ascii="Times New Roman" w:hAnsi="Times New Roman"/>
          <w:sz w:val="20"/>
        </w:rPr>
        <w:t>Pradyumna Brahmacārī. Antya, Chapter 2: “His own name was Pradyumna Brahmacārī; Gaura, the abode [of all], named him ‘Nṛsiṁhānanda.’” (CC Antya 2.53) Coming from Rāghava's house in Pāṇihāṭī to Śivānanda's house in Kumārahaṭṭa, Mahāprabhu appeared within his heart and accepted the offerings meant for three — Jagannātha, Nṛsiṁha and Himself (CC Antya 2.48–78). When he heard in Kuliyā that Mahāprabhu was going to Vṛndāvana, he became absorbed in meditation and in his mind built a road from Kuliyā to Vṛndāvana. Then his meditation broke, and he told the devotees that this time the Lord would go only as far as Kānāi Nāṭaśālā and would not go to Vṛndāvana (Madhya 1.155–162).</w:t>
      </w:r>
      <w:r>
        <w:rPr>
          <w:rFonts w:ascii="Times New Roman" w:hAnsi="Times New Roman"/>
          <w:sz w:val="20"/>
          <w:vertAlign w:val="superscript"/>
        </w:rPr>
        <w:t>3</w:t>
      </w:r>
    </w:p>
    <w:p>
      <w:pPr>
        <w:jc w:val="both"/>
      </w:pPr>
      <w:r>
        <w:rPr>
          <w:rFonts w:ascii="Times New Roman" w:hAnsi="Times New Roman"/>
          <w:sz w:val="20"/>
        </w:rPr>
        <w:t>In the *Gaura-gaṇoddeśa* (verse 74): “*Āveśa* should likewise be recognized in the Miśra named Pradyumna.” *Caitanya-bhāgavata*, Antya, Chapter 3: “… in whose body Nṛsiṁha is manifest”; and Antya, Chapter 9: “… with whom Nṛsiṁha Himself converses face to face.”</w:t>
      </w:r>
    </w:p>
    <w:p>
      <w:pPr>
        <w:keepNext/>
        <w:spacing w:before="160"/>
        <w:jc w:val="center"/>
      </w:pPr>
      <w:r>
        <w:rPr>
          <w:rFonts w:ascii="Times New Roman" w:hAnsi="Times New Roman"/>
          <w:i/>
          <w:sz w:val="21"/>
        </w:rPr>
        <w:t>(14) Śrī Nārāyaṇa Paṇḍita —</w:t>
      </w:r>
    </w:p>
    <w:p>
      <w:pPr>
        <w:jc w:val="both"/>
      </w:pPr>
      <w:r>
        <w:rPr>
          <w:b/>
        </w:rPr>
        <w:t xml:space="preserve">36 </w:t>
      </w:r>
      <w:r>
        <w:rPr>
          <w:rFonts w:ascii="Times New Roman" w:hAnsi="Times New Roman"/>
        </w:rPr>
        <w:t>Nārāyaṇa Paṇḍita is another, most generous. He knows nothing but Śrī Caitanya’s feet.</w:t>
      </w:r>
    </w:p>
    <w:p>
      <w:pPr>
        <w:jc w:val="both"/>
      </w:pPr>
      <w:r>
        <w:rPr>
          <w:b/>
          <w:i/>
          <w:sz w:val="20"/>
        </w:rPr>
        <w:t xml:space="preserve">Anubhāṣya. </w:t>
      </w:r>
      <w:r>
        <w:rPr>
          <w:rFonts w:ascii="Times New Roman" w:hAnsi="Times New Roman"/>
          <w:sz w:val="20"/>
        </w:rPr>
        <w:t>Nārāyaṇa Paṇḍita went to Nīlācala with Śrīrāma Paṇḍita, the brother of Śrīvāsa, to see Śrī Mahāprabhu. See the *Caitanya-bhāgavata*, Antya, Chapter 9, verse 93.</w:t>
      </w:r>
    </w:p>
    <w:p>
      <w:pPr>
        <w:keepNext/>
        <w:spacing w:before="160"/>
        <w:jc w:val="center"/>
      </w:pPr>
      <w:r>
        <w:rPr>
          <w:rFonts w:ascii="Times New Roman" w:hAnsi="Times New Roman"/>
          <w:i/>
          <w:sz w:val="21"/>
        </w:rPr>
        <w:t>(15) The branch of Śrī Śrīmān Paṇḍita —</w:t>
      </w:r>
    </w:p>
    <w:p>
      <w:pPr>
        <w:jc w:val="both"/>
      </w:pPr>
      <w:r>
        <w:rPr>
          <w:b/>
        </w:rPr>
        <w:t xml:space="preserve">37 </w:t>
      </w:r>
      <w:r>
        <w:rPr>
          <w:rFonts w:ascii="Times New Roman" w:hAnsi="Times New Roman"/>
        </w:rPr>
        <w:t>The branch Śrīmān Paṇḍita is the Lord’s personal servant. He holds the torch when the Lord dances.</w:t>
      </w:r>
    </w:p>
    <w:p>
      <w:pPr>
        <w:jc w:val="both"/>
      </w:pPr>
      <w:r>
        <w:rPr>
          <w:b/>
          <w:i/>
          <w:sz w:val="20"/>
        </w:rPr>
        <w:t xml:space="preserve">Anubhāṣya. </w:t>
      </w:r>
      <w:r>
        <w:rPr>
          <w:rFonts w:ascii="Times New Roman" w:hAnsi="Times New Roman"/>
          <w:sz w:val="20"/>
        </w:rPr>
        <w:t>Śrīmān Paṇḍita lived in Śrī Navadvīpa and was the Lord's companion in His first *kīrtana*. On the day of the play, when the Lord danced in the mood of the Goddess, and whenever the Lord danced, he held a lighted torch. *Caitanya-bhāgavata*, Madhya, Chapter 18: “In the guise of Ādyā-śakti the Lord, Gaura the lion, dances, and all the bees at His feet joyfully watch … Paṇḍita Śrīmān holds the torch before Him.”</w:t>
      </w:r>
    </w:p>
    <w:p>
      <w:pPr>
        <w:keepNext/>
        <w:spacing w:before="160"/>
        <w:jc w:val="center"/>
      </w:pPr>
      <w:r>
        <w:rPr>
          <w:rFonts w:ascii="Times New Roman" w:hAnsi="Times New Roman"/>
          <w:i/>
          <w:sz w:val="21"/>
        </w:rPr>
        <w:t>(16) Śrī Śuklāmbara Brahmacārī —</w:t>
      </w:r>
    </w:p>
    <w:p>
      <w:pPr>
        <w:jc w:val="both"/>
      </w:pPr>
      <w:r>
        <w:rPr>
          <w:b/>
        </w:rPr>
        <w:t xml:space="preserve">38 </w:t>
      </w:r>
      <w:r>
        <w:rPr>
          <w:rFonts w:ascii="Times New Roman" w:hAnsi="Times New Roman"/>
        </w:rPr>
        <w:t>Śuklāmbara Brahmacārī is most fortunate: the Lord begged for his food, snatched it and ate it.</w:t>
      </w:r>
    </w:p>
    <w:p>
      <w:pPr>
        <w:jc w:val="both"/>
      </w:pPr>
      <w:r>
        <w:rPr>
          <w:b/>
          <w:i/>
          <w:sz w:val="20"/>
        </w:rPr>
        <w:t xml:space="preserve">Anubhāṣya. </w:t>
      </w:r>
      <w:r>
        <w:rPr>
          <w:rFonts w:ascii="Times New Roman" w:hAnsi="Times New Roman"/>
          <w:sz w:val="20"/>
        </w:rPr>
        <w:t>Śuklāmbara Brahmacārī lived in Śrī Navadvīpa and was the Lord's companion in His first *kīrtana*. On returning from Gayā, Mahāprabhu gathered the devotees in his very house and asked to hear the narrations of Kṛṣṇa from him (*Caitanya-bhāgavata*, Madhya, Chapter 1). In His Navadvīpa pastimes Mahāprabhu, in great joy, would snatch and eat the rice cooked from the grain Śuklāmbara had collected as alms (*Caitanya-bhāgavata*, Madhya, Chapters 16 and 25). In the *Gaura-gaṇoddeśa* (verse 191): “Śuklāmbara Brahmacārī was formerly one of the wives of the sacrificing brāhmaṇas; the Lord, Śrī Gaurāṅga, begged his food and ate it. Some say that this *brahmacārī* was formerly a brāhmaṇa who performed sacrifice.”</w:t>
      </w:r>
    </w:p>
    <w:p>
      <w:pPr>
        <w:keepNext/>
        <w:spacing w:before="160"/>
        <w:jc w:val="center"/>
      </w:pPr>
      <w:r>
        <w:rPr>
          <w:rFonts w:ascii="Times New Roman" w:hAnsi="Times New Roman"/>
          <w:i/>
          <w:sz w:val="21"/>
        </w:rPr>
        <w:t>(17) The branch of Śrī Nandana Ācārya —</w:t>
      </w:r>
    </w:p>
    <w:p>
      <w:pPr>
        <w:jc w:val="both"/>
      </w:pPr>
      <w:r>
        <w:rPr>
          <w:b/>
        </w:rPr>
        <w:t xml:space="preserve">39 </w:t>
      </w:r>
      <w:r>
        <w:rPr>
          <w:rFonts w:ascii="Times New Roman" w:hAnsi="Times New Roman"/>
        </w:rPr>
        <w:t>The branch Nandana Ācārya is renowned throughout the world. In his house the two Lords stayed in hiding.</w:t>
      </w:r>
    </w:p>
    <w:p>
      <w:pPr>
        <w:jc w:val="both"/>
      </w:pPr>
      <w:r>
        <w:rPr>
          <w:b/>
          <w:i/>
          <w:sz w:val="20"/>
        </w:rPr>
        <w:t xml:space="preserve">Anubhāṣya. </w:t>
      </w:r>
      <w:r>
        <w:rPr>
          <w:rFonts w:ascii="Times New Roman" w:hAnsi="Times New Roman"/>
          <w:sz w:val="20"/>
        </w:rPr>
        <w:t>Nandana Ācārya lived in Navadvīpa and was the Lord's companion in *kīrtana*. After travelling to many holy places in the dress of an *avadhūta*, Śrī Nityānanda Prabhu came first to his house. There Mahāprabhu met Him together with the devotees. On the day of the Mahā-prakāśa, Mahāprabhu sent Rāmāi Paṇḍita to bring Advaita Prabhu. Advaitācārya was hiding in Nandanācārya's house, but Gaurasundara, who knows every heart, came to know of it. Śrī Mahāprabhu too once hid in his house. See the *Caitanya-bhāgavata*, Madhya, Chapters 6 and 17.</w:t>
      </w:r>
    </w:p>
    <w:p>
      <w:pPr>
        <w:keepNext/>
        <w:spacing w:before="160"/>
        <w:jc w:val="center"/>
      </w:pPr>
      <w:r>
        <w:rPr>
          <w:rFonts w:ascii="Times New Roman" w:hAnsi="Times New Roman"/>
          <w:i/>
          <w:sz w:val="21"/>
        </w:rPr>
        <w:t>(18) The branch of Śrī Mukunda Datta —</w:t>
      </w:r>
    </w:p>
    <w:p>
      <w:pPr>
        <w:jc w:val="both"/>
      </w:pPr>
      <w:r>
        <w:rPr>
          <w:b/>
        </w:rPr>
        <w:t xml:space="preserve">40 </w:t>
      </w:r>
      <w:r>
        <w:rPr>
          <w:rFonts w:ascii="Times New Roman" w:hAnsi="Times New Roman"/>
        </w:rPr>
        <w:t>The branch Śrī Mukunda Datta was the Lord’s classmate. Caitanya Gosāñi dances to his kīrtana.</w:t>
      </w:r>
    </w:p>
    <w:p>
      <w:pPr>
        <w:jc w:val="both"/>
      </w:pPr>
      <w:r>
        <w:rPr>
          <w:b/>
          <w:i/>
          <w:sz w:val="20"/>
        </w:rPr>
        <w:t xml:space="preserve">Anubhāṣya. </w:t>
      </w:r>
      <w:r>
        <w:rPr>
          <w:rFonts w:ascii="Times New Roman" w:hAnsi="Times New Roman"/>
          <w:sz w:val="20"/>
        </w:rPr>
        <w:t>Śrī Mukunda Datta was born in the village of Chanharā, under the Paṭiyā police station in Caṭṭagrāma district, ten *krośas* from Mekhalā, the village of Vidyānidhi's *śrīpāṭa*. In the *Gaura-gaṇoddeśa* (verse 140): “Madhukaṇṭha and Madhuvrata, the two singers in Vraja, are Mukunda and Vāsudeva, the two Dattas, the singers of Gaurāṅga.”</w:t>
      </w:r>
    </w:p>
    <w:p>
      <w:pPr>
        <w:jc w:val="both"/>
      </w:pPr>
      <w:r>
        <w:rPr>
          <w:rFonts w:ascii="Times New Roman" w:hAnsi="Times New Roman"/>
          <w:sz w:val="20"/>
        </w:rPr>
        <w:t>In His student days Nimāi used to argue with His classmate Mukunda, posing trick questions of logic (*nyāya*) (*Caitanya-bhāgavata*, Ādi, Chapters 5 and 8). When the Lord returned from Gayā, mad with love for Kṛṣṇa, Mukunda would delight Him by reciting verses of the *Bhāgavatam*. It was through his efforts that his companion Śrī Gadādhara Paṇḍita Gosvāmī took initiation from Śrī Vidyānidhi (Madhya, Chapter 7). When he sang *kīrtana* in Śrīvāsa's courtyard, Mahāprabhu would dance and sing. During the *bhāva* that lasted seven *praharas* (“*sāt-prahariyā*”), he sang the “Abhiṣeka.” For the Lord's punishment of Mukunda and His mercy to him, see the *Caitanya-bhāgavata*, Madhya, Chapter 10. When the Lord danced in Candraśekhara's house in the guise of Lakṣmī, it was he who first began to sing.</w:t>
      </w:r>
    </w:p>
    <w:p>
      <w:pPr>
        <w:jc w:val="both"/>
      </w:pPr>
      <w:r>
        <w:rPr>
          <w:rFonts w:ascii="Times New Roman" w:hAnsi="Times New Roman"/>
          <w:sz w:val="20"/>
        </w:rPr>
        <w:t>After telling Nityānanda Prabhu that He would take *sannyāsa*, the Lord went to Mukunda's house. Hearing everything, Mukunda begged the Lord to continue His *kīrtana* pastimes in Navadvīpa a few days longer (*Caitanya-bhāgavata*, Madhya, Chapter 25). When Mukunda learned of the Lord's *sannyāsa* from Nityānanda's lips, he went to Kāṭoyā with Gadādhara and Candraśekhara. There he sang *kīrtana* and performed everything proper to the Lord's *sannyāsa*. After the *sannyāsa* he followed the Lord together with Nitāi, Gadādhara and Govinda (Madhya, Chapter 26; Antya, Chapter 1), and in this way followed Him all the way to Puruṣottama (see Antya, Chapter 2). On the way to Jaleśvara he was present when Nityānanda broke the Lord's *daṇḍa*, and he reached Jaleśvara shortly after the Lord. Every year he came with the devotees from Gauḍa to Nīlācala to see the Lord.</w:t>
      </w:r>
    </w:p>
    <w:p>
      <w:pPr>
        <w:keepNext/>
        <w:spacing w:before="160"/>
        <w:jc w:val="center"/>
      </w:pPr>
      <w:r>
        <w:rPr>
          <w:rFonts w:ascii="Times New Roman" w:hAnsi="Times New Roman"/>
          <w:i/>
          <w:sz w:val="21"/>
        </w:rPr>
        <w:t>(19) The virtues of Śrī Vāsudeva Datta Ṭhākura —</w:t>
      </w:r>
    </w:p>
    <w:p>
      <w:pPr>
        <w:jc w:val="both"/>
      </w:pPr>
      <w:r>
        <w:rPr>
          <w:b/>
        </w:rPr>
        <w:t xml:space="preserve">41 </w:t>
      </w:r>
      <w:r>
        <w:rPr>
          <w:rFonts w:ascii="Times New Roman" w:hAnsi="Times New Roman"/>
        </w:rPr>
        <w:t>Vāsudeva Datta is the Lord’s servant, a great soul. Even with a thousand mouths one could not describe his qualities.</w:t>
      </w:r>
    </w:p>
    <w:p>
      <w:pPr>
        <w:jc w:val="both"/>
      </w:pPr>
      <w:r>
        <w:rPr>
          <w:b/>
          <w:i/>
          <w:sz w:val="20"/>
        </w:rPr>
        <w:t xml:space="preserve">Anubhāṣya. </w:t>
      </w:r>
      <w:r>
        <w:rPr>
          <w:rFonts w:ascii="Times New Roman" w:hAnsi="Times New Roman"/>
          <w:sz w:val="20"/>
        </w:rPr>
        <w:t>Śrī Vāsudeva Datta was born in Caṭṭagrāma; he was the brother of Mukunda Datta. *Caitanya-bhāgavata*, Antya, Chapter 9: “… to whom Kṛṣṇa Himself is sold.” When the Lord was staying at Śrīvāsa's house in Kumārahaṭṭa (*Caitanya-bhāgavata*, Antya, Chapter 5): “Such was the Lord's love for Datta! The Lord says: ‘I certainly belong to Vāsudeva … This body of Mine belongs to Vāsudeva Datta. Wherever Datta sells Me, there I am sold. It is true, true — it cannot be otherwise. I speak the truth; hear, O assembly of Vaiṣṇavas: this body of Mine belongs to Vāsudeva alone.’”</w:t>
      </w:r>
    </w:p>
    <w:p>
      <w:pPr>
        <w:jc w:val="both"/>
      </w:pPr>
      <w:r>
        <w:rPr>
          <w:rFonts w:ascii="Times New Roman" w:hAnsi="Times New Roman"/>
          <w:sz w:val="20"/>
        </w:rPr>
        <w:t>Yadunandana Ācārya, who received his mercy, was the *dīkṣā-guru* of Śrī Raghunātha dāsa Gosvāmī (Antya 6.161). Seeing his tendency to spend lavishly, the Lord ordered Śivānanda Sena to become his *sarakhela* (manager) and to manage his expenses (Madhya 15.93–96). For his prayer to Mahāprabhu on seeing the suffering of the *jīvas*, see Madhya 15.159–180.</w:t>
      </w:r>
    </w:p>
    <w:p>
      <w:pPr>
        <w:jc w:val="both"/>
      </w:pPr>
      <w:r>
        <w:rPr>
          <w:rFonts w:ascii="Times New Roman" w:hAnsi="Times New Roman"/>
          <w:sz w:val="20"/>
        </w:rPr>
        <w:t>On the E.I.R. line, one mile from Pūrvasthalī station, in the village of Māmagāchi, the birthplace of Ṭhākura Vṛndāvana, the Śrī Madana-Gopāla he established still resides. His service is very much neglected. It is desirable that His service be made splendid.</w:t>
      </w:r>
    </w:p>
    <w:p>
      <w:pPr>
        <w:spacing w:before="160"/>
        <w:jc w:val="both"/>
      </w:pPr>
      <w:r>
        <w:rPr>
          <w:b/>
        </w:rPr>
        <w:t xml:space="preserve">42 </w:t>
      </w:r>
      <w:r>
        <w:rPr>
          <w:rFonts w:ascii="Times New Roman" w:hAnsi="Times New Roman"/>
        </w:rPr>
        <w:t>He wanted to take on himself the sins of every living being in the world and suffer in hell, to set them free.</w:t>
      </w:r>
    </w:p>
    <w:p>
      <w:pPr>
        <w:keepNext/>
        <w:spacing w:before="160"/>
        <w:jc w:val="center"/>
      </w:pPr>
      <w:r>
        <w:rPr>
          <w:rFonts w:ascii="Times New Roman" w:hAnsi="Times New Roman"/>
          <w:i/>
          <w:sz w:val="21"/>
        </w:rPr>
        <w:t>(20) The virtues of Ṭhākura Haridāsa, the Nāmācārya, and his branch —</w:t>
      </w:r>
    </w:p>
    <w:p>
      <w:pPr>
        <w:jc w:val="both"/>
      </w:pPr>
      <w:r>
        <w:rPr>
          <w:b/>
        </w:rPr>
        <w:t xml:space="preserve">43 </w:t>
      </w:r>
      <w:r>
        <w:rPr>
          <w:rFonts w:ascii="Times New Roman" w:hAnsi="Times New Roman"/>
        </w:rPr>
        <w:t>The life of the branch Haridāsa Ṭhākura is wonderful. Without fail he chanted three hundred thousand names.</w:t>
      </w:r>
    </w:p>
    <w:p>
      <w:pPr>
        <w:jc w:val="both"/>
      </w:pPr>
      <w:r>
        <w:rPr>
          <w:b/>
          <w:i/>
          <w:sz w:val="20"/>
        </w:rPr>
        <w:t xml:space="preserve">Amṛta-pravāha-bhāṣya. </w:t>
      </w:r>
      <w:r>
        <w:rPr>
          <w:rFonts w:ascii="Times New Roman" w:hAnsi="Times New Roman"/>
          <w:sz w:val="20"/>
        </w:rPr>
        <w:t>“*Apatita*”: without breaking the rule.</w:t>
      </w:r>
    </w:p>
    <w:p>
      <w:pPr>
        <w:spacing w:before="160"/>
        <w:jc w:val="both"/>
      </w:pPr>
      <w:r>
        <w:rPr>
          <w:b/>
        </w:rPr>
        <w:t xml:space="preserve">44 </w:t>
      </w:r>
      <w:r>
        <w:rPr>
          <w:rFonts w:ascii="Times New Roman" w:hAnsi="Times New Roman"/>
        </w:rPr>
        <w:t>His qualities are endless; I give only a hint of them. Ācārya Gosāñi fed him the plate of the *śrāddha* ceremony.</w:t>
      </w:r>
    </w:p>
    <w:p>
      <w:pPr>
        <w:spacing w:before="160"/>
        <w:jc w:val="both"/>
      </w:pPr>
      <w:r>
        <w:rPr>
          <w:b/>
        </w:rPr>
        <w:t xml:space="preserve">45 </w:t>
      </w:r>
      <w:r>
        <w:rPr>
          <w:rFonts w:ascii="Times New Roman" w:hAnsi="Times New Roman"/>
        </w:rPr>
        <w:t>The waves of his qualities are like Prahlāda’s: even when the Muslims beat him, he did not so much as frown.</w:t>
      </w:r>
    </w:p>
    <w:p>
      <w:pPr>
        <w:spacing w:before="160"/>
        <w:jc w:val="both"/>
      </w:pPr>
      <w:r>
        <w:rPr>
          <w:b/>
        </w:rPr>
        <w:t xml:space="preserve">46 </w:t>
      </w:r>
      <w:r>
        <w:rPr>
          <w:rFonts w:ascii="Times New Roman" w:hAnsi="Times New Roman"/>
        </w:rPr>
        <w:t>When he attained perfection, Caitanya Prabhu took his body in His arms and danced in great joy.</w:t>
      </w:r>
    </w:p>
    <w:p>
      <w:pPr>
        <w:spacing w:before="160"/>
        <w:jc w:val="both"/>
      </w:pPr>
      <w:r>
        <w:rPr>
          <w:b/>
        </w:rPr>
        <w:t xml:space="preserve">47 </w:t>
      </w:r>
      <w:r>
        <w:rPr>
          <w:rFonts w:ascii="Times New Roman" w:hAnsi="Times New Roman"/>
        </w:rPr>
        <w:t>Vṛndāvana dāsa has described his pastimes; whatever remains I shall bring to light later.</w:t>
      </w:r>
    </w:p>
    <w:p>
      <w:pPr>
        <w:jc w:val="both"/>
      </w:pPr>
      <w:r>
        <w:rPr>
          <w:b/>
          <w:i/>
          <w:sz w:val="20"/>
        </w:rPr>
        <w:t xml:space="preserve">Anubhāṣya. </w:t>
      </w:r>
      <w:r>
        <w:rPr>
          <w:rFonts w:ascii="Times New Roman" w:hAnsi="Times New Roman"/>
          <w:sz w:val="20"/>
        </w:rPr>
        <w:t>Śrī Haridāsa Ṭhākura. *Caitanya-bhāgavata*, Ādi, Chapter 2: “Haridāsa descended in Būṛhana … After staying there some days, he came to the bank of the Gaṅgā and settled in Phuliyā, near Śāntipura.” The persecution by the Muslims is described in the *Caitanya-bhāgavata*, Chapter 11. On Haridāsa's humble words and the Lord's mercy, see the *Caitanya-bhāgavata*, Madhya, Chapter 10; on preaching the holy name from door to door, Madhya, Chapter 13; on Haridāsa playing the *koṭāla* (chief of the watch) during the play in Candraśekhara's house, the *Caitanya-bhāgavata*, Madhya, Chapter 18; on his worship of the holy name of Hari at Benāpola and his test, the *Caitanya-caritāmṛta*, Antya, Chapter 3; and on Haridāsa's departure, Antya, Chapter 11.</w:t>
      </w:r>
    </w:p>
    <w:p>
      <w:pPr>
        <w:jc w:val="both"/>
      </w:pPr>
      <w:r>
        <w:rPr>
          <w:rFonts w:ascii="Times New Roman" w:hAnsi="Times New Roman"/>
          <w:sz w:val="20"/>
        </w:rPr>
        <w:t>In the Sātakṣīrā subdivision of the Twenty-four Parganas (now Khulnā district) there is a *paragaṇā* called Būṛhana. Whether the Ṭhākura appeared there is not known.</w:t>
      </w:r>
    </w:p>
    <w:p>
      <w:pPr>
        <w:keepNext/>
        <w:spacing w:before="160"/>
        <w:jc w:val="center"/>
      </w:pPr>
      <w:r>
        <w:rPr>
          <w:rFonts w:ascii="Times New Roman" w:hAnsi="Times New Roman"/>
          <w:i/>
          <w:sz w:val="21"/>
        </w:rPr>
        <w:t>(20a) Haridāsa's disciples, Satyarāja Khān (Vasu) and others —</w:t>
      </w:r>
    </w:p>
    <w:p>
      <w:pPr>
        <w:jc w:val="both"/>
      </w:pPr>
      <w:r>
        <w:rPr>
          <w:b/>
        </w:rPr>
        <w:t xml:space="preserve">48 </w:t>
      </w:r>
      <w:r>
        <w:rPr>
          <w:rFonts w:ascii="Times New Roman" w:hAnsi="Times New Roman"/>
        </w:rPr>
        <w:t>His sub-branches are all the people of Kulīna-grāma, headed by Satyarāja, who received his mercy.</w:t>
      </w:r>
    </w:p>
    <w:p>
      <w:pPr>
        <w:jc w:val="both"/>
      </w:pPr>
      <w:r>
        <w:rPr>
          <w:b/>
          <w:i/>
          <w:sz w:val="20"/>
        </w:rPr>
        <w:t xml:space="preserve">Anubhāṣya. </w:t>
      </w:r>
      <w:r>
        <w:rPr>
          <w:rFonts w:ascii="Times New Roman" w:hAnsi="Times New Roman"/>
          <w:sz w:val="20"/>
        </w:rPr>
        <w:t>Satyarāja Khān was the son of Guṇarāja Khān of Kulīnagrāma and the father of Rāmānanda Vasu. Ṭhākura Haridāsa lived in Kulīnagrāma during Cāturmāsya, performing his worship, and bestowed his mercy on the Vasu family. On Mahāprabhu's merciful order to bring silk ropes (*paṭṭa-ḍorī*) for Jagannāthadeva every year, see Madhya, Chapter 14. On how Satyarāja asked about a householder's duties and heard of the characteristics of a Vaiṣṇava, a better Vaiṣṇava and the best Vaiṣṇava and of the gradation of their qualification, see Madhya 15.102–109 and 16.69–75. At the place where he worshipped there is now a Deity of Śrī Mahāprabhu.</w:t>
      </w:r>
    </w:p>
    <w:p>
      <w:pPr>
        <w:jc w:val="both"/>
      </w:pPr>
      <w:r>
        <w:rPr>
          <w:rFonts w:ascii="Times New Roman" w:hAnsi="Times New Roman"/>
          <w:sz w:val="20"/>
        </w:rPr>
        <w:t>Kulīnagrāma lies within two miles of Jaugrāma station on the Howrah–Barddhamāna New Chord line. For Mahāprabhu's words on the glory of Kulīnagrāma, see Ādi 10.82–83 and Madhya 15.100–101.</w:t>
      </w:r>
      <w:r>
        <w:rPr>
          <w:rFonts w:ascii="Times New Roman" w:hAnsi="Times New Roman"/>
          <w:sz w:val="20"/>
          <w:vertAlign w:val="superscript"/>
        </w:rPr>
        <w:t>4</w:t>
      </w:r>
    </w:p>
    <w:p>
      <w:pPr>
        <w:keepNext/>
        <w:spacing w:before="160"/>
        <w:jc w:val="center"/>
      </w:pPr>
      <w:r>
        <w:rPr>
          <w:rFonts w:ascii="Times New Roman" w:hAnsi="Times New Roman"/>
          <w:i/>
          <w:sz w:val="21"/>
        </w:rPr>
        <w:t>(21) The greatness and the branch of Śrī Murāri Gupta —</w:t>
      </w:r>
    </w:p>
    <w:p>
      <w:pPr>
        <w:jc w:val="both"/>
      </w:pPr>
      <w:r>
        <w:rPr>
          <w:b/>
        </w:rPr>
        <w:t xml:space="preserve">49 </w:t>
      </w:r>
      <w:r>
        <w:rPr>
          <w:rFonts w:ascii="Times New Roman" w:hAnsi="Times New Roman"/>
        </w:rPr>
        <w:t>The branch Śrī Murāri Gupta is a storehouse of love. Hearing of his humility, the Lord’s heart melts.</w:t>
      </w:r>
    </w:p>
    <w:p>
      <w:pPr>
        <w:jc w:val="both"/>
      </w:pPr>
      <w:r>
        <w:rPr>
          <w:b/>
          <w:i/>
          <w:sz w:val="20"/>
        </w:rPr>
        <w:t xml:space="preserve">Anubhāṣya. </w:t>
      </w:r>
      <w:r>
        <w:rPr>
          <w:rFonts w:ascii="Times New Roman" w:hAnsi="Times New Roman"/>
          <w:sz w:val="20"/>
        </w:rPr>
        <w:t>Śrī Murāri Gupta was the author of the book *Śrī Caitanya-carita*. He was born in a Vaidya family of Śrīhaṭṭa and later settled in Navadvīpa. He was older than Mahāprabhu. In his house Mahāprabhu showed the form of Varāha (*Caitanya-bhāgavata*, Madhya, Chapter 3), and in the state of the Mahā-prakāśa He showed him His form as Śrī Rāma (*Caitanya-bhāgavata*, Madhya, Chapter 10).</w:t>
      </w:r>
    </w:p>
    <w:p>
      <w:pPr>
        <w:jc w:val="both"/>
      </w:pPr>
      <w:r>
        <w:rPr>
          <w:rFonts w:ascii="Times New Roman" w:hAnsi="Times New Roman"/>
          <w:sz w:val="20"/>
        </w:rPr>
        <w:t>One day in Śrīvāsa's house Gaurasundara was seated with Nityānanda. Murāri Gupta first bowed down to Gaura and then offered prostrated obeisances to Nityānanda. The Lord said to Murāri, “You have offered obeisances in violation of proper order,” and at night, in a dream, He revealed to him the truth about Nityānanda. The next morning Murāri first worshipped the feet of Nityānanda and then those of Mahāprabhu. The Lord gave Murāri chewed betel. One day Murāri offered rice with ghee to Śrī Mahāprabhu in thought. The next morning Mahāprabhu, suffering indigestion from eating so much rice, came to Murāri for treatment. Saying, “The only medicine for this is the water in Murāri's water pot,” the Lord drank that water. In Śrīvāsa's house Mahāprabhu assumed a four-armed form; Murāri felt himself to be Garuḍa, and the Lord mounted his shoulders. Thinking that he could not bear the separation when the Lord concealed Himself, Murāri resolved to give up his body while the Lord was still manifest, but the Lord, the indweller of the heart, held him back (*Caitanya-bhāgavata*, Madhya, Chapter 20). One day the Lord, absorbed in *bhāva*, manifested the form of Varāha in Murāri Gupta's house, and Murāri, seeing Him, offered prayers (*Caitanya-bhāgavata*, Antya, Chapter 4). For Murāri Gupta's humble words, see Madhya 11.152–158; for Murāri's steadfast devotion to Śrī Rāma, see Madhya 15.137–157.</w:t>
      </w:r>
    </w:p>
    <w:p>
      <w:pPr>
        <w:spacing w:before="160"/>
        <w:jc w:val="both"/>
      </w:pPr>
      <w:r>
        <w:rPr>
          <w:b/>
        </w:rPr>
        <w:t xml:space="preserve">50 </w:t>
      </w:r>
      <w:r>
        <w:rPr>
          <w:rFonts w:ascii="Times New Roman" w:hAnsi="Times New Roman"/>
        </w:rPr>
        <w:t>He accepts no gifts and takes no one’s wealth; he supports his family by his own profession.</w:t>
      </w:r>
    </w:p>
    <w:p>
      <w:pPr>
        <w:jc w:val="both"/>
      </w:pPr>
      <w:r>
        <w:rPr>
          <w:b/>
          <w:i/>
          <w:sz w:val="20"/>
        </w:rPr>
        <w:t xml:space="preserve">Amṛta-pravāha-bhāṣya. </w:t>
      </w:r>
      <w:r>
        <w:rPr>
          <w:rFonts w:ascii="Times New Roman" w:hAnsi="Times New Roman"/>
          <w:sz w:val="20"/>
        </w:rPr>
        <w:t>“*Ātma-vṛtti*”: the occupation of one's own *varṇa*; Murāri Gupta's profession as a physician (*kavirāja*).</w:t>
      </w:r>
    </w:p>
    <w:p>
      <w:pPr>
        <w:spacing w:before="160"/>
        <w:jc w:val="both"/>
      </w:pPr>
      <w:r>
        <w:rPr>
          <w:b/>
        </w:rPr>
        <w:t xml:space="preserve">51 </w:t>
      </w:r>
      <w:r>
        <w:rPr>
          <w:rFonts w:ascii="Times New Roman" w:hAnsi="Times New Roman"/>
        </w:rPr>
        <w:t>Whoever he kindly treats is cured of both diseases — the disease of the body and the disease of worldly existence (*bhava-roga*).</w:t>
      </w:r>
    </w:p>
    <w:p>
      <w:pPr>
        <w:keepNext/>
        <w:spacing w:before="160"/>
        <w:jc w:val="center"/>
      </w:pPr>
      <w:r>
        <w:rPr>
          <w:rFonts w:ascii="Times New Roman" w:hAnsi="Times New Roman"/>
          <w:i/>
          <w:sz w:val="21"/>
        </w:rPr>
        <w:t>(22) Śrīmān Sena —</w:t>
      </w:r>
    </w:p>
    <w:p>
      <w:pPr>
        <w:jc w:val="both"/>
      </w:pPr>
      <w:r>
        <w:rPr>
          <w:b/>
        </w:rPr>
        <w:t xml:space="preserve">52 </w:t>
      </w:r>
      <w:r>
        <w:rPr>
          <w:rFonts w:ascii="Times New Roman" w:hAnsi="Times New Roman"/>
        </w:rPr>
        <w:t>Śrīmān Sena is the Lord’s chief servant. He knows nothing but Śrī Caitanya’s feet.</w:t>
      </w:r>
    </w:p>
    <w:p>
      <w:pPr>
        <w:jc w:val="both"/>
      </w:pPr>
      <w:r>
        <w:rPr>
          <w:b/>
          <w:i/>
          <w:sz w:val="20"/>
        </w:rPr>
        <w:t xml:space="preserve">Anubhāṣya. </w:t>
      </w:r>
      <w:r>
        <w:rPr>
          <w:rFonts w:ascii="Times New Roman" w:hAnsi="Times New Roman"/>
          <w:sz w:val="20"/>
        </w:rPr>
        <w:t>Śrīmān Sena lived in Navadvīpa and was a companion of the Lord.</w:t>
      </w:r>
    </w:p>
    <w:p>
      <w:pPr>
        <w:keepNext/>
        <w:spacing w:before="160"/>
        <w:jc w:val="center"/>
      </w:pPr>
      <w:r>
        <w:rPr>
          <w:rFonts w:ascii="Times New Roman" w:hAnsi="Times New Roman"/>
          <w:i/>
          <w:sz w:val="21"/>
        </w:rPr>
        <w:t>(23) The branch of Śrī Gadādhara dāsa —</w:t>
      </w:r>
    </w:p>
    <w:p>
      <w:pPr>
        <w:jc w:val="both"/>
      </w:pPr>
      <w:r>
        <w:rPr>
          <w:b/>
        </w:rPr>
        <w:t xml:space="preserve">53 </w:t>
      </w:r>
      <w:r>
        <w:rPr>
          <w:rFonts w:ascii="Times New Roman" w:hAnsi="Times New Roman"/>
        </w:rPr>
        <w:t>The branch Śrī Gadādhara dāsa is above all, for he made the Kazis say “Hari.”</w:t>
      </w:r>
    </w:p>
    <w:p>
      <w:pPr>
        <w:jc w:val="both"/>
      </w:pPr>
      <w:r>
        <w:rPr>
          <w:b/>
          <w:i/>
          <w:sz w:val="20"/>
        </w:rPr>
        <w:t xml:space="preserve">Amṛta-pravāha-bhāṣya. </w:t>
      </w:r>
      <w:r>
        <w:rPr>
          <w:rFonts w:ascii="Times New Roman" w:hAnsi="Times New Roman"/>
          <w:sz w:val="20"/>
        </w:rPr>
        <w:t>Gadādhara dāsa was a resident of Eṅḍiyādaha.</w:t>
      </w:r>
    </w:p>
    <w:p>
      <w:pPr>
        <w:jc w:val="both"/>
      </w:pPr>
      <w:r>
        <w:rPr>
          <w:b/>
          <w:i/>
          <w:sz w:val="20"/>
        </w:rPr>
        <w:t xml:space="preserve">Anubhāṣya. </w:t>
      </w:r>
      <w:r>
        <w:rPr>
          <w:rFonts w:ascii="Times New Roman" w:hAnsi="Times New Roman"/>
          <w:sz w:val="20"/>
        </w:rPr>
        <w:t>Śrī Gadādhara dāsa. The village of Eṅḍiyādaha lies on the bank of the Bhāgīrathī, four *krośas* north of Calcutta. After Mahāprabhu withdrew from the world's sight, Dāsa Gadādhara went from Navadvīpa to Kāṭoyā (*Bhakti-ratnākara*, seventh wave), and later came from there to this village and lived there. He is the luster (*kānti*) of Śrī Rādhā: as Śrīla Paṇḍita Gosvāmī is Śrīmatī Vṛṣabhānu-nandinī Herself, so Śrīla Gadādhara dāsa is the beauty of Śrīmatī's body. Gaura is “adorned with the mood and luster of Rādhā,” and Gadādhara dāsa is that very luster of Gaura. In the *Gaura-gaṇoddeśa* he is named the *vibhūti*, the expansion, of Vṛṣabhānu-nandinī. He is counted among the associates of both Gaura and Nityānanda. Gaura's associates are connoisseurs (*rasikas*) of the *madhura-rasa* of Vraja; Nityānanda's associates are connoisseurs of *sakhya* and the other *rasas* in which pure devotion predominates. Although Śrī Dāsa Gadādhara is among Nityānanda's associates, he is not a *gopāla*, a cowherd boy full of *sakhya-bhāva*: he was a connoisseur of *madhura-rasa*. At Kāṭoyā he had the worship of Gaura.</w:t>
      </w:r>
    </w:p>
    <w:p>
      <w:pPr>
        <w:jc w:val="both"/>
      </w:pPr>
      <w:r>
        <w:rPr>
          <w:rFonts w:ascii="Times New Roman" w:hAnsi="Times New Roman"/>
          <w:sz w:val="20"/>
        </w:rPr>
        <w:t>In 1434 Śaka, when Śrī Mahāprabhu requested Śrī Nityānanda Prabhu to go from Nīlācala to Gauḍa to preach devotion, Gadādhara became one of Nityānanda's chief helpers in the work of preaching (Ādi 11.13–14). Śrī Gadādhara dāsa taught everyone to chant the holy name of Hari. The Kazi of that village opposed *kīrtana*. One night Śrī Dāsa Gadādhara, while performing *kīrtana*, went to the Kazi's house, wishing to deliver him, and asked him to utter the holy name of Hari. The Kazi replied, “I will say ‘Hari’ tomorrow,” and Gadādhara dāsa, filled with the joy of *prema*, said: “… Why tomorrow? You have just said ‘Hari’ with your own mouth.” In the *Gaura-gaṇoddeśa*: “She who was formerly in Vraja Candrakānti, the *vibhūti* of Rādhā, is Gadādhara of the Dāsa family, who is near Śrī Gaurāṅga. She who in Vraja was Pūrṇānandā, the foremost of Baladeva's beloveds, also entered that Gadādhara for some purpose.”</w:t>
      </w:r>
    </w:p>
    <w:p>
      <w:pPr>
        <w:jc w:val="both"/>
      </w:pPr>
      <w:r>
        <w:rPr>
          <w:rFonts w:ascii="Times New Roman" w:hAnsi="Times New Roman"/>
          <w:sz w:val="20"/>
        </w:rPr>
        <w:t>On the way from Nīlācala to Gauḍa, Śrī Dāsa Gadādhara, in the mood of Śrī Rādhā and laughing loudly, became a seller of yogurt and forgot his external identity. Nityānanda Prabhu saw this. Sometimes Gadādhara, absorbed in the mood of a gopī, would carry on his head a pot full of Gaṅgā water and sell it as milk. When Śrīman Mahāprabhu wished to go to Śrī Vṛndāvana by way of Gauḍa-maṇḍala, He came to Rāghava's house in the village of Pāṇihāṭī. Then “hearing that Śrī Gaurasundara was in Rāghava's house, Gadādhara dāsa came running at once. The Lord, seeing pious Gadādhara, raised His feet and placed them on his head” (*Caitanya-bhāgavata*, Antya, Chapter 5). During his manifest presence there was a Deity of Bāla-Gopāla in Gadādhara's house in Eṅḍiyādaha. With the help of Śrī Nityānanda Prabhu and Śrī Dāsa Gadādhara, Śrī Mādhava Ghoṣa sang and danced before the Deity of Śrī Gopāla, enacting the “Dāna-khaṇḍa” (*Caitanya-bhāgavata*, Antya, Chapter 5).</w:t>
      </w:r>
    </w:p>
    <w:p>
      <w:pPr>
        <w:jc w:val="both"/>
      </w:pPr>
      <w:r>
        <w:rPr>
          <w:rFonts w:ascii="Times New Roman" w:hAnsi="Times New Roman"/>
          <w:sz w:val="20"/>
        </w:rPr>
        <w:t>When Śrī Gadādhara disappeared, his *samādhi* was made in that village. The *samādhi* was in the possession of *saṁyogī* Vaiṣṇavas. On the instruction of the perfected Śrī Bhagavān dāsa Bābājī Mahārāja of Kālnā, the late Madhusūdana Mallika of Nārikeladāṅgā in Calcutta founded a *pāṭabāṭī* (holy residence) there and in the Bengali year 1256 arranged the service of the Deity Śrī Rādhākānta. His son Balāi Mallika in 1312 established a service of Śrī Gaura-Nitāi. On the throne of the temple reside the Deities of Śrī Gaura-Nityānanda and of Śrī Rādhā-Kṛṣṇa; beneath the throne a Sanskrit verse is engraved. A Gopeśvara Śiva-liṅga is also installed there. At the temple entrance all that is stated above is engraved on a stone tablet. See the *Vaiṣṇava-mañjuṣā-samāhṛti* (issue 1).</w:t>
      </w:r>
    </w:p>
    <w:p>
      <w:pPr>
        <w:keepNext/>
        <w:spacing w:before="160"/>
        <w:jc w:val="center"/>
      </w:pPr>
      <w:r>
        <w:rPr>
          <w:rFonts w:ascii="Times New Roman" w:hAnsi="Times New Roman"/>
          <w:i/>
          <w:sz w:val="21"/>
        </w:rPr>
        <w:t>(24) The branch of Śrī Śivānanda Sena —</w:t>
      </w:r>
    </w:p>
    <w:p>
      <w:pPr>
        <w:jc w:val="both"/>
      </w:pPr>
      <w:r>
        <w:rPr>
          <w:b/>
        </w:rPr>
        <w:t xml:space="preserve">54 </w:t>
      </w:r>
      <w:r>
        <w:rPr>
          <w:rFonts w:ascii="Times New Roman" w:hAnsi="Times New Roman"/>
        </w:rPr>
        <w:t>Śivānanda Sena is an intimate servant of the Lord. Everyone going to the Lord travels in his company.</w:t>
      </w:r>
    </w:p>
    <w:p>
      <w:pPr>
        <w:spacing w:before="160"/>
        <w:jc w:val="both"/>
      </w:pPr>
      <w:r>
        <w:rPr>
          <w:b/>
        </w:rPr>
        <w:t xml:space="preserve">55 </w:t>
      </w:r>
      <w:r>
        <w:rPr>
          <w:rFonts w:ascii="Times New Roman" w:hAnsi="Times New Roman"/>
        </w:rPr>
        <w:t>Every year he takes the Lord’s devotees with him to Nīlācala, looking after them on the way.</w:t>
      </w:r>
    </w:p>
    <w:p>
      <w:pPr>
        <w:keepNext/>
        <w:spacing w:before="160"/>
        <w:jc w:val="center"/>
      </w:pPr>
      <w:r>
        <w:rPr>
          <w:rFonts w:ascii="Times New Roman" w:hAnsi="Times New Roman"/>
          <w:i/>
          <w:sz w:val="21"/>
        </w:rPr>
        <w:t>The Lord bestows mercy by descending in three forms —</w:t>
      </w:r>
    </w:p>
    <w:p>
      <w:pPr>
        <w:jc w:val="both"/>
      </w:pPr>
      <w:r>
        <w:rPr>
          <w:b/>
        </w:rPr>
        <w:t xml:space="preserve">56 </w:t>
      </w:r>
      <w:r>
        <w:rPr>
          <w:rFonts w:ascii="Times New Roman" w:hAnsi="Times New Roman"/>
        </w:rPr>
        <w:t>The Lord shows mercy to His devotees in three ways: in person (*sākṣāt*), by entering someone (*āveśa*), and by appearing (*āvirbhāva*).</w:t>
      </w:r>
    </w:p>
    <w:p>
      <w:pPr>
        <w:jc w:val="both"/>
      </w:pPr>
      <w:r>
        <w:rPr>
          <w:b/>
          <w:i/>
          <w:sz w:val="20"/>
        </w:rPr>
        <w:t xml:space="preserve">Amṛta-pravāha-bhāṣya. </w:t>
      </w:r>
      <w:r>
        <w:rPr>
          <w:rFonts w:ascii="Times New Roman" w:hAnsi="Times New Roman"/>
          <w:sz w:val="20"/>
        </w:rPr>
        <w:t>To all the devotees He gave *darśana* in one and the same form, and so bestowed “*sākṣāt*,” direct mercy. But at times He entered (*āviṣṭa*) the body of Nakula or of Pradyumna Brahmacārī; in that *brahmacārī*'s body Śrī Caitanya's “*āvirbhāva*,” manifestation, took place.</w:t>
      </w:r>
    </w:p>
    <w:p>
      <w:pPr>
        <w:jc w:val="both"/>
      </w:pPr>
      <w:r>
        <w:rPr>
          <w:b/>
          <w:i/>
          <w:sz w:val="20"/>
        </w:rPr>
        <w:t xml:space="preserve">Anubhāṣya. </w:t>
      </w:r>
      <w:r>
        <w:rPr>
          <w:rFonts w:ascii="Times New Roman" w:hAnsi="Times New Roman"/>
          <w:sz w:val="20"/>
        </w:rPr>
        <w:t>“*Sākṣāt*”: Gaurasundara in His own form; “*āveśa*”: in Nakula or Pradyumna Brahmacārī; *āvirbhāva* (CC Antya 2.34–35): “In Śacī's house, where Nityānanda dances, at Śrīvāsa's *kīrtana* and in Rāghava's house — in these four places the Lord is always manifest (*āvirbhāva*). To be drawn by love is the Lord's natural disposition.”</w:t>
      </w:r>
    </w:p>
    <w:p>
      <w:pPr>
        <w:jc w:val="both"/>
      </w:pPr>
      <w:r>
        <w:rPr>
          <w:rFonts w:ascii="Times New Roman" w:hAnsi="Times New Roman"/>
          <w:sz w:val="20"/>
        </w:rPr>
        <w:t>According to the *Gaura-gaṇoddeśa*, the Lord's *āvirbhāva* and *āveśa* took place in Nakula Brahmacārī and Pradyumna Miśra, thus (verse 74): “The *āvirbhāva* of Gaurahari was in Nakula Brahmacārī, and *āveśa* likewise should be recognized in the Miśra named Pradyumna.”</w:t>
      </w:r>
    </w:p>
    <w:p>
      <w:pPr>
        <w:spacing w:before="160"/>
        <w:jc w:val="both"/>
      </w:pPr>
      <w:r>
        <w:rPr>
          <w:b/>
        </w:rPr>
        <w:t xml:space="preserve">57 </w:t>
      </w:r>
      <w:r>
        <w:rPr>
          <w:rFonts w:ascii="Times New Roman" w:hAnsi="Times New Roman"/>
        </w:rPr>
        <w:t>In person, all the devotees saw Him alike. In the body of Nakula Brahmacārī the Lord was present by *āveśa*.</w:t>
      </w:r>
    </w:p>
    <w:p>
      <w:pPr>
        <w:jc w:val="both"/>
      </w:pPr>
      <w:r>
        <w:rPr>
          <w:b/>
          <w:i/>
          <w:sz w:val="20"/>
        </w:rPr>
        <w:t xml:space="preserve">Anubhāṣya. </w:t>
      </w:r>
      <w:r>
        <w:rPr>
          <w:rFonts w:ascii="Times New Roman" w:hAnsi="Times New Roman"/>
          <w:sz w:val="20"/>
        </w:rPr>
        <w:t>In the direct manifestation (*sākṣāt*) all the devotees are seen without distinction among themselves — as servants of one kind, not different from one another.</w:t>
      </w:r>
      <w:r>
        <w:rPr>
          <w:rFonts w:ascii="Times New Roman" w:hAnsi="Times New Roman"/>
          <w:sz w:val="20"/>
          <w:vertAlign w:val="superscript"/>
        </w:rPr>
        <w:t>5</w:t>
      </w:r>
      <w:r>
        <w:rPr>
          <w:rFonts w:ascii="Times New Roman" w:hAnsi="Times New Roman"/>
          <w:sz w:val="20"/>
        </w:rPr>
        <w:t xml:space="preserve"> But because Śrīman Mahāprabhu entered Nṛsiṁhānanda, Śrī Śivānanda Sena and other devotees saw him exactly like Śrī Gaurasundara: full of love for Kṛṣṇa and performing more superhuman, divine acts than all the other devotees.</w:t>
      </w:r>
    </w:p>
    <w:p>
      <w:pPr>
        <w:spacing w:before="160"/>
        <w:jc w:val="both"/>
      </w:pPr>
      <w:r>
        <w:rPr>
          <w:b/>
        </w:rPr>
        <w:t xml:space="preserve">58 </w:t>
      </w:r>
      <w:r>
        <w:rPr>
          <w:rFonts w:ascii="Times New Roman" w:hAnsi="Times New Roman"/>
        </w:rPr>
        <w:t>His earlier name was Pradyumna Brahmacārī; later the Lord named him Nṛsiṁhānanda.</w:t>
      </w:r>
    </w:p>
    <w:p>
      <w:pPr>
        <w:jc w:val="both"/>
      </w:pPr>
      <w:r>
        <w:rPr>
          <w:b/>
          <w:i/>
          <w:sz w:val="20"/>
        </w:rPr>
        <w:t xml:space="preserve">Anubhāṣya. </w:t>
      </w:r>
      <w:r>
        <w:rPr>
          <w:rFonts w:ascii="Times New Roman" w:hAnsi="Times New Roman"/>
          <w:sz w:val="20"/>
        </w:rPr>
        <w:t>Pradyumna Brahmacārī formerly lived in the hamlet of Piyārīgañja near Kālnā. He is mentioned in Ādi 10.35 and Antya 2.3–83. See the *Caitanya-bhāgavata*, Antya, Chapters 3 and 9.</w:t>
      </w:r>
    </w:p>
    <w:p>
      <w:pPr>
        <w:spacing w:before="160"/>
        <w:jc w:val="both"/>
      </w:pPr>
      <w:r>
        <w:rPr>
          <w:b/>
        </w:rPr>
        <w:t xml:space="preserve">59 </w:t>
      </w:r>
      <w:r>
        <w:rPr>
          <w:rFonts w:ascii="Times New Roman" w:hAnsi="Times New Roman"/>
        </w:rPr>
        <w:t>In him Śrī Caitanya was present by *āvirbhāva*. The Lord has many such extraordinary ways.</w:t>
      </w:r>
    </w:p>
    <w:p>
      <w:pPr>
        <w:spacing w:before="160"/>
        <w:jc w:val="both"/>
      </w:pPr>
      <w:r>
        <w:rPr>
          <w:b/>
        </w:rPr>
        <w:t xml:space="preserve">60 </w:t>
      </w:r>
      <w:r>
        <w:rPr>
          <w:rFonts w:ascii="Times New Roman" w:hAnsi="Times New Roman"/>
        </w:rPr>
        <w:t>Śivānanda Sena tasted all these mercies. I shall describe all this bliss in detail later.</w:t>
      </w:r>
    </w:p>
    <w:p>
      <w:pPr>
        <w:keepNext/>
        <w:spacing w:before="160"/>
        <w:jc w:val="center"/>
      </w:pPr>
      <w:r>
        <w:rPr>
          <w:rFonts w:ascii="Times New Roman" w:hAnsi="Times New Roman"/>
          <w:i/>
          <w:sz w:val="21"/>
        </w:rPr>
        <w:t>(24a) The branch of Śrī Śivānanda — his sons, servants and others —</w:t>
      </w:r>
    </w:p>
    <w:p>
      <w:pPr>
        <w:jc w:val="both"/>
      </w:pPr>
      <w:r>
        <w:rPr>
          <w:b/>
        </w:rPr>
        <w:t xml:space="preserve">61 </w:t>
      </w:r>
      <w:r>
        <w:rPr>
          <w:rFonts w:ascii="Times New Roman" w:hAnsi="Times New Roman"/>
        </w:rPr>
        <w:t>Śivānanda’s sub-branches are his associates — his sons, servants and others, all servants of Śrī Caitanya.</w:t>
      </w:r>
    </w:p>
    <w:p>
      <w:pPr>
        <w:jc w:val="both"/>
      </w:pPr>
      <w:r>
        <w:rPr>
          <w:b/>
          <w:i/>
          <w:sz w:val="20"/>
        </w:rPr>
        <w:t xml:space="preserve">Anubhāṣya. </w:t>
      </w:r>
      <w:r>
        <w:rPr>
          <w:rFonts w:ascii="Times New Roman" w:hAnsi="Times New Roman"/>
          <w:sz w:val="20"/>
        </w:rPr>
        <w:t>Śivānanda Sena was a resident of Kumārahaṭṭa, or Hālisahara, and a devotee of the Lord. One and a half miles from there, in Kāñcaḍāpāḍā, there is a Deity of Gaura-Gopāla established by him (still present today in the temple of Śrī Kṛṣṇa-rāya). His son Paramānanda (Purīdāsa) writes in the *Gaura-gaṇoddeśa* (verse 176): “She who formerly in Vṛndāvana, as the messenger Vīrā, brought all the gopīs to Kṛṣṇa, is now my father.” Every year he guided the devotees from Gauḍa, bore their travel expenses, looked after them and brought them to Mahāprabhu in Nīlācala (Madhya 16.19–26). His three sons were Caitanya dāsa, Rāmadāsa and Paramānanda (Kavi-karṇapūra). On Karṇapūra's *dīkṣā-guru* (Śivānanda's guru and family priest) Śrīnātha Paṇḍita, see Ādi 10.107. Seeing Vāsudeva Datta's lavish spending, Mahāprabhu ordered Śivānanda to act as his *sarakhela* (manager) (Madhya 15.93–97).</w:t>
      </w:r>
    </w:p>
    <w:p>
      <w:pPr>
        <w:jc w:val="both"/>
      </w:pPr>
      <w:r>
        <w:rPr>
          <w:rFonts w:ascii="Times New Roman" w:hAnsi="Times New Roman"/>
          <w:sz w:val="20"/>
        </w:rPr>
        <w:t>Śrī Mahāprabhu bestows mercy on the devotees in three ways — “*sākṣāt*,” “*āveśa*” and “*āvirbhāva*.” Śivānanda Sena experienced and tasted these three *rasas* (Antya, Chapter 2), and the story of his dog, who longed to see Gaura's feet, is told in Antya, Chapter 1. When Raghunātha dāsa Gosvāmī Prabhu fled to Nīlācala to see the Lord, Govardhana sent Śivānanda a letter and learned news of his son. He then sent a cook, a servant and much money for Raghunātha's comfort, and the next year Śivānanda took them to Nīlācala (Antya 6.245–267). Once in Nīlācala Śivānanda invited the Lord and fed Him a very heavy meal. The Lord's mind was not fully pleased, so the next day Śivānanda's son Caitanya dāsa fed the Lord foods that aid digestion and satisfied Him (Antya 10.124–151).</w:t>
      </w:r>
    </w:p>
    <w:p>
      <w:pPr>
        <w:jc w:val="both"/>
      </w:pPr>
      <w:r>
        <w:rPr>
          <w:rFonts w:ascii="Times New Roman" w:hAnsi="Times New Roman"/>
          <w:sz w:val="20"/>
        </w:rPr>
        <w:t>Once, on the way to Nīlācala, while Śivānanda was settling matters at the toll station (*ghāṭi*), Nityānanda and all the others found no lodging and had to stay under a tree in a nearby village. Nitāi, feigning hunger and anger, cursed: “May Śivānanda's three sons die!” Śivānanda's wife, fearing misfortune, began to weep. Śivānanda came from the toll station, heard everything and spoke to his wife in praise of his own good fortune. As soon as he came to Nitāi, he received the good fortune of being kicked by Nitāi. Seeing this, Śivānanda's nephew Śrīkānta took offense and went alone to the Lord. The Lord, the indweller of the heart, forgave and consoled him. On that same visit the Lord put His big toe into Purīdāsa's mouth; at first the boy kept a vow of silence, and later, on another day, by the Lord's order he composed a verse (Antya 16.15–75). At that time the Lord ordered Govinda: “As long as Śivānanda's wife and sons are here, let them receive the plate of My remnants” (Antya 12.15–53).</w:t>
      </w:r>
    </w:p>
    <w:p>
      <w:pPr>
        <w:keepNext/>
        <w:spacing w:before="160"/>
        <w:jc w:val="center"/>
      </w:pPr>
      <w:r>
        <w:rPr>
          <w:rFonts w:ascii="Times New Roman" w:hAnsi="Times New Roman"/>
          <w:i/>
          <w:sz w:val="21"/>
        </w:rPr>
        <w:t>His three sons —</w:t>
      </w:r>
    </w:p>
    <w:p>
      <w:pPr>
        <w:jc w:val="both"/>
      </w:pPr>
      <w:r>
        <w:rPr>
          <w:b/>
        </w:rPr>
        <w:t xml:space="preserve">62 </w:t>
      </w:r>
      <w:r>
        <w:rPr>
          <w:rFonts w:ascii="Times New Roman" w:hAnsi="Times New Roman"/>
        </w:rPr>
        <w:t>Caitanya dāsa, Rāmadāsa and Karṇapūra, the three sons of Śivānanda, are heroic devotees of the Lord.</w:t>
      </w:r>
    </w:p>
    <w:p>
      <w:pPr>
        <w:jc w:val="both"/>
      </w:pPr>
      <w:r>
        <w:rPr>
          <w:b/>
          <w:i/>
          <w:sz w:val="20"/>
        </w:rPr>
        <w:t xml:space="preserve">Anubhāṣya. </w:t>
      </w:r>
      <w:r>
        <w:rPr>
          <w:rFonts w:ascii="Times New Roman" w:hAnsi="Times New Roman"/>
          <w:sz w:val="20"/>
        </w:rPr>
        <w:t>Caitanya dāsa was Śivānanda's eldest son. His commentary on the *Kṛṣṇa-karṇāmṛta*, with a translation by Śrīmad Bhaktivinoda Ṭhākura, was published in the journal *Śrī Sajjana-toṣaṇī*. In the opinion of those who know, he, and not Kavi-karṇapūra, is the author of the Sanskrit *mahākāvya* (great poem) called *Caitanya-carita*.</w:t>
      </w:r>
    </w:p>
    <w:p>
      <w:pPr>
        <w:jc w:val="both"/>
      </w:pPr>
      <w:r>
        <w:rPr>
          <w:rFonts w:ascii="Times New Roman" w:hAnsi="Times New Roman"/>
          <w:sz w:val="20"/>
        </w:rPr>
        <w:t>Rāmadāsa was the middle son. In the *Gaura-gaṇoddeśa* (verse 145): “The two parrots famous in Vṛndāvana, Dakṣa and Vicakṣaṇa, have now been born as my elder brothers, Caitanya and Rāmadāsa.”</w:t>
      </w:r>
    </w:p>
    <w:p>
      <w:pPr>
        <w:jc w:val="both"/>
      </w:pPr>
      <w:r>
        <w:rPr>
          <w:rFonts w:ascii="Times New Roman" w:hAnsi="Times New Roman"/>
          <w:sz w:val="20"/>
        </w:rPr>
        <w:t>Karṇapūra is Paramānanda dāsa, also called Purīdāsa or Kavi-karṇapūra. He was a disciple of Śrīnātha Paṇḍita of the Advaita branch. He composed the *Ānanda-vṛndāvana-campū*, the *Alaṅkāra-kaustubha*, the *mahākāvya* *Śrī Caitanya-carita* (?), the play *Śrī Caitanya-candrodaya*, the *Gaura-gaṇoddeśa-dīpikā* and other books. He was born in 1448 Śaka and wrote books until 1498 Śaka.</w:t>
      </w:r>
    </w:p>
    <w:p>
      <w:pPr>
        <w:keepNext/>
        <w:spacing w:before="160"/>
        <w:jc w:val="center"/>
      </w:pPr>
      <w:r>
        <w:rPr>
          <w:rFonts w:ascii="Times New Roman" w:hAnsi="Times New Roman"/>
          <w:i/>
          <w:sz w:val="21"/>
        </w:rPr>
        <w:t>(24b) Śrī Śivānanda's two nephews —</w:t>
      </w:r>
    </w:p>
    <w:p>
      <w:pPr>
        <w:jc w:val="both"/>
      </w:pPr>
      <w:r>
        <w:rPr>
          <w:b/>
        </w:rPr>
        <w:t xml:space="preserve">63 </w:t>
      </w:r>
      <w:r>
        <w:rPr>
          <w:rFonts w:ascii="Times New Roman" w:hAnsi="Times New Roman"/>
        </w:rPr>
        <w:t>Śrīvallabha Sena and Śrīkānta Sena, Śivānanda’s relatives, are wholeheartedly devoted to the Lord.</w:t>
      </w:r>
    </w:p>
    <w:p>
      <w:pPr>
        <w:jc w:val="both"/>
      </w:pPr>
      <w:r>
        <w:rPr>
          <w:b/>
          <w:i/>
          <w:sz w:val="20"/>
        </w:rPr>
        <w:t xml:space="preserve">Anubhāṣya. </w:t>
      </w:r>
      <w:r>
        <w:rPr>
          <w:rFonts w:ascii="Times New Roman" w:hAnsi="Times New Roman"/>
          <w:sz w:val="20"/>
        </w:rPr>
        <w:t>Śrī Vallabha Sena and Śrīkānta Sena were the sons of Śivānanda's sister. When they were coming to Purī, Nityānanda Prabhu abused, cursed and kicked their maternal uncle Śivānanda. Śrīkānta took offense, left the party and came to Mahāprabhu ahead of the others. The omniscient Lord knew this and told Govinda to give him His own *prasāda* for as long as he stayed in Nīlācala. At the Ratha-yātrā these two brothers were singers in Mukunda's party, one of the seven *kīrtana* parties (Madhya 13.41). In the *Gaura-gaṇoddeśa* (verse 174): “She who in Vraja was Kātyāyanī is now Śrīkānta Sena.”</w:t>
      </w:r>
    </w:p>
    <w:p>
      <w:pPr>
        <w:keepNext/>
        <w:spacing w:before="160"/>
        <w:jc w:val="center"/>
      </w:pPr>
      <w:r>
        <w:rPr>
          <w:rFonts w:ascii="Times New Roman" w:hAnsi="Times New Roman"/>
          <w:i/>
          <w:sz w:val="21"/>
        </w:rPr>
        <w:t>(25) Śrī Govindānanda and (26) Śrī Govinda Datta —</w:t>
      </w:r>
    </w:p>
    <w:p>
      <w:pPr>
        <w:jc w:val="both"/>
      </w:pPr>
      <w:r>
        <w:rPr>
          <w:b/>
        </w:rPr>
        <w:t xml:space="preserve">64 </w:t>
      </w:r>
      <w:r>
        <w:rPr>
          <w:rFonts w:ascii="Times New Roman" w:hAnsi="Times New Roman"/>
        </w:rPr>
        <w:t>Govindānanda, dear to the Lord, is a great devotee (*mahā-bhāgavata*). Śrī Govinda Datta is the Lord’s chief kīrtana singer.</w:t>
      </w:r>
    </w:p>
    <w:p>
      <w:pPr>
        <w:jc w:val="both"/>
      </w:pPr>
      <w:r>
        <w:rPr>
          <w:b/>
          <w:i/>
          <w:sz w:val="20"/>
        </w:rPr>
        <w:t xml:space="preserve">Anubhāṣya. </w:t>
      </w:r>
      <w:r>
        <w:rPr>
          <w:rFonts w:ascii="Times New Roman" w:hAnsi="Times New Roman"/>
          <w:sz w:val="20"/>
        </w:rPr>
        <w:t>Govindānanda was Mahāprabhu's companion in His first *kīrtana* in Navadvīpa. On the day the Lord drank water at Śrīdhara's house, he wept. He went to Puruṣottama for the Ratha-yātrā.</w:t>
      </w:r>
    </w:p>
    <w:p>
      <w:pPr>
        <w:jc w:val="both"/>
      </w:pPr>
      <w:r>
        <w:rPr>
          <w:rFonts w:ascii="Times New Roman" w:hAnsi="Times New Roman"/>
          <w:sz w:val="20"/>
        </w:rPr>
        <w:t>Govinda Datta was the Lord's companion in *kīrtana* in Navadvīpa and sang *kīrtana* with Mahāprabhu as the lead singer (*Caitanya-bhāgavata*, Antya, Chapter 9): “… he who, as lead singer, performs *kīrtana* with the Lord.” His *śrīpāṭa* is in the village of Sukhacara on the southern border of Khaḍadaha.</w:t>
      </w:r>
    </w:p>
    <w:p>
      <w:pPr>
        <w:keepNext/>
        <w:spacing w:before="160"/>
        <w:jc w:val="center"/>
      </w:pPr>
      <w:r>
        <w:rPr>
          <w:rFonts w:ascii="Times New Roman" w:hAnsi="Times New Roman"/>
          <w:i/>
          <w:sz w:val="21"/>
        </w:rPr>
        <w:t>(27) Śrī Vijaya dāsa —</w:t>
      </w:r>
    </w:p>
    <w:p>
      <w:pPr>
        <w:jc w:val="both"/>
      </w:pPr>
      <w:r>
        <w:rPr>
          <w:b/>
        </w:rPr>
        <w:t xml:space="preserve">65 </w:t>
      </w:r>
      <w:r>
        <w:rPr>
          <w:rFonts w:ascii="Times New Roman" w:hAnsi="Times New Roman"/>
        </w:rPr>
        <w:t>Śrī Vijaya dāsa is the Lord’s scribe; he copied many books and gave them to the Lord.</w:t>
      </w:r>
    </w:p>
    <w:p>
      <w:pPr>
        <w:jc w:val="both"/>
      </w:pPr>
      <w:r>
        <w:rPr>
          <w:b/>
          <w:i/>
          <w:sz w:val="20"/>
        </w:rPr>
        <w:t xml:space="preserve">Anubhāṣya. </w:t>
      </w:r>
      <w:r>
        <w:rPr>
          <w:rFonts w:ascii="Times New Roman" w:hAnsi="Times New Roman"/>
          <w:sz w:val="20"/>
        </w:rPr>
        <w:t>Vijaya dāsa was a scribe of Navadvīpa, one of the nine *nidhis*. He copied many books for the Lord, and for this Gaurahari gave him the name “Ratnabāhu.” On the mercy Mahāprabhu showed Vijaya in Śuklāmbara's house, see the *Caitanya-bhāgavata*, Madhya, Chapter 25.</w:t>
      </w:r>
    </w:p>
    <w:p>
      <w:pPr>
        <w:keepNext/>
        <w:spacing w:before="160"/>
        <w:jc w:val="center"/>
      </w:pPr>
      <w:r>
        <w:rPr>
          <w:rFonts w:ascii="Times New Roman" w:hAnsi="Times New Roman"/>
          <w:i/>
          <w:sz w:val="21"/>
        </w:rPr>
        <w:t>(28) Akiñcana Kṛṣṇadāsa —</w:t>
      </w:r>
    </w:p>
    <w:p>
      <w:pPr>
        <w:jc w:val="both"/>
      </w:pPr>
      <w:r>
        <w:rPr>
          <w:b/>
        </w:rPr>
        <w:t xml:space="preserve">66 </w:t>
      </w:r>
      <w:r>
        <w:rPr>
          <w:rFonts w:ascii="Times New Roman" w:hAnsi="Times New Roman"/>
        </w:rPr>
        <w:t>The Lord gave him the name Ratnabāhu, “Jewel-armed.” Dear to the Lord also is the penniless Kṛṣṇadāsa.</w:t>
      </w:r>
    </w:p>
    <w:p>
      <w:pPr>
        <w:jc w:val="both"/>
      </w:pPr>
      <w:r>
        <w:rPr>
          <w:b/>
          <w:i/>
          <w:sz w:val="20"/>
        </w:rPr>
        <w:t xml:space="preserve">Anubhāṣya. </w:t>
      </w:r>
      <w:r>
        <w:rPr>
          <w:rFonts w:ascii="Times New Roman" w:hAnsi="Times New Roman"/>
          <w:sz w:val="20"/>
        </w:rPr>
        <w:t>Akiñcana Kṛṣṇadāsa lived in Navadvīpa and was the Lord's companion. He came to Puruṣottama for the Ratha-yātrā. See the *Caitanya-bhāgavata*, Antya, Chapter 9.</w:t>
      </w:r>
    </w:p>
    <w:p>
      <w:pPr>
        <w:keepNext/>
        <w:spacing w:before="160"/>
        <w:jc w:val="center"/>
      </w:pPr>
      <w:r>
        <w:rPr>
          <w:rFonts w:ascii="Times New Roman" w:hAnsi="Times New Roman"/>
          <w:i/>
          <w:sz w:val="21"/>
        </w:rPr>
        <w:t>(29) The virtues of Śrīdhara —</w:t>
      </w:r>
    </w:p>
    <w:p>
      <w:pPr>
        <w:jc w:val="both"/>
      </w:pPr>
      <w:r>
        <w:rPr>
          <w:b/>
        </w:rPr>
        <w:t xml:space="preserve">67 </w:t>
      </w:r>
      <w:r>
        <w:rPr>
          <w:rFonts w:ascii="Times New Roman" w:hAnsi="Times New Roman"/>
        </w:rPr>
        <w:t>Śrīdhara, the seller of banana bark, is the Lord’s dear servant, with whom the Lord always joked.</w:t>
      </w:r>
    </w:p>
    <w:p>
      <w:pPr>
        <w:spacing w:before="160"/>
        <w:jc w:val="both"/>
      </w:pPr>
      <w:r>
        <w:rPr>
          <w:b/>
        </w:rPr>
        <w:t xml:space="preserve">68 </w:t>
      </w:r>
      <w:r>
        <w:rPr>
          <w:rFonts w:ascii="Times New Roman" w:hAnsi="Times New Roman"/>
        </w:rPr>
        <w:t>Every day the Lord took his banana pith, banana flowers and fruits, and the Lord drank water from his broken iron pot.</w:t>
      </w:r>
    </w:p>
    <w:p>
      <w:pPr>
        <w:jc w:val="both"/>
      </w:pPr>
      <w:r>
        <w:rPr>
          <w:b/>
          <w:i/>
          <w:sz w:val="20"/>
        </w:rPr>
        <w:t xml:space="preserve">Anubhāṣya. </w:t>
      </w:r>
      <w:r>
        <w:rPr>
          <w:rFonts w:ascii="Times New Roman" w:hAnsi="Times New Roman"/>
          <w:sz w:val="20"/>
        </w:rPr>
        <w:t>Śrīdhara was a poor brāhmaṇa of Navadvīpa who lived on what the banana groves gave him. On the Lord's snatching from Śrīdhara, see the *Caitanya-bhāgavata*, Ādi, Chapter 8; on the Lord's mercy to Śrīdhara during the *sāt-prahariyā bhāva*, Madhya, Chapter 9; on Śrīdhara's dancing when he heard the *kīrtana* on the day the Kazi was subdued, the beginning of Madhya, Chapter 23; on the Lord's drinking water in great joy from his old, holed iron pot, the end of Madhya, Chapter 23; and on how, the night before His *sannyāsa*, the Lord had Śacīdevī cook the gourd Śrīdhara had brought and ate it, Madhya, Chapter 16. He used to go to Puruṣottama for the Ratha-yātrā. According to Karṇapūra he is one of the twelve *gopālas*, “Kusumāsava-gopāla.” In the *Gaura-gaṇoddeśa* (verse 133): “Paṇḍita Śrīdhara, the brāhmaṇa famed as a seller of *kholā* (banana bark), was in Vraja the jester named Kusumāsava.”</w:t>
      </w:r>
    </w:p>
    <w:p>
      <w:pPr>
        <w:keepNext/>
        <w:spacing w:before="160"/>
        <w:jc w:val="center"/>
      </w:pPr>
      <w:r>
        <w:rPr>
          <w:rFonts w:ascii="Times New Roman" w:hAnsi="Times New Roman"/>
          <w:i/>
          <w:sz w:val="21"/>
        </w:rPr>
        <w:t>(30) Śrī Bhagavān Paṇḍita —</w:t>
      </w:r>
    </w:p>
    <w:p>
      <w:pPr>
        <w:jc w:val="both"/>
      </w:pPr>
      <w:r>
        <w:rPr>
          <w:b/>
        </w:rPr>
        <w:t xml:space="preserve">69 </w:t>
      </w:r>
      <w:r>
        <w:rPr>
          <w:rFonts w:ascii="Times New Roman" w:hAnsi="Times New Roman"/>
        </w:rPr>
        <w:t>Bhagavān Paṇḍita is the Lord’s very dear servant. Kṛṣṇa formerly dwelt in his body.</w:t>
      </w:r>
    </w:p>
    <w:p>
      <w:pPr>
        <w:jc w:val="both"/>
      </w:pPr>
      <w:r>
        <w:rPr>
          <w:b/>
          <w:i/>
          <w:sz w:val="20"/>
        </w:rPr>
        <w:t xml:space="preserve">Anubhāṣya. </w:t>
      </w:r>
      <w:r>
        <w:rPr>
          <w:rFonts w:ascii="Times New Roman" w:hAnsi="Times New Roman"/>
          <w:sz w:val="20"/>
        </w:rPr>
        <w:t>Bhagavān Paṇḍita. *Caitanya-bhāgavata*, Antya, Chapter 9: “The scribe Paṇḍita Bhagavān set out, in whose body Kṛṣṇa had resided.”</w:t>
      </w:r>
    </w:p>
    <w:p>
      <w:pPr>
        <w:keepNext/>
        <w:spacing w:before="160"/>
        <w:jc w:val="center"/>
      </w:pPr>
      <w:r>
        <w:rPr>
          <w:rFonts w:ascii="Times New Roman" w:hAnsi="Times New Roman"/>
          <w:i/>
          <w:sz w:val="21"/>
        </w:rPr>
        <w:t>(31) Śrī Jagadīśa Paṇḍita and (32) Hiraṇya —</w:t>
      </w:r>
    </w:p>
    <w:p>
      <w:pPr>
        <w:jc w:val="both"/>
      </w:pPr>
      <w:r>
        <w:rPr>
          <w:b/>
        </w:rPr>
        <w:t xml:space="preserve">70 </w:t>
      </w:r>
      <w:r>
        <w:rPr>
          <w:rFonts w:ascii="Times New Roman" w:hAnsi="Times New Roman"/>
        </w:rPr>
        <w:t>Jagadīśa Paṇḍita and Hiraṇya Mahāśaya received the merciful Lord’s mercy in His childhood:</w:t>
      </w:r>
    </w:p>
    <w:p>
      <w:pPr>
        <w:spacing w:before="160"/>
        <w:jc w:val="both"/>
      </w:pPr>
      <w:r>
        <w:rPr>
          <w:b/>
        </w:rPr>
        <w:t xml:space="preserve">71 </w:t>
      </w:r>
      <w:r>
        <w:rPr>
          <w:rFonts w:ascii="Times New Roman" w:hAnsi="Times New Roman"/>
        </w:rPr>
        <w:t>in these two houses, on the day of Ekādaśī, the Lord begged for the food offered to Viṣṇu and ate it Himself.</w:t>
      </w:r>
    </w:p>
    <w:p>
      <w:pPr>
        <w:jc w:val="both"/>
      </w:pPr>
      <w:r>
        <w:rPr>
          <w:b/>
          <w:i/>
          <w:sz w:val="20"/>
        </w:rPr>
        <w:t xml:space="preserve">Anubhāṣya. </w:t>
      </w:r>
      <w:r>
        <w:rPr>
          <w:rFonts w:ascii="Times New Roman" w:hAnsi="Times New Roman"/>
          <w:sz w:val="20"/>
        </w:rPr>
        <w:t>Jagadīśa Paṇḍita. In the *Gaura-gaṇoddeśa* (verse 192): “Two other wives of the sacrificing brāhmaṇas are Śrī Jagadīśa and Hiraṇya, whose food the Lord begged and ate on Ekādaśī.” Verse 143: “He who in Vraja was Candrahāsa, a dancer expert in *rasa*, is this Śrī Jagadīśa Paṇḍita, who delights in dancing.” How on the day of Ekādaśī the Lord ate the food offered to Viṣṇu in the house of Hiraṇya and Jagadīśa is described in CC Ādi 11.30 and 14.39 and in the *Caitanya-bhāgavata*, Ādi, Chapter 4. *Caitanya-bhāgavata*, Antya, Chapter 6: “Jagadīśa Paṇḍita is the abode of supreme effulgence; Nityānanda with His associates is his wealth and life.”</w:t>
      </w:r>
    </w:p>
    <w:p>
      <w:pPr>
        <w:jc w:val="both"/>
      </w:pPr>
      <w:r>
        <w:rPr>
          <w:rFonts w:ascii="Times New Roman" w:hAnsi="Times New Roman"/>
          <w:sz w:val="20"/>
        </w:rPr>
        <w:t>Hiraṇya Paṇḍita. *Caitanya-bhāgavata*, Antya, Chapter 5: Nityānanda, alone and wearing very costly ornaments, was staying in Navadvīpa in the house of a good brāhmaṇa named Hiraṇya Paṇḍita. A chief of robbers tried again and again to take those ornaments from His body, but in the end, his plans frustrated, he took shelter at Nitāi's feet.</w:t>
      </w:r>
    </w:p>
    <w:p>
      <w:pPr>
        <w:keepNext/>
        <w:spacing w:before="160"/>
        <w:jc w:val="center"/>
      </w:pPr>
      <w:r>
        <w:rPr>
          <w:rFonts w:ascii="Times New Roman" w:hAnsi="Times New Roman"/>
          <w:i/>
          <w:sz w:val="21"/>
        </w:rPr>
        <w:t>(33) Śrī Puruṣottama and (34) Śrī Sañjaya —</w:t>
      </w:r>
    </w:p>
    <w:p>
      <w:pPr>
        <w:jc w:val="both"/>
      </w:pPr>
      <w:r>
        <w:rPr>
          <w:b/>
        </w:rPr>
        <w:t xml:space="preserve">72 </w:t>
      </w:r>
      <w:r>
        <w:rPr>
          <w:rFonts w:ascii="Times New Roman" w:hAnsi="Times New Roman"/>
        </w:rPr>
        <w:t>Two of the Lord’s students, Puruṣottama and Sañjaya, were His disciples in grammar — two great souls.</w:t>
      </w:r>
    </w:p>
    <w:p>
      <w:pPr>
        <w:jc w:val="both"/>
      </w:pPr>
      <w:r>
        <w:rPr>
          <w:b/>
          <w:i/>
          <w:sz w:val="20"/>
        </w:rPr>
        <w:t xml:space="preserve">Anubhāṣya. </w:t>
      </w:r>
      <w:r>
        <w:rPr>
          <w:rFonts w:ascii="Times New Roman" w:hAnsi="Times New Roman"/>
          <w:sz w:val="20"/>
        </w:rPr>
        <w:t>Puruṣottama and Sañjaya. These two *paṇḍitas* lived in Navadvīpa: first they were the Lord's students, and later, when the *kīrtana* began, His companions. *Caitanya-bhāgavata*, Ādi, Chapter 10: “… Mukunda Sañjaya, a servant for many births. Puruṣottama dāsa is his son. Every day Gauracandra goes to teach at that fortunate man's home. The Lord first comes and sits in the Caṇḍī-maṇḍapa, and then the students gather one by one.” *Caitanya-bhāgavata*, Antya, Chapter 9: “Puruṣottama Sañjaya set out with a joyful heart, he who was formerly the Lord's chief student.” Thus, according to the description in the *Caitanya-bhāgavata*, Puruṣottama Sañjaya is the son of Mukunda Sañjaya. But Kavirāja Gosvāmī, intending to speak of two persons named “Puruṣottama” and “Sañjaya,” used these two words three times and so corrected the idea of the *Caitanya-bhāgavata*.</w:t>
      </w:r>
    </w:p>
    <w:p>
      <w:pPr>
        <w:keepNext/>
        <w:spacing w:before="160"/>
        <w:jc w:val="center"/>
      </w:pPr>
      <w:r>
        <w:rPr>
          <w:rFonts w:ascii="Times New Roman" w:hAnsi="Times New Roman"/>
          <w:i/>
          <w:sz w:val="21"/>
        </w:rPr>
        <w:t>(35) The branch of Śrī Vanamālī Paṇḍita —</w:t>
      </w:r>
    </w:p>
    <w:p>
      <w:pPr>
        <w:jc w:val="both"/>
      </w:pPr>
      <w:r>
        <w:rPr>
          <w:b/>
        </w:rPr>
        <w:t xml:space="preserve">73 </w:t>
      </w:r>
      <w:r>
        <w:rPr>
          <w:rFonts w:ascii="Times New Roman" w:hAnsi="Times New Roman"/>
        </w:rPr>
        <w:t>The branch Vanamālī Paṇḍita is famous in the world. He saw a golden club and plow in the Lord’s hands.</w:t>
      </w:r>
    </w:p>
    <w:p>
      <w:pPr>
        <w:jc w:val="both"/>
      </w:pPr>
      <w:r>
        <w:rPr>
          <w:b/>
          <w:i/>
          <w:sz w:val="20"/>
        </w:rPr>
        <w:t xml:space="preserve">Anubhāṣya. </w:t>
      </w:r>
      <w:r>
        <w:rPr>
          <w:rFonts w:ascii="Times New Roman" w:hAnsi="Times New Roman"/>
          <w:sz w:val="20"/>
        </w:rPr>
        <w:t>Vanamālī Paṇḍita. “The auspicious Vanamālī Paṇḍita set out, he who saw the golden plough and club.” In the *Gaura-gaṇoddeśa* (verse 144): “He who in Vraja, named Mālādhara, held the *veṇu* and the *muralī* (flutes) is now called Vanamālī Paṇḍita and is dear to Gaura.” He saw the Lord in the mood of Baladeva. CC Ādi 17.119 and the *Caitanya-bhāgavata*, Antya, Chapter 9: in Śrīvāsa's house the Lord ascended the throne of Viṣṇu, took the plough and club from Nityānanda Prabhu and displayed a pastime; but it is not mentioned there that on that day Vanamālī Paṇḍita saw a golden plough and club in the Lord's hands.</w:t>
      </w:r>
    </w:p>
    <w:p>
      <w:pPr>
        <w:keepNext/>
        <w:spacing w:before="160"/>
        <w:jc w:val="center"/>
      </w:pPr>
      <w:r>
        <w:rPr>
          <w:rFonts w:ascii="Times New Roman" w:hAnsi="Times New Roman"/>
          <w:i/>
          <w:sz w:val="21"/>
        </w:rPr>
        <w:t>(36) Śrī Buddhimanta Khān —</w:t>
      </w:r>
    </w:p>
    <w:p>
      <w:pPr>
        <w:jc w:val="both"/>
      </w:pPr>
      <w:r>
        <w:rPr>
          <w:b/>
        </w:rPr>
        <w:t xml:space="preserve">74 </w:t>
      </w:r>
      <w:r>
        <w:rPr>
          <w:rFonts w:ascii="Times New Roman" w:hAnsi="Times New Roman"/>
        </w:rPr>
        <w:t>Buddhimanta Khān is very dear to Śrī Caitanya. From birth he carried out the Lord’s orders; he is one of His chief servants.</w:t>
      </w:r>
    </w:p>
    <w:p>
      <w:pPr>
        <w:jc w:val="both"/>
      </w:pPr>
      <w:r>
        <w:rPr>
          <w:b/>
          <w:i/>
          <w:sz w:val="20"/>
        </w:rPr>
        <w:t xml:space="preserve">Anubhāṣya. </w:t>
      </w:r>
      <w:r>
        <w:rPr>
          <w:rFonts w:ascii="Times New Roman" w:hAnsi="Times New Roman"/>
          <w:sz w:val="20"/>
        </w:rPr>
        <w:t>Buddhimanta Khān was a wealthy devotee of Navadvīpa. He bore all the expenses of the Lord's second marriage, to Viṣṇupriyā Devī, the daughter of the royal *paṇḍita* Sanātana Miśra. When the Lord suffered a disorder of *vāyu* (air in the body), he arranged His treatment. He was the Lord's companion in water sports and in *kīrtana*, and in Candraśekhara's house, when the Lord enacted the play in the guise of Mahā-lakṣmī, he collected the clothes, ornaments and other things. He went to Nīlācala for the Ratha-yātrā.</w:t>
      </w:r>
    </w:p>
    <w:p>
      <w:pPr>
        <w:keepNext/>
        <w:spacing w:before="160"/>
        <w:jc w:val="center"/>
      </w:pPr>
      <w:r>
        <w:rPr>
          <w:rFonts w:ascii="Times New Roman" w:hAnsi="Times New Roman"/>
          <w:i/>
          <w:sz w:val="21"/>
        </w:rPr>
        <w:t>(37) Śrī Garuḍa Paṇḍita —</w:t>
      </w:r>
    </w:p>
    <w:p>
      <w:pPr>
        <w:jc w:val="both"/>
      </w:pPr>
      <w:r>
        <w:rPr>
          <w:b/>
        </w:rPr>
        <w:t xml:space="preserve">75 </w:t>
      </w:r>
      <w:r>
        <w:rPr>
          <w:rFonts w:ascii="Times New Roman" w:hAnsi="Times New Roman"/>
        </w:rPr>
        <w:t>Garuḍa Paṇḍita chants the auspicious holy name; by the strength of the name, poison had no power over him.</w:t>
      </w:r>
    </w:p>
    <w:p>
      <w:pPr>
        <w:jc w:val="both"/>
      </w:pPr>
      <w:r>
        <w:rPr>
          <w:b/>
          <w:i/>
          <w:sz w:val="20"/>
        </w:rPr>
        <w:t xml:space="preserve">Anubhāṣya. </w:t>
      </w:r>
      <w:r>
        <w:rPr>
          <w:rFonts w:ascii="Times New Roman" w:hAnsi="Times New Roman"/>
          <w:sz w:val="20"/>
        </w:rPr>
        <w:t>Garuḍa Paṇḍita lived in Navadvīpa and was the Lord's companion. *Caitanya-bhāgavata*, Antya, Chapter 9: “Śrī Garuḍa Paṇḍita set out joyfully, he whom snake poison could not overcome by the power of the holy name.” In the *Gaura-gaṇoddeśa* (verse 17): “Garuḍa Paṇḍita is now he who was formerly known as Garuḍa.”</w:t>
      </w:r>
    </w:p>
    <w:p>
      <w:pPr>
        <w:keepNext/>
        <w:spacing w:before="160"/>
        <w:jc w:val="center"/>
      </w:pPr>
      <w:r>
        <w:rPr>
          <w:rFonts w:ascii="Times New Roman" w:hAnsi="Times New Roman"/>
          <w:i/>
          <w:sz w:val="21"/>
        </w:rPr>
        <w:t>(38) Śrī Gopīnātha Siṁha —</w:t>
      </w:r>
    </w:p>
    <w:p>
      <w:pPr>
        <w:jc w:val="both"/>
      </w:pPr>
      <w:r>
        <w:rPr>
          <w:b/>
        </w:rPr>
        <w:t xml:space="preserve">76 </w:t>
      </w:r>
      <w:r>
        <w:rPr>
          <w:rFonts w:ascii="Times New Roman" w:hAnsi="Times New Roman"/>
        </w:rPr>
        <w:t>Gopīnātha Siṁha is a servant of Śrī Caitanya; the Lord jokingly called him Akrūra.</w:t>
      </w:r>
    </w:p>
    <w:p>
      <w:pPr>
        <w:jc w:val="both"/>
      </w:pPr>
      <w:r>
        <w:rPr>
          <w:b/>
          <w:i/>
          <w:sz w:val="20"/>
        </w:rPr>
        <w:t xml:space="preserve">Anubhāṣya. </w:t>
      </w:r>
      <w:r>
        <w:rPr>
          <w:rFonts w:ascii="Times New Roman" w:hAnsi="Times New Roman"/>
          <w:sz w:val="20"/>
        </w:rPr>
        <w:t>Gopīnātha Siṁha. *Caitanya-bhāgavata*, Antya, Chapter 9 (at the Ratha-yātrā): “Gopīnātha Siṁha Mahāśaya set out, he whom Gauracandra calls ‘Akrūra.’” In the *Gaura-gaṇoddeśa* (verse 117): “He who was formerly named Akrūra is this Gopīnātha Siṁha.”</w:t>
      </w:r>
    </w:p>
    <w:p>
      <w:pPr>
        <w:keepNext/>
        <w:spacing w:before="160"/>
        <w:jc w:val="center"/>
      </w:pPr>
      <w:r>
        <w:rPr>
          <w:rFonts w:ascii="Times New Roman" w:hAnsi="Times New Roman"/>
          <w:i/>
          <w:sz w:val="21"/>
        </w:rPr>
        <w:t>(5a) The branch of Devānanda Paṇḍita —</w:t>
      </w:r>
    </w:p>
    <w:p>
      <w:pPr>
        <w:jc w:val="both"/>
      </w:pPr>
      <w:r>
        <w:rPr>
          <w:b/>
        </w:rPr>
        <w:t xml:space="preserve">77 </w:t>
      </w:r>
      <w:r>
        <w:rPr>
          <w:rFonts w:ascii="Times New Roman" w:hAnsi="Times New Roman"/>
        </w:rPr>
        <w:t>By Vakreśvara’s mercy, Devānanda, the reciter of the *Bhāgavata*, received from the Lord the meaning of the *Bhāgavata* as devotion.</w:t>
      </w:r>
    </w:p>
    <w:p>
      <w:pPr>
        <w:jc w:val="both"/>
      </w:pPr>
      <w:r>
        <w:rPr>
          <w:b/>
          <w:i/>
          <w:sz w:val="20"/>
        </w:rPr>
        <w:t xml:space="preserve">Anubhāṣya. </w:t>
      </w:r>
      <w:r>
        <w:rPr>
          <w:rFonts w:ascii="Times New Roman" w:hAnsi="Times New Roman"/>
          <w:sz w:val="20"/>
        </w:rPr>
        <w:t>Devānanda. *Caitanya-bhāgavata*, Madhya, Chapter 21: “The Lord Viśvambhara went to the embankment of Maheśvara Viśārada, the father of Sārvabhauma. There Devānanda Paṇḍita lived.” CC Madhya 1.153: “In the village of Kuliyā He bestowed His mercy on Devānanda.” He desired liberation (he was a *mumukṣu*) and used to recite the *Bhāgavatam*. One day, during his recitation, Śrīvāsa Paṇḍita began to weep, and Devānanda's godless students drove Śrīvāsa out (*Caitanya-bhāgavata*, Madhya, Chapters 9 and 21). Long afterwards, one day Mahāprabhu came that way and saw Devānanda explaining the *Bhāgavatam*. In anger the Lord sharply rebuked Devānanda, who had no faith in the Vaiṣṇavas. Devānanda had no faith in Mahāprabhu either. But by his great good fortune Vakreśvara Paṇḍita once stayed at his house and sang *kīrtana* of Kṛṣṇa. Then by Vakreśvara's grace Devānanda understood the Lord's greatness, and the Lord told him to explain the *Bhāgavatam* in terms of devotion. He is Bhāguri Muni, the court *paṇḍita* of Nanda in Vraja: see the *Gaura-gaṇoddeśa*, verses 106 and 77.</w:t>
      </w:r>
    </w:p>
    <w:p>
      <w:pPr>
        <w:keepNext/>
        <w:spacing w:before="160"/>
        <w:jc w:val="center"/>
      </w:pPr>
      <w:r>
        <w:rPr>
          <w:rFonts w:ascii="Times New Roman" w:hAnsi="Times New Roman"/>
          <w:i/>
          <w:sz w:val="21"/>
        </w:rPr>
        <w:t>(39) Mukunda, (40) Narahari, (41) Cirañjīva and (42) Sulocana of Śrī Khaṇḍa —</w:t>
      </w:r>
    </w:p>
    <w:p>
      <w:pPr>
        <w:jc w:val="both"/>
      </w:pPr>
      <w:r>
        <w:rPr>
          <w:b/>
        </w:rPr>
        <w:t xml:space="preserve">78–79 </w:t>
      </w:r>
      <w:r>
        <w:rPr>
          <w:rFonts w:ascii="Times New Roman" w:hAnsi="Times New Roman"/>
        </w:rPr>
        <w:t>From Khaṇḍa: Mukunda dāsa, Śrī Raghunandana, Narahari dāsa, Cirañjīva and Sulocana. All these are great branches, abodes of Śrī Caitanya’s mercy; they give away the fruits and flowers of love everywhere.</w:t>
      </w:r>
    </w:p>
    <w:p>
      <w:pPr>
        <w:jc w:val="both"/>
      </w:pPr>
      <w:r>
        <w:rPr>
          <w:b/>
          <w:i/>
          <w:sz w:val="20"/>
        </w:rPr>
        <w:t xml:space="preserve">Anubhāṣya. </w:t>
      </w:r>
      <w:r>
        <w:rPr>
          <w:rFonts w:ascii="Times New Roman" w:hAnsi="Times New Roman"/>
          <w:sz w:val="20"/>
        </w:rPr>
        <w:t>Mukunda dāsa was the son of Nārāyaṇa dāsa and the elder brother of Narahari Sarakāra Ṭhākura; the middle brother's name was Mādhava dāsa. His son was Raghunandana. Raghunandana's descendants still live in the village of Śrīkhaṇḍa, four miles west of Kāṭoyā. Raghunandana's son was Kānāi, and Kānāi had two sons: Madana Rāya (a disciple of Narahari Ṭhākura) and Vaṁśīvadana. In this family somewhat more than four hundred persons have been born up to the present. Their unbroken genealogy is kept at Śrīkhaṇḍa. In the *Gaura-gaṇoddeśa-dīpikā* (verse 170): “She who was formerly the mistress of Vraja, named Vṛndā-devī, is now Śrī Mukunda dāsa of Khaṇḍa, dear to the Lord.” For a description of Mukunda's most wonderful love for Kṛṣṇa, see this book, Madhya 15.113–131.</w:t>
      </w:r>
    </w:p>
    <w:p>
      <w:pPr>
        <w:jc w:val="both"/>
      </w:pPr>
      <w:r>
        <w:rPr>
          <w:rFonts w:ascii="Times New Roman" w:hAnsi="Times New Roman"/>
          <w:sz w:val="20"/>
        </w:rPr>
        <w:t>Raghunandana served the Deity of Śrī Gaura (see the *Bhakti-ratnākara*, eighth wave). In the *Gaura-gaṇoddeśa* (verse 70): “The third *vyūha*, Pradyumna, became the dear confidential friend (*priya-narma-sakha*) who assisted Rādhā and Mādhava in Their pastimes in Vraja.” He is the third *vyūha*, Pradyumna Viṣṇu (see “Mukunda dāsa” above). For a description of the great festival at Śrīkhaṇḍa, see the *Bhakti-ratnākara*, ninth wave.</w:t>
      </w:r>
    </w:p>
    <w:p>
      <w:pPr>
        <w:jc w:val="both"/>
      </w:pPr>
      <w:r>
        <w:rPr>
          <w:rFonts w:ascii="Times New Roman" w:hAnsi="Times New Roman"/>
          <w:sz w:val="20"/>
        </w:rPr>
        <w:t>Narahari dāsa Sarakāra Ṭhākura. In the *Gaura-gaṇoddeśa* (verse 177</w:t>
      </w:r>
      <w:r>
        <w:rPr>
          <w:rFonts w:ascii="Times New Roman" w:hAnsi="Times New Roman"/>
          <w:sz w:val="20"/>
          <w:vertAlign w:val="superscript"/>
        </w:rPr>
        <w:t>6</w:t>
      </w:r>
      <w:r>
        <w:rPr>
          <w:rFonts w:ascii="Times New Roman" w:hAnsi="Times New Roman"/>
          <w:sz w:val="20"/>
        </w:rPr>
        <w:t>): “She who was formerly Madhumatī in Vṛndāvana, a dearest friend, is now the one called Narahari Sarakāra, dear to the Lord.” His disciple was Śrī Locana dāsa Ṭhākura of Kogrāma near Jhāmaṭapura, the author of the *Śrī Caitanya-maṅgala*. In that book Śrī Gadādhara and Śrī Narahari are described as most dear to Śrī Mahāprabhu. In the *Caitanya-bhāgavata*, however, there is hardly any special mention of the residents of Khaṇḍa.</w:t>
      </w:r>
    </w:p>
    <w:p>
      <w:pPr>
        <w:jc w:val="both"/>
      </w:pPr>
      <w:r>
        <w:rPr>
          <w:rFonts w:ascii="Times New Roman" w:hAnsi="Times New Roman"/>
          <w:sz w:val="20"/>
        </w:rPr>
        <w:t>Cirañjīva and Sulocana were both residents of Khaṇḍa. Their homes can still be seen in Śrīkhaṇḍa, and their descendants are living. Cirañjīva Sena had two sons: the elder, Rāmacandra Kavirāja, was a disciple of Śrīnivāsa Ācārya and a companion of Ṭhākura Mahāśaya; the younger was Govinda dāsa Kavirāja, the composer of *padas*. Cirañjīva's wife was Sunandā, and his father-in-law was Dāmodara Sena Kavirāja of Khaṇḍa. Cirañjīva formerly lived in the village of Kumāranagara on the bank of the Bhāgīrathī (*Bhakti-ratnākara*).</w:t>
      </w:r>
    </w:p>
    <w:p>
      <w:pPr>
        <w:jc w:val="both"/>
      </w:pPr>
      <w:r>
        <w:rPr>
          <w:rFonts w:ascii="Times New Roman" w:hAnsi="Times New Roman"/>
          <w:sz w:val="20"/>
        </w:rPr>
        <w:t>Cirañjīva is Candrikā of Vraja. *Gaura-gaṇoddeśa*, verses 197 and 207: “Cirañjīva and Sulocana of Khaṇḍa, great through their association with Narahari, whose only shelter is Gaurāṅga.”</w:t>
      </w:r>
    </w:p>
    <w:p>
      <w:pPr>
        <w:keepNext/>
        <w:spacing w:before="160"/>
        <w:jc w:val="center"/>
      </w:pPr>
      <w:r>
        <w:rPr>
          <w:rFonts w:ascii="Times New Roman" w:hAnsi="Times New Roman"/>
          <w:i/>
          <w:sz w:val="21"/>
        </w:rPr>
        <w:t>Residents of Kulīnagrāma — (20b) Rāmānanda, (20c) Yadunātha, (20d) Puruṣottama, (20e) Śaṅkara, (20f) Vidyānanda —</w:t>
      </w:r>
    </w:p>
    <w:p>
      <w:pPr>
        <w:jc w:val="both"/>
      </w:pPr>
      <w:r>
        <w:rPr>
          <w:b/>
        </w:rPr>
        <w:t xml:space="preserve">80 </w:t>
      </w:r>
      <w:r>
        <w:rPr>
          <w:rFonts w:ascii="Times New Roman" w:hAnsi="Times New Roman"/>
        </w:rPr>
        <w:t>The residents of Kulīna-grāma — Satyarāja, Rāmānanda, Yadunātha, Puruṣottama, Śaṅkara, Vidyānanda,</w:t>
      </w:r>
    </w:p>
    <w:p>
      <w:pPr>
        <w:jc w:val="both"/>
      </w:pPr>
      <w:r>
        <w:rPr>
          <w:b/>
          <w:i/>
          <w:sz w:val="20"/>
        </w:rPr>
        <w:t xml:space="preserve">Anubhāṣya. </w:t>
      </w:r>
      <w:r>
        <w:rPr>
          <w:rFonts w:ascii="Times New Roman" w:hAnsi="Times New Roman"/>
          <w:sz w:val="20"/>
        </w:rPr>
        <w:t>Rāmānanda Vasu. In the *Gaura-gaṇoddeśa*: “Kalakaṇṭhī and Sukaṇṭhī, the two singer-actresses in Vraja, are Rāmānanda Vasu and Satyarāja respectively.” Yadunātha, Puruṣottama, Śaṅkara, Vidyānanda and the others were all born in the Vasu family. Everyone in this Vasu family was a devotee of Kṛṣṇa and highly skilled in dramatic performances of Kṛṣṇa's pastimes; the memory of these performances is preserved even today. They were pure devotees, followers of Haridāsa Ṭhākura. See the comment on verse 48 above.</w:t>
      </w:r>
    </w:p>
    <w:p>
      <w:pPr>
        <w:keepNext/>
        <w:spacing w:before="160"/>
        <w:jc w:val="center"/>
      </w:pPr>
      <w:r>
        <w:rPr>
          <w:rFonts w:ascii="Times New Roman" w:hAnsi="Times New Roman"/>
          <w:i/>
          <w:sz w:val="21"/>
        </w:rPr>
        <w:t>(20g) The glory of the residents of Kulīnagrāma headed by Vāṇīnātha Vasu —</w:t>
      </w:r>
    </w:p>
    <w:p>
      <w:pPr>
        <w:jc w:val="both"/>
      </w:pPr>
      <w:r>
        <w:rPr>
          <w:b/>
        </w:rPr>
        <w:t xml:space="preserve">81 </w:t>
      </w:r>
      <w:r>
        <w:rPr>
          <w:rFonts w:ascii="Times New Roman" w:hAnsi="Times New Roman"/>
        </w:rPr>
        <w:t>Vāṇīnātha Vasu and all the other villagers — all are servants of Śrī Caitanya, and Śrī Caitanya is the treasure of their life.</w:t>
      </w:r>
    </w:p>
    <w:p>
      <w:pPr>
        <w:spacing w:before="160"/>
        <w:jc w:val="both"/>
      </w:pPr>
      <w:r>
        <w:rPr>
          <w:b/>
        </w:rPr>
        <w:t xml:space="preserve">82 </w:t>
      </w:r>
      <w:r>
        <w:rPr>
          <w:rFonts w:ascii="Times New Roman" w:hAnsi="Times New Roman"/>
        </w:rPr>
        <w:t>The Lord said, “Even a dog of Kulīna-grāma is dear to Me, what to speak of its people!</w:t>
      </w:r>
    </w:p>
    <w:p>
      <w:pPr>
        <w:spacing w:before="160"/>
        <w:jc w:val="both"/>
      </w:pPr>
      <w:r>
        <w:rPr>
          <w:b/>
        </w:rPr>
        <w:t xml:space="preserve">83 </w:t>
      </w:r>
      <w:r>
        <w:rPr>
          <w:rFonts w:ascii="Times New Roman" w:hAnsi="Times New Roman"/>
        </w:rPr>
        <w:t>The fortune of the people of Kulīna-grāma cannot be described: even the Ḍom who herds pigs there sings of Kṛṣṇa.”</w:t>
      </w:r>
    </w:p>
    <w:p>
      <w:pPr>
        <w:keepNext/>
        <w:spacing w:before="160"/>
        <w:jc w:val="center"/>
      </w:pPr>
      <w:r>
        <w:rPr>
          <w:rFonts w:ascii="Times New Roman" w:hAnsi="Times New Roman"/>
          <w:i/>
          <w:sz w:val="21"/>
        </w:rPr>
        <w:t>(43) The branch of Śrī Sanātana, (44) Śrī Rūpa and (45) Śrī Anupama —</w:t>
      </w:r>
    </w:p>
    <w:p>
      <w:pPr>
        <w:jc w:val="both"/>
      </w:pPr>
      <w:r>
        <w:rPr>
          <w:b/>
        </w:rPr>
        <w:t xml:space="preserve">84 </w:t>
      </w:r>
      <w:r>
        <w:rPr>
          <w:rFonts w:ascii="Times New Roman" w:hAnsi="Times New Roman"/>
        </w:rPr>
        <w:t>Anupama (Vallabha), Śrī Rūpa and Sanātana are counted as three branches on the western side of the tree.</w:t>
      </w:r>
    </w:p>
    <w:p>
      <w:pPr>
        <w:jc w:val="both"/>
      </w:pPr>
      <w:r>
        <w:rPr>
          <w:b/>
          <w:i/>
          <w:sz w:val="20"/>
        </w:rPr>
        <w:t xml:space="preserve">Anubhāṣya. </w:t>
      </w:r>
      <w:r>
        <w:rPr>
          <w:rFonts w:ascii="Times New Roman" w:hAnsi="Times New Roman"/>
          <w:sz w:val="20"/>
        </w:rPr>
        <w:t>Anupama was the father of Śrī Jīva Gosvāmī and the younger brother of the two Gosvāmīs, Śrī Sanātana and Śrī Rūpa. His former name was Śrī Vallabha, and the name “Anupama” was given him by Śrī Mahāprabhu. Because the brothers served the Bādaśāha of Gauḍa, they bore the title “Mallika.” “Anupama Mallika — his name was Śrī Vallabha; Śrī Rūpa Gosāñi's younger brother, a great Vaiṣṇava.” (CC Madhya 19.36)</w:t>
      </w:r>
    </w:p>
    <w:p>
      <w:pPr>
        <w:jc w:val="both"/>
      </w:pPr>
      <w:r>
        <w:rPr>
          <w:rFonts w:ascii="Times New Roman" w:hAnsi="Times New Roman"/>
          <w:sz w:val="20"/>
        </w:rPr>
        <w:t>In the twelfth century of the Śaka era, in the land of Karṇāṭa, in a royal family of brāhmaṇas, there arose a great soul named Sarvajña, a *jagad-guru* of the Bharadvāja *gotra*. His son Aniruddha had two sons, Rūpeśvara and Harihara. Both were deprived of the kingdom, and the elder, Rūpeśvara, settled in Śikharabhūmi. Rūpeśvara's son Padmanābha settled in a village called Naihāṭī on the bank of the Gaṅgā and had five sons. The son of the youngest of them, Mukunda, was Kumāradeva, a man of exemplary conduct, the father of Sanātana, Rūpa and Anupama. Kumāradeva lived in Bākalā-Candradvīpa; his home was in a place called Phateyābāda, in what was then the province of Yaśohara. Of his several sons, three accepted the Vaiṣṇava *dharma*. Śrī Vallabha, together with his elder brothers Śrī Rūpa and Śrī Sanātana, moved from Candradvīpa for their work to the village of Rāmakeli in Gauḍa. There Śrī Jīva Gosvāmī was born. Because they served in the Nawab's government, all three received the title “Mallika.” When Śrī Mahāprabhu went to Rāmakeli, Anupama met Him for the first time. When Śrī Rūpa Gosvāmī gave up worldly work and set out for Śrī Vṛndāvana, seeking Śrī Mahāprabhu's feet, Vallabha became his companion. For the description of their meeting with Mahāprabhu at Prayāga, see Madhya, Chapter 19.</w:t>
      </w:r>
    </w:p>
    <w:p>
      <w:pPr>
        <w:jc w:val="both"/>
      </w:pPr>
      <w:r>
        <w:rPr>
          <w:rFonts w:ascii="Times New Roman" w:hAnsi="Times New Roman"/>
          <w:sz w:val="20"/>
        </w:rPr>
        <w:t>From Śrī Mahāprabhu, Śrī Rūpa and Anupama went to Vṛndāvana. This is known from Śrī Mahāprabhu's words to Sanātana: “Rūpa and Anupama, both went to Vṛndāvana” (CC Madhya 20.66). At that time Subuddhi Rāya was living in the city of Mathurā, selling dry wood; with this he maintained himself and served other Vaiṣṇavas. When Śrī Rūpa and Anupama reached him, he was especially pleased and took them with him through the twelve forests of Vṛndāvana. The two brothers stayed a month in Vṛndāvana and then came to Prayāga along the Gaṅgā in search of Śrī Sanātana Gosvāmī. But Śrī Sanātana came to Mathurā by the royal road, and the three brothers could not meet. Subuddhi Rāya told Sanātana about Anupama and Rūpa. Anupama and Śrī Rūpa both came to Kāśī, heard everything from Mahāprabhu, and after ten days set out for Gauḍa. Having settled their worldly affairs there, both set out for Nīlācala by Śrī Mahāprabhu's order. In 1436 Śaka, on the way, on the bank of the Gaṅgā, Anupama attained the abode of Śrī Rāmacandra. Śrī Rūpa Gosvāmī informed Śrīman Mahāprabhu in Nīlācala that his younger brother had attained that abode.</w:t>
      </w:r>
    </w:p>
    <w:p>
      <w:pPr>
        <w:jc w:val="both"/>
      </w:pPr>
      <w:r>
        <w:rPr>
          <w:rFonts w:ascii="Times New Roman" w:hAnsi="Times New Roman"/>
          <w:sz w:val="20"/>
        </w:rPr>
        <w:t>Because Vallabha was a worshipper of Śrī Rāma, he could not fully accept the path of worship in Vraja shown by Śrīman Mahāprabhu. He knew Śrīman Mahāprabhu to be Śrī Rāmacandra Himself. In the book *Bhakti-ratnākara* it is written of Anupama: “Śrī Gaurasundara gave him the name Anupama. He was always absorbed in serving the Deity of Raghunātha and knew no one but Raghunātha. Caitanya Gosāñi is Śrī Raghunātha Himself.”</w:t>
      </w:r>
    </w:p>
    <w:p>
      <w:pPr>
        <w:jc w:val="both"/>
      </w:pPr>
      <w:r>
        <w:rPr>
          <w:rFonts w:ascii="Times New Roman" w:hAnsi="Times New Roman"/>
          <w:sz w:val="20"/>
        </w:rPr>
        <w:t>Śrī Rūpa. In the *Gaura-gaṇoddeśa* (verse 180): “She who was formerly known in Vṛndāvana as Śrī Rūpa-mañjarī has now become manifest as the one called Rūpa Gosvāmī.” *Bhakti-ratnākara*, ninth wave: “Śrī Rūpa Gosvāmī wrote sixteen books: (1) the poem *Haṁsadūta* and (2) the *Uddhava-sandeśa*; (3) the *Kṛṣṇa-janma-tithi-vidhi*, with its countless injunctions; (4) the *Gaṇoddeśa-dīpikā*, both the large and the small; (5) the *Stava-mālā*; (6) the *Vidagdha-mādhava*, full of *rasa*; (7) the *Lalita-mādhava*, the very limit of *vipralambha*; (8) the *Dāna-līlā-kaumudī*, a great ocean of bliss — (9) known by this name, the *Dāna-keli-kaumudī*; (10) the incomparable book *Bhakti-rasāmṛta-sindhu*; (11) the book *Śrī Ujjvala-nīlamaṇi*, full of *rasa*; the most sweet book (12) *Prayuktākhyāta-candrikā*; (13) the *Mathurā-mahimā*, (14) the well-known *Padyāvalī*; (15) the *Nāṭaka-candrikā*, (16) the *Laghu-bhāgavatāmṛta*. At the Vaiṣṇavas' wish he composed eleven verses and gave them to Kṛṣṇadāsa Kavirāja to elaborate. The Gosvāmī also composed separate prayers (*stavas*); collected by Śrī Jīva, they were named the *Stava-mālā*. Briefly he also set out the characteristics of the *viruda*; the *Govinda-virudāvalī* is its example.” See CC Madhya 1.35–44 and Antya 4.219–231.</w:t>
      </w:r>
    </w:p>
    <w:p>
      <w:pPr>
        <w:jc w:val="both"/>
      </w:pPr>
      <w:r>
        <w:rPr>
          <w:rFonts w:ascii="Times New Roman" w:hAnsi="Times New Roman"/>
          <w:sz w:val="20"/>
        </w:rPr>
        <w:t>Śrī Rūpa's giving up worldly affairs — Madhya 19.4; his division of wealth — 7; his coming to Prayāga and meeting the Lord — 37 and 45; his honoring *prasāda* with Anupama in Vallabha Bhaṭṭa's house — 88; the Lord's instruction at Prayāga — 135–233; the Lord's order to go to Vṛndāvana — 237; Rūpa's return to Gauḍa and Anupama's attaining the Gaṅgā (leaving his body on the Gaṅgā) — Antya 1.37; his coming to Ṭhākura Haridāsa's hut in Śrī Kṣetra and meeting the Lord and His associates — 48 and 54; the Lord's praise of Śrī Rūpa's handwriting; the verse in accord with the feelings of the Lord's heart; the beginning of the *Lalita-mādhava* and *Vidagdha-mādhava* and the praise of Śrī Rāma Rāya — 68–192; the Lord's wish to reveal the scriptures of devotion and His order to Śrī Rūpa to go to Vṛndāvana — 202, 216; Rūpa's going to Vṛndāvana — 211; his meeting Sanātana Prabhu when Sanātana came to Vṛndāvana — Antya 4.213; and his carrying out Gaura's order — 217–222.</w:t>
      </w:r>
    </w:p>
    <w:p>
      <w:pPr>
        <w:jc w:val="both"/>
      </w:pPr>
      <w:r>
        <w:rPr>
          <w:rFonts w:ascii="Times New Roman" w:hAnsi="Times New Roman"/>
          <w:sz w:val="20"/>
        </w:rPr>
        <w:t>Sanātana. In the *Gaura-gaṇoddeśa* (verse 181): “She who was formerly Rati-mañjarī, dearest to Rūpa-mañjarī, and whom the wise call by another name, Lavaṅga-mañjarī, is now Sanātana, whose body is non-different from Gaura's and who is worshipped by all. For some purpose Sanātana, the jewel among sages, also entered him.” *Bhakti-ratnākara*, first wave: “Śrī Sanātana's guru was Vidyāvācaspati; from time to time he stayed in the village of Rāmakeli. Under him Sanātana studied all the scriptures. I cannot describe how great his devotion to his guru was. His father, on seeing a *yavana*, would perform atonement, yet he himself constantly had to keep company with such *yavanas*. Depending on them, he went to the *yavanas*' houses, and so he considered himself equal to a *mleccha*. Therefore he considered himself utterly low and wretched. Sinking into the ocean of humility, he considered himself lower than the *mlecchas* and others. With people of low birth he always behaved humbly; that is why he spoke of himself as ‘of low birth and so on.’ Though a king among brāhmaṇas, with deep sorrow in his heart he never thought of himself as a brāhmaṇa.”</w:t>
      </w:r>
    </w:p>
    <w:p>
      <w:pPr>
        <w:jc w:val="both"/>
      </w:pPr>
      <w:r>
        <w:rPr>
          <w:rFonts w:ascii="Times New Roman" w:hAnsi="Times New Roman"/>
          <w:sz w:val="20"/>
        </w:rPr>
        <w:t>*Bhakti-ratnākara*, first wave: “Sanātana Gosvāmī's four books: the two parts of the *Bhāgavatāmṛta* with commentary; the commentary on the *Hari-bhakti-vilāsa*, the *Dig-darśinī*; the *ṭippanī* on the Tenth Canto named *Vaiṣṇava-toṣaṇī*; and the *Līlā-stava*, which is called the *Daśama-carita*. These are the four books of Sanātana Gosvāmī. In fourteen hundred seventy-six (1476) the *Bṛhat* (that is, the *Vaiṣṇava-toṣaṇī*) was completed, and in fifteen hundred four Śaka (1504) the well-accepted *Laghu-toṣaṇī*. (Mahāprabhu) through Rāmānanda destroyed the pride of Kandarpa, through Dāmodara revealed indifference (*nairapekṣya*), through Haridāsa made tolerance known, and through Sanātana and Rūpa revealed humility.”</w:t>
      </w:r>
    </w:p>
    <w:p>
      <w:pPr>
        <w:jc w:val="both"/>
      </w:pPr>
      <w:r>
        <w:rPr>
          <w:rFonts w:ascii="Times New Roman" w:hAnsi="Times New Roman"/>
          <w:sz w:val="20"/>
        </w:rPr>
        <w:t>Sanātana's pondering how to give up worldly affairs — Madhya 19.13; his study of the *Bhāgavatam* on the pretext of illness — 15; the Bādaśāha's coming to see him — 18; his imprisonment by the Bādaśāha — 27; his refusal to go with the Bādaśāha to war in Orissa — 29; the letter Rūpa sent to Sanātana in prison when leaving home — 32 and 20.3; his release by bribing the jailer — 4; his escape with his only servant Īśāna, saving himself from the clutches of a robber chief by giving eight *mohars*, crossing the mountains with the robber's help, dismissing Īśāna and going on alone — 16–25; his meeting with his sister's husband Śrīkānta at Hājipura, his refusal to stay there, and the Bhoṭa blanket he accepted from him — 38–44; his arrival in Vārāṇasī and meeting the Lord in Candraśekhara's house — 51; how he had himself shaved, changed his dress and made an outer cloth and *kaupīna* from the old cloth given by Tapana Miśra — 68–77; alms in the house of a Mahārāṣṭrian brāhmaṇa — 79; his questions to the Lord about the truth and the Lord's teaching: (1) knowledge of *sambandha* — 20.98 through the whole of Chapter 21; (2) *abhidheya* — the whole of Chapter 22; (3) *prayojana* — 23.3–93; the order to Sanātana to write the conclusions of devotion, restore lost holy places, establish a Vaiṣṇava society by compiling the Vaiṣṇava *smṛti*, and spread the scriptures of devotion — 97; the blessing — 118; the explanation to him of the *ātmārāma* verse, first in eighteen and then in sixty-one ways — 24.4–308; Sanātana's going to Mathurā by the royal road and meeting Subuddhi Rāya — 203–204; Sanātana's coming again to Nīlācala by the Jhārikhaṇḍa route — Antya 4.3; his resolve to give up his body under the wheel of the chariot — 12; meeting Haridāsa and seeing the Lord with His associates — 14–22; hearing of Anupama's attaining the Gaṅgā and of his glory — 30–47; the Lord's disapproval of Sanātana's resolve to give up his body — 54–65; the Lord's wish to accomplish His own purposes through Sanātana Gosvāmī — 76–88; Sanātana's description of the glory of Haridāsa Ṭhākura — 100–103; his walking to the Lord over hot sand, keeping to propriety for fear of touching the servants of Jagannātha, and the Lord's satisfaction on seeing this — 115–131; his request, on Jagadānanda's words, for permission to go to Vṛndāvana — 141–155; the Lord's praise of Sanātana — 163–170; the Lord's love for Sanātana's transcendental body and His embrace, by which he obtained a divine body — 172–198; the Lord's order to stay a year in Nīlācala — 200; His sending him to Vṛndāvana — 207; his going to Vṛndāvana and meeting Śrī Rūpa after a long time — 213; and his carrying out Gaura's order — 217–222.</w:t>
      </w:r>
    </w:p>
    <w:p>
      <w:pPr>
        <w:jc w:val="both"/>
      </w:pPr>
      <w:r>
        <w:rPr>
          <w:rFonts w:ascii="Times New Roman" w:hAnsi="Times New Roman"/>
          <w:sz w:val="20"/>
        </w:rPr>
        <w:t>The *śrīpāṭa* of Śrī Rūpa and Śrī Sanātana Gosvāmīs is Śrī Rāmakeli (“Gupta Vṛndāvana,” the hidden Vṛndāvana), about eight miles south of the present town of Iṁrejabājāra. The following places can be seen there: (1) the Deity Śrī Śrī Madana-mohana, installed by Śrī Sanātana; (2) the *keli-kadamba* tree: tradition says that beneath this tree, at midnight, Śrī Rūpa and Śrī Sanātana Gosvāmīs met Śrīman Mahāprabhu, and Mahāprabhu with His associates gave the devotees the nectar of *prema*; (3) the Rūpa-sāgara, a large pond made by Śrī Rūpa Gosvāmī Prabhu. To dredge this pond and restore the lost glory of the Śrī Rāmakeli *pāṭa*, the “Rāmakeli Restoration Committee” (*Rāmakeli-saṁskāra-samiti*) was founded at Māladaha on 8.6.24 (English calendar).</w:t>
      </w:r>
    </w:p>
    <w:p>
      <w:pPr>
        <w:keepNext/>
        <w:spacing w:before="160"/>
        <w:jc w:val="center"/>
      </w:pPr>
      <w:r>
        <w:rPr>
          <w:rFonts w:ascii="Times New Roman" w:hAnsi="Times New Roman"/>
          <w:i/>
          <w:sz w:val="21"/>
        </w:rPr>
        <w:t>(44a) Śrī Jīva —</w:t>
      </w:r>
    </w:p>
    <w:p>
      <w:pPr>
        <w:jc w:val="both"/>
      </w:pPr>
      <w:r>
        <w:rPr>
          <w:b/>
        </w:rPr>
        <w:t xml:space="preserve">85 </w:t>
      </w:r>
      <w:r>
        <w:rPr>
          <w:rFonts w:ascii="Times New Roman" w:hAnsi="Times New Roman"/>
        </w:rPr>
        <w:t>Among them Rūpa and Sanātana are the great branches; Anupama, Jīva, Rājendra and others are sub-branches.</w:t>
      </w:r>
    </w:p>
    <w:p>
      <w:pPr>
        <w:jc w:val="both"/>
      </w:pPr>
      <w:r>
        <w:rPr>
          <w:b/>
          <w:i/>
          <w:sz w:val="20"/>
        </w:rPr>
        <w:t xml:space="preserve">Anubhāṣya. </w:t>
      </w:r>
      <w:r>
        <w:rPr>
          <w:rFonts w:ascii="Times New Roman" w:hAnsi="Times New Roman"/>
          <w:sz w:val="20"/>
        </w:rPr>
        <w:t>Of Jīva the *Gaura-gaṇoddeśa* (verse 203) says: “Jīva, the son of Śrī Vallabha, is gentle, learned and handsome.” According to verse 195, in the pastimes of Vraja he is Vilāsa-mañjarī. As a boy Śrī Jīva loved the *Śrīmad-Bhāgavatam*. Later he came to Navadvīpa and, following Śrī Nityānanda, walked around Śrī Navadvīpa-dhāma and saw its holy places. From there he went to Kāśī and studied all the scriptures under Madhusūdana Vācaspati; then he went to Vṛndāvana and took shelter of Śrī Rūpa and Sanātana. The *Śrī Bhakti-ratnākara* (first wave) says: “Twenty-five books of Śrī Jīva are known: (1) the grammar *Harināmāmṛta*, wonderful in its design; (2) the *Sūtra-mālikā*; (3) the excellent *Dhātu-saṅgraha*; (4) the most wonderful book *Kṛṣṇārcā-dīpikā*; (5) the *Gopāla-virudāvalī*; (6) the *Rasāmṛta-śeṣa*; (7) the *Śrī Mādhava-mahotsava*, excellent in every part; (8) the book *Śrī Saṅkalpa-kalpavṛkṣa*; (9) the most wonderful *campū Bhāvārtha-sūcaka*; (10) a commentary on the *Gopāla-tāpanī*; (11) a commentary on the *Brahma-saṁhitā*; (12) a commentary on the *Rasāmṛta* (13) and on the *Śrī Ujjvala*; (14) a commentary on the *Yogasāra-stava*, in which everything is well reconciled; (15) a commentary on the Śrī Gāyatrī of the *Agni Purāṇa*; (16) the marks on Śrī Kṛṣṇa's feet according to the *Padma Purāṇa*; (17) separately, the marks on Śrī Rādhikā's hands and feet; (18) the *Gopāla-campū* in two parts, *Pūrva* and *Uttara* — what a wonder he described, the whole world knows; (19–25) the seven famous *Sandarbhas*, which follow the *Bhāgavatam*: the *Krama-*, *Tattva-*, *Bhagavat-*, *Paramātma-*, *Kṛṣṇa-*, *Bhakti-* and *Prīti-sandarbha*.”</w:t>
      </w:r>
    </w:p>
    <w:p>
      <w:pPr>
        <w:jc w:val="both"/>
      </w:pPr>
      <w:r>
        <w:rPr>
          <w:rFonts w:ascii="Times New Roman" w:hAnsi="Times New Roman"/>
          <w:sz w:val="20"/>
        </w:rPr>
        <w:t>After Śrī Rūpa, Sanātana and the others withdrew from view, he stood at the head of the Gauḍīya Vaiṣṇava *sampradāya* as its foremost ācārya in Gauḍa, Utkala and Māthura-maṇḍala. He proclaimed to everyone the truth that Śrī Gaurasundara had preached and brought them to the worship of Hari. From time to time he walked around Vraja-dhāma with the devotees and went to Mathurā to see Viṭṭhala-deva. Śrīla Kavirāja Gosvāmī wrote the *Caitanya-caritāmṛta* while Śrī Jīva was still present. Some time later Śrī Jīva gave Śrīnivāsa, Narottama and Duḥkhī Kṛṣṇadāsa, who had come from Gauḍa, the names “Ācārya,” “Ṭhākura” and “Śyāmānanda,” and sent them to Gauḍa with all the books of the Gosvāmīs to preach the holy name and *prema*. First he heard the news that the books had been stolen, and later the news that they had been recovered. He gave the name “Kavirāja” to Śrīnivāsa's disciple Rāmacandra Sena and to Rāmacandra's younger brother Govinda. While he was still present, Śrīla Jāhnavā Devī came to Vṛndāvana with a few devotees. When devotees arrived from Gauḍa, he arranged *prasāda* for them and showed them where to stay. His disciple Śrī Kṛṣṇadāsa Adhikārī gave a list of the books of Śrī Rūpa, Sanātana and Jīva in his own book.</w:t>
      </w:r>
    </w:p>
    <w:p>
      <w:pPr>
        <w:jc w:val="both"/>
      </w:pPr>
      <w:r>
        <w:rPr>
          <w:rFonts w:ascii="Times New Roman" w:hAnsi="Times New Roman"/>
          <w:sz w:val="20"/>
        </w:rPr>
        <w:t>In the ignorant *sampradāya* of the *prākṛta-sahajiyās* three slanders against Śrī Jīva Gosvāmī Prabhu are current. The *sahajiyās* have turned away from Kṛṣṇa, and these slanders grow from enmity toward Hari, guru and Vaiṣṇavas; by spreading them they only increase their offenses.</w:t>
      </w:r>
    </w:p>
    <w:p>
      <w:pPr>
        <w:jc w:val="both"/>
      </w:pPr>
      <w:r>
        <w:rPr>
          <w:rFonts w:ascii="Times New Roman" w:hAnsi="Times New Roman"/>
          <w:sz w:val="20"/>
        </w:rPr>
        <w:t>(1) A *digvijayī paṇḍita* who hungered for worldly fame obtained from the selfless Śrī Rūpa and Sanātana a written admission of defeat, and so declared Śrī Jīva's gurus (Śrī Rūpa and Sanātana) to be ignorant; then he demanded the same document from Śrī Jīva. Hearing this, Śrī Jīva Prabhu defeated the *digvijayī* and silenced the tongue of the guru's slanderer. In this way he showed that he honored even the luster of the nails on his Gurudeva's feet, and gave the example of a true disciple, for whom the guru is his deity and his very self</w:t>
      </w:r>
      <w:r>
        <w:rPr>
          <w:rFonts w:ascii="Times New Roman" w:hAnsi="Times New Roman"/>
          <w:sz w:val="20"/>
          <w:vertAlign w:val="superscript"/>
        </w:rPr>
        <w:t>7</w:t>
      </w:r>
      <w:r>
        <w:rPr>
          <w:rFonts w:ascii="Times New Roman" w:hAnsi="Times New Roman"/>
          <w:sz w:val="20"/>
        </w:rPr>
        <w:t>. These *sahajiyās* say that such conduct contradicted the humility of one “lower than a blade of grass” and the duty to honor others; therefore Śrī Rūpa Gosvāmī Prabhu rebuked him sharply and sent him away, and later, at a sign from Śrī Sanātana Gosvāmī Prabhu, accepted Śrī Jīva Prabhu again.</w:t>
      </w:r>
    </w:p>
    <w:p>
      <w:pPr>
        <w:jc w:val="both"/>
      </w:pPr>
      <w:r>
        <w:rPr>
          <w:rFonts w:ascii="Times New Roman" w:hAnsi="Times New Roman"/>
          <w:sz w:val="20"/>
        </w:rPr>
        <w:t>On the day when, by Kṛṣṇa's mercy, these opponents of guru and Vaiṣṇavas understand that they are eternal servants of guru and Vaiṣṇavas, they will receive the mercy of Śrī Jīva Prabhu. Then they will truly become “lower than a blade of grass” and “giving honor to others,” and will become qualified for the *kīrtana* of the holy name.</w:t>
      </w:r>
    </w:p>
    <w:p>
      <w:pPr>
        <w:jc w:val="both"/>
      </w:pPr>
      <w:r>
        <w:rPr>
          <w:rFonts w:ascii="Times New Roman" w:hAnsi="Times New Roman"/>
          <w:sz w:val="20"/>
        </w:rPr>
        <w:t>(2) Some ignorant people say: Śrī Jīva saw how beautifully Kavirāja Gosvāmī Prabhu had written the *Caritāmṛta* and how it revealed the glory of the transcendental *rasa* of Vraja. He feared for his own fame, envy arose in him, and he threw the original *Caritāmṛta* into a well. Hearing of this, Kavirāja Gosvāmī gave up his body. And the *Caritāmṛta*, they say, came to light again only because his disciple named “Mukunda” had earlier copied the original manuscript; otherwise the book would have vanished from the world.</w:t>
      </w:r>
    </w:p>
    <w:p>
      <w:pPr>
        <w:jc w:val="both"/>
      </w:pPr>
      <w:r>
        <w:rPr>
          <w:rFonts w:ascii="Times New Roman" w:hAnsi="Times New Roman"/>
          <w:sz w:val="20"/>
        </w:rPr>
        <w:t>Such fabrications, born of hatred for Vaiṣṇavas, are utterly false and absurd.</w:t>
      </w:r>
    </w:p>
    <w:p>
      <w:pPr>
        <w:jc w:val="both"/>
      </w:pPr>
      <w:r>
        <w:rPr>
          <w:rFonts w:ascii="Times New Roman" w:hAnsi="Times New Roman"/>
          <w:sz w:val="20"/>
        </w:rPr>
        <w:t>(3) Certain other libertines, devoted to gratifying their senses, say: Śrī Jīva Prabhu did not accept the *parakīyā-rasa* of the *gopīs* of Vraja, which Śrī Rūpa Gosvāmī accepts, and approved the *svakīyā-rasa*; therefore he was not a *rasika* devotee, and his example is not to be followed.</w:t>
      </w:r>
    </w:p>
    <w:p>
      <w:pPr>
        <w:jc w:val="both"/>
      </w:pPr>
      <w:r>
        <w:rPr>
          <w:rFonts w:ascii="Times New Roman" w:hAnsi="Times New Roman"/>
          <w:sz w:val="20"/>
        </w:rPr>
        <w:t>During his lifetime Śrī Jīva saw that some devotees among his followers had a taste for *svakīyā-rasa*. For their good he took their qualification (*adhikāra*) into account. He also feared that unqualified people would fail to grasp the beauty and glory of the transcendental, supreme and most wonderful *parakīyā-rasa* of Vraja, would try to imitate it themselves and so fall into debauchery. For this reason Śrī Jīva Prabhu, the ācārya of the Vaiṣṇavas, accepted the *svakīyā* doctrine. But one must not conclude from this that he opposed the transcendental *parakīyā-rasa* of Vraja, for he himself is the foremost follower of Śrī Rūpa and one of the *śikṣā-gurus* of Śrīla Kavirāja Gosvāmī himself.</w:t>
      </w:r>
    </w:p>
    <w:p>
      <w:pPr>
        <w:keepNext/>
        <w:spacing w:before="160"/>
        <w:jc w:val="center"/>
      </w:pPr>
      <w:r>
        <w:rPr>
          <w:rFonts w:ascii="Times New Roman" w:hAnsi="Times New Roman"/>
          <w:i/>
          <w:sz w:val="21"/>
        </w:rPr>
        <w:t>The spread of the branch of Śrī Rūpa and Sanātana, and their work —</w:t>
      </w:r>
    </w:p>
    <w:p>
      <w:pPr>
        <w:jc w:val="both"/>
      </w:pPr>
      <w:r>
        <w:rPr>
          <w:b/>
        </w:rPr>
        <w:t xml:space="preserve">86 </w:t>
      </w:r>
      <w:r>
        <w:rPr>
          <w:rFonts w:ascii="Times New Roman" w:hAnsi="Times New Roman"/>
        </w:rPr>
        <w:t>By the gardener’s will the branches grew greatly and spread over all the western lands,</w:t>
      </w:r>
    </w:p>
    <w:p>
      <w:pPr>
        <w:keepNext/>
        <w:spacing w:before="160"/>
        <w:jc w:val="center"/>
      </w:pPr>
      <w:r>
        <w:rPr>
          <w:rFonts w:ascii="Times New Roman" w:hAnsi="Times New Roman"/>
          <w:i/>
          <w:sz w:val="21"/>
        </w:rPr>
        <w:t>The deliverance of all India —</w:t>
      </w:r>
    </w:p>
    <w:p>
      <w:pPr>
        <w:jc w:val="both"/>
      </w:pPr>
      <w:r>
        <w:rPr>
          <w:b/>
        </w:rPr>
        <w:t xml:space="preserve">87 </w:t>
      </w:r>
      <w:r>
        <w:rPr>
          <w:rFonts w:ascii="Times New Roman" w:hAnsi="Times New Roman"/>
        </w:rPr>
        <w:t>as far as the banks of the Sindhu and the Himālayas, with Vṛndāvana, Mathurā and all the holy places.</w:t>
      </w:r>
    </w:p>
    <w:p>
      <w:pPr>
        <w:keepNext/>
        <w:spacing w:before="160"/>
        <w:jc w:val="center"/>
      </w:pPr>
      <w:r>
        <w:rPr>
          <w:rFonts w:ascii="Times New Roman" w:hAnsi="Times New Roman"/>
          <w:i/>
          <w:sz w:val="21"/>
        </w:rPr>
        <w:t>Everyone maddened by *prema* —</w:t>
      </w:r>
    </w:p>
    <w:p>
      <w:pPr>
        <w:jc w:val="both"/>
      </w:pPr>
      <w:r>
        <w:rPr>
          <w:b/>
        </w:rPr>
        <w:t xml:space="preserve">88 </w:t>
      </w:r>
      <w:r>
        <w:rPr>
          <w:rFonts w:ascii="Times New Roman" w:hAnsi="Times New Roman"/>
        </w:rPr>
        <w:t>The fruit of love from these two branches flooded everything, and the people who tasted it went mad with love.</w:t>
      </w:r>
    </w:p>
    <w:p>
      <w:pPr>
        <w:keepNext/>
        <w:spacing w:before="160"/>
        <w:jc w:val="center"/>
      </w:pPr>
      <w:r>
        <w:rPr>
          <w:rFonts w:ascii="Times New Roman" w:hAnsi="Times New Roman"/>
          <w:i/>
          <w:sz w:val="21"/>
        </w:rPr>
        <w:t>(1) Establishing the conduct of devotion —</w:t>
      </w:r>
    </w:p>
    <w:p>
      <w:pPr>
        <w:jc w:val="both"/>
      </w:pPr>
      <w:r>
        <w:rPr>
          <w:b/>
        </w:rPr>
        <w:t xml:space="preserve">89 </w:t>
      </w:r>
      <w:r>
        <w:rPr>
          <w:rFonts w:ascii="Times New Roman" w:hAnsi="Times New Roman"/>
        </w:rPr>
        <w:t>The people of the west were all foolish and without proper conduct; there the two brothers preached devotion and right conduct.</w:t>
      </w:r>
    </w:p>
    <w:p>
      <w:pPr>
        <w:jc w:val="both"/>
      </w:pPr>
      <w:r>
        <w:rPr>
          <w:b/>
          <w:i/>
          <w:sz w:val="20"/>
        </w:rPr>
        <w:t xml:space="preserve">Amṛta-pravāha-bhāṣya. </w:t>
      </w:r>
      <w:r>
        <w:rPr>
          <w:rFonts w:ascii="Times New Roman" w:hAnsi="Times New Roman"/>
          <w:sz w:val="20"/>
        </w:rPr>
        <w:t>Through contact with the *yavanas*, the people of the western lands had partly lost the sense of their duty, and compared with the good customs of Bengal they lived largely without proper conduct. At that time, under the influence of the Muslims, they had strayed still further from proper conduct. By the mercy of Śrī Rūpa and Sanātana they became inclined to good conduct (*sadācāra*).</w:t>
      </w:r>
    </w:p>
    <w:p>
      <w:pPr>
        <w:keepNext/>
        <w:spacing w:before="160"/>
        <w:jc w:val="center"/>
      </w:pPr>
      <w:r>
        <w:rPr>
          <w:rFonts w:ascii="Times New Roman" w:hAnsi="Times New Roman"/>
          <w:i/>
          <w:sz w:val="21"/>
        </w:rPr>
        <w:t>(2) Recovering the lost holy places and (3) spreading the worship of the Deities —</w:t>
      </w:r>
    </w:p>
    <w:p>
      <w:pPr>
        <w:jc w:val="both"/>
      </w:pPr>
      <w:r>
        <w:rPr>
          <w:b/>
        </w:rPr>
        <w:t xml:space="preserve">90 </w:t>
      </w:r>
      <w:r>
        <w:rPr>
          <w:rFonts w:ascii="Times New Roman" w:hAnsi="Times New Roman"/>
        </w:rPr>
        <w:t>Guided by scripture, they recovered the lost holy places, and in Vṛndāvana they spread the worship of the Deity.</w:t>
      </w:r>
    </w:p>
    <w:p>
      <w:pPr>
        <w:jc w:val="both"/>
      </w:pPr>
      <w:r>
        <w:rPr>
          <w:b/>
          <w:i/>
          <w:sz w:val="20"/>
        </w:rPr>
        <w:t xml:space="preserve">Amṛta-pravāha-bhāṣya. </w:t>
      </w:r>
      <w:r>
        <w:rPr>
          <w:rFonts w:ascii="Times New Roman" w:hAnsi="Times New Roman"/>
          <w:sz w:val="20"/>
        </w:rPr>
        <w:t>The lost holy places are Śrī Śrī Rādhā-kuṇḍa and others. The Deities: they spread the worship of seven Deities — Śrī Madana-mohana, Śrī Govinda, Śrī Gopīnātha and others.</w:t>
      </w:r>
    </w:p>
    <w:p>
      <w:pPr>
        <w:keepNext/>
        <w:spacing w:before="160"/>
        <w:jc w:val="center"/>
      </w:pPr>
      <w:r>
        <w:rPr>
          <w:rFonts w:ascii="Times New Roman" w:hAnsi="Times New Roman"/>
          <w:i/>
          <w:sz w:val="21"/>
        </w:rPr>
        <w:t>(45) Śrī Raghunātha dāsa —</w:t>
      </w:r>
    </w:p>
    <w:p>
      <w:pPr>
        <w:jc w:val="both"/>
      </w:pPr>
      <w:r>
        <w:rPr>
          <w:b/>
        </w:rPr>
        <w:t xml:space="preserve">91 </w:t>
      </w:r>
      <w:r>
        <w:rPr>
          <w:rFonts w:ascii="Times New Roman" w:hAnsi="Times New Roman"/>
        </w:rPr>
        <w:t>Raghunātha dāsa is Mahāprabhu’s dear servant. Giving up everything, he came to live at the Lord’s feet.</w:t>
      </w:r>
    </w:p>
    <w:p>
      <w:pPr>
        <w:jc w:val="both"/>
      </w:pPr>
      <w:r>
        <w:rPr>
          <w:b/>
          <w:i/>
          <w:sz w:val="20"/>
        </w:rPr>
        <w:t xml:space="preserve">Anubhāṣya. </w:t>
      </w:r>
      <w:r>
        <w:rPr>
          <w:rFonts w:ascii="Times New Roman" w:hAnsi="Times New Roman"/>
          <w:sz w:val="20"/>
        </w:rPr>
        <w:t>Raghunātha dāsa was born in about 1416 Śaka in the village of “Śrī Kṛṣṇapura” in Hugalī district, in a family of Kāyasthas (by birth), in the house of Govardhana, the younger brother of Hiraṇya Majumadāra.</w:t>
      </w:r>
    </w:p>
    <w:p>
      <w:pPr>
        <w:jc w:val="both"/>
      </w:pPr>
      <w:r>
        <w:rPr>
          <w:rFonts w:ascii="Times New Roman" w:hAnsi="Times New Roman"/>
          <w:sz w:val="20"/>
        </w:rPr>
        <w:t>Śrī Kṛṣṇapura, where Śrīla Raghunātha dāsa Gosvāmī Prabhu appeared, lies a little more than a mile from Saptagrāma and about one and a half miles from Triśabighā station. There resides the Deity of Śrī Rādhā-Govinda, said to have been installed by Śrī Govardhana dāsa, the father of Śrīla Dāsa Gosvāmī Prabhu in his former *āśrama*. In front of the temple is a wide courtyard; there is no *nāṭya-mandira*, only a *jagamohana*. A year ago Śrīyukta Haricaraṇa Ghoṣa of Simlā, Calcutta, had the temple repaired. The temple courtyard is enclosed by a wall. In a small room next to the one where the Deity resides, a low stone seat (one and a half cubits long, one and a quarter cubits wide and three quarters of a cubit high) is shown as the “seat of worship” (*bhajanāsana*) of Śrīla Dāsa Gosvāmī Prabhu. Tradition says that Śrīla Dāsa Gosvāmī Prabhu sat on it and performed his worship. Beside the temple lies the Sarasvatī river, shallow and without current, thin and faded.</w:t>
      </w:r>
    </w:p>
    <w:p>
      <w:pPr>
        <w:jc w:val="both"/>
      </w:pPr>
      <w:r>
        <w:rPr>
          <w:rFonts w:ascii="Times New Roman" w:hAnsi="Times New Roman"/>
          <w:sz w:val="20"/>
        </w:rPr>
        <w:t>His forefathers were nearly Vaiṣṇavas and very wealthy. His *dīkṣā-guru* was Yadunandana Ācārya. Soon after entering family life he sought the shelter of Śrī Mahāprabhu. A little later, in 1439 Śaka, he seized an opportunity, left home for Puruṣottama, attained the cool lotus feet of Śrī Caitanya-deva and remained under the guidance of Dāmodara Svarūpa. He stayed there sixteen years; after the Lord withdrew from view, he came to Śrī Vṛndāvana and lived near Śrī Rūpa and Sanātana. *Bhakti-ratnākara* (first wave): “The three books of Raghunātha dāsa Gosvāmī: the *Stava-mālā*, which is called the *Stavāvalī*, the *Śrī Dāna-carita* and the sweet *Mukta-carita*.”</w:t>
      </w:r>
    </w:p>
    <w:p>
      <w:pPr>
        <w:jc w:val="both"/>
      </w:pPr>
      <w:r>
        <w:rPr>
          <w:rFonts w:ascii="Times New Roman" w:hAnsi="Times New Roman"/>
          <w:sz w:val="20"/>
        </w:rPr>
        <w:t>He lived a very long life. Before Śrīnivāsa Ācārya returned from Vṛndāvana with the books, he received the mercy of Śrī Dāsa Gosvāmī, as the same book says in the sixth wave: “His body was extremely emaciated, weaker at every moment; he ate a little once in two or four days. Day and night he knew nothing but chanting the holy name; there was no sleep in his eyes, and streams of tears flowed from both. On seeing Śrī Dāsa Gosvāmī, Śrīnivāsa thought himself fortunate and fell at his feet. Śrī Dāsa Gosvāmī embraced Śrīnivāsa. Śrīnivāsa told him that he was going to Śrī Gauḍa. Hearing this, Śrī Gosvāmī gave his permission with his own lips.” This took place after 1512 Śaka. The *Gaura-gaṇoddeśa* (verse 186) says: “The former name of Dāsa Śrī Raghunātha is Rasa-mañjarī. Some call him Śrīmatī Rati-mañjarī, and some call him Bhānumatī; the difference is only in the name.”</w:t>
      </w:r>
    </w:p>
    <w:p>
      <w:pPr>
        <w:keepNext/>
        <w:spacing w:before="160"/>
        <w:jc w:val="center"/>
      </w:pPr>
      <w:r>
        <w:rPr>
          <w:rFonts w:ascii="Times New Roman" w:hAnsi="Times New Roman"/>
          <w:i/>
          <w:sz w:val="21"/>
        </w:rPr>
        <w:t>Śrī Raghunātha's service to Gaura under the guidance of Śrī Svarūpa —</w:t>
      </w:r>
    </w:p>
    <w:p>
      <w:pPr>
        <w:jc w:val="both"/>
      </w:pPr>
      <w:r>
        <w:rPr>
          <w:b/>
        </w:rPr>
        <w:t xml:space="preserve">92 </w:t>
      </w:r>
      <w:r>
        <w:rPr>
          <w:rFonts w:ascii="Times New Roman" w:hAnsi="Times New Roman"/>
        </w:rPr>
        <w:t>The Lord entrusted him to Svarūpa, and together with Svarūpa he rendered confidential service to the Lord.</w:t>
      </w:r>
    </w:p>
    <w:p>
      <w:pPr>
        <w:keepNext/>
        <w:spacing w:before="160"/>
        <w:jc w:val="center"/>
      </w:pPr>
      <w:r>
        <w:rPr>
          <w:rFonts w:ascii="Times New Roman" w:hAnsi="Times New Roman"/>
          <w:i/>
          <w:sz w:val="21"/>
        </w:rPr>
        <w:t>After Śrī Gaura and Svarūpa withdrew from view — coming to Vṛndāvana —</w:t>
      </w:r>
    </w:p>
    <w:p>
      <w:pPr>
        <w:jc w:val="both"/>
      </w:pPr>
      <w:r>
        <w:rPr>
          <w:b/>
        </w:rPr>
        <w:t xml:space="preserve">93 </w:t>
      </w:r>
      <w:r>
        <w:rPr>
          <w:rFonts w:ascii="Times New Roman" w:hAnsi="Times New Roman"/>
        </w:rPr>
        <w:t>For sixteen years he served the Lord intimately. When Svarūpa disappeared from this world, he came to Vṛndāvana.</w:t>
      </w:r>
    </w:p>
    <w:p>
      <w:pPr>
        <w:jc w:val="both"/>
      </w:pPr>
      <w:r>
        <w:rPr>
          <w:b/>
          <w:i/>
          <w:sz w:val="20"/>
        </w:rPr>
        <w:t xml:space="preserve">Amṛta-pravāha-bhāṣya. </w:t>
      </w:r>
      <w:r>
        <w:rPr>
          <w:rFonts w:ascii="Times New Roman" w:hAnsi="Times New Roman"/>
          <w:sz w:val="20"/>
        </w:rPr>
        <w:t>“Hidden service”: those services to which outsiders have no access. The intimate services dear to the Lord, needed when He bathes, eats, rests, sings *kīrtana* and so on, are here also called *antaraṅga-sevā*, intimate service.</w:t>
      </w:r>
    </w:p>
    <w:p>
      <w:pPr>
        <w:spacing w:before="160"/>
        <w:jc w:val="both"/>
      </w:pPr>
      <w:r>
        <w:rPr>
          <w:b/>
        </w:rPr>
        <w:t xml:space="preserve">94 </w:t>
      </w:r>
      <w:r>
        <w:rPr>
          <w:rFonts w:ascii="Times New Roman" w:hAnsi="Times New Roman"/>
        </w:rPr>
        <w:t>He thought, “In Vṛndāvana I shall see the feet of the two brothers, and then I shall give up my body by leaping from Govardhana.”</w:t>
      </w:r>
    </w:p>
    <w:p>
      <w:pPr>
        <w:jc w:val="both"/>
      </w:pPr>
      <w:r>
        <w:rPr>
          <w:b/>
          <w:i/>
          <w:sz w:val="20"/>
        </w:rPr>
        <w:t xml:space="preserve">Amṛta-pravāha-bhāṣya. </w:t>
      </w:r>
      <w:r>
        <w:rPr>
          <w:rFonts w:ascii="Times New Roman" w:hAnsi="Times New Roman"/>
          <w:sz w:val="20"/>
        </w:rPr>
        <w:t>“Throwing myself down”: falling from a high mountain peak.</w:t>
      </w:r>
    </w:p>
    <w:p>
      <w:pPr>
        <w:keepNext/>
        <w:spacing w:before="160"/>
        <w:jc w:val="center"/>
      </w:pPr>
      <w:r>
        <w:rPr>
          <w:rFonts w:ascii="Times New Roman" w:hAnsi="Times New Roman"/>
          <w:i/>
          <w:sz w:val="21"/>
        </w:rPr>
        <w:t>Meeting with Śrī Rūpa and Sanātana —</w:t>
      </w:r>
    </w:p>
    <w:p>
      <w:pPr>
        <w:jc w:val="both"/>
      </w:pPr>
      <w:r>
        <w:rPr>
          <w:b/>
        </w:rPr>
        <w:t xml:space="preserve">95 </w:t>
      </w:r>
      <w:r>
        <w:rPr>
          <w:rFonts w:ascii="Times New Roman" w:hAnsi="Times New Roman"/>
        </w:rPr>
        <w:t>With this resolve he came to Vṛndāvana and bowed at the feet of Rūpa and Sanātana.</w:t>
      </w:r>
    </w:p>
    <w:p>
      <w:pPr>
        <w:keepNext/>
        <w:spacing w:before="160"/>
        <w:jc w:val="center"/>
      </w:pPr>
      <w:r>
        <w:rPr>
          <w:rFonts w:ascii="Times New Roman" w:hAnsi="Times New Roman"/>
          <w:i/>
          <w:sz w:val="21"/>
        </w:rPr>
        <w:t>The third brother of Śrī Rūpa and Sanātana —</w:t>
      </w:r>
    </w:p>
    <w:p>
      <w:pPr>
        <w:jc w:val="both"/>
      </w:pPr>
      <w:r>
        <w:rPr>
          <w:b/>
        </w:rPr>
        <w:t xml:space="preserve">96 </w:t>
      </w:r>
      <w:r>
        <w:rPr>
          <w:rFonts w:ascii="Times New Roman" w:hAnsi="Times New Roman"/>
        </w:rPr>
        <w:t>But the two brothers did not let him die. They made him their third brother and kept him by their side.</w:t>
      </w:r>
    </w:p>
    <w:p>
      <w:pPr>
        <w:spacing w:before="160"/>
        <w:jc w:val="both"/>
      </w:pPr>
      <w:r>
        <w:rPr>
          <w:b/>
        </w:rPr>
        <w:t xml:space="preserve">97 </w:t>
      </w:r>
      <w:r>
        <w:rPr>
          <w:rFonts w:ascii="Times New Roman" w:hAnsi="Times New Roman"/>
        </w:rPr>
        <w:t>From his lips the two brothers constantly heard all of Mahāprabhu’s pastimes, both outward and inward.</w:t>
      </w:r>
    </w:p>
    <w:p>
      <w:pPr>
        <w:keepNext/>
        <w:spacing w:before="160"/>
        <w:jc w:val="center"/>
      </w:pPr>
      <w:r>
        <w:rPr>
          <w:rFonts w:ascii="Times New Roman" w:hAnsi="Times New Roman"/>
          <w:i/>
          <w:sz w:val="21"/>
        </w:rPr>
        <w:t>His daily practices —</w:t>
      </w:r>
    </w:p>
    <w:p>
      <w:pPr>
        <w:jc w:val="both"/>
      </w:pPr>
      <w:r>
        <w:rPr>
          <w:b/>
        </w:rPr>
        <w:t xml:space="preserve">98 </w:t>
      </w:r>
      <w:r>
        <w:rPr>
          <w:rFonts w:ascii="Times New Roman" w:hAnsi="Times New Roman"/>
        </w:rPr>
        <w:t>He gave up food and water, to say nothing of other things; he took only two or three *palas* of buttermilk.</w:t>
      </w:r>
    </w:p>
    <w:p>
      <w:pPr>
        <w:jc w:val="both"/>
      </w:pPr>
      <w:r>
        <w:rPr>
          <w:b/>
          <w:i/>
          <w:sz w:val="20"/>
        </w:rPr>
        <w:t xml:space="preserve">Anubhāṣya. </w:t>
      </w:r>
      <w:r>
        <w:rPr>
          <w:rFonts w:ascii="Times New Roman" w:hAnsi="Times New Roman"/>
          <w:sz w:val="20"/>
        </w:rPr>
        <w:t>*Māṭhā*: buttermilk.</w:t>
      </w:r>
    </w:p>
    <w:p>
      <w:pPr>
        <w:spacing w:before="160"/>
        <w:jc w:val="both"/>
      </w:pPr>
      <w:r>
        <w:rPr>
          <w:b/>
        </w:rPr>
        <w:t xml:space="preserve">99 </w:t>
      </w:r>
      <w:r>
        <w:rPr>
          <w:rFonts w:ascii="Times New Roman" w:hAnsi="Times New Roman"/>
        </w:rPr>
        <w:t>Every day he offered a thousand prostrations, chanted a hundred thousand names and bowed to two thousand Vaiṣṇavas.</w:t>
      </w:r>
    </w:p>
    <w:p>
      <w:pPr>
        <w:spacing w:before="160"/>
        <w:jc w:val="both"/>
      </w:pPr>
      <w:r>
        <w:rPr>
          <w:b/>
        </w:rPr>
        <w:t xml:space="preserve">100 </w:t>
      </w:r>
      <w:r>
        <w:rPr>
          <w:rFonts w:ascii="Times New Roman" w:hAnsi="Times New Roman"/>
        </w:rPr>
        <w:t>Day and night he served Rādhā and Kṛṣṇa within his mind, and for one *prahara* he spoke of Mahāprabhu’s life.</w:t>
      </w:r>
    </w:p>
    <w:p>
      <w:pPr>
        <w:jc w:val="both"/>
      </w:pPr>
      <w:r>
        <w:rPr>
          <w:b/>
          <w:i/>
          <w:sz w:val="20"/>
        </w:rPr>
        <w:t xml:space="preserve">Amṛta-pravāha-bhāṣya. </w:t>
      </w:r>
      <w:r>
        <w:rPr>
          <w:rFonts w:ascii="Times New Roman" w:hAnsi="Times New Roman"/>
          <w:sz w:val="20"/>
        </w:rPr>
        <w:t>“Day and night he served Rādhā and Kṛṣṇa within his mind”: together with chanting (*kīrtana*) the holy name, he meditated on the service of the eight periods of the day (*aṣṭa-kālīya sevā*).</w:t>
      </w:r>
    </w:p>
    <w:p>
      <w:pPr>
        <w:spacing w:before="160"/>
        <w:jc w:val="both"/>
      </w:pPr>
      <w:r>
        <w:rPr>
          <w:b/>
        </w:rPr>
        <w:t xml:space="preserve">101 </w:t>
      </w:r>
      <w:r>
        <w:rPr>
          <w:rFonts w:ascii="Times New Roman" w:hAnsi="Times New Roman"/>
        </w:rPr>
        <w:t>Three times a day, without fail, he bathed in Rādhā-kuṇḍa, and he embraced and honored the Vaiṣṇavas of Vraja.</w:t>
      </w:r>
    </w:p>
    <w:p>
      <w:pPr>
        <w:spacing w:before="160"/>
        <w:jc w:val="both"/>
      </w:pPr>
      <w:r>
        <w:rPr>
          <w:b/>
        </w:rPr>
        <w:t xml:space="preserve">102 </w:t>
      </w:r>
      <w:r>
        <w:rPr>
          <w:rFonts w:ascii="Times New Roman" w:hAnsi="Times New Roman"/>
        </w:rPr>
        <w:t>He spent seven and a half *praharas* in the practice of devotion and slept four *daṇḍas* — and on some days not even that.</w:t>
      </w:r>
    </w:p>
    <w:p>
      <w:pPr>
        <w:keepNext/>
        <w:spacing w:before="160"/>
        <w:jc w:val="center"/>
      </w:pPr>
      <w:r>
        <w:rPr>
          <w:rFonts w:ascii="Times New Roman" w:hAnsi="Times New Roman"/>
          <w:i/>
          <w:sz w:val="21"/>
        </w:rPr>
        <w:t>The author's conviction that he is the eternal servant of Rūpa and Raghunātha —</w:t>
      </w:r>
    </w:p>
    <w:p>
      <w:pPr>
        <w:jc w:val="both"/>
      </w:pPr>
      <w:r>
        <w:rPr>
          <w:b/>
        </w:rPr>
        <w:t xml:space="preserve">103 </w:t>
      </w:r>
      <w:r>
        <w:rPr>
          <w:rFonts w:ascii="Times New Roman" w:hAnsi="Times New Roman"/>
        </w:rPr>
        <w:t>His way of practice is amazing to hear. Those very Rūpa and Raghunātha are my masters.</w:t>
      </w:r>
    </w:p>
    <w:p>
      <w:pPr>
        <w:jc w:val="both"/>
      </w:pPr>
      <w:r>
        <w:rPr>
          <w:b/>
          <w:i/>
          <w:sz w:val="20"/>
        </w:rPr>
        <w:t xml:space="preserve">Anubhāṣya. </w:t>
      </w:r>
      <w:r>
        <w:rPr>
          <w:rFonts w:ascii="Times New Roman" w:hAnsi="Times New Roman"/>
          <w:sz w:val="20"/>
        </w:rPr>
        <w:t>Śrī Kṛṣṇadāsa Kavirāja Gosvāmī Prabhu regarded Śrīla Dāsa Gosvāmī and Śrī Rūpa Gosvāmī as “my masters,” and at the end of every chapter he wrote: “Praying at the feet of Śrī Rūpa and Raghunātha, always hoping for their mercy, I, Kṛṣṇadāsa, narrate the *Caitanya-caritāmṛta*.” Some want the word “Raghunātha” to mean Śrī Raghunātha Bhaṭṭa and call Raghunātha Bhaṭṭa the *pāñcarātrika dīkṣā-guru* of Kavirāja Gosvāmī; there is no evidence for this. The guru-succession of Kavirāja's branch does mention Raghunātha Bhaṭṭa as his *dīkṣā-guru*, but this mention does not establish any reliable truth.</w:t>
      </w:r>
    </w:p>
    <w:p>
      <w:pPr>
        <w:spacing w:before="160"/>
        <w:jc w:val="both"/>
      </w:pPr>
      <w:r>
        <w:rPr>
          <w:b/>
        </w:rPr>
        <w:t xml:space="preserve">104 </w:t>
      </w:r>
      <w:r>
        <w:rPr>
          <w:rFonts w:ascii="Times New Roman" w:hAnsi="Times New Roman"/>
        </w:rPr>
        <w:t>How all of them met the Lord I shall describe in detail later.</w:t>
      </w:r>
    </w:p>
    <w:p>
      <w:pPr>
        <w:jc w:val="both"/>
      </w:pPr>
      <w:r>
        <w:rPr>
          <w:b/>
          <w:i/>
          <w:sz w:val="20"/>
        </w:rPr>
        <w:t xml:space="preserve">Amṛta-pravāha-bhāṣya. </w:t>
      </w:r>
      <w:r>
        <w:rPr>
          <w:rFonts w:ascii="Times New Roman" w:hAnsi="Times New Roman"/>
          <w:sz w:val="20"/>
        </w:rPr>
        <w:t>“Later”: for the Lord's meeting with Raghunātha see Antya, Chapter 6.</w:t>
      </w:r>
    </w:p>
    <w:p>
      <w:pPr>
        <w:jc w:val="both"/>
      </w:pPr>
      <w:r>
        <w:rPr>
          <w:b/>
          <w:i/>
          <w:sz w:val="20"/>
        </w:rPr>
        <w:t xml:space="preserve">Anubhāṣya. </w:t>
      </w:r>
      <w:r>
        <w:rPr>
          <w:rFonts w:ascii="Times New Roman" w:hAnsi="Times New Roman"/>
          <w:sz w:val="20"/>
        </w:rPr>
        <w:t>For the Lord's meeting with Śrī Rūpa see Madhya, Chapter 19, verse 45; for His meeting with Śrī Sanātana, Madhya, Chapter 20, verse 51; and for His meeting with Śrī Raghunātha, Antya, Chapter 6, verse 191.</w:t>
      </w:r>
    </w:p>
    <w:p>
      <w:pPr>
        <w:keepNext/>
        <w:spacing w:before="160"/>
        <w:jc w:val="center"/>
      </w:pPr>
      <w:r>
        <w:rPr>
          <w:rFonts w:ascii="Times New Roman" w:hAnsi="Times New Roman"/>
          <w:i/>
          <w:sz w:val="21"/>
        </w:rPr>
        <w:t>(46) The branch of Śrī Gopāla Bhaṭṭa —</w:t>
      </w:r>
    </w:p>
    <w:p>
      <w:pPr>
        <w:jc w:val="both"/>
      </w:pPr>
      <w:r>
        <w:rPr>
          <w:b/>
        </w:rPr>
        <w:t xml:space="preserve">105 </w:t>
      </w:r>
      <w:r>
        <w:rPr>
          <w:rFonts w:ascii="Times New Roman" w:hAnsi="Times New Roman"/>
        </w:rPr>
        <w:t>Śrī Gopāla Bhaṭṭa is one of the very best branches; he speaks of divine love with Rūpa and Sanātana.</w:t>
      </w:r>
    </w:p>
    <w:p>
      <w:pPr>
        <w:jc w:val="both"/>
      </w:pPr>
      <w:r>
        <w:rPr>
          <w:b/>
          <w:i/>
          <w:sz w:val="20"/>
        </w:rPr>
        <w:t xml:space="preserve">Anubhāṣya. </w:t>
      </w:r>
      <w:r>
        <w:rPr>
          <w:rFonts w:ascii="Times New Roman" w:hAnsi="Times New Roman"/>
          <w:sz w:val="20"/>
        </w:rPr>
        <w:t xml:space="preserve">Śrī Gopāla Bhaṭṭa was the son of Veṅkaṭa Bhaṭṭa, a resident of Raṅga-kṣetra, and the disciple of Prabodhānanda (formerly a follower of Rāmānuja, later a Gauḍīya). In 1433 Śaka, when Mahāprabhu stayed for the Cāturmāsya vow in Śrī Raṅga-kṣetra in the house of Veṅkaṭa Bhaṭṭa of the Śrī-sampradāya, Gopāla Bhaṭṭa served the Lord with all his heart. He received initiation from his paternal uncle, the *tridaṇḍī* Śrīmat Prabodhānanda Sarasvatī, as the *Hari-bhakti-vilāsa* (first *vilāsa*, verse 2) says: “Gopāla Bhaṭṭa, the disciple of Prabodhānanda, who is dear to the Lord, gathers the pastimes (*vilāsas*) of devotion to please Raghunātha dāsa, Rūpa and Sanātana.” *Bhakti-ratnākara* (first wave): “Gopāla's mother and father were most fortunate: they gave their minds and lives to the feet of Śrī Caitanya. They told their son to go to Vṛndāvana, and both departed remembering the Lord. After some time Gopāla went to Vṛndāvana and met Rūpa and Sanātana. </w:t>
      </w:r>
      <w:r>
        <w:rPr>
          <w:rFonts w:ascii="Times New Roman" w:hAnsi="Times New Roman"/>
          <w:b/>
          <w:sz w:val="20"/>
        </w:rPr>
        <w:t xml:space="preserve">* (To the Lord in Nīlācala) Śrī Rūpa and Sanātana wrote in a letter that Gopāla Bhaṭṭa had come to Vṛndāvana. (The Lord) rejoiced at Gopāla's coming and writes in a letter to His dear Rūpa and Sanātana: ‘Know Gopāla Bhaṭṭa to be your own brother.’ </w:t>
      </w:r>
      <w:r>
        <w:rPr>
          <w:rFonts w:ascii="Times New Roman" w:hAnsi="Times New Roman"/>
          <w:sz w:val="20"/>
        </w:rPr>
        <w:t>* In Gopāla's name Śrī Gosvāmī Sanātana composed the *Śrī Hari-bhakti-vilāsa*. Śrī Rūpa Gosvāmī loved him as his own life and entrusted him with the service of Śrī Rādhā-ramaṇa. *** (To Kavirāja Gosvāmī) Śrī Gopāla Bhaṭṭa gladly gave his order, but forbade him to write about him in the book. Kavirāja could not disobey his order: he writes only his name and makes nothing else known. He always considered himself most lowly.” — “All this I heard from the mouths of the elders” (the words of the author, Ghanaśyāma dāsa).</w:t>
      </w:r>
    </w:p>
    <w:p>
      <w:pPr>
        <w:jc w:val="both"/>
      </w:pPr>
      <w:r>
        <w:rPr>
          <w:rFonts w:ascii="Times New Roman" w:hAnsi="Times New Roman"/>
          <w:sz w:val="20"/>
        </w:rPr>
        <w:t>At the beginning of the *Tattva-sandarbha*, the first of the *Ṣaṭ-sandarbha* (after the obeisances to Śrī Rūpa and Sanātana), it is said: “A certain Bhaṭṭa, their friend, born in a family of southern brāhmaṇas, wrote a book after sifting what the elder Vaiṣṇavas had written. His original draft ran in order in some places, out of order in others, and in fragments in yet others. Having examined it and arranged it in order, the insignificant Jīva writes.” That is: Śrī Gopāla Bhaṭṭa, the dear friend of the two masters Śrī Rūpa and Sanātana, a southerner born in a twice-born family, gathered arguments and other material from the books of the ancient Vaiṣṇava ācāryas — Śrī Madhva, Śrī Rāmānuja, Śrīdhara Svāmī and others — and wrote a book. What he wrote there in order in some places, out of order — that is, breaking the sequence — in others, and in fragments in yet others, I, a tiny *jīva*, have examined and now set down properly and in order. The same words appear at the beginning of the *Bhagavat-sandarbha* and the other *Sandarbhas*. Gopāla Bhaṭṭa is the author of the *Sat-kriyā-sāra-dīpikā*, the compiler of the *Hari-bhakti-vilāsa* and the first writer of the *Ṣaṭ-sandarbha*. “He wrote a commentary on the *Kṛṣṇa-karṇāmṛta*; hearing it, the Vaiṣṇavas feel the highest joy.” He installed the Deity of Śrī Rādhā-ramaṇa. The *Gaura-gaṇoddeśa* (verse 184) says: “She who was Anaṅga-mañjarī is now Gopāla Bhaṭṭa. Some call Bhaṭṭa Gosvāmī Śrī Guṇa-mañjarī.” Śrīnivāsa Ācārya and Gopīnātha Pūjārī were his disciples.</w:t>
      </w:r>
    </w:p>
    <w:p>
      <w:pPr>
        <w:keepNext/>
        <w:spacing w:before="160"/>
        <w:jc w:val="center"/>
      </w:pPr>
      <w:r>
        <w:rPr>
          <w:rFonts w:ascii="Times New Roman" w:hAnsi="Times New Roman"/>
          <w:i/>
          <w:sz w:val="21"/>
        </w:rPr>
        <w:t>(47) The branch of Śaṅkarāraṇya, (47a) Mukunda, (47b) Kāśīnātha, (47c) Rudra —</w:t>
      </w:r>
    </w:p>
    <w:p>
      <w:pPr>
        <w:jc w:val="both"/>
      </w:pPr>
      <w:r>
        <w:rPr>
          <w:b/>
        </w:rPr>
        <w:t xml:space="preserve">106 </w:t>
      </w:r>
      <w:r>
        <w:rPr>
          <w:rFonts w:ascii="Times New Roman" w:hAnsi="Times New Roman"/>
        </w:rPr>
        <w:t>Śaṅkarāraṇya is a branch of the *ācārya* tree; Mukunda, Kāśīnātha and Rudra are recorded as its sub-branches.</w:t>
      </w:r>
    </w:p>
    <w:p>
      <w:pPr>
        <w:jc w:val="both"/>
      </w:pPr>
      <w:r>
        <w:rPr>
          <w:b/>
          <w:i/>
          <w:sz w:val="20"/>
        </w:rPr>
        <w:t xml:space="preserve">Anubhāṣya. </w:t>
      </w:r>
      <w:r>
        <w:rPr>
          <w:rFonts w:ascii="Times New Roman" w:hAnsi="Times New Roman"/>
          <w:sz w:val="20"/>
        </w:rPr>
        <w:t>Śaṅkarāraṇya. The *Gaura-gaṇoddeśa* (verse 60) says: “His elder brother did not take a wife. He is Saṅkarṣaṇa, Bhagavān, who appeared on earth as Viśvarūpa. It is said that he passed his own splendor on to Purīśvara and, having taken *sannyāsa* earlier, withdrew from view.” He withdrew from view in 1432 Śaka at the holy place Pāṇḍerapura in Śolāpura district — see Madhya, Chapter 9, verses 299–300.</w:t>
      </w:r>
    </w:p>
    <w:p>
      <w:pPr>
        <w:jc w:val="both"/>
      </w:pPr>
      <w:r>
        <w:rPr>
          <w:rFonts w:ascii="Times New Roman" w:hAnsi="Times New Roman"/>
          <w:sz w:val="20"/>
        </w:rPr>
        <w:t>Mukunda (Mukunda Sañjaya). Viśvambhara kept His school in Mukunda's house, and his son Puruṣottama was a student of the Lord.</w:t>
      </w:r>
    </w:p>
    <w:p>
      <w:pPr>
        <w:jc w:val="both"/>
      </w:pPr>
      <w:r>
        <w:rPr>
          <w:rFonts w:ascii="Times New Roman" w:hAnsi="Times New Roman"/>
          <w:sz w:val="20"/>
        </w:rPr>
        <w:t>Kāśīnātha was the brāhmaṇa *paṇḍita* who arranged Viśvambhara's wedding. He advised Rāja-paṇḍita Sanātana to give his daughter Viṣṇupriyā-devī in marriage to the Lord. The *Gaura-gaṇoddeśa* (verse 50) says: “The brāhmaṇa whom Satrājit sent to Mādhava to arrange the marriage of Satyā — that matchmaker is now Śrī Kāśīnātha.”</w:t>
      </w:r>
    </w:p>
    <w:p>
      <w:pPr>
        <w:jc w:val="both"/>
      </w:pPr>
      <w:r>
        <w:rPr>
          <w:rFonts w:ascii="Times New Roman" w:hAnsi="Times New Roman"/>
          <w:sz w:val="20"/>
        </w:rPr>
        <w:t>Rudra. The *Gaura-gaṇoddeśa* (verse 135) says: “Kṛṣṇacandra's friend in Vraja named Varūthapa is now Rudra Paṇḍita, dear to Gaurāṅga.”</w:t>
      </w:r>
    </w:p>
    <w:p>
      <w:pPr>
        <w:jc w:val="both"/>
      </w:pPr>
      <w:r>
        <w:rPr>
          <w:rFonts w:ascii="Times New Roman" w:hAnsi="Times New Roman"/>
          <w:sz w:val="20"/>
        </w:rPr>
        <w:t>Vallabhapura lies a mile north of Māheśa, the *śrīpāṭa* of Kamalākara Pippalāi. Here, in a large temple, resides Śrī Rādhā-vallabha Jiu, installed by Śrī Rudrarāma Paṇḍita, the son of Kāśīśvara Gosvāmī's sister. The present servitors of Śrī Rādhā-vallabha Jiu are the “Cakravartīs,” descendants of Yadunandana Bandyopādhyāya Mahāśaya, the younger brother of Rudrarāma Paṇḍita. Formerly, at the time of the Ratha-yātrā, Śrī Jagannātha-deva used to come from Māheśa to the temple of Śrī Rādhā-vallabha Jiu at Vallabhapura, but from the (Bengali) year 1262 the custom was discontinued because of quarrels among the servitors of that Deity.</w:t>
      </w:r>
    </w:p>
    <w:p>
      <w:pPr>
        <w:keepNext/>
        <w:spacing w:before="160"/>
        <w:jc w:val="center"/>
      </w:pPr>
      <w:r>
        <w:rPr>
          <w:rFonts w:ascii="Times New Roman" w:hAnsi="Times New Roman"/>
          <w:i/>
          <w:sz w:val="21"/>
        </w:rPr>
        <w:t>(48) Śrīnātha Paṇḍita, who received the mercy of Śrīman Mahāprabhu, a wonderful example of service to Śrī Kṛṣṇa —</w:t>
      </w:r>
    </w:p>
    <w:p>
      <w:pPr>
        <w:jc w:val="both"/>
      </w:pPr>
      <w:r>
        <w:rPr>
          <w:b/>
        </w:rPr>
        <w:t xml:space="preserve">107 </w:t>
      </w:r>
      <w:r>
        <w:rPr>
          <w:rFonts w:ascii="Times New Roman" w:hAnsi="Times New Roman"/>
        </w:rPr>
        <w:t>Śrīnātha Paṇḍita received the Lord’s mercy; his service to Kṛṣṇa captivates the three worlds.</w:t>
      </w:r>
    </w:p>
    <w:p>
      <w:pPr>
        <w:jc w:val="both"/>
      </w:pPr>
      <w:r>
        <w:rPr>
          <w:b/>
          <w:i/>
          <w:sz w:val="20"/>
        </w:rPr>
        <w:t xml:space="preserve">Amṛta-pravāha-bhāṣya. </w:t>
      </w:r>
      <w:r>
        <w:rPr>
          <w:rFonts w:ascii="Times New Roman" w:hAnsi="Times New Roman"/>
          <w:sz w:val="20"/>
        </w:rPr>
        <w:t>“Śrīnātha Paṇḍita”: a resident of Kāṁcaḍāpāḍā.</w:t>
      </w:r>
    </w:p>
    <w:p>
      <w:pPr>
        <w:jc w:val="both"/>
      </w:pPr>
      <w:r>
        <w:rPr>
          <w:b/>
          <w:i/>
          <w:sz w:val="20"/>
        </w:rPr>
        <w:t xml:space="preserve">Anubhāṣya. </w:t>
      </w:r>
      <w:r>
        <w:rPr>
          <w:rFonts w:ascii="Times New Roman" w:hAnsi="Times New Roman"/>
          <w:sz w:val="20"/>
        </w:rPr>
        <w:t>Śrīnātha Paṇḍita. The *Gaura-gaṇoddeśa* (verse 211) says: “He who skillfully expounded the *Bhāgavata-saṁhitā*, and whose glory is Kṛṣṇa-deva, who resides in Kumārahaṭṭa.”</w:t>
      </w:r>
    </w:p>
    <w:p>
      <w:pPr>
        <w:jc w:val="both"/>
      </w:pPr>
      <w:r>
        <w:rPr>
          <w:rFonts w:ascii="Times New Roman" w:hAnsi="Times New Roman"/>
          <w:sz w:val="20"/>
        </w:rPr>
        <w:t>About one and a half miles from Kumārahaṭṭa, at Kāṁcaḍāpāḍā, is the place of Śivānanda Sena. There, in a very large temple, reside the Deity “Śrī Gaura-Gopāla,” installed by Śivānanda, and the Deity of Śrī Rādhā-Kṛṣṇa named “Śrī Kṛṣṇa-rāya,” installed by the brāhmaṇa Śrīnātha. In front of the temple are a large courtyard, a kitchen for cooking the offerings, a guesthouse and so on. The courtyard is enclosed by a high wall. This temple is larger even than the temple at Māheśa. The present temple was built in 1708 Śaka. In front of the temple a verse in the *anuṣṭubh* meter is engraved, giving the names of the temple's founder, his father and his grandfather, and the date. The temple was built by a wealthy man named Nimāi Mallika of Pāthuriyāghāṭā, Calcutta, now deceased. Śrīnātha Paṇḍita was a disciple of Śrī Advaitācārya; Śivānanda's third son, Paramānanda Kavi Karṇapūra, the author of the *Gaura-gaṇoddeśa-dīpikā*, received the mercy of Śrīnātha Paṇḍita. The Deity Śrī Kṛṣṇa-rāya probably manifested in the time of Kavi Karṇapūra. Tradition says that Vīrabhadra Prabhu brought a large and beautiful stone from Murśidābāda, and from it three Deities manifested: Śrī Rādhā-vallabha of Vallabhapura, Śrī Śyāmasundara of Khaḍadaha and Śrī Kṛṣṇa-rāya of Kāṁcaḍāpāḍā.</w:t>
      </w:r>
    </w:p>
    <w:p>
      <w:pPr>
        <w:jc w:val="both"/>
      </w:pPr>
      <w:r>
        <w:rPr>
          <w:rFonts w:ascii="Times New Roman" w:hAnsi="Times New Roman"/>
          <w:sz w:val="20"/>
        </w:rPr>
        <w:t>The old place of Śivānanda Sena is on the bank of the Gaṅgā; a small, almost ruined temple stood there. It is said that Nimāi Mallika was traveling to Kāśī, went ashore at this place, saw with his own eyes the ruined state of Śrī Kṛṣṇa-rāya's temple and built the present large temple.</w:t>
      </w:r>
    </w:p>
    <w:p>
      <w:pPr>
        <w:keepNext/>
        <w:spacing w:before="160"/>
        <w:jc w:val="center"/>
      </w:pPr>
      <w:r>
        <w:rPr>
          <w:rFonts w:ascii="Times New Roman" w:hAnsi="Times New Roman"/>
          <w:i/>
          <w:sz w:val="21"/>
        </w:rPr>
        <w:t>(49) Śrī Jagannātha Ācārya —</w:t>
      </w:r>
    </w:p>
    <w:p>
      <w:pPr>
        <w:jc w:val="both"/>
      </w:pPr>
      <w:r>
        <w:rPr>
          <w:b/>
        </w:rPr>
        <w:t xml:space="preserve">108 </w:t>
      </w:r>
      <w:r>
        <w:rPr>
          <w:rFonts w:ascii="Times New Roman" w:hAnsi="Times New Roman"/>
        </w:rPr>
        <w:t>Jagannātha Ācārya is the Lord’s dear servant; by the Lord’s order he lived on the bank of the Gaṅgā.</w:t>
      </w:r>
    </w:p>
    <w:p>
      <w:pPr>
        <w:jc w:val="both"/>
      </w:pPr>
      <w:r>
        <w:rPr>
          <w:b/>
          <w:i/>
          <w:sz w:val="20"/>
        </w:rPr>
        <w:t xml:space="preserve">Amṛta-pravāha-bhāṣya. </w:t>
      </w:r>
      <w:r>
        <w:rPr>
          <w:rFonts w:ascii="Times New Roman" w:hAnsi="Times New Roman"/>
          <w:sz w:val="20"/>
        </w:rPr>
        <w:t>“He lived by the Gaṅgā”: he founded a village named “Gaṅgāvāsa” on the bank of the Alakānandā within Śrī Navadvīpa.</w:t>
      </w:r>
    </w:p>
    <w:p>
      <w:pPr>
        <w:jc w:val="both"/>
      </w:pPr>
      <w:r>
        <w:rPr>
          <w:b/>
          <w:i/>
          <w:sz w:val="20"/>
        </w:rPr>
        <w:t xml:space="preserve">Anubhāṣya. </w:t>
      </w:r>
      <w:r>
        <w:rPr>
          <w:rFonts w:ascii="Times New Roman" w:hAnsi="Times New Roman"/>
          <w:sz w:val="20"/>
        </w:rPr>
        <w:t>Jagannātha Ācārya. The *Gaura-gaṇoddeśa* (verse 111) says: “Ācārya Śrī Jagannātha, who lived by the Gaṅgā and was dear to the Lord, was formerly, in Nidhuvana, Durvāsā, dear to the *gopīs*.”</w:t>
      </w:r>
    </w:p>
    <w:p>
      <w:pPr>
        <w:keepNext/>
        <w:spacing w:before="160"/>
        <w:jc w:val="center"/>
      </w:pPr>
      <w:r>
        <w:rPr>
          <w:rFonts w:ascii="Times New Roman" w:hAnsi="Times New Roman"/>
          <w:i/>
          <w:sz w:val="21"/>
        </w:rPr>
        <w:t>(50) Kṛṣṇadāsa, (51) Śekhara Paṇḍita, (52) Kavicandra and (53) Ṣaṣṭhīvara —</w:t>
      </w:r>
    </w:p>
    <w:p>
      <w:pPr>
        <w:jc w:val="both"/>
      </w:pPr>
      <w:r>
        <w:rPr>
          <w:b/>
        </w:rPr>
        <w:t xml:space="preserve">109 </w:t>
      </w:r>
      <w:r>
        <w:rPr>
          <w:rFonts w:ascii="Times New Roman" w:hAnsi="Times New Roman"/>
        </w:rPr>
        <w:t>Kṛṣṇadāsa Vaidya, Paṇḍita Śekhara, Kavicandra, the kīrtana singer Ṣaṣṭhīvara,</w:t>
      </w:r>
    </w:p>
    <w:p>
      <w:pPr>
        <w:keepNext/>
        <w:spacing w:before="160"/>
        <w:jc w:val="center"/>
      </w:pPr>
      <w:r>
        <w:rPr>
          <w:rFonts w:ascii="Times New Roman" w:hAnsi="Times New Roman"/>
          <w:i/>
          <w:sz w:val="21"/>
        </w:rPr>
        <w:t>(54) Śrīnātha Miśra, (55) Śubhānanda, (56) Śrīrāma, (57) Īśāna, (58) Śrīnidhi, (59) Gopīkānta, (60) Bhagavān Miśra —</w:t>
      </w:r>
    </w:p>
    <w:p>
      <w:pPr>
        <w:jc w:val="both"/>
      </w:pPr>
      <w:r>
        <w:rPr>
          <w:b/>
        </w:rPr>
        <w:t xml:space="preserve">110 </w:t>
      </w:r>
      <w:r>
        <w:rPr>
          <w:rFonts w:ascii="Times New Roman" w:hAnsi="Times New Roman"/>
        </w:rPr>
        <w:t>Śrīnātha Miśra, Śubhānanda, Śrīrāma, Īśāna, Śrīnidhi, Śrī Gopīkānta, Miśra Bhagavān,</w:t>
      </w:r>
    </w:p>
    <w:p>
      <w:pPr>
        <w:jc w:val="both"/>
      </w:pPr>
      <w:r>
        <w:rPr>
          <w:b/>
          <w:i/>
          <w:sz w:val="20"/>
        </w:rPr>
        <w:t xml:space="preserve">Anubhāṣya. </w:t>
      </w:r>
      <w:r>
        <w:rPr>
          <w:rFonts w:ascii="Times New Roman" w:hAnsi="Times New Roman"/>
          <w:sz w:val="20"/>
        </w:rPr>
        <w:t>Kavicandra and Śrīnātha Miśra. The *Gaura-gaṇoddeśa* (verse 171) says: “Śrīnātha Miśra is Citrāṅgī; Kavicandra is Manoharā.”</w:t>
      </w:r>
    </w:p>
    <w:p>
      <w:pPr>
        <w:jc w:val="both"/>
      </w:pPr>
      <w:r>
        <w:rPr>
          <w:rFonts w:ascii="Times New Roman" w:hAnsi="Times New Roman"/>
          <w:sz w:val="20"/>
        </w:rPr>
        <w:t>Śubhānanda is Mālatī of Vraja. During the dancing before the chariot he was one of the singers in the party of Śrīvāsa and Nityānanda, one of the seven *kīrtana* parties, and he drank the foam that flowed from the mouth of the Lord when He was overwhelmed by *bhāva* (see Madhya, Chapter 13, verse 110). See the *Gaura-gaṇoddeśa*, verses 197 and 199.</w:t>
      </w:r>
    </w:p>
    <w:p>
      <w:pPr>
        <w:jc w:val="both"/>
      </w:pPr>
      <w:r>
        <w:rPr>
          <w:rFonts w:ascii="Times New Roman" w:hAnsi="Times New Roman"/>
          <w:sz w:val="20"/>
        </w:rPr>
        <w:t>Īśāna. *Caitanya-bhāgavata* (Madhya, Chapter 8): “Īśāna served Āi (Śacī) at all times; in all the fourteen worlds he is most fortunate.” In the *Vaiṣṇava-vandanā*: “With folded hands I shall bow to Īśāna dāsa, whom Śacī Ṭhākurāṇī loved so much.” *Bhakti-ratnākara* (twelfth wave): “That Īśāna is very dear to Nimāi-cāṁda.”</w:t>
      </w:r>
    </w:p>
    <w:p>
      <w:pPr>
        <w:keepNext/>
        <w:spacing w:before="160"/>
        <w:jc w:val="center"/>
      </w:pPr>
      <w:r>
        <w:rPr>
          <w:rFonts w:ascii="Times New Roman" w:hAnsi="Times New Roman"/>
          <w:i/>
          <w:sz w:val="21"/>
        </w:rPr>
        <w:t>(61) Subuddhi Miśra, (62) Hṛdayānanda, (63) Kamalanayana, (64) Maheśa Paṇḍita, (65) Śrīkara, (66) Madhusūdana —</w:t>
      </w:r>
    </w:p>
    <w:p>
      <w:pPr>
        <w:jc w:val="both"/>
      </w:pPr>
      <w:r>
        <w:rPr>
          <w:b/>
        </w:rPr>
        <w:t xml:space="preserve">111 </w:t>
      </w:r>
      <w:r>
        <w:rPr>
          <w:rFonts w:ascii="Times New Roman" w:hAnsi="Times New Roman"/>
        </w:rPr>
        <w:t>Subuddhi Miśra, Hṛdayānanda, Kamala-nayana, Maheśa Paṇḍita, Śrīkara, Śrī Madhusūdana,</w:t>
      </w:r>
    </w:p>
    <w:p>
      <w:pPr>
        <w:jc w:val="both"/>
      </w:pPr>
      <w:r>
        <w:rPr>
          <w:b/>
          <w:i/>
          <w:sz w:val="20"/>
        </w:rPr>
        <w:t xml:space="preserve">Anubhāṣya. </w:t>
      </w:r>
      <w:r>
        <w:rPr>
          <w:rFonts w:ascii="Times New Roman" w:hAnsi="Times New Roman"/>
          <w:sz w:val="20"/>
        </w:rPr>
        <w:t>Subuddhi Miśra is Guṇacūḍā of Vraja (*Gaura-gaṇoddeśa*, verses 194 and 201). His *śrīpāṭa* is “Belagāṁ,” three miles west of Śrīkhaṇḍa. The Deities of Śrī Nitāi-Gaura are there. His present descendant is Śrī Govindacandra Gosvāmī.</w:t>
      </w:r>
    </w:p>
    <w:p>
      <w:pPr>
        <w:jc w:val="both"/>
      </w:pPr>
      <w:r>
        <w:rPr>
          <w:rFonts w:ascii="Times New Roman" w:hAnsi="Times New Roman"/>
          <w:sz w:val="20"/>
        </w:rPr>
        <w:t>Kamalanayana is Gandhonmādā of Vraja (*Gaura-gaṇoddeśa*, verses 205 and 196).</w:t>
      </w:r>
    </w:p>
    <w:p>
      <w:pPr>
        <w:jc w:val="both"/>
      </w:pPr>
      <w:r>
        <w:rPr>
          <w:rFonts w:ascii="Times New Roman" w:hAnsi="Times New Roman"/>
          <w:sz w:val="20"/>
        </w:rPr>
        <w:t>Maheśa Paṇḍita: see Ādi, Chapter 11, verse 32.</w:t>
      </w:r>
    </w:p>
    <w:p>
      <w:pPr>
        <w:keepNext/>
        <w:spacing w:before="160"/>
        <w:jc w:val="center"/>
      </w:pPr>
      <w:r>
        <w:rPr>
          <w:rFonts w:ascii="Times New Roman" w:hAnsi="Times New Roman"/>
          <w:i/>
          <w:sz w:val="21"/>
        </w:rPr>
        <w:t>(67) Puruṣottama, (68) Śrī Galīma, (69) Jagannātha dāsa, (70) Śrī Candraśekhara, (71) Dvija Haridāsa —</w:t>
      </w:r>
    </w:p>
    <w:p>
      <w:pPr>
        <w:jc w:val="both"/>
      </w:pPr>
      <w:r>
        <w:rPr>
          <w:b/>
        </w:rPr>
        <w:t xml:space="preserve">112 </w:t>
      </w:r>
      <w:r>
        <w:rPr>
          <w:rFonts w:ascii="Times New Roman" w:hAnsi="Times New Roman"/>
        </w:rPr>
        <w:t>Puruṣottama, Śrī Gālīma, Jagannātha dāsa, Śrī Candraśekhara Vaidya, the brāhmaṇa Haridāsa,</w:t>
      </w:r>
    </w:p>
    <w:p>
      <w:pPr>
        <w:jc w:val="both"/>
      </w:pPr>
      <w:r>
        <w:rPr>
          <w:b/>
          <w:i/>
          <w:sz w:val="20"/>
        </w:rPr>
        <w:t xml:space="preserve">Anubhāṣya. </w:t>
      </w:r>
      <w:r>
        <w:rPr>
          <w:rFonts w:ascii="Times New Roman" w:hAnsi="Times New Roman"/>
          <w:sz w:val="20"/>
        </w:rPr>
        <w:t>Candraśekhara Vaidya. When Mahāprabhu stayed in Kāśī, He lived in his house. He earned his living as a scribe. See Ādi, Chapter 7, verse 45 and the *Anubhāṣya* on it; Chapter 10, verses 152 and 154; Madhya, Chapter 17, verse 92; Chapter 19, verses 241–243; Madhya, Chapter 20, verses 46–53 and 67–71; Chapter 25, verses 62 and 172.</w:t>
      </w:r>
    </w:p>
    <w:p>
      <w:pPr>
        <w:jc w:val="both"/>
      </w:pPr>
      <w:r>
        <w:rPr>
          <w:rFonts w:ascii="Times New Roman" w:hAnsi="Times New Roman"/>
          <w:sz w:val="20"/>
        </w:rPr>
        <w:t>Dvija Haridāsa. It is uncertain whether he is the author of the *Aṣṭottara-śata-nāma*. His two sons, Śrīdāma and Gokulānanda, residents of Kāñcanagaḍiyā, were disciples of Śrīnivāsa Ācārya Prabhu. Kāñcanagaḍiyā is in Murśidābāda district, within five miles of “Bājārasāu” station, the fifth station from Ājimagañja.</w:t>
      </w:r>
    </w:p>
    <w:p>
      <w:pPr>
        <w:keepNext/>
        <w:spacing w:before="160"/>
        <w:jc w:val="center"/>
      </w:pPr>
      <w:r>
        <w:rPr>
          <w:rFonts w:ascii="Times New Roman" w:hAnsi="Times New Roman"/>
          <w:i/>
          <w:sz w:val="21"/>
        </w:rPr>
        <w:t>(72) Rāmadāsa, (73) Kavidatta, (74) Gopāla dāsa, (75) Raghunātha, (76) Śārṅga Ṭhākura —</w:t>
      </w:r>
    </w:p>
    <w:p>
      <w:pPr>
        <w:jc w:val="both"/>
      </w:pPr>
      <w:r>
        <w:rPr>
          <w:b/>
        </w:rPr>
        <w:t xml:space="preserve">113 </w:t>
      </w:r>
      <w:r>
        <w:rPr>
          <w:rFonts w:ascii="Times New Roman" w:hAnsi="Times New Roman"/>
        </w:rPr>
        <w:t>Rāmadāsa, Kavidatta, Śrī Gopāla dāsa, Bhāgavatācārya, Ṭhākura Sāraṅga dāsa,</w:t>
      </w:r>
    </w:p>
    <w:p>
      <w:pPr>
        <w:jc w:val="both"/>
      </w:pPr>
      <w:r>
        <w:rPr>
          <w:b/>
          <w:i/>
          <w:sz w:val="20"/>
        </w:rPr>
        <w:t xml:space="preserve">Amṛta-pravāha-bhāṣya. </w:t>
      </w:r>
      <w:r>
        <w:rPr>
          <w:rFonts w:ascii="Times New Roman" w:hAnsi="Times New Roman"/>
          <w:sz w:val="20"/>
        </w:rPr>
        <w:t>“Bhāgavatācārya” lived in Varāhanagara. Even now his *āśrama* is called “the *pāṭa* of Bhāgavatācārya.” “Ṭhākura Sāraṅga dāsa” lived in Māmagāchi.</w:t>
      </w:r>
    </w:p>
    <w:p>
      <w:pPr>
        <w:jc w:val="both"/>
      </w:pPr>
      <w:r>
        <w:rPr>
          <w:b/>
          <w:i/>
          <w:sz w:val="20"/>
        </w:rPr>
        <w:t xml:space="preserve">Anubhāṣya. </w:t>
      </w:r>
      <w:r>
        <w:rPr>
          <w:rFonts w:ascii="Times New Roman" w:hAnsi="Times New Roman"/>
          <w:sz w:val="20"/>
        </w:rPr>
        <w:t>Śrī Gopāla dāsa. The *Gaura-gaṇoddeśa* (verse 158) says: “Those who were formerly Śrī Tārakā and Pālī in Vraja-maṇḍala are now Jagannātha and Śrī Gopāla, dear to the Lord.”</w:t>
      </w:r>
    </w:p>
    <w:p>
      <w:pPr>
        <w:jc w:val="both"/>
      </w:pPr>
      <w:r>
        <w:rPr>
          <w:rFonts w:ascii="Times New Roman" w:hAnsi="Times New Roman"/>
          <w:sz w:val="20"/>
        </w:rPr>
        <w:t>Bhāgavatācārya. The *Gaura-gaṇoddeśa* (verse 203) says: “Śrīmad Bhāgavatācārya, who wrote the book *Kṛṣṇa-prema-taraṅgiṇī*, is extremely dear to Gaurāṅga.” *Caitanya-bhāgavata* (Antya, Chapter 5): “Then the Lord came to Varāhanagara, to the house of a most fortunate brāhmaṇa. That brāhmaṇa was thoroughly learned in the *Bhāgavata*. Seeing the Lord, he began to recite the *Bhāgavata*. Hearing him recite on *bhakti-yoga*, Gauracandra Nārāyaṇa was overwhelmed with ecstasy. The Lord said: ‘Never have I heard anyone else recite the *Bhāgavata* like this. Therefore your name is “Bhāgavatācārya.” Do no other work but this.’” His name is said to have been “Raghunātha.” His *pāṭa* is at Mālipāḍā in Varāhanagara (about three and a half miles north of Calcutta), on the bank of the Gaṅgā. The present servitor of this dilapidated *pāṭa* is Dhīrendra Gāṅguli, the son of the late Rājacandra Gāṅguli.</w:t>
      </w:r>
    </w:p>
    <w:p>
      <w:pPr>
        <w:jc w:val="both"/>
      </w:pPr>
      <w:r>
        <w:rPr>
          <w:rFonts w:ascii="Times New Roman" w:hAnsi="Times New Roman"/>
          <w:sz w:val="20"/>
        </w:rPr>
        <w:t>Ṭhākura Sāraṅga dāsa: his other name is Śārṅga Ṭhākura. Some also call him Śārṅgapāṇi and Śārṅgadhara. He lived in Modadrumadvīpa within Śrī Navadvīpa and worshipped in solitude on the bank of the Gaṅgā. The Lord urged him again and again to accept a disciple, and at last he resolved: “Whomever I meet tomorrow at dawn, him I will accept as my disciple.” The next day at dawn, as he bathed in the Bhāgīrathī, a dead body drifted against his feet; he brought it back to life and accepted it as his disciple. That disciple became famous by the name “Śrī Ṭhākura Murāri.” His followers, in the line of descent, now live in a village called “Śar.” The story of Murāri is bound up with the name of Śrī Śārṅga: even now the name “Śārṅga-Murāri” is heard everywhere.</w:t>
      </w:r>
    </w:p>
    <w:p>
      <w:pPr>
        <w:jc w:val="both"/>
      </w:pPr>
      <w:r>
        <w:rPr>
          <w:rFonts w:ascii="Times New Roman" w:hAnsi="Times New Roman"/>
          <w:sz w:val="20"/>
        </w:rPr>
        <w:t>Today in the village of Māmagāchi there is an old service of Śārṅga Ṭhākura. Recently a temple of Śrī Ṭhākura was built in front of an old *bakula* tree. One wishes that the service there were arranged even better.</w:t>
      </w:r>
    </w:p>
    <w:p>
      <w:pPr>
        <w:jc w:val="both"/>
      </w:pPr>
      <w:r>
        <w:rPr>
          <w:rFonts w:ascii="Times New Roman" w:hAnsi="Times New Roman"/>
          <w:sz w:val="20"/>
        </w:rPr>
        <w:t>The *Gaura-gaṇoddeśa* (verse 172) says: “She who in Vraja was Nāndīmukhī is now Sāraṅga Ṭhākura. Some consider him to be Prahlāda, but my father does not think so.”</w:t>
      </w:r>
    </w:p>
    <w:p>
      <w:pPr>
        <w:keepNext/>
        <w:spacing w:before="160"/>
        <w:jc w:val="center"/>
      </w:pPr>
      <w:r>
        <w:rPr>
          <w:rFonts w:ascii="Times New Roman" w:hAnsi="Times New Roman"/>
          <w:i/>
          <w:sz w:val="21"/>
        </w:rPr>
        <w:t>(77) Jagannātha Tīrtha, (78) Jānakīnātha, (79) Gopāla Ācārya, (80) Dvija Vāṇīnātha —</w:t>
      </w:r>
    </w:p>
    <w:p>
      <w:pPr>
        <w:jc w:val="both"/>
      </w:pPr>
      <w:r>
        <w:rPr>
          <w:b/>
        </w:rPr>
        <w:t xml:space="preserve">114 </w:t>
      </w:r>
      <w:r>
        <w:rPr>
          <w:rFonts w:ascii="Times New Roman" w:hAnsi="Times New Roman"/>
        </w:rPr>
        <w:t>Jagannātha Tīrtha, the brāhmaṇa Śrī Jānakīnātha, Gopāla Ācārya and the brāhmaṇa Vāṇīnātha.</w:t>
      </w:r>
    </w:p>
    <w:p>
      <w:pPr>
        <w:jc w:val="both"/>
      </w:pPr>
      <w:r>
        <w:rPr>
          <w:b/>
          <w:i/>
          <w:sz w:val="20"/>
        </w:rPr>
        <w:t xml:space="preserve">Amṛta-pravāha-bhāṣya. </w:t>
      </w:r>
      <w:r>
        <w:rPr>
          <w:rFonts w:ascii="Times New Roman" w:hAnsi="Times New Roman"/>
          <w:sz w:val="20"/>
        </w:rPr>
        <w:t>“The brāhmaṇa Vāṇīnātha” lived in Campāhāṭī.</w:t>
      </w:r>
    </w:p>
    <w:p>
      <w:pPr>
        <w:jc w:val="both"/>
      </w:pPr>
      <w:r>
        <w:rPr>
          <w:b/>
          <w:i/>
          <w:sz w:val="20"/>
        </w:rPr>
        <w:t xml:space="preserve">Anubhāṣya. </w:t>
      </w:r>
      <w:r>
        <w:rPr>
          <w:rFonts w:ascii="Times New Roman" w:hAnsi="Times New Roman"/>
          <w:sz w:val="20"/>
        </w:rPr>
        <w:t>Jagannātha Tīrtha: see Ādi, Chapter 9, verse 14 (*Anubhāṣya*).</w:t>
      </w:r>
    </w:p>
    <w:p>
      <w:pPr>
        <w:jc w:val="both"/>
      </w:pPr>
      <w:r>
        <w:rPr>
          <w:rFonts w:ascii="Times New Roman" w:hAnsi="Times New Roman"/>
          <w:sz w:val="20"/>
        </w:rPr>
        <w:t>Vāṇīnātha. The *Gaura-gaṇoddeśa* (verse 204) says: “The brāhmaṇa Vāṇīnātha, who lived in Campāhaṭṭa, is dear to the Lord.” In Vraja he is Kāmalekhā. Campāhaṭṭa, or Cāṁpāhāṭi, is a small, little-known village in Barddhamāna district, under Pūrvasthalī police station and Samudragaḍa post office. The servitors of the Śrī Caitanya Maṭha at Śrī Māyāpura in ancient Navadvīpa, headed by Śrī Paramānanda Brahmacārī, saw how disordered and neglected the service at this ancient *śrīpāṭa* had become. In the Bengali year 1328 they restored the *pāṭa* and built a new temple. In it the two life-sized Deities installed by Śrī Vāṇīnātha, Śrī Gaura and Gadādhara, delightful to the eyes and the mind, are worshipped according to scripture. The temple of Śrī Gaura-Gadādhara is at Cāṁpāhāṭi, two miles from Samudragaḍa, or Navadvīpa, station on the E.I.R. line.</w:t>
      </w:r>
    </w:p>
    <w:p>
      <w:pPr>
        <w:keepNext/>
        <w:spacing w:before="160"/>
        <w:jc w:val="center"/>
      </w:pPr>
      <w:r>
        <w:rPr>
          <w:rFonts w:ascii="Times New Roman" w:hAnsi="Times New Roman"/>
          <w:i/>
          <w:sz w:val="21"/>
        </w:rPr>
        <w:t>(81) Govinda, (82) Mādhava, (83) Vāsudeva —</w:t>
      </w:r>
    </w:p>
    <w:p>
      <w:pPr>
        <w:jc w:val="both"/>
      </w:pPr>
      <w:r>
        <w:rPr>
          <w:b/>
        </w:rPr>
        <w:t xml:space="preserve">115 </w:t>
      </w:r>
      <w:r>
        <w:rPr>
          <w:rFonts w:ascii="Times New Roman" w:hAnsi="Times New Roman"/>
        </w:rPr>
        <w:t>Govinda, Mādhava and Vāsudeva are three brothers; Caitanya and Nitāi dance to their kīrtana.</w:t>
      </w:r>
    </w:p>
    <w:p>
      <w:pPr>
        <w:jc w:val="both"/>
      </w:pPr>
      <w:r>
        <w:rPr>
          <w:b/>
          <w:i/>
          <w:sz w:val="20"/>
        </w:rPr>
        <w:t xml:space="preserve">Amṛta-pravāha-bhāṣya. </w:t>
      </w:r>
      <w:r>
        <w:rPr>
          <w:rFonts w:ascii="Times New Roman" w:hAnsi="Times New Roman"/>
          <w:sz w:val="20"/>
        </w:rPr>
        <w:t>“Govinda” installed the Deity of Gopīnātha at Agradvīpa.</w:t>
      </w:r>
    </w:p>
    <w:p>
      <w:pPr>
        <w:jc w:val="both"/>
      </w:pPr>
      <w:r>
        <w:rPr>
          <w:b/>
          <w:i/>
          <w:sz w:val="20"/>
        </w:rPr>
        <w:t xml:space="preserve">Anubhāṣya. </w:t>
      </w:r>
      <w:r>
        <w:rPr>
          <w:rFonts w:ascii="Times New Roman" w:hAnsi="Times New Roman"/>
          <w:sz w:val="20"/>
        </w:rPr>
        <w:t>Govinda, Mādhava and Vāsudeva Ghoṣa were three brothers born in a family of Kāyasthas (by birth) of Uttara-Rāḍha. *Caitanya-bhāgavata* (Antya, Chapter 5): “The pious Mādhava Ghoṣa was devoted to *kīrtana*; there is no such *kīrtana* singer anywhere on earth. He is called the singer of Vṛndāvana; he is most dear to Nityānanda-svarūpa. Mādhava, Govinda and Vāsudeva, the three brothers, began to sing, and Lord Nitāi danced.” The *Gaura-gaṇoddeśa* (verse 188) says: “Kalāvatī, Rasollāsā and Guṇatuṅgā lived in Vraja and sang the songs composed by Śrī Viśākhā. They are now considered to be Govinda, Mādhavānanda and Vāsudeva, respectively.” In Śrī Kṣetra, when the chariot was being pulled, Mahāprabhu formed seven *kīrtana* parties; in one of them these three brothers were the main singers, and Vakreśvara Paṇḍita himself was their chief dancer (Madhya, Chapter 13, verses 42–43).</w:t>
      </w:r>
    </w:p>
    <w:p>
      <w:pPr>
        <w:keepNext/>
        <w:spacing w:before="160"/>
        <w:jc w:val="center"/>
      </w:pPr>
      <w:r>
        <w:rPr>
          <w:rFonts w:ascii="Times New Roman" w:hAnsi="Times New Roman"/>
          <w:i/>
          <w:sz w:val="21"/>
        </w:rPr>
        <w:t>(84) Ṭhākura Abhirāma —</w:t>
      </w:r>
    </w:p>
    <w:p>
      <w:pPr>
        <w:jc w:val="both"/>
      </w:pPr>
      <w:r>
        <w:rPr>
          <w:b/>
        </w:rPr>
        <w:t xml:space="preserve">116 </w:t>
      </w:r>
      <w:r>
        <w:rPr>
          <w:rFonts w:ascii="Times New Roman" w:hAnsi="Times New Roman"/>
        </w:rPr>
        <w:t>Rāmadāsa Abhirāma is a treasury of love in friendship. He lifted a log that took sixteen men to carry and made it into a flute.</w:t>
      </w:r>
    </w:p>
    <w:p>
      <w:pPr>
        <w:jc w:val="both"/>
      </w:pPr>
      <w:r>
        <w:rPr>
          <w:b/>
          <w:i/>
          <w:sz w:val="20"/>
        </w:rPr>
        <w:t xml:space="preserve">Amṛta-pravāha-bhāṣya. </w:t>
      </w:r>
      <w:r>
        <w:rPr>
          <w:rFonts w:ascii="Times New Roman" w:hAnsi="Times New Roman"/>
          <w:sz w:val="20"/>
        </w:rPr>
        <w:t>“Abhirāma” lived in Khānākula-Kṛṣṇanagara.</w:t>
      </w:r>
    </w:p>
    <w:p>
      <w:pPr>
        <w:keepNext/>
        <w:spacing w:before="160"/>
        <w:jc w:val="center"/>
      </w:pPr>
      <w:r>
        <w:rPr>
          <w:rFonts w:ascii="Times New Roman" w:hAnsi="Times New Roman"/>
          <w:i/>
          <w:sz w:val="21"/>
        </w:rPr>
        <w:t>Preaching the holy name in Gauḍa: Nitāi with Abhirāma, Mādhava and Vāsu Ghoṣa —</w:t>
      </w:r>
    </w:p>
    <w:p>
      <w:pPr>
        <w:jc w:val="both"/>
      </w:pPr>
      <w:r>
        <w:rPr>
          <w:b/>
        </w:rPr>
        <w:t xml:space="preserve">117 </w:t>
      </w:r>
      <w:r>
        <w:rPr>
          <w:rFonts w:ascii="Times New Roman" w:hAnsi="Times New Roman"/>
        </w:rPr>
        <w:t>By the Lord’s order Nityānanda went to Gauḍa, and by the Lord’s order three devotees went with Him:</w:t>
      </w:r>
    </w:p>
    <w:p>
      <w:pPr>
        <w:jc w:val="both"/>
      </w:pPr>
      <w:r>
        <w:rPr>
          <w:b/>
          <w:i/>
          <w:sz w:val="20"/>
        </w:rPr>
        <w:t xml:space="preserve">Anubhāṣya. </w:t>
      </w:r>
      <w:r>
        <w:rPr>
          <w:rFonts w:ascii="Times New Roman" w:hAnsi="Times New Roman"/>
          <w:sz w:val="20"/>
        </w:rPr>
        <w:t>See Madhya, Chapter 15, verses 42–43.</w:t>
      </w:r>
    </w:p>
    <w:p>
      <w:pPr>
        <w:keepNext/>
        <w:spacing w:before="160"/>
        <w:jc w:val="center"/>
      </w:pPr>
      <w:r>
        <w:rPr>
          <w:rFonts w:ascii="Times New Roman" w:hAnsi="Times New Roman"/>
          <w:i/>
          <w:sz w:val="21"/>
        </w:rPr>
        <w:t>(81) Śrī Govinda Ghoṣa Ṭhākura —</w:t>
      </w:r>
    </w:p>
    <w:p>
      <w:pPr>
        <w:jc w:val="both"/>
      </w:pPr>
      <w:r>
        <w:rPr>
          <w:b/>
        </w:rPr>
        <w:t xml:space="preserve">118 </w:t>
      </w:r>
      <w:r>
        <w:rPr>
          <w:rFonts w:ascii="Times New Roman" w:hAnsi="Times New Roman"/>
        </w:rPr>
        <w:t>Śrī Rāmadāsa, Mādhava and Vāsudeva Ghoṣa. Govinda stayed with the Lord, fully content.</w:t>
      </w:r>
    </w:p>
    <w:p>
      <w:pPr>
        <w:jc w:val="both"/>
      </w:pPr>
      <w:r>
        <w:rPr>
          <w:b/>
          <w:i/>
          <w:sz w:val="20"/>
        </w:rPr>
        <w:t xml:space="preserve">Anubhāṣya. </w:t>
      </w:r>
      <w:r>
        <w:rPr>
          <w:rFonts w:ascii="Times New Roman" w:hAnsi="Times New Roman"/>
          <w:sz w:val="20"/>
        </w:rPr>
        <w:t>Rāmadāsa: see Ādi, Chapter 11, verses 13–16, and Madhya, Chapter 15, verses 42–43.</w:t>
      </w:r>
    </w:p>
    <w:p>
      <w:pPr>
        <w:keepNext/>
        <w:spacing w:before="160"/>
        <w:jc w:val="center"/>
      </w:pPr>
      <w:r>
        <w:rPr>
          <w:rFonts w:ascii="Times New Roman" w:hAnsi="Times New Roman"/>
          <w:i/>
          <w:sz w:val="21"/>
        </w:rPr>
        <w:t>(75), (41), (39a), (85) Mādhavācārya, (86) Kamalākānta, (87) Yadunandana —</w:t>
      </w:r>
    </w:p>
    <w:p>
      <w:pPr>
        <w:jc w:val="both"/>
      </w:pPr>
      <w:r>
        <w:rPr>
          <w:b/>
        </w:rPr>
        <w:t xml:space="preserve">119 </w:t>
      </w:r>
      <w:r>
        <w:rPr>
          <w:rFonts w:ascii="Times New Roman" w:hAnsi="Times New Roman"/>
        </w:rPr>
        <w:t>Bhāgavatācārya, Cirañjīva, Śrī Raghunandana, Mādhavācārya, Kamalākānta, Śrī Yadunandana.</w:t>
      </w:r>
    </w:p>
    <w:p>
      <w:pPr>
        <w:jc w:val="both"/>
      </w:pPr>
      <w:r>
        <w:rPr>
          <w:b/>
          <w:i/>
          <w:sz w:val="20"/>
        </w:rPr>
        <w:t xml:space="preserve">Anubhāṣya. </w:t>
      </w:r>
      <w:r>
        <w:rPr>
          <w:rFonts w:ascii="Times New Roman" w:hAnsi="Times New Roman"/>
          <w:sz w:val="20"/>
        </w:rPr>
        <w:t>Mādhavācārya is Mādhavī of Vraja (*Gaura-gaṇoddeśa*, verse 169), a branch of Nityānanda and the husband of Śrīmatī Gaṅgā-devī, the daughter of Nityānanda Prabhu. He received initiation from Puruṣottama (Nāgara) of Nityānanda's company. It is said that at Gaṅgā-devī's wedding Nityānanda Prabhu gave Pāṁjinagara to Mādhava. His *śrīpāṭa* is Jīrāṭ (near the station of that name on the E.I.R. line); see Chapter 11, verse 38.</w:t>
      </w:r>
    </w:p>
    <w:p>
      <w:pPr>
        <w:jc w:val="both"/>
      </w:pPr>
      <w:r>
        <w:rPr>
          <w:rFonts w:ascii="Times New Roman" w:hAnsi="Times New Roman"/>
          <w:sz w:val="20"/>
        </w:rPr>
        <w:t>Kamalākānta is Kamalākānta Viśvāsa of Advaita's company.</w:t>
      </w:r>
    </w:p>
    <w:p>
      <w:pPr>
        <w:jc w:val="both"/>
      </w:pPr>
      <w:r>
        <w:rPr>
          <w:rFonts w:ascii="Times New Roman" w:hAnsi="Times New Roman"/>
          <w:sz w:val="20"/>
        </w:rPr>
        <w:t>Yadunandanācārya belongs to Advaita's branch (Antya, Chapter 6, verses 160–169).</w:t>
      </w:r>
    </w:p>
    <w:p>
      <w:pPr>
        <w:keepNext/>
        <w:spacing w:before="160"/>
        <w:jc w:val="center"/>
      </w:pPr>
      <w:r>
        <w:rPr>
          <w:rFonts w:ascii="Times New Roman" w:hAnsi="Times New Roman"/>
          <w:i/>
          <w:sz w:val="21"/>
        </w:rPr>
        <w:t>(88) Jagāi and (89) Mādhāi —</w:t>
      </w:r>
    </w:p>
    <w:p>
      <w:pPr>
        <w:jc w:val="both"/>
      </w:pPr>
      <w:r>
        <w:rPr>
          <w:b/>
        </w:rPr>
        <w:t xml:space="preserve">120 </w:t>
      </w:r>
      <w:r>
        <w:rPr>
          <w:rFonts w:ascii="Times New Roman" w:hAnsi="Times New Roman"/>
        </w:rPr>
        <w:t>Jagāi and Mādhāi received the Lord’s great mercy. These two brothers bear witness to His name “Savior of the Fallen.”</w:t>
      </w:r>
    </w:p>
    <w:p>
      <w:pPr>
        <w:jc w:val="both"/>
      </w:pPr>
      <w:r>
        <w:rPr>
          <w:b/>
          <w:i/>
          <w:sz w:val="20"/>
        </w:rPr>
        <w:t xml:space="preserve">Anubhāṣya. </w:t>
      </w:r>
      <w:r>
        <w:rPr>
          <w:rFonts w:ascii="Times New Roman" w:hAnsi="Times New Roman"/>
          <w:sz w:val="20"/>
        </w:rPr>
        <w:t>Jagāi and Mādhāi. The *Gaura-gaṇoddeśa* (verse 115) says: “Jaya and Vijaya, the doorkeepers of Vaikuṇṭha, have now been born by their own will as Śrī Jagannātha and Mādhava.” Both lived in Navadvīpa and, though brāhmaṇas by birth, lived by banditry and indulged in every kind of sin. Later, by the mercy of Śrī Mahāprabhu and Nityānanda Prabhu, they received the holy name, and both became *mahā-bhāgavatas*. Mādhāi has descendants; they are *kulīna* brāhmaṇas. On the road to Ākāihāṭ, a mile south of Kāṭoyā, in the village of “Ghoṣahāṭ,” or Mādhāitalā, is the *samāja* (tomb) of Jagāi and Mādhāi. It is said that about two hundred years ago Gopīcaraṇa dāsa Bābājī restored the place and installed the Deities of Śrī Nitāi-Gaura.</w:t>
      </w:r>
    </w:p>
    <w:p>
      <w:pPr>
        <w:keepNext/>
        <w:spacing w:before="160"/>
        <w:jc w:val="center"/>
      </w:pPr>
      <w:r>
        <w:rPr>
          <w:rFonts w:ascii="Times New Roman" w:hAnsi="Times New Roman"/>
          <w:i/>
          <w:sz w:val="21"/>
        </w:rPr>
        <w:t>Of the countless devotees of Gauḍa only a few Vaiṣṇavas are named —</w:t>
      </w:r>
    </w:p>
    <w:p>
      <w:pPr>
        <w:jc w:val="both"/>
      </w:pPr>
      <w:r>
        <w:rPr>
          <w:b/>
        </w:rPr>
        <w:t xml:space="preserve">121 </w:t>
      </w:r>
      <w:r>
        <w:rPr>
          <w:rFonts w:ascii="Times New Roman" w:hAnsi="Times New Roman"/>
        </w:rPr>
        <w:t>Thus I have briefly told of the devotees of Gauḍa. Śrī Caitanya’s devotees are endless; they cannot be counted.</w:t>
      </w:r>
    </w:p>
    <w:p>
      <w:pPr>
        <w:keepNext/>
        <w:spacing w:before="160"/>
        <w:jc w:val="center"/>
      </w:pPr>
      <w:r>
        <w:rPr>
          <w:rFonts w:ascii="Times New Roman" w:hAnsi="Times New Roman"/>
          <w:i/>
          <w:sz w:val="21"/>
        </w:rPr>
        <w:t>Their service to Gaura both in Gauḍa and in Oḍra —</w:t>
      </w:r>
    </w:p>
    <w:p>
      <w:pPr>
        <w:jc w:val="both"/>
      </w:pPr>
      <w:r>
        <w:rPr>
          <w:b/>
        </w:rPr>
        <w:t xml:space="preserve">122 </w:t>
      </w:r>
      <w:r>
        <w:rPr>
          <w:rFonts w:ascii="Times New Roman" w:hAnsi="Times New Roman"/>
        </w:rPr>
        <w:t>All these devotees were also with the Lord in Nīlācala; in both places they served Him in many joyful ways.</w:t>
      </w:r>
    </w:p>
    <w:p>
      <w:pPr>
        <w:keepNext/>
        <w:spacing w:before="160"/>
        <w:jc w:val="center"/>
      </w:pPr>
      <w:r>
        <w:rPr>
          <w:rFonts w:ascii="Times New Roman" w:hAnsi="Times New Roman"/>
          <w:i/>
          <w:sz w:val="21"/>
        </w:rPr>
        <w:t>A list of only those servants who gathered in Nīlācala —</w:t>
      </w:r>
    </w:p>
    <w:p>
      <w:pPr>
        <w:jc w:val="both"/>
      </w:pPr>
      <w:r>
        <w:rPr>
          <w:b/>
        </w:rPr>
        <w:t xml:space="preserve">123 </w:t>
      </w:r>
      <w:r>
        <w:rPr>
          <w:rFonts w:ascii="Times New Roman" w:hAnsi="Times New Roman"/>
        </w:rPr>
        <w:t>Now I shall briefly tell of those devotees of the Lord who were in Nīlācala alone.</w:t>
      </w:r>
    </w:p>
    <w:p>
      <w:pPr>
        <w:keepNext/>
        <w:spacing w:before="160"/>
        <w:jc w:val="center"/>
      </w:pPr>
      <w:r>
        <w:rPr>
          <w:rFonts w:ascii="Times New Roman" w:hAnsi="Times New Roman"/>
          <w:i/>
          <w:sz w:val="21"/>
        </w:rPr>
        <w:t>The foremost — (1) Śrī Paramānanda and (2) Śrī Svarūpa —</w:t>
      </w:r>
    </w:p>
    <w:p>
      <w:pPr>
        <w:jc w:val="both"/>
      </w:pPr>
      <w:r>
        <w:rPr>
          <w:b/>
        </w:rPr>
        <w:t xml:space="preserve">124–126 </w:t>
      </w:r>
      <w:r>
        <w:rPr>
          <w:rFonts w:ascii="Times New Roman" w:hAnsi="Times New Roman"/>
        </w:rPr>
        <w:t>Of all the devotees with the Lord in Nīlācala, two were the chief, the Lord’s very heart: Paramānanda Purī and Svarūpa Dāmodara. With them were Gadādhara, Jagadānanda, Śaṅkara, Vakreśvara, Dāmodara Paṇḍita, Ṭhākura Haridāsa, Raghunātha Vaidya and Raghunātha dāsa.</w:t>
      </w:r>
    </w:p>
    <w:p>
      <w:pPr>
        <w:jc w:val="both"/>
      </w:pPr>
      <w:r>
        <w:rPr>
          <w:b/>
          <w:i/>
          <w:sz w:val="20"/>
        </w:rPr>
        <w:t xml:space="preserve">Anubhāṣya. </w:t>
      </w:r>
      <w:r>
        <w:rPr>
          <w:rFonts w:ascii="Times New Roman" w:hAnsi="Times New Roman"/>
          <w:sz w:val="20"/>
        </w:rPr>
        <w:t>Raghunātha Vaidya. *Caitanya-bhāgavata*, Antya, Chapter 5 (at Pāṇihāṭī): “At that moment Raghunātha Vaidya came, a supreme Vaiṣṇava whose good qualities are endless.” When Nityānanda was going to Gauḍa, his companions on the way displayed the moods of Vraja. *Caitanya-bhāgavata* (Antya, Chapter 5): “Raghunātha Vaidya Upādhyāya, great of mind, became like Revatī in person.” The same book, Antya, Chapter 6: “Whoever receives his glance feels attraction to Kṛṣṇa.” See *Caitanya-caritāmṛta*, Ādi, Chapter 11, verse 22. He lived in Purī by the seashore and wrote a book named *Sthāna-nirūpaṇa*.</w:t>
      </w:r>
    </w:p>
    <w:p>
      <w:pPr>
        <w:spacing w:before="160"/>
        <w:jc w:val="both"/>
      </w:pPr>
      <w:r>
        <w:rPr>
          <w:b/>
        </w:rPr>
        <w:t xml:space="preserve">127 </w:t>
      </w:r>
      <w:r>
        <w:rPr>
          <w:rFonts w:ascii="Times New Roman" w:hAnsi="Times New Roman"/>
        </w:rPr>
        <w:t>These and other great devotees, His companions from earlier days, stayed in Nīlācala and served the Lord.</w:t>
      </w:r>
    </w:p>
    <w:p>
      <w:pPr>
        <w:spacing w:before="160"/>
        <w:jc w:val="both"/>
      </w:pPr>
      <w:r>
        <w:rPr>
          <w:b/>
        </w:rPr>
        <w:t xml:space="preserve">128 </w:t>
      </w:r>
      <w:r>
        <w:rPr>
          <w:rFonts w:ascii="Times New Roman" w:hAnsi="Times New Roman"/>
        </w:rPr>
        <w:t>All the other devotees, who lived in Gauḍa, came to Nīlācala every year to see the Lord.</w:t>
      </w:r>
    </w:p>
    <w:p>
      <w:pPr>
        <w:spacing w:before="160"/>
        <w:jc w:val="both"/>
      </w:pPr>
      <w:r>
        <w:rPr>
          <w:b/>
        </w:rPr>
        <w:t xml:space="preserve">129 </w:t>
      </w:r>
      <w:r>
        <w:rPr>
          <w:rFonts w:ascii="Times New Roman" w:hAnsi="Times New Roman"/>
        </w:rPr>
        <w:t>Now I shall list the devotees who first met the Lord in Nīlācala.</w:t>
      </w:r>
    </w:p>
    <w:p>
      <w:pPr>
        <w:keepNext/>
        <w:spacing w:before="160"/>
        <w:jc w:val="center"/>
      </w:pPr>
      <w:r>
        <w:rPr>
          <w:rFonts w:ascii="Times New Roman" w:hAnsi="Times New Roman"/>
          <w:i/>
          <w:sz w:val="21"/>
        </w:rPr>
        <w:t>(3) The branch of Sārvabhauma, (4) Gopīnāthācārya —</w:t>
      </w:r>
    </w:p>
    <w:p>
      <w:pPr>
        <w:jc w:val="both"/>
      </w:pPr>
      <w:r>
        <w:rPr>
          <w:b/>
        </w:rPr>
        <w:t xml:space="preserve">130 </w:t>
      </w:r>
      <w:r>
        <w:rPr>
          <w:rFonts w:ascii="Times New Roman" w:hAnsi="Times New Roman"/>
        </w:rPr>
        <w:t>One great branch is Sārvabhauma Bhaṭṭācārya, and another his sister’s husband, Śrī Gopīnāthācārya.</w:t>
      </w:r>
    </w:p>
    <w:p>
      <w:pPr>
        <w:jc w:val="both"/>
      </w:pPr>
      <w:r>
        <w:rPr>
          <w:b/>
          <w:i/>
          <w:sz w:val="20"/>
        </w:rPr>
        <w:t xml:space="preserve">Anubhāṣya. </w:t>
      </w:r>
      <w:r>
        <w:rPr>
          <w:rFonts w:ascii="Times New Roman" w:hAnsi="Times New Roman"/>
          <w:sz w:val="20"/>
        </w:rPr>
        <w:t>Sārvabhauma Bhaṭṭācārya's name was “Vāsudeva.” He was the son of Maheśvara Viśārada, a well-known resident of the village “Vidyānagara,” two and a half miles from present-day Navadvīpa, or Cāṁpāhāṭī. It is said that he learned the entire *nyāya-śāstra* by heart from Pakṣadhara Miśra, the chief teacher of the famous school of logic in Mithilā and the foremost logician of India in those days; then he founded a school of logic in Navadvīpa and began to teach. In the history of *nyāya-śāstra* this marked a turning of the ages: from then on Navadvīpa eclipsed Mithilā, and even today it is known throughout India as the foremost seat of the study of logic. According to some, the famous logician Raghunātha Śiromaṇi, author of the *Dīdhiti*, was his student. However that may be, Sārvabhauma gained profound learning in logic and Vedānta and, while remaining in the householder *āśrama*, accepted *kṣetra-sannyāsa* and taught Vedānta in Nīlācala. He made Mahāprabhu hear Vedānta as interpreted in Śaṅkara's commentary, and afterwards learned the true meaning of Vedānta from the Lord. He saw the Lord's six-armed form. His *Caitanya-śataka* reveals devotion to Gaura; in particular the two verses beginning *vairāgya-vidyā-nija-bhakti-yoga* are the summit of Sārvabhauma's learning. For the Lord's meeting with Sārvabhauma, their discussion and his deliverance, see Madhya, Chapter 6. The *Gaura-gaṇoddeśa* (verse 119) says: “Bhaṭṭācārya Sārvabhauma was formerly Gīṣpati (Bṛhaspati) in heaven.”</w:t>
      </w:r>
    </w:p>
    <w:p>
      <w:pPr>
        <w:jc w:val="both"/>
      </w:pPr>
      <w:r>
        <w:rPr>
          <w:rFonts w:ascii="Times New Roman" w:hAnsi="Times New Roman"/>
          <w:sz w:val="20"/>
        </w:rPr>
        <w:t>Gopīnātha Ācārya was a brāhmaṇa of Navadvīpa and a companion of the Lord. He was the husband of Sārvabhauma's sister. The *Gaura-gaṇoddeśa* (verse 178) says: “She who was formerly in Vraja the *prāṇa-sakhī* named Ratnāvalī is now the ācārya named Gopīnātha, renowned for his purity.” According to some, he is Brahmā. The *Gaura-gaṇoddeśa* (verse 75) says: “Brahmā, the lord of the universe, is to be known by the name Gopīnāthācārya; those who know the Tantras count him among the nine *vyūhas* in the Tantra.”</w:t>
      </w:r>
    </w:p>
    <w:p>
      <w:pPr>
        <w:keepNext/>
        <w:spacing w:before="160"/>
        <w:jc w:val="center"/>
      </w:pPr>
      <w:r>
        <w:rPr>
          <w:rFonts w:ascii="Times New Roman" w:hAnsi="Times New Roman"/>
          <w:i/>
          <w:sz w:val="21"/>
        </w:rPr>
        <w:t>(5) Kāśī Miśra, (6) Pradyumna Miśra, (7) Rāya Bhavānanda —</w:t>
      </w:r>
    </w:p>
    <w:p>
      <w:pPr>
        <w:jc w:val="both"/>
      </w:pPr>
      <w:r>
        <w:rPr>
          <w:b/>
        </w:rPr>
        <w:t xml:space="preserve">131 </w:t>
      </w:r>
      <w:r>
        <w:rPr>
          <w:rFonts w:ascii="Times New Roman" w:hAnsi="Times New Roman"/>
        </w:rPr>
        <w:t>Kāśī Miśra, Pradyumna Miśra and Rāya Bhavānanda — meeting them, the Lord felt great joy.</w:t>
      </w:r>
    </w:p>
    <w:p>
      <w:pPr>
        <w:jc w:val="both"/>
      </w:pPr>
      <w:r>
        <w:rPr>
          <w:b/>
          <w:i/>
          <w:sz w:val="20"/>
        </w:rPr>
        <w:t xml:space="preserve">Anubhāṣya. </w:t>
      </w:r>
      <w:r>
        <w:rPr>
          <w:rFonts w:ascii="Times New Roman" w:hAnsi="Times New Roman"/>
          <w:sz w:val="20"/>
        </w:rPr>
        <w:t>Kāśī Miśra was the royal priest. Mahāprabhu lived in his house in Nīlācala. Later the place passed to Śrī Vakreśvara Paṇḍita, and in the time of his disciple Śrī Gopāla-guru Gosvāmī the Deity “Śrī Rādhākānta” was installed there. The *Gaura-gaṇoddeśa* (verse 193) says: “She who was formerly in Mathurā Sairindhrī, beloved of Kṛṣṇa, is now Kāśī Miśra, a resident of Nīlācala, dear to the Lord.”</w:t>
      </w:r>
    </w:p>
    <w:p>
      <w:pPr>
        <w:jc w:val="both"/>
      </w:pPr>
      <w:r>
        <w:rPr>
          <w:rFonts w:ascii="Times New Roman" w:hAnsi="Times New Roman"/>
          <w:sz w:val="20"/>
        </w:rPr>
        <w:t>Pradyumna Miśra was a resident of Oḍiśā. *Caitanya-bhāgavata* (Antya, Chapter 5): “Śrī Pradyumna Miśra is an ocean of Kṛṣṇa's happiness; Śrī Gaurasundara gave him His own feet.” Antya, Chapter 8: “Śrī Pradyumna Miśra is foremost in *prema-bhakti*.” (*Caitanya-caritāmṛta*, Madhya 10.43): “Pradyumna Miśra is the foremost of the Vaiṣṇavas; he is Jagannātha's *mahāsoyāra*, called by the name ‘Dāsa.’” The Lord showed His mercy by making Pradyumna Miśra, a brāhmaṇa by birth, a disciple of the *mahā-bhāgavata* Śrī Rāmānanda, who was not born in a brāhmaṇa family — a disciple by hearing *hari-kathā* from him. For this see Antya, Chapter 5.</w:t>
      </w:r>
    </w:p>
    <w:p>
      <w:pPr>
        <w:jc w:val="both"/>
      </w:pPr>
      <w:r>
        <w:rPr>
          <w:rFonts w:ascii="Times New Roman" w:hAnsi="Times New Roman"/>
          <w:sz w:val="20"/>
        </w:rPr>
        <w:t>Bhavānanda Rāya was the father of Śrī Rāmānanda Rāya. He lived near Brahmagiri, or Ālālanātha, six *krośas* west of Purī. By caste he was a Karaṇa (by birth). For his five sons see verse 133. He was formerly known as “King Pāṇḍu.”</w:t>
      </w:r>
    </w:p>
    <w:p>
      <w:pPr>
        <w:spacing w:before="160"/>
        <w:jc w:val="both"/>
      </w:pPr>
      <w:r>
        <w:rPr>
          <w:b/>
        </w:rPr>
        <w:t xml:space="preserve">132 </w:t>
      </w:r>
      <w:r>
        <w:rPr>
          <w:rFonts w:ascii="Times New Roman" w:hAnsi="Times New Roman"/>
        </w:rPr>
        <w:t>Embracing Bhavānanda, the Lord said, “You are Pāṇḍu, and the five Pāṇḍavas are your sons:</w:t>
      </w:r>
    </w:p>
    <w:p>
      <w:pPr>
        <w:keepNext/>
        <w:spacing w:before="160"/>
        <w:jc w:val="center"/>
      </w:pPr>
      <w:r>
        <w:rPr>
          <w:rFonts w:ascii="Times New Roman" w:hAnsi="Times New Roman"/>
          <w:i/>
          <w:sz w:val="21"/>
        </w:rPr>
        <w:t>(8) The five brothers headed by Śrī Rāya Rāmānanda —</w:t>
      </w:r>
    </w:p>
    <w:p>
      <w:pPr>
        <w:jc w:val="both"/>
      </w:pPr>
      <w:r>
        <w:rPr>
          <w:b/>
        </w:rPr>
        <w:t xml:space="preserve">133 </w:t>
      </w:r>
      <w:r>
        <w:rPr>
          <w:rFonts w:ascii="Times New Roman" w:hAnsi="Times New Roman"/>
        </w:rPr>
        <w:t>Rāmānanda Rāya, Gopīnātha Paṭṭanāyaka, Kalānidhi, Sudhānidhi and Vāṇīnātha Nāyaka.</w:t>
      </w:r>
    </w:p>
    <w:p>
      <w:pPr>
        <w:spacing w:before="160"/>
        <w:jc w:val="both"/>
      </w:pPr>
      <w:r>
        <w:rPr>
          <w:b/>
        </w:rPr>
        <w:t xml:space="preserve">134 </w:t>
      </w:r>
      <w:r>
        <w:rPr>
          <w:rFonts w:ascii="Times New Roman" w:hAnsi="Times New Roman"/>
        </w:rPr>
        <w:t>These five sons of yours are dear to Me. Between Rāmānanda and Me the only difference is the body.”</w:t>
      </w:r>
    </w:p>
    <w:p>
      <w:pPr>
        <w:jc w:val="both"/>
      </w:pPr>
      <w:r>
        <w:rPr>
          <w:b/>
          <w:i/>
          <w:sz w:val="20"/>
        </w:rPr>
        <w:t xml:space="preserve">Anubhāṣya. </w:t>
      </w:r>
      <w:r>
        <w:rPr>
          <w:rFonts w:ascii="Times New Roman" w:hAnsi="Times New Roman"/>
          <w:sz w:val="20"/>
        </w:rPr>
        <w:t>Rāmānanda Rāya. The *Gaura-gaṇoddeśa* (verses 120–124) says: “A certain Arjuna, a *priya-narma-sakha* (an intimate friend of Kṛṣṇa), and Arjuna the Pāṇḍava together became Rāmānanda Rāya, dear to the Lord. Therefore the expert Rāmānanda described to Gauracandra day after day the truths of devotion and love for Rādhā and Kṛṣṇa and so on. Some call him Lalitā, but others do not accept this</w:t>
      </w:r>
      <w:r>
        <w:rPr>
          <w:rFonts w:ascii="Times New Roman" w:hAnsi="Times New Roman"/>
          <w:sz w:val="20"/>
          <w:vertAlign w:val="superscript"/>
        </w:rPr>
        <w:t>8</w:t>
      </w:r>
      <w:r>
        <w:rPr>
          <w:rFonts w:ascii="Times New Roman" w:hAnsi="Times New Roman"/>
          <w:sz w:val="20"/>
        </w:rPr>
        <w:t>. Gaura said to Bhavānanda: ‘You are the husband of Pṛthā.’ Therefore the best authorities say that Arjuna the Pāṇḍava, having become one with the *gopī* Arjunīyā, is Rāya Rāmānanda. That both Arjunīyā and Arjuna the Pāṇḍava were fully present in him is clearly stated in the *Uttara-khaṇḍa* of the *Padma Purāṇa*. Therefore Rāmānanda Rāya Mahāśaya is all three.” According to some, he is Viśākhā-devī (see Madhya, Chapter 8, Antya, Chapter 5 and elsewhere). His place among the intimate devotees is very high. The Lord's words: “I am a *sannyāsī* and consider Myself detached. Yet, let alone seeing a woman, if I merely hear a woman's name, My body and mind are disturbed. Who can remain steady on seeing a woman? … His body and mind are unmoved, like wood or stone; how wonderful that his mind stays unmoved at the touch of young women! Only Rāmānanda has this qualification. From this I know that his body is transcendental. Only he knows the state of his mind; there is no one else able to know it. ***” (*Caitanya-caritāmṛta*, Antya 5.35–36, 41–43) “Though a householder, Rāya is not under the sway of the six enemies; though engaged in worldly affairs, he instructs *sannyāsīs*.” (Antya 5.80)</w:t>
      </w:r>
    </w:p>
    <w:p>
      <w:pPr>
        <w:jc w:val="both"/>
      </w:pPr>
      <w:r>
        <w:rPr>
          <w:rFonts w:ascii="Times New Roman" w:hAnsi="Times New Roman"/>
          <w:sz w:val="20"/>
        </w:rPr>
        <w:t>With Śrī Svarūpa and with him, Mahāprabhu in His final pastimes constantly tasted the many varieties of Rādhā's *mahābhāva* in separation from Śrī Kṛṣṇa (Madhya, Chapter 2, verse 77); the Lord was won over by his pure friendship (*sakhya*) (ibid., 78). Sārvabhauma's words (Madhya, Chapter 7): “Rāmānanda Rāya lives on the bank of the Godāvarī; he is the governor in Vidyānagara. … On earth there is no *rasika* devotee equal to him. He is the very limit of both learning and *bhakti-rasa*.” (Madhya 7.62, 64–65)</w:t>
      </w:r>
    </w:p>
    <w:p>
      <w:pPr>
        <w:jc w:val="both"/>
      </w:pPr>
      <w:r>
        <w:rPr>
          <w:rFonts w:ascii="Times New Roman" w:hAnsi="Times New Roman"/>
          <w:sz w:val="20"/>
        </w:rPr>
        <w:t>See further: the Lord's meeting with Śrī Rāmānanda Rāya; the Lord has Rāya speak on the truths of the goal and the means (*sādhya* and *sādhana*) and listens to him; the Lord shows Rāya His form as Rasarāja and Mahābhāva; the Lord's words: “I am one madman and you are a second madman; therefore you and I are equal” (Madhya 8.290); the Lord tells Rāma Rāya to give up his government service and go to Śrī Kṣetra (Madhya, Chapter 8). After the Lord's preaching in the South — His second meeting with Rāma Rāya; Rāya sends the Lord on to Nīlācala (Madhya, Chapter 9, verses 319–335) and later meets the Lord in Nīlācala (Madhya, Chapter 11, verse 15). Rāya's efforts to obtain the Lord's mercy for King Pratāparudra (Madhya, Chapter 12, verses 41–57); water sports with Sārvabhauma after the *kīrtana* on the day of the Ratha-yātrā (Madhya, Chapter 14, verse 82). Rāya is unwilling to let the Lord go to Vṛndāvana (Chapter 16, verses 10 and 85) but at last, yielding to the Lord's request, consents; the Lord's meeting with the king at Kaṭaka (ibid., 105); the Lord takes leave of Rāya at Remuṇā (ibid., 153); instead of going to Vṛndāvana the Lord returns to Nīlācala by way of Gauḍa and meets Rāya (ibid., 254). His discussion of *rasa* with Śrī Rūpa and his praise of Rūpa's poetry (Antya, Chapter 1, verses 115–196); Rāma Rāya's renunciation equals Sanātana's (ibid., 201). He is one of the “three and a half” vessels of the *rasa* of love for Śrī Rādhā and Kṛṣṇa (Antya, Chapter 2, verse 106); his meeting with Sanātana (Antya, Chapter 4, verse 110); Rāya speaks about Kṛṣṇa to Pradyumna Miśra, whom the Lord sent to him; the Lord praises Rāya (Antya, Chapter 5, verses 4–85). “As Subala formerly helped Kṛṣṇa's happiness, so Rāma Rāya is there to give happiness to Gaura.” (Antya 6.9) “The power of Rāmānanda cannot be described. By Rāya's grace I came to know the pure mood of Vraja.” (Antya 7.37) “Rāmānanda Rāya is the treasury of the *rasa* of Kṛṣṇa; he made Me understand that Kṛṣṇa is Bhagavān Himself.” (Antya 7.23) In the final pastimes the Lord, with Rāma Rāya and Svarūpa, tasted the *rasa* of songs and laments of separation from Kṛṣṇa (Antya, Chapters 14–20). Rāmānanda Rāya wrote the drama *Śrī Jagannātha-vallabha*.</w:t>
      </w:r>
    </w:p>
    <w:p>
      <w:pPr>
        <w:keepNext/>
        <w:spacing w:before="160"/>
        <w:jc w:val="center"/>
      </w:pPr>
      <w:r>
        <w:rPr>
          <w:rFonts w:ascii="Times New Roman" w:hAnsi="Times New Roman"/>
          <w:i/>
          <w:sz w:val="21"/>
        </w:rPr>
        <w:t>(13) Bhagavān Ācārya, (14) Brahmānanda Bhāratī, (15) Śikhi and (16) Murāri Māhiti —</w:t>
      </w:r>
    </w:p>
    <w:p>
      <w:pPr>
        <w:jc w:val="both"/>
      </w:pPr>
      <w:r>
        <w:rPr>
          <w:b/>
        </w:rPr>
        <w:t xml:space="preserve">135–136 </w:t>
      </w:r>
      <w:r>
        <w:rPr>
          <w:rFonts w:ascii="Times New Roman" w:hAnsi="Times New Roman"/>
        </w:rPr>
        <w:t>King Pratāparudra, the Oriya Kṛṣṇānanda, Paramānanda Mahāpātra, the Oriya Śivānanda, Bhagavān Ācārya, Brahmānanda Bhāratī, Śrī Śikhi Māhiti and Murāri Māhiti.</w:t>
      </w:r>
    </w:p>
    <w:p>
      <w:pPr>
        <w:jc w:val="both"/>
      </w:pPr>
      <w:r>
        <w:rPr>
          <w:b/>
          <w:i/>
          <w:sz w:val="20"/>
        </w:rPr>
        <w:t xml:space="preserve">Anubhāṣya. </w:t>
      </w:r>
      <w:r>
        <w:rPr>
          <w:rFonts w:ascii="Times New Roman" w:hAnsi="Times New Roman"/>
          <w:sz w:val="20"/>
        </w:rPr>
        <w:t>Pratāparudra was the emperor of Utkala, of the Gaṅgā dynasty (a Gajapati). His capital was Kaṭaka. Having heard of Mahāprabhu's qualities, he served Him long in humble dress and longed for Him, and then, with the help of Rāma Rāya and Sārvabhauma, received His mercy. The *Gaura-gaṇoddeśa* (verse 118) says: “The great king Indradyumna, who formerly worshipped Jagannātha, has now been born as Pratāparudra, equal to Indra.” At his wish Karṇapūra wrote the drama *Caitanya-candrodaya*.</w:t>
      </w:r>
    </w:p>
    <w:p>
      <w:pPr>
        <w:jc w:val="both"/>
      </w:pPr>
      <w:r>
        <w:rPr>
          <w:rFonts w:ascii="Times New Roman" w:hAnsi="Times New Roman"/>
          <w:sz w:val="20"/>
        </w:rPr>
        <w:t>Paramānanda Mahāpātra. *Caitanya-bhāgavata* (Antya, Chapter 5): “All the followers born in Utkala recognized the Lord of their lives. Śrī Paramānanda Mahāpātra Mahāśaya — Śrī Caitanya is his very body and life; he is full of *bhakti-rasa*.”</w:t>
      </w:r>
    </w:p>
    <w:p>
      <w:pPr>
        <w:jc w:val="both"/>
      </w:pPr>
      <w:r>
        <w:rPr>
          <w:b/>
          <w:i/>
          <w:sz w:val="20"/>
        </w:rPr>
        <w:t xml:space="preserve">Anubhāṣya. </w:t>
      </w:r>
      <w:r>
        <w:rPr>
          <w:rFonts w:ascii="Times New Roman" w:hAnsi="Times New Roman"/>
          <w:sz w:val="20"/>
        </w:rPr>
        <w:t>Bhagavān Ācārya lived in Hālisahara; his son's name was Raghunātha (*Bhakti-ratnākara*). He was lame. Madhya 10.184: “*** and Bhagavān Ācārya: both stayed at the Lord's feet, giving up all their work.” Antya, Chapter 2: “In Puruṣottama, near the Lord, was Bhagavān Ācārya, a supreme Vaiṣṇava, very learned and noble. His heart was filled with the mood of friendship; he was an incarnation of a cowherd boy, and he dealt with Svarūpa Gosāñi as a friend. He had taken shelter of Caitanya's feet with exclusive devotion, and from time to time he invited the Lord for a meal.” (Antya 2.84–86) It was in his house, when the Lord came for a meal, that it came out that Choṭa Haridāsa had begged fine rice from Mādhavī-devī for the Lord and so had spoken with a woman; for this Mahāprabhu rejected him (see Antya, Chapter 2, verses 101–166). Bhagavān Ācārya was very generous and guileless. His father, Śatānanda Khān, was a thoroughly worldly man, and his younger brother, Gopāla Bhaṭṭācārya, was a Māyāvādī. Gopāla studied the Māyāvāda commentary in Kāśī and came to his elder brother in Purī; out of affection Bhagavān wanted to hear Māyāvāda from him, but Śrī Svarūpa stopped him, saying that it is hostile to devotion (Antya, Chapter 2, verses 89–100). One day a Bengali poet, a mere versifier whom Bhagavān had known before, composed a drama contrary to the teachings of devotion, brought it, stayed at his lodging and wanted to recite it to the Lord. Śrī Svarūpa had doubts, but Bhagavān begged him to hear the drama. As soon as the poet recited the *nāndī* verse, Śrī Svarūpa showed how much in the drama contradicted the teachings of devotion. In the end the poet took shelter at the feet of the devotees (Antya, Chapter 5, verses 91–166). See *Caitanya-bhāgavata*, Antya, Chapter 3. The *Gaura-gaṇoddeśa* (verse 74) says: “The lame Ācārya Bhagavān is said to be a *kalā* (portion) of Gaura.”</w:t>
      </w:r>
    </w:p>
    <w:p>
      <w:pPr>
        <w:jc w:val="both"/>
      </w:pPr>
      <w:r>
        <w:rPr>
          <w:rFonts w:ascii="Times New Roman" w:hAnsi="Times New Roman"/>
          <w:sz w:val="20"/>
        </w:rPr>
        <w:t>Śikhi Māhiti. The *Gaura-gaṇoddeśa* (verse 189) says: “Rāgalekhā and Kalākeli, maidservants of Rādhā, are now known as Śikhi Māhāti and his sister Mādhavī, respectively.” Both he and his sister were intimate and qualified devotees of the Lord from Utkala. The *Caitanya-carita-mahākāvya* (canto 13, 89–109) tells of them. In Puruṣottama-kṣetra lived a great soul named Śikhi Māhiti (Mahānti), pure-hearted and compassionate. He was a servant of Śrī Jagannātha, the ornament of Nīlācala. His younger brother was named Murāri Māhiti, and his younger sister was the pure-minded Mādhavī-devī. The younger brother and sister were both devoted to Gaurasundara: their inborn, steady and auspicious intelligence never allowed them to forget Śrī Gaurasundara. Now Vṛndāvanacandra Kṛṣṇa has risen on this earth in the form of Gauracandra and constantly showers this brother and sister with Gaura's affection. They tried their utmost to bring their elder brother Śikhi Māhiti, the loving servant of Jagannātha, the Lord of Nīlācala, to the worship of Śrī Gaurasundara, but Śikhi Māhiti would not take up the worship of Gaura at all.</w:t>
      </w:r>
    </w:p>
    <w:p>
      <w:pPr>
        <w:jc w:val="both"/>
      </w:pPr>
      <w:r>
        <w:rPr>
          <w:rFonts w:ascii="Times New Roman" w:hAnsi="Times New Roman"/>
          <w:sz w:val="20"/>
        </w:rPr>
        <w:t>One day, after hearing his siblings' advice and reflecting on it long and hard, he fell asleep, and toward dawn he started up: he had dreamed that his younger siblings, who see Gaura's lotus feet, were waking him. At this wonderful dream his hair stood on end; doubly amazed and overjoyed, he slowly opened his tear-filled eyes and saw his brother and sister. Awake now and seeing those great younger ones beside him, he embraced them with great joy. They were all astonished. Śikhi Māhiti began to tell them: “Brother, listen to the dream I have had — it is most wonderful. Only today have I become convinced that the glory of Śrī Śacī's son is immeasurable. I saw Gaurasundara looking at the Lord of Nīlācala, entering into Him moment after moment, coming out again and again and looking at Him once more — such is the pastime He was displaying. How wonderful! Even now I see the Supreme Lord Gaurasundara in that very state — are my eyes deceiving me? Ah, that ocean of boundless mercy, Gaurasundara, saw me near Jagannātha-deva, called me by name and, as it were, embraced me with His long, raised, graceful arms.” So, with his hair standing on end, tears in his eyes and his voice choked with love, Śikhi spoke these words and went out. Murāri and Mādhavī, hearing their elder brother's words, asked him to go to Jagannātha for the Lord's *darśana*. Then all three agreed and went for the *darśana* of the Lord of Nīlācala. Murāri and Mādhavī saw the Lord in the *jagamohana* and shed tears of joy, but the elder, Śikhi Māhiti, saw Gaurasundara on all sides exactly as he had seen Him in the dream, in the very same mood, and his heart blossomed with love. The supremely magnanimous Mahāprabhu said, “Are you Murāri's elder brother?” and embraced him with both arms; and Śikhi Māhiti, his mind absorbed in service to Gaura, felt immense happiness. From then on Śikhi Māhiti, intoxicated by the fragrance of Gaura's lotus feet, forgot everything else and served Śrī Gaura, the Lord of his heart.</w:t>
      </w:r>
    </w:p>
    <w:p>
      <w:pPr>
        <w:jc w:val="both"/>
      </w:pPr>
      <w:r>
        <w:rPr>
          <w:rFonts w:ascii="Times New Roman" w:hAnsi="Times New Roman"/>
          <w:sz w:val="20"/>
        </w:rPr>
        <w:t>Murāri Māhiti. Madhya 10.44: “This is Murāri Māhiti, the brother of Śikhi Māhiti. He has no refuge but Your feet.”</w:t>
      </w:r>
    </w:p>
    <w:p>
      <w:pPr>
        <w:keepNext/>
        <w:spacing w:before="160"/>
        <w:jc w:val="center"/>
      </w:pPr>
      <w:r>
        <w:rPr>
          <w:rFonts w:ascii="Times New Roman" w:hAnsi="Times New Roman"/>
          <w:i/>
          <w:sz w:val="21"/>
        </w:rPr>
        <w:t>(17) Mādhavī-devī —</w:t>
      </w:r>
    </w:p>
    <w:p>
      <w:pPr>
        <w:jc w:val="both"/>
      </w:pPr>
      <w:r>
        <w:rPr>
          <w:b/>
        </w:rPr>
        <w:t xml:space="preserve">137 </w:t>
      </w:r>
      <w:r>
        <w:rPr>
          <w:rFonts w:ascii="Times New Roman" w:hAnsi="Times New Roman"/>
        </w:rPr>
        <w:t>Mādhavī-devī, Śikhi Māhiti’s sister, is counted among the maidservants of Śrī Rādhā.</w:t>
      </w:r>
    </w:p>
    <w:p>
      <w:pPr>
        <w:jc w:val="both"/>
      </w:pPr>
      <w:r>
        <w:rPr>
          <w:b/>
          <w:i/>
          <w:sz w:val="20"/>
        </w:rPr>
        <w:t xml:space="preserve">Anubhāṣya. </w:t>
      </w:r>
      <w:r>
        <w:rPr>
          <w:rFonts w:ascii="Times New Roman" w:hAnsi="Times New Roman"/>
          <w:sz w:val="20"/>
        </w:rPr>
        <w:t>Mādhavī-devī (Antya, Chapter 2, verses 104–106): “She whom the Lord counts among Rādhikā's company. In all the world there are only three and a half such vessels: Svarūpa Gosāñi and Rāya Rāmānanda, Śikhi Māhiti — these three; and his sister is the half.” (Antya 2.105–106)</w:t>
      </w:r>
    </w:p>
    <w:p>
      <w:pPr>
        <w:keepNext/>
        <w:spacing w:before="160"/>
        <w:jc w:val="center"/>
      </w:pPr>
      <w:r>
        <w:rPr>
          <w:rFonts w:ascii="Times New Roman" w:hAnsi="Times New Roman"/>
          <w:i/>
          <w:sz w:val="21"/>
        </w:rPr>
        <w:t>(18) Kāśīśvara, (19) Govinda —</w:t>
      </w:r>
    </w:p>
    <w:p>
      <w:pPr>
        <w:jc w:val="both"/>
      </w:pPr>
      <w:r>
        <w:rPr>
          <w:b/>
        </w:rPr>
        <w:t xml:space="preserve">138 </w:t>
      </w:r>
      <w:r>
        <w:rPr>
          <w:rFonts w:ascii="Times New Roman" w:hAnsi="Times New Roman"/>
        </w:rPr>
        <w:t>Kāśīśvara Brahmacārī was a disciple of Īśvara Purī, and Śrī Govinda was his dear attendant.</w:t>
      </w:r>
    </w:p>
    <w:p>
      <w:pPr>
        <w:jc w:val="both"/>
      </w:pPr>
      <w:r>
        <w:rPr>
          <w:b/>
          <w:i/>
          <w:sz w:val="20"/>
        </w:rPr>
        <w:t xml:space="preserve">Amṛta-pravāha-bhāṣya. </w:t>
      </w:r>
      <w:r>
        <w:rPr>
          <w:rFonts w:ascii="Times New Roman" w:hAnsi="Times New Roman"/>
          <w:sz w:val="20"/>
        </w:rPr>
        <w:t>“Govinda and Kāśīśvara” were disciples of Īśvara Purī. When Īśvara Purī attained perfection, they came at his command to Mahāprabhu in Nīlācala.</w:t>
      </w:r>
    </w:p>
    <w:p>
      <w:pPr>
        <w:jc w:val="both"/>
      </w:pPr>
      <w:r>
        <w:rPr>
          <w:b/>
          <w:i/>
          <w:sz w:val="20"/>
        </w:rPr>
        <w:t xml:space="preserve">Anubhāṣya. </w:t>
      </w:r>
      <w:r>
        <w:rPr>
          <w:rFonts w:ascii="Times New Roman" w:hAnsi="Times New Roman"/>
          <w:sz w:val="20"/>
        </w:rPr>
        <w:t>Govinda was Mahāprabhu's personal servant. The *Gaura-gaṇoddeśa* (verse 137) says: “Those who were formerly the servants Bhṛṅgāra and Bhaṅgura in Vṛndāvana have now been born as Śrī Kāśīśvara and Govinda, the servants of the Lord.” For the Lord's meeting with Govinda, the disciple of Īśvara Purī, see Madhya, Chapter 10, verses 131–148. The Lord was won over “by the pure *dāsya-rasa* of Govinda and others” (Madhya, Chapter 2, verse 78). For the sake of the Lord's service Govinda did not hesitate to step over the Lord's body, but for his own sake he feared the offense in such an act: “Govinda said: ‘My service is my rule. Let there be offense, or even going to hell.’” (Antya 10.95) See Madhya, Chapter 10, verses 82–100</w:t>
      </w:r>
      <w:r>
        <w:rPr>
          <w:rFonts w:ascii="Times New Roman" w:hAnsi="Times New Roman"/>
          <w:sz w:val="20"/>
          <w:vertAlign w:val="superscript"/>
        </w:rPr>
        <w:t>9</w:t>
      </w:r>
      <w:r>
        <w:rPr>
          <w:rFonts w:ascii="Times New Roman" w:hAnsi="Times New Roman"/>
          <w:sz w:val="20"/>
        </w:rPr>
        <w:t>.</w:t>
      </w:r>
    </w:p>
    <w:p>
      <w:pPr>
        <w:spacing w:before="160"/>
        <w:jc w:val="both"/>
      </w:pPr>
      <w:r>
        <w:rPr>
          <w:b/>
        </w:rPr>
        <w:t xml:space="preserve">139 </w:t>
      </w:r>
      <w:r>
        <w:rPr>
          <w:rFonts w:ascii="Times New Roman" w:hAnsi="Times New Roman"/>
        </w:rPr>
        <w:t>When Īśvara Purī passed away, the two of them, following his order, came to the Lord in Nīlācala.</w:t>
      </w:r>
    </w:p>
    <w:p>
      <w:pPr>
        <w:keepNext/>
        <w:spacing w:before="160"/>
        <w:jc w:val="center"/>
      </w:pPr>
      <w:r>
        <w:rPr>
          <w:rFonts w:ascii="Times New Roman" w:hAnsi="Times New Roman"/>
          <w:i/>
          <w:sz w:val="21"/>
        </w:rPr>
        <w:t>Honoring all that is connected with the guru and reasoning that “the order of the guru is not to be questioned,” He accepts their service —</w:t>
      </w:r>
    </w:p>
    <w:p>
      <w:pPr>
        <w:jc w:val="both"/>
      </w:pPr>
      <w:r>
        <w:rPr>
          <w:b/>
        </w:rPr>
        <w:t xml:space="preserve">140 </w:t>
      </w:r>
      <w:r>
        <w:rPr>
          <w:rFonts w:ascii="Times New Roman" w:hAnsi="Times New Roman"/>
        </w:rPr>
        <w:t>Because of their relation to His guru, the Lord honored them both, and in obedience to His guru’s order He gave them both service.</w:t>
      </w:r>
    </w:p>
    <w:p>
      <w:pPr>
        <w:keepNext/>
        <w:spacing w:before="160"/>
        <w:jc w:val="center"/>
      </w:pPr>
      <w:r>
        <w:rPr>
          <w:rFonts w:ascii="Times New Roman" w:hAnsi="Times New Roman"/>
          <w:i/>
          <w:sz w:val="21"/>
        </w:rPr>
        <w:t>The service of Govinda and Kāśīśvara to Gaura —</w:t>
      </w:r>
    </w:p>
    <w:p>
      <w:pPr>
        <w:jc w:val="both"/>
      </w:pPr>
      <w:r>
        <w:rPr>
          <w:b/>
        </w:rPr>
        <w:t xml:space="preserve">141 </w:t>
      </w:r>
      <w:r>
        <w:rPr>
          <w:rFonts w:ascii="Times New Roman" w:hAnsi="Times New Roman"/>
        </w:rPr>
        <w:t>The Lord gave Govinda the service of His body, and when He went to see Jagannātha, Kāśīśvara walked ahead of Him.</w:t>
      </w:r>
    </w:p>
    <w:p>
      <w:pPr>
        <w:spacing w:before="160"/>
        <w:jc w:val="both"/>
      </w:pPr>
      <w:r>
        <w:rPr>
          <w:b/>
        </w:rPr>
        <w:t xml:space="preserve">142 </w:t>
      </w:r>
      <w:r>
        <w:rPr>
          <w:rFonts w:ascii="Times New Roman" w:hAnsi="Times New Roman"/>
        </w:rPr>
        <w:t>So that Gosāñi could pass untouched through the thick crowd, the strong Kāśīśvara pushed the people aside and cleared the way.</w:t>
      </w:r>
    </w:p>
    <w:p>
      <w:pPr>
        <w:jc w:val="both"/>
      </w:pPr>
      <w:r>
        <w:rPr>
          <w:b/>
          <w:i/>
          <w:sz w:val="20"/>
        </w:rPr>
        <w:t xml:space="preserve">Amṛta-pravāha-bhāṣya. </w:t>
      </w:r>
      <w:r>
        <w:rPr>
          <w:rFonts w:ascii="Times New Roman" w:hAnsi="Times New Roman"/>
          <w:sz w:val="20"/>
        </w:rPr>
        <w:t>“Without touching”: without making contact.</w:t>
      </w:r>
    </w:p>
    <w:p>
      <w:pPr>
        <w:jc w:val="both"/>
      </w:pPr>
      <w:r>
        <w:rPr>
          <w:rFonts w:ascii="Times New Roman" w:hAnsi="Times New Roman"/>
          <w:sz w:val="20"/>
        </w:rPr>
        <w:t>*Thus ends the tenth chapter of the “Amṛta-pravāha-bhāṣya.”*</w:t>
      </w:r>
    </w:p>
    <w:p>
      <w:pPr>
        <w:keepNext/>
        <w:spacing w:before="160"/>
        <w:jc w:val="center"/>
      </w:pPr>
      <w:r>
        <w:rPr>
          <w:rFonts w:ascii="Times New Roman" w:hAnsi="Times New Roman"/>
          <w:i/>
          <w:sz w:val="21"/>
        </w:rPr>
        <w:t>(20) Rāmāi, (21) Nandāi —</w:t>
      </w:r>
    </w:p>
    <w:p>
      <w:pPr>
        <w:jc w:val="both"/>
      </w:pPr>
      <w:r>
        <w:rPr>
          <w:b/>
        </w:rPr>
        <w:t xml:space="preserve">143 </w:t>
      </w:r>
      <w:r>
        <w:rPr>
          <w:rFonts w:ascii="Times New Roman" w:hAnsi="Times New Roman"/>
        </w:rPr>
        <w:t>Rāmāi and Nandāi are both servants of the Lord; they serve constantly with Govinda.</w:t>
      </w:r>
    </w:p>
    <w:p>
      <w:pPr>
        <w:jc w:val="both"/>
      </w:pPr>
      <w:r>
        <w:rPr>
          <w:b/>
          <w:i/>
          <w:sz w:val="20"/>
        </w:rPr>
        <w:t xml:space="preserve">Anubhāṣya. </w:t>
      </w:r>
      <w:r>
        <w:rPr>
          <w:rFonts w:ascii="Times New Roman" w:hAnsi="Times New Roman"/>
          <w:sz w:val="20"/>
        </w:rPr>
        <w:t>Rāmāi and Nandāi. The *Gaura-gaṇoddeśa* (verse 139) says: “Payoda and Vārida, who formerly prepared the water, are now the two servants known as Rāmāi and Nandāi.” They served the Lord under Govinda's guidance.</w:t>
      </w:r>
    </w:p>
    <w:p>
      <w:pPr>
        <w:spacing w:before="160"/>
        <w:jc w:val="both"/>
      </w:pPr>
      <w:r>
        <w:rPr>
          <w:b/>
        </w:rPr>
        <w:t xml:space="preserve">144 </w:t>
      </w:r>
      <w:r>
        <w:rPr>
          <w:rFonts w:ascii="Times New Roman" w:hAnsi="Times New Roman"/>
        </w:rPr>
        <w:t>Rāmāi fills twenty-two pots of water every day, and Nandāi serves as Govinda directs.</w:t>
      </w:r>
    </w:p>
    <w:p>
      <w:pPr>
        <w:keepNext/>
        <w:spacing w:before="160"/>
        <w:jc w:val="center"/>
      </w:pPr>
      <w:r>
        <w:rPr>
          <w:rFonts w:ascii="Times New Roman" w:hAnsi="Times New Roman"/>
          <w:i/>
          <w:sz w:val="21"/>
        </w:rPr>
        <w:t>(22) The brāhmaṇa Kālā Kṛṣṇadāsa —</w:t>
      </w:r>
    </w:p>
    <w:p>
      <w:pPr>
        <w:jc w:val="both"/>
      </w:pPr>
      <w:r>
        <w:rPr>
          <w:b/>
        </w:rPr>
        <w:t xml:space="preserve">145 </w:t>
      </w:r>
      <w:r>
        <w:rPr>
          <w:rFonts w:ascii="Times New Roman" w:hAnsi="Times New Roman"/>
        </w:rPr>
        <w:t>Kṛṣṇadāsa, a pure *kulīna* brāhmaṇa, is the one the Lord took with Him on His journey to the south.</w:t>
      </w:r>
    </w:p>
    <w:p>
      <w:pPr>
        <w:jc w:val="both"/>
      </w:pPr>
      <w:r>
        <w:rPr>
          <w:b/>
          <w:i/>
          <w:sz w:val="20"/>
        </w:rPr>
        <w:t xml:space="preserve">Anubhāṣya. </w:t>
      </w:r>
      <w:r>
        <w:rPr>
          <w:rFonts w:ascii="Times New Roman" w:hAnsi="Times New Roman"/>
          <w:sz w:val="20"/>
        </w:rPr>
        <w:t>Kṛṣṇadāsa: his story is told in Madhya, Chapters 7 and 9. This simple brāhmaṇa went south with the Lord to carry His waterpot. In the land of Malabar the Bhaṭṭathāris tried to entice him with a woman and hold him; seeing this, Gaurahari rescued him, and after returning to Nīlācala He dismissed him.</w:t>
      </w:r>
    </w:p>
    <w:p>
      <w:pPr>
        <w:keepNext/>
        <w:spacing w:before="160"/>
        <w:jc w:val="center"/>
      </w:pPr>
      <w:r>
        <w:rPr>
          <w:rFonts w:ascii="Times New Roman" w:hAnsi="Times New Roman"/>
          <w:i/>
          <w:sz w:val="21"/>
        </w:rPr>
        <w:t>(23) Balabhadra Bhaṭṭa —</w:t>
      </w:r>
    </w:p>
    <w:p>
      <w:pPr>
        <w:jc w:val="both"/>
      </w:pPr>
      <w:r>
        <w:rPr>
          <w:b/>
        </w:rPr>
        <w:t xml:space="preserve">146 </w:t>
      </w:r>
      <w:r>
        <w:rPr>
          <w:rFonts w:ascii="Times New Roman" w:hAnsi="Times New Roman"/>
        </w:rPr>
        <w:t>Balabhadra Bhaṭṭācārya, qualified in devotion, was the Lord’s *brahmacārī* on His journey to Mathurā.</w:t>
      </w:r>
    </w:p>
    <w:p>
      <w:pPr>
        <w:jc w:val="both"/>
      </w:pPr>
      <w:r>
        <w:rPr>
          <w:b/>
          <w:i/>
          <w:sz w:val="20"/>
        </w:rPr>
        <w:t xml:space="preserve">Anubhāṣya. </w:t>
      </w:r>
      <w:r>
        <w:rPr>
          <w:rFonts w:ascii="Times New Roman" w:hAnsi="Times New Roman"/>
          <w:sz w:val="20"/>
        </w:rPr>
        <w:t>Balabhadra Bhaṭṭācārya is Madhurekṣaṇā of Vraja. Cooking and other practical work (*karma-kāṇḍa*) are forbidden to *sannyāsīs*; they accept such services from householders. *Sannyāsīs* are gurus, *brahmacārīs* are disciples. Balabhadra performed the duties of a *brahmacārī* for Mahāprabhu when the Lord went to Vṛndāvana.</w:t>
      </w:r>
    </w:p>
    <w:p>
      <w:pPr>
        <w:keepNext/>
        <w:spacing w:before="160"/>
        <w:jc w:val="center"/>
      </w:pPr>
      <w:r>
        <w:rPr>
          <w:rFonts w:ascii="Times New Roman" w:hAnsi="Times New Roman"/>
          <w:i/>
          <w:sz w:val="21"/>
        </w:rPr>
        <w:t>(24) Baḍa Haridāsa, (25) Choṭa Haridāsa —</w:t>
      </w:r>
    </w:p>
    <w:p>
      <w:pPr>
        <w:jc w:val="both"/>
      </w:pPr>
      <w:r>
        <w:rPr>
          <w:b/>
        </w:rPr>
        <w:t xml:space="preserve">147 </w:t>
      </w:r>
      <w:r>
        <w:rPr>
          <w:rFonts w:ascii="Times New Roman" w:hAnsi="Times New Roman"/>
        </w:rPr>
        <w:t>The elder Haridāsa and the younger Haridāsa, two kīrtana singers, stayed by Mahāprabhu’s side.</w:t>
      </w:r>
    </w:p>
    <w:p>
      <w:pPr>
        <w:jc w:val="both"/>
      </w:pPr>
      <w:r>
        <w:rPr>
          <w:b/>
          <w:i/>
          <w:sz w:val="20"/>
        </w:rPr>
        <w:t xml:space="preserve">Anubhāṣya. </w:t>
      </w:r>
      <w:r>
        <w:rPr>
          <w:rFonts w:ascii="Times New Roman" w:hAnsi="Times New Roman"/>
          <w:sz w:val="20"/>
        </w:rPr>
        <w:t>Choṭa Haridāsa: for his story see Antya, Chapter 2.</w:t>
      </w:r>
    </w:p>
    <w:p>
      <w:pPr>
        <w:keepNext/>
        <w:spacing w:before="160"/>
        <w:jc w:val="center"/>
      </w:pPr>
      <w:r>
        <w:rPr>
          <w:rFonts w:ascii="Times New Roman" w:hAnsi="Times New Roman"/>
          <w:i/>
          <w:sz w:val="21"/>
        </w:rPr>
        <w:t>(26) Rāmabhadra, (27) Siṁheśvara, (28) Tapana Ācārya, (29) Raghunātha, (30) Nīlāmbara —</w:t>
      </w:r>
    </w:p>
    <w:p>
      <w:pPr>
        <w:jc w:val="both"/>
      </w:pPr>
      <w:r>
        <w:rPr>
          <w:b/>
        </w:rPr>
        <w:t xml:space="preserve">148 </w:t>
      </w:r>
      <w:r>
        <w:rPr>
          <w:rFonts w:ascii="Times New Roman" w:hAnsi="Times New Roman"/>
        </w:rPr>
        <w:t>Rāmabhadrācārya, the Oriya Siṁheśvara, Tapana Ācārya, Raghu, Nīlāmbara,</w:t>
      </w:r>
    </w:p>
    <w:p>
      <w:pPr>
        <w:keepNext/>
        <w:spacing w:before="160"/>
        <w:jc w:val="center"/>
      </w:pPr>
      <w:r>
        <w:rPr>
          <w:rFonts w:ascii="Times New Roman" w:hAnsi="Times New Roman"/>
          <w:i/>
          <w:sz w:val="21"/>
        </w:rPr>
        <w:t>(31) Siṅgābhaṭṭa, (32) Kāmābhaṭṭa, (33) Śivānanda, (34) Kamalānanda —</w:t>
      </w:r>
    </w:p>
    <w:p>
      <w:pPr>
        <w:jc w:val="both"/>
      </w:pPr>
      <w:r>
        <w:rPr>
          <w:b/>
        </w:rPr>
        <w:t xml:space="preserve">149 </w:t>
      </w:r>
      <w:r>
        <w:rPr>
          <w:rFonts w:ascii="Times New Roman" w:hAnsi="Times New Roman"/>
        </w:rPr>
        <w:t>Siṅgābhaṭṭa, Kāmābhaṭṭa, Dantura Śivānanda, and Kamalānanda, the Lord’s dear servant from earlier days in Gauḍa,</w:t>
      </w:r>
    </w:p>
    <w:p>
      <w:pPr>
        <w:keepNext/>
        <w:spacing w:before="160"/>
        <w:jc w:val="center"/>
      </w:pPr>
      <w:r>
        <w:rPr>
          <w:rFonts w:ascii="Times New Roman" w:hAnsi="Times New Roman"/>
          <w:i/>
          <w:sz w:val="21"/>
        </w:rPr>
        <w:t>(35) Acyutānanda —</w:t>
      </w:r>
    </w:p>
    <w:p>
      <w:pPr>
        <w:jc w:val="both"/>
      </w:pPr>
      <w:r>
        <w:rPr>
          <w:b/>
        </w:rPr>
        <w:t xml:space="preserve">150 </w:t>
      </w:r>
      <w:r>
        <w:rPr>
          <w:rFonts w:ascii="Times New Roman" w:hAnsi="Times New Roman"/>
        </w:rPr>
        <w:t>and Acyutānanda, the son of Advaita Ācārya, who stayed in Nīlācala, taking shelter at the Lord’s feet;</w:t>
      </w:r>
    </w:p>
    <w:p>
      <w:pPr>
        <w:jc w:val="both"/>
      </w:pPr>
      <w:r>
        <w:rPr>
          <w:b/>
          <w:i/>
          <w:sz w:val="20"/>
        </w:rPr>
        <w:t xml:space="preserve">Anubhāṣya. </w:t>
      </w:r>
      <w:r>
        <w:rPr>
          <w:rFonts w:ascii="Times New Roman" w:hAnsi="Times New Roman"/>
          <w:sz w:val="20"/>
        </w:rPr>
        <w:t>Acyutānanda: see Ādi, Chapter 12, verse 13.</w:t>
      </w:r>
    </w:p>
    <w:p>
      <w:pPr>
        <w:keepNext/>
        <w:spacing w:before="160"/>
        <w:jc w:val="center"/>
      </w:pPr>
      <w:r>
        <w:rPr>
          <w:rFonts w:ascii="Times New Roman" w:hAnsi="Times New Roman"/>
          <w:i/>
          <w:sz w:val="21"/>
        </w:rPr>
        <w:t>(36) Gaṅgādāsa, (37) Viṣṇudāsa —</w:t>
      </w:r>
    </w:p>
    <w:p>
      <w:pPr>
        <w:jc w:val="both"/>
      </w:pPr>
      <w:r>
        <w:rPr>
          <w:b/>
        </w:rPr>
        <w:t xml:space="preserve">151 </w:t>
      </w:r>
      <w:r>
        <w:rPr>
          <w:rFonts w:ascii="Times New Roman" w:hAnsi="Times New Roman"/>
        </w:rPr>
        <w:t>Nirloma Gaṅgādāsa and Viṣṇudāsa — all these lived with the Lord in Nīlācala.</w:t>
      </w:r>
    </w:p>
    <w:p>
      <w:pPr>
        <w:keepNext/>
        <w:spacing w:before="160"/>
        <w:jc w:val="center"/>
      </w:pPr>
      <w:r>
        <w:rPr>
          <w:rFonts w:ascii="Times New Roman" w:hAnsi="Times New Roman"/>
          <w:i/>
          <w:sz w:val="21"/>
        </w:rPr>
        <w:t>Residents of Kāśī: (1) Candraśekhara, (2) Tapana Miśra, (3) Śrī Raghunātha Bhaṭṭa —</w:t>
      </w:r>
    </w:p>
    <w:p>
      <w:pPr>
        <w:jc w:val="both"/>
      </w:pPr>
      <w:r>
        <w:rPr>
          <w:b/>
        </w:rPr>
        <w:t xml:space="preserve">152–153 </w:t>
      </w:r>
      <w:r>
        <w:rPr>
          <w:rFonts w:ascii="Times New Roman" w:hAnsi="Times New Roman"/>
        </w:rPr>
        <w:t>In Vārāṇasī the Lord had three devotees: Candraśekhara the physician, Tapana Miśra, and Miśra’s son Raghunātha Bhaṭṭācārya. When the Lord came to Kāśī after seeing Vṛndāvana,</w:t>
      </w:r>
    </w:p>
    <w:p>
      <w:pPr>
        <w:jc w:val="both"/>
      </w:pPr>
      <w:r>
        <w:rPr>
          <w:b/>
          <w:i/>
          <w:sz w:val="20"/>
        </w:rPr>
        <w:t xml:space="preserve">Anubhāṣya. </w:t>
      </w:r>
      <w:r>
        <w:rPr>
          <w:rFonts w:ascii="Times New Roman" w:hAnsi="Times New Roman"/>
          <w:sz w:val="20"/>
        </w:rPr>
        <w:t>Tapana Miśra. When Mahāprabhu went to Vaṅga (Bengal), Tapana Miśra asked Him about the truths of the means and the goal (*sādhana* and *sādhya*) and received the holy name from the Lord. Later, at the Lord's command, he settled in Kāśī. When the Lord was in Kāśī, He took His meals at Tapana Miśra's house.</w:t>
      </w:r>
    </w:p>
    <w:p>
      <w:pPr>
        <w:keepNext/>
        <w:spacing w:before="160"/>
        <w:jc w:val="center"/>
      </w:pPr>
      <w:r>
        <w:rPr>
          <w:rFonts w:ascii="Times New Roman" w:hAnsi="Times New Roman"/>
          <w:i/>
          <w:sz w:val="21"/>
        </w:rPr>
        <w:t>The account of Śrī Raghunātha Bhaṭṭa —</w:t>
      </w:r>
    </w:p>
    <w:p>
      <w:pPr>
        <w:jc w:val="both"/>
      </w:pPr>
      <w:r>
        <w:rPr>
          <w:b/>
        </w:rPr>
        <w:t xml:space="preserve">154 </w:t>
      </w:r>
      <w:r>
        <w:rPr>
          <w:rFonts w:ascii="Times New Roman" w:hAnsi="Times New Roman"/>
        </w:rPr>
        <w:t>He stayed for two months in Candraśekhara’s house and for two months took His meals in the house of Tapana Miśra.</w:t>
      </w:r>
    </w:p>
    <w:p>
      <w:pPr>
        <w:spacing w:before="160"/>
        <w:jc w:val="both"/>
      </w:pPr>
      <w:r>
        <w:rPr>
          <w:b/>
        </w:rPr>
        <w:t xml:space="preserve">155 </w:t>
      </w:r>
      <w:r>
        <w:rPr>
          <w:rFonts w:ascii="Times New Roman" w:hAnsi="Times New Roman"/>
        </w:rPr>
        <w:t>As a boy, Raghunātha served the Lord, cleaning up after His meals and massaging His feet.</w:t>
      </w:r>
    </w:p>
    <w:p>
      <w:pPr>
        <w:spacing w:before="160"/>
        <w:jc w:val="both"/>
      </w:pPr>
      <w:r>
        <w:rPr>
          <w:b/>
        </w:rPr>
        <w:t xml:space="preserve">156 </w:t>
      </w:r>
      <w:r>
        <w:rPr>
          <w:rFonts w:ascii="Times New Roman" w:hAnsi="Times New Roman"/>
        </w:rPr>
        <w:t>When he had grown up, he went to the Lord in Nīlācala and stayed for eight months; on some days he cooked the Lord’s meal and offered it to Him.</w:t>
      </w:r>
    </w:p>
    <w:p>
      <w:pPr>
        <w:spacing w:before="160"/>
        <w:jc w:val="both"/>
      </w:pPr>
      <w:r>
        <w:rPr>
          <w:b/>
        </w:rPr>
        <w:t xml:space="preserve">157 </w:t>
      </w:r>
      <w:r>
        <w:rPr>
          <w:rFonts w:ascii="Times New Roman" w:hAnsi="Times New Roman"/>
        </w:rPr>
        <w:t>Receiving the Lord’s order, he came to Vṛndāvana and stayed with Śrī Rūpa Gosāñi.</w:t>
      </w:r>
    </w:p>
    <w:p>
      <w:pPr>
        <w:spacing w:before="160"/>
        <w:jc w:val="both"/>
      </w:pPr>
      <w:r>
        <w:rPr>
          <w:b/>
        </w:rPr>
        <w:t xml:space="preserve">158 </w:t>
      </w:r>
      <w:r>
        <w:rPr>
          <w:rFonts w:ascii="Times New Roman" w:hAnsi="Times New Roman"/>
        </w:rPr>
        <w:t>Rūpa Gosāñi would hear the *Bhāgavata* from him. By the Lord’s mercy he was intoxicated with love for Kṛṣṇa.</w:t>
      </w:r>
    </w:p>
    <w:p>
      <w:pPr>
        <w:jc w:val="both"/>
      </w:pPr>
      <w:r>
        <w:rPr>
          <w:b/>
          <w:i/>
          <w:sz w:val="20"/>
        </w:rPr>
        <w:t xml:space="preserve">Anubhāṣya. </w:t>
      </w:r>
      <w:r>
        <w:rPr>
          <w:rFonts w:ascii="Times New Roman" w:hAnsi="Times New Roman"/>
          <w:sz w:val="20"/>
        </w:rPr>
        <w:t>Raghunātha Bhaṭṭācārya was one of the six Gosvāmīs and the son of Tapana Miśra. He was born in about 1425 Śaka. He was especially expert in the *Bhāgavata-śāstra*. Antya, Chapter 13, verses 107–108: “Raghunātha Bhaṭṭa was very skilled in cooking; whatever he cooked became like nectar. The Lord ate it with great satisfaction, and Bhaṭṭa ate the Lord's remnants. … After eight months the Lord sent Bhaṭṭa home, forbidding him, ‘Do not marry.’ ‘Go and serve your aged mother and father, and study the *Bhāgavata* with a Vaiṣṇava.’ … Saying this, He put His own neck-garland around Raghunātha's neck.” (Antya 13.107–108, 112–114) “For four years at home he served his father and mother and studied the *Bhāgavata* with a Vaiṣṇava scholar. When his parents passed away in Kāśī, he became indifferent to the world, left his home and other ties, and came to the Lord again.” (Antya 13.117–118) “‘By My order, Raghunātha, go to Vṛndāvana; there, stay with Rūpa and Sanātana. Read the *Bhāgavata* and always chant Kṛṣṇa's name; soon Kṛṣṇa, Bhagavān, will bestow His mercy.’ Saying this, the Lord embraced him, and by the Lord's mercy he became maddened with love for Kṛṣṇa. … a fourteen-cubit *tulasī* garland of Jagannātha — that garland and some betel the Lord gave him.” (Antya 13.120–124) “In Rūpa Gosāñi's assembly he recites the *Bhāgavata*; as he reads the *Bhāgavata* his mind is overwhelmed. … His voice is like the cuckoo's, and in it the *rāgas* are clearly distinguished; in reciting a single verse he changes three or four *rāgas*. … He had his disciple build a temple for Govinda, and he provided ornaments — a flute, *makara* earrings and others.” (Antya 13.126, 128, 131) “He does not hear worldly talk nor speak it with his tongue; his eight *praharas* pass in talk of Kṛṣṇa, worship and the like. He does not let blame of Vaiṣṇavas enter his ears; he knows only this: everyone is worshipping Kṛṣṇa.” (Antya 13.132–133) The *Gaura-gaṇoddeśa* (verse 185) says: “The Bhaṭṭa named Raghunātha, who was formerly Rāga-mañjarī, lived in a hut at Śrī Rādhikā-kuṇḍa.”</w:t>
      </w:r>
    </w:p>
    <w:p>
      <w:pPr>
        <w:keepNext/>
        <w:spacing w:before="160"/>
        <w:jc w:val="center"/>
      </w:pPr>
      <w:r>
        <w:rPr>
          <w:rFonts w:ascii="Times New Roman" w:hAnsi="Times New Roman"/>
          <w:i/>
          <w:sz w:val="21"/>
        </w:rPr>
        <w:t>The deliverance of the three worlds by countless devotees of Gaura — branches and sub-branches —</w:t>
      </w:r>
    </w:p>
    <w:p>
      <w:pPr>
        <w:jc w:val="both"/>
      </w:pPr>
      <w:r>
        <w:rPr>
          <w:b/>
        </w:rPr>
        <w:t xml:space="preserve">159 </w:t>
      </w:r>
      <w:r>
        <w:rPr>
          <w:rFonts w:ascii="Times New Roman" w:hAnsi="Times New Roman"/>
        </w:rPr>
        <w:t>Thus Śrī Caitanya’s devotees are countless. I write only a hint; they cannot be fully described.</w:t>
      </w:r>
    </w:p>
    <w:p>
      <w:pPr>
        <w:jc w:val="both"/>
      </w:pPr>
      <w:r>
        <w:rPr>
          <w:b/>
          <w:i/>
          <w:sz w:val="20"/>
        </w:rPr>
        <w:t xml:space="preserve">Anubhāṣya. </w:t>
      </w:r>
      <w:r>
        <w:rPr>
          <w:rFonts w:ascii="Times New Roman" w:hAnsi="Times New Roman"/>
          <w:sz w:val="20"/>
        </w:rPr>
        <w:t>*Thus ends the tenth chapter of the “Anubhāṣya.”*</w:t>
      </w:r>
    </w:p>
    <w:p>
      <w:pPr>
        <w:spacing w:before="160"/>
        <w:jc w:val="both"/>
      </w:pPr>
      <w:r>
        <w:rPr>
          <w:b/>
        </w:rPr>
        <w:t xml:space="preserve">160 </w:t>
      </w:r>
      <w:r>
        <w:rPr>
          <w:rFonts w:ascii="Times New Roman" w:hAnsi="Times New Roman"/>
        </w:rPr>
        <w:t>On each branch grow millions upon millions of twigs: its disciples and their disciples are its offshoots.</w:t>
      </w:r>
    </w:p>
    <w:p>
      <w:pPr>
        <w:spacing w:before="160"/>
        <w:jc w:val="both"/>
      </w:pPr>
      <w:r>
        <w:rPr>
          <w:b/>
        </w:rPr>
        <w:t xml:space="preserve">161 </w:t>
      </w:r>
      <w:r>
        <w:rPr>
          <w:rFonts w:ascii="Times New Roman" w:hAnsi="Times New Roman"/>
        </w:rPr>
        <w:t>All are laden with the flowers and fruits of love; they have flooded the three worlds with the waters of love for Kṛṣṇa.</w:t>
      </w:r>
    </w:p>
    <w:p>
      <w:pPr>
        <w:spacing w:before="160"/>
        <w:jc w:val="both"/>
      </w:pPr>
      <w:r>
        <w:rPr>
          <w:b/>
        </w:rPr>
        <w:t xml:space="preserve">162 </w:t>
      </w:r>
      <w:r>
        <w:rPr>
          <w:rFonts w:ascii="Times New Roman" w:hAnsi="Times New Roman"/>
        </w:rPr>
        <w:t>Each single branch has infinite power and glory; even the thousand-mouthed Ananta cannot find their limit.</w:t>
      </w:r>
    </w:p>
    <w:p>
      <w:pPr>
        <w:spacing w:before="160"/>
        <w:jc w:val="both"/>
      </w:pPr>
      <w:r>
        <w:rPr>
          <w:b/>
        </w:rPr>
        <w:t xml:space="preserve">163 </w:t>
      </w:r>
      <w:r>
        <w:rPr>
          <w:rFonts w:ascii="Times New Roman" w:hAnsi="Times New Roman"/>
        </w:rPr>
        <w:t>I have spoken of Mahāprabhu’s devotees only in brief; even the thousand-mouthed Ananta cannot tell of them all.</w:t>
      </w:r>
    </w:p>
    <w:p>
      <w:pPr>
        <w:spacing w:before="160"/>
        <w:jc w:val="both"/>
      </w:pPr>
      <w:r>
        <w:rPr>
          <w:b/>
        </w:rPr>
        <w:t xml:space="preserve">164 </w:t>
      </w:r>
      <w:r>
        <w:rPr>
          <w:rFonts w:ascii="Times New Roman" w:hAnsi="Times New Roman"/>
        </w:rPr>
        <w:t xml:space="preserve">Praying at the feet of Śrī Rūpa and Raghunātha, I, Kṛṣṇadāsa, tell the *Caitanya-caritāmṛta*. </w:t>
      </w:r>
    </w:p>
    <w:p>
      <w:pPr>
        <w:pStyle w:val="Heading2"/>
      </w:pPr>
      <w:r>
        <w:t>Notes</w:t>
      </w:r>
    </w:p>
    <w:p>
      <w:r>
        <w:rPr>
          <w:sz w:val="19"/>
        </w:rPr>
        <w:t xml:space="preserve">1. </w:t>
      </w:r>
      <w:r>
        <w:rPr>
          <w:rFonts w:ascii="Times New Roman" w:hAnsi="Times New Roman"/>
          <w:sz w:val="19"/>
        </w:rPr>
        <w:t>The edition reads *śakti adhastana*, literally “descendants by *śakti*”; the sense probably requires *śaukra* (শৌক্র), “descendants by birth.”</w:t>
      </w:r>
    </w:p>
    <w:p>
      <w:r>
        <w:rPr>
          <w:sz w:val="19"/>
        </w:rPr>
        <w:t xml:space="preserve">2. </w:t>
      </w:r>
      <w:r>
        <w:rPr>
          <w:rFonts w:ascii="Times New Roman" w:hAnsi="Times New Roman"/>
          <w:sz w:val="19"/>
        </w:rPr>
        <w:t>An unclear place in the quotation: the words “her age is the measure” are not connected to anything in the extract; perhaps the statement of the age itself has been left out.</w:t>
      </w:r>
    </w:p>
    <w:p>
      <w:r>
        <w:rPr>
          <w:sz w:val="19"/>
        </w:rPr>
        <w:t xml:space="preserve">3. </w:t>
      </w:r>
      <w:r>
        <w:rPr>
          <w:rFonts w:ascii="Times New Roman" w:hAnsi="Times New Roman"/>
          <w:sz w:val="19"/>
        </w:rPr>
        <w:t>The edition reads “Madhya, Chapter 1, 55–62”; the episode is in Madhya 1.155–162.</w:t>
      </w:r>
    </w:p>
    <w:p>
      <w:r>
        <w:rPr>
          <w:sz w:val="19"/>
        </w:rPr>
        <w:t xml:space="preserve">4. </w:t>
      </w:r>
      <w:r>
        <w:rPr>
          <w:rFonts w:ascii="Times New Roman" w:hAnsi="Times New Roman"/>
          <w:sz w:val="19"/>
        </w:rPr>
        <w:t>The edition reads “Madhya, Chapter 10, 100–101”; these words of the Lord are in Madhya 15.100–101.</w:t>
      </w:r>
    </w:p>
    <w:p>
      <w:r>
        <w:rPr>
          <w:sz w:val="19"/>
        </w:rPr>
        <w:t xml:space="preserve">5. </w:t>
      </w:r>
      <w:r>
        <w:rPr>
          <w:rFonts w:ascii="Times New Roman" w:hAnsi="Times New Roman"/>
          <w:sz w:val="19"/>
        </w:rPr>
        <w:t>The verse translation reads it differently: “all the devotees saw Him alike” (Bengali *nirviśeṣa*, “without distinction”).</w:t>
      </w:r>
    </w:p>
    <w:p>
      <w:r>
        <w:rPr>
          <w:sz w:val="19"/>
        </w:rPr>
        <w:t xml:space="preserve">6. </w:t>
      </w:r>
      <w:r>
        <w:rPr>
          <w:rFonts w:ascii="Times New Roman" w:hAnsi="Times New Roman"/>
          <w:sz w:val="19"/>
        </w:rPr>
        <w:t>An unclear place in the scan: the middle digit of the verse number is damaged; probably 177.</w:t>
      </w:r>
    </w:p>
    <w:p>
      <w:r>
        <w:rPr>
          <w:sz w:val="19"/>
        </w:rPr>
        <w:t xml:space="preserve">7. </w:t>
      </w:r>
      <w:r>
        <w:rPr>
          <w:rFonts w:ascii="Times New Roman" w:hAnsi="Times New Roman"/>
          <w:sz w:val="19"/>
        </w:rPr>
        <w:t>The expression *guru-devatātmā* comes from the *Śrīmad-Bhāgavatam* (11.2.37).</w:t>
      </w:r>
    </w:p>
    <w:p>
      <w:r>
        <w:rPr>
          <w:sz w:val="19"/>
        </w:rPr>
        <w:t xml:space="preserve">8. </w:t>
      </w:r>
      <w:r>
        <w:rPr>
          <w:rFonts w:ascii="Times New Roman" w:hAnsi="Times New Roman"/>
          <w:sz w:val="19"/>
        </w:rPr>
        <w:t>The edition prints the words run together, *ekenānumanyante* (একেনানুমন্যন্তে); read as *eke nānumanyante*, “others do not accept this” (the plural verb does not agree with *ekena*).</w:t>
      </w:r>
    </w:p>
    <w:p>
      <w:r>
        <w:rPr>
          <w:sz w:val="19"/>
        </w:rPr>
        <w:t xml:space="preserve">9. </w:t>
      </w:r>
      <w:r>
        <w:rPr>
          <w:rFonts w:ascii="Times New Roman" w:hAnsi="Times New Roman"/>
          <w:sz w:val="19"/>
        </w:rPr>
        <w:t>So in the edition; the episode is in Antya, Chapter 10, verses 82–100.</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11. The Branches of Śrī Nityānanda’s Trunk</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The eleventh chapter describes the associates of Nityānanda Prabhu.</w:t>
      </w:r>
    </w:p>
    <w:p>
      <w:pPr>
        <w:keepNext/>
        <w:spacing w:before="160"/>
        <w:jc w:val="center"/>
      </w:pPr>
      <w:r>
        <w:rPr>
          <w:rFonts w:ascii="Times New Roman" w:hAnsi="Times New Roman"/>
          <w:i/>
          <w:sz w:val="21"/>
        </w:rPr>
        <w:t>Obeisances to the associates of Nityānanda —</w:t>
      </w:r>
    </w:p>
    <w:p>
      <w:pPr>
        <w:jc w:val="both"/>
      </w:pPr>
      <w:r>
        <w:rPr>
          <w:b/>
        </w:rPr>
        <w:t xml:space="preserve">1 </w:t>
      </w:r>
      <w:r>
        <w:rPr>
          <w:rFonts w:ascii="Times New Roman" w:hAnsi="Times New Roman"/>
        </w:rPr>
        <w:t>Bowing to all the bees at Nityānanda’s lotus feet, maddened by the honey of love, I write here of a few of the foremost among them.</w:t>
      </w:r>
    </w:p>
    <w:p>
      <w:pPr>
        <w:jc w:val="both"/>
      </w:pPr>
      <w:r>
        <w:rPr>
          <w:b/>
          <w:i/>
          <w:sz w:val="20"/>
        </w:rPr>
        <w:t xml:space="preserve">Amṛta-pravāha-bhāṣya. </w:t>
      </w:r>
      <w:r>
        <w:rPr>
          <w:rFonts w:ascii="Times New Roman" w:hAnsi="Times New Roman"/>
          <w:sz w:val="20"/>
        </w:rPr>
        <w:t>I bow down to all the bees at Nityānanda's lotus feet, who are maddened by drinking the honey of love, and I will name a few of the chief devotees among them.</w:t>
      </w:r>
    </w:p>
    <w:p>
      <w:pPr>
        <w:jc w:val="both"/>
      </w:pPr>
      <w:r>
        <w:rPr>
          <w:b/>
          <w:i/>
          <w:sz w:val="20"/>
        </w:rPr>
        <w:t xml:space="preserve">Anubhāṣya. </w:t>
      </w:r>
      <w:r>
        <w:rPr>
          <w:rFonts w:ascii="Times New Roman" w:hAnsi="Times New Roman"/>
          <w:b/>
          <w:sz w:val="20"/>
        </w:rPr>
        <w:t>prema-madhūnmadān</w:t>
      </w:r>
      <w:r>
        <w:rPr>
          <w:rFonts w:ascii="Times New Roman" w:hAnsi="Times New Roman"/>
          <w:sz w:val="20"/>
        </w:rPr>
        <w:t xml:space="preserve"> (maddened by honey, and that honey is *prema* itself) </w:t>
      </w:r>
      <w:r>
        <w:rPr>
          <w:rFonts w:ascii="Times New Roman" w:hAnsi="Times New Roman"/>
          <w:b/>
          <w:sz w:val="20"/>
        </w:rPr>
        <w:t>akhilān</w:t>
      </w:r>
      <w:r>
        <w:rPr>
          <w:rFonts w:ascii="Times New Roman" w:hAnsi="Times New Roman"/>
          <w:sz w:val="20"/>
        </w:rPr>
        <w:t xml:space="preserve"> (all) </w:t>
      </w:r>
      <w:r>
        <w:rPr>
          <w:rFonts w:ascii="Times New Roman" w:hAnsi="Times New Roman"/>
          <w:b/>
          <w:sz w:val="20"/>
        </w:rPr>
        <w:t>nityānanda-padāmbhoja-bhṛṅgān</w:t>
      </w:r>
      <w:r>
        <w:rPr>
          <w:rFonts w:ascii="Times New Roman" w:hAnsi="Times New Roman"/>
          <w:sz w:val="20"/>
        </w:rPr>
        <w:t xml:space="preserve"> (the bees at the Prabhu's lotus feet) </w:t>
      </w:r>
      <w:r>
        <w:rPr>
          <w:rFonts w:ascii="Times New Roman" w:hAnsi="Times New Roman"/>
          <w:b/>
          <w:sz w:val="20"/>
        </w:rPr>
        <w:t>natvā</w:t>
      </w:r>
      <w:r>
        <w:rPr>
          <w:rFonts w:ascii="Times New Roman" w:hAnsi="Times New Roman"/>
          <w:sz w:val="20"/>
        </w:rPr>
        <w:t xml:space="preserve"> (having bowed down to) </w:t>
      </w:r>
      <w:r>
        <w:rPr>
          <w:rFonts w:ascii="Times New Roman" w:hAnsi="Times New Roman"/>
          <w:b/>
          <w:sz w:val="20"/>
        </w:rPr>
        <w:t>teṣu</w:t>
      </w:r>
      <w:r>
        <w:rPr>
          <w:rFonts w:ascii="Times New Roman" w:hAnsi="Times New Roman"/>
          <w:sz w:val="20"/>
        </w:rPr>
        <w:t xml:space="preserve"> </w:t>
      </w:r>
      <w:r>
        <w:rPr>
          <w:rFonts w:ascii="Times New Roman" w:hAnsi="Times New Roman"/>
          <w:b/>
          <w:sz w:val="20"/>
        </w:rPr>
        <w:t>katicit</w:t>
      </w:r>
      <w:r>
        <w:rPr>
          <w:rFonts w:ascii="Times New Roman" w:hAnsi="Times New Roman"/>
          <w:sz w:val="20"/>
        </w:rPr>
        <w:t xml:space="preserve"> </w:t>
      </w:r>
      <w:r>
        <w:rPr>
          <w:rFonts w:ascii="Times New Roman" w:hAnsi="Times New Roman"/>
          <w:b/>
          <w:sz w:val="20"/>
        </w:rPr>
        <w:t>mukhyāḥ</w:t>
      </w:r>
      <w:r>
        <w:rPr>
          <w:rFonts w:ascii="Times New Roman" w:hAnsi="Times New Roman"/>
          <w:sz w:val="20"/>
        </w:rPr>
        <w:t xml:space="preserve"> (the chief devotees) </w:t>
      </w:r>
      <w:r>
        <w:rPr>
          <w:rFonts w:ascii="Times New Roman" w:hAnsi="Times New Roman"/>
          <w:b/>
          <w:sz w:val="20"/>
        </w:rPr>
        <w:t>mayā</w:t>
      </w:r>
      <w:r>
        <w:rPr>
          <w:rFonts w:ascii="Times New Roman" w:hAnsi="Times New Roman"/>
          <w:sz w:val="20"/>
        </w:rPr>
        <w:t xml:space="preserve"> </w:t>
      </w:r>
      <w:r>
        <w:rPr>
          <w:rFonts w:ascii="Times New Roman" w:hAnsi="Times New Roman"/>
          <w:b/>
          <w:sz w:val="20"/>
        </w:rPr>
        <w:t>likhyante</w:t>
      </w:r>
      <w:r>
        <w:rPr>
          <w:rFonts w:ascii="Times New Roman" w:hAnsi="Times New Roman"/>
          <w:sz w:val="20"/>
        </w:rPr>
        <w:t>.</w:t>
      </w:r>
    </w:p>
    <w:p>
      <w:pPr>
        <w:spacing w:before="160"/>
        <w:jc w:val="both"/>
      </w:pPr>
      <w:r>
        <w:rPr>
          <w:b/>
        </w:rPr>
        <w:t xml:space="preserve">2 </w:t>
      </w:r>
      <w:r>
        <w:rPr>
          <w:rFonts w:ascii="Times New Roman" w:hAnsi="Times New Roman"/>
        </w:rPr>
        <w:t>Glory, glory to Mahāprabhu Śrī Kṛṣṇa Caitanya! Whoever takes shelter at His feet is blessed.</w:t>
      </w:r>
    </w:p>
    <w:p>
      <w:pPr>
        <w:spacing w:before="160"/>
        <w:jc w:val="both"/>
      </w:pPr>
      <w:r>
        <w:rPr>
          <w:b/>
        </w:rPr>
        <w:t xml:space="preserve">3 </w:t>
      </w:r>
      <w:r>
        <w:rPr>
          <w:rFonts w:ascii="Times New Roman" w:hAnsi="Times New Roman"/>
        </w:rPr>
        <w:t>Glory, glory to Śrī Advaita! Glory to Nityānanda! Glory, glory to all the devotees of Mahāprabhu!</w:t>
      </w:r>
    </w:p>
    <w:p>
      <w:pPr>
        <w:keepNext/>
        <w:spacing w:before="160"/>
        <w:jc w:val="center"/>
      </w:pPr>
      <w:r>
        <w:rPr>
          <w:rFonts w:ascii="Times New Roman" w:hAnsi="Times New Roman"/>
          <w:i/>
          <w:sz w:val="21"/>
        </w:rPr>
        <w:t>Description of the branches of Nityānanda's trunk —</w:t>
      </w:r>
    </w:p>
    <w:p>
      <w:pPr>
        <w:jc w:val="both"/>
      </w:pPr>
      <w:r>
        <w:rPr>
          <w:b/>
        </w:rPr>
        <w:t xml:space="preserve">4 </w:t>
      </w:r>
      <w:r>
        <w:rPr>
          <w:rFonts w:ascii="Times New Roman" w:hAnsi="Times New Roman"/>
        </w:rPr>
        <w:t>Śrī Kṛṣṇa Caitanya is the immortal tree of pure love, and the moonlike Avadhūta is its upper trunk. We bow to His followers, who are the branches.</w:t>
      </w:r>
    </w:p>
    <w:p>
      <w:pPr>
        <w:jc w:val="both"/>
      </w:pPr>
      <w:r>
        <w:rPr>
          <w:b/>
          <w:i/>
          <w:sz w:val="20"/>
        </w:rPr>
        <w:t xml:space="preserve">Amṛta-pravāha-bhāṣya. </w:t>
      </w:r>
      <w:r>
        <w:rPr>
          <w:rFonts w:ascii="Times New Roman" w:hAnsi="Times New Roman"/>
          <w:sz w:val="20"/>
        </w:rPr>
        <w:t>Śrī Kṛṣṇa Caitanya is the wish-fulfilling tree of *prema*, and Śrī Avadhūta Nityānanda-candra is its high trunk. I bow down to His associates, the branches of that trunk.</w:t>
      </w:r>
    </w:p>
    <w:p>
      <w:pPr>
        <w:jc w:val="both"/>
      </w:pPr>
      <w:r>
        <w:rPr>
          <w:b/>
          <w:i/>
          <w:sz w:val="20"/>
        </w:rPr>
        <w:t xml:space="preserve">Anubhāṣya. </w:t>
      </w:r>
      <w:r>
        <w:rPr>
          <w:rFonts w:ascii="Times New Roman" w:hAnsi="Times New Roman"/>
          <w:b/>
          <w:sz w:val="20"/>
        </w:rPr>
        <w:t>śrī-kṛṣṇa-caitanya-sat-premāmara-śākhinaḥ</w:t>
      </w:r>
      <w:r>
        <w:rPr>
          <w:rFonts w:ascii="Times New Roman" w:hAnsi="Times New Roman"/>
          <w:sz w:val="20"/>
        </w:rPr>
        <w:t xml:space="preserve"> (Śrī Kṛṣṇa Caitanya is Himself the eternally existing [*sat*] tree of *prema*, the immortal, imperishable tree named Gaura; </w:t>
      </w:r>
      <w:r>
        <w:rPr>
          <w:rFonts w:ascii="Times New Roman" w:hAnsi="Times New Roman"/>
          <w:b/>
          <w:sz w:val="20"/>
        </w:rPr>
        <w:t>tasya</w:t>
      </w:r>
      <w:r>
        <w:rPr>
          <w:rFonts w:ascii="Times New Roman" w:hAnsi="Times New Roman"/>
          <w:sz w:val="20"/>
        </w:rPr>
        <w:t xml:space="preserve">, of Him) </w:t>
      </w:r>
      <w:r>
        <w:rPr>
          <w:rFonts w:ascii="Times New Roman" w:hAnsi="Times New Roman"/>
          <w:b/>
          <w:sz w:val="20"/>
        </w:rPr>
        <w:t>ūrdhva-skandhāvadhūtendoḥ</w:t>
      </w:r>
      <w:r>
        <w:rPr>
          <w:rFonts w:ascii="Times New Roman" w:hAnsi="Times New Roman"/>
          <w:sz w:val="20"/>
        </w:rPr>
        <w:t xml:space="preserve"> (the high trunk is Nityānanda Prabhu, and He is also the moon; of Him) </w:t>
      </w:r>
      <w:r>
        <w:rPr>
          <w:rFonts w:ascii="Times New Roman" w:hAnsi="Times New Roman"/>
          <w:b/>
          <w:sz w:val="20"/>
        </w:rPr>
        <w:t>śākhā-rūpān</w:t>
      </w:r>
      <w:r>
        <w:rPr>
          <w:rFonts w:ascii="Times New Roman" w:hAnsi="Times New Roman"/>
          <w:sz w:val="20"/>
        </w:rPr>
        <w:t xml:space="preserve"> </w:t>
      </w:r>
      <w:r>
        <w:rPr>
          <w:rFonts w:ascii="Times New Roman" w:hAnsi="Times New Roman"/>
          <w:b/>
          <w:sz w:val="20"/>
        </w:rPr>
        <w:t>gaṇān</w:t>
      </w:r>
      <w:r>
        <w:rPr>
          <w:rFonts w:ascii="Times New Roman" w:hAnsi="Times New Roman"/>
          <w:sz w:val="20"/>
        </w:rPr>
        <w:t xml:space="preserve"> </w:t>
      </w:r>
      <w:r>
        <w:rPr>
          <w:rFonts w:ascii="Times New Roman" w:hAnsi="Times New Roman"/>
          <w:b/>
          <w:sz w:val="20"/>
        </w:rPr>
        <w:t>numaḥ</w:t>
      </w:r>
      <w:r>
        <w:rPr>
          <w:rFonts w:ascii="Times New Roman" w:hAnsi="Times New Roman"/>
          <w:sz w:val="20"/>
        </w:rPr>
        <w:t xml:space="preserve"> (we bow down).</w:t>
      </w:r>
    </w:p>
    <w:p>
      <w:pPr>
        <w:keepNext/>
        <w:spacing w:before="160"/>
        <w:jc w:val="center"/>
      </w:pPr>
      <w:r>
        <w:rPr>
          <w:rFonts w:ascii="Times New Roman" w:hAnsi="Times New Roman"/>
          <w:i/>
          <w:sz w:val="21"/>
        </w:rPr>
        <w:t>By Mahāprabhu's will, Nityānanda's branch grows and becomes foremost —</w:t>
      </w:r>
    </w:p>
    <w:p>
      <w:pPr>
        <w:jc w:val="both"/>
      </w:pPr>
      <w:r>
        <w:rPr>
          <w:b/>
        </w:rPr>
        <w:t xml:space="preserve">5 </w:t>
      </w:r>
      <w:r>
        <w:rPr>
          <w:rFonts w:ascii="Times New Roman" w:hAnsi="Times New Roman"/>
        </w:rPr>
        <w:t>The trunk of the Śrī Nityānanda tree is very mighty, and on it grew branches and sub-branches in abundance.</w:t>
      </w:r>
    </w:p>
    <w:p>
      <w:pPr>
        <w:spacing w:before="160"/>
        <w:jc w:val="both"/>
      </w:pPr>
      <w:r>
        <w:rPr>
          <w:b/>
        </w:rPr>
        <w:t xml:space="preserve">6 </w:t>
      </w:r>
      <w:r>
        <w:rPr>
          <w:rFonts w:ascii="Times New Roman" w:hAnsi="Times New Roman"/>
        </w:rPr>
        <w:t>Watered by the gardener’s will, the branches grow; laden with the flowers and fruits of love, they have covered the world.</w:t>
      </w:r>
    </w:p>
    <w:p>
      <w:pPr>
        <w:jc w:val="both"/>
      </w:pPr>
      <w:r>
        <w:rPr>
          <w:b/>
          <w:i/>
          <w:sz w:val="20"/>
        </w:rPr>
        <w:t xml:space="preserve">Amṛta-pravāha-bhāṣya. </w:t>
      </w:r>
      <w:r>
        <w:rPr>
          <w:rFonts w:ascii="Times New Roman" w:hAnsi="Times New Roman"/>
          <w:sz w:val="20"/>
        </w:rPr>
        <w:t>“Of the gardener”: of Śrī Mahāprabhu.</w:t>
      </w:r>
    </w:p>
    <w:p>
      <w:pPr>
        <w:spacing w:before="160"/>
        <w:jc w:val="both"/>
      </w:pPr>
      <w:r>
        <w:rPr>
          <w:b/>
        </w:rPr>
        <w:t xml:space="preserve">7 </w:t>
      </w:r>
      <w:r>
        <w:rPr>
          <w:rFonts w:ascii="Times New Roman" w:hAnsi="Times New Roman"/>
        </w:rPr>
        <w:t>Who can count these countless, endless followers? To purify myself, I name only the chief among them.</w:t>
      </w:r>
    </w:p>
    <w:p>
      <w:pPr>
        <w:keepNext/>
        <w:spacing w:before="160"/>
        <w:jc w:val="center"/>
      </w:pPr>
      <w:r>
        <w:rPr>
          <w:rFonts w:ascii="Times New Roman" w:hAnsi="Times New Roman"/>
          <w:i/>
          <w:sz w:val="21"/>
        </w:rPr>
        <w:t>(1) The branch of Śrī Vīracandra Gosāñi —</w:t>
      </w:r>
    </w:p>
    <w:p>
      <w:pPr>
        <w:jc w:val="both"/>
      </w:pPr>
      <w:r>
        <w:rPr>
          <w:b/>
        </w:rPr>
        <w:t xml:space="preserve">8 </w:t>
      </w:r>
      <w:r>
        <w:rPr>
          <w:rFonts w:ascii="Times New Roman" w:hAnsi="Times New Roman"/>
        </w:rPr>
        <w:t>Śrī Vīrabhadra Gosāñi is the great branch of the trunk. His sub-branches are countless; no one could write of them all.</w:t>
      </w:r>
    </w:p>
    <w:p>
      <w:pPr>
        <w:jc w:val="both"/>
      </w:pPr>
      <w:r>
        <w:rPr>
          <w:b/>
          <w:i/>
          <w:sz w:val="20"/>
        </w:rPr>
        <w:t xml:space="preserve">Anubhāṣya. </w:t>
      </w:r>
      <w:r>
        <w:rPr>
          <w:rFonts w:ascii="Times New Roman" w:hAnsi="Times New Roman"/>
          <w:sz w:val="20"/>
        </w:rPr>
        <w:t>Śrī Vīrabhadra Gosāñi was the son of Śrī Nityānanda Prabhu and a disciple of Mother Jāhnavā; He was born of Vasudhā. In the *Gaura-gaṇoddeśa* (verse 67): “That *vyūha* of Saṅkarṣaṇa named Payobdhiśāyī became Vīracandra, who is not different from Caitanya.” His disciple was Yadunātha Ācārya of the village of Jhāmaṭapura in Hugalī district. Vīrabhadra married Yadunātha's daughter Śrīmatī, born of Vidyunmālā (Lakṣmī), and also their adopted daughter Nārāyaṇī; see the *Bhakti-ratnākara*, wave 13. Three of His disciples, Gopījana-vallabha, Rāmakṛṣṇa and Rāmacandra, became famous as His sons. The youngest, Rāmacandra, lived in Khaḍadaha; he was a Śuddha-śrotriya of the Śāṇḍilya *gotra* with the surname “Baṭabyāla.” The eldest, Gopījana-vallabha, lived in the village of “Latā” near Mānakara in Barddhamāna district, and the middle one, Rāmakṛṣṇa, in Gayeśapura near Māladaha. If all three share the same *gotra* and the same village, no one can doubt that they were Vīrabhadra's sons by birth. Rāmacandra had four sons. The third son of the eldest, Rādhāmādhava, was Yādavendra; his son was Nandakiśora; his son, Nidhikṛṣṇa; his son, Caitanya-cā̃da; his son, Kṛṣṇamohana; his son, Jaganmohana; his son, Vrajanātha; and Vrajanātha's son was the late Śyāmalāla Gosvāmī.</w:t>
      </w:r>
    </w:p>
    <w:p>
      <w:pPr>
        <w:keepNext/>
        <w:spacing w:before="160"/>
        <w:jc w:val="center"/>
      </w:pPr>
      <w:r>
        <w:rPr>
          <w:rFonts w:ascii="Times New Roman" w:hAnsi="Times New Roman"/>
          <w:i/>
          <w:sz w:val="21"/>
        </w:rPr>
        <w:t>His glory: though Viṣṇu Himself, He behaves as a Vaiṣṇava —</w:t>
      </w:r>
    </w:p>
    <w:p>
      <w:pPr>
        <w:jc w:val="both"/>
      </w:pPr>
      <w:r>
        <w:rPr>
          <w:b/>
        </w:rPr>
        <w:t xml:space="preserve">9 </w:t>
      </w:r>
      <w:r>
        <w:rPr>
          <w:rFonts w:ascii="Times New Roman" w:hAnsi="Times New Roman"/>
        </w:rPr>
        <w:t>Though He is the Lord, He calls Himself a great devotee; though He is beyond the duties of the Vedas, He keeps to them.</w:t>
      </w:r>
    </w:p>
    <w:p>
      <w:pPr>
        <w:jc w:val="both"/>
      </w:pPr>
      <w:r>
        <w:rPr>
          <w:b/>
          <w:i/>
          <w:sz w:val="20"/>
        </w:rPr>
        <w:t xml:space="preserve">Amṛta-pravāha-bhāṣya. </w:t>
      </w:r>
      <w:r>
        <w:rPr>
          <w:rFonts w:ascii="Times New Roman" w:hAnsi="Times New Roman"/>
          <w:sz w:val="20"/>
        </w:rPr>
        <w:t>Vīracandra Prabhu is by nature Payobdhiśāyī, the *vyūha* of Śrī Saṅkarṣaṇa, and so He is the Lord Himself. Yet He thought of Himself as a Vaiṣṇava.</w:t>
      </w:r>
    </w:p>
    <w:p>
      <w:pPr>
        <w:spacing w:before="160"/>
        <w:jc w:val="both"/>
      </w:pPr>
      <w:r>
        <w:rPr>
          <w:b/>
        </w:rPr>
        <w:t xml:space="preserve">10 </w:t>
      </w:r>
      <w:r>
        <w:rPr>
          <w:rFonts w:ascii="Times New Roman" w:hAnsi="Times New Roman"/>
        </w:rPr>
        <w:t>Within, He acts as the Lord; outwardly, He is free of pride. He is the main pillar in the hall of devotion to Caitanya.</w:t>
      </w:r>
    </w:p>
    <w:p>
      <w:pPr>
        <w:spacing w:before="160"/>
        <w:jc w:val="both"/>
      </w:pPr>
      <w:r>
        <w:rPr>
          <w:b/>
        </w:rPr>
        <w:t xml:space="preserve">11 </w:t>
      </w:r>
      <w:r>
        <w:rPr>
          <w:rFonts w:ascii="Times New Roman" w:hAnsi="Times New Roman"/>
        </w:rPr>
        <w:t>Even today, through the glory of His mercy, the whole world sings of Caitanya and Nityānanda.</w:t>
      </w:r>
    </w:p>
    <w:p>
      <w:pPr>
        <w:spacing w:before="160"/>
        <w:jc w:val="both"/>
      </w:pPr>
      <w:r>
        <w:rPr>
          <w:b/>
        </w:rPr>
        <w:t xml:space="preserve">12 </w:t>
      </w:r>
      <w:r>
        <w:rPr>
          <w:rFonts w:ascii="Times New Roman" w:hAnsi="Times New Roman"/>
        </w:rPr>
        <w:t>The feet of that Vīrabhadra Gosāñi are my shelter; by His grace one’s cherished desires are fulfilled.</w:t>
      </w:r>
    </w:p>
    <w:p>
      <w:pPr>
        <w:keepNext/>
        <w:spacing w:before="160"/>
        <w:jc w:val="center"/>
      </w:pPr>
      <w:r>
        <w:rPr>
          <w:rFonts w:ascii="Times New Roman" w:hAnsi="Times New Roman"/>
          <w:i/>
          <w:sz w:val="21"/>
        </w:rPr>
        <w:t>(2) Ṭhākura Abhirāma (*gopāla* 1), (3) Dāsa Gadādhara —</w:t>
      </w:r>
    </w:p>
    <w:p>
      <w:pPr>
        <w:jc w:val="both"/>
      </w:pPr>
      <w:r>
        <w:rPr>
          <w:b/>
        </w:rPr>
        <w:t xml:space="preserve">13 </w:t>
      </w:r>
      <w:r>
        <w:rPr>
          <w:rFonts w:ascii="Times New Roman" w:hAnsi="Times New Roman"/>
        </w:rPr>
        <w:t>Śrī Rāmadāsa and Gadādhara dāsa, devotees of Caitanya Gosāñi, stayed at Nityānanda’s side.</w:t>
      </w:r>
    </w:p>
    <w:p>
      <w:pPr>
        <w:jc w:val="both"/>
      </w:pPr>
      <w:r>
        <w:rPr>
          <w:b/>
          <w:i/>
          <w:sz w:val="20"/>
        </w:rPr>
        <w:t xml:space="preserve">Amṛta-pravāha-bhāṣya. </w:t>
      </w:r>
      <w:r>
        <w:rPr>
          <w:rFonts w:ascii="Times New Roman" w:hAnsi="Times New Roman"/>
          <w:sz w:val="20"/>
        </w:rPr>
        <w:t>Rāmadāsa is Abhirāma dāsa.</w:t>
      </w:r>
    </w:p>
    <w:p>
      <w:pPr>
        <w:jc w:val="both"/>
      </w:pPr>
      <w:r>
        <w:rPr>
          <w:b/>
          <w:i/>
          <w:sz w:val="20"/>
        </w:rPr>
        <w:t xml:space="preserve">Anubhāṣya. </w:t>
      </w:r>
      <w:r>
        <w:rPr>
          <w:rFonts w:ascii="Times New Roman" w:hAnsi="Times New Roman"/>
          <w:sz w:val="20"/>
        </w:rPr>
        <w:t>Gadādhara dāsa: see Ādi 10.53.</w:t>
      </w:r>
    </w:p>
    <w:p>
      <w:pPr>
        <w:jc w:val="both"/>
      </w:pPr>
      <w:r>
        <w:rPr>
          <w:rFonts w:ascii="Times New Roman" w:hAnsi="Times New Roman"/>
          <w:sz w:val="20"/>
        </w:rPr>
        <w:t>Śrī Rāmadāsa (Abhirāma). Ṭhākura Abhirāma, whose very life was Nityānanda, is one of the twelve *gopālas*; in Vraja he is Śrīdāma, [Kṛṣṇa's] friend. In the *Gaura-gaṇoddeśa* (verse 126): “He who was formerly named Śrīdāma is now the great Abhirāma, who carried a log that only thirty-two men could carry.” See Ādi 10.116–118.</w:t>
      </w:r>
    </w:p>
    <w:p>
      <w:pPr>
        <w:jc w:val="both"/>
      </w:pPr>
      <w:r>
        <w:rPr>
          <w:rFonts w:ascii="Times New Roman" w:hAnsi="Times New Roman"/>
          <w:sz w:val="20"/>
        </w:rPr>
        <w:t>The *Bhakti-ratnākara* (wave 4) tells of Śrīla Abhirāma Ṭhākura. By the order of Nityānanda, the crusher of the godless, Abhirāma Ṭhākura was an *ācārya* and a preacher of *bhakti-dharma*. “The might of Abhirāma Gosvāmī is fierce: at the sight of him the unconquerable godless always tremble. He is ever maddened, absorbed in Nityānanda; his enchanting mercy is known throughout the world.” A saying is current to this day: if he bowed down to any stone or image other than a Viṣṇu-*śilā* or a Deity of Viṣṇu, it would split and crumble to dust.</w:t>
      </w:r>
    </w:p>
    <w:p>
      <w:pPr>
        <w:jc w:val="both"/>
      </w:pPr>
      <w:r>
        <w:rPr>
          <w:rFonts w:ascii="Times New Roman" w:hAnsi="Times New Roman"/>
          <w:sz w:val="20"/>
        </w:rPr>
        <w:t>Abhirāma Ṭhākura's *śrīpāṭa* is in Khānākula-Kṛṣṇanagara, about ten miles southwest of Cā̃pāḍāṅgā station on the Hāoḍā–Āmtā line, past the “Helānāra hāṭ.” In the rainy season the road is flooded, so one goes by the B.N.R. line: from Kolāghāṭa by steamer to Rāṇīcaka, and from there Khānākula is 7½ miles to the north. Abhirāma Ṭhākura's *śrīpāṭa* is in Kṛṣṇanagara; because that village lies on the bank of the river Khānā, or Dvārakeśvara, it is called “Khānākula-Kṛṣṇanagara.”</w:t>
      </w:r>
    </w:p>
    <w:p>
      <w:pPr>
        <w:jc w:val="both"/>
      </w:pPr>
      <w:r>
        <w:rPr>
          <w:rFonts w:ascii="Times New Roman" w:hAnsi="Times New Roman"/>
          <w:sz w:val="20"/>
        </w:rPr>
        <w:t>Outside the temple, near the gate, stands a *bakula* tree; the spot is called the “Siddha-bakula-kuñja.” It is said that Abhirāma Ṭhākura sat here first when he came.</w:t>
      </w:r>
    </w:p>
    <w:p>
      <w:pPr>
        <w:jc w:val="both"/>
      </w:pPr>
      <w:r>
        <w:rPr>
          <w:rFonts w:ascii="Times New Roman" w:hAnsi="Times New Roman"/>
          <w:sz w:val="20"/>
        </w:rPr>
        <w:t>Inside the temple are Śrī Baladeva and Śrī Madana-mohana (alone, without Rādhā). On a single slab of black touchstone, 1¼ cubits high and nearly a cubit wide, the Deity of Śrī Gopīnātha is carved together with the pastime of stealing the garments: the *kadamba* tree, the Yamunā, and the cows and calves. Such are the *arcā* Deities. Besides these, on the throne are a sacred image of Abhirāma Ṭhākura in the ecstasy of dance (his feet not spread apart) and Śrī Vraja-vallabha (the Divine Couple). There are also a Śrī Śālagrāma and a Deity of Śrī Gopāla. Tradition says that Śrī Abhirāma Ṭhākura found the Gopīnātha Deity while the pond in front of the temple was being dug. Since then the pond has been known as “Abhirāma-kuṇḍa.” Directly south of the temple where the Deities now reside stands an old *nava-ratna* temple. A stone plaque high on that temple bears the inscription that it was built in the year 1181. The builder's name is not given. It is said that the late Nachirāma Siṁha “Gailā” of a neighboring village had the temple built. The Deity resided here even earlier, and before the temple was built He was served on this very spot in a thatched hut.</w:t>
      </w:r>
    </w:p>
    <w:p>
      <w:pPr>
        <w:jc w:val="both"/>
      </w:pPr>
      <w:r>
        <w:rPr>
          <w:rFonts w:ascii="Times New Roman" w:hAnsi="Times New Roman"/>
          <w:sz w:val="20"/>
        </w:rPr>
        <w:t>Directly north of the Śrī Gopīnātha temple is the ancient temple of Śrī Rādhā-vallabha Jīu, founded by the local Kāyastha Caudhurīs.</w:t>
      </w:r>
    </w:p>
    <w:p>
      <w:pPr>
        <w:jc w:val="both"/>
      </w:pPr>
      <w:r>
        <w:rPr>
          <w:rFonts w:ascii="Times New Roman" w:hAnsi="Times New Roman"/>
          <w:sz w:val="20"/>
        </w:rPr>
        <w:t>The stone plaque of the present temple bears the inscription: “Śrī Śrī Gopīnātha Jīu. Temple built in the month of Māgha, year 1219. Repaired in the month of Vaiśākha, year 1308.” It is said that the late Puṇḍarīkākṣa Rāya of Mādhavapura, near Ārāmabāga police station in Hugalī district, built it. In front of the old temple stands a spacious brick *nāṭya-mandira*. The fishermen (*dhīvaras*) of Medinīpura district built it in 1263; when it fell into disrepair, they restored it in 1320.</w:t>
      </w:r>
    </w:p>
    <w:p>
      <w:pPr>
        <w:jc w:val="both"/>
      </w:pPr>
      <w:r>
        <w:rPr>
          <w:rFonts w:ascii="Times New Roman" w:hAnsi="Times New Roman"/>
          <w:sz w:val="20"/>
        </w:rPr>
        <w:t>The servitors say that ever since the time of Śrīla Abhirāma Ṭhākura it has been the custom here to offer *bhoga* of parboiled (*siddha-cāula*) rice; even puffed rice (*muḍi*) is offered. Another unusual custom is that when the Ṭhākura is laid to rest, the temple doors stay open and He is laid to rest in everyone's sight. Nowadays there is no custom of performing *maṅgala-ārati* for the Ṭhākura in the morning.</w:t>
      </w:r>
    </w:p>
    <w:p>
      <w:pPr>
        <w:jc w:val="both"/>
      </w:pPr>
      <w:r>
        <w:rPr>
          <w:rFonts w:ascii="Times New Roman" w:hAnsi="Times New Roman"/>
          <w:sz w:val="20"/>
        </w:rPr>
        <w:t>At present there are thirty-six or thirty-seven families of servitors. It is said that inside the temple, in an iron chest, is kept Śrīla Abhirāma Ṭhākura's famous whip “Śrī Jayamaṅgala”; the chest is locked with all the keys of these servitors. The whip is two cubits long and wrapped in gold thread; at a festival it is brought out only when all the servitors agree together. The *Bhakti-ratnākara* (wave 4) writes of the whip “Śrī Jayamaṅgala” that love for Kṛṣṇa arose in anyone Abhirāma Ṭhākura struck with it. Once, when Śrīnivāsa Ācārya came to Abhirāma's house, Ṭhākura Abhirāma touched Śrīnivāsa's body three times with that whip. Then Abhirāma's wife, Mālinī Devī, a *brāhmaṇa*'s daughter, laughed, took the Ṭhākura by the hand, and said, “Ṭhākura, restrain yourself! Śrīnivāsa is a boy; at the touch of your whip he will lose all composure.”</w:t>
      </w:r>
    </w:p>
    <w:p>
      <w:pPr>
        <w:jc w:val="both"/>
      </w:pPr>
      <w:r>
        <w:rPr>
          <w:rFonts w:ascii="Times New Roman" w:hAnsi="Times New Roman"/>
          <w:sz w:val="20"/>
        </w:rPr>
        <w:t>His descendants (by birth, or in the line of disciples?) live in Kṛṣṇanagara and Āmtā in Hugalī district, and in Viṣṇupura, Kotalapura and other villages of Bā̃kuḍā district.</w:t>
      </w:r>
    </w:p>
    <w:p>
      <w:pPr>
        <w:jc w:val="both"/>
      </w:pPr>
      <w:r>
        <w:rPr>
          <w:rFonts w:ascii="Times New Roman" w:hAnsi="Times New Roman"/>
          <w:sz w:val="20"/>
        </w:rPr>
        <w:t>A certain “Abhirāmadāsa,” a disciple of Ratneśvara, gives the names and places of “Ṭhākura Abhirāma's” disciples in his book *Śākhā-nirṇaya* as follows: (1) Kṛṣṇadāsa Ṭhākura lived in Khānākula (the line has died out); (2) a devotee named Vedagarbha lived in the village of Kaiyaḍ (about 10 miles southwest of Barddhamāna); his descendants now serve the Deity there; (3) Haridāsa lived in the village of Būṛhana (nothing particular is known of him); (4) Pākhiyā-Gopāladāsa lived in the village of Helāla (?) (about two miles north of Khānākula, on the bank of the river Khānā); a small ruined temple known as his *samāja* stands there now, but there is no Deity; (5) “Gumphanārāyaṇa” lived in the village of Pāikamājiṭā (?) near Rāmajīvanapura in Medinīpura district; his descendants are living; (6) Dāḍiyā Mohana lived in Sītānagara (neither the place nor his line can be traced); (7) Satyarāghava lived in Mayanāmuḍi (Bā̃kuḍā) (where his descendants live is unknown); (8) Rajanī Paṇḍita lived in Sālikhā (near Hāoḍā?) (where his descendants are is also unknown); (9) Sundarānanda lived in Bhāṅgāmoḍā (about 4 miles northwest of Tārakeśvara); he has descendants; (10) Kṛṣṇānanda Avadhūta lived in Dvīpagrāma (its location is unknown); it is doubtful whether he had any descendants; (11) Raṅgaṇa-Kṛṣṇadāsa lived in the village of Sonātalā (-lī) (in Hugalī or Hāoḍā district?) (the line has died out); (12) Murāridāsa lived in Māladaha (where his descendants live is unknown); (13) Mohana Ṭhākura lived in Pāṇihāṭī (nothing is known of his lineage); (14) Yadu Hāladāra lived in Rādhānagara (south of Khānākula-Kṛṣṇanagara); because his line died out, the Deity he established, Śrī Balarāma, is still served together with Śrī Gopīnātha; (15) Harimādhava lived in Anantanagara (near Khānākula) (the line has died out); (16) Gopāladāsa lived in Māheśa (near Śrīrāmapura?) (nothing is known of his descendants); (17) Acyuta Paṇḍita lived in Koṭarā (near Khānākula police station) (a descendant is living); (18) Lakṣmīnārāyaṇa lived in the village of Pāṭalā (the line has died out); (19) Gopīnāthadāsa lived in Purī (no information); (20) Nandakiśora lived in Cuṇākhāli *parganā* (near Māheśa) (nothing is known of his descendants); (21) Vidura Brahmacārī lived in the village of Pātāgrāma (Pāṭuli in Barddhamāna district?); his descendants are living; (22) Rāmakṛṣṇa lived in Vinupāḍā (nothing is known of either the place or the man); (23) Kamalākara lived in Gaurāṅgapura (about 4 miles north of the *śrīpāṭa*); his *samāja* is nearby, and his descendants serve the Deities of Śrī Nitāi-Gaura; (24) Balarāma Ṭhākura lived in Viśvagrāma (neither the place nor the man can be traced); (24½) Śrīnivāsa Ācārya Prabhu (he was most dear to Abhirāma and received his affection and mercy, but because he had not taken initiation from him he is evidently counted as a “half disciple”). On the lunar day of Kṛṣṇa-saptamī in the month of Caitra a great festival is held here, and many people gather.</w:t>
      </w:r>
    </w:p>
    <w:p>
      <w:pPr>
        <w:keepNext/>
        <w:spacing w:before="160"/>
        <w:jc w:val="center"/>
      </w:pPr>
      <w:r>
        <w:rPr>
          <w:rFonts w:ascii="Times New Roman" w:hAnsi="Times New Roman"/>
          <w:i/>
          <w:sz w:val="21"/>
        </w:rPr>
        <w:t>The two preach in Gauḍa together with Nitāi —</w:t>
      </w:r>
    </w:p>
    <w:p>
      <w:pPr>
        <w:jc w:val="both"/>
      </w:pPr>
      <w:r>
        <w:rPr>
          <w:b/>
        </w:rPr>
        <w:t xml:space="preserve">14 </w:t>
      </w:r>
      <w:r>
        <w:rPr>
          <w:rFonts w:ascii="Times New Roman" w:hAnsi="Times New Roman"/>
        </w:rPr>
        <w:t>When Mahāprabhu ordered Nityānanda to go to Gauḍa, He sent these two with Him.</w:t>
      </w:r>
    </w:p>
    <w:p>
      <w:pPr>
        <w:keepNext/>
        <w:spacing w:before="160"/>
        <w:jc w:val="center"/>
      </w:pPr>
      <w:r>
        <w:rPr>
          <w:rFonts w:ascii="Times New Roman" w:hAnsi="Times New Roman"/>
          <w:i/>
          <w:sz w:val="21"/>
        </w:rPr>
        <w:t>(4) Mādhava and (5) Vāsu Ghoṣa Ṭhākura —</w:t>
      </w:r>
    </w:p>
    <w:p>
      <w:pPr>
        <w:jc w:val="both"/>
      </w:pPr>
      <w:r>
        <w:rPr>
          <w:b/>
        </w:rPr>
        <w:t xml:space="preserve">15 </w:t>
      </w:r>
      <w:r>
        <w:rPr>
          <w:rFonts w:ascii="Times New Roman" w:hAnsi="Times New Roman"/>
        </w:rPr>
        <w:t>That is why both are counted in both groups. The same holds for Mādhava and Vāsudeva Ghoṣa.</w:t>
      </w:r>
    </w:p>
    <w:p>
      <w:pPr>
        <w:jc w:val="both"/>
      </w:pPr>
      <w:r>
        <w:rPr>
          <w:b/>
          <w:i/>
          <w:sz w:val="20"/>
        </w:rPr>
        <w:t xml:space="preserve">Amṛta-pravāha-bhāṣya. </w:t>
      </w:r>
      <w:r>
        <w:rPr>
          <w:rFonts w:ascii="Times New Roman" w:hAnsi="Times New Roman"/>
          <w:sz w:val="20"/>
        </w:rPr>
        <w:t>These two are like Nityānanda's own associates. When Mahāprabhu ordered Nityānanda Prabhu to go to Gauḍa, He sent Rāmadāsa and Gadādhara dāsa with Him. So these two were counted once among Mahāprabhu's associates, and now they are counted among Nityānanda's as well. Mādhava and Vāsu Ghoṣa are likewise counted in both groups.</w:t>
      </w:r>
    </w:p>
    <w:p>
      <w:pPr>
        <w:jc w:val="both"/>
      </w:pPr>
      <w:r>
        <w:rPr>
          <w:b/>
          <w:i/>
          <w:sz w:val="20"/>
        </w:rPr>
        <w:t xml:space="preserve">Anubhāṣya. </w:t>
      </w:r>
      <w:r>
        <w:rPr>
          <w:rFonts w:ascii="Times New Roman" w:hAnsi="Times New Roman"/>
          <w:sz w:val="20"/>
        </w:rPr>
        <w:t>Govinda Ghoṣa, Vāsu Ghoṣa. Govinda Ghoṣa Ṭhākura's most beloved Deity, Śrī Gopīnātha, is still present at Agradvīpa, near Dā̃ihāṭ and Pāṭuli in Barddhamāna district. On the day of His devotee's disappearance He offers *piṇḍa*, as a son does at his father's *śrāddha*. His service has long been carried on under the supervision of the royal family of Nadīyā-Kṛṣṇanagara. Every year in the month of Vaiśākha, at the time of the “Bāradola” in Kṛṣṇanagara, He is brought to the capital together with eleven other Deities, and after the Dola festival He is taken back to Agradvīpa.</w:t>
      </w:r>
    </w:p>
    <w:p>
      <w:pPr>
        <w:jc w:val="both"/>
      </w:pPr>
      <w:r>
        <w:rPr>
          <w:rFonts w:ascii="Times New Roman" w:hAnsi="Times New Roman"/>
          <w:sz w:val="20"/>
        </w:rPr>
        <w:t>Many *padas* in the “Gaura-nāgarī” mood, which gratify the senses of the *prākṛta-sahajiyās*, have been interpolated into Vāsu Ghoṣa's collection of *padas*. In truth these are not, and can never be, the *padas* of Vāsu Ghoṣa, a devotee of Gaura who relished the *rasa* of separation (*vipralambha*). *Sādhakas* will reject them. See Ādi 10.115.</w:t>
      </w:r>
    </w:p>
    <w:p>
      <w:pPr>
        <w:keepNext/>
        <w:spacing w:before="160"/>
        <w:jc w:val="center"/>
      </w:pPr>
      <w:r>
        <w:rPr>
          <w:rFonts w:ascii="Times New Roman" w:hAnsi="Times New Roman"/>
          <w:i/>
          <w:sz w:val="21"/>
        </w:rPr>
        <w:t>Abhirāma's pastimes —</w:t>
      </w:r>
    </w:p>
    <w:p>
      <w:pPr>
        <w:jc w:val="both"/>
      </w:pPr>
      <w:r>
        <w:rPr>
          <w:b/>
        </w:rPr>
        <w:t xml:space="preserve">16 </w:t>
      </w:r>
      <w:r>
        <w:rPr>
          <w:rFonts w:ascii="Times New Roman" w:hAnsi="Times New Roman"/>
        </w:rPr>
        <w:t>Rāmadāsa is a chief branch, a treasury of love in friendship. He lifted a log that took sixteen men to carry and made it into a flute.</w:t>
      </w:r>
    </w:p>
    <w:p>
      <w:pPr>
        <w:keepNext/>
        <w:spacing w:before="160"/>
        <w:jc w:val="center"/>
      </w:pPr>
      <w:r>
        <w:rPr>
          <w:rFonts w:ascii="Times New Roman" w:hAnsi="Times New Roman"/>
          <w:i/>
          <w:sz w:val="21"/>
        </w:rPr>
        <w:t>The extraordinary deeds of Dāsa Gadādhara —</w:t>
      </w:r>
    </w:p>
    <w:p>
      <w:pPr>
        <w:jc w:val="both"/>
      </w:pPr>
      <w:r>
        <w:rPr>
          <w:b/>
        </w:rPr>
        <w:t xml:space="preserve">17 </w:t>
      </w:r>
      <w:r>
        <w:rPr>
          <w:rFonts w:ascii="Times New Roman" w:hAnsi="Times New Roman"/>
        </w:rPr>
        <w:t>Gadādhara dāsa is full of bliss in the mood of the gopīs. In his house Nityānanda performed the toll-pastime (*dāna-keli*).</w:t>
      </w:r>
    </w:p>
    <w:p>
      <w:pPr>
        <w:keepNext/>
        <w:spacing w:before="160"/>
        <w:jc w:val="center"/>
      </w:pPr>
      <w:r>
        <w:rPr>
          <w:rFonts w:ascii="Times New Roman" w:hAnsi="Times New Roman"/>
          <w:i/>
          <w:sz w:val="21"/>
        </w:rPr>
        <w:t>Mādhava Ghoṣa's *kīrtana* —</w:t>
      </w:r>
    </w:p>
    <w:p>
      <w:pPr>
        <w:jc w:val="both"/>
      </w:pPr>
      <w:r>
        <w:rPr>
          <w:b/>
        </w:rPr>
        <w:t xml:space="preserve">18 </w:t>
      </w:r>
      <w:r>
        <w:rPr>
          <w:rFonts w:ascii="Times New Roman" w:hAnsi="Times New Roman"/>
        </w:rPr>
        <w:t>Śrī Mādhava Ghoṣa is chief among the kīrtana singers; Nityānanda Prabhu dances to his singing.</w:t>
      </w:r>
    </w:p>
    <w:p>
      <w:pPr>
        <w:keepNext/>
        <w:spacing w:before="160"/>
        <w:jc w:val="center"/>
      </w:pPr>
      <w:r>
        <w:rPr>
          <w:rFonts w:ascii="Times New Roman" w:hAnsi="Times New Roman"/>
          <w:i/>
          <w:sz w:val="21"/>
        </w:rPr>
        <w:t>Vāsu Ghoṣa's *kīrtana* —</w:t>
      </w:r>
    </w:p>
    <w:p>
      <w:pPr>
        <w:jc w:val="both"/>
      </w:pPr>
      <w:r>
        <w:rPr>
          <w:b/>
        </w:rPr>
        <w:t xml:space="preserve">19 </w:t>
      </w:r>
      <w:r>
        <w:rPr>
          <w:rFonts w:ascii="Times New Roman" w:hAnsi="Times New Roman"/>
        </w:rPr>
        <w:t>Vāsudeva describes the Lord in song; hearing it, even wood and stone melt.</w:t>
      </w:r>
    </w:p>
    <w:p>
      <w:pPr>
        <w:keepNext/>
        <w:spacing w:before="160"/>
        <w:jc w:val="center"/>
      </w:pPr>
      <w:r>
        <w:rPr>
          <w:rFonts w:ascii="Times New Roman" w:hAnsi="Times New Roman"/>
          <w:i/>
          <w:sz w:val="21"/>
        </w:rPr>
        <w:t>(6) Murāri-Caitanyadāsa —</w:t>
      </w:r>
    </w:p>
    <w:p>
      <w:pPr>
        <w:jc w:val="both"/>
      </w:pPr>
      <w:r>
        <w:rPr>
          <w:b/>
        </w:rPr>
        <w:t xml:space="preserve">20 </w:t>
      </w:r>
      <w:r>
        <w:rPr>
          <w:rFonts w:ascii="Times New Roman" w:hAnsi="Times New Roman"/>
        </w:rPr>
        <w:t>The pastimes of Murāri Caitanya dāsa are extraordinary: he slaps tigers on the cheek and plays with snakes.</w:t>
      </w:r>
    </w:p>
    <w:p>
      <w:pPr>
        <w:jc w:val="both"/>
      </w:pPr>
      <w:r>
        <w:rPr>
          <w:b/>
          <w:i/>
          <w:sz w:val="20"/>
        </w:rPr>
        <w:t xml:space="preserve">Amṛta-pravāha-bhāṣya. </w:t>
      </w:r>
      <w:r>
        <w:rPr>
          <w:rFonts w:ascii="Times New Roman" w:hAnsi="Times New Roman"/>
          <w:sz w:val="20"/>
        </w:rPr>
        <w:t>Murāri-Caitanyadāsa was born in the village of Sar-Vṛndāvanapura, one *krośa* from Galaśī station in Barddhamāna district. When he came to the village of Modadruma, or Māugāchi, in Navadvīpa-dhāma, he came to be called “Śārṅga” (Sāraṅga) Murāri-Caitanyadāsa. His descendants still live at the *pāṭa* of Sar.</w:t>
      </w:r>
    </w:p>
    <w:p>
      <w:pPr>
        <w:jc w:val="both"/>
      </w:pPr>
      <w:r>
        <w:rPr>
          <w:b/>
          <w:i/>
          <w:sz w:val="20"/>
        </w:rPr>
        <w:t xml:space="preserve">Anubhāṣya. </w:t>
      </w:r>
      <w:r>
        <w:rPr>
          <w:rFonts w:ascii="Times New Roman" w:hAnsi="Times New Roman"/>
          <w:sz w:val="20"/>
        </w:rPr>
        <w:t>Murāri-Caitanyadāsa. *Caitanya-bhāgavata*, Antya, Chapter 5: “Caitanyadāsa's body has no external consciousness. He drives tigers deep into the forest, and at times he even rides on a tiger. By Kṛṣṇa's grace the tiger cannot harm him. He takes a huge python on his lap, and Caitanyadāsa fearlessly delights in it. He played with tigers without fear — such is the mercy the great Avadhūta bestows. Caitanyadāsa has entirely forgotten himself; in bliss he constantly speaks what is in his heart. For two or three days he stays submerged in water, and his body suffers no harm. In dress and behavior he is almost like an insensible man, and no one notices him. He is wild beyond measure and boundlessly brave, like a lion. How much can I tell of the transformations of *bhakti* in Caitanyadāsa? They are all boundless. Such is the worthy Śrī Caitanyadāsa Murāri Paṇḍita: even by the breeze that has touched him, one surely attains Kṛṣṇa.”</w:t>
      </w:r>
    </w:p>
    <w:p>
      <w:pPr>
        <w:keepNext/>
        <w:spacing w:before="160"/>
        <w:jc w:val="center"/>
      </w:pPr>
      <w:r>
        <w:rPr>
          <w:rFonts w:ascii="Times New Roman" w:hAnsi="Times New Roman"/>
          <w:i/>
          <w:sz w:val="21"/>
        </w:rPr>
        <w:t>Nitāi's associates are pure devotees, the friends of Vraja —</w:t>
      </w:r>
    </w:p>
    <w:p>
      <w:pPr>
        <w:jc w:val="both"/>
      </w:pPr>
      <w:r>
        <w:rPr>
          <w:b/>
        </w:rPr>
        <w:t xml:space="preserve">21 </w:t>
      </w:r>
      <w:r>
        <w:rPr>
          <w:rFonts w:ascii="Times New Roman" w:hAnsi="Times New Roman"/>
        </w:rPr>
        <w:t>All of Nityānanda’s followers are cowherd friends of Vraja, with horns, sticks and cowherd dress, and peacock feathers on their heads.</w:t>
      </w:r>
    </w:p>
    <w:p>
      <w:pPr>
        <w:jc w:val="both"/>
      </w:pPr>
      <w:r>
        <w:rPr>
          <w:b/>
          <w:i/>
          <w:sz w:val="20"/>
        </w:rPr>
        <w:t xml:space="preserve">Anubhāṣya. </w:t>
      </w:r>
      <w:r>
        <w:rPr>
          <w:rFonts w:ascii="Times New Roman" w:hAnsi="Times New Roman"/>
          <w:sz w:val="20"/>
        </w:rPr>
        <w:t>All the devotees who took shelter of Śrī Nityānanda Prabhu took shelter of the *sakhya-rasa* of Vraja. All of them wear the dress of cowherd boys. The Prabhu's wife, the queen Mother Jāhnavā, is Anaṅga-mañjarī of Vraja, the younger sister of Śrīmatī Rādhikā. In the *Gaura-gaṇoddeśa* (verse 66): “Some say that in the age of Kali Anaṅga-mañjarī is Śrī Vasudhā-devī, while others declare her to be Jāhnavī. By the earlier principle, the saintly consider both views correct.” The devotees who took shelter of Mother Jāhnavā are also counted among Nityānanda's associates.</w:t>
      </w:r>
    </w:p>
    <w:p>
      <w:pPr>
        <w:keepNext/>
        <w:spacing w:before="160"/>
        <w:jc w:val="center"/>
      </w:pPr>
      <w:r>
        <w:rPr>
          <w:rFonts w:ascii="Times New Roman" w:hAnsi="Times New Roman"/>
          <w:i/>
          <w:sz w:val="21"/>
        </w:rPr>
        <w:t>(7) Raghunātha Vaidya —</w:t>
      </w:r>
    </w:p>
    <w:p>
      <w:pPr>
        <w:jc w:val="both"/>
      </w:pPr>
      <w:r>
        <w:rPr>
          <w:b/>
        </w:rPr>
        <w:t xml:space="preserve">22 </w:t>
      </w:r>
      <w:r>
        <w:rPr>
          <w:rFonts w:ascii="Times New Roman" w:hAnsi="Times New Roman"/>
        </w:rPr>
        <w:t>Raghunātha Vaidya Upādhyāya is a great soul: at the sight of him, loving devotion to Kṛṣṇa awakens.</w:t>
      </w:r>
    </w:p>
    <w:p>
      <w:pPr>
        <w:keepNext/>
        <w:spacing w:before="160"/>
        <w:jc w:val="center"/>
      </w:pPr>
      <w:r>
        <w:rPr>
          <w:rFonts w:ascii="Times New Roman" w:hAnsi="Times New Roman"/>
          <w:i/>
          <w:sz w:val="21"/>
        </w:rPr>
        <w:t>(8) Sundarānanda (*gopāla* 2) —</w:t>
      </w:r>
    </w:p>
    <w:p>
      <w:pPr>
        <w:jc w:val="both"/>
      </w:pPr>
      <w:r>
        <w:rPr>
          <w:b/>
        </w:rPr>
        <w:t xml:space="preserve">23 </w:t>
      </w:r>
      <w:r>
        <w:rPr>
          <w:rFonts w:ascii="Times New Roman" w:hAnsi="Times New Roman"/>
        </w:rPr>
        <w:t>Sundarānanda is a branch of Nityānanda and His intimate servant; with him Nityānanda enjoys the playful jests of Vraja.</w:t>
      </w:r>
    </w:p>
    <w:p>
      <w:pPr>
        <w:jc w:val="both"/>
      </w:pPr>
      <w:r>
        <w:rPr>
          <w:b/>
          <w:i/>
          <w:sz w:val="20"/>
        </w:rPr>
        <w:t xml:space="preserve">Anubhāṣya. </w:t>
      </w:r>
      <w:r>
        <w:rPr>
          <w:rFonts w:ascii="Times New Roman" w:hAnsi="Times New Roman"/>
          <w:sz w:val="20"/>
        </w:rPr>
        <w:t>Sundarānanda. *Caitanya-bhāgavata*, Antya, Chapter 6: “An ocean of the *rasa* of *prema*, named Sundarānanda, the chief among the associates of Nityānanda-svarūpa.” In the *Gaura-gaṇoddeśa* (verse 127): “He who was formerly named Sudāma is now Ṭhākura Sundara.” He is one of the twelve *gopālas*, “Sudāma.”</w:t>
      </w:r>
    </w:p>
    <w:p>
      <w:pPr>
        <w:jc w:val="both"/>
      </w:pPr>
      <w:r>
        <w:rPr>
          <w:rFonts w:ascii="Times New Roman" w:hAnsi="Times New Roman"/>
          <w:sz w:val="20"/>
        </w:rPr>
        <w:t>His *śrīpāṭa* is the village of Maheśapura, 14 miles east of “Mājadiyā” station (formerly called “Śivanivāsa”) on the E.B.R. line; it is now in Yaśohara district. Nothing old remains here as a memorial except the site of Sundarānanda's ancestral home. A Bāul lives at the *śrīpāṭa* on the edge of the village. The temple, the Deities and everything else are recent. At present Śrī Śrī Rādhā-vallabha and Śrī Śrī Rādhā-ramaṇa are served in Maheśapura. The river Vetravatī flows nearby. Sundarānanda Ṭhākura remained a celibate all his life, so he has no descendants. Descendants of his kinsmen and of his servitor-disciples are living. In the village of Maṅgaladihi in Vīrabhūma district there is a family of Sundarānanda's kinsmen; Śrī Śrī Balarāma Jīu is served there. The Deity of Śrī Śrī Rādhā-vallabha established by Sundarānanda Ṭhākura was taken away by the Gosvāmīs of Saidābāda in Baharampura; later the present Deity was installed. Now the zamindars of Maheśapura are His servitors. On the full-moon day of Māgha the festival of Sundarānanda Ṭhākura's disappearance is held.</w:t>
      </w:r>
    </w:p>
    <w:p>
      <w:pPr>
        <w:keepNext/>
        <w:spacing w:before="160"/>
        <w:jc w:val="center"/>
      </w:pPr>
      <w:r>
        <w:rPr>
          <w:rFonts w:ascii="Times New Roman" w:hAnsi="Times New Roman"/>
          <w:i/>
          <w:sz w:val="21"/>
        </w:rPr>
        <w:t>(9) Kamalākara Pippalāi (*gopāla* 3) —</w:t>
      </w:r>
    </w:p>
    <w:p>
      <w:pPr>
        <w:jc w:val="both"/>
      </w:pPr>
      <w:r>
        <w:rPr>
          <w:b/>
        </w:rPr>
        <w:t xml:space="preserve">24 </w:t>
      </w:r>
      <w:r>
        <w:rPr>
          <w:rFonts w:ascii="Times New Roman" w:hAnsi="Times New Roman"/>
        </w:rPr>
        <w:t>The ways of Kamalākara Pippalāi are extraordinary, and his extraordinary love is known throughout the world.</w:t>
      </w:r>
    </w:p>
    <w:p>
      <w:pPr>
        <w:jc w:val="both"/>
      </w:pPr>
      <w:r>
        <w:rPr>
          <w:b/>
          <w:i/>
          <w:sz w:val="20"/>
        </w:rPr>
        <w:t xml:space="preserve">Amṛta-pravāha-bhāṣya. </w:t>
      </w:r>
      <w:r>
        <w:rPr>
          <w:rFonts w:ascii="Times New Roman" w:hAnsi="Times New Roman"/>
          <w:sz w:val="20"/>
        </w:rPr>
        <w:t>The descendants of Kamalākara Pippalāi are servants of Śrī Jagannāthadeva at Māheśa.</w:t>
      </w:r>
    </w:p>
    <w:p>
      <w:pPr>
        <w:jc w:val="both"/>
      </w:pPr>
      <w:r>
        <w:rPr>
          <w:b/>
          <w:i/>
          <w:sz w:val="20"/>
        </w:rPr>
        <w:t xml:space="preserve">Anubhāṣya. </w:t>
      </w:r>
      <w:r>
        <w:rPr>
          <w:rFonts w:ascii="Times New Roman" w:hAnsi="Times New Roman"/>
          <w:sz w:val="20"/>
        </w:rPr>
        <w:t>Kamalākara Pippalāi. In the *Gaura-gaṇoddeśa* (verse 128): “He who was Mahābala came to be named Kamalākara Pippalāi.” He is one of the twelve *gopālas*, “Mahābala.” It was he who established the Deity of Śrī Jagannātha at Māheśa. The temple of Śrī Jagannāthadeva at Māheśa is about 2½ miles from Śrīrāmapura station on the E.I.R. line.</w:t>
      </w:r>
    </w:p>
    <w:p>
      <w:pPr>
        <w:jc w:val="both"/>
      </w:pPr>
      <w:r>
        <w:rPr>
          <w:rFonts w:ascii="Times New Roman" w:hAnsi="Times New Roman"/>
          <w:sz w:val="20"/>
        </w:rPr>
        <w:t>Kamalākara's son was named Caturbhuja. Caturbhuja had two sons, Nārāyaṇa and Jagannātha; Nārāyaṇa's son was Jagadānanda, and his son was Rājīvalocana. In his time the service of Jagannāthadeva fell short of funds. The Nawab of Ḍhākā, Oyālisa Sā (Sujā?), granted Jagannāthadeva 1185 *bighās* of land in the year 1060. The land lies in the village of Jagannāthapura, a *krośa* and a half west of Māheśa. That *mauzā* took the name “Jagannāthapura” from Jagannāthadeva's name.</w:t>
      </w:r>
    </w:p>
    <w:p>
      <w:pPr>
        <w:jc w:val="both"/>
      </w:pPr>
      <w:r>
        <w:rPr>
          <w:rFonts w:ascii="Times New Roman" w:hAnsi="Times New Roman"/>
          <w:sz w:val="20"/>
        </w:rPr>
        <w:t>There is a tradition that Kamalākara's younger brother, Nidhipati Pippalāi, searched for his elder brother, came to Māheśa, and found Kamalākara there. He could in no way persuade him to return home, so in the end he himself came to Māheśa with his own family and his brothers' families and settled there. Even now about thirty households of twice-born descendants of Kamalākara Pippalāi live in the village of Māheśa, among them Śrīyukta Prasādadāsa Adhikārī.</w:t>
      </w:r>
    </w:p>
    <w:p>
      <w:pPr>
        <w:jc w:val="both"/>
      </w:pPr>
      <w:r>
        <w:rPr>
          <w:rFonts w:ascii="Times New Roman" w:hAnsi="Times New Roman"/>
          <w:sz w:val="20"/>
        </w:rPr>
        <w:t>Another story is told. A certain renunciant Vaiṣṇava named “Dhruvānanda” went to Puruṣottama-kṣetra. He strongly desired to cook with his own hands and offer *bhoga* to Śrī Jagannātha. At night he saw in a dream that Śrī Jagannāthadeva appeared to him and told him to go to the village of Māheśa on the bank of the Gaṅgā, install Śrī Jagannātha there, and fulfill his desire by offering Him *bhoga* every day with his own hands. When Dhruvānanda reached Māheśa, he saw Śrī Jagannātha, Balarāma and Subhadrā-devī floating in the waters of the Gaṅgā. He lifted the three Deities out of the water, built a hut on the bank of the Gaṅgā, and began to serve Them. As the time of his disappearance drew near, one thought filled his heart: who would be a fit servitor for Śrī Jagannātha? Then in a dream he received Śrī Jagannāthadeva's order: “Tomorrow morning a resident of the village of Khālijuli near the Sundarbans, named ‘Śrī Kamalākara Pippalāi,’ a supreme devotee of Śrī Jagannāthadeva and a crest jewel of Vaiṣṇavas, will come to Māheśa; entrust the service to him.” The next morning Dhruvānanda met Kamalākara and entrusted him with the service of Śrī Jagannāthadeva. Ever since Kamalākara obtained the right to serve Śrī Jagannāthadeva, [his family] has borne the title “Adhikārī.” Among the fifty-six *grāmīs* (clans named after villages) of *brāhmaṇas* by birth of the Rāḍhīya class, “Pippalāi” is one.</w:t>
      </w:r>
    </w:p>
    <w:p>
      <w:pPr>
        <w:keepNext/>
        <w:spacing w:before="160"/>
        <w:jc w:val="center"/>
      </w:pPr>
      <w:r>
        <w:rPr>
          <w:rFonts w:ascii="Times New Roman" w:hAnsi="Times New Roman"/>
          <w:i/>
          <w:sz w:val="21"/>
        </w:rPr>
        <w:t>(10) Sūryadāsa and (11) Kṛṣṇadāsa Sarakhela —</w:t>
      </w:r>
    </w:p>
    <w:p>
      <w:pPr>
        <w:jc w:val="both"/>
      </w:pPr>
      <w:r>
        <w:rPr>
          <w:b/>
        </w:rPr>
        <w:t xml:space="preserve">25 </w:t>
      </w:r>
      <w:r>
        <w:rPr>
          <w:rFonts w:ascii="Times New Roman" w:hAnsi="Times New Roman"/>
        </w:rPr>
        <w:t>Sūryadāsa Sarakhela and his brother Kṛṣṇadāsa have firm faith in Nityānanda; they are abodes of love.</w:t>
      </w:r>
    </w:p>
    <w:p>
      <w:pPr>
        <w:jc w:val="both"/>
      </w:pPr>
      <w:r>
        <w:rPr>
          <w:b/>
          <w:i/>
          <w:sz w:val="20"/>
        </w:rPr>
        <w:t xml:space="preserve">Anubhāṣya. </w:t>
      </w:r>
      <w:r>
        <w:rPr>
          <w:rFonts w:ascii="Times New Roman" w:hAnsi="Times New Roman"/>
          <w:sz w:val="20"/>
        </w:rPr>
        <w:t>Sūryadāsa Sarakhela. *Bhakti-ratnākara*, wave 12: “Not far from Navadvīpa is ‘Śāligrāma.’ There lives a *paṇḍita* named Sūryadāsa. He is very able in the service of the Yavana king in Gauḍa; he became famous as ‘Sarakhela’ and earned great wealth. Sūryadāsa is one of four brothers, all of very pure conduct. His two daughters are named Vasudhā and Jāhnavā.” In the *Gaura-gaṇoddeśa* (verse 65): “His two beloveds, Vasudhā and Jāhnavī, descend from Śrī Vāruṇī and from the line of Revata.</w:t>
      </w:r>
      <w:r>
        <w:rPr>
          <w:rFonts w:ascii="Times New Roman" w:hAnsi="Times New Roman"/>
          <w:sz w:val="20"/>
          <w:vertAlign w:val="superscript"/>
        </w:rPr>
        <w:t>1</w:t>
      </w:r>
      <w:r>
        <w:rPr>
          <w:rFonts w:ascii="Times New Roman" w:hAnsi="Times New Roman"/>
          <w:sz w:val="20"/>
        </w:rPr>
        <w:t xml:space="preserve"> They are the daughters of the great soul Śrī Sūryadāsa, who is Kakudmī, radiant as the sun.”</w:t>
      </w:r>
    </w:p>
    <w:p>
      <w:pPr>
        <w:jc w:val="both"/>
      </w:pPr>
      <w:r>
        <w:rPr>
          <w:rFonts w:ascii="Times New Roman" w:hAnsi="Times New Roman"/>
          <w:sz w:val="20"/>
        </w:rPr>
        <w:t>Baḍagāchi. On the E.B.R. line, 2 miles from “Muḍāgāchā” station, lies Baḍagāchi, or Bahiragāchi, on the bank of the “Guḍaguḍe” canal, across from the village of Dharmadaha. Śāligrāma and Rukuṇapura are close by.</w:t>
      </w:r>
    </w:p>
    <w:p>
      <w:pPr>
        <w:jc w:val="both"/>
      </w:pPr>
      <w:r>
        <w:rPr>
          <w:rFonts w:ascii="Times New Roman" w:hAnsi="Times New Roman"/>
          <w:sz w:val="20"/>
        </w:rPr>
        <w:t>Kṛṣṇadāsa Sarakhela was the younger brother of Gaurīdāsa Paṇḍita and Sūryadāsa Sarakhela. For the *adhivāsa* of Nityānanda's wedding he went from Baḍagāchi to Śāligrāma. *Bhakti-ratnākara*, wave 12: “Taking various articles, Kṛṣṇadāsa Paṇḍita came from his home together with the *brāhmaṇas*.”</w:t>
      </w:r>
    </w:p>
    <w:p>
      <w:pPr>
        <w:keepNext/>
        <w:spacing w:before="160"/>
        <w:jc w:val="center"/>
      </w:pPr>
      <w:r>
        <w:rPr>
          <w:rFonts w:ascii="Times New Roman" w:hAnsi="Times New Roman"/>
          <w:i/>
          <w:sz w:val="21"/>
        </w:rPr>
        <w:t>(12) Gaurīdāsa Paṇḍita (*gopāla* 4) —</w:t>
      </w:r>
    </w:p>
    <w:p>
      <w:pPr>
        <w:jc w:val="both"/>
      </w:pPr>
      <w:r>
        <w:rPr>
          <w:b/>
        </w:rPr>
        <w:t xml:space="preserve">26 </w:t>
      </w:r>
      <w:r>
        <w:rPr>
          <w:rFonts w:ascii="Times New Roman" w:hAnsi="Times New Roman"/>
        </w:rPr>
        <w:t>Śrī Gaurīdāsa Paṇḍita has devotion overflowing with love. He has great power both to give and to receive love for Kṛṣṇa.</w:t>
      </w:r>
    </w:p>
    <w:p>
      <w:pPr>
        <w:jc w:val="both"/>
      </w:pPr>
      <w:r>
        <w:rPr>
          <w:b/>
          <w:i/>
          <w:sz w:val="20"/>
        </w:rPr>
        <w:t xml:space="preserve">Anubhāṣya. </w:t>
      </w:r>
      <w:r>
        <w:rPr>
          <w:rFonts w:ascii="Times New Roman" w:hAnsi="Times New Roman"/>
          <w:sz w:val="20"/>
        </w:rPr>
        <w:t>Śrī Gaurīdāsa Paṇḍita. He was patronized by Rājā Kṛṣṇadāsa, the son of Hari Hoḍa. He is one of the twelve *gopālas* of Vraja, “Subala the friend.” He lived first in Śāligrāma, not far from Muḍāgāchā station on the E.B.R. line, and later at Ambikā-Kālanā. In the *Gaura-gaṇoddeśa* (verse 128): “He who was Subala, the best of the dear friends, is Gaurīdāsa Paṇḍita.” *Caitanya-bhāgavata*, Antya, Chapter 6: “Gaurīdāsa Paṇḍita is supremely fortunate; in body, mind and words Nityānanda is his life.” “Sarakhela Sūryadāsa Paṇḍita is generous. His brother Gaurīdāsa Paṇḍita is renowned. Taking leave of his elder brother at Śāligrāma, he came to ‘Ambikā’ and made his home on the bank of the Gaṅgā.”</w:t>
      </w:r>
    </w:p>
    <w:p>
      <w:pPr>
        <w:jc w:val="both"/>
      </w:pPr>
      <w:r>
        <w:rPr>
          <w:rFonts w:ascii="Times New Roman" w:hAnsi="Times New Roman"/>
          <w:sz w:val="20"/>
        </w:rPr>
        <w:t>He had twenty-two and a half branches: (1) Śrī Nṛsiṁha-caitanya, (2) Kṛṣṇadāsa, (3) Viṣṇudāsa, (4) Baḍa Balarāmadāsa, (5) Govinda, (6) Raghunātha, (7) Baḍu Gaṅgādāsa, (8) Āuliyā Gaṅgārāma, (9) Yādavācārya, (10) Hṛdaya-caitanya, (11) Cā̃da Hāladāra, (12) Maheśa Paṇḍita, (13) Mukuṭa Rāya, (14) Bhātuyā Gaṅgārāma, (15) Āuliyā Caitanya, (16) Kāliyā Kṛṣṇadāsa, (17) Pātuyā Gopāla, (18) Baḍa Jagannātha, (19) Nityānanda, (20) Bhāvi, (21) Jagadīśa, (22) Rāiyā Kṛṣṇadāsa, (22½) Annapūrṇā.</w:t>
      </w:r>
    </w:p>
    <w:p>
      <w:pPr>
        <w:jc w:val="both"/>
      </w:pPr>
      <w:r>
        <w:rPr>
          <w:rFonts w:ascii="Times New Roman" w:hAnsi="Times New Roman"/>
          <w:sz w:val="20"/>
        </w:rPr>
        <w:t>Gaurīdāsa Paṇḍita's elder son was (Baḍa) Balarāma and the younger, Raghunātha. Raghunātha's sons were Maheśa Paṇḍita and Govinda, and his daughter was Annapūrṇā. Śrī Kaṁsāri Miśra of Śāligrāma (family title “Ghoṣāla,” “Vātsya” *gotra*) had six sons: (1) Dāmodara, (2) Jagannātha, (3) Sūryadāsa Sarakhela (the father of Vasudhā and Jāhnavā), (4) Gaurīdāsa, (5) Kṛṣṇadāsa Sarakhela, (6) Nṛsiṁha-caitanya. Some descendants of Kaṁsāri Miśra's kinsmen still live in Śāligrāma. Neither Gaurīdāsa Paṇḍita nor Hṛdaya-caitanya has descendants. Some say that those living now are descendants in the disciplic line of Gaurīdāsa Paṇḍita or Hṛdaya-caitanya. When Jāhnavā-devī went to Śrī Vṛndāvana and saw the *samāja* of her uncle Gaurīdāsa Paṇḍita, she wept: “Seeing the *samādhi* of Gaurīdāsa Paṇḍita, she cannot stop the streams of tears flowing from her eyes.” (*Bhakti-ratnākara*, wave 11.)</w:t>
      </w:r>
    </w:p>
    <w:p>
      <w:pPr>
        <w:jc w:val="both"/>
      </w:pPr>
      <w:r>
        <w:rPr>
          <w:rFonts w:ascii="Times New Roman" w:hAnsi="Times New Roman"/>
          <w:sz w:val="20"/>
        </w:rPr>
        <w:t>Gaurīdāsa's disciple was Hṛdaya-caitanya; Hṛdaya-caitanya's disciple was Gopīramaṇa, the son of Annapūrṇā Devī. His descendants are the present *adhikārīs* of Mahāprabhu at Kālnā.</w:t>
      </w:r>
    </w:p>
    <w:p>
      <w:pPr>
        <w:jc w:val="both"/>
      </w:pPr>
      <w:r>
        <w:rPr>
          <w:rFonts w:ascii="Times New Roman" w:hAnsi="Times New Roman"/>
          <w:sz w:val="20"/>
        </w:rPr>
        <w:t>The *śrīpāṭa* of Ambikā-Kālnā is on the bank of the Gaṅgā across from Śāntipura, in Barddhamāna district; it is a subdivision and a small town. The *śrīpāṭa* is about 1 *krośa* east of Kālnā Court station on the Hāoḍā–Byāṇḍel–Bārahāroyā line, right next to the new *samāja-bāṭī* (mausoleum) of the Rājā of Barddhamāna, or the bazaar. At the entrance to Gaurīdāsa's temple stands a wonderful tamarind tree. It is said that Mahāprabhu and Gaurīdāsa Paṇḍita met beneath this tamarind. The temple is paved with white stone, and in the three chambers of the building the sacred forms reside thus: (1) Śrī Gaurīdāsa, (2) Śrī Rādhā-Kṛṣṇa, (3) Śrī Gaura-Nityānanda, (4) Śrī Jagannātha, (5) Śrī Balarāma and (6) Śrī Rāma-Sītā. West of Paṇḍita Gaurīdāsa's house is the temple of Śrī Sūryadāsa Paṇḍita, and a little farther away the *āśrama* of the perfected Śrī Bhagavān dāsa Bābājī.</w:t>
      </w:r>
    </w:p>
    <w:p>
      <w:pPr>
        <w:jc w:val="both"/>
      </w:pPr>
      <w:r>
        <w:rPr>
          <w:rFonts w:ascii="Times New Roman" w:hAnsi="Times New Roman"/>
          <w:sz w:val="20"/>
        </w:rPr>
        <w:t>The place where the present temple stands is called “Ambikā,” and north of it is Kālnā; so together they are called “Ambikā-Kālnā.” It is said that the oar Śrī Mahāprabhu plied with His own hand and the *Gītā* written in His own hand (see the *Bhakti-ratnākara*, wave 7) are still kept in the temple.</w:t>
      </w:r>
    </w:p>
    <w:p>
      <w:pPr>
        <w:keepNext/>
        <w:spacing w:before="160"/>
        <w:jc w:val="center"/>
      </w:pPr>
      <w:r>
        <w:rPr>
          <w:rFonts w:ascii="Times New Roman" w:hAnsi="Times New Roman"/>
          <w:i/>
          <w:sz w:val="21"/>
        </w:rPr>
        <w:t>Gaurīdāsa Paṇḍita, whose life is Gaura and Nitāi —</w:t>
      </w:r>
    </w:p>
    <w:p>
      <w:pPr>
        <w:jc w:val="both"/>
      </w:pPr>
      <w:r>
        <w:rPr>
          <w:b/>
        </w:rPr>
        <w:t xml:space="preserve">27 </w:t>
      </w:r>
      <w:r>
        <w:rPr>
          <w:rFonts w:ascii="Times New Roman" w:hAnsi="Times New Roman"/>
        </w:rPr>
        <w:t>He offered his caste, family and community to Nityānanda, making Śrī Caitanya and Nityānanda the lords of his life.</w:t>
      </w:r>
    </w:p>
    <w:p>
      <w:pPr>
        <w:jc w:val="both"/>
      </w:pPr>
      <w:r>
        <w:rPr>
          <w:b/>
          <w:i/>
          <w:sz w:val="20"/>
        </w:rPr>
        <w:t xml:space="preserve">Amṛta-pravāha-bhāṣya. </w:t>
      </w:r>
      <w:r>
        <w:rPr>
          <w:rFonts w:ascii="Times New Roman" w:hAnsi="Times New Roman"/>
          <w:sz w:val="20"/>
        </w:rPr>
        <w:t>“*Pā̃ti*”: eating together in one row (*paṅkti-bhojana*).</w:t>
      </w:r>
    </w:p>
    <w:p>
      <w:pPr>
        <w:jc w:val="both"/>
      </w:pPr>
      <w:r>
        <w:rPr>
          <w:rFonts w:ascii="Times New Roman" w:hAnsi="Times New Roman"/>
          <w:sz w:val="20"/>
        </w:rPr>
        <w:t>*Thus ends the eleventh chapter of the “Amṛta-pravāha-bhāṣya.”*</w:t>
      </w:r>
    </w:p>
    <w:p>
      <w:pPr>
        <w:keepNext/>
        <w:spacing w:before="160"/>
        <w:jc w:val="center"/>
      </w:pPr>
      <w:r>
        <w:rPr>
          <w:rFonts w:ascii="Times New Roman" w:hAnsi="Times New Roman"/>
          <w:i/>
          <w:sz w:val="21"/>
        </w:rPr>
        <w:t>(13) Purandara Paṇḍita —</w:t>
      </w:r>
    </w:p>
    <w:p>
      <w:pPr>
        <w:jc w:val="both"/>
      </w:pPr>
      <w:r>
        <w:rPr>
          <w:b/>
        </w:rPr>
        <w:t xml:space="preserve">28 </w:t>
      </w:r>
      <w:r>
        <w:rPr>
          <w:rFonts w:ascii="Times New Roman" w:hAnsi="Times New Roman"/>
        </w:rPr>
        <w:t>Paṇḍita Purandara, dear to Nityānanda Prabhu, moves through the ocean of love like Mount Mandara.</w:t>
      </w:r>
    </w:p>
    <w:p>
      <w:pPr>
        <w:jc w:val="both"/>
      </w:pPr>
      <w:r>
        <w:rPr>
          <w:b/>
          <w:i/>
          <w:sz w:val="20"/>
        </w:rPr>
        <w:t xml:space="preserve">Anubhāṣya. </w:t>
      </w:r>
      <w:r>
        <w:rPr>
          <w:rFonts w:ascii="Times New Roman" w:hAnsi="Times New Roman"/>
          <w:sz w:val="20"/>
        </w:rPr>
        <w:t>Purandara Paṇḍita. *Caitanya-bhāgavata*, Antya, Chapter 6: “Purandara Paṇḍita is supremely peaceful and self-controlled; he is exclusively dear to Nityānanda-svarūpa.” Antya, Chapter 5: “Then the Prabhu came to the village of Khaḍadaha, to the place of Purandara Paṇḍita's temple. No one can describe all the dancing that Prabhu Nityānanda Rāya did in the village of Khaḍadaha. Purandara Paṇḍita was in supreme madness: climbing a tree, he roared like a lion. Crying, ‘I am Aṅgada!’ he leaped down.”</w:t>
      </w:r>
    </w:p>
    <w:p>
      <w:pPr>
        <w:keepNext/>
        <w:spacing w:before="160"/>
        <w:jc w:val="center"/>
      </w:pPr>
      <w:r>
        <w:rPr>
          <w:rFonts w:ascii="Times New Roman" w:hAnsi="Times New Roman"/>
          <w:i/>
          <w:sz w:val="21"/>
        </w:rPr>
        <w:t>(14) Parameśvarī dāsa (*gopāla* 5) —</w:t>
      </w:r>
    </w:p>
    <w:p>
      <w:pPr>
        <w:jc w:val="both"/>
      </w:pPr>
      <w:r>
        <w:rPr>
          <w:b/>
        </w:rPr>
        <w:t xml:space="preserve">29 </w:t>
      </w:r>
      <w:r>
        <w:rPr>
          <w:rFonts w:ascii="Times New Roman" w:hAnsi="Times New Roman"/>
        </w:rPr>
        <w:t>Parameśvara dāsa takes shelter in Nityānanda alone. Whoever remembers him attains devotion to Kṛṣṇa.</w:t>
      </w:r>
    </w:p>
    <w:p>
      <w:pPr>
        <w:jc w:val="both"/>
      </w:pPr>
      <w:r>
        <w:rPr>
          <w:b/>
          <w:i/>
          <w:sz w:val="20"/>
        </w:rPr>
        <w:t xml:space="preserve">Anubhāṣya. </w:t>
      </w:r>
      <w:r>
        <w:rPr>
          <w:rFonts w:ascii="Times New Roman" w:hAnsi="Times New Roman"/>
          <w:sz w:val="20"/>
        </w:rPr>
        <w:t>Parameśvara, or Parameśvarī dāsa. *Caitanya-bhāgavata*, Antya, Chapter 6: “Parameśvara dāsa, whose life is Nityānanda; in his body Nityānanda sports.” Antya, Chapter 5: “Kṛṣṇadāsa and Parameśvara dāsa — these two, in the mood of cowherd boys, shout ‘He! He!’ all the time. Purandara Paṇḍita and Parameśvarī dāsa, in whose body Gauracandra is manifest, came running at once. Seeing the Prabhu, both wept, overcome with love.” For some time he lived in Khaḍadaha. In the *Gaura-gaṇoddeśa* (verse 132): “He who was formerly the friend named Arjuna is the servant Śrī Parameśvara.” He is one of the twelve *gopālas*, the friend “Arjuna.” When the queen Śrī Jāhnavā went to the festival at Kheturi, Parameśvara was with her (*Bhakti-ratnākara*, wave 10). By the order of Mother Jāhnavā he installed the Deity “Śrī Rādhā-Gopīnātha” at Āṭapura (see the same, wave 13).</w:t>
      </w:r>
    </w:p>
    <w:p>
      <w:pPr>
        <w:jc w:val="both"/>
      </w:pPr>
      <w:r>
        <w:rPr>
          <w:rFonts w:ascii="Times New Roman" w:hAnsi="Times New Roman"/>
          <w:sz w:val="20"/>
        </w:rPr>
        <w:t>In the *Śrī Vaiṣṇava-vandanā*: “With care I shall honor Parameśvara dāsa Ṭhākura, who made a jackal utter the holy name where *saṅkīrtana* was held.” The thirteenth wave of the *Bhakti-ratnākara* tells of Parameśvarī Ṭhākura.</w:t>
      </w:r>
    </w:p>
    <w:p>
      <w:pPr>
        <w:jc w:val="both"/>
      </w:pPr>
      <w:r>
        <w:rPr>
          <w:rFonts w:ascii="Times New Roman" w:hAnsi="Times New Roman"/>
          <w:sz w:val="20"/>
        </w:rPr>
        <w:t>The *śrīpāṭa* of Parameśvarī Ṭhākura is Āṭapura, on the Cā̃pāḍāṅgā branch of the Hāoḍā–Āmtā railway, near Āṭapura station and the ancient temple of Śrī Rādhā-Govinda, founded by the late Kṛṣṇakumāra Mitra, *dewan* of the Barddhamāna Rāja Teja Bāhādura. Formerly the place was called “Viśakhālā.”</w:t>
      </w:r>
    </w:p>
    <w:p>
      <w:pPr>
        <w:jc w:val="both"/>
      </w:pPr>
      <w:r>
        <w:rPr>
          <w:rFonts w:ascii="Times New Roman" w:hAnsi="Times New Roman"/>
          <w:sz w:val="20"/>
        </w:rPr>
        <w:t>Right in front of the temple grow two *bakula* trees side by side, giving dense shade, and separately a *kadamba* tree; between them is the *samādhi* of Parameśvarī Ṭhākura, beautifully crowned with a *tulasī* platform. It is said that the present two trees grew from branches of the two *bakula* trees that stood in Śrīla Parameśvarī Ṭhākura's time. Every year the *kadamba* tree bears a single flower, and with it the Deity's lotus feet are worshiped.</w:t>
      </w:r>
    </w:p>
    <w:p>
      <w:pPr>
        <w:jc w:val="both"/>
      </w:pPr>
      <w:r>
        <w:rPr>
          <w:rFonts w:ascii="Times New Roman" w:hAnsi="Times New Roman"/>
          <w:sz w:val="20"/>
        </w:rPr>
        <w:t>Parameśvarī Ṭhākura was born in a Vaidya family. His brother's descendants are the present servitors of the *śrīpāṭa*. Some of them also live in the village of Garalagāchā (Caṇḍītalā post office, Hugalī district). Until recently they had many disciples who were *brāhmaṇas* by birth. But in the course of time they took up the Vaidya profession, like ordinary worldly people, and so all their disciples of *brāhmaṇa* families gradually left them. Their title is “Adhikārī.” The present servitors of the *śrīpāṭa* are Śrī Rādhikāprasanna Adhikārī Kavirāja Mahāśaya and the widowed, sonless mother-in-law of Naṭavara Adhikārī Mahāśaya. The family name of their caste is “Gupta.”</w:t>
      </w:r>
    </w:p>
    <w:p>
      <w:pPr>
        <w:jc w:val="both"/>
      </w:pPr>
      <w:r>
        <w:rPr>
          <w:rFonts w:ascii="Times New Roman" w:hAnsi="Times New Roman"/>
          <w:sz w:val="20"/>
        </w:rPr>
        <w:t>They regard themselves as ordinary “Vaidyas” and have the Ṭhākura worshiped by *devala brāhmaṇas*. There are now eight households of servitors, and the eight households have merged into two. Formerly much land was set aside for the Deity's service, but they have lost all of it. Now the service of the Deity is kept up with great difficulty on a small *debottara* endowment.</w:t>
      </w:r>
    </w:p>
    <w:p>
      <w:pPr>
        <w:jc w:val="both"/>
      </w:pPr>
      <w:r>
        <w:rPr>
          <w:rFonts w:ascii="Times New Roman" w:hAnsi="Times New Roman"/>
          <w:sz w:val="20"/>
        </w:rPr>
        <w:t>In the temple, Śrī Baladeva and Śrī Rādhā-Gopīnātha are seen on a single throne. The Baladeva Deity was probably installed later. To place Śrī Baladeva and Śrī Kṛṣṇa with Śrīmatī on the same throne is contrary to *tattva*. On the full-moon day of Vaiśākha the festival of Parameśvarī Ṭhākura's disappearance is held.</w:t>
      </w:r>
    </w:p>
    <w:p>
      <w:pPr>
        <w:keepNext/>
        <w:spacing w:before="160"/>
        <w:jc w:val="center"/>
      </w:pPr>
      <w:r>
        <w:rPr>
          <w:rFonts w:ascii="Times New Roman" w:hAnsi="Times New Roman"/>
          <w:i/>
          <w:sz w:val="21"/>
        </w:rPr>
        <w:t>(15) Jagadīśa Paṇḍita —</w:t>
      </w:r>
    </w:p>
    <w:p>
      <w:pPr>
        <w:jc w:val="both"/>
      </w:pPr>
      <w:r>
        <w:rPr>
          <w:b/>
        </w:rPr>
        <w:t xml:space="preserve">30 </w:t>
      </w:r>
      <w:r>
        <w:rPr>
          <w:rFonts w:ascii="Times New Roman" w:hAnsi="Times New Roman"/>
        </w:rPr>
        <w:t>Śrī Jagadīśa Paṇḍita is the purifier of the world. He showers the nectar of love for Kṛṣṇa like heavy monsoon rain.</w:t>
      </w:r>
    </w:p>
    <w:p>
      <w:pPr>
        <w:jc w:val="both"/>
      </w:pPr>
      <w:r>
        <w:rPr>
          <w:b/>
          <w:i/>
          <w:sz w:val="20"/>
        </w:rPr>
        <w:t xml:space="preserve">Anubhāṣya. </w:t>
      </w:r>
      <w:r>
        <w:rPr>
          <w:rFonts w:ascii="Times New Roman" w:hAnsi="Times New Roman"/>
          <w:sz w:val="20"/>
        </w:rPr>
        <w:t>The *śrīpāṭa* of Śrī Jagadīśa Paṇḍita is the village of Yaśaḍā, within a mile of Cākadaha station (on the E.B.R. line) in Nadīyā district. See the *Caitanya-bhāgavata*, Ādi, Chapter 4, and the *Caitanya-caritāmṛta*, Ādi 14.39. From the account of the Yaśaḍā *śrīpāṭa* we learn that Jagadīśa Bhaṭṭa was born in East Bengal, in the region of Gauhāṭī. His father, Kamalākṣa, was a descendant of Bhaṭṭanārāyaṇa, of the Bandyaghaṭīya family of Gayaghara. Both Jagadīśa's father and his mother were householders devoted to Viṣṇu. After his parents' disappearance, Jagadīśa left his birthplace with his wife “Duḥkhinī” and his brother Maheśa. In order to live on the bank of the Gaṅgā and spend his time with Vaiṣṇavas, he came to Śrī Māyāpura and settled near the house of Śrī Jagannātha Miśra. Gaurasundara ordered Jagadīśa to go to Nīlācala to preach the holy name. By Śrīman Mahāprabhu's order Jagadīśa Paṇḍita preached the name in Nīlācala. There he prayed to Jagannāthadeva, and in answer to his prayer he was allowed to bring back a form of Jagannāthadeva. Jagadīśa installed the Deity in the village of Yaśaḍā on the bank of the Gaṅgā, now within Cākadaha police station. There is a tradition that Jagadīśa Paṇḍita carried this Jagannātha Deity from Puruṣottama to Yaśaḍā on a staff. Even today the servitors at Yaśaḍā display a staff as “Jagadīśa Paṇḍita's staff on which the Jagannātha Deity was brought.”</w:t>
      </w:r>
    </w:p>
    <w:p>
      <w:pPr>
        <w:jc w:val="both"/>
      </w:pPr>
      <w:r>
        <w:rPr>
          <w:rFonts w:ascii="Times New Roman" w:hAnsi="Times New Roman"/>
          <w:sz w:val="20"/>
        </w:rPr>
        <w:t>It is said that Śrī Gaura-Nityānanda Prabhu came to the village of Yaśaḍā twice with Their associates, and here there were *saṅkīrtana* processions, talks about Hari, *kīrtana* and a great festival.</w:t>
      </w:r>
    </w:p>
    <w:p>
      <w:pPr>
        <w:jc w:val="both"/>
      </w:pPr>
      <w:r>
        <w:rPr>
          <w:rFonts w:ascii="Times New Roman" w:hAnsi="Times New Roman"/>
          <w:sz w:val="20"/>
        </w:rPr>
        <w:t>Jagadīśa Paṇḍita enacted the pastime of a householder. His only son was named “Rāmabhadra Gosvāmī.”</w:t>
      </w:r>
    </w:p>
    <w:p>
      <w:pPr>
        <w:jc w:val="both"/>
      </w:pPr>
      <w:r>
        <w:rPr>
          <w:rFonts w:ascii="Times New Roman" w:hAnsi="Times New Roman"/>
          <w:sz w:val="20"/>
        </w:rPr>
        <w:t>Formerly the Jagannātha Deity was installed under a banyan tree on the bank of the Gaṅgā; later Rājā Kṛṣṇacandra of Goyāḍī-Kṛṣṇanagara had a temple built. When the temple built by the Rājā of Kṛṣṇanagara fell into ruin, Mokṣadā Dāsī, the wife of the local Umeśacandra Majumadāra, in 1324 restored the present temple; this is inscribed on a stone plaque. The temple has no spire and looks like an ordinary house. In front of it is a modest courtyard. In the temple reside Śrī Jagannāthadeva, Śrī Rādhā-vallabha Jīu and the Gaura-Gopāla installed by Jagadīśa's wife, Mother Duḥkhinī.</w:t>
      </w:r>
    </w:p>
    <w:p>
      <w:pPr>
        <w:jc w:val="both"/>
      </w:pPr>
      <w:r>
        <w:rPr>
          <w:rFonts w:ascii="Times New Roman" w:hAnsi="Times New Roman"/>
          <w:sz w:val="20"/>
        </w:rPr>
        <w:t>When Mahāprabhu had sanctified Jagadīśa's house in Yaśaḍā and was about to leave for Nīlācala, Duḥkhinī was deeply grieved at the separation from Gaurasundara. So Mahāprabhu agreed to accept Duḥkhinī's service in the village of Yaśaḍā in the form of the Gaura-Gopāla Deity. Ever since, the Śrī Gaura-Gopāla Deity (a golden-hued wooden form of Gopāla) has been served there.</w:t>
      </w:r>
    </w:p>
    <w:p>
      <w:pPr>
        <w:jc w:val="both"/>
      </w:pPr>
      <w:r>
        <w:rPr>
          <w:rFonts w:ascii="Times New Roman" w:hAnsi="Times New Roman"/>
          <w:sz w:val="20"/>
        </w:rPr>
        <w:t>The Gaṅgā has moved away from this place by nearly a *krośa*. For some time the perfected Bhagavān dāsa Bābājī Mahāśaya of Kālnā performed *bhajana* in the village of Yaśaḍā. Later the Bābājī Mahāśaya left this place and settled in Kālnā, but even from Kālnā he came here from time to time. At that time Vijayacandra Gosvāmī Mahāśaya was the servitor of Śrī Jagannāthadeva. The present servitor of the *śrīpāṭa* is Śrī Lalitamohana Gosvāmī. The family are Bā̃ḍuyyes (Bandyopādhyāyas); their maternal uncles are of the Gāṅgulī family. A *sūcaka-gāna* (introductory song) on Jagadīśa Paṇḍita Gosvāmī, composed by a Vaiṣṇava poet named Gadādhara, is still sung in the village of Yaśaḍā. The song sets out the life of Jagadīśa Paṇḍita in a few words. Raghunāthācārya, the son of Khañja Bhagavān, was a disciple of Jagadīśa Paṇḍita Gosvāmī.</w:t>
      </w:r>
    </w:p>
    <w:p>
      <w:pPr>
        <w:jc w:val="both"/>
      </w:pPr>
      <w:r>
        <w:rPr>
          <w:rFonts w:ascii="Times New Roman" w:hAnsi="Times New Roman"/>
          <w:sz w:val="20"/>
        </w:rPr>
        <w:t>Jagadīśa Paṇḍita's disappearance day is the third lunar day of the bright fortnight of Pauṣa. Every year on the twelfth lunar day of the bright fortnight of Pauṣa the festival of Jagadīśa Paṇḍita's birth is held, and many people gather for the Snāna-yātrā.</w:t>
      </w:r>
    </w:p>
    <w:p>
      <w:pPr>
        <w:keepNext/>
        <w:spacing w:before="160"/>
        <w:jc w:val="center"/>
      </w:pPr>
      <w:r>
        <w:rPr>
          <w:rFonts w:ascii="Times New Roman" w:hAnsi="Times New Roman"/>
          <w:i/>
          <w:sz w:val="21"/>
        </w:rPr>
        <w:t>(16) Dhanañjaya Paṇḍita (*gopāla* 6) —</w:t>
      </w:r>
    </w:p>
    <w:p>
      <w:pPr>
        <w:jc w:val="both"/>
      </w:pPr>
      <w:r>
        <w:rPr>
          <w:b/>
        </w:rPr>
        <w:t xml:space="preserve">31 </w:t>
      </w:r>
      <w:r>
        <w:rPr>
          <w:rFonts w:ascii="Times New Roman" w:hAnsi="Times New Roman"/>
        </w:rPr>
        <w:t>Paṇḍita Dhanañjaya, Nityānanda’s dear servant, is utterly detached and always full of love for Kṛṣṇa.</w:t>
      </w:r>
    </w:p>
    <w:p>
      <w:pPr>
        <w:jc w:val="both"/>
      </w:pPr>
      <w:r>
        <w:rPr>
          <w:b/>
          <w:i/>
          <w:sz w:val="20"/>
        </w:rPr>
        <w:t xml:space="preserve">Anubhāṣya. </w:t>
      </w:r>
      <w:r>
        <w:rPr>
          <w:rFonts w:ascii="Times New Roman" w:hAnsi="Times New Roman"/>
          <w:sz w:val="20"/>
        </w:rPr>
        <w:t>Śrī Dhanañjaya Paṇḍita lived in the village of Śītala near Kāṭoyā. He is one of the twelve *gopālas*, the friend “Vasudāma.” In the *Gaura-gaṇoddeśa* (verse 127): “The friend Vasudāma is Paṇḍita Śrī Dhanañjaya.” *Caitanya-bhāgavata*, Antya, Chapter 6: “Dhanañjaya Paṇḍita is an extraordinary *mahānta*; Nityānanda is in his heart every moment.”</w:t>
      </w:r>
    </w:p>
    <w:p>
      <w:pPr>
        <w:jc w:val="both"/>
      </w:pPr>
      <w:r>
        <w:rPr>
          <w:rFonts w:ascii="Times New Roman" w:hAnsi="Times New Roman"/>
          <w:sz w:val="20"/>
        </w:rPr>
        <w:t>Śītalagrāma lies in Barddhamāna district, within Maṅgalakoṭa police station and Kaicara post office. From Barddhamāna one takes the Kāṭoyā light railway, gets off at Kaicara station, 9 miles from Kāṭoyā, and goes 1 mile to the northeast. The temple is a thatched hut with a mud wall around it. Long ago the Mallika Bābus of the village of “Bājārabana Kābāśī” built a brick house for the Deity. That temple collapsed sixty-four or sixty-five years ago; the foundation of the old temple still remains. To the left of the entrance is a *tulasī* altar: this is the *samādhi* altar of Dhanañjaya Paṇḍita. In the west-facing house are Śrī Gopīnātha, whom Śrī Dhanañjaya served, Śrī Śrī Nitāi-Gaura, and the Deity of Śrī Dāmodara. Every year in the middle of the month of Māgha the Deities are carried to a garden a little way from the temple, and the disappearance festival is held. Some say that Dhanañjaya Paṇḍita's real birthplace is the village of “Jāḍ” in Caṭṭagrāma district. He came from there and established Deity service in Śītalagrāma and in the village of Sā̃caḍā-Pā̃caḍā.</w:t>
      </w:r>
    </w:p>
    <w:p>
      <w:pPr>
        <w:jc w:val="both"/>
      </w:pPr>
      <w:r>
        <w:rPr>
          <w:rFonts w:ascii="Times New Roman" w:hAnsi="Times New Roman"/>
          <w:sz w:val="20"/>
        </w:rPr>
        <w:t>It is said that he performed *saṅkīrtana* with Mahāprabhu in Navadvīpa for some time, returned to Śītalagrāma, and from there set out to see Śrī Vṛndāvana-dhāma. On the way to Vṛndāvana he stayed for a while in the village of Sā̃caḍā-Pā̃caḍā, three *krośas* south of present-day Memārī station. There he permitted the disciple traveling with him to establish the service of the Deity, and he himself went on to Vṛndāvana. That is why people also call the village of Sā̃caḍā-Pā̃caḍā “Dhanañjaya's *pāṭa*.” Now this village holds no trace of Dhanañjaya Paṇḍita; his principal *śrīpāṭa* is Śītalagrāma itself. On returning from Vṛndāvana he served the Deity in the village of Jalandi, and from there he came again to Śītalagrāma and established the service of Śrī Gaurāṅgadeva.</w:t>
      </w:r>
    </w:p>
    <w:p>
      <w:pPr>
        <w:jc w:val="both"/>
      </w:pPr>
      <w:r>
        <w:rPr>
          <w:rFonts w:ascii="Times New Roman" w:hAnsi="Times New Roman"/>
          <w:sz w:val="20"/>
        </w:rPr>
        <w:t>It is said that Dhanañjaya had no descendants. He had a brother named Sañjaya, whose son was named Rāmakānāi Ṭhākura. Sañjaya's *śrīpāṭa* is the village of Jalandi (Lokanagara post office) in Barddhamāna district, four or five *krośas* to the east. Among Sañjaya's descendants, Śrī Nīlamaṇi Ṭhākura, Śrī Rākhālacandra Ṭhākura and others, as well as descendants through a daughter, Śrī Kānāilāla Mukhopādhyāya and others, live in Jalandi itself. Śrī Rādhā-Govinda is served there. The *śrīpāṭa* of that Rāmakānāi is in Mulukagrāma, very close to present-day Bolapura; the servitors, Śrī Yugalakiśora Mukhopādhyāya and Śrī Gaurakiśora Mukhopādhyāya, live there. Some say that Sañjaya was Dhanañjaya's disciple. The present servitors at Śītalagrāma are descendants of a disciple of Dhanañjaya Paṇḍita. The ancient Deity Śrī Śyāmasundara Jīu, installed by Dhanañjaya's disciple Jīvanakṛṣṇa, is now in the house of Gopāla Rāya Caudhurī.</w:t>
      </w:r>
    </w:p>
    <w:p>
      <w:pPr>
        <w:keepNext/>
        <w:spacing w:before="160"/>
        <w:jc w:val="center"/>
      </w:pPr>
      <w:r>
        <w:rPr>
          <w:rFonts w:ascii="Times New Roman" w:hAnsi="Times New Roman"/>
          <w:i/>
          <w:sz w:val="21"/>
        </w:rPr>
        <w:t>(17) Maheśa Paṇḍita (*gopāla* 7) —</w:t>
      </w:r>
    </w:p>
    <w:p>
      <w:pPr>
        <w:jc w:val="both"/>
      </w:pPr>
      <w:r>
        <w:rPr>
          <w:b/>
        </w:rPr>
        <w:t xml:space="preserve">32 </w:t>
      </w:r>
      <w:r>
        <w:rPr>
          <w:rFonts w:ascii="Times New Roman" w:hAnsi="Times New Roman"/>
        </w:rPr>
        <w:t>Maheśa Paṇḍita is a generous cowherd boy of Vraja. Intoxicated with love, he dances to the beat of the kettledrum.</w:t>
      </w:r>
    </w:p>
    <w:p>
      <w:pPr>
        <w:jc w:val="both"/>
      </w:pPr>
      <w:r>
        <w:rPr>
          <w:b/>
          <w:i/>
          <w:sz w:val="20"/>
        </w:rPr>
        <w:t xml:space="preserve">Anubhāṣya. </w:t>
      </w:r>
      <w:r>
        <w:rPr>
          <w:rFonts w:ascii="Times New Roman" w:hAnsi="Times New Roman"/>
          <w:sz w:val="20"/>
        </w:rPr>
        <w:t>Maheśa Paṇḍita. His *śrīpāṭa* was at Pālapāḍā until the first few months of the Bengali year 1334. It was then moved to the village of Kā̃ṭhāladhuli near Cākadaha. He is one of the twelve *gopālas*, the friend “Mahābāhu.” In the *Gaura-gaṇoddeśa* (verse 129): “Maheśa Paṇḍita is the glorious Mahābāhu, a friend in Vraja.” *Caitanya-bhāgavata*, Antya, Chapter 6: “Maheśa Paṇḍita is a most exalted *mahānta*.”</w:t>
      </w:r>
    </w:p>
    <w:p>
      <w:pPr>
        <w:jc w:val="both"/>
      </w:pPr>
      <w:r>
        <w:rPr>
          <w:rFonts w:ascii="Times New Roman" w:hAnsi="Times New Roman"/>
          <w:sz w:val="20"/>
        </w:rPr>
        <w:t>Pālapāḍā lies in Nadīyā district, in the jungle, a mile south of Cākadaha station on the E.B.R. line. The Gaṅgā is far from here. Formerly Maheśa Paṇḍita lived across from Jirāṭ, on the eastern bank, at a place called Masipura or Yaśīpura (?). But Masīpura was swallowed by the Gaṅgā, and the Deity installed by Maheśa Paṇḍita stayed for some time at Beleḍāṅgā near Sukhasāgara. When the Gaṅgā eroded and destroyed Beleḍāṅgā as well, the zamindar of Pālapāḍā, Navakumāra Caṭṭopādhyāya, prevailed on the servitor of that time, Bābājī Rāmakṛṣṇadāsa, to bring the Deity to Pālapāḍā, and he built a temple there. Navakumāra Bābu's son, Rajanī Bābu, registered the temple lands in the name of Harekṛṣṇadāsa Bābājī in 1883 A.D. Since then the name “Pālapāḍā-pāṭa” has continued. Pālapāḍā is in Pā̃canagara *parganā*. Fourteen *mauzās* — Beleḍāṅgā, Berigrāma, Sukhasāgara, Cānduḍe, Manasāpotā, Pālapāḍā and others — lie in Pā̃canagara, so some call the area “Nāgaradeśa.” Some hold that this Maheśa Paṇḍita was the younger brother of Jagadīśa Paṇḍita of the Yaśaḍā *śrīpāṭa*. They say that Jagadīśa, Hiraṇya and this Maheśa Paṇḍita were three brothers: Jagadīśa the eldest, Hiraṇya the middle, and Maheśa the youngest. But authoritative books do not say whether this Maheśa Paṇḍita was Śrī Jagadīśa's brother, so the claim is doubtful.</w:t>
      </w:r>
    </w:p>
    <w:p>
      <w:pPr>
        <w:jc w:val="both"/>
      </w:pPr>
      <w:r>
        <w:rPr>
          <w:rFonts w:ascii="Times New Roman" w:hAnsi="Times New Roman"/>
          <w:sz w:val="20"/>
        </w:rPr>
        <w:t>Śrī Maheśa Paṇḍita was with Śrī Nityānanda at the festival at Pāṇihāṭī, and after the festival he went with Śrī Nityānanda to Saptagrāma. The eighth wave of the *Bhakti-ratnākara* shows that when Śrī Narottama Ṭhākura came to Khaḍadaha, Śrī Maheśa Paṇḍita was present there.</w:t>
      </w:r>
    </w:p>
    <w:p>
      <w:pPr>
        <w:jc w:val="both"/>
      </w:pPr>
      <w:r>
        <w:rPr>
          <w:rFonts w:ascii="Times New Roman" w:hAnsi="Times New Roman"/>
          <w:sz w:val="20"/>
        </w:rPr>
        <w:t>The temple of the *śrīpāṭa* is a simple house. In the dilapidated temple reside the sacred forms of Śrī Gaura-Nityānanda, Śrī Gopīnātha, Śrī Madana-mohana, Śrī Rādhā-Govinda and a *śālagrāma*. In front of the temple is the altar of Maheśa Paṇḍita's *phula-samāja* (flower tomb). Now the service is maintained only by begging. A local resident, Śrī Kālīkṛṣṇa Cakravartī, contributes 25 rupees a year. Śrī Maheśa Paṇḍita has no descendants. The present servitor is Śrī Sanātana dāsa Bābājī.</w:t>
      </w:r>
    </w:p>
    <w:p>
      <w:pPr>
        <w:keepNext/>
        <w:spacing w:before="160"/>
        <w:jc w:val="center"/>
      </w:pPr>
      <w:r>
        <w:rPr>
          <w:rFonts w:ascii="Times New Roman" w:hAnsi="Times New Roman"/>
          <w:i/>
          <w:sz w:val="21"/>
        </w:rPr>
        <w:t>(18) Puruṣottama Paṇḍita (*gopāla* 8) —</w:t>
      </w:r>
    </w:p>
    <w:p>
      <w:pPr>
        <w:jc w:val="both"/>
      </w:pPr>
      <w:r>
        <w:rPr>
          <w:b/>
        </w:rPr>
        <w:t xml:space="preserve">33 </w:t>
      </w:r>
      <w:r>
        <w:rPr>
          <w:rFonts w:ascii="Times New Roman" w:hAnsi="Times New Roman"/>
        </w:rPr>
        <w:t>In Navadvīpa lives the great soul Puruṣottama Paṇḍita, who goes wild with ecstasy at the name of Nityānanda.</w:t>
      </w:r>
    </w:p>
    <w:p>
      <w:pPr>
        <w:jc w:val="both"/>
      </w:pPr>
      <w:r>
        <w:rPr>
          <w:b/>
          <w:i/>
          <w:sz w:val="20"/>
        </w:rPr>
        <w:t xml:space="preserve">Anubhāṣya. </w:t>
      </w:r>
      <w:r>
        <w:rPr>
          <w:rFonts w:ascii="Times New Roman" w:hAnsi="Times New Roman"/>
          <w:sz w:val="20"/>
        </w:rPr>
        <w:t>Puruṣottama Paṇḍita. *Caitanya-bhāgavata*, Antya, Chapter 6: “Paṇḍita Puruṣottama was born in Navadvīpa; he is a great servant of Nityānanda-svarūpa, close to His heart.” He is one of the twelve *gopālas*, “Stokakṛṣṇa.” In the *Gaura-gaṇoddeśa* (verse 130): “He who was formerly the friend Stokakṛṣṇa is the servant Śrī Puruṣottama.” Some say that his *śrīpāṭa* is at Sukhasāgara.</w:t>
      </w:r>
    </w:p>
    <w:p>
      <w:pPr>
        <w:keepNext/>
        <w:spacing w:before="160"/>
        <w:jc w:val="center"/>
      </w:pPr>
      <w:r>
        <w:rPr>
          <w:rFonts w:ascii="Times New Roman" w:hAnsi="Times New Roman"/>
          <w:i/>
          <w:sz w:val="21"/>
        </w:rPr>
        <w:t>(19) Balarāma dāsa —</w:t>
      </w:r>
    </w:p>
    <w:p>
      <w:pPr>
        <w:jc w:val="both"/>
      </w:pPr>
      <w:r>
        <w:rPr>
          <w:b/>
        </w:rPr>
        <w:t xml:space="preserve">34 </w:t>
      </w:r>
      <w:r>
        <w:rPr>
          <w:rFonts w:ascii="Times New Roman" w:hAnsi="Times New Roman"/>
        </w:rPr>
        <w:t>Balarāma dāsa relishes the taste of love for Kṛṣṇa; at the name of Nityānanda he becomes utterly mad with ecstasy.</w:t>
      </w:r>
    </w:p>
    <w:p>
      <w:pPr>
        <w:jc w:val="both"/>
      </w:pPr>
      <w:r>
        <w:rPr>
          <w:b/>
          <w:i/>
          <w:sz w:val="20"/>
        </w:rPr>
        <w:t xml:space="preserve">Anubhāṣya. </w:t>
      </w:r>
      <w:r>
        <w:rPr>
          <w:rFonts w:ascii="Times New Roman" w:hAnsi="Times New Roman"/>
          <w:sz w:val="20"/>
        </w:rPr>
        <w:t>Balarāma dāsa. *Caitanya-bhāgavata*, Antya, Chapter 6: “Balarāma dāsa, utterly intoxicated with the *rasa* of *prema*: even by the breeze that has touched him, all sins are destroyed.”</w:t>
      </w:r>
    </w:p>
    <w:p>
      <w:pPr>
        <w:keepNext/>
        <w:spacing w:before="160"/>
        <w:jc w:val="center"/>
      </w:pPr>
      <w:r>
        <w:rPr>
          <w:rFonts w:ascii="Times New Roman" w:hAnsi="Times New Roman"/>
          <w:i/>
          <w:sz w:val="21"/>
        </w:rPr>
        <w:t>(20) Yadunātha Kavicandra —</w:t>
      </w:r>
    </w:p>
    <w:p>
      <w:pPr>
        <w:jc w:val="both"/>
      </w:pPr>
      <w:r>
        <w:rPr>
          <w:b/>
        </w:rPr>
        <w:t xml:space="preserve">35 </w:t>
      </w:r>
      <w:r>
        <w:rPr>
          <w:rFonts w:ascii="Times New Roman" w:hAnsi="Times New Roman"/>
        </w:rPr>
        <w:t>Yadunātha Kavicandra is a great devotee, in whose heart Nityānanda dances.</w:t>
      </w:r>
    </w:p>
    <w:p>
      <w:pPr>
        <w:jc w:val="both"/>
      </w:pPr>
      <w:r>
        <w:rPr>
          <w:b/>
          <w:i/>
          <w:sz w:val="20"/>
        </w:rPr>
        <w:t xml:space="preserve">Anubhāṣya. </w:t>
      </w:r>
      <w:r>
        <w:rPr>
          <w:rFonts w:ascii="Times New Roman" w:hAnsi="Times New Roman"/>
          <w:sz w:val="20"/>
        </w:rPr>
        <w:t>Yadunātha Kavicandra. *Caitanya-bhāgavata*, Antya, Chapter 6: “Yadunātha Kavicandra is full of the *rasa* of *prema*; Nityānanda is always in his heart.” The same work, Madhya, Chapter 1: “Ratnagarbha Ācārya is his famous name; he was a companion of Nityānanda Prabhu's father,</w:t>
      </w:r>
      <w:r>
        <w:rPr>
          <w:rFonts w:ascii="Times New Roman" w:hAnsi="Times New Roman"/>
          <w:sz w:val="20"/>
          <w:vertAlign w:val="superscript"/>
        </w:rPr>
        <w:t>2</w:t>
      </w:r>
      <w:r>
        <w:rPr>
          <w:rFonts w:ascii="Times New Roman" w:hAnsi="Times New Roman"/>
          <w:sz w:val="20"/>
        </w:rPr>
        <w:t xml:space="preserve"> born in the same village. His three sons are like the honey of Kṛṣṇa's lotus feet: Kṛṣṇānanda, Jīva and Yadunātha Kavicandra.”</w:t>
      </w:r>
    </w:p>
    <w:p>
      <w:pPr>
        <w:keepNext/>
        <w:spacing w:before="160"/>
        <w:jc w:val="center"/>
      </w:pPr>
      <w:r>
        <w:rPr>
          <w:rFonts w:ascii="Times New Roman" w:hAnsi="Times New Roman"/>
          <w:i/>
          <w:sz w:val="21"/>
        </w:rPr>
        <w:t>(21) Dvija Kṛṣṇadāsa —</w:t>
      </w:r>
    </w:p>
    <w:p>
      <w:pPr>
        <w:jc w:val="both"/>
      </w:pPr>
      <w:r>
        <w:rPr>
          <w:b/>
        </w:rPr>
        <w:t xml:space="preserve">36 </w:t>
      </w:r>
      <w:r>
        <w:rPr>
          <w:rFonts w:ascii="Times New Roman" w:hAnsi="Times New Roman"/>
        </w:rPr>
        <w:t>Kṛṣṇadāsa, the best of brāhmaṇas, who was born in Rāḍha, is a supreme servant of Śrī Nityānanda.</w:t>
      </w:r>
    </w:p>
    <w:p>
      <w:pPr>
        <w:jc w:val="both"/>
      </w:pPr>
      <w:r>
        <w:rPr>
          <w:b/>
          <w:i/>
          <w:sz w:val="20"/>
        </w:rPr>
        <w:t xml:space="preserve">Anubhāṣya. </w:t>
      </w:r>
      <w:r>
        <w:rPr>
          <w:rFonts w:ascii="Times New Roman" w:hAnsi="Times New Roman"/>
          <w:sz w:val="20"/>
        </w:rPr>
        <w:t>Kṛṣṇadāsa. *Caitanya-bhāgavata*, Antya, Chapter 6: “The noble *brāhmaṇa* Kṛṣṇadāsa was born in Rāḍha; his pastimes are among Nityānanda's associates.”</w:t>
      </w:r>
    </w:p>
    <w:p>
      <w:pPr>
        <w:keepNext/>
        <w:spacing w:before="160"/>
        <w:jc w:val="center"/>
      </w:pPr>
      <w:r>
        <w:rPr>
          <w:rFonts w:ascii="Times New Roman" w:hAnsi="Times New Roman"/>
          <w:i/>
          <w:sz w:val="21"/>
        </w:rPr>
        <w:t>(22) Kālā Kṛṣṇadāsa (*gopāla* 9) —</w:t>
      </w:r>
    </w:p>
    <w:p>
      <w:pPr>
        <w:jc w:val="both"/>
      </w:pPr>
      <w:r>
        <w:rPr>
          <w:b/>
        </w:rPr>
        <w:t xml:space="preserve">37 </w:t>
      </w:r>
      <w:r>
        <w:rPr>
          <w:rFonts w:ascii="Times New Roman" w:hAnsi="Times New Roman"/>
        </w:rPr>
        <w:t>Kālā Kṛṣṇadāsa is a great and foremost Vaiṣṇava; he knows nothing but the moonlike Nityānanda.</w:t>
      </w:r>
    </w:p>
    <w:p>
      <w:pPr>
        <w:jc w:val="both"/>
      </w:pPr>
      <w:r>
        <w:rPr>
          <w:b/>
          <w:i/>
          <w:sz w:val="20"/>
        </w:rPr>
        <w:t xml:space="preserve">Anubhāṣya. </w:t>
      </w:r>
      <w:r>
        <w:rPr>
          <w:rFonts w:ascii="Times New Roman" w:hAnsi="Times New Roman"/>
          <w:sz w:val="20"/>
        </w:rPr>
        <w:t>Kālā Kṛṣṇadāsa. *Caitanya-bhāgavata*, Antya, Chapter 6: “Kāliyā Kṛṣṇadāsa is famous throughout the three worlds; by remembering him one attains Gauracandra.” In the *Gaura-gaṇoddeśa* (verse 132): “He who is Lavaṅga, the friend in Vraja, is Kāla Śrī Kṛṣṇadāsa.” He is one of the twelve *gopālas*, the friend “Lavaṅga.” His *śrīpāṭa* is the village of “Ākāihāṭ” in Barddhamāna district, within Kāṭoyā police station and post office; it lies beside the “Navadvīpa–Kāṭoyā” highway that runs from Kāṭoyā. On the E.I.R. line one goes from Byāṇḍel junction to Kāṭoyā station and walks two miles from there; or one gets off at Dā̃ihāṭ, the station before Kāṭoyā, and the way is about a mile. The village of Ākāihāṭ is very small, and few people live there. The *śrīpāṭa* is now in decay. The temple over Kālā Kṛṣṇadāsa Ṭhākura's *samādhi* has collapsed: its beams broke and everything lies buried. Going from the road through a mango grove, one sees ahead a ruined little room. In it is the Deity's empty altar, and in its southeast corner a thatched shed, under which is the *samāja* of the servitors. The present servitor is Hareramadāsa Bābājī. To the south is a pond: this is “Nūpura-kuṇḍa.” Tradition says that the anklet (*nūpura*) of Raghunandana Ṭhākura, the son of Mukunda of Śrīkhaṇḍa — or, as some say, of Nityānanda Prabhu — fell into this pond. It is said that this anklet, along with Śrī Rādhā-vallabha and Śrī Gopāla Jīu of the Ākāihāṭ *śrīpāṭa*, is still kept at the *mahānta-bāṭī* in the village of Kaḍui, three *krośas* from Ākāihāṭ. There is a handwritten *Śrī Caitanya-bhāgavata* of the year 1200 and a *Śrī Caritāmṛta* copied in 1271. In the month of Caitra, on the twelfth lunar day of the dark fortnight — the day of Vāruṇī — the festival of Śrī Kālā Kṛṣṇadāsa Ṭhākura's disappearance is held here.</w:t>
      </w:r>
    </w:p>
    <w:p>
      <w:pPr>
        <w:jc w:val="both"/>
      </w:pPr>
      <w:r>
        <w:rPr>
          <w:rFonts w:ascii="Times New Roman" w:hAnsi="Times New Roman"/>
          <w:sz w:val="20"/>
        </w:rPr>
        <w:t>According to the “Gosvāmīs” of the village of “Sonātalā,” on the north bank of the river Ichāmatī about 3 miles west of the well-known Beḍābandara in Pābanā district, Kālā Kṛṣṇadāsa Ṭhākura was born in a *brāhmaṇa* family of the Varendra class, of the Bharadvāja *gotra*, and a “Bhāduḍa-grāmī.” From Ākāihāṭ, Kālā Kṛṣṇadāsa Ṭhākura, preaching the holy name, came to Pābanā. In the field where he set up his *āśrama*, ruins of buildings can still be seen. Later his kinsmen also came to this place. As there were no Vārendra *brāhmaṇas* at Ākāihāṭ, he married in this region, and after some time he went again to Ākāihāṭ and to Śrī Vṛndāvana. While he was living in the village of Sonātalā, a son named “Śrī Mohanadāsa” was born to him. He left the boy at the home of his maternal uncle in the village of Sonātalā, or Bhāduṭī-Mathurāpura, gave him all his property, and went with his wife to Śrī Vṛndāvana. In Śrī Vṛndāvana another son was born to him, named “Gaurāṅgadāsa.” Because Gaurāṅgadāsa was born in Śrī Vṛndāvana, he was also called Vṛndāvanadāsa. Later the father sent him too to his eldest son, Mohanadāsa, and told him to take a six-*ānā* share (six-sixteenths) of the property. Gaurāṅgadāsa manifested the Deity of Śrī Kālācā̃da, resembling Śrī Govinda Jīu of Śrī Vṛndāvana, and served Him together with his elder brother.</w:t>
      </w:r>
    </w:p>
    <w:p>
      <w:pPr>
        <w:jc w:val="both"/>
      </w:pPr>
      <w:r>
        <w:rPr>
          <w:rFonts w:ascii="Times New Roman" w:hAnsi="Times New Roman"/>
          <w:sz w:val="20"/>
        </w:rPr>
        <w:t>Kālā Kṛṣṇadāsa Ṭhākura's descendants, headed by Śrī Vijayagovinda Gosvāmī, still live today in Sonātalā and other places in Pābanā district.</w:t>
      </w:r>
    </w:p>
    <w:p>
      <w:pPr>
        <w:jc w:val="both"/>
      </w:pPr>
      <w:r>
        <w:rPr>
          <w:rFonts w:ascii="Times New Roman" w:hAnsi="Times New Roman"/>
          <w:sz w:val="20"/>
        </w:rPr>
        <w:t>At Sonātalā one can still see the site of the *āśrama* house, the bricks of the temple, and the *ghāṭa* of the pond. The Deity here, Śrī Kālācā̃da Jīu, is served in turn by Kālā Kṛṣṇadāsa's descendants themselves. Here, in the month of Agrahāyaṇa, on the twelfth lunar day of the dark fortnight, the festival of Kālā Kṛṣṇadāsa Ṭhākura's disappearance is held.</w:t>
      </w:r>
    </w:p>
    <w:p>
      <w:pPr>
        <w:keepNext/>
        <w:spacing w:before="160"/>
        <w:jc w:val="center"/>
      </w:pPr>
      <w:r>
        <w:rPr>
          <w:rFonts w:ascii="Times New Roman" w:hAnsi="Times New Roman"/>
          <w:i/>
          <w:sz w:val="21"/>
        </w:rPr>
        <w:t>(23) Sadāśiva Kavirāja, (24) Puruṣottama (*gopāla* 10) —</w:t>
      </w:r>
    </w:p>
    <w:p>
      <w:pPr>
        <w:jc w:val="both"/>
      </w:pPr>
      <w:r>
        <w:rPr>
          <w:b/>
        </w:rPr>
        <w:t xml:space="preserve">38 </w:t>
      </w:r>
      <w:r>
        <w:rPr>
          <w:rFonts w:ascii="Times New Roman" w:hAnsi="Times New Roman"/>
        </w:rPr>
        <w:t>Śrī Sadāśiva Kavirāja is a great soul, and Śrī Puruṣottama dāsa is his son.</w:t>
      </w:r>
    </w:p>
    <w:p>
      <w:pPr>
        <w:keepNext/>
        <w:spacing w:before="160"/>
        <w:jc w:val="center"/>
      </w:pPr>
      <w:r>
        <w:rPr>
          <w:rFonts w:ascii="Times New Roman" w:hAnsi="Times New Roman"/>
          <w:i/>
          <w:sz w:val="21"/>
        </w:rPr>
        <w:t>“Nāgara” Puruṣottama —</w:t>
      </w:r>
    </w:p>
    <w:p>
      <w:pPr>
        <w:jc w:val="both"/>
      </w:pPr>
      <w:r>
        <w:rPr>
          <w:b/>
        </w:rPr>
        <w:t xml:space="preserve">39 </w:t>
      </w:r>
      <w:r>
        <w:rPr>
          <w:rFonts w:ascii="Times New Roman" w:hAnsi="Times New Roman"/>
        </w:rPr>
        <w:t>From birth he was absorbed in Nityānanda’s feet, and he constantly played the games of childhood with Kṛṣṇa.</w:t>
      </w:r>
    </w:p>
    <w:p>
      <w:pPr>
        <w:jc w:val="both"/>
      </w:pPr>
      <w:r>
        <w:rPr>
          <w:b/>
          <w:i/>
          <w:sz w:val="20"/>
        </w:rPr>
        <w:t xml:space="preserve">Anubhāṣya. </w:t>
      </w:r>
      <w:r>
        <w:rPr>
          <w:rFonts w:ascii="Times New Roman" w:hAnsi="Times New Roman"/>
          <w:sz w:val="20"/>
        </w:rPr>
        <w:t>Sadāśiva Kavirāja and Nāgara Puruṣottama. *Caitanya-bhāgavata*, Antya, Chapter 6: “Sadāśiva Kavirāja is greatly fortunate; his son is named Śrī Puruṣottama dāsa. Puruṣottama dāsa's body has no external consciousness: Nityānanda-candra sports in his heart.” In the *Gaura-gaṇoddeśa* (verse 156): “She who was formerly Candrāvalī in Vraja, most dear to Kṛṣṇa, is now in Gauḍa the Kavirāja Sadāśiva.” Verse 131: “Sadāśiva's son, named Nāgara Puruṣottama, born in a Vaidya family, is he who in Vraja was the cowherd named Dāma.” Sadāśiva Kavirāja's father, Kaṁsāri Sena, is in Kṛṣṇa's pastimes the *sakhī* “Ratnāvalī” of Vraja. Some say that Kaṁsāri Sena lived at Guptipāḍā on the E.I.R. line, but no trace of him can be found there now. Be that as it may, perfected devotees of Gaura like these, four generations in a row, are rare anywhere else.</w:t>
      </w:r>
    </w:p>
    <w:p>
      <w:pPr>
        <w:jc w:val="both"/>
      </w:pPr>
      <w:r>
        <w:rPr>
          <w:rFonts w:ascii="Times New Roman" w:hAnsi="Times New Roman"/>
          <w:sz w:val="20"/>
        </w:rPr>
        <w:t>Śrī Puruṣottama Ṭhākura's *śrīpāṭa* was formerly at Sukhasāgara, equidistant from Cākadaha and Śimurāli stations. First, when the village of Beleḍāṅgā was destroyed, Śrī Puruṣottama Ṭhākura's Deities were brought to Sukhasāgara. Then Sukhasāgara too was swallowed by the Gaṅgā. So Puruṣottama Ṭhākura's Deity was brought to Sāhebaḍāṅgā-Beḍigrāma together with the Deities of Mother Śrī Jāhnavā's *gādi* (seat), which had been at that place. When Beḍigrāma too was destroyed, Puruṣottama Ṭhākura's Deity, together with the Deities of Mother Jāhnavā's *gādi*, was moved to the village of Cā̃nduḍe, where He has now resided for about fifty years.</w:t>
      </w:r>
    </w:p>
    <w:p>
      <w:pPr>
        <w:jc w:val="both"/>
      </w:pPr>
      <w:r>
        <w:rPr>
          <w:rFonts w:ascii="Times New Roman" w:hAnsi="Times New Roman"/>
          <w:sz w:val="20"/>
        </w:rPr>
        <w:t>The village of Cā̃nduḍe on the Bhāgīrathī is in Nadīyā district, within Cākadaha police station, a mile from “Simurāli” station on the E.B.R. line and a mile's walk from “Pālapāḍā.”</w:t>
      </w:r>
    </w:p>
    <w:p>
      <w:pPr>
        <w:jc w:val="both"/>
      </w:pPr>
      <w:r>
        <w:rPr>
          <w:rFonts w:ascii="Times New Roman" w:hAnsi="Times New Roman"/>
          <w:sz w:val="20"/>
        </w:rPr>
        <w:t>Since the old Sukhasāgara was swallowed by the river, the new Sukhasāgara lies 3–4 miles from the village of Cā̃nduḍe, south of Kālīgañja.</w:t>
      </w:r>
    </w:p>
    <w:p>
      <w:pPr>
        <w:jc w:val="both"/>
      </w:pPr>
      <w:r>
        <w:rPr>
          <w:rFonts w:ascii="Times New Roman" w:hAnsi="Times New Roman"/>
          <w:sz w:val="20"/>
        </w:rPr>
        <w:t>Śrī Nityānanda Prabhu's son-in-law, the husband of Śrīmatī Gaṅgā-devī, was Śrī Mādhavācārya (Mādhava Caṭṭopādhyāya) of Jirāṭ; according to some he was a disciple of Śrī Nityānanda Prabhu, according to others of Śrī Jāhnavā-devī, and according to others of this Śrī Puruṣottama Ṭhākura. The *Vaiṣṇava-vandanā* states plainly that its author, Śrī Devakīnandana dāsa, was a disciple of this very Puruṣottama.</w:t>
      </w:r>
    </w:p>
    <w:p>
      <w:pPr>
        <w:jc w:val="both"/>
      </w:pPr>
      <w:r>
        <w:rPr>
          <w:rFonts w:ascii="Times New Roman" w:hAnsi="Times New Roman"/>
          <w:sz w:val="20"/>
        </w:rPr>
        <w:t>The present temple is a thatched hut with a mud wall. In the temple reside Śrī Jagannātha, Balarāma and Subhadrā; Nitāi-Gaura, two pairs of Deities; Gopīnātha; Mother Jāhnavā; Bāla-Gopāla; Rādhā-Govinda, five pairs; Revatī and Balarāma; and a *śālagrāma*. Some say that several of these sacred forms were installed by Puruṣottama Ṭhākura and the rest belong to Jāhnavā-devī's *gādi*. This *śrīpāṭa* is also known as “the *pāṭa* of Vasu-Jāhnavā.” The names of the following servitor-*mahāntas* of the Cā̃nduḍe *śrīpāṭa* are known: (1) Gopāladāsa Mahānta, (2) Rāmakṛṣṇa, (3) Vihāridāsa, (4) Rāmadāsa, (5) Gopāladāsa and (6) the present aged servitor, Sītānātha dāsa.</w:t>
      </w:r>
    </w:p>
    <w:p>
      <w:pPr>
        <w:keepNext/>
        <w:spacing w:before="160"/>
        <w:jc w:val="center"/>
      </w:pPr>
      <w:r>
        <w:rPr>
          <w:rFonts w:ascii="Times New Roman" w:hAnsi="Times New Roman"/>
          <w:i/>
          <w:sz w:val="21"/>
        </w:rPr>
        <w:t>(25) Kānu Ṭhākura —</w:t>
      </w:r>
    </w:p>
    <w:p>
      <w:pPr>
        <w:jc w:val="both"/>
      </w:pPr>
      <w:r>
        <w:rPr>
          <w:b/>
        </w:rPr>
        <w:t xml:space="preserve">40 </w:t>
      </w:r>
      <w:r>
        <w:rPr>
          <w:rFonts w:ascii="Times New Roman" w:hAnsi="Times New Roman"/>
        </w:rPr>
        <w:t>His son is the great soul Śrī Kānu Ṭhākura, in whose body dwells a flood of the nectar of love for Kṛṣṇa.</w:t>
      </w:r>
    </w:p>
    <w:p>
      <w:pPr>
        <w:jc w:val="both"/>
      </w:pPr>
      <w:r>
        <w:rPr>
          <w:b/>
          <w:i/>
          <w:sz w:val="20"/>
        </w:rPr>
        <w:t xml:space="preserve">Anubhāṣya. </w:t>
      </w:r>
      <w:r>
        <w:rPr>
          <w:rFonts w:ascii="Times New Roman" w:hAnsi="Times New Roman"/>
          <w:sz w:val="20"/>
        </w:rPr>
        <w:t>Kānu Ṭhākura. Some count him among the twelve *gopālas*. He lived at Bodhakhānā. On the Central Section of the E.B.R. line one gets off at “Jhikaragāchā-ghāṭ” station, and from there, by boat on the river Kapotākṣa or overland, it is 2 or 2½ miles to the *śrīpāṭa* of Bodhakhānā.</w:t>
      </w:r>
    </w:p>
    <w:p>
      <w:pPr>
        <w:jc w:val="both"/>
      </w:pPr>
      <w:r>
        <w:rPr>
          <w:rFonts w:ascii="Times New Roman" w:hAnsi="Times New Roman"/>
          <w:sz w:val="20"/>
        </w:rPr>
        <w:t>Ṭhākura Kānāi's ancestor four generations back, Śrī Kaṁsāri Sena, was also called “Sambarāri.” In the *Vaiṣṇava-vandanā* Devakīnandana names four generations of Ṭhākura Kānāi's ancestors: “I honor Śrī Kaṁsāri Sena and Sena Śrīvallabha. With all my heart I honor Sadāśiva Kavirāja, who is ever mad with love and knows nothing external. I honor my chosen lord, named Śrī Puruṣottama. Who can describe his incomparable qualities?”</w:t>
      </w:r>
    </w:p>
    <w:p>
      <w:pPr>
        <w:jc w:val="both"/>
      </w:pPr>
      <w:r>
        <w:rPr>
          <w:rFonts w:ascii="Times New Roman" w:hAnsi="Times New Roman"/>
          <w:sz w:val="20"/>
        </w:rPr>
        <w:t>Puruṣottama Ṭhākura was the son of Sadāśiva, and Kānu Ṭhākura was the son of Puruṣottama Ṭhākura. Kānu Ṭhākura's descendants hold that Puruṣottama Ṭhākura and “Nāgara Puruṣottama” were different persons. They say that Kānu Ṭhākura's father is the one mentioned in the *Gaura-gaṇoddeśa* as “Dāsa Puruṣottama,” who is “Stokakṛṣṇa” in the pastimes of Vraja. But in the *Gaura-gaṇoddeśa* it is Puruṣottama, the son of Sadāśiva, born in a Vaidya family, who is called “Nāgara Puruṣottama.” This Nāgara Puruṣottama is the friend named “Dāma” in the pastimes of Vraja. Among Kānu Ṭhākura's descendants a tradition is current that Puruṣottama Ṭhākura lived in the village of “Sukhasāgara” on the east bank of the Gaṅgā. Puruṣottama's wife was named “Jāhnavā.” Soon after Ṭhākura Kānāi's birth, Jāhnavā disappeared from this world. When Nityānanda Prabhu learned that Puruṣottama Ṭhākura had lost his wife, He came to Puruṣottama's house and took the twelve-year-old</w:t>
      </w:r>
      <w:r>
        <w:rPr>
          <w:rFonts w:ascii="Times New Roman" w:hAnsi="Times New Roman"/>
          <w:sz w:val="20"/>
          <w:vertAlign w:val="superscript"/>
        </w:rPr>
        <w:t>3</w:t>
      </w:r>
      <w:r>
        <w:rPr>
          <w:rFonts w:ascii="Times New Roman" w:hAnsi="Times New Roman"/>
          <w:sz w:val="20"/>
        </w:rPr>
        <w:t xml:space="preserve"> child to His own home at Khaḍadaha.</w:t>
      </w:r>
    </w:p>
    <w:p>
      <w:pPr>
        <w:jc w:val="both"/>
      </w:pPr>
      <w:r>
        <w:rPr>
          <w:rFonts w:ascii="Times New Roman" w:hAnsi="Times New Roman"/>
          <w:sz w:val="20"/>
        </w:rPr>
        <w:t>According to Kānu Ṭhākura's descendants, Ṭhākura Kānāi appeared in Śaka 1457 (Bengali year 942), on the second lunar day of the bright fortnight of Āṣāḍha, a Thursday, the day of the Ratha-yātrā. Seeing the Ṭhākura's devotion to Kṛṣṇa from infancy, Nityānanda Prabhu named him “Śiśu Kṛṣṇadāsa” (the child Kṛṣṇadāsa).</w:t>
      </w:r>
    </w:p>
    <w:p>
      <w:pPr>
        <w:jc w:val="both"/>
      </w:pPr>
      <w:r>
        <w:rPr>
          <w:rFonts w:ascii="Times New Roman" w:hAnsi="Times New Roman"/>
          <w:sz w:val="20"/>
        </w:rPr>
        <w:t>In his fifth year the child Kṛṣṇadāsa went with the queen Mother Jāhnavā to Śrī Vṛndāvana-dhāma. The Vrajavāsīs headed by Śrī Jīva Gosvāmī, seeing the child Kṛṣṇadāsa's *bhāva* and other signs, gave him the name “Ṭhākura Kānāi.” There is a story that once in Vṛndāvana, as Ṭhākura Kānāi danced, overwhelmed by the bliss of *kīrtana*, an anklet vanished from his right foot. Ṭhākura Kānāi then said, “Wherever this anklet has fallen, there I will live.” It is said that the anklet fell in a village called “Bodhakhānā” in Yaśohara district, and from then on Ṭhākura Kānāi came to live at Bodhakhānā.</w:t>
      </w:r>
    </w:p>
    <w:p>
      <w:pPr>
        <w:jc w:val="both"/>
      </w:pPr>
      <w:r>
        <w:rPr>
          <w:rFonts w:ascii="Times New Roman" w:hAnsi="Times New Roman"/>
          <w:sz w:val="20"/>
        </w:rPr>
        <w:t>Another tradition is handed down in this family: the Deity “Prāṇavallabha” has been served since some ancestor of Sadāśiva several hundred years before the appearance of Śrīman Mahāprabhu. This “Prāṇavallabha” is still served at Bodhakhānā.</w:t>
      </w:r>
    </w:p>
    <w:p>
      <w:pPr>
        <w:jc w:val="both"/>
      </w:pPr>
      <w:r>
        <w:rPr>
          <w:rFonts w:ascii="Times New Roman" w:hAnsi="Times New Roman"/>
          <w:sz w:val="20"/>
        </w:rPr>
        <w:t>At the time of the “Bargī hāṅgāmā” (the Bargī raids), all of Ṭhākura Kānāi's sons, headed by Vaṁśīvadana, except the descendants of his eldest son, fled Bodhakhānā and settled in a village called “Bhājana-ghāṭ” in Nadīyā district. One of the descendants of Ṭhākura Kānāi's younger sons, named “Harikṛṣṇa Gosvāmī,” came back to Bodhakhānā after the Bargī raids had ended. He installed another, new Deity, also named “Prāṇavallabha.” Even now, in the village of Bodhakhānā, the descendants of Ṭhākura Kānāi's eldest son serve the ancient “Śrī Prāṇavallabha,” and the descendants of the younger son serve the newly installed “Prāṇavallabha.” At Bhājana-ghāṭ the Deity “Śrī Rādhā-vallabha” is served. The book *Prema-vilāsa* shows that Kānu Ṭhākura was present at the Kheturi festival together with Jāhnavā-devī and Vīrabhadra Prabhu.</w:t>
      </w:r>
    </w:p>
    <w:p>
      <w:pPr>
        <w:jc w:val="both"/>
      </w:pPr>
      <w:r>
        <w:rPr>
          <w:rFonts w:ascii="Times New Roman" w:hAnsi="Times New Roman"/>
          <w:sz w:val="20"/>
        </w:rPr>
        <w:t>Puruṣottama Ṭhākura and Kānu Ṭhākura had many disciples who were *brāhmaṇas* by birth. The four chief disciples of Puruṣottama Ṭhākura who were *brāhmaṇas* by birth are named thus: “His four dearest disciples, the best of *brāhmaṇas*: first Mādhavācārya, then Yādavācārya Paṇḍita, and Daivakīnandana dāsa, famous in Gauḍa-maṇḍala, who composed the book *Śrīmad Vaiṣṇava-vandanā*.” This Mādhavācārya is the husband of Gaṅgā-devī, the daughter of Śrī Nityānanda Prabhu. After the village of Sukhasāgara was destroyed, the Deities installed by Puruṣottama were brought to Cānduḍiyā, and they are now served together with his other Deities under the supervision of the descendants of Gaṅgā at Jirāṭ. Puruṣottama Ṭhākura's *śrīpāṭa* is also called the *pāṭa* of “Vasu-Jāhnavā.”</w:t>
      </w:r>
    </w:p>
    <w:p>
      <w:pPr>
        <w:jc w:val="both"/>
      </w:pPr>
      <w:r>
        <w:rPr>
          <w:rFonts w:ascii="Times New Roman" w:hAnsi="Times New Roman"/>
          <w:sz w:val="20"/>
        </w:rPr>
        <w:t>Kānu Ṭhākura's disciples live in the village of Gaḍabetā on the bank of the river Śilāvatī in Medinīpura district. A *brāhmaṇa* named “Śrīrāma,” of the Rāḍhī class and of the Kauthumī branch of the *Sāma Veda*, was a famous disciple of Kānāi Ṭhākura.</w:t>
      </w:r>
    </w:p>
    <w:p>
      <w:pPr>
        <w:keepNext/>
        <w:spacing w:before="160"/>
        <w:jc w:val="center"/>
      </w:pPr>
      <w:r>
        <w:rPr>
          <w:rFonts w:ascii="Times New Roman" w:hAnsi="Times New Roman"/>
          <w:i/>
          <w:sz w:val="21"/>
        </w:rPr>
        <w:t>(26) Uddhāraṇa Ṭhākura (*gopāla* 11) —</w:t>
      </w:r>
    </w:p>
    <w:p>
      <w:pPr>
        <w:jc w:val="both"/>
      </w:pPr>
      <w:r>
        <w:rPr>
          <w:b/>
        </w:rPr>
        <w:t xml:space="preserve">41 </w:t>
      </w:r>
      <w:r>
        <w:rPr>
          <w:rFonts w:ascii="Times New Roman" w:hAnsi="Times New Roman"/>
        </w:rPr>
        <w:t>Uddhāraṇa Datta, the best of great devotees, serves the feet of Nityānanda in every way.</w:t>
      </w:r>
    </w:p>
    <w:p>
      <w:pPr>
        <w:jc w:val="both"/>
      </w:pPr>
      <w:r>
        <w:rPr>
          <w:b/>
          <w:i/>
          <w:sz w:val="20"/>
        </w:rPr>
        <w:t xml:space="preserve">Anubhāṣya. </w:t>
      </w:r>
      <w:r>
        <w:rPr>
          <w:rFonts w:ascii="Times New Roman" w:hAnsi="Times New Roman"/>
          <w:sz w:val="20"/>
        </w:rPr>
        <w:t>Uddhāraṇa Datta. In the *Gaura-gaṇoddeśa* (verse 129): “He who in Vraja was the cowherd Subāhu is Datta, named Uddhāraṇa.” He lived in Saptagrāma, on the bank of the river Sarasvatī near Triśabighā station in Hugalī district. Formerly “Saptagrāma” meant Vāsudevapura, Bā̃śaberiyā, Kṛṣṇapura, Nityānandapura, Śivapura, Śaṅkhanagara and Saptagrāma taken together. *Caitanya-bhāgavata*, Antya, Chapter 6: “Uddhāraṇa Datta is a great and generous Vaiṣṇava, who was given the right to serve Nityānanda.” Antya, Chapter 5: “After staying some days at Khaḍadaha, Nityānanda came to Saptagrāma with all His associates. The best of lords stayed on the bank of the Triveṇī, in the temple of the fortunate Uddhāraṇa Datta. In body, mind and words Datta Uddhāraṇa served Nityānanda's feet without pretense. Through Uddhāraṇa the whole merchant community was purified — of this there is no doubt.” By birth he belonged to a Suvarṇa-vaṇik family.</w:t>
      </w:r>
    </w:p>
    <w:p>
      <w:pPr>
        <w:jc w:val="both"/>
      </w:pPr>
      <w:r>
        <w:rPr>
          <w:rFonts w:ascii="Times New Roman" w:hAnsi="Times New Roman"/>
          <w:sz w:val="20"/>
        </w:rPr>
        <w:t>At Saptagrāma there is a six-armed form of Mahāprabhu, installed by Śrīla Uddhāraṇa Ṭhākura and served by him with his own hands. To His right is Śrī Nityānanda and to His left Śrī Gadādhara. There are also forms of Śrī Rādhā-Govinda and a Śrī Śālagrāma, and beneath the throne-altar a painting of Śrī Uddhāraṇa Ṭhākura Mahāśaya is worshiped. In front of the present temple is a large *nāṭya-mandira*. A memorial stone plaque on a pillar of the *nāṭya-mandira* bears the names of the builder of the temple and of those who restored the *śrīpāṭa*. Right in front of the *nāṭya-mandira* is a cool, shady *mādhavī* bower. On either side of the bower stand two pillars: on one is a painting of Uddhāraṇa Ṭhākura Mahāśaya, and on the other, on a stone plaque, the four *tāraka-brahma-nāmas* of the four *yugas* are inscribed.</w:t>
      </w:r>
    </w:p>
    <w:p>
      <w:pPr>
        <w:jc w:val="both"/>
      </w:pPr>
      <w:r>
        <w:rPr>
          <w:rFonts w:ascii="Times New Roman" w:hAnsi="Times New Roman"/>
          <w:sz w:val="20"/>
        </w:rPr>
        <w:t>In 1283 a mendicant named Nitāidāsa Bābājī collected 12 *bighās* of land for the *śrīpāṭa*. Then, through the special efforts of certain people, the *śrīpāṭa* kept up for a while, but gradually the service fell into disorder. Later, in 1306, through the combined efforts of Balarāma Mallika, former Sub-judge of Hugalī, and many wealthy Suvarṇa-vaṇiks of Calcutta, some order is now seen again in the service of the *śrīpāṭa*.</w:t>
      </w:r>
    </w:p>
    <w:p>
      <w:pPr>
        <w:jc w:val="both"/>
      </w:pPr>
      <w:r>
        <w:rPr>
          <w:rFonts w:ascii="Times New Roman" w:hAnsi="Times New Roman"/>
          <w:sz w:val="20"/>
        </w:rPr>
        <w:t>Half a century ago a wooden image of Śrīla Uddhāraṇa Ṭhākura, installed by the late Jagamohana Datta of Bāli in Hugalī, resided in a broken-down hut. That image is no longer at the Saptagrāma *śrīpāṭa*, and his painting is worshiped now. On inquiry we heard that Uddhāraṇa Ṭhākura's former image is now in the house of Śrī Madana Datta Mahāśaya of Bāli, Hugalī, and the *śālagrāma* the Ṭhākura served is in the same village, in the house of Śrīnātha Datta.</w:t>
      </w:r>
    </w:p>
    <w:p>
      <w:pPr>
        <w:jc w:val="both"/>
      </w:pPr>
      <w:r>
        <w:rPr>
          <w:rFonts w:ascii="Times New Roman" w:hAnsi="Times New Roman"/>
          <w:sz w:val="20"/>
        </w:rPr>
        <w:t>Ṭhākura Uddhāraṇa was the *dewan* of the Rājā of the village of “Naihāṭī,” 1½ miles north of Kāṭoyā. Near Dā̃ihāṭ station the ruins of that royal family's palace can still be seen. The place where the Ṭhākura lived while serving the Rājā is still called “Uddhāraṇapura.” It is said that the Śrī Nitāi-Gaura Deity the Ṭhākura installed here was taken to the capital of Banoyārībāda. West of the temple here (or, according to some, in Vṛndāvana) is the Ṭhākura's *samādhi*. According to some, the Ṭhākura's father was named Śrīkara, his mother Bhadrāvatī, and his son Śrīnivāsa.</w:t>
      </w:r>
    </w:p>
    <w:p>
      <w:pPr>
        <w:keepNext/>
        <w:spacing w:before="160"/>
        <w:jc w:val="center"/>
      </w:pPr>
      <w:r>
        <w:rPr>
          <w:rFonts w:ascii="Times New Roman" w:hAnsi="Times New Roman"/>
          <w:i/>
          <w:sz w:val="21"/>
        </w:rPr>
        <w:t>(27) Vaiṣṇavānanda Ācārya —</w:t>
      </w:r>
    </w:p>
    <w:p>
      <w:pPr>
        <w:jc w:val="both"/>
      </w:pPr>
      <w:r>
        <w:rPr>
          <w:b/>
        </w:rPr>
        <w:t xml:space="preserve">42 </w:t>
      </w:r>
      <w:r>
        <w:rPr>
          <w:rFonts w:ascii="Times New Roman" w:hAnsi="Times New Roman"/>
        </w:rPr>
        <w:t>Ācārya Vaiṣṇavānanda is fully qualified in devotion; formerly his name was Raghunātha Purī.</w:t>
      </w:r>
    </w:p>
    <w:p>
      <w:pPr>
        <w:jc w:val="both"/>
      </w:pPr>
      <w:r>
        <w:rPr>
          <w:b/>
          <w:i/>
          <w:sz w:val="20"/>
        </w:rPr>
        <w:t xml:space="preserve">Anubhāṣya. </w:t>
      </w:r>
      <w:r>
        <w:rPr>
          <w:rFonts w:ascii="Times New Roman" w:hAnsi="Times New Roman"/>
          <w:sz w:val="20"/>
        </w:rPr>
        <w:t>Vaiṣṇavānanda Ācārya. *Caitanya-bhāgavata*: “Ācārya Vaiṣṇavānanda is supremely generous; formerly he was known as ‘Raghunātha Purī.’” The *Gaura-gaṇoddeśa* (verse 97), naming Raghunātha Purī among the eight Purīs, describes him as one of the eight *siddhis*, beginning with *aṇimā*.</w:t>
      </w:r>
    </w:p>
    <w:p>
      <w:pPr>
        <w:keepNext/>
        <w:spacing w:before="160"/>
        <w:jc w:val="center"/>
      </w:pPr>
      <w:r>
        <w:rPr>
          <w:rFonts w:ascii="Times New Roman" w:hAnsi="Times New Roman"/>
          <w:i/>
          <w:sz w:val="21"/>
        </w:rPr>
        <w:t>(28) Viṣṇudāsa, Nandana, Gaṅgādāsa — three brothers —</w:t>
      </w:r>
    </w:p>
    <w:p>
      <w:pPr>
        <w:jc w:val="both"/>
      </w:pPr>
      <w:r>
        <w:rPr>
          <w:b/>
        </w:rPr>
        <w:t xml:space="preserve">43 </w:t>
      </w:r>
      <w:r>
        <w:rPr>
          <w:rFonts w:ascii="Times New Roman" w:hAnsi="Times New Roman"/>
        </w:rPr>
        <w:t>Viṣṇudāsa, Nandana and Gaṅgādāsa are three brothers, in whose house Ṭhākura Nitāi once stayed.</w:t>
      </w:r>
    </w:p>
    <w:p>
      <w:pPr>
        <w:jc w:val="both"/>
      </w:pPr>
      <w:r>
        <w:rPr>
          <w:b/>
          <w:i/>
          <w:sz w:val="20"/>
        </w:rPr>
        <w:t xml:space="preserve">Anubhāṣya. </w:t>
      </w:r>
      <w:r>
        <w:rPr>
          <w:rFonts w:ascii="Times New Roman" w:hAnsi="Times New Roman"/>
          <w:sz w:val="20"/>
        </w:rPr>
        <w:t>Viṣṇudāsa, Nandana and Gaṅgādāsa were three brothers, Bhaṭṭācāryas of Navadvīpa. Viṣṇudāsa and Gaṅgādāsa stayed with Mahāprabhu at Nīlācala for some time (Ādi 10.151). Mahāprabhu and Advaita Prabhu hid in Nandana Ācārya's house. Śrī Nityānanda Prabhu, on coming to Navadvīpa, also stayed there for a few days. *Caitanya-bhāgavata*, Antya, Chapter 6: “Gaṅgādāsa, the son of Caturbhuja Paṇḍita — in his house Nityānanda once sported.”</w:t>
      </w:r>
    </w:p>
    <w:p>
      <w:pPr>
        <w:keepNext/>
        <w:spacing w:before="160"/>
        <w:jc w:val="center"/>
      </w:pPr>
      <w:r>
        <w:rPr>
          <w:rFonts w:ascii="Times New Roman" w:hAnsi="Times New Roman"/>
          <w:i/>
          <w:sz w:val="21"/>
        </w:rPr>
        <w:t>(29) Paramānanda Upādhyāya, (30) Śrī Jīva Paṇḍita —</w:t>
      </w:r>
    </w:p>
    <w:p>
      <w:pPr>
        <w:jc w:val="both"/>
      </w:pPr>
      <w:r>
        <w:rPr>
          <w:b/>
        </w:rPr>
        <w:t xml:space="preserve">44 </w:t>
      </w:r>
      <w:r>
        <w:rPr>
          <w:rFonts w:ascii="Times New Roman" w:hAnsi="Times New Roman"/>
        </w:rPr>
        <w:t>Paramānanda Upādhyāya is Nityānanda’s servant, and Śrī Jīva Paṇḍita sings of Nityānanda’s qualities.</w:t>
      </w:r>
    </w:p>
    <w:p>
      <w:pPr>
        <w:jc w:val="both"/>
      </w:pPr>
      <w:r>
        <w:rPr>
          <w:b/>
          <w:i/>
          <w:sz w:val="20"/>
        </w:rPr>
        <w:t xml:space="preserve">Anubhāṣya. </w:t>
      </w:r>
      <w:r>
        <w:rPr>
          <w:rFonts w:ascii="Times New Roman" w:hAnsi="Times New Roman"/>
          <w:sz w:val="20"/>
        </w:rPr>
        <w:t>Paramānanda Upādhyāya. *Caitanya-bhāgavata*, Antya, Chapter 6: “Paramānanda Upādhyāya is an exclusively devoted Vaiṣṇava.”</w:t>
      </w:r>
    </w:p>
    <w:p>
      <w:pPr>
        <w:jc w:val="both"/>
      </w:pPr>
      <w:r>
        <w:rPr>
          <w:rFonts w:ascii="Times New Roman" w:hAnsi="Times New Roman"/>
          <w:sz w:val="20"/>
        </w:rPr>
        <w:t>Śrī Jīva Paṇḍita was the middle son of Ratnagarbha Ācārya, a childhood friend of Hāḍāi Ojhā, Nityānanda's father. *Caitanya-bhāgavata*, Antya, Chapter 6: “The generous Jīva Paṇḍita is a great devotee; in his house Nityānanda-candra sported.” In Vraja he is Indirā (*Gaura-gaṇoddeśa*, verse 169).</w:t>
      </w:r>
    </w:p>
    <w:p>
      <w:pPr>
        <w:keepNext/>
        <w:spacing w:before="160"/>
        <w:jc w:val="center"/>
      </w:pPr>
      <w:r>
        <w:rPr>
          <w:rFonts w:ascii="Times New Roman" w:hAnsi="Times New Roman"/>
          <w:i/>
          <w:sz w:val="21"/>
        </w:rPr>
        <w:t>(31) Paramānanda Gupta —</w:t>
      </w:r>
    </w:p>
    <w:p>
      <w:pPr>
        <w:jc w:val="both"/>
      </w:pPr>
      <w:r>
        <w:rPr>
          <w:b/>
        </w:rPr>
        <w:t xml:space="preserve">45 </w:t>
      </w:r>
      <w:r>
        <w:rPr>
          <w:rFonts w:ascii="Times New Roman" w:hAnsi="Times New Roman"/>
        </w:rPr>
        <w:t>Paramānanda Gupta is a great-minded devotee of Kṛṣṇa, in whose house Nityānanda once lived.</w:t>
      </w:r>
    </w:p>
    <w:p>
      <w:pPr>
        <w:jc w:val="both"/>
      </w:pPr>
      <w:r>
        <w:rPr>
          <w:b/>
          <w:i/>
          <w:sz w:val="20"/>
        </w:rPr>
        <w:t xml:space="preserve">Anubhāṣya. </w:t>
      </w:r>
      <w:r>
        <w:rPr>
          <w:rFonts w:ascii="Times New Roman" w:hAnsi="Times New Roman"/>
          <w:sz w:val="20"/>
        </w:rPr>
        <w:t>Paramānanda Gupta. *Caitanya-bhāgavata*, Antya, Chapter 6: “Famous is Paramānanda Gupta Mahāśaya; formerly Nityānanda lived in his house.” In the *Gaura-gaṇoddeśa* (verses 194 and 199) he is Mañjumedhā of Vraja: “The *Kṛṣṇa-stavāvalī* composed by Paramānanda Gupta.”</w:t>
      </w:r>
    </w:p>
    <w:p>
      <w:pPr>
        <w:keepNext/>
        <w:spacing w:before="160"/>
        <w:jc w:val="center"/>
      </w:pPr>
      <w:r>
        <w:rPr>
          <w:rFonts w:ascii="Times New Roman" w:hAnsi="Times New Roman"/>
          <w:i/>
          <w:sz w:val="21"/>
        </w:rPr>
        <w:t>(32) Nārāyaṇa, (33) Kṛṣṇadāsa, (34) Manohara, (35) Devānanda —</w:t>
      </w:r>
    </w:p>
    <w:p>
      <w:pPr>
        <w:jc w:val="both"/>
      </w:pPr>
      <w:r>
        <w:rPr>
          <w:b/>
        </w:rPr>
        <w:t xml:space="preserve">46 </w:t>
      </w:r>
      <w:r>
        <w:rPr>
          <w:rFonts w:ascii="Times New Roman" w:hAnsi="Times New Roman"/>
        </w:rPr>
        <w:t>Nārāyaṇa, Kṛṣṇadāsa, Manohara and Devānanda — these four brothers are servants of Nitāi.</w:t>
      </w:r>
    </w:p>
    <w:p>
      <w:pPr>
        <w:jc w:val="both"/>
      </w:pPr>
      <w:r>
        <w:rPr>
          <w:b/>
          <w:i/>
          <w:sz w:val="20"/>
        </w:rPr>
        <w:t xml:space="preserve">Anubhāṣya. </w:t>
      </w:r>
      <w:r>
        <w:rPr>
          <w:rFonts w:ascii="Times New Roman" w:hAnsi="Times New Roman"/>
          <w:sz w:val="20"/>
        </w:rPr>
        <w:t>Nārāyaṇa, Kṛṣṇadāsa, Manohara and Devānanda. *Caitanya-bhāgavata*, Antya, Chapter 6: “Kṛṣṇadāsa and Devānanda are two pure-hearted ones. Dear to Nityānanda are these four: ‘Manohara,’ ‘Nārāyaṇa,’ ‘Kṛṣṇadāsa’ and ‘Devānanda.’”</w:t>
      </w:r>
    </w:p>
    <w:p>
      <w:pPr>
        <w:keepNext/>
        <w:spacing w:before="160"/>
        <w:jc w:val="center"/>
      </w:pPr>
      <w:r>
        <w:rPr>
          <w:rFonts w:ascii="Times New Roman" w:hAnsi="Times New Roman"/>
          <w:i/>
          <w:sz w:val="21"/>
        </w:rPr>
        <w:t>(36) Hoḍa Kṛṣṇadāsa —</w:t>
      </w:r>
    </w:p>
    <w:p>
      <w:pPr>
        <w:jc w:val="both"/>
      </w:pPr>
      <w:r>
        <w:rPr>
          <w:b/>
        </w:rPr>
        <w:t xml:space="preserve">47 </w:t>
      </w:r>
      <w:r>
        <w:rPr>
          <w:rFonts w:ascii="Times New Roman" w:hAnsi="Times New Roman"/>
        </w:rPr>
        <w:t>For Hoḍa Kṛṣṇadāsa, Nityānanda Prabhu is life itself; he knows nothing but the feet of Śrī Nityānanda.</w:t>
      </w:r>
    </w:p>
    <w:p>
      <w:pPr>
        <w:jc w:val="both"/>
      </w:pPr>
      <w:r>
        <w:rPr>
          <w:b/>
          <w:i/>
          <w:sz w:val="20"/>
        </w:rPr>
        <w:t xml:space="preserve">Anubhāṣya. </w:t>
      </w:r>
      <w:r>
        <w:rPr>
          <w:rFonts w:ascii="Times New Roman" w:hAnsi="Times New Roman"/>
          <w:sz w:val="20"/>
        </w:rPr>
        <w:t>Hoḍa Kṛṣṇadāsa. “Kṛṣṇadāsa of Baḍagāchi, rich in pious merit, in whose temple Nityānanda sported”; the same place tells of the glory of Baḍagāchi (*Caitanya-bhāgavata*, Antya, Chapter 6). See below, “Navanī Hoḍa.”</w:t>
      </w:r>
    </w:p>
    <w:p>
      <w:pPr>
        <w:keepNext/>
        <w:spacing w:before="160"/>
        <w:jc w:val="center"/>
      </w:pPr>
      <w:r>
        <w:rPr>
          <w:rFonts w:ascii="Times New Roman" w:hAnsi="Times New Roman"/>
          <w:i/>
          <w:sz w:val="21"/>
        </w:rPr>
        <w:t>(37) Nakaḍi, (38) Mukunda, (39) Sūrya, (40) Mādhava, (41) Śrīdhara (*gopāla* 12), (42) Rāmānanda, (43) Jagannātha, (44) Mahīdhara —</w:t>
      </w:r>
    </w:p>
    <w:p>
      <w:pPr>
        <w:jc w:val="both"/>
      </w:pPr>
      <w:r>
        <w:rPr>
          <w:b/>
        </w:rPr>
        <w:t xml:space="preserve">48 </w:t>
      </w:r>
      <w:r>
        <w:rPr>
          <w:rFonts w:ascii="Times New Roman" w:hAnsi="Times New Roman"/>
        </w:rPr>
        <w:t>Nakaḍi, Mukunda, Sūrya, Mādhava, Śrīdhara, Rāmānanda Vasu, Jagannātha, Mahīdhara,</w:t>
      </w:r>
    </w:p>
    <w:p>
      <w:pPr>
        <w:keepNext/>
        <w:spacing w:before="160"/>
        <w:jc w:val="center"/>
      </w:pPr>
      <w:r>
        <w:rPr>
          <w:rFonts w:ascii="Times New Roman" w:hAnsi="Times New Roman"/>
          <w:i/>
          <w:sz w:val="21"/>
        </w:rPr>
        <w:t>(45) Śrīmanta, (46) Gokuladāsa, (47) Hariharānanda, (48) Śivāi, (49) Nandāi, (50) Paramānanda —</w:t>
      </w:r>
    </w:p>
    <w:p>
      <w:pPr>
        <w:jc w:val="both"/>
      </w:pPr>
      <w:r>
        <w:rPr>
          <w:b/>
        </w:rPr>
        <w:t xml:space="preserve">49 </w:t>
      </w:r>
      <w:r>
        <w:rPr>
          <w:rFonts w:ascii="Times New Roman" w:hAnsi="Times New Roman"/>
        </w:rPr>
        <w:t>Śrīmanta, Gokula dāsa, Hariharānanda, Śivāi, Nandāi, Avadhūta Paramānanda,</w:t>
      </w:r>
    </w:p>
    <w:p>
      <w:pPr>
        <w:keepNext/>
        <w:spacing w:before="160"/>
        <w:jc w:val="center"/>
      </w:pPr>
      <w:r>
        <w:rPr>
          <w:rFonts w:ascii="Times New Roman" w:hAnsi="Times New Roman"/>
          <w:i/>
          <w:sz w:val="21"/>
        </w:rPr>
        <w:t>(51) Vasanta, (52) Navanī, (53) Gopāla, (54) Sanātana, (55) Viṣṇāi, (56) Kṛṣṇānanda, (57) Sulocana —</w:t>
      </w:r>
    </w:p>
    <w:p>
      <w:pPr>
        <w:jc w:val="both"/>
      </w:pPr>
      <w:r>
        <w:rPr>
          <w:b/>
        </w:rPr>
        <w:t xml:space="preserve">50 </w:t>
      </w:r>
      <w:r>
        <w:rPr>
          <w:rFonts w:ascii="Times New Roman" w:hAnsi="Times New Roman"/>
        </w:rPr>
        <w:t>Vasanta, Navanī Hoḍa, Gopāla, Sanātana, Viṣṇāi Hājarā, Kṛṣṇānanda, Sulocana,</w:t>
      </w:r>
    </w:p>
    <w:p>
      <w:pPr>
        <w:jc w:val="both"/>
      </w:pPr>
      <w:r>
        <w:rPr>
          <w:b/>
          <w:i/>
          <w:sz w:val="20"/>
        </w:rPr>
        <w:t xml:space="preserve">Anubhāṣya. </w:t>
      </w:r>
      <w:r>
        <w:rPr>
          <w:rFonts w:ascii="Times New Roman" w:hAnsi="Times New Roman"/>
          <w:sz w:val="20"/>
        </w:rPr>
        <w:t>Navanī Hoḍa. Rājā Kṛṣṇadāsa Hoḍa, the son of Hari Hoḍa, lived in Baḍagāchi. Baḍagāchi (Bahiragāchi) lies on the Lālagolā-ghāṭ line of the E.B.R., two miles from Muḍāgāchā station, across from Dharmadaha, on the bank of the “Guḍaguḍe” canal. In nearby Śāligrāma, through Rājā Kṛṣṇadāsa's efforts, the wedding of Śrī Nityānanda Prabhu took place (*Bhakti-ratnākara*, wave 12). “Rukuṇapura” is a short distance from Bahiragāchi. Kṛṣṇadāsa's son was Navanī Hoḍa. His descendants now live in Rukuṇapura. By birth they are Dakṣiṇa-Rāḍhīya Kāyasthas; having received brahminical *saṁskāras*, they give initiation to people of all *varṇas*. In former times the Gaṅgā flowed at Baḍagāchi; that channel is now known as the “Kālśira canal.”</w:t>
      </w:r>
    </w:p>
    <w:p>
      <w:pPr>
        <w:jc w:val="both"/>
      </w:pPr>
      <w:r>
        <w:rPr>
          <w:rFonts w:ascii="Times New Roman" w:hAnsi="Times New Roman"/>
          <w:sz w:val="20"/>
        </w:rPr>
        <w:t>Kṛṣṇānanda: see section 35.</w:t>
      </w:r>
    </w:p>
    <w:p>
      <w:pPr>
        <w:keepNext/>
        <w:spacing w:before="160"/>
        <w:jc w:val="center"/>
      </w:pPr>
      <w:r>
        <w:rPr>
          <w:rFonts w:ascii="Times New Roman" w:hAnsi="Times New Roman"/>
          <w:i/>
          <w:sz w:val="21"/>
        </w:rPr>
        <w:t>(58) Kaṁsāri, (59) Rāmasena, (60) Rāmacandra, (61) Govinda, (62) Śrīraṅga, (63) Mukunda —</w:t>
      </w:r>
    </w:p>
    <w:p>
      <w:pPr>
        <w:jc w:val="both"/>
      </w:pPr>
      <w:r>
        <w:rPr>
          <w:b/>
        </w:rPr>
        <w:t xml:space="preserve">51 </w:t>
      </w:r>
      <w:r>
        <w:rPr>
          <w:rFonts w:ascii="Times New Roman" w:hAnsi="Times New Roman"/>
        </w:rPr>
        <w:t>Kaṁsāri Sena, Rāmasena, Rāmacandra Kavirāja, the three physicians Govinda, Śrīraṅga and Mukunda,</w:t>
      </w:r>
    </w:p>
    <w:p>
      <w:pPr>
        <w:jc w:val="both"/>
      </w:pPr>
      <w:r>
        <w:rPr>
          <w:b/>
          <w:i/>
          <w:sz w:val="20"/>
        </w:rPr>
        <w:t xml:space="preserve">Anubhāṣya. </w:t>
      </w:r>
      <w:r>
        <w:rPr>
          <w:rFonts w:ascii="Times New Roman" w:hAnsi="Times New Roman"/>
          <w:sz w:val="20"/>
        </w:rPr>
        <w:t>Kaṁsāri Sena is “Ratnāvalī” of Vraja. See the *Gaura-gaṇoddeśa*, verses 194 and 200, and “Sadāśiva Kavirāja” above.</w:t>
      </w:r>
    </w:p>
    <w:p>
      <w:pPr>
        <w:jc w:val="both"/>
      </w:pPr>
      <w:r>
        <w:rPr>
          <w:rFonts w:ascii="Times New Roman" w:hAnsi="Times New Roman"/>
          <w:sz w:val="20"/>
        </w:rPr>
        <w:t>Rāmacandra Kavirāja was the son of Cirañjīva and Sunandā of Khaṇḍa, a disciple of Śrīnivāsa Ācārya, and a dear friend of Ṭhākura Narottama. Ṭhākura Narottama prayed for his company birth after birth. His younger brother was Govinda Kavirāja. Seeing his devotion to Kṛṣṇa, Śrī Jīva Gosvāmī Prabhu gave him the name “Kavirāja” in Vṛndāvana. From birth he was detached from worldly life, and he was the chief and dearest companion of Ṭhākura Mahāśaya and Śrīnivāsa Ācārya Prabhu in preaching and in *bhajana*. He lived first in Śrīkhaṇḍa and later came to “Kumāranagara” on the bank of the Bhāgīrathī and settled there (see the *Bhakti-ratnākara*).</w:t>
      </w:r>
    </w:p>
    <w:p>
      <w:pPr>
        <w:jc w:val="both"/>
      </w:pPr>
      <w:r>
        <w:rPr>
          <w:rFonts w:ascii="Times New Roman" w:hAnsi="Times New Roman"/>
          <w:sz w:val="20"/>
        </w:rPr>
        <w:t>Govinda Kavirāja was the younger son of Cirañjīva of Khaṇḍa and the brother of Rāmacandra Kavirāja. At first he was a Śākta; later he was initiated by Śrīnivāsa Ācārya Prabhu. He lived first in Śrīkhaṇḍa, then in Kumāranagara, and later came to the village of “Teliyā Budhari” on the south bank of the Padmā and settled there. Seeing his poetic gift, Śrī Jīva Gosvāmī Prabhu gave him too the name “Kavirāja.” He is the author of the drama *Saṅgīta-mādhava*, the *Gītāmṛta* and other works (see the *Bhakti-ratnākara*, wave 9).</w:t>
      </w:r>
    </w:p>
    <w:p>
      <w:pPr>
        <w:keepNext/>
        <w:spacing w:before="160"/>
        <w:jc w:val="center"/>
      </w:pPr>
      <w:r>
        <w:rPr>
          <w:rFonts w:ascii="Times New Roman" w:hAnsi="Times New Roman"/>
          <w:i/>
          <w:sz w:val="21"/>
        </w:rPr>
        <w:t>(64) Pītāmbara, (65) Mādhavācārya, (66) Dāmodara, (67) Śaṅkara, (68) Mukunda, (69) Jñānadāsa, (70) Manohara —</w:t>
      </w:r>
    </w:p>
    <w:p>
      <w:pPr>
        <w:jc w:val="both"/>
      </w:pPr>
      <w:r>
        <w:rPr>
          <w:b/>
        </w:rPr>
        <w:t xml:space="preserve">52 </w:t>
      </w:r>
      <w:r>
        <w:rPr>
          <w:rFonts w:ascii="Times New Roman" w:hAnsi="Times New Roman"/>
        </w:rPr>
        <w:t>Pītāmbara, Mādhavācārya, Dāmodara dāsa, Śaṅkara, Mukunda, Jñānadāsa, Manohara,</w:t>
      </w:r>
    </w:p>
    <w:p>
      <w:pPr>
        <w:keepNext/>
        <w:spacing w:before="160"/>
        <w:jc w:val="center"/>
      </w:pPr>
      <w:r>
        <w:rPr>
          <w:rFonts w:ascii="Times New Roman" w:hAnsi="Times New Roman"/>
          <w:i/>
          <w:sz w:val="21"/>
        </w:rPr>
        <w:t>(71) Gopāla, (72) Rāmabhadra, (73) Gaurāṅgadāsa, (74) Nṛsiṁha-caitanya, (75) Mīnaketana —</w:t>
      </w:r>
    </w:p>
    <w:p>
      <w:pPr>
        <w:jc w:val="both"/>
      </w:pPr>
      <w:r>
        <w:rPr>
          <w:b/>
        </w:rPr>
        <w:t xml:space="preserve">53 </w:t>
      </w:r>
      <w:r>
        <w:rPr>
          <w:rFonts w:ascii="Times New Roman" w:hAnsi="Times New Roman"/>
        </w:rPr>
        <w:t>the dancer Gopāla, Rāmabhadra, Gaurāṅga dāsa, Nṛsiṁha Caitanya and Mīnaketana Rāmadāsa.</w:t>
      </w:r>
    </w:p>
    <w:p>
      <w:pPr>
        <w:jc w:val="both"/>
      </w:pPr>
      <w:r>
        <w:rPr>
          <w:b/>
          <w:i/>
          <w:sz w:val="20"/>
        </w:rPr>
        <w:t xml:space="preserve">Anubhāṣya. </w:t>
      </w:r>
      <w:r>
        <w:rPr>
          <w:rFonts w:ascii="Times New Roman" w:hAnsi="Times New Roman"/>
          <w:sz w:val="20"/>
        </w:rPr>
        <w:t>Mīnaketana Rāmadāsa. In the *Gaura-gaṇoddeśa* (verse 68): “For a purpose the two born together, Niśaṭha and Ulmuka, entered him. Mīnaketana Rāma</w:t>
      </w:r>
      <w:r>
        <w:rPr>
          <w:rFonts w:ascii="Times New Roman" w:hAnsi="Times New Roman"/>
          <w:sz w:val="20"/>
          <w:vertAlign w:val="superscript"/>
        </w:rPr>
        <w:t>4</w:t>
      </w:r>
      <w:r>
        <w:rPr>
          <w:rFonts w:ascii="Times New Roman" w:hAnsi="Times New Roman"/>
          <w:sz w:val="20"/>
        </w:rPr>
        <w:t xml:space="preserve"> is another *vyūha* of Saṅkarṣaṇa.”</w:t>
      </w:r>
    </w:p>
    <w:p>
      <w:pPr>
        <w:keepNext/>
        <w:spacing w:before="160"/>
        <w:jc w:val="center"/>
      </w:pPr>
      <w:r>
        <w:rPr>
          <w:rFonts w:ascii="Times New Roman" w:hAnsi="Times New Roman"/>
          <w:i/>
          <w:sz w:val="21"/>
        </w:rPr>
        <w:t>(76) Śrī Ṭhākura Vṛndāvana dāsa —</w:t>
      </w:r>
    </w:p>
    <w:p>
      <w:pPr>
        <w:jc w:val="both"/>
      </w:pPr>
      <w:r>
        <w:rPr>
          <w:b/>
        </w:rPr>
        <w:t xml:space="preserve">54 </w:t>
      </w:r>
      <w:r>
        <w:rPr>
          <w:rFonts w:ascii="Times New Roman" w:hAnsi="Times New Roman"/>
        </w:rPr>
        <w:t>Vṛndāvana dāsa is the son of Nārāyaṇī; he composed the *Caitanya-maṅgala* (the *Caitanya-bhāgavata*).</w:t>
      </w:r>
    </w:p>
    <w:p>
      <w:pPr>
        <w:jc w:val="both"/>
      </w:pPr>
      <w:r>
        <w:rPr>
          <w:b/>
          <w:i/>
          <w:sz w:val="20"/>
        </w:rPr>
        <w:t xml:space="preserve">Anubhāṣya. </w:t>
      </w:r>
      <w:r>
        <w:rPr>
          <w:rFonts w:ascii="Times New Roman" w:hAnsi="Times New Roman"/>
          <w:sz w:val="20"/>
        </w:rPr>
        <w:t>Vṛndāvana dāsa. In the *Gaura-gaṇoddeśa* (verse 109): “He who was Vedavyāsa is now Vṛndāvana dāsa. For a purpose, [Kṛṣṇa's] friend Kusumāpīḍa also entered him.” He is the son of Nārāyaṇī, the daughter of Śrīvāsa's brother, and the author of the *Caitanya-bhāgavata*. See the essay “The Ṭhākura's Life” in the introduction to the *Caitanya-bhāgavata* written by the author of this commentary.</w:t>
      </w:r>
    </w:p>
    <w:p>
      <w:pPr>
        <w:keepNext/>
        <w:spacing w:before="160"/>
        <w:jc w:val="center"/>
      </w:pPr>
      <w:r>
        <w:rPr>
          <w:rFonts w:ascii="Times New Roman" w:hAnsi="Times New Roman"/>
          <w:i/>
          <w:sz w:val="21"/>
        </w:rPr>
        <w:t>Vyāsadeva described Kṛṣṇa's pastimes in the *Śrīmad-Bhāgavatam*, and [Vṛndāvana dāsa] Gaura's pastimes in the *Caitanya-bhāgavata* —</w:t>
      </w:r>
    </w:p>
    <w:p>
      <w:pPr>
        <w:jc w:val="both"/>
      </w:pPr>
      <w:r>
        <w:rPr>
          <w:b/>
        </w:rPr>
        <w:t xml:space="preserve">55 </w:t>
      </w:r>
      <w:r>
        <w:rPr>
          <w:rFonts w:ascii="Times New Roman" w:hAnsi="Times New Roman"/>
        </w:rPr>
        <w:t>Vedavyāsa described Kṛṣṇa’s pastimes in the *Bhāgavata*; Vṛndāvana dāsa is the Vyāsa of Caitanya’s pastimes.</w:t>
      </w:r>
    </w:p>
    <w:p>
      <w:pPr>
        <w:keepNext/>
        <w:spacing w:before="160"/>
        <w:jc w:val="center"/>
      </w:pPr>
      <w:r>
        <w:rPr>
          <w:rFonts w:ascii="Times New Roman" w:hAnsi="Times New Roman"/>
          <w:i/>
          <w:sz w:val="21"/>
        </w:rPr>
        <w:t>The branch of Vīrabhadra Gosāñi is the best of all —</w:t>
      </w:r>
    </w:p>
    <w:p>
      <w:pPr>
        <w:jc w:val="both"/>
      </w:pPr>
      <w:r>
        <w:rPr>
          <w:b/>
        </w:rPr>
        <w:t xml:space="preserve">56 </w:t>
      </w:r>
      <w:r>
        <w:rPr>
          <w:rFonts w:ascii="Times New Roman" w:hAnsi="Times New Roman"/>
        </w:rPr>
        <w:t>Vīrabhadra Gosāñi is the best of all the branches, and His sub-branches are endless.</w:t>
      </w:r>
    </w:p>
    <w:p>
      <w:pPr>
        <w:keepNext/>
        <w:spacing w:before="160"/>
        <w:jc w:val="center"/>
      </w:pPr>
      <w:r>
        <w:rPr>
          <w:rFonts w:ascii="Times New Roman" w:hAnsi="Times New Roman"/>
          <w:i/>
          <w:sz w:val="21"/>
        </w:rPr>
        <w:t>Nityānanda's associates are countless; [the author] glorifies their qualities to purify himself —</w:t>
      </w:r>
    </w:p>
    <w:p>
      <w:pPr>
        <w:jc w:val="both"/>
      </w:pPr>
      <w:r>
        <w:rPr>
          <w:b/>
        </w:rPr>
        <w:t xml:space="preserve">57 </w:t>
      </w:r>
      <w:r>
        <w:rPr>
          <w:rFonts w:ascii="Times New Roman" w:hAnsi="Times New Roman"/>
        </w:rPr>
        <w:t>Nityānanda’s followers are endless — who can count them? To purify myself, I have written of a few.</w:t>
      </w:r>
    </w:p>
    <w:p>
      <w:pPr>
        <w:keepNext/>
        <w:spacing w:before="160"/>
        <w:jc w:val="center"/>
      </w:pPr>
      <w:r>
        <w:rPr>
          <w:rFonts w:ascii="Times New Roman" w:hAnsi="Times New Roman"/>
          <w:i/>
          <w:sz w:val="21"/>
        </w:rPr>
        <w:t>They deliver the world by giving love for Kṛṣṇa —</w:t>
      </w:r>
    </w:p>
    <w:p>
      <w:pPr>
        <w:jc w:val="both"/>
      </w:pPr>
      <w:r>
        <w:rPr>
          <w:b/>
        </w:rPr>
        <w:t xml:space="preserve">58 </w:t>
      </w:r>
      <w:r>
        <w:rPr>
          <w:rFonts w:ascii="Times New Roman" w:hAnsi="Times New Roman"/>
        </w:rPr>
        <w:t>All these branches are laden with the ripe fruits of love. Giving them to whomever they met, they flooded everyone with love.</w:t>
      </w:r>
    </w:p>
    <w:p>
      <w:pPr>
        <w:keepNext/>
        <w:spacing w:before="160"/>
        <w:jc w:val="center"/>
      </w:pPr>
      <w:r>
        <w:rPr>
          <w:rFonts w:ascii="Times New Roman" w:hAnsi="Times New Roman"/>
          <w:i/>
          <w:sz w:val="21"/>
        </w:rPr>
        <w:t>The deeds of their direct love for Kṛṣṇa —</w:t>
      </w:r>
    </w:p>
    <w:p>
      <w:pPr>
        <w:jc w:val="both"/>
      </w:pPr>
      <w:r>
        <w:rPr>
          <w:b/>
        </w:rPr>
        <w:t xml:space="preserve">59 </w:t>
      </w:r>
      <w:r>
        <w:rPr>
          <w:rFonts w:ascii="Times New Roman" w:hAnsi="Times New Roman"/>
        </w:rPr>
        <w:t>Their love knows no bounds, and neither do their deeds. All of them have great power to give love and to give Kṛṣṇa.</w:t>
      </w:r>
    </w:p>
    <w:p>
      <w:pPr>
        <w:jc w:val="both"/>
      </w:pPr>
      <w:r>
        <w:rPr>
          <w:b/>
          <w:i/>
          <w:sz w:val="20"/>
        </w:rPr>
        <w:t xml:space="preserve">Anubhāṣya. </w:t>
      </w:r>
      <w:r>
        <w:rPr>
          <w:rFonts w:ascii="Times New Roman" w:hAnsi="Times New Roman"/>
          <w:sz w:val="20"/>
        </w:rPr>
        <w:t>*Thus ends the eleventh chapter of the “Anubhāṣya.”*</w:t>
      </w:r>
    </w:p>
    <w:p>
      <w:pPr>
        <w:spacing w:before="160"/>
        <w:jc w:val="both"/>
      </w:pPr>
      <w:r>
        <w:rPr>
          <w:b/>
        </w:rPr>
        <w:t xml:space="preserve">60 </w:t>
      </w:r>
      <w:r>
        <w:rPr>
          <w:rFonts w:ascii="Times New Roman" w:hAnsi="Times New Roman"/>
        </w:rPr>
        <w:t>Thus I have briefly told of Nityānanda’s followers, whose limit even the thousand-mouthed one cannot reach.</w:t>
      </w:r>
    </w:p>
    <w:p>
      <w:pPr>
        <w:spacing w:before="160"/>
        <w:jc w:val="both"/>
      </w:pPr>
      <w:r>
        <w:rPr>
          <w:b/>
        </w:rPr>
        <w:t xml:space="preserve">61 </w:t>
      </w:r>
      <w:r>
        <w:rPr>
          <w:rFonts w:ascii="Times New Roman" w:hAnsi="Times New Roman"/>
        </w:rPr>
        <w:t xml:space="preserve">Praying at the feet of Śrī Rūpa and Raghunātha, I, Kṛṣṇadāsa, tell the *Caitanya-caritāmṛta*. </w:t>
      </w:r>
    </w:p>
    <w:p>
      <w:pPr>
        <w:pStyle w:val="Heading2"/>
      </w:pPr>
      <w:r>
        <w:t>Notes</w:t>
      </w:r>
    </w:p>
    <w:p>
      <w:r>
        <w:rPr>
          <w:sz w:val="19"/>
        </w:rPr>
        <w:t xml:space="preserve">1. </w:t>
      </w:r>
      <w:r>
        <w:rPr>
          <w:rFonts w:ascii="Times New Roman" w:hAnsi="Times New Roman"/>
          <w:sz w:val="19"/>
        </w:rPr>
        <w:t>The edition reads *revata-vaṁśa*, “the line of Revata” (Revata, also called Kakudmī, is Revatī's father). Possibly *revaty-aṁśa* should be read: “born of portions of Vāruṇī and Revatī.”</w:t>
      </w:r>
    </w:p>
    <w:p>
      <w:r>
        <w:rPr>
          <w:sz w:val="19"/>
        </w:rPr>
        <w:t xml:space="preserve">2. </w:t>
      </w:r>
      <w:r>
        <w:rPr>
          <w:rFonts w:ascii="Times New Roman" w:hAnsi="Times New Roman"/>
          <w:sz w:val="19"/>
        </w:rPr>
        <w:t>The *Caitanya-bhāgavata* itself (Madhya 1.296) reads “a companion of the Prabhu's father,” that is, from the context, of Jagannātha Miśra. Below (on verse 44) the edition again calls Ratnagarbha a childhood friend of Hāḍāi Ojhā, Nityānanda's father.</w:t>
      </w:r>
    </w:p>
    <w:p>
      <w:r>
        <w:rPr>
          <w:sz w:val="19"/>
        </w:rPr>
        <w:t xml:space="preserve">3. </w:t>
      </w:r>
      <w:r>
        <w:rPr>
          <w:rFonts w:ascii="Times New Roman" w:hAnsi="Times New Roman"/>
          <w:sz w:val="19"/>
        </w:rPr>
        <w:t>So in the edition (*dvādaśa varṣera*, “of twelve years”). Yet just below it says that in his fifth year the child had already gone with Mother Jāhnavā to Vṛndāvana.</w:t>
      </w:r>
    </w:p>
    <w:p>
      <w:r>
        <w:rPr>
          <w:sz w:val="19"/>
        </w:rPr>
        <w:t xml:space="preserve">4. </w:t>
      </w:r>
      <w:r>
        <w:rPr>
          <w:rFonts w:ascii="Times New Roman" w:hAnsi="Times New Roman"/>
          <w:sz w:val="19"/>
        </w:rPr>
        <w:t>The edition reads *mīnaketana-rāmādir vyūhaḥ*, literally “Mīnaketana Rāma and the others are a *vyūha*”; translated according to the sense.</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12. The Branches of Śrī Advaita’s Trunk</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this twelfth chapter the author describes the branches of Advaita Prabhu. Among them he calls the Vaiṣṇavas who follow the teaching (*mata*) of Śrī Acyutānanda *sāra-grāhī*, those who accept the essence, and all the others *asāra*, worthless. At the end he describes the branch of Śrī Gadādhara Paṇḍita Gosvāmī and so concludes the chapter. In between, two stories are told: one about Śrī Advaita's son Gopāla Miśra, the other about Advaita's servant Kamalākānta Viśvāsa. Early in Śrī Gopāla's life, during the cleaning of the Guṇḍicā temple, he fell unconscious in *prema*, and by Śrī Mahāprabhu's mercy he came back to himself. Kamalākānta Viśvāsa, the Ācārya's servant, begged three hundred rupees from King Pratāparudra to pay off Advaita Prabhu's debt. When Mahāprabhu learned of this, He punished that *bāuliyā* Viśvāsa, and at Advaitācārya's request He set him right.</w:t>
      </w:r>
    </w:p>
    <w:p>
      <w:pPr>
        <w:keepNext/>
        <w:spacing w:before="160"/>
        <w:jc w:val="center"/>
      </w:pPr>
      <w:r>
        <w:rPr>
          <w:rFonts w:ascii="Times New Roman" w:hAnsi="Times New Roman"/>
          <w:i/>
          <w:sz w:val="21"/>
        </w:rPr>
        <w:t>Advaita's followers are of two kinds: those who accept the essence and those who accept what is worthless —</w:t>
      </w:r>
    </w:p>
    <w:p>
      <w:pPr>
        <w:jc w:val="both"/>
      </w:pPr>
      <w:r>
        <w:rPr>
          <w:b/>
        </w:rPr>
        <w:t xml:space="preserve">1 </w:t>
      </w:r>
      <w:r>
        <w:rPr>
          <w:rFonts w:ascii="Times New Roman" w:hAnsi="Times New Roman"/>
        </w:rPr>
        <w:t>Among all the bees at Advaita’s lotus feet, some hold to the essence and some to the chaff. Rejecting those who hold the chaff, I praise those who hold the essence, whose very life is Caitanya.</w:t>
      </w:r>
    </w:p>
    <w:p>
      <w:pPr>
        <w:jc w:val="both"/>
      </w:pPr>
      <w:r>
        <w:rPr>
          <w:b/>
          <w:i/>
          <w:sz w:val="20"/>
        </w:rPr>
        <w:t xml:space="preserve">Amṛta-pravāha-bhāṣya. </w:t>
      </w:r>
      <w:r>
        <w:rPr>
          <w:rFonts w:ascii="Times New Roman" w:hAnsi="Times New Roman"/>
          <w:sz w:val="20"/>
        </w:rPr>
        <w:t>The followers of Śrī Advaita Prabhu are of two kinds: *sāra-grāhī*, those who accept the essence, and *asāra-vāhī*, those who carry what is worthless. Rejecting those who carry the worthless, I bow down to all who carry the essence, the servants of Caitanya.</w:t>
      </w:r>
    </w:p>
    <w:p>
      <w:pPr>
        <w:jc w:val="both"/>
      </w:pPr>
      <w:r>
        <w:rPr>
          <w:b/>
          <w:i/>
          <w:sz w:val="20"/>
        </w:rPr>
        <w:t xml:space="preserve">Anubhāṣya. </w:t>
      </w:r>
      <w:r>
        <w:rPr>
          <w:rFonts w:ascii="Times New Roman" w:hAnsi="Times New Roman"/>
          <w:b/>
          <w:sz w:val="20"/>
        </w:rPr>
        <w:t>sārāsāra-bhṛtaḥ</w:t>
      </w:r>
      <w:r>
        <w:rPr>
          <w:rFonts w:ascii="Times New Roman" w:hAnsi="Times New Roman"/>
          <w:sz w:val="20"/>
        </w:rPr>
        <w:t xml:space="preserve"> (the essence: Advaita's followers who belong to Gaurahari; the worthless: those who merely fancy themselves His followers but have turned away from Gaurahari; those who carry the one or the other) </w:t>
      </w:r>
      <w:r>
        <w:rPr>
          <w:rFonts w:ascii="Times New Roman" w:hAnsi="Times New Roman"/>
          <w:b/>
          <w:sz w:val="20"/>
        </w:rPr>
        <w:t>akhilān</w:t>
      </w:r>
      <w:r>
        <w:rPr>
          <w:rFonts w:ascii="Times New Roman" w:hAnsi="Times New Roman"/>
          <w:sz w:val="20"/>
        </w:rPr>
        <w:t xml:space="preserve"> (all) </w:t>
      </w:r>
      <w:r>
        <w:rPr>
          <w:rFonts w:ascii="Times New Roman" w:hAnsi="Times New Roman"/>
          <w:b/>
          <w:sz w:val="20"/>
        </w:rPr>
        <w:t>advaitāṅghry-abja-bhṛṅgān</w:t>
      </w:r>
      <w:r>
        <w:rPr>
          <w:rFonts w:ascii="Times New Roman" w:hAnsi="Times New Roman"/>
          <w:sz w:val="20"/>
        </w:rPr>
        <w:t xml:space="preserve"> (Advaita's feet are lotuses, and the bees at them are Advaita's servants) (considering them so), </w:t>
      </w:r>
      <w:r>
        <w:rPr>
          <w:rFonts w:ascii="Times New Roman" w:hAnsi="Times New Roman"/>
          <w:b/>
          <w:sz w:val="20"/>
        </w:rPr>
        <w:t>asārān</w:t>
      </w:r>
      <w:r>
        <w:rPr>
          <w:rFonts w:ascii="Times New Roman" w:hAnsi="Times New Roman"/>
          <w:sz w:val="20"/>
        </w:rPr>
        <w:t xml:space="preserve"> (the Māyāvādīs who only seem to be His followers and lack pure devotion) </w:t>
      </w:r>
      <w:r>
        <w:rPr>
          <w:rFonts w:ascii="Times New Roman" w:hAnsi="Times New Roman"/>
          <w:b/>
          <w:sz w:val="20"/>
        </w:rPr>
        <w:t>hitvā</w:t>
      </w:r>
      <w:r>
        <w:rPr>
          <w:rFonts w:ascii="Times New Roman" w:hAnsi="Times New Roman"/>
          <w:sz w:val="20"/>
        </w:rPr>
        <w:t xml:space="preserve"> (leaving aside), </w:t>
      </w:r>
      <w:r>
        <w:rPr>
          <w:rFonts w:ascii="Times New Roman" w:hAnsi="Times New Roman"/>
          <w:b/>
          <w:sz w:val="20"/>
        </w:rPr>
        <w:t>caitanya-jīvanān</w:t>
      </w:r>
      <w:r>
        <w:rPr>
          <w:rFonts w:ascii="Times New Roman" w:hAnsi="Times New Roman"/>
          <w:sz w:val="20"/>
        </w:rPr>
        <w:t xml:space="preserve"> (those whose life is Caitanya, for whom Gaura is life itself) </w:t>
      </w:r>
      <w:r>
        <w:rPr>
          <w:rFonts w:ascii="Times New Roman" w:hAnsi="Times New Roman"/>
          <w:b/>
          <w:sz w:val="20"/>
        </w:rPr>
        <w:t>sāra-bhṛtaḥ</w:t>
      </w:r>
      <w:r>
        <w:rPr>
          <w:rFonts w:ascii="Times New Roman" w:hAnsi="Times New Roman"/>
          <w:sz w:val="20"/>
        </w:rPr>
        <w:t xml:space="preserve"> (the *bhāgavatas* who accept the essence) </w:t>
      </w:r>
      <w:r>
        <w:rPr>
          <w:rFonts w:ascii="Times New Roman" w:hAnsi="Times New Roman"/>
          <w:b/>
          <w:sz w:val="20"/>
        </w:rPr>
        <w:t>tān</w:t>
      </w:r>
      <w:r>
        <w:rPr>
          <w:rFonts w:ascii="Times New Roman" w:hAnsi="Times New Roman"/>
          <w:sz w:val="20"/>
        </w:rPr>
        <w:t xml:space="preserve"> (those devotees of Advaita) </w:t>
      </w:r>
      <w:r>
        <w:rPr>
          <w:rFonts w:ascii="Times New Roman" w:hAnsi="Times New Roman"/>
          <w:b/>
          <w:sz w:val="20"/>
        </w:rPr>
        <w:t>naumi</w:t>
      </w:r>
      <w:r>
        <w:rPr>
          <w:rFonts w:ascii="Times New Roman" w:hAnsi="Times New Roman"/>
          <w:sz w:val="20"/>
        </w:rPr>
        <w:t xml:space="preserve"> (I praise).</w:t>
      </w:r>
    </w:p>
    <w:p>
      <w:pPr>
        <w:spacing w:before="160"/>
        <w:jc w:val="both"/>
      </w:pPr>
      <w:r>
        <w:rPr>
          <w:b/>
        </w:rPr>
        <w:t xml:space="preserve">2 </w:t>
      </w:r>
      <w:r>
        <w:rPr>
          <w:rFonts w:ascii="Times New Roman" w:hAnsi="Times New Roman"/>
        </w:rPr>
        <w:t>Glory, glory to Mahāprabhu Śrī Kṛṣṇa Caitanya! Glory, glory to Nityānanda! Glory to the blessed Advaita!</w:t>
      </w:r>
    </w:p>
    <w:p>
      <w:pPr>
        <w:keepNext/>
        <w:spacing w:before="160"/>
        <w:jc w:val="center"/>
      </w:pPr>
      <w:r>
        <w:rPr>
          <w:rFonts w:ascii="Times New Roman" w:hAnsi="Times New Roman"/>
          <w:i/>
          <w:sz w:val="21"/>
        </w:rPr>
        <w:t>Obeisances to Advaita's servants, devotees of Gaura who accept the essence —</w:t>
      </w:r>
    </w:p>
    <w:p>
      <w:pPr>
        <w:jc w:val="both"/>
      </w:pPr>
      <w:r>
        <w:rPr>
          <w:b/>
        </w:rPr>
        <w:t xml:space="preserve">3 </w:t>
      </w:r>
      <w:r>
        <w:rPr>
          <w:rFonts w:ascii="Times New Roman" w:hAnsi="Times New Roman"/>
        </w:rPr>
        <w:t>We bow to the followers of Śrīmad Advaitacandra, the second trunk of the immortal tree that is Śrī Caitanya; they are its branches.</w:t>
      </w:r>
    </w:p>
    <w:p>
      <w:pPr>
        <w:jc w:val="both"/>
      </w:pPr>
      <w:r>
        <w:rPr>
          <w:b/>
          <w:i/>
          <w:sz w:val="20"/>
        </w:rPr>
        <w:t xml:space="preserve">Amṛta-pravāha-bhāṣya. </w:t>
      </w:r>
      <w:r>
        <w:rPr>
          <w:rFonts w:ascii="Times New Roman" w:hAnsi="Times New Roman"/>
          <w:sz w:val="20"/>
        </w:rPr>
        <w:t>I bow down to all the associates of Advaita Prabhu, the branches of the second trunk of the wish-fulfilling tree named Śrī Caitanya.</w:t>
      </w:r>
    </w:p>
    <w:p>
      <w:pPr>
        <w:jc w:val="both"/>
      </w:pPr>
      <w:r>
        <w:rPr>
          <w:b/>
          <w:i/>
          <w:sz w:val="20"/>
        </w:rPr>
        <w:t xml:space="preserve">Anubhāṣya. </w:t>
      </w:r>
      <w:r>
        <w:rPr>
          <w:rFonts w:ascii="Times New Roman" w:hAnsi="Times New Roman"/>
          <w:b/>
          <w:sz w:val="20"/>
        </w:rPr>
        <w:t>śrī-caitanyāmara-taroḥ</w:t>
      </w:r>
      <w:r>
        <w:rPr>
          <w:rFonts w:ascii="Times New Roman" w:hAnsi="Times New Roman"/>
          <w:sz w:val="20"/>
        </w:rPr>
        <w:t xml:space="preserve"> (of the wish-fulfilling tree, Gaura) </w:t>
      </w:r>
      <w:r>
        <w:rPr>
          <w:rFonts w:ascii="Times New Roman" w:hAnsi="Times New Roman"/>
          <w:b/>
          <w:sz w:val="20"/>
        </w:rPr>
        <w:t>dvitīya-skandha-rūpiṇaḥ</w:t>
      </w:r>
      <w:r>
        <w:rPr>
          <w:rFonts w:ascii="Times New Roman" w:hAnsi="Times New Roman"/>
          <w:sz w:val="20"/>
        </w:rPr>
        <w:t xml:space="preserve"> </w:t>
      </w:r>
      <w:r>
        <w:rPr>
          <w:rFonts w:ascii="Times New Roman" w:hAnsi="Times New Roman"/>
          <w:b/>
          <w:sz w:val="20"/>
        </w:rPr>
        <w:t>śrīmad-advaita-candrasya</w:t>
      </w:r>
      <w:r>
        <w:rPr>
          <w:rFonts w:ascii="Times New Roman" w:hAnsi="Times New Roman"/>
          <w:sz w:val="20"/>
        </w:rPr>
        <w:t xml:space="preserve"> </w:t>
      </w:r>
      <w:r>
        <w:rPr>
          <w:rFonts w:ascii="Times New Roman" w:hAnsi="Times New Roman"/>
          <w:b/>
          <w:sz w:val="20"/>
        </w:rPr>
        <w:t>śākhā-rūpān</w:t>
      </w:r>
      <w:r>
        <w:rPr>
          <w:rFonts w:ascii="Times New Roman" w:hAnsi="Times New Roman"/>
          <w:sz w:val="20"/>
        </w:rPr>
        <w:t xml:space="preserve"> (like the branches of a tree) </w:t>
      </w:r>
      <w:r>
        <w:rPr>
          <w:rFonts w:ascii="Times New Roman" w:hAnsi="Times New Roman"/>
          <w:b/>
          <w:sz w:val="20"/>
        </w:rPr>
        <w:t>gaṇān</w:t>
      </w:r>
      <w:r>
        <w:rPr>
          <w:rFonts w:ascii="Times New Roman" w:hAnsi="Times New Roman"/>
          <w:sz w:val="20"/>
        </w:rPr>
        <w:t xml:space="preserve"> (the people who have taken shelter of Kṛṣṇa) (we) </w:t>
      </w:r>
      <w:r>
        <w:rPr>
          <w:rFonts w:ascii="Times New Roman" w:hAnsi="Times New Roman"/>
          <w:b/>
          <w:sz w:val="20"/>
        </w:rPr>
        <w:t>numaḥ</w:t>
      </w:r>
      <w:r>
        <w:rPr>
          <w:rFonts w:ascii="Times New Roman" w:hAnsi="Times New Roman"/>
          <w:sz w:val="20"/>
        </w:rPr>
        <w:t xml:space="preserve"> (bow down).</w:t>
      </w:r>
    </w:p>
    <w:p>
      <w:pPr>
        <w:spacing w:before="160"/>
        <w:jc w:val="both"/>
      </w:pPr>
      <w:r>
        <w:rPr>
          <w:b/>
        </w:rPr>
        <w:t xml:space="preserve">4 </w:t>
      </w:r>
      <w:r>
        <w:rPr>
          <w:rFonts w:ascii="Times New Roman" w:hAnsi="Times New Roman"/>
        </w:rPr>
        <w:t>The second trunk of the tree is Ācārya Gosāñi. The branches that grew from Him are beyond counting.</w:t>
      </w:r>
    </w:p>
    <w:p>
      <w:pPr>
        <w:keepNext/>
        <w:spacing w:before="160"/>
        <w:jc w:val="center"/>
      </w:pPr>
      <w:r>
        <w:rPr>
          <w:rFonts w:ascii="Times New Roman" w:hAnsi="Times New Roman"/>
          <w:i/>
          <w:sz w:val="21"/>
        </w:rPr>
        <w:t>By Gaura's mercy only the servants of Advaita who accept the essence flourish —</w:t>
      </w:r>
    </w:p>
    <w:p>
      <w:pPr>
        <w:jc w:val="both"/>
      </w:pPr>
      <w:r>
        <w:rPr>
          <w:b/>
        </w:rPr>
        <w:t xml:space="preserve">5 </w:t>
      </w:r>
      <w:r>
        <w:rPr>
          <w:rFonts w:ascii="Times New Roman" w:hAnsi="Times New Roman"/>
        </w:rPr>
        <w:t>Sprinkled with the water of mercy by Caitanya the gardener, the trunk is nourished by that water and grows day by day.</w:t>
      </w:r>
    </w:p>
    <w:p>
      <w:pPr>
        <w:spacing w:before="160"/>
        <w:jc w:val="both"/>
      </w:pPr>
      <w:r>
        <w:rPr>
          <w:b/>
        </w:rPr>
        <w:t xml:space="preserve">6 </w:t>
      </w:r>
      <w:r>
        <w:rPr>
          <w:rFonts w:ascii="Times New Roman" w:hAnsi="Times New Roman"/>
        </w:rPr>
        <w:t>The fruits of love that grew on that trunk—fruits of love for Kṛṣṇa—filled the world.</w:t>
      </w:r>
    </w:p>
    <w:p>
      <w:pPr>
        <w:spacing w:before="160"/>
        <w:jc w:val="both"/>
      </w:pPr>
      <w:r>
        <w:rPr>
          <w:b/>
        </w:rPr>
        <w:t xml:space="preserve">7 </w:t>
      </w:r>
      <w:r>
        <w:rPr>
          <w:rFonts w:ascii="Times New Roman" w:hAnsi="Times New Roman"/>
        </w:rPr>
        <w:t>The trunk passes that water on to the branches; laden with fruits and flowers, they grow and spread far and wide.</w:t>
      </w:r>
    </w:p>
    <w:p>
      <w:pPr>
        <w:keepNext/>
        <w:spacing w:before="160"/>
        <w:jc w:val="center"/>
      </w:pPr>
      <w:r>
        <w:rPr>
          <w:rFonts w:ascii="Times New Roman" w:hAnsi="Times New Roman"/>
          <w:i/>
          <w:sz w:val="21"/>
        </w:rPr>
        <w:t>Two separate teachings among Advaita's servants —</w:t>
      </w:r>
    </w:p>
    <w:p>
      <w:pPr>
        <w:jc w:val="both"/>
      </w:pPr>
      <w:r>
        <w:rPr>
          <w:b/>
        </w:rPr>
        <w:t xml:space="preserve">8 </w:t>
      </w:r>
      <w:r>
        <w:rPr>
          <w:rFonts w:ascii="Times New Roman" w:hAnsi="Times New Roman"/>
        </w:rPr>
        <w:t>At first the Ācārya’s followers were of one mind; later, by the turn of fate, they split into two views.</w:t>
      </w:r>
    </w:p>
    <w:p>
      <w:pPr>
        <w:keepNext/>
        <w:spacing w:before="160"/>
        <w:jc w:val="center"/>
      </w:pPr>
      <w:r>
        <w:rPr>
          <w:rFonts w:ascii="Times New Roman" w:hAnsi="Times New Roman"/>
          <w:i/>
          <w:sz w:val="21"/>
        </w:rPr>
        <w:t>Those who accept the essence serve Gaura by following Advaita; the worthless, acting on their own, oppose Gaura —</w:t>
      </w:r>
    </w:p>
    <w:p>
      <w:pPr>
        <w:jc w:val="both"/>
      </w:pPr>
      <w:r>
        <w:rPr>
          <w:b/>
        </w:rPr>
        <w:t xml:space="preserve">9 </w:t>
      </w:r>
      <w:r>
        <w:rPr>
          <w:rFonts w:ascii="Times New Roman" w:hAnsi="Times New Roman"/>
        </w:rPr>
        <w:t>Some kept to the Ācārya’s order; others became independent and, under the sway of fate (*daiva*), invented views of their own.</w:t>
      </w:r>
    </w:p>
    <w:p>
      <w:pPr>
        <w:keepNext/>
        <w:spacing w:before="160"/>
        <w:jc w:val="center"/>
      </w:pPr>
      <w:r>
        <w:rPr>
          <w:rFonts w:ascii="Times New Roman" w:hAnsi="Times New Roman"/>
          <w:i/>
          <w:sz w:val="21"/>
        </w:rPr>
        <w:t>To follow the Ācārya is the essence; anything else is worthless —</w:t>
      </w:r>
    </w:p>
    <w:p>
      <w:pPr>
        <w:jc w:val="both"/>
      </w:pPr>
      <w:r>
        <w:rPr>
          <w:b/>
        </w:rPr>
        <w:t xml:space="preserve">10 </w:t>
      </w:r>
      <w:r>
        <w:rPr>
          <w:rFonts w:ascii="Times New Roman" w:hAnsi="Times New Roman"/>
        </w:rPr>
        <w:t>The Ācārya’s view is the essence. Whoever transgresses His order is worthless.</w:t>
      </w:r>
    </w:p>
    <w:p>
      <w:pPr>
        <w:keepNext/>
        <w:spacing w:before="160"/>
        <w:jc w:val="center"/>
      </w:pPr>
      <w:r>
        <w:rPr>
          <w:rFonts w:ascii="Times New Roman" w:hAnsi="Times New Roman"/>
          <w:i/>
          <w:sz w:val="21"/>
        </w:rPr>
        <w:t>Why the nondevotees who fancy themselves Advaita's servants are mentioned, and an example —</w:t>
      </w:r>
    </w:p>
    <w:p>
      <w:pPr>
        <w:jc w:val="both"/>
      </w:pPr>
      <w:r>
        <w:rPr>
          <w:b/>
        </w:rPr>
        <w:t xml:space="preserve">11 </w:t>
      </w:r>
      <w:r>
        <w:rPr>
          <w:rFonts w:ascii="Times New Roman" w:hAnsi="Times New Roman"/>
        </w:rPr>
        <w:t>There is no need here to name the worthless. I count them all together only so that the difference may be known.</w:t>
      </w:r>
    </w:p>
    <w:p>
      <w:pPr>
        <w:spacing w:before="160"/>
        <w:jc w:val="both"/>
      </w:pPr>
      <w:r>
        <w:rPr>
          <w:b/>
        </w:rPr>
        <w:t xml:space="preserve">12 </w:t>
      </w:r>
      <w:r>
        <w:rPr>
          <w:rFonts w:ascii="Times New Roman" w:hAnsi="Times New Roman"/>
        </w:rPr>
        <w:t>It is like measuring a heap of paddy together with its husks and afterwards winnowing the husks away to clean it.</w:t>
      </w:r>
    </w:p>
    <w:p>
      <w:pPr>
        <w:jc w:val="both"/>
      </w:pPr>
      <w:r>
        <w:rPr>
          <w:b/>
          <w:i/>
          <w:sz w:val="20"/>
        </w:rPr>
        <w:t xml:space="preserve">Amṛta-pravāha-bhāṣya. </w:t>
      </w:r>
      <w:r>
        <w:rPr>
          <w:rFonts w:ascii="Times New Roman" w:hAnsi="Times New Roman"/>
          <w:sz w:val="20"/>
        </w:rPr>
        <w:t>At first all of Advaita Prabhu's followers held one teaching. Later, through an unhappy turn of fate, some of them came to hold separate views. Those who walked by the Ācārya's own teaching are pure Vaiṣṇavas. But those who, subject to fate, invented some view of their own, different from what the Ācārya taught, are worthless. We have no need of the names of worthless people. Still, to keep the Vaiṣṇavas who accept the essence apart from those who carry the worthless, we mention them, counting them all together — as one separates rice by winnowing away the empty husks (*pātnā*). “*Pātnā*” is the name for a worthless grain of rice with no kernel.</w:t>
      </w:r>
    </w:p>
    <w:p>
      <w:pPr>
        <w:keepNext/>
        <w:spacing w:before="160"/>
        <w:jc w:val="center"/>
      </w:pPr>
      <w:r>
        <w:rPr>
          <w:rFonts w:ascii="Times New Roman" w:hAnsi="Times New Roman"/>
          <w:i/>
          <w:sz w:val="21"/>
        </w:rPr>
        <w:t>(1) The branch of Acyutānanda —</w:t>
      </w:r>
    </w:p>
    <w:p>
      <w:pPr>
        <w:jc w:val="both"/>
      </w:pPr>
      <w:r>
        <w:rPr>
          <w:b/>
        </w:rPr>
        <w:t xml:space="preserve">13 </w:t>
      </w:r>
      <w:r>
        <w:rPr>
          <w:rFonts w:ascii="Times New Roman" w:hAnsi="Times New Roman"/>
        </w:rPr>
        <w:t>Acyutānanda, the Ācārya’s son, is a great branch. From birth he served the feet of Caitanya.</w:t>
      </w:r>
    </w:p>
    <w:p>
      <w:pPr>
        <w:keepNext/>
        <w:spacing w:before="160"/>
        <w:jc w:val="center"/>
      </w:pPr>
      <w:r>
        <w:rPr>
          <w:rFonts w:ascii="Times New Roman" w:hAnsi="Times New Roman"/>
          <w:i/>
          <w:sz w:val="21"/>
        </w:rPr>
        <w:t>A description of Acyuta's qualities —</w:t>
      </w:r>
    </w:p>
    <w:p>
      <w:pPr>
        <w:jc w:val="both"/>
      </w:pPr>
      <w:r>
        <w:rPr>
          <w:b/>
        </w:rPr>
        <w:t xml:space="preserve">14 </w:t>
      </w:r>
      <w:r>
        <w:rPr>
          <w:rFonts w:ascii="Times New Roman" w:hAnsi="Times New Roman"/>
        </w:rPr>
        <w:t>Hearing his father say that Keśava Bhāratī was the guru of Caitanya Gosāñi, he was deeply pained.</w:t>
      </w:r>
    </w:p>
    <w:p>
      <w:pPr>
        <w:spacing w:before="160"/>
        <w:jc w:val="both"/>
      </w:pPr>
      <w:r>
        <w:rPr>
          <w:b/>
        </w:rPr>
        <w:t xml:space="preserve">15 </w:t>
      </w:r>
      <w:r>
        <w:rPr>
          <w:rFonts w:ascii="Times New Roman" w:hAnsi="Times New Roman"/>
        </w:rPr>
        <w:t>“You give such teaching about the guru of the world! By this teaching of Yours the land is ruined.</w:t>
      </w:r>
    </w:p>
    <w:p>
      <w:pPr>
        <w:spacing w:before="160"/>
        <w:jc w:val="both"/>
      </w:pPr>
      <w:r>
        <w:rPr>
          <w:b/>
        </w:rPr>
        <w:t xml:space="preserve">16 </w:t>
      </w:r>
      <w:r>
        <w:rPr>
          <w:rFonts w:ascii="Times New Roman" w:hAnsi="Times New Roman"/>
        </w:rPr>
        <w:t>Caitanya Gosāñi is the guru of the fourteen worlds. No scripture says that anyone else is His guru.”</w:t>
      </w:r>
    </w:p>
    <w:p>
      <w:pPr>
        <w:spacing w:before="160"/>
        <w:jc w:val="both"/>
      </w:pPr>
      <w:r>
        <w:rPr>
          <w:b/>
        </w:rPr>
        <w:t xml:space="preserve">17 </w:t>
      </w:r>
      <w:r>
        <w:rPr>
          <w:rFonts w:ascii="Times New Roman" w:hAnsi="Times New Roman"/>
        </w:rPr>
        <w:t>Hearing a boy in his fifth year speak the essence of the scriptural conclusions, the Ācārya was boundlessly pleased.</w:t>
      </w:r>
    </w:p>
    <w:p>
      <w:pPr>
        <w:jc w:val="both"/>
      </w:pPr>
      <w:r>
        <w:rPr>
          <w:b/>
          <w:i/>
          <w:sz w:val="20"/>
        </w:rPr>
        <w:t xml:space="preserve">Anubhāṣya. </w:t>
      </w:r>
      <w:r>
        <w:rPr>
          <w:rFonts w:ascii="Times New Roman" w:hAnsi="Times New Roman"/>
          <w:sz w:val="20"/>
        </w:rPr>
        <w:t>Acyutānanda. The *Caitanya-bhāgavata* (Antya-khaṇḍa, Chapter 9) records that he was Advaita Prabhu's eldest son: “Advaita's eldest son, Śrī Acyutānanda.” The book *Advaita-carita*, written in Sanskrit, says: “Acyuta, Kṛṣṇa Miśra and Gopāla dāsa — these three jewels are said to be born from the ocean of Sītā's womb. These three sons of the Ācārya are known as associates of Gaura. The fourth is called Balarāma, the fifth Svarūpa, and the sixth is named Jagadīśa: the Ācārya had six sons.”</w:t>
      </w:r>
    </w:p>
    <w:p>
      <w:pPr>
        <w:jc w:val="both"/>
      </w:pPr>
      <w:r>
        <w:rPr>
          <w:rFonts w:ascii="Times New Roman" w:hAnsi="Times New Roman"/>
          <w:sz w:val="20"/>
        </w:rPr>
        <w:t>So of Śrī Advaita Prabhu's three sons who were devotees of Gaura, Acyutānanda was the eldest. Advaita married at the very beginning of the fifteenth century of the Śaka era. In the year when Śrī Mahāprabhu resolved to go from Nīlācala to Vṛndāvana by way of Rāmakeli, that is, in Śaka 1433–34, Acyutānanda was only five years old. The *Caitanya-bhāgavata* (Antya-khaṇḍa, Chapter 4) calls him “five years old, charming, naked.” Acyutānanda was therefore born in Śaka 1428. Even before Acyuta's birth, when Mahāprabhu was born, Advaita's wife Sītā came to see the Lord's birth. So there is nothing impossible in her having three more sons within twenty-one years.</w:t>
      </w:r>
    </w:p>
    <w:p>
      <w:pPr>
        <w:jc w:val="both"/>
      </w:pPr>
      <w:r>
        <w:rPr>
          <w:rFonts w:ascii="Times New Roman" w:hAnsi="Times New Roman"/>
          <w:sz w:val="20"/>
        </w:rPr>
        <w:t>There is a Bengali book in verse called *Sītā-advaita-carita*. It was composed by one Lokanātha dāsa of the *sakhī-bhekī* party of the *prākṛta-sahajiyās*, and it was printed in Śaka 1792 by the journal *Nityānanda-dāyinī*. It describes Acyutānanda as Mahāprabhu's schoolmate; this contradicts the *Caitanya-bhāgavata*. When Mahāprabhu, after taking *sannyāsa*, came to Advaita's house in Śāntipura, the year was Śaka 1431, and Acyutānanda was then a child of three (*Caitanya-bhāgavata*, Antya, Chapter 1): “Advaita's son, a naked little child, came and fell at Gauracandra's feet. The Lord took him on His lap, dust and all. The Lord said: ‘Acyuta, the Ācārya is My father. By that relation you and I are two brothers.’”</w:t>
      </w:r>
    </w:p>
    <w:p>
      <w:pPr>
        <w:jc w:val="both"/>
      </w:pPr>
      <w:r>
        <w:rPr>
          <w:rFonts w:ascii="Times New Roman" w:hAnsi="Times New Roman"/>
          <w:sz w:val="20"/>
        </w:rPr>
        <w:t>Before the great manifestation (*mahā-prakāśa*) in Śrī Navadvīpa, Śrīman Mahāprabhu sent Śrīrāma Paṇḍita to Śāntipura to bring Advaita. Acyutānanda then joined his father and mother in weeping for joy: “Advaita's son, named ‘Acyutānanda,’ just a little boy — he too weeps without stopping.” And when Advaita Prabhu was expounding knowledge (*jñāna*) against devotion and Mahāprabhu was beating Him, Acyutānanda was present there too. All these events must be placed two or three years before the Lord's *sannyāsa*. (*Caitanya-bhāgavata*, Madhya, Chapter 19): “Acyuta, Advaita's son, bows down.”</w:t>
      </w:r>
    </w:p>
    <w:p>
      <w:pPr>
        <w:jc w:val="both"/>
      </w:pPr>
      <w:r>
        <w:rPr>
          <w:rFonts w:ascii="Times New Roman" w:hAnsi="Times New Roman"/>
          <w:sz w:val="20"/>
        </w:rPr>
        <w:t>From childhood Śrī Acyuta was a devotee of Śrīman Mahāprabhu. Nothing is known of his ever taking a wife and living as a householder. In the description of Śrī Advaita's branch his name stands first among the disciples. Śrī Yadunandana dāsa wrote the *Śākhā-nirṇayāmṛta* on the branches of Śrī Gadādhara Paṇḍita Gosvāmī, and from it we learn that Acyutānanda Ṭhākura was a disciple and branch of Gadādhara: “Acyutānanda, the bliss of the nectar of the great *rasa*, the son of Śrīmad Advaita, most dear to Gadādhara.” Acyutānanda performed his worship in Nīlācala, having taken shelter of Mahāprabhu's feet (Ādi, Chapter 10): “Acyutānanda, the son of Advaita Ācārya, who stayed in Nīlācala, taking shelter at the Lord's feet.” (CC, Ādi 10.150) At the end of his life Śrī Gadādhara Paṇḍita Gosvāmī lived in Nīlācala near Śrī Mahāprabhu. That is why, as we see, many of Advaita Prabhu's true servants, headed by Acyutānanda, took shelter of Śrī Gadādhara's feet.</w:t>
      </w:r>
    </w:p>
    <w:p>
      <w:pPr>
        <w:jc w:val="both"/>
      </w:pPr>
      <w:r>
        <w:rPr>
          <w:rFonts w:ascii="Times New Roman" w:hAnsi="Times New Roman"/>
          <w:sz w:val="20"/>
        </w:rPr>
        <w:t>From his earliest childhood Acyutānanda showed intense devotion to Śrī Mahāprabhu. In the dancing and *kīrtana* before the chariot, too, we see the Lord's dear Acyutānanda every time (see Ādi, Chapter 13, 452</w:t>
      </w:r>
      <w:r>
        <w:rPr>
          <w:rFonts w:ascii="Times New Roman" w:hAnsi="Times New Roman"/>
          <w:sz w:val="20"/>
          <w:vertAlign w:val="superscript"/>
        </w:rPr>
        <w:t>2</w:t>
      </w:r>
      <w:r>
        <w:rPr>
          <w:rFonts w:ascii="Times New Roman" w:hAnsi="Times New Roman"/>
          <w:sz w:val="20"/>
        </w:rPr>
        <w:t>): “There was one party of the Ācārya of Śāntipura; Acyutānanda danced there, and all the rest sang.” (CC, Madhya 13.45) The boy was then only six years old. In the *Śrī Gaura-gaṇoddeśa-dīpikā* by Śrī Kavi Karṇapūra, Acyutānanda is glorified as “Gadādhara's disciple, dear to Kṛṣṇa Caitanya.” Some identify him with Kārttikeya, others with the *gopī* named “Acyutā.” The author has concluded that both views are correct: “His son Acyutānanda, dear to Kṛṣṇa Caitanya, is known to be the beloved disciple of Śrīmat Paṇḍita Gosvāmī. Some say that formerly he was Kārttikeya. Others, knowers of *rasa*, say he is the *gopī* named Acyutā. Both are correct, for the two have come together in one.”</w:t>
      </w:r>
    </w:p>
    <w:p>
      <w:pPr>
        <w:jc w:val="both"/>
      </w:pPr>
      <w:r>
        <w:rPr>
          <w:rFonts w:ascii="Times New Roman" w:hAnsi="Times New Roman"/>
          <w:sz w:val="20"/>
        </w:rPr>
        <w:t>Śrī Narahari dāsa's *Narottama-vilāsa* describes in detail how Śrī Acyutānanda came to the festival at Khetari and took part in it. Though he was by then quite infirm, he joined the festival at the request of his mother, Śrī Sītā, and of Śrī Jāhnavā. According to that same Narahari dāsa, at the end of his life he lived in his home in Śāntipura. Yet it is known that while Śrī Mahāprabhu was manifest in this world, Acyutānanda lived with Him in Purī, and afterwards near Śrī Gadādhara. Needless to say, since he never married, Acyutānanda had no children.</w:t>
      </w:r>
    </w:p>
    <w:p>
      <w:pPr>
        <w:keepNext/>
        <w:spacing w:before="160"/>
        <w:jc w:val="center"/>
      </w:pPr>
      <w:r>
        <w:rPr>
          <w:rFonts w:ascii="Times New Roman" w:hAnsi="Times New Roman"/>
          <w:i/>
          <w:sz w:val="21"/>
        </w:rPr>
        <w:t>(2) Kṛṣṇa Miśra —</w:t>
      </w:r>
    </w:p>
    <w:p>
      <w:pPr>
        <w:jc w:val="both"/>
      </w:pPr>
      <w:r>
        <w:rPr>
          <w:b/>
        </w:rPr>
        <w:t xml:space="preserve">18 </w:t>
      </w:r>
      <w:r>
        <w:rPr>
          <w:rFonts w:ascii="Times New Roman" w:hAnsi="Times New Roman"/>
        </w:rPr>
        <w:t>Another son of the Ācārya is named Kṛṣṇa Miśra; Caitanya Gosāñi dwells in his heart.</w:t>
      </w:r>
    </w:p>
    <w:p>
      <w:pPr>
        <w:jc w:val="both"/>
      </w:pPr>
      <w:r>
        <w:rPr>
          <w:b/>
          <w:i/>
          <w:sz w:val="20"/>
        </w:rPr>
        <w:t xml:space="preserve">Anubhāṣya. </w:t>
      </w:r>
      <w:r>
        <w:rPr>
          <w:rFonts w:ascii="Times New Roman" w:hAnsi="Times New Roman"/>
          <w:sz w:val="20"/>
        </w:rPr>
        <w:t>Kṛṣṇa Miśra. In the Sanskrit book *Advaita-carita*: “Acyuta, Kṛṣṇa Miśra and Gopāla dāsa — these three jewels are said to be born from the ocean of Sītā's womb.” Of Śrī Advaita Prabhu's six sons, three brothers — “Acyuta, Kṛṣṇa Miśra and Gopāla” — were engaged in the service of Śrī Gaurāṅga. *Gaura-gaṇoddeśa*, verse 88: “Some say that Kṛṣṇa Miśra is Kārttikeya, because he is like him.”</w:t>
      </w:r>
    </w:p>
    <w:p>
      <w:pPr>
        <w:jc w:val="both"/>
      </w:pPr>
      <w:r>
        <w:rPr>
          <w:rFonts w:ascii="Times New Roman" w:hAnsi="Times New Roman"/>
          <w:sz w:val="20"/>
        </w:rPr>
        <w:t>Kṛṣṇa Miśra had two sons: (1) Raghunātha Cakravartī and (2) Dolagovinda. Raghunātha's descendants live in Śāntipura, in the Madana-Gopāla quarter, and in Gaṇakara, Mṛjāpura and Kumārakhāli. Dolagovinda had three sons: (1) Cāṅda, (2) Kandarpa, (3) Gopīnātha. Kandarpa's descendants live in Māladaha and Jikābāḍī. Gopīnātha had three sons: (1) Śrīvallabha, (2) Prāṇavallabha and (3) Keśava. Śrīvallabha's descendants live in Maśiyāḍārā (Mahiṣaḍerā?), Dāmukadiyā, Caṇḍīpura and other places. The Maśiyāḍārā line descends from Śrīvallabha's eldest son, Gaṅgānārāyaṇa, and the lines in the villages of Dāmukadiyā, Caṇḍīpura, Śolamāri and others from his youngest son, Rāmagopāla. The descendants of Prāṇavallabha and Keśava live in Uthalī.</w:t>
      </w:r>
    </w:p>
    <w:p>
      <w:pPr>
        <w:jc w:val="both"/>
      </w:pPr>
      <w:r>
        <w:rPr>
          <w:rFonts w:ascii="Times New Roman" w:hAnsi="Times New Roman"/>
          <w:sz w:val="20"/>
        </w:rPr>
        <w:t>Prāṇavallabha's son was Ratneśvara; his son was Kṛṣṇarāma; Kṛṣṇarāma's youngest son was Lakṣmīnārāyaṇa, and his son was Navakiśora. Navakiśora's second son was Rāmamohana. Rāmamohana's eldest son, “Jagabandhu,” and his third son, “Vīracandra,” entered the order of mendicants (*bhikṣu-āśrama*) and installed a Deity of Śrī Mahāprabhu at Kāṭoyā. People called them “Baḍa Prabhu” and “Choṭa Prabhu,” the elder and the younger Prabhu. It was they who started the circumambulation (*parikramā*) of Śrī Dhāma Navadvīpa. For the complete genealogy of Kṛṣṇa Miśra see the article “Advaita-vaṁśa” in the *Vaiṣṇava-mañjuṣā* (issue 4).</w:t>
      </w:r>
    </w:p>
    <w:p>
      <w:pPr>
        <w:keepNext/>
        <w:spacing w:before="160"/>
        <w:jc w:val="center"/>
      </w:pPr>
      <w:r>
        <w:rPr>
          <w:rFonts w:ascii="Times New Roman" w:hAnsi="Times New Roman"/>
          <w:i/>
          <w:sz w:val="21"/>
        </w:rPr>
        <w:t>(3) The childhood of Gopāla —</w:t>
      </w:r>
    </w:p>
    <w:p>
      <w:pPr>
        <w:jc w:val="both"/>
      </w:pPr>
      <w:r>
        <w:rPr>
          <w:b/>
        </w:rPr>
        <w:t xml:space="preserve">19 </w:t>
      </w:r>
      <w:r>
        <w:rPr>
          <w:rFonts w:ascii="Times New Roman" w:hAnsi="Times New Roman"/>
        </w:rPr>
        <w:t>Another son of the Ācārya is named Śrī Gopāla. Hear of his conduct—it is most wonderful.</w:t>
      </w:r>
    </w:p>
    <w:p>
      <w:pPr>
        <w:jc w:val="both"/>
      </w:pPr>
      <w:r>
        <w:rPr>
          <w:b/>
          <w:i/>
          <w:sz w:val="20"/>
        </w:rPr>
        <w:t xml:space="preserve">Anubhāṣya. </w:t>
      </w:r>
      <w:r>
        <w:rPr>
          <w:rFonts w:ascii="Times New Roman" w:hAnsi="Times New Roman"/>
          <w:sz w:val="20"/>
        </w:rPr>
        <w:t>Gopāla: one of Advaita Prabhu's three sons who were Vaiṣṇavas. See Madhya, Chapter 12, 143–149.</w:t>
      </w:r>
    </w:p>
    <w:p>
      <w:pPr>
        <w:spacing w:before="160"/>
        <w:jc w:val="both"/>
      </w:pPr>
      <w:r>
        <w:rPr>
          <w:b/>
        </w:rPr>
        <w:t xml:space="preserve">20 </w:t>
      </w:r>
      <w:r>
        <w:rPr>
          <w:rFonts w:ascii="Times New Roman" w:hAnsi="Times New Roman"/>
        </w:rPr>
        <w:t>In the Guṇḍicā temple, before Mahāprabhu, he danced in the kīrtana in the great joy of love.</w:t>
      </w:r>
    </w:p>
    <w:p>
      <w:pPr>
        <w:spacing w:before="160"/>
        <w:jc w:val="both"/>
      </w:pPr>
      <w:r>
        <w:rPr>
          <w:b/>
        </w:rPr>
        <w:t xml:space="preserve">21 </w:t>
      </w:r>
      <w:r>
        <w:rPr>
          <w:rFonts w:ascii="Times New Roman" w:hAnsi="Times New Roman"/>
        </w:rPr>
        <w:t>Many ecstasies arose in his body, and his dancing was wonderful; the two Gosāñis, joyful at heart, called out “Hari!”</w:t>
      </w:r>
    </w:p>
    <w:p>
      <w:pPr>
        <w:spacing w:before="160"/>
        <w:jc w:val="both"/>
      </w:pPr>
      <w:r>
        <w:rPr>
          <w:b/>
        </w:rPr>
        <w:t xml:space="preserve">22 </w:t>
      </w:r>
      <w:r>
        <w:rPr>
          <w:rFonts w:ascii="Times New Roman" w:hAnsi="Times New Roman"/>
        </w:rPr>
        <w:t>As he danced on and on, Gopāla fainted and fell to the ground; no awareness was left in his body.</w:t>
      </w:r>
    </w:p>
    <w:p>
      <w:pPr>
        <w:jc w:val="both"/>
      </w:pPr>
      <w:r>
        <w:rPr>
          <w:b/>
          <w:i/>
          <w:sz w:val="20"/>
        </w:rPr>
        <w:t xml:space="preserve">Anubhāṣya. </w:t>
      </w:r>
      <w:r>
        <w:rPr>
          <w:rFonts w:ascii="Times New Roman" w:hAnsi="Times New Roman"/>
          <w:sz w:val="20"/>
        </w:rPr>
        <w:t>“*Sambita*”: *saṁvit*, consciousness.</w:t>
      </w:r>
    </w:p>
    <w:p>
      <w:pPr>
        <w:spacing w:before="160"/>
        <w:jc w:val="both"/>
      </w:pPr>
      <w:r>
        <w:rPr>
          <w:b/>
        </w:rPr>
        <w:t xml:space="preserve">23 </w:t>
      </w:r>
      <w:r>
        <w:rPr>
          <w:rFonts w:ascii="Times New Roman" w:hAnsi="Times New Roman"/>
        </w:rPr>
        <w:t>Grieved, the Ācārya took His son on His lap and sought to protect him by reciting the mantra of Nṛsiṁha.</w:t>
      </w:r>
    </w:p>
    <w:p>
      <w:pPr>
        <w:spacing w:before="160"/>
        <w:jc w:val="both"/>
      </w:pPr>
      <w:r>
        <w:rPr>
          <w:b/>
        </w:rPr>
        <w:t xml:space="preserve">24 </w:t>
      </w:r>
      <w:r>
        <w:rPr>
          <w:rFonts w:ascii="Times New Roman" w:hAnsi="Times New Roman"/>
        </w:rPr>
        <w:t>The Ācārya recited many mantras, but Gopāla did not come to. Seeing the Ācārya’s grief, the Vaiṣṇavas wept.</w:t>
      </w:r>
    </w:p>
    <w:p>
      <w:pPr>
        <w:spacing w:before="160"/>
        <w:jc w:val="both"/>
      </w:pPr>
      <w:r>
        <w:rPr>
          <w:b/>
        </w:rPr>
        <w:t xml:space="preserve">25 </w:t>
      </w:r>
      <w:r>
        <w:rPr>
          <w:rFonts w:ascii="Times New Roman" w:hAnsi="Times New Roman"/>
        </w:rPr>
        <w:t>Then Mahāprabhu placed His hand on Gopāla’s chest and said, “Get up, Gopāla! Say ‘Hari’! Say ‘Hari’!”</w:t>
      </w:r>
    </w:p>
    <w:p>
      <w:pPr>
        <w:spacing w:before="160"/>
        <w:jc w:val="both"/>
      </w:pPr>
      <w:r>
        <w:rPr>
          <w:b/>
        </w:rPr>
        <w:t xml:space="preserve">26 </w:t>
      </w:r>
      <w:r>
        <w:rPr>
          <w:rFonts w:ascii="Times New Roman" w:hAnsi="Times New Roman"/>
        </w:rPr>
        <w:t>At the Lord’s touch and voice Gopāla rose, and everyone, overjoyed, called out the name of Hari.</w:t>
      </w:r>
    </w:p>
    <w:p>
      <w:pPr>
        <w:spacing w:before="160"/>
        <w:jc w:val="both"/>
      </w:pPr>
      <w:r>
        <w:rPr>
          <w:b/>
        </w:rPr>
        <w:t xml:space="preserve">27 </w:t>
      </w:r>
      <w:r>
        <w:rPr>
          <w:rFonts w:ascii="Times New Roman" w:hAnsi="Times New Roman"/>
        </w:rPr>
        <w:t>Another son of the Ācārya is Śrī Balarāma; another son is the branch Svarūpa; another is named Jagadīśa.</w:t>
      </w:r>
    </w:p>
    <w:p>
      <w:pPr>
        <w:jc w:val="both"/>
      </w:pPr>
      <w:r>
        <w:rPr>
          <w:b/>
          <w:i/>
          <w:sz w:val="20"/>
        </w:rPr>
        <w:t xml:space="preserve">Anubhāṣya. </w:t>
      </w:r>
      <w:r>
        <w:rPr>
          <w:rFonts w:ascii="Times New Roman" w:hAnsi="Times New Roman"/>
          <w:sz w:val="20"/>
        </w:rPr>
        <w:t>Balarāma, Svarūpa and Jagadīśa. In the Sanskrit book *Advaita-carita*: “The fourth is called Balarāma, the fifth Svarūpa, and the sixth is named Jagadīśa: the Ācārya had six sons.” All three turned away from Gaura; they are *smārtas*, or Māyāvādīs, and therefore not Vaiṣṇavas.</w:t>
      </w:r>
    </w:p>
    <w:p>
      <w:pPr>
        <w:jc w:val="both"/>
      </w:pPr>
      <w:r>
        <w:rPr>
          <w:rFonts w:ascii="Times New Roman" w:hAnsi="Times New Roman"/>
          <w:sz w:val="20"/>
        </w:rPr>
        <w:t>Balarāma's three wives bore him nine sons. The youngest son of the first wife, Madhusūdana, became known as “Gosāñi Bhaṭṭācārya” and adopted the religion of the *smārtas*. His son Rādhāramaṇa took the name “Gosvāmī Bhaṭṭācārya” and so degraded the word “*gosvāmī*,” a title fit only for one who has left home. Following the *smārta* Raghunandana, he burned a *kuśa-puttalikā* (an effigy of *kuśa* grass) of Śrī Advaita Prabhu and performed over it the *śrāddha* rite done for a ghost (*preta*) or a demon (*rākṣasa*). By acting against the *smṛtis* devoted to Viṣṇu-bhakti, such as the *Śrī Hari-bhakti-vilāsa*, he displayed his foolishness and a great offense. Without being a pure devotee, he wrote several books and commentaries on primary works; pure devotees do not value them. For Balarāma's genealogy see the *Mañjuṣā* (issue 4).</w:t>
      </w:r>
    </w:p>
    <w:p>
      <w:pPr>
        <w:keepNext/>
        <w:spacing w:before="160"/>
        <w:jc w:val="center"/>
      </w:pPr>
      <w:r>
        <w:rPr>
          <w:rFonts w:ascii="Times New Roman" w:hAnsi="Times New Roman"/>
          <w:i/>
          <w:sz w:val="21"/>
        </w:rPr>
        <w:t>(4) Kamalākānta —</w:t>
      </w:r>
    </w:p>
    <w:p>
      <w:pPr>
        <w:jc w:val="both"/>
      </w:pPr>
      <w:r>
        <w:rPr>
          <w:b/>
        </w:rPr>
        <w:t xml:space="preserve">28 </w:t>
      </w:r>
      <w:r>
        <w:rPr>
          <w:rFonts w:ascii="Times New Roman" w:hAnsi="Times New Roman"/>
        </w:rPr>
        <w:t>The Ācārya had a servant named Kamalākānta Viśvāsa, who knew all the Ācārya’s affairs.</w:t>
      </w:r>
    </w:p>
    <w:p>
      <w:pPr>
        <w:jc w:val="both"/>
      </w:pPr>
      <w:r>
        <w:rPr>
          <w:b/>
          <w:i/>
          <w:sz w:val="20"/>
        </w:rPr>
        <w:t xml:space="preserve">Anubhāṣya. </w:t>
      </w:r>
      <w:r>
        <w:rPr>
          <w:rFonts w:ascii="Times New Roman" w:hAnsi="Times New Roman"/>
          <w:sz w:val="20"/>
        </w:rPr>
        <w:t>Kamalākānta Viśvāsa. The “Kamalānanda” mentioned in Ādi, Chapter 10, verse 149, and the “Kamalākānta” of Madhya, Chapter 10, verse 94, are probably the same person. And Viśvāsa Kamalākānta is the very man of that name mentioned in Ādi, Chapter 10, verse 119. The brāhmaṇa Kamalākānta is one of the Lord's own associates. Kamalākānta Viśvāsa, being Advaita's servant, is also the Lord's associate. When Śrī Paramānanda Purī came from Navadvīpa to Nīlācala, he brought with him the brāhmaṇa Kamalākānta, or Kamalānanda, a resident of Navadvīpa. Madhya, Chapter 10, 94: “There was a devotee of the Lord, a brāhmaṇa named ‘Kamalākānta’; taking him along, he set out for Nīlācala.” (CC, Madhya 10.94)</w:t>
      </w:r>
    </w:p>
    <w:p>
      <w:pPr>
        <w:keepNext/>
        <w:spacing w:before="160"/>
        <w:jc w:val="center"/>
      </w:pPr>
      <w:r>
        <w:rPr>
          <w:rFonts w:ascii="Times New Roman" w:hAnsi="Times New Roman"/>
          <w:i/>
          <w:sz w:val="21"/>
        </w:rPr>
        <w:t>The story of Kamalākānta —</w:t>
      </w:r>
    </w:p>
    <w:p>
      <w:pPr>
        <w:jc w:val="both"/>
      </w:pPr>
      <w:r>
        <w:rPr>
          <w:b/>
        </w:rPr>
        <w:t xml:space="preserve">29 </w:t>
      </w:r>
      <w:r>
        <w:rPr>
          <w:rFonts w:ascii="Times New Roman" w:hAnsi="Times New Roman"/>
        </w:rPr>
        <w:t>In Nīlācala he wrote a letter and sent it to Pratāparudra.</w:t>
      </w:r>
    </w:p>
    <w:p>
      <w:pPr>
        <w:spacing w:before="160"/>
        <w:jc w:val="both"/>
      </w:pPr>
      <w:r>
        <w:rPr>
          <w:b/>
        </w:rPr>
        <w:t xml:space="preserve">30 </w:t>
      </w:r>
      <w:r>
        <w:rPr>
          <w:rFonts w:ascii="Times New Roman" w:hAnsi="Times New Roman"/>
        </w:rPr>
        <w:t>The Ācārya knew nothing of that letter, but by some turn of events it reached the Lord.</w:t>
      </w:r>
    </w:p>
    <w:p>
      <w:pPr>
        <w:keepNext/>
        <w:spacing w:before="160"/>
        <w:jc w:val="center"/>
      </w:pPr>
      <w:r>
        <w:rPr>
          <w:rFonts w:ascii="Times New Roman" w:hAnsi="Times New Roman"/>
          <w:i/>
          <w:sz w:val="21"/>
        </w:rPr>
        <w:t>The *bāul* doctrine in Kamalākānta's letter —</w:t>
      </w:r>
    </w:p>
    <w:p>
      <w:pPr>
        <w:jc w:val="both"/>
      </w:pPr>
      <w:r>
        <w:rPr>
          <w:b/>
        </w:rPr>
        <w:t xml:space="preserve">31 </w:t>
      </w:r>
      <w:r>
        <w:rPr>
          <w:rFonts w:ascii="Times New Roman" w:hAnsi="Times New Roman"/>
        </w:rPr>
        <w:t>What was written in the letter was this: it declared the Ācārya to be the Lord Himself,</w:t>
      </w:r>
    </w:p>
    <w:p>
      <w:pPr>
        <w:spacing w:before="160"/>
        <w:jc w:val="both"/>
      </w:pPr>
      <w:r>
        <w:rPr>
          <w:b/>
        </w:rPr>
        <w:t xml:space="preserve">32 </w:t>
      </w:r>
      <w:r>
        <w:rPr>
          <w:rFonts w:ascii="Times New Roman" w:hAnsi="Times New Roman"/>
        </w:rPr>
        <w:t>“but by fate He has fallen into some debt; to clear it, I ask for three hundred rupees.”</w:t>
      </w:r>
    </w:p>
    <w:p>
      <w:pPr>
        <w:spacing w:before="160"/>
        <w:jc w:val="both"/>
      </w:pPr>
      <w:r>
        <w:rPr>
          <w:b/>
        </w:rPr>
        <w:t xml:space="preserve">33 </w:t>
      </w:r>
      <w:r>
        <w:rPr>
          <w:rFonts w:ascii="Times New Roman" w:hAnsi="Times New Roman"/>
        </w:rPr>
        <w:t>Reading the letter, the Lord was pained at heart, but outwardly the moon-faced Lord smiled and said:</w:t>
      </w:r>
    </w:p>
    <w:p>
      <w:pPr>
        <w:spacing w:before="160"/>
        <w:jc w:val="both"/>
      </w:pPr>
      <w:r>
        <w:rPr>
          <w:b/>
        </w:rPr>
        <w:t xml:space="preserve">34 </w:t>
      </w:r>
      <w:r>
        <w:rPr>
          <w:rFonts w:ascii="Times New Roman" w:hAnsi="Times New Roman"/>
        </w:rPr>
        <w:t>“He has declared the Ācārya to be the Lord. There is no fault in that: the Ācārya is indeed the divine Lord.</w:t>
      </w:r>
    </w:p>
    <w:p>
      <w:pPr>
        <w:jc w:val="both"/>
      </w:pPr>
      <w:r>
        <w:rPr>
          <w:b/>
          <w:i/>
          <w:sz w:val="20"/>
        </w:rPr>
        <w:t xml:space="preserve">Amṛta-pravāha-bhāṣya. </w:t>
      </w:r>
      <w:r>
        <w:rPr>
          <w:rFonts w:ascii="Times New Roman" w:hAnsi="Times New Roman"/>
          <w:sz w:val="20"/>
        </w:rPr>
        <w:t>“*Daivata īśvara*”: in fact Īśvara, the Lord</w:t>
      </w:r>
      <w:r>
        <w:rPr>
          <w:rFonts w:ascii="Times New Roman" w:hAnsi="Times New Roman"/>
          <w:sz w:val="20"/>
          <w:vertAlign w:val="superscript"/>
        </w:rPr>
        <w:t>1</w:t>
      </w:r>
      <w:r>
        <w:rPr>
          <w:rFonts w:ascii="Times New Roman" w:hAnsi="Times New Roman"/>
          <w:sz w:val="20"/>
        </w:rPr>
        <w:t>.</w:t>
      </w:r>
    </w:p>
    <w:p>
      <w:pPr>
        <w:keepNext/>
        <w:spacing w:before="160"/>
        <w:jc w:val="center"/>
      </w:pPr>
      <w:r>
        <w:rPr>
          <w:rFonts w:ascii="Times New Roman" w:hAnsi="Times New Roman"/>
          <w:i/>
          <w:sz w:val="21"/>
        </w:rPr>
        <w:t>To think Nārāyaṇa, the possessor of the six opulences, poor, as if He were a *jīva*, is Māyāvāda, the *bāul* doctrine —</w:t>
      </w:r>
    </w:p>
    <w:p>
      <w:pPr>
        <w:jc w:val="both"/>
      </w:pPr>
      <w:r>
        <w:rPr>
          <w:b/>
        </w:rPr>
        <w:t xml:space="preserve">35 </w:t>
      </w:r>
      <w:r>
        <w:rPr>
          <w:rFonts w:ascii="Times New Roman" w:hAnsi="Times New Roman"/>
        </w:rPr>
        <w:t>But he has made the Lord out to be poor and has begged on His behalf. So I will punish him and teach him a lesson.”</w:t>
      </w:r>
    </w:p>
    <w:p>
      <w:pPr>
        <w:jc w:val="both"/>
      </w:pPr>
      <w:r>
        <w:rPr>
          <w:b/>
          <w:i/>
          <w:sz w:val="20"/>
        </w:rPr>
        <w:t xml:space="preserve">Anubhāṣya. </w:t>
      </w:r>
      <w:r>
        <w:rPr>
          <w:rFonts w:ascii="Times New Roman" w:hAnsi="Times New Roman"/>
          <w:sz w:val="20"/>
        </w:rPr>
        <w:t>“*Īśvarera dainya kari*”: making the Lord a pauper.</w:t>
      </w:r>
    </w:p>
    <w:p>
      <w:pPr>
        <w:keepNext/>
        <w:spacing w:before="160"/>
        <w:jc w:val="center"/>
      </w:pPr>
      <w:r>
        <w:rPr>
          <w:rFonts w:ascii="Times New Roman" w:hAnsi="Times New Roman"/>
          <w:i/>
          <w:sz w:val="21"/>
        </w:rPr>
        <w:t>The punishment of the *bāuliyā* —</w:t>
      </w:r>
    </w:p>
    <w:p>
      <w:pPr>
        <w:jc w:val="both"/>
      </w:pPr>
      <w:r>
        <w:rPr>
          <w:b/>
        </w:rPr>
        <w:t xml:space="preserve">36 </w:t>
      </w:r>
      <w:r>
        <w:rPr>
          <w:rFonts w:ascii="Times New Roman" w:hAnsi="Times New Roman"/>
        </w:rPr>
        <w:t>He ordered Govinda, “From today, do not let this madcap (*bāuliyā*) Viśvāsa come here.”</w:t>
      </w:r>
    </w:p>
    <w:p>
      <w:pPr>
        <w:jc w:val="both"/>
      </w:pPr>
      <w:r>
        <w:rPr>
          <w:b/>
          <w:i/>
          <w:sz w:val="20"/>
        </w:rPr>
        <w:t xml:space="preserve">Amṛta-pravāha-bhāṣya. </w:t>
      </w:r>
      <w:r>
        <w:rPr>
          <w:rFonts w:ascii="Times New Roman" w:hAnsi="Times New Roman"/>
          <w:sz w:val="20"/>
        </w:rPr>
        <w:t>“*Bāuliyā* Viśvāsa”: Kamalākānta Viśvāsa's conclusions are like the talk of a *bāul*, a madman; that is why he was called “*bāuliyā* Viśvāsa.”</w:t>
      </w:r>
    </w:p>
    <w:p>
      <w:pPr>
        <w:jc w:val="both"/>
      </w:pPr>
      <w:r>
        <w:rPr>
          <w:b/>
          <w:i/>
          <w:sz w:val="20"/>
        </w:rPr>
        <w:t xml:space="preserve">Anubhāṣya. </w:t>
      </w:r>
      <w:r>
        <w:rPr>
          <w:rFonts w:ascii="Times New Roman" w:hAnsi="Times New Roman"/>
          <w:sz w:val="20"/>
        </w:rPr>
        <w:t>“*Viśvāse*”: Kamalākānta Viśvāsa.</w:t>
      </w:r>
    </w:p>
    <w:p>
      <w:pPr>
        <w:spacing w:before="160"/>
        <w:jc w:val="both"/>
      </w:pPr>
      <w:r>
        <w:rPr>
          <w:b/>
        </w:rPr>
        <w:t xml:space="preserve">37 </w:t>
      </w:r>
      <w:r>
        <w:rPr>
          <w:rFonts w:ascii="Times New Roman" w:hAnsi="Times New Roman"/>
        </w:rPr>
        <w:t>Hearing of the punishment, Viśvāsa was deeply grieved; but the Ācārya, hearing of the Lord’s punishment, was delighted.</w:t>
      </w:r>
    </w:p>
    <w:p>
      <w:pPr>
        <w:keepNext/>
        <w:spacing w:before="160"/>
        <w:jc w:val="center"/>
      </w:pPr>
      <w:r>
        <w:rPr>
          <w:rFonts w:ascii="Times New Roman" w:hAnsi="Times New Roman"/>
          <w:i/>
          <w:sz w:val="21"/>
        </w:rPr>
        <w:t>Advaita Prabhu consoles him —</w:t>
      </w:r>
    </w:p>
    <w:p>
      <w:pPr>
        <w:jc w:val="both"/>
      </w:pPr>
      <w:r>
        <w:rPr>
          <w:b/>
        </w:rPr>
        <w:t xml:space="preserve">38 </w:t>
      </w:r>
      <w:r>
        <w:rPr>
          <w:rFonts w:ascii="Times New Roman" w:hAnsi="Times New Roman"/>
        </w:rPr>
        <w:t>He said to Viśvāsa, “You are most fortunate: the Lord, Bhagavān Himself, has punished you.</w:t>
      </w:r>
    </w:p>
    <w:p>
      <w:pPr>
        <w:spacing w:before="160"/>
        <w:jc w:val="both"/>
      </w:pPr>
      <w:r>
        <w:rPr>
          <w:b/>
        </w:rPr>
        <w:t xml:space="preserve">39 </w:t>
      </w:r>
      <w:r>
        <w:rPr>
          <w:rFonts w:ascii="Times New Roman" w:hAnsi="Times New Roman"/>
        </w:rPr>
        <w:t>Formerly Mahāprabhu treated Me with respect. That pained Me, and I thought of a plan.</w:t>
      </w:r>
    </w:p>
    <w:p>
      <w:pPr>
        <w:spacing w:before="160"/>
        <w:jc w:val="both"/>
      </w:pPr>
      <w:r>
        <w:rPr>
          <w:b/>
        </w:rPr>
        <w:t xml:space="preserve">40 </w:t>
      </w:r>
      <w:r>
        <w:rPr>
          <w:rFonts w:ascii="Times New Roman" w:hAnsi="Times New Roman"/>
        </w:rPr>
        <w:t>I expounded the *Vāsiṣṭha*, declaring liberation the highest, and the Lord grew angry and dishonored Me.</w:t>
      </w:r>
    </w:p>
    <w:p>
      <w:pPr>
        <w:jc w:val="both"/>
      </w:pPr>
      <w:r>
        <w:rPr>
          <w:b/>
          <w:i/>
          <w:sz w:val="20"/>
        </w:rPr>
        <w:t xml:space="preserve">Amṛta-pravāha-bhāṣya. </w:t>
      </w:r>
      <w:r>
        <w:rPr>
          <w:rFonts w:ascii="Times New Roman" w:hAnsi="Times New Roman"/>
          <w:sz w:val="20"/>
        </w:rPr>
        <w:t>While explaining the *Yoga-vāsiṣṭha*, Advaita Prabhu on some pretext declared liberation (*mukti*) superior to devotion.</w:t>
      </w:r>
    </w:p>
    <w:p>
      <w:pPr>
        <w:jc w:val="both"/>
      </w:pPr>
      <w:r>
        <w:rPr>
          <w:b/>
          <w:i/>
          <w:sz w:val="20"/>
        </w:rPr>
        <w:t xml:space="preserve">Anubhāṣya. </w:t>
      </w:r>
      <w:r>
        <w:rPr>
          <w:rFonts w:ascii="Times New Roman" w:hAnsi="Times New Roman"/>
          <w:sz w:val="20"/>
        </w:rPr>
        <w:t>“*Vāśiṣṭha*”: the *Yoga-vāsiṣṭha Rāmāyaṇa*. It propounds Māyāvāda, which opposes devotion to Viṣṇu, that is, liberation as extinction (*nirvāṇa-mokṣa*) in the form of merging into Brahman (*brahma-sāyujya*). Pure devotees therefore should not read it.</w:t>
      </w:r>
    </w:p>
    <w:p>
      <w:pPr>
        <w:spacing w:before="160"/>
        <w:jc w:val="both"/>
      </w:pPr>
      <w:r>
        <w:rPr>
          <w:b/>
        </w:rPr>
        <w:t xml:space="preserve">41 </w:t>
      </w:r>
      <w:r>
        <w:rPr>
          <w:rFonts w:ascii="Times New Roman" w:hAnsi="Times New Roman"/>
        </w:rPr>
        <w:t>Receiving that punishment, I felt supreme joy—the same punishment that the fortunate Śrī Mukunda received.</w:t>
      </w:r>
    </w:p>
    <w:p>
      <w:pPr>
        <w:spacing w:before="160"/>
        <w:jc w:val="both"/>
      </w:pPr>
      <w:r>
        <w:rPr>
          <w:b/>
        </w:rPr>
        <w:t xml:space="preserve">42 </w:t>
      </w:r>
      <w:r>
        <w:rPr>
          <w:rFonts w:ascii="Times New Roman" w:hAnsi="Times New Roman"/>
        </w:rPr>
        <w:t>The punishment that the fortunate Śrī Śacī received—where can anyone else find such grace in punishment?”</w:t>
      </w:r>
    </w:p>
    <w:p>
      <w:pPr>
        <w:jc w:val="both"/>
      </w:pPr>
      <w:r>
        <w:rPr>
          <w:b/>
          <w:i/>
          <w:sz w:val="20"/>
        </w:rPr>
        <w:t xml:space="preserve">Anubhāṣya. </w:t>
      </w:r>
      <w:r>
        <w:rPr>
          <w:rFonts w:ascii="Times New Roman" w:hAnsi="Times New Roman"/>
          <w:sz w:val="20"/>
        </w:rPr>
        <w:t>On Advaita's punishment, see the *Caitanya-bhāgavata*, Madhya, Chapter 19; on Mukunda's punishment, the *Caitanya-bhāgavata*, Madhya, Chapter 10; on Śacīmātā's punishment, the *Caitanya-bhāgavata*, Madhya, Chapter 22.</w:t>
      </w:r>
    </w:p>
    <w:p>
      <w:pPr>
        <w:spacing w:before="160"/>
        <w:jc w:val="both"/>
      </w:pPr>
      <w:r>
        <w:rPr>
          <w:b/>
        </w:rPr>
        <w:t xml:space="preserve">43 </w:t>
      </w:r>
      <w:r>
        <w:rPr>
          <w:rFonts w:ascii="Times New Roman" w:hAnsi="Times New Roman"/>
        </w:rPr>
        <w:t>Having comforted him with these words, the Ācārya joyfully went to Mahāprabhu.</w:t>
      </w:r>
    </w:p>
    <w:p>
      <w:pPr>
        <w:keepNext/>
        <w:spacing w:before="160"/>
        <w:jc w:val="center"/>
      </w:pPr>
      <w:r>
        <w:rPr>
          <w:rFonts w:ascii="Times New Roman" w:hAnsi="Times New Roman"/>
          <w:i/>
          <w:sz w:val="21"/>
        </w:rPr>
        <w:t>Seeing Kamalākānta punished, Advaita speaks to the Lord —</w:t>
      </w:r>
    </w:p>
    <w:p>
      <w:pPr>
        <w:jc w:val="both"/>
      </w:pPr>
      <w:r>
        <w:rPr>
          <w:b/>
        </w:rPr>
        <w:t xml:space="preserve">44 </w:t>
      </w:r>
      <w:r>
        <w:rPr>
          <w:rFonts w:ascii="Times New Roman" w:hAnsi="Times New Roman"/>
        </w:rPr>
        <w:t>He said to the Lord, “I do not understand this pastime of Yours. You have made Kamalā a greater object of Your grace than Me.</w:t>
      </w:r>
    </w:p>
    <w:p>
      <w:pPr>
        <w:spacing w:before="160"/>
        <w:jc w:val="both"/>
      </w:pPr>
      <w:r>
        <w:rPr>
          <w:b/>
        </w:rPr>
        <w:t xml:space="preserve">45 </w:t>
      </w:r>
      <w:r>
        <w:rPr>
          <w:rFonts w:ascii="Times New Roman" w:hAnsi="Times New Roman"/>
        </w:rPr>
        <w:t>Such grace You have never shown even to Me. What offense have I committed at Your feet?”</w:t>
      </w:r>
    </w:p>
    <w:p>
      <w:pPr>
        <w:keepNext/>
        <w:spacing w:before="160"/>
        <w:jc w:val="center"/>
      </w:pPr>
      <w:r>
        <w:rPr>
          <w:rFonts w:ascii="Times New Roman" w:hAnsi="Times New Roman"/>
          <w:i/>
          <w:sz w:val="21"/>
        </w:rPr>
        <w:t>Mahāprabhu laughs and shows His favor —</w:t>
      </w:r>
    </w:p>
    <w:p>
      <w:pPr>
        <w:jc w:val="both"/>
      </w:pPr>
      <w:r>
        <w:rPr>
          <w:b/>
        </w:rPr>
        <w:t xml:space="preserve">46 </w:t>
      </w:r>
      <w:r>
        <w:rPr>
          <w:rFonts w:ascii="Times New Roman" w:hAnsi="Times New Roman"/>
        </w:rPr>
        <w:t>Hearing this, Mahāprabhu began to laugh. He called Kamalākānta and was pleased with him.</w:t>
      </w:r>
    </w:p>
    <w:p>
      <w:pPr>
        <w:keepNext/>
        <w:spacing w:before="160"/>
        <w:jc w:val="center"/>
      </w:pPr>
      <w:r>
        <w:rPr>
          <w:rFonts w:ascii="Times New Roman" w:hAnsi="Times New Roman"/>
          <w:i/>
          <w:sz w:val="21"/>
        </w:rPr>
        <w:t>Advaita's words —</w:t>
      </w:r>
    </w:p>
    <w:p>
      <w:pPr>
        <w:jc w:val="both"/>
      </w:pPr>
      <w:r>
        <w:rPr>
          <w:b/>
        </w:rPr>
        <w:t xml:space="preserve">47 </w:t>
      </w:r>
      <w:r>
        <w:rPr>
          <w:rFonts w:ascii="Times New Roman" w:hAnsi="Times New Roman"/>
        </w:rPr>
        <w:t>The Ācārya said, “Why have You let him see You? He has made a mockery of Me in two ways.”</w:t>
      </w:r>
    </w:p>
    <w:p>
      <w:pPr>
        <w:jc w:val="both"/>
      </w:pPr>
      <w:r>
        <w:rPr>
          <w:b/>
          <w:i/>
          <w:sz w:val="20"/>
        </w:rPr>
        <w:t xml:space="preserve">Anubhāṣya. </w:t>
      </w:r>
      <w:r>
        <w:rPr>
          <w:rFonts w:ascii="Times New Roman" w:hAnsi="Times New Roman"/>
          <w:sz w:val="20"/>
        </w:rPr>
        <w:t>He calls Me the transcendental Nārāyaṇa, and yet in practice he takes Me for a mundane pauper begging for money.</w:t>
      </w:r>
    </w:p>
    <w:p>
      <w:pPr>
        <w:spacing w:before="160"/>
        <w:jc w:val="both"/>
      </w:pPr>
      <w:r>
        <w:rPr>
          <w:b/>
        </w:rPr>
        <w:t xml:space="preserve">48 </w:t>
      </w:r>
      <w:r>
        <w:rPr>
          <w:rFonts w:ascii="Times New Roman" w:hAnsi="Times New Roman"/>
        </w:rPr>
        <w:t>Hearing this, the Lord was pleased at heart. Each of Them knew the other’s inner meaning.</w:t>
      </w:r>
    </w:p>
    <w:p>
      <w:pPr>
        <w:keepNext/>
        <w:spacing w:before="160"/>
        <w:jc w:val="center"/>
      </w:pPr>
      <w:r>
        <w:rPr>
          <w:rFonts w:ascii="Times New Roman" w:hAnsi="Times New Roman"/>
          <w:i/>
          <w:sz w:val="21"/>
        </w:rPr>
        <w:t>Mahāprabhu's words to the *bāuliyā* —</w:t>
      </w:r>
    </w:p>
    <w:p>
      <w:pPr>
        <w:jc w:val="both"/>
      </w:pPr>
      <w:r>
        <w:rPr>
          <w:b/>
        </w:rPr>
        <w:t xml:space="preserve">49 </w:t>
      </w:r>
      <w:r>
        <w:rPr>
          <w:rFonts w:ascii="Times New Roman" w:hAnsi="Times New Roman"/>
        </w:rPr>
        <w:t>The Lord said, “*Bāuliyā*, why do you act like this? What you do brings the Ācārya disgrace and harms His dharma.</w:t>
      </w:r>
    </w:p>
    <w:p>
      <w:pPr>
        <w:keepNext/>
        <w:spacing w:before="160"/>
        <w:jc w:val="center"/>
      </w:pPr>
      <w:r>
        <w:rPr>
          <w:rFonts w:ascii="Times New Roman" w:hAnsi="Times New Roman"/>
          <w:i/>
          <w:sz w:val="21"/>
        </w:rPr>
        <w:t>The Lord defines the duty of a Vaiṣṇava ācārya —</w:t>
      </w:r>
    </w:p>
    <w:p>
      <w:pPr>
        <w:jc w:val="both"/>
      </w:pPr>
      <w:r>
        <w:rPr>
          <w:b/>
        </w:rPr>
        <w:t xml:space="preserve">50 </w:t>
      </w:r>
      <w:r>
        <w:rPr>
          <w:rFonts w:ascii="Times New Roman" w:hAnsi="Times New Roman"/>
        </w:rPr>
        <w:t>He must never accept a king’s wealth. When one eats the food of worldly people, the mind becomes defiled.</w:t>
      </w:r>
    </w:p>
    <w:p>
      <w:pPr>
        <w:spacing w:before="160"/>
        <w:jc w:val="both"/>
      </w:pPr>
      <w:r>
        <w:rPr>
          <w:b/>
        </w:rPr>
        <w:t xml:space="preserve">51 </w:t>
      </w:r>
      <w:r>
        <w:rPr>
          <w:rFonts w:ascii="Times New Roman" w:hAnsi="Times New Roman"/>
        </w:rPr>
        <w:t>When the mind is defiled, one cannot remember Kṛṣṇa, and without remembrance of Kṛṣṇa, life is fruitless.</w:t>
      </w:r>
    </w:p>
    <w:p>
      <w:pPr>
        <w:spacing w:before="160"/>
        <w:jc w:val="both"/>
      </w:pPr>
      <w:r>
        <w:rPr>
          <w:b/>
        </w:rPr>
        <w:t xml:space="preserve">52 </w:t>
      </w:r>
      <w:r>
        <w:rPr>
          <w:rFonts w:ascii="Times New Roman" w:hAnsi="Times New Roman"/>
        </w:rPr>
        <w:t>One is shamed before people, and one’s dharma and good name are lost. Knowing this, never do such a thing.”</w:t>
      </w:r>
    </w:p>
    <w:p>
      <w:pPr>
        <w:keepNext/>
        <w:spacing w:before="160"/>
        <w:jc w:val="center"/>
      </w:pPr>
      <w:r>
        <w:rPr>
          <w:rFonts w:ascii="Times New Roman" w:hAnsi="Times New Roman"/>
          <w:i/>
          <w:sz w:val="21"/>
        </w:rPr>
        <w:t>Advaita's joy —</w:t>
      </w:r>
    </w:p>
    <w:p>
      <w:pPr>
        <w:jc w:val="both"/>
      </w:pPr>
      <w:r>
        <w:rPr>
          <w:b/>
        </w:rPr>
        <w:t xml:space="preserve">53 </w:t>
      </w:r>
      <w:r>
        <w:rPr>
          <w:rFonts w:ascii="Times New Roman" w:hAnsi="Times New Roman"/>
        </w:rPr>
        <w:t>This teaching was meant for everyone, and everyone took it to heart. Ācārya Gosāñi felt joy within.</w:t>
      </w:r>
    </w:p>
    <w:p>
      <w:pPr>
        <w:jc w:val="both"/>
      </w:pPr>
      <w:r>
        <w:rPr>
          <w:b/>
          <w:i/>
          <w:sz w:val="20"/>
        </w:rPr>
        <w:t xml:space="preserve">Amṛta-pravāha-bhāṣya. </w:t>
      </w:r>
      <w:r>
        <w:rPr>
          <w:rFonts w:ascii="Times New Roman" w:hAnsi="Times New Roman"/>
          <w:sz w:val="20"/>
        </w:rPr>
        <w:t>Kamalākānta declared Advaita Ācārya to be “Īśvara” and on that basis begged money from the king. Mahāprabhu was greatly displeased by such an act. Even though the Ācārya is Īśvara, His human pastime as the teacher of the world is well known. To fall into debt and beg money from a king is shameless conduct for an ācārya. Greed for money must be avoided in every way; and if one displays that greed before a foreign king in order to pay off a debt, *dharma* suffers. A king is by nature a worldly man (*viṣayī*). Eating a worldly man's food corrupts the heart; and when the heart is corrupted, one does not remember Kṛṣṇa, and life is wasted. This is forbidden to everyone, and to teachers of religion (*dharmācāryas*) above all. To instruct people in the holy name is the duty of an ācārya. But those who instruct in the name for money are unfit for the title of “instructor in the name”; rather, they are offenders against the name. For such people this is forbidden all the more strictly. If an ācārya who instructs in the name accepts gifts, he brings public shame upon himself and gravely damages his religious reputation.</w:t>
      </w:r>
    </w:p>
    <w:p>
      <w:pPr>
        <w:keepNext/>
        <w:spacing w:before="160"/>
        <w:jc w:val="center"/>
      </w:pPr>
      <w:r>
        <w:rPr>
          <w:rFonts w:ascii="Times New Roman" w:hAnsi="Times New Roman"/>
          <w:i/>
          <w:sz w:val="21"/>
        </w:rPr>
        <w:t>Mahāprabhu and Advaita Prabhu: each knows the heart of the other —</w:t>
      </w:r>
    </w:p>
    <w:p>
      <w:pPr>
        <w:jc w:val="both"/>
      </w:pPr>
      <w:r>
        <w:rPr>
          <w:b/>
        </w:rPr>
        <w:t xml:space="preserve">54 </w:t>
      </w:r>
      <w:r>
        <w:rPr>
          <w:rFonts w:ascii="Times New Roman" w:hAnsi="Times New Roman"/>
        </w:rPr>
        <w:t>Only the Lord understands the Ācārya’s intention, and only the Ācārya grasps the Lord’s deep words.</w:t>
      </w:r>
    </w:p>
    <w:p>
      <w:pPr>
        <w:spacing w:before="160"/>
        <w:jc w:val="both"/>
      </w:pPr>
      <w:r>
        <w:rPr>
          <w:b/>
        </w:rPr>
        <w:t xml:space="preserve">55 </w:t>
      </w:r>
      <w:r>
        <w:rPr>
          <w:rFonts w:ascii="Times New Roman" w:hAnsi="Times New Roman"/>
        </w:rPr>
        <w:t>There is much to consider in this matter, but I fear making the book too long, so I cannot write it out.</w:t>
      </w:r>
    </w:p>
    <w:p>
      <w:pPr>
        <w:keepNext/>
        <w:spacing w:before="160"/>
        <w:jc w:val="center"/>
      </w:pPr>
      <w:r>
        <w:rPr>
          <w:rFonts w:ascii="Times New Roman" w:hAnsi="Times New Roman"/>
          <w:i/>
          <w:sz w:val="21"/>
        </w:rPr>
        <w:t>(5) The branch of Yadunandanācārya —</w:t>
      </w:r>
    </w:p>
    <w:p>
      <w:pPr>
        <w:jc w:val="both"/>
      </w:pPr>
      <w:r>
        <w:rPr>
          <w:b/>
        </w:rPr>
        <w:t xml:space="preserve">56 </w:t>
      </w:r>
      <w:r>
        <w:rPr>
          <w:rFonts w:ascii="Times New Roman" w:hAnsi="Times New Roman"/>
        </w:rPr>
        <w:t>Śrī Yadunandanācārya is a branch of Advaita. His branches and sub-branches are beyond counting.</w:t>
      </w:r>
    </w:p>
    <w:p>
      <w:pPr>
        <w:spacing w:before="160"/>
        <w:jc w:val="both"/>
      </w:pPr>
      <w:r>
        <w:rPr>
          <w:b/>
        </w:rPr>
        <w:t xml:space="preserve">57 </w:t>
      </w:r>
      <w:r>
        <w:rPr>
          <w:rFonts w:ascii="Times New Roman" w:hAnsi="Times New Roman"/>
        </w:rPr>
        <w:t>He is the recipient of Vāsudeva Datta’s mercy and has taken shelter at Caitanya’s feet in every way.</w:t>
      </w:r>
    </w:p>
    <w:p>
      <w:pPr>
        <w:jc w:val="both"/>
      </w:pPr>
      <w:r>
        <w:rPr>
          <w:b/>
          <w:i/>
          <w:sz w:val="20"/>
        </w:rPr>
        <w:t xml:space="preserve">Anubhāṣya. </w:t>
      </w:r>
      <w:r>
        <w:rPr>
          <w:rFonts w:ascii="Times New Roman" w:hAnsi="Times New Roman"/>
          <w:sz w:val="20"/>
        </w:rPr>
        <w:t>Yadunandanācārya was the guru who gave Śrī Raghunātha dāsa Gosvāmī Prabhu initiation according to the *Pañcarātra*. See Antya, Chapter 6, 160–169.</w:t>
      </w:r>
    </w:p>
    <w:p>
      <w:pPr>
        <w:jc w:val="both"/>
      </w:pPr>
      <w:r>
        <w:rPr>
          <w:rFonts w:ascii="Times New Roman" w:hAnsi="Times New Roman"/>
          <w:sz w:val="20"/>
        </w:rPr>
        <w:t>Vāsudeva Datta is Madhuvrata, the singer of Vraja (*Gaura-gaṇoddeśa*, verse 140). See Ādi, Chapter 10, 41.</w:t>
      </w:r>
    </w:p>
    <w:p>
      <w:pPr>
        <w:keepNext/>
        <w:spacing w:before="160"/>
        <w:jc w:val="center"/>
      </w:pPr>
      <w:r>
        <w:rPr>
          <w:rFonts w:ascii="Times New Roman" w:hAnsi="Times New Roman"/>
          <w:i/>
          <w:sz w:val="21"/>
        </w:rPr>
        <w:t>(6) Bhāgavatācārya, (7) Viṣṇudāsa, (8) Cakrapāṇi, (9) Ananta Ācārya —</w:t>
      </w:r>
    </w:p>
    <w:p>
      <w:pPr>
        <w:jc w:val="both"/>
      </w:pPr>
      <w:r>
        <w:rPr>
          <w:b/>
        </w:rPr>
        <w:t xml:space="preserve">58 </w:t>
      </w:r>
      <w:r>
        <w:rPr>
          <w:rFonts w:ascii="Times New Roman" w:hAnsi="Times New Roman"/>
        </w:rPr>
        <w:t>Bhāgavatācārya, Viṣṇudāsācārya, Cakrapāṇi Ācārya, Ananta Ācārya,</w:t>
      </w:r>
    </w:p>
    <w:p>
      <w:pPr>
        <w:jc w:val="both"/>
      </w:pPr>
      <w:r>
        <w:rPr>
          <w:b/>
          <w:i/>
          <w:sz w:val="20"/>
        </w:rPr>
        <w:t xml:space="preserve">Anubhāṣya. </w:t>
      </w:r>
      <w:r>
        <w:rPr>
          <w:rFonts w:ascii="Times New Roman" w:hAnsi="Times New Roman"/>
          <w:sz w:val="20"/>
        </w:rPr>
        <w:t>Bhāgavatācārya was at first among Advaita's associates and later joined Gadādhara's associates. In Yadunandana dāsa's *Śākhā-nirṇayāmṛta*, verse 6: “I praise Bhāgavatācārya, dear to Gaurāṅga, who composed the great book named *Prema-taraṅgiṇī*.” According to the *Gaura-gaṇoddeśa* (195 and 202), he is Śveta-mañjarī of Vraja. See Ādi, Chapter 10, 113.</w:t>
      </w:r>
    </w:p>
    <w:p>
      <w:pPr>
        <w:jc w:val="both"/>
      </w:pPr>
      <w:r>
        <w:rPr>
          <w:rFonts w:ascii="Times New Roman" w:hAnsi="Times New Roman"/>
          <w:sz w:val="20"/>
        </w:rPr>
        <w:t>Viṣṇudāsācārya went with Acyutānanda Prabhu to the festival at Khetari (see the *Bhakti-ratnākara*, wave 10).</w:t>
      </w:r>
    </w:p>
    <w:p>
      <w:pPr>
        <w:jc w:val="both"/>
      </w:pPr>
      <w:r>
        <w:rPr>
          <w:rFonts w:ascii="Times New Roman" w:hAnsi="Times New Roman"/>
          <w:sz w:val="20"/>
        </w:rPr>
        <w:t>Ananta Ācārya is “Sudevī,” one of the eight *sakhīs* of Vraja. He was among Advaita Prabhu's associates but later joined Gadādhara's branch. *Gaura-gaṇoddeśa*, 165: “Ananta Ācārya Gosvāmī is she who formerly in Vraja was ‘Sudevī.’” See Ādi, Chapter 8, 59–60. *Śākhā-nirṇayāmṛta*, verse 11: “I praise him who is called Ananta Ācārya, full of endless wonderful *rasa*, full of endless wonderful pastimes, the vessel of Gaura's love.” His disciple was Haridāsa Paṇḍita Gosvāmī, superintendent of the service of Śrī Govinda in Vṛndāvana. Haridāsa's disciple was Śrī Rādhā-Kṛṣṇa Gosvāmī, the author of the book *Sādhana-dīpikā* (*Bhakti-ratnākara*, wave 2).</w:t>
      </w:r>
    </w:p>
    <w:p>
      <w:pPr>
        <w:keepNext/>
        <w:spacing w:before="160"/>
        <w:jc w:val="center"/>
      </w:pPr>
      <w:r>
        <w:rPr>
          <w:rFonts w:ascii="Times New Roman" w:hAnsi="Times New Roman"/>
          <w:i/>
          <w:sz w:val="21"/>
        </w:rPr>
        <w:t>(10) Nandinī, (11) Kāmadeva, (12) Caitanya dāsa, (13) Durlabha Viśvāsa, (14) Vanamālī dāsa —</w:t>
      </w:r>
    </w:p>
    <w:p>
      <w:pPr>
        <w:jc w:val="both"/>
      </w:pPr>
      <w:r>
        <w:rPr>
          <w:b/>
        </w:rPr>
        <w:t xml:space="preserve">59 </w:t>
      </w:r>
      <w:r>
        <w:rPr>
          <w:rFonts w:ascii="Times New Roman" w:hAnsi="Times New Roman"/>
        </w:rPr>
        <w:t>Nandinī, Kāmadeva, Caitanya dāsa, Durlabha Viśvāsa, Vanamāli dāsa,</w:t>
      </w:r>
    </w:p>
    <w:p>
      <w:pPr>
        <w:jc w:val="both"/>
      </w:pPr>
      <w:r>
        <w:rPr>
          <w:b/>
          <w:i/>
          <w:sz w:val="20"/>
        </w:rPr>
        <w:t xml:space="preserve">Anubhāṣya. </w:t>
      </w:r>
      <w:r>
        <w:rPr>
          <w:rFonts w:ascii="Times New Roman" w:hAnsi="Times New Roman"/>
          <w:sz w:val="20"/>
        </w:rPr>
        <w:t>Nandinī. *Gaura-gaṇoddeśa*, 89: “Nandinī and Jaṅgalī are to be known as Jayā and Vijayā respectively.” A daughter of Advaita born of Sītā (?).</w:t>
      </w:r>
    </w:p>
    <w:p>
      <w:pPr>
        <w:keepNext/>
        <w:spacing w:before="160"/>
        <w:jc w:val="center"/>
      </w:pPr>
      <w:r>
        <w:rPr>
          <w:rFonts w:ascii="Times New Roman" w:hAnsi="Times New Roman"/>
          <w:i/>
          <w:sz w:val="21"/>
        </w:rPr>
        <w:t>(15) Jagannātha and (16) Bhavanātha Kara, (17) Hṛdayānanda, (18) Bholānātha —</w:t>
      </w:r>
    </w:p>
    <w:p>
      <w:pPr>
        <w:jc w:val="both"/>
      </w:pPr>
      <w:r>
        <w:rPr>
          <w:b/>
        </w:rPr>
        <w:t xml:space="preserve">60 </w:t>
      </w:r>
      <w:r>
        <w:rPr>
          <w:rFonts w:ascii="Times New Roman" w:hAnsi="Times New Roman"/>
        </w:rPr>
        <w:t>Jagannātha Kara, Bhavanātha Kara, Hṛdayānanda Sena, Bholānātha dāsa,</w:t>
      </w:r>
    </w:p>
    <w:p>
      <w:pPr>
        <w:keepNext/>
        <w:spacing w:before="160"/>
        <w:jc w:val="center"/>
      </w:pPr>
      <w:r>
        <w:rPr>
          <w:rFonts w:ascii="Times New Roman" w:hAnsi="Times New Roman"/>
          <w:i/>
          <w:sz w:val="21"/>
        </w:rPr>
        <w:t>(19) Yādava, (20) Vijaya, (21) Janārdana, (22) Ananta dāsa, (23) Kānu Paṇḍita, (24) Nārāyaṇa —</w:t>
      </w:r>
    </w:p>
    <w:p>
      <w:pPr>
        <w:jc w:val="both"/>
      </w:pPr>
      <w:r>
        <w:rPr>
          <w:b/>
        </w:rPr>
        <w:t xml:space="preserve">61 </w:t>
      </w:r>
      <w:r>
        <w:rPr>
          <w:rFonts w:ascii="Times New Roman" w:hAnsi="Times New Roman"/>
        </w:rPr>
        <w:t>Yādava dāsa, Vijaya dāsa, Janārdana dāsa, Ananta dāsa, Kānu Paṇḍita, Nārāyaṇa dāsa,</w:t>
      </w:r>
    </w:p>
    <w:p>
      <w:pPr>
        <w:keepNext/>
        <w:spacing w:before="160"/>
        <w:jc w:val="center"/>
      </w:pPr>
      <w:r>
        <w:rPr>
          <w:rFonts w:ascii="Times New Roman" w:hAnsi="Times New Roman"/>
          <w:i/>
          <w:sz w:val="21"/>
        </w:rPr>
        <w:t>(25) Śrīvatsa, (26) Haridāsa Brahmacārī, (27) Puruṣottama and (28) Kṛṣṇadāsa Brahmacārī —</w:t>
      </w:r>
    </w:p>
    <w:p>
      <w:pPr>
        <w:jc w:val="both"/>
      </w:pPr>
      <w:r>
        <w:rPr>
          <w:b/>
        </w:rPr>
        <w:t xml:space="preserve">62 </w:t>
      </w:r>
      <w:r>
        <w:rPr>
          <w:rFonts w:ascii="Times New Roman" w:hAnsi="Times New Roman"/>
        </w:rPr>
        <w:t>Śrīvatsa Paṇḍita, Haridāsa Brahmacārī, Puruṣottama Brahmacārī, Kṛṣṇadāsa,</w:t>
      </w:r>
    </w:p>
    <w:p>
      <w:pPr>
        <w:jc w:val="both"/>
      </w:pPr>
      <w:r>
        <w:rPr>
          <w:b/>
          <w:i/>
          <w:sz w:val="20"/>
        </w:rPr>
        <w:t xml:space="preserve">Anubhāṣya. </w:t>
      </w:r>
      <w:r>
        <w:rPr>
          <w:rFonts w:ascii="Times New Roman" w:hAnsi="Times New Roman"/>
          <w:sz w:val="20"/>
        </w:rPr>
        <w:t>Haridāsa Brahmacārī is counted among the associates of both Advaita and Gadādhara. *Śākhā-nirṇayāmṛta*, verse 9: “With devotion I praise the glorious Haridāsa Brahmacārī Mahāśaya, a mass of supreme bliss, a mine of joy.”</w:t>
      </w:r>
    </w:p>
    <w:p>
      <w:pPr>
        <w:keepNext/>
        <w:spacing w:before="160"/>
        <w:jc w:val="center"/>
      </w:pPr>
      <w:r>
        <w:rPr>
          <w:rFonts w:ascii="Times New Roman" w:hAnsi="Times New Roman"/>
          <w:i/>
          <w:sz w:val="21"/>
        </w:rPr>
        <w:t>(29) Puruṣottama Paṇḍita, (30) Raghunātha, (31) Vanamālī, (32) Vaidyanātha —</w:t>
      </w:r>
    </w:p>
    <w:p>
      <w:pPr>
        <w:jc w:val="both"/>
      </w:pPr>
      <w:r>
        <w:rPr>
          <w:b/>
        </w:rPr>
        <w:t xml:space="preserve">63 </w:t>
      </w:r>
      <w:r>
        <w:rPr>
          <w:rFonts w:ascii="Times New Roman" w:hAnsi="Times New Roman"/>
        </w:rPr>
        <w:t>Puruṣottama Paṇḍita, Raghunātha, Vanamālī Kavicandra, Vaidyanātha,</w:t>
      </w:r>
    </w:p>
    <w:p>
      <w:pPr>
        <w:keepNext/>
        <w:spacing w:before="160"/>
        <w:jc w:val="center"/>
      </w:pPr>
      <w:r>
        <w:rPr>
          <w:rFonts w:ascii="Times New Roman" w:hAnsi="Times New Roman"/>
          <w:i/>
          <w:sz w:val="21"/>
        </w:rPr>
        <w:t>(33) Lokanātha, (34) Murāri Paṇḍita, (35) Haricaraṇa, (36) Mādhava Paṇḍita —</w:t>
      </w:r>
    </w:p>
    <w:p>
      <w:pPr>
        <w:jc w:val="both"/>
      </w:pPr>
      <w:r>
        <w:rPr>
          <w:b/>
        </w:rPr>
        <w:t xml:space="preserve">64 </w:t>
      </w:r>
      <w:r>
        <w:rPr>
          <w:rFonts w:ascii="Times New Roman" w:hAnsi="Times New Roman"/>
        </w:rPr>
        <w:t>Lokanātha Paṇḍita, Murāri Paṇḍita, Śrī Haricaraṇa, Mādhava Paṇḍita,</w:t>
      </w:r>
    </w:p>
    <w:p>
      <w:pPr>
        <w:keepNext/>
        <w:spacing w:before="160"/>
        <w:jc w:val="center"/>
      </w:pPr>
      <w:r>
        <w:rPr>
          <w:rFonts w:ascii="Times New Roman" w:hAnsi="Times New Roman"/>
          <w:i/>
          <w:sz w:val="21"/>
        </w:rPr>
        <w:t>(37) Vijaya and (38) Śrīrāma Paṇḍita —</w:t>
      </w:r>
    </w:p>
    <w:p>
      <w:pPr>
        <w:jc w:val="both"/>
      </w:pPr>
      <w:r>
        <w:rPr>
          <w:b/>
        </w:rPr>
        <w:t xml:space="preserve">65 </w:t>
      </w:r>
      <w:r>
        <w:rPr>
          <w:rFonts w:ascii="Times New Roman" w:hAnsi="Times New Roman"/>
        </w:rPr>
        <w:t>Vijaya Paṇḍita and Paṇḍita Śrīrāma. Advaita’s branches are countless—how many names can I give?</w:t>
      </w:r>
    </w:p>
    <w:p>
      <w:pPr>
        <w:jc w:val="both"/>
      </w:pPr>
      <w:r>
        <w:rPr>
          <w:b/>
          <w:i/>
          <w:sz w:val="20"/>
        </w:rPr>
        <w:t xml:space="preserve">Anubhāṣya. </w:t>
      </w:r>
      <w:r>
        <w:rPr>
          <w:rFonts w:ascii="Times New Roman" w:hAnsi="Times New Roman"/>
          <w:sz w:val="20"/>
        </w:rPr>
        <w:t>Śrīrāma Paṇḍita was the younger brother of Śrīvāsa Paṇḍita. *Gaura-gaṇoddeśa*, 91: “The best of sages named Parvata, who was dear to Nārada, is the glorious Śrīrāma Paṇḍita, his younger brother.” See Madhya, Chapter 13, 39.</w:t>
      </w:r>
    </w:p>
    <w:p>
      <w:pPr>
        <w:keepNext/>
        <w:spacing w:before="160"/>
        <w:jc w:val="center"/>
      </w:pPr>
      <w:r>
        <w:rPr>
          <w:rFonts w:ascii="Times New Roman" w:hAnsi="Times New Roman"/>
          <w:i/>
          <w:sz w:val="21"/>
        </w:rPr>
        <w:t>By the power of Gaura's mercy the servants of Advaita who accept the essence flourish —</w:t>
      </w:r>
    </w:p>
    <w:p>
      <w:pPr>
        <w:jc w:val="both"/>
      </w:pPr>
      <w:r>
        <w:rPr>
          <w:b/>
        </w:rPr>
        <w:t xml:space="preserve">66 </w:t>
      </w:r>
      <w:r>
        <w:rPr>
          <w:rFonts w:ascii="Times New Roman" w:hAnsi="Times New Roman"/>
        </w:rPr>
        <w:t>The Advaita trunk supplies the water that the gardener gives; by that water the branches live and bear flowers and fruits.</w:t>
      </w:r>
    </w:p>
    <w:p>
      <w:pPr>
        <w:keepNext/>
        <w:spacing w:before="160"/>
        <w:jc w:val="center"/>
      </w:pPr>
      <w:r>
        <w:rPr>
          <w:rFonts w:ascii="Times New Roman" w:hAnsi="Times New Roman"/>
          <w:i/>
          <w:sz w:val="21"/>
        </w:rPr>
        <w:t>Only the unfortunate worthless ones who fancy themselves Advaita's servants oppose Gaura and, deprived of His mercy, perish —</w:t>
      </w:r>
    </w:p>
    <w:p>
      <w:pPr>
        <w:jc w:val="both"/>
      </w:pPr>
      <w:r>
        <w:rPr>
          <w:b/>
        </w:rPr>
        <w:t xml:space="preserve">67 </w:t>
      </w:r>
      <w:r>
        <w:rPr>
          <w:rFonts w:ascii="Times New Roman" w:hAnsi="Times New Roman"/>
        </w:rPr>
        <w:t>Among them, after the gardener’s departure, some branches, through misfortune, did not accept Caitanya the gardener.</w:t>
      </w:r>
    </w:p>
    <w:p>
      <w:pPr>
        <w:spacing w:before="160"/>
        <w:jc w:val="both"/>
      </w:pPr>
      <w:r>
        <w:rPr>
          <w:b/>
        </w:rPr>
        <w:t xml:space="preserve">68 </w:t>
      </w:r>
      <w:r>
        <w:rPr>
          <w:rFonts w:ascii="Times New Roman" w:hAnsi="Times New Roman"/>
        </w:rPr>
        <w:t>He had made them grow and kept them alive, yet they did not accept Him. They became ungrateful, and the trunk grew angry with them.</w:t>
      </w:r>
    </w:p>
    <w:p>
      <w:pPr>
        <w:spacing w:before="160"/>
        <w:jc w:val="both"/>
      </w:pPr>
      <w:r>
        <w:rPr>
          <w:b/>
        </w:rPr>
        <w:t xml:space="preserve">69 </w:t>
      </w:r>
      <w:r>
        <w:rPr>
          <w:rFonts w:ascii="Times New Roman" w:hAnsi="Times New Roman"/>
        </w:rPr>
        <w:t>In its anger the trunk passes them no water, and for lack of water the branch withers, dries up and dies.</w:t>
      </w:r>
    </w:p>
    <w:p>
      <w:pPr>
        <w:keepNext/>
        <w:spacing w:before="160"/>
        <w:jc w:val="center"/>
      </w:pPr>
      <w:r>
        <w:rPr>
          <w:rFonts w:ascii="Times New Roman" w:hAnsi="Times New Roman"/>
          <w:i/>
          <w:sz w:val="21"/>
        </w:rPr>
        <w:t>The devotee of Gaura-Kṛṣṇa is Yama's guru; those who turn away from Gaura-Kṛṣṇa are punished by Yama —</w:t>
      </w:r>
    </w:p>
    <w:p>
      <w:pPr>
        <w:jc w:val="both"/>
      </w:pPr>
      <w:r>
        <w:rPr>
          <w:b/>
        </w:rPr>
        <w:t xml:space="preserve">70 </w:t>
      </w:r>
      <w:r>
        <w:rPr>
          <w:rFonts w:ascii="Times New Roman" w:hAnsi="Times New Roman"/>
        </w:rPr>
        <w:t>A body without Caitanya—without consciousness—is like dry wood. Such a person is dead while still alive, and when he dies, Yama punishes him.</w:t>
      </w:r>
    </w:p>
    <w:p>
      <w:pPr>
        <w:jc w:val="both"/>
      </w:pPr>
      <w:r>
        <w:rPr>
          <w:b/>
          <w:i/>
          <w:sz w:val="20"/>
        </w:rPr>
        <w:t xml:space="preserve">Anubhāṣya. </w:t>
      </w:r>
      <w:r>
        <w:rPr>
          <w:rFonts w:ascii="Times New Roman" w:hAnsi="Times New Roman"/>
          <w:sz w:val="20"/>
        </w:rPr>
        <w:t>Yama's words to his messengers (*Śrīmad-Bhāgavatam* 6.3.29): “Bring to me those wicked people whose tongues do not utter the names and qualities of Bhagavān, whose hearts do not remember His lotus feet, whose heads have never once bowed down to Kṛṣṇa — those who have done nothing for Viṣṇu.”</w:t>
      </w:r>
    </w:p>
    <w:p>
      <w:pPr>
        <w:spacing w:before="160"/>
        <w:jc w:val="both"/>
      </w:pPr>
      <w:r>
        <w:rPr>
          <w:b/>
        </w:rPr>
        <w:t xml:space="preserve">71 </w:t>
      </w:r>
      <w:r>
        <w:rPr>
          <w:rFonts w:ascii="Times New Roman" w:hAnsi="Times New Roman"/>
        </w:rPr>
        <w:t>This punishment is not for this group alone: whoever turns away from Caitanya is a *pāṣaṇḍa*, an unbeliever.</w:t>
      </w:r>
    </w:p>
    <w:p>
      <w:pPr>
        <w:spacing w:before="160"/>
        <w:jc w:val="both"/>
      </w:pPr>
      <w:r>
        <w:rPr>
          <w:b/>
        </w:rPr>
        <w:t xml:space="preserve">72 </w:t>
      </w:r>
      <w:r>
        <w:rPr>
          <w:rFonts w:ascii="Times New Roman" w:hAnsi="Times New Roman"/>
        </w:rPr>
        <w:t>Be he a scholar, an ascetic, a householder or a renunciant—whoever turns away from Caitanya meets this end.</w:t>
      </w:r>
    </w:p>
    <w:p>
      <w:pPr>
        <w:keepNext/>
        <w:spacing w:before="160"/>
        <w:jc w:val="center"/>
      </w:pPr>
      <w:r>
        <w:rPr>
          <w:rFonts w:ascii="Times New Roman" w:hAnsi="Times New Roman"/>
          <w:i/>
          <w:sz w:val="21"/>
        </w:rPr>
        <w:t>Only the followers of Acyuta are devotees of Gaura who accept the essence and have received Advaita's mercy —</w:t>
      </w:r>
    </w:p>
    <w:p>
      <w:pPr>
        <w:jc w:val="both"/>
      </w:pPr>
      <w:r>
        <w:rPr>
          <w:b/>
        </w:rPr>
        <w:t xml:space="preserve">73 </w:t>
      </w:r>
      <w:r>
        <w:rPr>
          <w:rFonts w:ascii="Times New Roman" w:hAnsi="Times New Roman"/>
        </w:rPr>
        <w:t>Those of the Ācārya’s followers who took Śrī Acyutānanda’s view are great devotees.</w:t>
      </w:r>
    </w:p>
    <w:p>
      <w:pPr>
        <w:jc w:val="both"/>
      </w:pPr>
      <w:r>
        <w:rPr>
          <w:b/>
          <w:i/>
          <w:sz w:val="20"/>
        </w:rPr>
        <w:t xml:space="preserve">Amṛta-pravāha-bhāṣya. </w:t>
      </w:r>
      <w:r>
        <w:rPr>
          <w:rFonts w:ascii="Times New Roman" w:hAnsi="Times New Roman"/>
          <w:sz w:val="20"/>
        </w:rPr>
        <w:t>Advaita Prabhu is one of the trunks of the wish-fulfilling tree of devotion. Śrī Caitanya, like a gardener, waters that trunk and nourishes both it and its branches. Yet by misfortune some branches, after the gardener's disappearance, refused to acknowledge Him and declared the trunk itself to be the cause of the wish-fulfilling tree. In this way they ungratefully rejected the One who created and sustains the trunk — Advaita's tree — that is, Mahāprabhu. So the trunk no longer passed water to those sinful branches (cf. verse 69), and for want of water the lean branches began to dry up and die. This punishment did not fall on those branches alone. In general, anyone — whether a scholar, an ascetic, a householder or a renunciant (*yati*) — who turns away from Caitanya becomes a *pāṣaṇḍī*, a godless man. And the great souls who accepted the teaching of Śrī Acyutānanda are the *mahā-bhāgavatas* among Śrī Advaitācārya Prabhu's associates.</w:t>
      </w:r>
    </w:p>
    <w:p>
      <w:pPr>
        <w:jc w:val="both"/>
      </w:pPr>
      <w:r>
        <w:rPr>
          <w:rFonts w:ascii="Times New Roman" w:hAnsi="Times New Roman"/>
          <w:sz w:val="20"/>
        </w:rPr>
        <w:t>*Thus ends the twelfth chapter of the “Amṛta-pravāha-bhāṣya.”*</w:t>
      </w:r>
    </w:p>
    <w:p>
      <w:pPr>
        <w:spacing w:before="160"/>
        <w:jc w:val="both"/>
      </w:pPr>
      <w:r>
        <w:rPr>
          <w:b/>
        </w:rPr>
        <w:t xml:space="preserve">74 </w:t>
      </w:r>
      <w:r>
        <w:rPr>
          <w:rFonts w:ascii="Times New Roman" w:hAnsi="Times New Roman"/>
        </w:rPr>
        <w:t>Each of them received the Ācārya’s mercy and easily attained the feet of Caitanya.</w:t>
      </w:r>
    </w:p>
    <w:p>
      <w:pPr>
        <w:keepNext/>
        <w:spacing w:before="160"/>
        <w:jc w:val="center"/>
      </w:pPr>
      <w:r>
        <w:rPr>
          <w:rFonts w:ascii="Times New Roman" w:hAnsi="Times New Roman"/>
          <w:i/>
          <w:sz w:val="21"/>
        </w:rPr>
        <w:t>Obeisances to all these pure devotees —</w:t>
      </w:r>
    </w:p>
    <w:p>
      <w:pPr>
        <w:jc w:val="both"/>
      </w:pPr>
      <w:r>
        <w:rPr>
          <w:b/>
        </w:rPr>
        <w:t xml:space="preserve">75 </w:t>
      </w:r>
      <w:r>
        <w:rPr>
          <w:rFonts w:ascii="Times New Roman" w:hAnsi="Times New Roman"/>
        </w:rPr>
        <w:t>To those followers of the Ācārya I offer millions of obeisances; like Acyutānanda, they have Caitanya as their life.</w:t>
      </w:r>
    </w:p>
    <w:p>
      <w:pPr>
        <w:spacing w:before="160"/>
        <w:jc w:val="both"/>
      </w:pPr>
      <w:r>
        <w:rPr>
          <w:b/>
        </w:rPr>
        <w:t xml:space="preserve">76 </w:t>
      </w:r>
      <w:r>
        <w:rPr>
          <w:rFonts w:ascii="Times New Roman" w:hAnsi="Times New Roman"/>
        </w:rPr>
        <w:t>Thus I have told of Ācārya Gosāñi’s followers; I have given a brief count of the branches of the three trunks.</w:t>
      </w:r>
    </w:p>
    <w:p>
      <w:pPr>
        <w:spacing w:before="160"/>
        <w:jc w:val="both"/>
      </w:pPr>
      <w:r>
        <w:rPr>
          <w:b/>
        </w:rPr>
        <w:t xml:space="preserve">77 </w:t>
      </w:r>
      <w:r>
        <w:rPr>
          <w:rFonts w:ascii="Times New Roman" w:hAnsi="Times New Roman"/>
        </w:rPr>
        <w:t>The sub-branches of these branches are beyond counting; telling only a little, I give an indication.</w:t>
      </w:r>
    </w:p>
    <w:p>
      <w:pPr>
        <w:keepNext/>
        <w:spacing w:before="160"/>
        <w:jc w:val="center"/>
      </w:pPr>
      <w:r>
        <w:rPr>
          <w:rFonts w:ascii="Times New Roman" w:hAnsi="Times New Roman"/>
          <w:i/>
          <w:sz w:val="21"/>
        </w:rPr>
        <w:t>The disciples, or sub-branches, of Śrī Gadādhara —</w:t>
      </w:r>
    </w:p>
    <w:p>
      <w:pPr>
        <w:jc w:val="both"/>
      </w:pPr>
      <w:r>
        <w:rPr>
          <w:b/>
        </w:rPr>
        <w:t xml:space="preserve">78 </w:t>
      </w:r>
      <w:r>
        <w:rPr>
          <w:rFonts w:ascii="Times New Roman" w:hAnsi="Times New Roman"/>
        </w:rPr>
        <w:t>The sub-branches of Śrī Gadādhara Paṇḍita are most excellent; I shall count some of them.</w:t>
      </w:r>
    </w:p>
    <w:p>
      <w:pPr>
        <w:keepNext/>
        <w:spacing w:before="160"/>
        <w:jc w:val="center"/>
      </w:pPr>
      <w:r>
        <w:rPr>
          <w:rFonts w:ascii="Times New Roman" w:hAnsi="Times New Roman"/>
          <w:i/>
          <w:sz w:val="21"/>
        </w:rPr>
        <w:t>(1) Dhruvānanda, (2) Śrīdhara, (3) Haridāsa Brahmacārī and (4) Raghunātha Bhāgavatācārya —</w:t>
      </w:r>
    </w:p>
    <w:p>
      <w:pPr>
        <w:jc w:val="both"/>
      </w:pPr>
      <w:r>
        <w:rPr>
          <w:b/>
        </w:rPr>
        <w:t xml:space="preserve">79 </w:t>
      </w:r>
      <w:r>
        <w:rPr>
          <w:rFonts w:ascii="Times New Roman" w:hAnsi="Times New Roman"/>
        </w:rPr>
        <w:t>Foremost among the branches are Dhruvānanda, Śrīdhara Brahmacārī, Bhāgavatācārya, Haridāsa Brahmacārī,</w:t>
      </w:r>
    </w:p>
    <w:p>
      <w:pPr>
        <w:jc w:val="both"/>
      </w:pPr>
      <w:r>
        <w:rPr>
          <w:b/>
          <w:i/>
          <w:sz w:val="20"/>
        </w:rPr>
        <w:t xml:space="preserve">Anubhāṣya. </w:t>
      </w:r>
      <w:r>
        <w:rPr>
          <w:rFonts w:ascii="Times New Roman" w:hAnsi="Times New Roman"/>
          <w:sz w:val="20"/>
        </w:rPr>
        <w:t>Dhruvānanda Brahmacārī. *Gaura-gaṇoddeśa*, 152: “Others have said that Dhruvānanda Brahmacārī is Lalitā. That view is correct when one distinguishes her own manifestations (*svaprakāśa*).” *Śākhā-nirṇayāmṛta*, 4: “I praise Dhruvānanda, who always delights in the *ujjvala-rasa*, to whom Śrī Gadādhara in his mercy gave his own nature.”</w:t>
      </w:r>
    </w:p>
    <w:p>
      <w:pPr>
        <w:jc w:val="both"/>
      </w:pPr>
      <w:r>
        <w:rPr>
          <w:rFonts w:ascii="Times New Roman" w:hAnsi="Times New Roman"/>
          <w:sz w:val="20"/>
        </w:rPr>
        <w:t>Śrīdhara Brahmacārī is Candralatikā of Vraja (*Gaura-gaṇoddeśa*, verses 194 and 199). *Śākhā-nirṇayāmṛta*, 5: “[I praise] Śrī Śrīdhara, called Sudāmā, the wonderful *brahmacārī*, wholly full of the nectar of *prema*, who delights in Gaura's pastimes.”</w:t>
      </w:r>
    </w:p>
    <w:p>
      <w:pPr>
        <w:keepNext/>
        <w:spacing w:before="160"/>
        <w:jc w:val="center"/>
      </w:pPr>
      <w:r>
        <w:rPr>
          <w:rFonts w:ascii="Times New Roman" w:hAnsi="Times New Roman"/>
          <w:i/>
          <w:sz w:val="21"/>
        </w:rPr>
        <w:t>(5) Anantācārya, (6) Kavidatta, (7) Nayana Miśra, (8) Gaṅgāmantrī, (9) Māmu Ṭhākura, (10) Kaṇṭhābharaṇa —</w:t>
      </w:r>
    </w:p>
    <w:p>
      <w:pPr>
        <w:jc w:val="both"/>
      </w:pPr>
      <w:r>
        <w:rPr>
          <w:b/>
        </w:rPr>
        <w:t xml:space="preserve">80 </w:t>
      </w:r>
      <w:r>
        <w:rPr>
          <w:rFonts w:ascii="Times New Roman" w:hAnsi="Times New Roman"/>
        </w:rPr>
        <w:t>Ananta Ācārya, Kavidatta, Nayana Miśra, Gaṅgāmantrī, Māmu Ṭhākura, Kaṇṭhābharaṇa,</w:t>
      </w:r>
    </w:p>
    <w:p>
      <w:pPr>
        <w:jc w:val="both"/>
      </w:pPr>
      <w:r>
        <w:rPr>
          <w:b/>
          <w:i/>
          <w:sz w:val="20"/>
        </w:rPr>
        <w:t xml:space="preserve">Anubhāṣya. </w:t>
      </w:r>
      <w:r>
        <w:rPr>
          <w:rFonts w:ascii="Times New Roman" w:hAnsi="Times New Roman"/>
          <w:sz w:val="20"/>
        </w:rPr>
        <w:t>Kavidatta. *Śākhā-nirṇayāmṛta*, 14: “I praise Kavidatta, in whose heart Rādhā and Kṛṣṇa dwell eternally and by nature, the very wonder of *mahābhāva*.” He is Kalakaṇṭhī of Vraja (*Gaura-gaṇoddeśa*, verses 197 and 207).</w:t>
      </w:r>
    </w:p>
    <w:p>
      <w:pPr>
        <w:jc w:val="both"/>
      </w:pPr>
      <w:r>
        <w:rPr>
          <w:rFonts w:ascii="Times New Roman" w:hAnsi="Times New Roman"/>
          <w:sz w:val="20"/>
        </w:rPr>
        <w:t>Nayana Miśra (*Gaura-gaṇoddeśa*, verses 196 and 207) is Nitya-mañjarī of Vraja. *Śākhā-nirṇayāmṛta*, verse 1: “I praise Śrī Nayanānanda Miśra, an ocean of the nectar of *prema*, the one vessel of the jewel of love of Gadādhara and Gaura.”</w:t>
      </w:r>
    </w:p>
    <w:p>
      <w:pPr>
        <w:jc w:val="both"/>
      </w:pPr>
      <w:r>
        <w:rPr>
          <w:rFonts w:ascii="Times New Roman" w:hAnsi="Times New Roman"/>
          <w:sz w:val="20"/>
        </w:rPr>
        <w:t>Gaṅgāmantrī (*Gaura-gaṇoddeśa*, 196 and 205) is Candrikā of Vraja. *Śākhā-nirṇayāmṛta*, 16: “I glorify Gaṅgāmantrī, who delights in the joy of service, with whom the Gaṅgā herself, the Svardhunī, took counsel in order to reveal love for the holy name.”</w:t>
      </w:r>
    </w:p>
    <w:p>
      <w:pPr>
        <w:jc w:val="both"/>
      </w:pPr>
      <w:r>
        <w:rPr>
          <w:rFonts w:ascii="Times New Roman" w:hAnsi="Times New Roman"/>
          <w:sz w:val="20"/>
        </w:rPr>
        <w:t>Māmu Ṭhākura. Śrī Mahāprabhu used to call him “*māmā*” (maternal uncle), and so people called him “Māmu Ṭhākura”: in East Bengal and in Utkala a maternal uncle is called “*māmu*.” His real name was “Jagannātha Cakravartī.” He was the nephew of Śrī Nīlāmbara Cakravartī, his brother's son, and came from the village of Magaḍobā in Pharidapura district. After Śrī Gadādhara's disappearance, Māmu Ṭhākura became the superintendent of the service of Śrī Ṭoṭā-Gopīnātha in Purī. According to the *Gaura-gaṇoddeśa* (verses 196 and 205), he is Kalabhāṣiṇī of Vraja. *Śākhā-nirṇayāmṛta*, 17: “I praise Māmu Ṭhākura, whom Gauracandra and His associates lovingly addressed in Utkala as ‘*māmu*.’”</w:t>
      </w:r>
    </w:p>
    <w:p>
      <w:pPr>
        <w:jc w:val="both"/>
      </w:pPr>
      <w:r>
        <w:rPr>
          <w:rFonts w:ascii="Times New Roman" w:hAnsi="Times New Roman"/>
          <w:sz w:val="20"/>
        </w:rPr>
        <w:t>The guru line of the servitors of Ṭoṭā-Gopīnātha: (1) Śrī Gadādhara Paṇḍita Gosvāmī (Śrīmatī Rādhikā; by another view, Saubhāgya-mañjarī); (2) his follower Śrī Jagannātha Cakravartī, “Māmu” Gosvāmī (Śrī Rūpa-mañjarī?); (3) his follower Raghunātha Gosvāmī; (4) Rāmacandra; (5) Rādhāvallabha; (6) Kṛṣṇajīvana; (7) Śyāmasundara; (8) Śāntāmaṇi; (9) Harinātha; (10) Navīnacandra; (11) Matilāla; (12) Dayāmayī; (13) Kuñjabihārī.</w:t>
      </w:r>
    </w:p>
    <w:p>
      <w:pPr>
        <w:jc w:val="both"/>
      </w:pPr>
      <w:r>
        <w:rPr>
          <w:rFonts w:ascii="Times New Roman" w:hAnsi="Times New Roman"/>
          <w:sz w:val="20"/>
        </w:rPr>
        <w:t>Kaṇṭhābharaṇa. His name was Śrī Ananta Caṭṭarāja. *Gaura-gaṇoddeśa*, 196 and 206: “Ananta, born in the Caṭṭa family, who bore the title Śrī Kaṇṭhābharaṇa.” He is Gopālī of Vraja. *Śākhā-nirṇayāmṛta*, 18: “I praise Śrī Kaṇṭhābharaṇa, full of pastimes, the very embodiment of the *rasa* of Rādhā and Kṛṣṇa, [the necklace] descended from Their necks.”</w:t>
      </w:r>
    </w:p>
    <w:p>
      <w:pPr>
        <w:keepNext/>
        <w:spacing w:before="160"/>
        <w:jc w:val="center"/>
      </w:pPr>
      <w:r>
        <w:rPr>
          <w:rFonts w:ascii="Times New Roman" w:hAnsi="Times New Roman"/>
          <w:i/>
          <w:sz w:val="21"/>
        </w:rPr>
        <w:t>(11) Bhūgarbha Gosvāmī, (12) Bhāgavata dāsa —</w:t>
      </w:r>
    </w:p>
    <w:p>
      <w:pPr>
        <w:jc w:val="both"/>
      </w:pPr>
      <w:r>
        <w:rPr>
          <w:b/>
        </w:rPr>
        <w:t xml:space="preserve">81 </w:t>
      </w:r>
      <w:r>
        <w:rPr>
          <w:rFonts w:ascii="Times New Roman" w:hAnsi="Times New Roman"/>
        </w:rPr>
        <w:t>Bhūgarbha Gosāñi and Bhāgavata dāsa, who both came to live in Vṛndāvana,</w:t>
      </w:r>
    </w:p>
    <w:p>
      <w:pPr>
        <w:jc w:val="both"/>
      </w:pPr>
      <w:r>
        <w:rPr>
          <w:b/>
          <w:i/>
          <w:sz w:val="20"/>
        </w:rPr>
        <w:t xml:space="preserve">Anubhāṣya. </w:t>
      </w:r>
      <w:r>
        <w:rPr>
          <w:rFonts w:ascii="Times New Roman" w:hAnsi="Times New Roman"/>
          <w:sz w:val="20"/>
        </w:rPr>
        <w:t>Bhūgarbha Gosāñi is “Prema-mañjarī” of Vraja, the intimate friend of Śrī Lokanātha Gosvāmī, one with him in heart. *Gaura-gaṇoddeśa*, 187: “Bhūgarbha Ṭhākura was formerly named Prema-mañjarī.” *Śākhā-nirṇayāmṛta*, 24: “I always praise Bhūgarbha Gosvāmī, renowned, born from the womb of the earth, a great soul, the master who bestows love for Kṛṣṇa; who delights in the joy of serving Śrī Govindadeva, merciful, bestowing *prema*, pure, eternally the embodiment of bliss.”</w:t>
      </w:r>
    </w:p>
    <w:p>
      <w:pPr>
        <w:jc w:val="both"/>
      </w:pPr>
      <w:r>
        <w:rPr>
          <w:rFonts w:ascii="Times New Roman" w:hAnsi="Times New Roman"/>
          <w:sz w:val="20"/>
        </w:rPr>
        <w:t>Bhāgavata dāsa. *Śākhā-nirṇayāmṛta*, 31: “I praise Śrī Bhāgavata dāsa, Bhūgarbha's companion, whose mind is always adorned with singing of the pastimes of Rādhā and Kṛṣṇa.”</w:t>
      </w:r>
    </w:p>
    <w:p>
      <w:pPr>
        <w:keepNext/>
        <w:spacing w:before="160"/>
        <w:jc w:val="center"/>
      </w:pPr>
      <w:r>
        <w:rPr>
          <w:rFonts w:ascii="Times New Roman" w:hAnsi="Times New Roman"/>
          <w:i/>
          <w:sz w:val="21"/>
        </w:rPr>
        <w:t>(13) Vāṇīnātha Brahmacārī, (14) Vallabha-caitanya —</w:t>
      </w:r>
    </w:p>
    <w:p>
      <w:pPr>
        <w:jc w:val="both"/>
      </w:pPr>
      <w:r>
        <w:rPr>
          <w:b/>
        </w:rPr>
        <w:t xml:space="preserve">82 </w:t>
      </w:r>
      <w:r>
        <w:rPr>
          <w:rFonts w:ascii="Times New Roman" w:hAnsi="Times New Roman"/>
        </w:rPr>
        <w:t>the great soul Vāṇīnātha Brahmacārī, Vallabha Caitanya dāsa, full of love for Kṛṣṇa,</w:t>
      </w:r>
    </w:p>
    <w:p>
      <w:pPr>
        <w:jc w:val="both"/>
      </w:pPr>
      <w:r>
        <w:rPr>
          <w:b/>
          <w:i/>
          <w:sz w:val="20"/>
        </w:rPr>
        <w:t xml:space="preserve">Anubhāṣya. </w:t>
      </w:r>
      <w:r>
        <w:rPr>
          <w:rFonts w:ascii="Times New Roman" w:hAnsi="Times New Roman"/>
          <w:sz w:val="20"/>
        </w:rPr>
        <w:t>Vāṇīnātha Brahmacārī. *Śākhā-nirṇayāmṛta*, 32: “I glorify the *brahmacārī* Vāṇīnātha Mahāśaya, renowned for his devotion in the assemblies of devotees</w:t>
      </w:r>
      <w:r>
        <w:rPr>
          <w:rFonts w:ascii="Times New Roman" w:hAnsi="Times New Roman"/>
          <w:sz w:val="20"/>
          <w:vertAlign w:val="superscript"/>
        </w:rPr>
        <w:t>3</w:t>
      </w:r>
      <w:r>
        <w:rPr>
          <w:rFonts w:ascii="Times New Roman" w:hAnsi="Times New Roman"/>
          <w:sz w:val="20"/>
        </w:rPr>
        <w:t>, shining amid the host of devotees.” See Ādi, Chapter 10, 114.</w:t>
      </w:r>
    </w:p>
    <w:p>
      <w:pPr>
        <w:jc w:val="both"/>
      </w:pPr>
      <w:r>
        <w:rPr>
          <w:rFonts w:ascii="Times New Roman" w:hAnsi="Times New Roman"/>
          <w:sz w:val="20"/>
        </w:rPr>
        <w:t>Vallabha-caitanya. *Śākhā-nirṇayāmṛta*, 33: “I praise Vallabha-caitanya, full of love for Kṛṣṇa, pure, the giver of supreme bliss, whose heart is absorbed in singing of the pastimes.” In this branch Śrīyuta Nalinīmohana Gosvāmī serves Śrī Madana-Gopāla-deva at Gānatalā in Kuliyā-Navadvīpa.</w:t>
      </w:r>
    </w:p>
    <w:p>
      <w:pPr>
        <w:keepNext/>
        <w:spacing w:before="160"/>
        <w:jc w:val="center"/>
      </w:pPr>
      <w:r>
        <w:rPr>
          <w:rFonts w:ascii="Times New Roman" w:hAnsi="Times New Roman"/>
          <w:i/>
          <w:sz w:val="21"/>
        </w:rPr>
        <w:t>(15) Śrīnātha, (16) Uddhava, (17) Jitāmitra, (18) Jagannātha —</w:t>
      </w:r>
    </w:p>
    <w:p>
      <w:pPr>
        <w:jc w:val="both"/>
      </w:pPr>
      <w:r>
        <w:rPr>
          <w:b/>
        </w:rPr>
        <w:t xml:space="preserve">83 </w:t>
      </w:r>
      <w:r>
        <w:rPr>
          <w:rFonts w:ascii="Times New Roman" w:hAnsi="Times New Roman"/>
        </w:rPr>
        <w:t>Śrīnātha Cakravartī, Uddhava dāsa, Jitāmitra, Jagannātha dāsa the woodcutter (*kāṣṭhakāṭā*),</w:t>
      </w:r>
    </w:p>
    <w:p>
      <w:pPr>
        <w:jc w:val="both"/>
      </w:pPr>
      <w:r>
        <w:rPr>
          <w:b/>
          <w:i/>
          <w:sz w:val="20"/>
        </w:rPr>
        <w:t xml:space="preserve">Anubhāṣya. </w:t>
      </w:r>
      <w:r>
        <w:rPr>
          <w:rFonts w:ascii="Times New Roman" w:hAnsi="Times New Roman"/>
          <w:sz w:val="20"/>
        </w:rPr>
        <w:t>Śrīnātha Cakravartī. *Śākhā-nirṇayāmṛta*, 13: “I praise the *paṇḍita* named Śrīnātha, the shelter of good qualities, by whom the service of Kṛṣṇa was performed with great care in all its proper order.”</w:t>
      </w:r>
    </w:p>
    <w:p>
      <w:pPr>
        <w:jc w:val="both"/>
      </w:pPr>
      <w:r>
        <w:rPr>
          <w:rFonts w:ascii="Times New Roman" w:hAnsi="Times New Roman"/>
          <w:sz w:val="20"/>
        </w:rPr>
        <w:t>Uddhava dāsa. *Śākhā-nirṇayāmṛta*, 35: “I praise Śrīmad Uddhava dāsa, rich in virtues, who gives the full wealth of *prema* to the most lowly.”</w:t>
      </w:r>
    </w:p>
    <w:p>
      <w:pPr>
        <w:jc w:val="both"/>
      </w:pPr>
      <w:r>
        <w:rPr>
          <w:rFonts w:ascii="Times New Roman" w:hAnsi="Times New Roman"/>
          <w:sz w:val="20"/>
        </w:rPr>
        <w:t>Jitāmitra. *Gaura-gaṇoddeśa*, 202: “He who conquered and subdued the six enemies headed by lust was given by Gaura a name true to its meaning — Jitāmitra, ‘he who has conquered his foes.’” He is Śyāma-mañjarī of Vraja. *Śākhā-nirṇayāmṛta*, 36: “I praise Jitāmitra, the fulfiller of all desires, whose holy book nourishes love for Kṛṣṇa's sweetness.”</w:t>
      </w:r>
    </w:p>
    <w:p>
      <w:pPr>
        <w:jc w:val="both"/>
      </w:pPr>
      <w:r>
        <w:rPr>
          <w:rFonts w:ascii="Times New Roman" w:hAnsi="Times New Roman"/>
          <w:sz w:val="20"/>
        </w:rPr>
        <w:t>Jagannātha dāsa lived in the village of Kāṣṭhakāṭā (Kāṭhādiyā) in Vikramapura, Ḍhākā. His descendants now live in the village of Āḍiyala, in Kāmārapāḍā and in Pāikapāḍā. The Deity he installed, “Yaśomādhava,” is served by the “*gosvāmīs*” of Āḍiyala. In the *Kṛṣṇa-gaṇoddeśa* Śrī Rūpapāda describes sixty-four *sakhīs* of one assembly; Jagannātha dāsa is the twenty-sixth of them, “Tilakinī,” a junior friend of Citrā-devī. Verse 142: “Rasālikā, Tilakinī, Śaurasenī, Sugandhikā.” His line: (2) Rāmanṛsiṁha, (3) Rāmagopāla, (4) Rāmacandra, (5) Sanātana, (6) Muktārāma, (7) Gopīnātha, (8) Goloka, (9) Harimohana Śiromaṇi, (10) Rākhālarāja. Gopīnātha's younger sons were (8) Mādhava and (9) Lakṣmīkānta.</w:t>
      </w:r>
    </w:p>
    <w:p>
      <w:pPr>
        <w:jc w:val="both"/>
      </w:pPr>
      <w:r>
        <w:rPr>
          <w:rFonts w:ascii="Times New Roman" w:hAnsi="Times New Roman"/>
          <w:sz w:val="20"/>
        </w:rPr>
        <w:t>In the *Bhoga-nirṇaya-paddhati* of Sūryadāsa Sarakhela: “Then those who became *mahāntas* in the groups headed by Sucitrā: Jagannātha dāsa and Ṭhākura Jagadīśa.”</w:t>
      </w:r>
      <w:r>
        <w:rPr>
          <w:rFonts w:ascii="Times New Roman" w:hAnsi="Times New Roman"/>
          <w:sz w:val="20"/>
          <w:vertAlign w:val="superscript"/>
        </w:rPr>
        <w:t>4</w:t>
      </w:r>
      <w:r>
        <w:rPr>
          <w:rFonts w:ascii="Times New Roman" w:hAnsi="Times New Roman"/>
          <w:sz w:val="20"/>
        </w:rPr>
        <w:t xml:space="preserve"> *Śākhā-nirṇayāmṛta*, 48: “I praise Jagannātha dāsa, known as ‘Kāṣṭhakāṭā,’ who gave the blessing of Śrī Hari's holy name in Tripura as well.” That is, he preached the holy name in the region of Tripura.</w:t>
      </w:r>
    </w:p>
    <w:p>
      <w:pPr>
        <w:keepNext/>
        <w:spacing w:before="160"/>
        <w:jc w:val="center"/>
      </w:pPr>
      <w:r>
        <w:rPr>
          <w:rFonts w:ascii="Times New Roman" w:hAnsi="Times New Roman"/>
          <w:i/>
          <w:sz w:val="21"/>
        </w:rPr>
        <w:t>(19) Hari Ācārya, (20) Puriyā-Gopāla, (21) Kṛṣṇadāsa Brahmacārī, (22) Puṣpagopāla —</w:t>
      </w:r>
    </w:p>
    <w:p>
      <w:pPr>
        <w:jc w:val="both"/>
      </w:pPr>
      <w:r>
        <w:rPr>
          <w:b/>
        </w:rPr>
        <w:t xml:space="preserve">84 </w:t>
      </w:r>
      <w:r>
        <w:rPr>
          <w:rFonts w:ascii="Times New Roman" w:hAnsi="Times New Roman"/>
        </w:rPr>
        <w:t>Śrī Hari Ācārya, Puriyā-gopāla dāsa, Kṛṣṇadāsa Brahmacārī, Puṣpagopāla,</w:t>
      </w:r>
    </w:p>
    <w:p>
      <w:pPr>
        <w:jc w:val="both"/>
      </w:pPr>
      <w:r>
        <w:rPr>
          <w:b/>
          <w:i/>
          <w:sz w:val="20"/>
        </w:rPr>
        <w:t xml:space="preserve">Anubhāṣya. </w:t>
      </w:r>
      <w:r>
        <w:rPr>
          <w:rFonts w:ascii="Times New Roman" w:hAnsi="Times New Roman"/>
          <w:sz w:val="20"/>
        </w:rPr>
        <w:t>Hari Ācārya (*Gaura-gaṇoddeśa*, 196 and 207) is Kālākṣī of Vraja. *Śākhā-nirṇayāmṛta*, 37: “With supreme devotion I praise Haridāsācārya, a resident of Bengal, made radiant by his own *ujjvala-rasa*.”</w:t>
      </w:r>
    </w:p>
    <w:p>
      <w:pPr>
        <w:jc w:val="both"/>
      </w:pPr>
      <w:r>
        <w:rPr>
          <w:rFonts w:ascii="Times New Roman" w:hAnsi="Times New Roman"/>
          <w:sz w:val="20"/>
        </w:rPr>
        <w:t>Puriyā-Gopāla dāsa. *Śākhā-nirṇayāmṛta*, 38: “I praise him who is called Gopāla dāsa, a resident of Sādipura, who flooded the town of Vikrama[pura] with the *rasa* of love for Rādhā and Kṛṣṇa.” That is, he preached the holy name in Vikramapura.</w:t>
      </w:r>
    </w:p>
    <w:p>
      <w:pPr>
        <w:jc w:val="both"/>
      </w:pPr>
      <w:r>
        <w:rPr>
          <w:rFonts w:ascii="Times New Roman" w:hAnsi="Times New Roman"/>
          <w:sz w:val="20"/>
        </w:rPr>
        <w:t>Kṛṣṇadāsa Brahmacārī is Indulekhā, one of the eight *sakhīs* of Vraja. *Gaura-gaṇoddeśa*, 164: “She who formerly in Vraja was Indulekhā, Śrī Rādhā's friend, is Kṛṣṇadāsa Brahmacārī, who made his home in Vṛndāvana.” *Śākhā-nirṇayāmṛta*, 41: “I praise the *brahmacārī* Kṛṣṇadāsa, who reveals love for Kṛṣṇa, bright of mind, a resident of Vṛndāvana.”</w:t>
      </w:r>
    </w:p>
    <w:p>
      <w:pPr>
        <w:jc w:val="both"/>
      </w:pPr>
      <w:r>
        <w:rPr>
          <w:rFonts w:ascii="Times New Roman" w:hAnsi="Times New Roman"/>
          <w:sz w:val="20"/>
        </w:rPr>
        <w:t>Puṣpagopāla. *Śākhā-nirṇayāmṛta*, 39: “I praise him who is called Puṣpagopāla, who delights in *prema*: by his *rasa* the village of Svarṇagrāma blossomed (*puṣpita*), and hence his name.”</w:t>
      </w:r>
    </w:p>
    <w:p>
      <w:pPr>
        <w:keepNext/>
        <w:spacing w:before="160"/>
        <w:jc w:val="center"/>
      </w:pPr>
      <w:r>
        <w:rPr>
          <w:rFonts w:ascii="Times New Roman" w:hAnsi="Times New Roman"/>
          <w:i/>
          <w:sz w:val="21"/>
        </w:rPr>
        <w:t>(23) Śrīharṣa, (24) Raghu Miśra, (25) Lakṣmīnātha, (26) Caitanya dāsa, (27) Raghunātha —</w:t>
      </w:r>
    </w:p>
    <w:p>
      <w:pPr>
        <w:jc w:val="both"/>
      </w:pPr>
      <w:r>
        <w:rPr>
          <w:b/>
        </w:rPr>
        <w:t xml:space="preserve">85 </w:t>
      </w:r>
      <w:r>
        <w:rPr>
          <w:rFonts w:ascii="Times New Roman" w:hAnsi="Times New Roman"/>
        </w:rPr>
        <w:t>Śrīharṣa, Raghu Miśra, Paṇḍita Lakṣmīnātha, Caitanya dāsa of Baṅgavāṭī, Śrī Raghunātha,</w:t>
      </w:r>
    </w:p>
    <w:p>
      <w:pPr>
        <w:jc w:val="both"/>
      </w:pPr>
      <w:r>
        <w:rPr>
          <w:b/>
          <w:i/>
          <w:sz w:val="20"/>
        </w:rPr>
        <w:t xml:space="preserve">Anubhāṣya. </w:t>
      </w:r>
      <w:r>
        <w:rPr>
          <w:rFonts w:ascii="Times New Roman" w:hAnsi="Times New Roman"/>
          <w:sz w:val="20"/>
        </w:rPr>
        <w:t>Śrīharṣa (*Gaura-gaṇoddeśa*, 194 and 201) is Sukeśinī of Vraja. *Śākhā-nirṇayāmṛta*, 40: “I praise him who is called Śrīharṣa Miśra, who delights in love for Kṛṣṇa, whose heart is intoxicated with love for Gaura, a shoot of the *rasa* of great bliss.”</w:t>
      </w:r>
    </w:p>
    <w:p>
      <w:pPr>
        <w:jc w:val="both"/>
      </w:pPr>
      <w:r>
        <w:rPr>
          <w:rFonts w:ascii="Times New Roman" w:hAnsi="Times New Roman"/>
          <w:sz w:val="20"/>
        </w:rPr>
        <w:t>Raghu Miśra (*Gaura-gaṇoddeśa*, 195 and 201) is Karpūra-mañjarī of Vraja.</w:t>
      </w:r>
    </w:p>
    <w:p>
      <w:pPr>
        <w:jc w:val="both"/>
      </w:pPr>
      <w:r>
        <w:rPr>
          <w:rFonts w:ascii="Times New Roman" w:hAnsi="Times New Roman"/>
          <w:sz w:val="20"/>
        </w:rPr>
        <w:t>Lakṣmīnātha Paṇḍita (*Gaura-gaṇoddeśa*, 196, 205) is Rasonmādā of Vraja. *Śākhā-nirṇayāmṛta*, 42: “I praise Vraja-Lakṣmīnātha dāsa, compassion embodied, filled with *mahābhāva*, the bestower of Vraja's good fortune.”</w:t>
      </w:r>
    </w:p>
    <w:p>
      <w:pPr>
        <w:jc w:val="both"/>
      </w:pPr>
      <w:r>
        <w:rPr>
          <w:rFonts w:ascii="Times New Roman" w:hAnsi="Times New Roman"/>
          <w:sz w:val="20"/>
        </w:rPr>
        <w:t>Baṅgavāṭī-Caitanya dāsa (*Gaura-gaṇoddeśa*, 196 and 206) is Kālī of Vraja. *Śākhā-nirṇayāmṛta*, 43: “I praise Śrī Caitanya dāsa of Baṅgavāṭī, the great soul, whose body is always adorned with tears of love and with hair standing on end.” The succession of his branch: (2) Mathurāprasāda, (3) Rukmiṇīkānta, (4) Jīvanakṛṣṇa, (5) Yugalakiśora, (6) Ratanakṛṣṇa, (7) Rādhāmādhava, (8) Uṣāmaṇi, (9) Vaikuṇṭhanātha, (10) Lālamohana Śāhā Śaṅkhanidhi (a resident of Ḍhākā).</w:t>
      </w:r>
    </w:p>
    <w:p>
      <w:pPr>
        <w:jc w:val="both"/>
      </w:pPr>
      <w:r>
        <w:rPr>
          <w:rFonts w:ascii="Times New Roman" w:hAnsi="Times New Roman"/>
          <w:sz w:val="20"/>
        </w:rPr>
        <w:t>Raghunātha is Varāṅgadā of Vraja. *Gaura-gaṇoddeśa*, 194 and 200: “Raghunātha, a certain brāhmaṇa, an exclusive servant of Gaurāṅga.” *Śākhā-nirṇayāmṛta*, 44: “I praise him who is called Śrī Raghunātha, the great soul, the root of *prema*: simply by hearing his name one obtains the *rasa* of Vṛndāvana.”</w:t>
      </w:r>
    </w:p>
    <w:p>
      <w:pPr>
        <w:keepNext/>
        <w:spacing w:before="160"/>
        <w:jc w:val="center"/>
      </w:pPr>
      <w:r>
        <w:rPr>
          <w:rFonts w:ascii="Times New Roman" w:hAnsi="Times New Roman"/>
          <w:i/>
          <w:sz w:val="21"/>
        </w:rPr>
        <w:t>(28) Amogha, (29) Hastigopāla, (30) Caitanya-vallabha, (31) Yadu, (32) Maṅgala Vaiṣṇava —</w:t>
      </w:r>
    </w:p>
    <w:p>
      <w:pPr>
        <w:jc w:val="both"/>
      </w:pPr>
      <w:r>
        <w:rPr>
          <w:b/>
        </w:rPr>
        <w:t xml:space="preserve">86 </w:t>
      </w:r>
      <w:r>
        <w:rPr>
          <w:rFonts w:ascii="Times New Roman" w:hAnsi="Times New Roman"/>
        </w:rPr>
        <w:t>Amogha Paṇḍita, Hastigopāla, Caitanya-vallabha, Yadu Gāṅguli and Maṅgala Vaiṣṇava.</w:t>
      </w:r>
    </w:p>
    <w:p>
      <w:pPr>
        <w:jc w:val="both"/>
      </w:pPr>
      <w:r>
        <w:rPr>
          <w:b/>
          <w:i/>
          <w:sz w:val="20"/>
        </w:rPr>
        <w:t xml:space="preserve">Anubhāṣya. </w:t>
      </w:r>
      <w:r>
        <w:rPr>
          <w:rFonts w:ascii="Times New Roman" w:hAnsi="Times New Roman"/>
          <w:sz w:val="20"/>
        </w:rPr>
        <w:t>Amogha Paṇḍita. *Śākhā-nirṇayāmṛta*, 59: “I praise Amogha Paṇḍita, whom Śrī Gaura made His own, whose body is filled with *prema* and whose voice is choked with it, whose body trembles with hair standing on end.”</w:t>
      </w:r>
    </w:p>
    <w:p>
      <w:pPr>
        <w:jc w:val="both"/>
      </w:pPr>
      <w:r>
        <w:rPr>
          <w:rFonts w:ascii="Times New Roman" w:hAnsi="Times New Roman"/>
          <w:sz w:val="20"/>
        </w:rPr>
        <w:t>Hastigopāla is Hariṇī of Vraja (*Gaura-gaṇoddeśa*, 196 and 206). “With supreme devotion I bow to him who is called Hastigopāla dāsa, whose body is intoxicated with *prema*, full of the highest love for Gaura.” (*Śākhā-nirṇayāmṛta*, 61)</w:t>
      </w:r>
    </w:p>
    <w:p>
      <w:pPr>
        <w:jc w:val="both"/>
      </w:pPr>
      <w:r>
        <w:rPr>
          <w:rFonts w:ascii="Times New Roman" w:hAnsi="Times New Roman"/>
          <w:sz w:val="20"/>
        </w:rPr>
        <w:t>Caitanya-vallabha. *Śākhā-nirṇayāmṛta*, 60: “I praise him who is called Caitanya-vallabha, the abode of the *rasa* of *prema*, who longs to sing of the qualities of Gadādhara and Gaura.”</w:t>
      </w:r>
    </w:p>
    <w:p>
      <w:pPr>
        <w:jc w:val="both"/>
      </w:pPr>
      <w:r>
        <w:rPr>
          <w:rFonts w:ascii="Times New Roman" w:hAnsi="Times New Roman"/>
          <w:sz w:val="20"/>
        </w:rPr>
        <w:t>Yadu Gāṅguli. *Śākhā-nirṇayāmṛta*, 34: “With devotion I praise Yadunātha Cakravartī, called Līlā-bhāgavata, the root of *prema*, a great scholar, a great soul.” A descendant of this branch is Śrī Nalinākṣa Ṭhākura, a resident of Pāligrāma-Cāṇaka in Barddhamāna district.</w:t>
      </w:r>
    </w:p>
    <w:p>
      <w:pPr>
        <w:jc w:val="both"/>
      </w:pPr>
      <w:r>
        <w:rPr>
          <w:rFonts w:ascii="Times New Roman" w:hAnsi="Times New Roman"/>
          <w:sz w:val="20"/>
        </w:rPr>
        <w:t>Maṅgala Vaiṣṇava. *Śākhā-nirṇayāmṛta*, 47: “I praise Maṅgala Vaiṣṇava, pure in heart and body, whose body is moistened by the nectar of the pastimes of the Lords of Vṛndāvana.” He lived in the village of Ṭiṭakaṇā in Murśidābāda. His father's family were servitors of the goddess Kirīṭeśvarī in Murśidābāda. According to tradition, he first took the great vow (*bṛhad-vrata*) and left home, and later, in Mayanāḍāla, married the daughter of his disciple Prāṇanātha Adhikārī. His descendants are now known as “the Ṭhākuras of Kāṅdaḍā.” Kāṅdaḍā is a village near Kāṭoyā in Barddhamāna district. Not long ago thirty-six households of Maṅgala Ṭhākura's line lived there.</w:t>
      </w:r>
    </w:p>
    <w:p>
      <w:pPr>
        <w:jc w:val="both"/>
      </w:pPr>
      <w:r>
        <w:rPr>
          <w:rFonts w:ascii="Times New Roman" w:hAnsi="Times New Roman"/>
          <w:sz w:val="20"/>
        </w:rPr>
        <w:t>Among Ṭhākura Mahāśaya's well-known disciples, Prāṇanātha Adhikārī of Mayanāḍāla, Puruṣottama Cakravartī of Kāṅdaḍā and Nṛsiṁhaprasāda Mitra Ṭhākura of Mayanāḍāla deserve mention. The Adhikārī line of Mayanāḍāla has died out, but descendants through their daughters remain. Of Puruṣottama Cakravartī's line, Śrī Kuñjabihārī Cakravartī and Rādhāvallabha Cakravartī now live in the village of Āṅgaḍā under Sākuleśvara in Bīrabhūma. They sing the *Śrī Caitanya-maṅgala*. In the line of Nṛsiṁhaprasāda Mitra Ṭhākura, Sudhākṛṣṇa Mitra Ṭhākura and Nikuñjabihārī Mitra Ṭhākura are well known; they are masters of the art of the *mṛdaṅga*.</w:t>
      </w:r>
    </w:p>
    <w:p>
      <w:pPr>
        <w:jc w:val="both"/>
      </w:pPr>
      <w:r>
        <w:rPr>
          <w:rFonts w:ascii="Times New Roman" w:hAnsi="Times New Roman"/>
          <w:sz w:val="20"/>
        </w:rPr>
        <w:t>Maṅgala Ṭhākura Mahāśaya obtained the pair of Deities “Śrī Rādhāvallabha” when the king of Gauḍa was building a road from Gauḍa to Kṣetra and digging a pond. At that time he lived in the village of Rāṇīpura, west of Kāṅdaḍā. The Śrī Nṛsiṁha-śilā that Ṭhākura Mahāśaya worshipped is still at Kāṅdaḍā. When the property granted by the king of Gauḍa for the service of the Deities was lost, Maṅgala Ṭhākura maintained the service by begging.</w:t>
      </w:r>
    </w:p>
    <w:p>
      <w:pPr>
        <w:jc w:val="both"/>
      </w:pPr>
      <w:r>
        <w:rPr>
          <w:rFonts w:ascii="Times New Roman" w:hAnsi="Times New Roman"/>
          <w:sz w:val="20"/>
        </w:rPr>
        <w:t>Maṅgala Ṭhākura had three sons: (1) Rādhikāprasāda, (2) Gopīramaṇa, (3) Śyāmakiśora. The lines of these three brothers still exist. Later the service of Śrī Vṛndāvanacandra was established at Kāṅdaḍā.</w:t>
      </w:r>
    </w:p>
    <w:p>
      <w:pPr>
        <w:keepNext/>
        <w:spacing w:before="160"/>
        <w:jc w:val="center"/>
      </w:pPr>
      <w:r>
        <w:rPr>
          <w:rFonts w:ascii="Times New Roman" w:hAnsi="Times New Roman"/>
          <w:i/>
          <w:sz w:val="21"/>
        </w:rPr>
        <w:t>(33) Śivānanda Cakravartī —</w:t>
      </w:r>
    </w:p>
    <w:p>
      <w:pPr>
        <w:jc w:val="both"/>
      </w:pPr>
      <w:r>
        <w:rPr>
          <w:b/>
        </w:rPr>
        <w:t xml:space="preserve">87 </w:t>
      </w:r>
      <w:r>
        <w:rPr>
          <w:rFonts w:ascii="Times New Roman" w:hAnsi="Times New Roman"/>
        </w:rPr>
        <w:t>Śivānanda Cakravartī stands high among the branches; his resting place is the feet of Madana-gopāla.</w:t>
      </w:r>
    </w:p>
    <w:p>
      <w:pPr>
        <w:jc w:val="both"/>
      </w:pPr>
      <w:r>
        <w:rPr>
          <w:b/>
          <w:i/>
          <w:sz w:val="20"/>
        </w:rPr>
        <w:t xml:space="preserve">Anubhāṣya. </w:t>
      </w:r>
      <w:r>
        <w:rPr>
          <w:rFonts w:ascii="Times New Roman" w:hAnsi="Times New Roman"/>
          <w:sz w:val="20"/>
        </w:rPr>
        <w:t>Śivānanda Cakravartī. *Gaura-gaṇoddeśa*, verse 183: “Śivānanda Cakravartī, who made his home in Vṛndāvana, is known as a manifestation of Śrīmatī Lavaṅga-mañjarī.” *Śākhā-nirṇayāmṛta*, 10: “I praise Śivānanda, who is called Kumudānanda, endowed with *ujjvala-rasa*, pure, a resident of Vṛndāvana.” See Ādi, Chapter 8, 70.</w:t>
      </w:r>
    </w:p>
    <w:p>
      <w:pPr>
        <w:jc w:val="both"/>
      </w:pPr>
      <w:r>
        <w:rPr>
          <w:rFonts w:ascii="Times New Roman" w:hAnsi="Times New Roman"/>
          <w:sz w:val="20"/>
        </w:rPr>
        <w:t>Besides these, Śrī Yadunandana dāsa in his *Śākhā-nirṇaya* mentions several more members of Gadādhara's branch: 1. Mādhavācārya; 2. Gopāla dāsa; 3. Hṛdayānanda; 4. Vallabha Bhaṭṭa (after whose name the “Vallabha,” or “Puṣṭi-mārgīya,” *sampradāya* is known); 5. Madhu Paṇḍita (his *śrīpāṭa* is in the village of Sāiṁbonā, two miles east of Khaḍadaha; it was he who installed and served the famous Deity of Gopīnāthadeva in Vṛndāvana); 6. Acyutānanda; 7. Candraśekhara; 8. Vakreśvara Paṇḍita (?); 9. Dāmodara; 10. Bhagavān Ācārya (another); 11. Anantācārya-varya (another); 12. Kṛṣṇadāsa; 13. Paramānanda Bhaṭṭācārya; 14. Bhavānanda Gosvāmī; 15. Caitanya dāsa; 16. Lokanātha Bhaṭṭa (the guru of Śrī Ṭhākura Narottama, a native of Tālakhaḍi in Yaśohara district, who installed Śrī Rādhā-vinoda in Vṛndāvana, a close friend of Bhūgarbha Ṭhākura) (?); 17. Govindācārya; 18. Akrūra Ṭhākura; 19. Saṅketācārya; 20. Pratāpāditya; 21. Kamalākānta Ācārya; 22. Yādavācārya; 23. Nārāyaṇa Paḍihārī (a resident of Kṣetra).</w:t>
      </w:r>
    </w:p>
    <w:p>
      <w:pPr>
        <w:spacing w:before="160"/>
        <w:jc w:val="both"/>
      </w:pPr>
      <w:r>
        <w:rPr>
          <w:b/>
        </w:rPr>
        <w:t xml:space="preserve">88 </w:t>
      </w:r>
      <w:r>
        <w:rPr>
          <w:rFonts w:ascii="Times New Roman" w:hAnsi="Times New Roman"/>
        </w:rPr>
        <w:t>Thus I have briefly told of the Paṇḍita’s followers; the other branches and sub-branches are to be counted in the same way.</w:t>
      </w:r>
    </w:p>
    <w:p>
      <w:pPr>
        <w:keepNext/>
        <w:spacing w:before="160"/>
        <w:jc w:val="center"/>
      </w:pPr>
      <w:r>
        <w:rPr>
          <w:rFonts w:ascii="Times New Roman" w:hAnsi="Times New Roman"/>
          <w:i/>
          <w:sz w:val="21"/>
        </w:rPr>
        <w:t>The exclusive devotion to Gaura of Gadādhara's associates —</w:t>
      </w:r>
    </w:p>
    <w:p>
      <w:pPr>
        <w:jc w:val="both"/>
      </w:pPr>
      <w:r>
        <w:rPr>
          <w:b/>
        </w:rPr>
        <w:t xml:space="preserve">89 </w:t>
      </w:r>
      <w:r>
        <w:rPr>
          <w:rFonts w:ascii="Times New Roman" w:hAnsi="Times New Roman"/>
        </w:rPr>
        <w:t>All the Paṇḍita’s followers are blessed devotees, and Śrī Kṛṣṇa Caitanya is the beloved of their lives.</w:t>
      </w:r>
    </w:p>
    <w:p>
      <w:pPr>
        <w:keepNext/>
        <w:spacing w:before="160"/>
        <w:jc w:val="center"/>
      </w:pPr>
      <w:r>
        <w:rPr>
          <w:rFonts w:ascii="Times New Roman" w:hAnsi="Times New Roman"/>
          <w:i/>
          <w:sz w:val="21"/>
        </w:rPr>
        <w:t>The glory of remembering the associates of Nitāi, Advaita and Gadādhara —</w:t>
      </w:r>
    </w:p>
    <w:p>
      <w:pPr>
        <w:jc w:val="both"/>
      </w:pPr>
      <w:r>
        <w:rPr>
          <w:b/>
        </w:rPr>
        <w:t xml:space="preserve">90 </w:t>
      </w:r>
      <w:r>
        <w:rPr>
          <w:rFonts w:ascii="Times New Roman" w:hAnsi="Times New Roman"/>
        </w:rPr>
        <w:t>I have counted the branches of these three trunks; by remembering them all, one is released from the bondage of worldly existence.</w:t>
      </w:r>
    </w:p>
    <w:p>
      <w:pPr>
        <w:spacing w:before="160"/>
        <w:jc w:val="both"/>
      </w:pPr>
      <w:r>
        <w:rPr>
          <w:b/>
        </w:rPr>
        <w:t xml:space="preserve">91 </w:t>
      </w:r>
      <w:r>
        <w:rPr>
          <w:rFonts w:ascii="Times New Roman" w:hAnsi="Times New Roman"/>
        </w:rPr>
        <w:t>By remembering them all we attain Caitanya’s feet; by remembering them all our desires are fulfilled.</w:t>
      </w:r>
    </w:p>
    <w:p>
      <w:pPr>
        <w:spacing w:before="160"/>
        <w:jc w:val="both"/>
      </w:pPr>
      <w:r>
        <w:rPr>
          <w:b/>
        </w:rPr>
        <w:t xml:space="preserve">92 </w:t>
      </w:r>
      <w:r>
        <w:rPr>
          <w:rFonts w:ascii="Times New Roman" w:hAnsi="Times New Roman"/>
        </w:rPr>
        <w:t>Therefore I worship the feet of them all, and now I tell in order the pastimes of Caitanya the gardener.</w:t>
      </w:r>
    </w:p>
    <w:p>
      <w:pPr>
        <w:keepNext/>
        <w:spacing w:before="160"/>
        <w:jc w:val="center"/>
      </w:pPr>
      <w:r>
        <w:rPr>
          <w:rFonts w:ascii="Times New Roman" w:hAnsi="Times New Roman"/>
          <w:i/>
          <w:sz w:val="21"/>
        </w:rPr>
        <w:t>The author's humble words —</w:t>
      </w:r>
    </w:p>
    <w:p>
      <w:pPr>
        <w:jc w:val="both"/>
      </w:pPr>
      <w:r>
        <w:rPr>
          <w:b/>
        </w:rPr>
        <w:t xml:space="preserve">93 </w:t>
      </w:r>
      <w:r>
        <w:rPr>
          <w:rFonts w:ascii="Times New Roman" w:hAnsi="Times New Roman"/>
        </w:rPr>
        <w:t>The nectar ocean of Gaura’s pastimes is shoreless and fathomless. Who could even wish to plunge into it?</w:t>
      </w:r>
    </w:p>
    <w:p>
      <w:pPr>
        <w:jc w:val="both"/>
      </w:pPr>
      <w:r>
        <w:rPr>
          <w:b/>
          <w:i/>
          <w:sz w:val="20"/>
        </w:rPr>
        <w:t xml:space="preserve">Anubhāṣya. </w:t>
      </w:r>
      <w:r>
        <w:rPr>
          <w:rFonts w:ascii="Times New Roman" w:hAnsi="Times New Roman"/>
          <w:sz w:val="20"/>
        </w:rPr>
        <w:t>*Thus ends the twelfth chapter of the “Anubhāṣya.”*</w:t>
      </w:r>
    </w:p>
    <w:p>
      <w:pPr>
        <w:spacing w:before="160"/>
        <w:jc w:val="both"/>
      </w:pPr>
      <w:r>
        <w:rPr>
          <w:b/>
        </w:rPr>
        <w:t xml:space="preserve">94 </w:t>
      </w:r>
      <w:r>
        <w:rPr>
          <w:rFonts w:ascii="Times New Roman" w:hAnsi="Times New Roman"/>
        </w:rPr>
        <w:t>Yet my mind is enticed by the fragrance of its sweetness, so, standing on the shore, I taste a single drop.</w:t>
      </w:r>
    </w:p>
    <w:p>
      <w:pPr>
        <w:spacing w:before="160"/>
        <w:jc w:val="both"/>
      </w:pPr>
      <w:r>
        <w:rPr>
          <w:b/>
        </w:rPr>
        <w:t xml:space="preserve">95 </w:t>
      </w:r>
      <w:r>
        <w:rPr>
          <w:rFonts w:ascii="Times New Roman" w:hAnsi="Times New Roman"/>
        </w:rPr>
        <w:t xml:space="preserve">Praying at the feet of Śrī Rūpa and Raghunātha, I, Kṛṣṇadāsa, tell the *Caitanya-caritāmṛta*. </w:t>
      </w:r>
    </w:p>
    <w:p>
      <w:pPr>
        <w:pStyle w:val="Heading2"/>
      </w:pPr>
      <w:r>
        <w:t>Notes</w:t>
      </w:r>
    </w:p>
    <w:p>
      <w:r>
        <w:rPr>
          <w:sz w:val="19"/>
        </w:rPr>
        <w:t xml:space="preserve">1. </w:t>
      </w:r>
      <w:r>
        <w:rPr>
          <w:rFonts w:ascii="Times New Roman" w:hAnsi="Times New Roman"/>
          <w:sz w:val="19"/>
        </w:rPr>
        <w:t>The verse translation reads differently: “the Ācārya is indeed the divine Lord.”</w:t>
      </w:r>
    </w:p>
    <w:p>
      <w:r>
        <w:rPr>
          <w:sz w:val="19"/>
        </w:rPr>
        <w:t xml:space="preserve">2. </w:t>
      </w:r>
      <w:r>
        <w:rPr>
          <w:rFonts w:ascii="Times New Roman" w:hAnsi="Times New Roman"/>
          <w:sz w:val="19"/>
        </w:rPr>
        <w:t>The edition reads “Ādi, Chapter 13, 452”; the verse quoted is Madhya 13.45.</w:t>
      </w:r>
    </w:p>
    <w:p>
      <w:r>
        <w:rPr>
          <w:sz w:val="19"/>
        </w:rPr>
        <w:t xml:space="preserve">3. </w:t>
      </w:r>
      <w:r>
        <w:rPr>
          <w:rFonts w:ascii="Times New Roman" w:hAnsi="Times New Roman"/>
          <w:sz w:val="19"/>
        </w:rPr>
        <w:t>Unclear wording in the quotation: *bhakta-saṁghaṭṭa-bhakty-ākhyam*; the translation is tentative.</w:t>
      </w:r>
    </w:p>
    <w:p>
      <w:r>
        <w:rPr>
          <w:sz w:val="19"/>
        </w:rPr>
        <w:t xml:space="preserve">4. </w:t>
      </w:r>
      <w:r>
        <w:rPr>
          <w:rFonts w:ascii="Times New Roman" w:hAnsi="Times New Roman"/>
          <w:sz w:val="19"/>
        </w:rPr>
        <w:t>Unclear quotation: the line is grammatically disconnected; the translation is tentative.</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13. The Advent of Śrī Caitanya Mahāprabhu</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This thirteenth chapter describes Mahāprabhu's birth. The Ādi-līlā is the Lord's pastimes in household life, and the Antya-līlā His pastimes in *sannyāsa*. The first six years of the Antya-līlā are called the “Madhya-līlā”: the journeys to the south, to Vṛndāvana and to other holy places, the returns, and the preaching of the holy name. Jagannātha Miśra was the son of Upendra Miśra, a resident of Śrīhaṭṭa. He settled in Navadvīpa and married Śacīdevī, the daughter of Nīlāmbara Cakravartī. First eight daughters were born to him. These daughters, once born, left this world, and then, as the ninth child, Viśvarūpa was born. In Śaka 1407, on the evening of the full moon of the month of Phālguna, with Leo rising (*siṁha-lagna*) and the moon in the sign of Leo (*siṁha-rāśi*), at the time of a lunar eclipse, Gauracandra descended amid the chanting of Kṛṣṇa's names. Hearing of the child's birth, the respectable ladies came to see Him with many gifts. Nīlāmbara Cakravartī cast His horoscope, examined the lines of His hand, and found in them the marks of a great personality (*mahāpuruṣa*).</w:t>
      </w:r>
    </w:p>
    <w:p>
      <w:pPr>
        <w:keepNext/>
        <w:spacing w:before="160"/>
        <w:jc w:val="center"/>
      </w:pPr>
      <w:r>
        <w:rPr>
          <w:rFonts w:ascii="Times New Roman" w:hAnsi="Times New Roman"/>
          <w:i/>
          <w:sz w:val="21"/>
        </w:rPr>
        <w:t>By Gaura's grace even a fallen soul becomes able to describe His pastimes —</w:t>
      </w:r>
    </w:p>
    <w:p>
      <w:pPr>
        <w:jc w:val="both"/>
      </w:pPr>
      <w:r>
        <w:rPr>
          <w:b/>
        </w:rPr>
        <w:t xml:space="preserve">1 </w:t>
      </w:r>
      <w:r>
        <w:rPr>
          <w:rFonts w:ascii="Times New Roman" w:hAnsi="Times New Roman"/>
        </w:rPr>
        <w:t>May Śrī Caitanyadeva be gracious to me: by His grace even this fallen soul may at once become fit to describe His pastimes.</w:t>
      </w:r>
    </w:p>
    <w:p>
      <w:pPr>
        <w:jc w:val="both"/>
      </w:pPr>
      <w:r>
        <w:rPr>
          <w:b/>
          <w:i/>
          <w:sz w:val="20"/>
        </w:rPr>
        <w:t xml:space="preserve">Amṛta-pravāha-bhāṣya. </w:t>
      </w:r>
      <w:r>
        <w:rPr>
          <w:rFonts w:ascii="Times New Roman" w:hAnsi="Times New Roman"/>
          <w:sz w:val="20"/>
        </w:rPr>
        <w:t>By His grace even this fallen soul at once becomes able to describe His pastimes. May that Śrī Caitanyadeva be pleased with me.</w:t>
      </w:r>
    </w:p>
    <w:p>
      <w:pPr>
        <w:jc w:val="both"/>
      </w:pPr>
      <w:r>
        <w:rPr>
          <w:b/>
          <w:i/>
          <w:sz w:val="20"/>
        </w:rPr>
        <w:t xml:space="preserve">Anubhāṣya. </w:t>
      </w:r>
      <w:r>
        <w:rPr>
          <w:rFonts w:ascii="Times New Roman" w:hAnsi="Times New Roman"/>
          <w:b/>
          <w:sz w:val="20"/>
        </w:rPr>
        <w:t>yasya</w:t>
      </w:r>
      <w:r>
        <w:rPr>
          <w:rFonts w:ascii="Times New Roman" w:hAnsi="Times New Roman"/>
          <w:sz w:val="20"/>
        </w:rPr>
        <w:t xml:space="preserve"> (of Śrī Kṛṣṇa Caitanyadeva) </w:t>
      </w:r>
      <w:r>
        <w:rPr>
          <w:rFonts w:ascii="Times New Roman" w:hAnsi="Times New Roman"/>
          <w:b/>
          <w:sz w:val="20"/>
        </w:rPr>
        <w:t>prasādataḥ</w:t>
      </w:r>
      <w:r>
        <w:rPr>
          <w:rFonts w:ascii="Times New Roman" w:hAnsi="Times New Roman"/>
          <w:sz w:val="20"/>
        </w:rPr>
        <w:t xml:space="preserve"> (by the compassion) </w:t>
      </w:r>
      <w:r>
        <w:rPr>
          <w:rFonts w:ascii="Times New Roman" w:hAnsi="Times New Roman"/>
          <w:b/>
          <w:sz w:val="20"/>
        </w:rPr>
        <w:t>ayam</w:t>
      </w:r>
      <w:r>
        <w:rPr>
          <w:rFonts w:ascii="Times New Roman" w:hAnsi="Times New Roman"/>
          <w:sz w:val="20"/>
        </w:rPr>
        <w:t xml:space="preserve"> (one like me) </w:t>
      </w:r>
      <w:r>
        <w:rPr>
          <w:rFonts w:ascii="Times New Roman" w:hAnsi="Times New Roman"/>
          <w:b/>
          <w:sz w:val="20"/>
        </w:rPr>
        <w:t>adhamaḥ</w:t>
      </w:r>
      <w:r>
        <w:rPr>
          <w:rFonts w:ascii="Times New Roman" w:hAnsi="Times New Roman"/>
          <w:sz w:val="20"/>
        </w:rPr>
        <w:t xml:space="preserve">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tal-līlā-varṇane</w:t>
      </w:r>
      <w:r>
        <w:rPr>
          <w:rFonts w:ascii="Times New Roman" w:hAnsi="Times New Roman"/>
          <w:sz w:val="20"/>
        </w:rPr>
        <w:t xml:space="preserve"> </w:t>
      </w:r>
      <w:r>
        <w:rPr>
          <w:rFonts w:ascii="Times New Roman" w:hAnsi="Times New Roman"/>
          <w:b/>
          <w:sz w:val="20"/>
        </w:rPr>
        <w:t>sadyaḥ</w:t>
      </w:r>
      <w:r>
        <w:rPr>
          <w:rFonts w:ascii="Times New Roman" w:hAnsi="Times New Roman"/>
          <w:sz w:val="20"/>
        </w:rPr>
        <w:t xml:space="preserve"> </w:t>
      </w:r>
      <w:r>
        <w:rPr>
          <w:rFonts w:ascii="Times New Roman" w:hAnsi="Times New Roman"/>
          <w:b/>
          <w:sz w:val="20"/>
        </w:rPr>
        <w:t>yogyaḥ</w:t>
      </w:r>
      <w:r>
        <w:rPr>
          <w:rFonts w:ascii="Times New Roman" w:hAnsi="Times New Roman"/>
          <w:sz w:val="20"/>
        </w:rPr>
        <w:t xml:space="preserve"> </w:t>
      </w:r>
      <w:r>
        <w:rPr>
          <w:rFonts w:ascii="Times New Roman" w:hAnsi="Times New Roman"/>
          <w:b/>
          <w:sz w:val="20"/>
        </w:rPr>
        <w:t>syāt</w:t>
      </w:r>
      <w:r>
        <w:rPr>
          <w:rFonts w:ascii="Times New Roman" w:hAnsi="Times New Roman"/>
          <w:sz w:val="20"/>
        </w:rPr>
        <w:t xml:space="preserve">, </w:t>
      </w:r>
      <w:r>
        <w:rPr>
          <w:rFonts w:ascii="Times New Roman" w:hAnsi="Times New Roman"/>
          <w:b/>
          <w:sz w:val="20"/>
        </w:rPr>
        <w:t>sa caitanya-devaḥ</w:t>
      </w:r>
      <w:r>
        <w:rPr>
          <w:rFonts w:ascii="Times New Roman" w:hAnsi="Times New Roman"/>
          <w:sz w:val="20"/>
        </w:rPr>
        <w:t xml:space="preserve"> </w:t>
      </w:r>
      <w:r>
        <w:rPr>
          <w:rFonts w:ascii="Times New Roman" w:hAnsi="Times New Roman"/>
          <w:b/>
          <w:sz w:val="20"/>
        </w:rPr>
        <w:t>prasīdatu</w:t>
      </w:r>
      <w:r>
        <w:rPr>
          <w:rFonts w:ascii="Times New Roman" w:hAnsi="Times New Roman"/>
          <w:sz w:val="20"/>
        </w:rPr>
        <w:t>.</w:t>
      </w:r>
    </w:p>
    <w:p>
      <w:pPr>
        <w:spacing w:before="160"/>
        <w:jc w:val="both"/>
      </w:pPr>
      <w:r>
        <w:rPr>
          <w:b/>
        </w:rPr>
        <w:t xml:space="preserve">2 </w:t>
      </w:r>
      <w:r>
        <w:rPr>
          <w:rFonts w:ascii="Times New Roman" w:hAnsi="Times New Roman"/>
        </w:rPr>
        <w:t>Glory, glory to Śrī Kṛṣṇa Caitanya Gauracandra! Glory to Advaitacandra! Glory, glory to Nityānanda!</w:t>
      </w:r>
    </w:p>
    <w:p>
      <w:pPr>
        <w:spacing w:before="160"/>
        <w:jc w:val="both"/>
      </w:pPr>
      <w:r>
        <w:rPr>
          <w:b/>
        </w:rPr>
        <w:t xml:space="preserve">3 </w:t>
      </w:r>
      <w:r>
        <w:rPr>
          <w:rFonts w:ascii="Times New Roman" w:hAnsi="Times New Roman"/>
        </w:rPr>
        <w:t>Glory, glory to Gadādhara! Glory to Śrīnivāsa (Śrīvāsa)! Glory to Mukunda and Vāsudeva! Glory to Haridāsa!</w:t>
      </w:r>
    </w:p>
    <w:p>
      <w:pPr>
        <w:spacing w:before="160"/>
        <w:jc w:val="both"/>
      </w:pPr>
      <w:r>
        <w:rPr>
          <w:b/>
        </w:rPr>
        <w:t xml:space="preserve">4 </w:t>
      </w:r>
      <w:r>
        <w:rPr>
          <w:rFonts w:ascii="Times New Roman" w:hAnsi="Times New Roman"/>
        </w:rPr>
        <w:t>Glory to Svarūpa Dāmodara! Glory to Murāri Gupta! Rising like moons, all of them dispelled the darkness.</w:t>
      </w:r>
    </w:p>
    <w:p>
      <w:pPr>
        <w:keepNext/>
        <w:spacing w:before="160"/>
        <w:jc w:val="center"/>
      </w:pPr>
      <w:r>
        <w:rPr>
          <w:rFonts w:ascii="Times New Roman" w:hAnsi="Times New Roman"/>
          <w:i/>
          <w:sz w:val="21"/>
        </w:rPr>
        <w:t>With the rays of their service to Hari, the moonlike devotees destroy the darkness of the *jīvas'* ignorance —</w:t>
      </w:r>
    </w:p>
    <w:p>
      <w:pPr>
        <w:jc w:val="both"/>
      </w:pPr>
      <w:r>
        <w:rPr>
          <w:b/>
        </w:rPr>
        <w:t xml:space="preserve">5 </w:t>
      </w:r>
      <w:r>
        <w:rPr>
          <w:rFonts w:ascii="Times New Roman" w:hAnsi="Times New Roman"/>
        </w:rPr>
        <w:t>Glory to the devotees of Śrī Caitanyacandra, who are full moons! The moonlight of their love illumines the three worlds.</w:t>
      </w:r>
    </w:p>
    <w:p>
      <w:pPr>
        <w:keepNext/>
        <w:spacing w:before="160"/>
        <w:jc w:val="center"/>
      </w:pPr>
      <w:r>
        <w:rPr>
          <w:rFonts w:ascii="Times New Roman" w:hAnsi="Times New Roman"/>
          <w:i/>
          <w:sz w:val="21"/>
        </w:rPr>
        <w:t>The beginning of the description of Gaura's pastimes —</w:t>
      </w:r>
    </w:p>
    <w:p>
      <w:pPr>
        <w:jc w:val="both"/>
      </w:pPr>
      <w:r>
        <w:rPr>
          <w:b/>
        </w:rPr>
        <w:t xml:space="preserve">6 </w:t>
      </w:r>
      <w:r>
        <w:rPr>
          <w:rFonts w:ascii="Times New Roman" w:hAnsi="Times New Roman"/>
        </w:rPr>
        <w:t>Thus I have given the preface at the beginning of the book. Now I shall tell of Caitanya’s pastimes in their proper sequence.</w:t>
      </w:r>
    </w:p>
    <w:p>
      <w:pPr>
        <w:keepNext/>
        <w:spacing w:before="160"/>
        <w:jc w:val="center"/>
      </w:pPr>
      <w:r>
        <w:rPr>
          <w:rFonts w:ascii="Times New Roman" w:hAnsi="Times New Roman"/>
          <w:i/>
          <w:sz w:val="21"/>
        </w:rPr>
        <w:t>The promise to describe first in brief, as *sūtras*, and later in detail —</w:t>
      </w:r>
    </w:p>
    <w:p>
      <w:pPr>
        <w:jc w:val="both"/>
      </w:pPr>
      <w:r>
        <w:rPr>
          <w:b/>
        </w:rPr>
        <w:t xml:space="preserve">7 </w:t>
      </w:r>
      <w:r>
        <w:rPr>
          <w:rFonts w:ascii="Times New Roman" w:hAnsi="Times New Roman"/>
        </w:rPr>
        <w:t>First I shall list them briefly, as *sūtras* (concise threads); afterwards I shall expand them into a full description.</w:t>
      </w:r>
    </w:p>
    <w:p>
      <w:pPr>
        <w:keepNext/>
        <w:spacing w:before="160"/>
        <w:jc w:val="center"/>
      </w:pPr>
      <w:r>
        <w:rPr>
          <w:rFonts w:ascii="Times New Roman" w:hAnsi="Times New Roman"/>
          <w:i/>
          <w:sz w:val="21"/>
        </w:rPr>
        <w:t>The 48 years of Mahāprabhu's manifest pastimes —</w:t>
      </w:r>
    </w:p>
    <w:p>
      <w:pPr>
        <w:jc w:val="both"/>
      </w:pPr>
      <w:r>
        <w:rPr>
          <w:b/>
        </w:rPr>
        <w:t xml:space="preserve">8 </w:t>
      </w:r>
      <w:r>
        <w:rPr>
          <w:rFonts w:ascii="Times New Roman" w:hAnsi="Times New Roman"/>
        </w:rPr>
        <w:t>Descending in Navadvīpa, Śrī Kṛṣṇa Caitanya enjoyed His pastimes in the manifest world for forty-eight years.</w:t>
      </w:r>
    </w:p>
    <w:p>
      <w:pPr>
        <w:spacing w:before="160"/>
        <w:jc w:val="both"/>
      </w:pPr>
      <w:r>
        <w:rPr>
          <w:b/>
        </w:rPr>
        <w:t xml:space="preserve">9 </w:t>
      </w:r>
      <w:r>
        <w:rPr>
          <w:rFonts w:ascii="Times New Roman" w:hAnsi="Times New Roman"/>
        </w:rPr>
        <w:t>His birth is recorded in the Śaka year 1407; His disappearance took place in Śaka 1455.</w:t>
      </w:r>
    </w:p>
    <w:p>
      <w:pPr>
        <w:keepNext/>
        <w:spacing w:before="160"/>
        <w:jc w:val="center"/>
      </w:pPr>
      <w:r>
        <w:rPr>
          <w:rFonts w:ascii="Times New Roman" w:hAnsi="Times New Roman"/>
          <w:i/>
          <w:sz w:val="21"/>
        </w:rPr>
        <w:t>The first 24 years, His household pastimes in Navadvīpa; the last 24 years, His enactment of *sannyāsa* in Nīlācala —</w:t>
      </w:r>
    </w:p>
    <w:p>
      <w:pPr>
        <w:jc w:val="both"/>
      </w:pPr>
      <w:r>
        <w:rPr>
          <w:b/>
        </w:rPr>
        <w:t xml:space="preserve">10 </w:t>
      </w:r>
      <w:r>
        <w:rPr>
          <w:rFonts w:ascii="Times New Roman" w:hAnsi="Times New Roman"/>
        </w:rPr>
        <w:t>For twenty-four years the Lord lived as a householder, constantly delighting in *kīrtana* all the while.</w:t>
      </w:r>
    </w:p>
    <w:p>
      <w:pPr>
        <w:spacing w:before="160"/>
        <w:jc w:val="both"/>
      </w:pPr>
      <w:r>
        <w:rPr>
          <w:b/>
        </w:rPr>
        <w:t xml:space="preserve">11 </w:t>
      </w:r>
      <w:r>
        <w:rPr>
          <w:rFonts w:ascii="Times New Roman" w:hAnsi="Times New Roman"/>
        </w:rPr>
        <w:t>At the end of His twenty-fourth year He took *sannyāsa*, and for another twenty-four years He resided in Nīlācala.</w:t>
      </w:r>
    </w:p>
    <w:p>
      <w:pPr>
        <w:keepNext/>
        <w:spacing w:before="160"/>
        <w:jc w:val="center"/>
      </w:pPr>
      <w:r>
        <w:rPr>
          <w:rFonts w:ascii="Times New Roman" w:hAnsi="Times New Roman"/>
          <w:i/>
          <w:sz w:val="21"/>
        </w:rPr>
        <w:t>Six of the last 24 years: searching for Kṛṣṇa and preaching in North and South India —</w:t>
      </w:r>
    </w:p>
    <w:p>
      <w:pPr>
        <w:jc w:val="both"/>
      </w:pPr>
      <w:r>
        <w:rPr>
          <w:b/>
        </w:rPr>
        <w:t xml:space="preserve">12 </w:t>
      </w:r>
      <w:r>
        <w:rPr>
          <w:rFonts w:ascii="Times New Roman" w:hAnsi="Times New Roman"/>
        </w:rPr>
        <w:t>Of these, six years were spent in travels—sometimes to the South, sometimes to Gauḍa, sometimes to Vṛndāvana.</w:t>
      </w:r>
    </w:p>
    <w:p>
      <w:pPr>
        <w:spacing w:before="160"/>
        <w:jc w:val="both"/>
      </w:pPr>
      <w:r>
        <w:rPr>
          <w:b/>
        </w:rPr>
        <w:t xml:space="preserve">13 </w:t>
      </w:r>
      <w:r>
        <w:rPr>
          <w:rFonts w:ascii="Times New Roman" w:hAnsi="Times New Roman"/>
        </w:rPr>
        <w:t>For eighteen years He stayed in Nīlācala, flooding everyone with the nectar of the pastimes of love for Kṛṣṇa.</w:t>
      </w:r>
    </w:p>
    <w:p>
      <w:pPr>
        <w:keepNext/>
        <w:spacing w:before="160"/>
        <w:jc w:val="center"/>
      </w:pPr>
      <w:r>
        <w:rPr>
          <w:rFonts w:ascii="Times New Roman" w:hAnsi="Times New Roman"/>
          <w:i/>
          <w:sz w:val="21"/>
        </w:rPr>
        <w:t>The household pastimes are the Ādi-līlā, and the *sannyāsa* pastimes the Madhya- and Antya-līlā —</w:t>
      </w:r>
    </w:p>
    <w:p>
      <w:pPr>
        <w:jc w:val="both"/>
      </w:pPr>
      <w:r>
        <w:rPr>
          <w:b/>
        </w:rPr>
        <w:t xml:space="preserve">14 </w:t>
      </w:r>
      <w:r>
        <w:rPr>
          <w:rFonts w:ascii="Times New Roman" w:hAnsi="Times New Roman"/>
        </w:rPr>
        <w:t>The Lord’s pastimes in household life are called the Ādi-līlā; His final pastimes bear two names—Madhya and Antya.</w:t>
      </w:r>
    </w:p>
    <w:p>
      <w:pPr>
        <w:keepNext/>
        <w:spacing w:before="160"/>
        <w:jc w:val="center"/>
      </w:pPr>
      <w:r>
        <w:rPr>
          <w:rFonts w:ascii="Times New Roman" w:hAnsi="Times New Roman"/>
          <w:i/>
          <w:sz w:val="21"/>
        </w:rPr>
        <w:t>Murāri compiled the Ādi-līlā in the *Caitanya-carita*, and Svarūpa the last pastimes in the *Kaḍacā* —</w:t>
      </w:r>
    </w:p>
    <w:p>
      <w:pPr>
        <w:jc w:val="both"/>
      </w:pPr>
      <w:r>
        <w:rPr>
          <w:b/>
        </w:rPr>
        <w:t xml:space="preserve">15 </w:t>
      </w:r>
      <w:r>
        <w:rPr>
          <w:rFonts w:ascii="Times New Roman" w:hAnsi="Times New Roman"/>
        </w:rPr>
        <w:t>All the Lord’s deeds within the Ādi-līlā Murāri Gupta set down in *sūtra* form.</w:t>
      </w:r>
    </w:p>
    <w:p>
      <w:pPr>
        <w:spacing w:before="160"/>
        <w:jc w:val="both"/>
      </w:pPr>
      <w:r>
        <w:rPr>
          <w:b/>
        </w:rPr>
        <w:t xml:space="preserve">16 </w:t>
      </w:r>
      <w:r>
        <w:rPr>
          <w:rFonts w:ascii="Times New Roman" w:hAnsi="Times New Roman"/>
        </w:rPr>
        <w:t>The Lord’s final pastimes Svarūpa Dāmodara set down as *sūtras* and strung them together in a book.</w:t>
      </w:r>
    </w:p>
    <w:p>
      <w:pPr>
        <w:keepNext/>
        <w:spacing w:before="160"/>
        <w:jc w:val="center"/>
      </w:pPr>
      <w:r>
        <w:rPr>
          <w:rFonts w:ascii="Times New Roman" w:hAnsi="Times New Roman"/>
          <w:i/>
          <w:sz w:val="21"/>
        </w:rPr>
        <w:t>The *sūtras* of these two are the source of every description of the Lord's pastimes —</w:t>
      </w:r>
    </w:p>
    <w:p>
      <w:pPr>
        <w:jc w:val="both"/>
      </w:pPr>
      <w:r>
        <w:rPr>
          <w:b/>
        </w:rPr>
        <w:t xml:space="preserve">17 </w:t>
      </w:r>
      <w:r>
        <w:rPr>
          <w:rFonts w:ascii="Times New Roman" w:hAnsi="Times New Roman"/>
        </w:rPr>
        <w:t>Seeing and hearing the *sūtras* of these two, a Vaiṣṇava describes the pastimes, arranging them in sequence.</w:t>
      </w:r>
    </w:p>
    <w:p>
      <w:pPr>
        <w:jc w:val="both"/>
      </w:pPr>
      <w:r>
        <w:rPr>
          <w:b/>
          <w:i/>
          <w:sz w:val="20"/>
        </w:rPr>
        <w:t xml:space="preserve">Amṛta-pravāha-bhāṣya. </w:t>
      </w:r>
      <w:r>
        <w:rPr>
          <w:rFonts w:ascii="Times New Roman" w:hAnsi="Times New Roman"/>
          <w:sz w:val="20"/>
        </w:rPr>
        <w:t>Śrī Murāri Gupta's *sūtras*, his brief notes, on the Ādi-līlā still exist. The Vaiṣṇavas study them, and they hear the *sūtras* of Śrī Svarūpa Gosvāmī's diary from the lips of Śrī Raghunātha dāsa Gosvāmī — and so they describe the Lord's pastimes.</w:t>
      </w:r>
    </w:p>
    <w:p>
      <w:pPr>
        <w:keepNext/>
        <w:spacing w:before="160"/>
        <w:jc w:val="center"/>
      </w:pPr>
      <w:r>
        <w:rPr>
          <w:rFonts w:ascii="Times New Roman" w:hAnsi="Times New Roman"/>
          <w:i/>
          <w:sz w:val="21"/>
        </w:rPr>
        <w:t>The four parts of the Ādi-līlā —</w:t>
      </w:r>
    </w:p>
    <w:p>
      <w:pPr>
        <w:jc w:val="both"/>
      </w:pPr>
      <w:r>
        <w:rPr>
          <w:b/>
        </w:rPr>
        <w:t xml:space="preserve">18 </w:t>
      </w:r>
      <w:r>
        <w:rPr>
          <w:rFonts w:ascii="Times New Roman" w:hAnsi="Times New Roman"/>
        </w:rPr>
        <w:t>Childhood, *paugaṇḍa* (boyhood), *kaiśora* (adolescence) and youth—these are four stages; hence the pastimes of the Ādi section fall into four divisions.</w:t>
      </w:r>
    </w:p>
    <w:p>
      <w:pPr>
        <w:keepNext/>
        <w:spacing w:before="160"/>
        <w:jc w:val="center"/>
      </w:pPr>
      <w:r>
        <w:rPr>
          <w:rFonts w:ascii="Times New Roman" w:hAnsi="Times New Roman"/>
          <w:i/>
          <w:sz w:val="21"/>
        </w:rPr>
        <w:t>Homage to the auspicious full moon of Phālguna —</w:t>
      </w:r>
    </w:p>
    <w:p>
      <w:pPr>
        <w:jc w:val="both"/>
      </w:pPr>
      <w:r>
        <w:rPr>
          <w:b/>
        </w:rPr>
        <w:t xml:space="preserve">19 </w:t>
      </w:r>
      <w:r>
        <w:rPr>
          <w:rFonts w:ascii="Times New Roman" w:hAnsi="Times New Roman"/>
        </w:rPr>
        <w:t>I praise that full moon of Phālguna, full of every auspicious quality, on which Śrī Kṛṣṇa Caitanya descended together with the names of Kṛṣṇa.</w:t>
      </w:r>
    </w:p>
    <w:p>
      <w:pPr>
        <w:jc w:val="both"/>
      </w:pPr>
      <w:r>
        <w:rPr>
          <w:b/>
          <w:i/>
          <w:sz w:val="20"/>
        </w:rPr>
        <w:t xml:space="preserve">Amṛta-pravāha-bhāṣya. </w:t>
      </w:r>
      <w:r>
        <w:rPr>
          <w:rFonts w:ascii="Times New Roman" w:hAnsi="Times New Roman"/>
          <w:sz w:val="20"/>
        </w:rPr>
        <w:t>“In the twenty-eighth *yuga* of Vaivasvata Manu, in the year fourteen hundred and seven, on the lovely bank of the Bhāgīrathī, from the great ocean of Śacī's womb, on the full moon seized by Rāhu, Gaurāṅga appeared.”</w:t>
      </w:r>
    </w:p>
    <w:p>
      <w:pPr>
        <w:jc w:val="both"/>
      </w:pPr>
      <w:r>
        <w:rPr>
          <w:rFonts w:ascii="Times New Roman" w:hAnsi="Times New Roman"/>
          <w:sz w:val="20"/>
        </w:rPr>
        <w:t>I worship that full moon of Phālguna, filled with every good quality, on which Śrī Kṛṣṇa Caitanya descended together with the names of Kṛṣṇa.</w:t>
      </w:r>
    </w:p>
    <w:p>
      <w:pPr>
        <w:jc w:val="both"/>
      </w:pPr>
      <w:r>
        <w:rPr>
          <w:b/>
          <w:i/>
          <w:sz w:val="20"/>
        </w:rPr>
        <w:t xml:space="preserve">Anubhāṣya. </w:t>
      </w:r>
      <w:r>
        <w:rPr>
          <w:rFonts w:ascii="Times New Roman" w:hAnsi="Times New Roman"/>
          <w:b/>
          <w:sz w:val="20"/>
        </w:rPr>
        <w:t>yasyāṁ</w:t>
      </w:r>
      <w:r>
        <w:rPr>
          <w:rFonts w:ascii="Times New Roman" w:hAnsi="Times New Roman"/>
          <w:sz w:val="20"/>
        </w:rPr>
        <w:t xml:space="preserve"> (on which, on the full moon of Phālguna) </w:t>
      </w:r>
      <w:r>
        <w:rPr>
          <w:rFonts w:ascii="Times New Roman" w:hAnsi="Times New Roman"/>
          <w:b/>
          <w:sz w:val="20"/>
        </w:rPr>
        <w:t>kṛṣṇa-nāmabhiḥ</w:t>
      </w:r>
      <w:r>
        <w:rPr>
          <w:rFonts w:ascii="Times New Roman" w:hAnsi="Times New Roman"/>
          <w:sz w:val="20"/>
        </w:rPr>
        <w:t xml:space="preserve"> (together with the names of Kṛṣṇa) </w:t>
      </w:r>
      <w:r>
        <w:rPr>
          <w:rFonts w:ascii="Times New Roman" w:hAnsi="Times New Roman"/>
          <w:b/>
          <w:sz w:val="20"/>
        </w:rPr>
        <w:t>śrī-kṛṣṇa-caitanyaḥ</w:t>
      </w:r>
      <w:r>
        <w:rPr>
          <w:rFonts w:ascii="Times New Roman" w:hAnsi="Times New Roman"/>
          <w:sz w:val="20"/>
        </w:rPr>
        <w:t xml:space="preserve"> (the form not different from Rādhā and Kṛṣṇa, the original source of the avatāras, the Lord of Goloka — from His own realm, from the chamber of Gaura, into the manifest world, into the earthly Navadvīpa) </w:t>
      </w:r>
      <w:r>
        <w:rPr>
          <w:rFonts w:ascii="Times New Roman" w:hAnsi="Times New Roman"/>
          <w:b/>
          <w:sz w:val="20"/>
        </w:rPr>
        <w:t>'vatīrṇaḥ</w:t>
      </w:r>
      <w:r>
        <w:rPr>
          <w:rFonts w:ascii="Times New Roman" w:hAnsi="Times New Roman"/>
          <w:sz w:val="20"/>
        </w:rPr>
        <w:t xml:space="preserve"> (descended), </w:t>
      </w:r>
      <w:r>
        <w:rPr>
          <w:rFonts w:ascii="Times New Roman" w:hAnsi="Times New Roman"/>
          <w:b/>
          <w:sz w:val="20"/>
        </w:rPr>
        <w:t>tāṁ</w:t>
      </w:r>
      <w:r>
        <w:rPr>
          <w:rFonts w:ascii="Times New Roman" w:hAnsi="Times New Roman"/>
          <w:sz w:val="20"/>
        </w:rPr>
        <w:t xml:space="preserve"> </w:t>
      </w:r>
      <w:r>
        <w:rPr>
          <w:rFonts w:ascii="Times New Roman" w:hAnsi="Times New Roman"/>
          <w:b/>
          <w:sz w:val="20"/>
        </w:rPr>
        <w:t>sarva-sad-guṇa-pūrṇāṁ</w:t>
      </w:r>
      <w:r>
        <w:rPr>
          <w:rFonts w:ascii="Times New Roman" w:hAnsi="Times New Roman"/>
          <w:sz w:val="20"/>
        </w:rPr>
        <w:t xml:space="preserve"> </w:t>
      </w:r>
      <w:r>
        <w:rPr>
          <w:rFonts w:ascii="Times New Roman" w:hAnsi="Times New Roman"/>
          <w:b/>
          <w:sz w:val="20"/>
        </w:rPr>
        <w:t>phālguna-pūrṇimām</w:t>
      </w:r>
      <w:r>
        <w:rPr>
          <w:rFonts w:ascii="Times New Roman" w:hAnsi="Times New Roman"/>
          <w:sz w:val="20"/>
        </w:rPr>
        <w:t xml:space="preserve"> (the goddess in the form of a lunar day [*tithi*], descended into worldly time, beyond this world, devoted to service) (I) </w:t>
      </w:r>
      <w:r>
        <w:rPr>
          <w:rFonts w:ascii="Times New Roman" w:hAnsi="Times New Roman"/>
          <w:b/>
          <w:sz w:val="20"/>
        </w:rPr>
        <w:t>vande</w:t>
      </w:r>
      <w:r>
        <w:rPr>
          <w:rFonts w:ascii="Times New Roman" w:hAnsi="Times New Roman"/>
          <w:sz w:val="20"/>
        </w:rPr>
        <w:t xml:space="preserve"> (worship).</w:t>
      </w:r>
    </w:p>
    <w:p>
      <w:pPr>
        <w:keepNext/>
        <w:spacing w:before="160"/>
        <w:jc w:val="center"/>
      </w:pPr>
      <w:r>
        <w:rPr>
          <w:rFonts w:ascii="Times New Roman" w:hAnsi="Times New Roman"/>
          <w:i/>
          <w:sz w:val="21"/>
        </w:rPr>
        <w:t>Using the lunar eclipse as a pretext, the Lord moves the *jīvas* to chant Hari's name —</w:t>
      </w:r>
    </w:p>
    <w:p>
      <w:pPr>
        <w:jc w:val="both"/>
      </w:pPr>
      <w:r>
        <w:rPr>
          <w:b/>
        </w:rPr>
        <w:t xml:space="preserve">20 </w:t>
      </w:r>
      <w:r>
        <w:rPr>
          <w:rFonts w:ascii="Times New Roman" w:hAnsi="Times New Roman"/>
        </w:rPr>
        <w:t>The Lord was born at dusk on the full moon of Phālguna; at that very time, by providence, there was an eclipse of the moon.</w:t>
      </w:r>
    </w:p>
    <w:p>
      <w:pPr>
        <w:spacing w:before="160"/>
        <w:jc w:val="both"/>
      </w:pPr>
      <w:r>
        <w:rPr>
          <w:b/>
        </w:rPr>
        <w:t xml:space="preserve">21 </w:t>
      </w:r>
      <w:r>
        <w:rPr>
          <w:rFonts w:ascii="Times New Roman" w:hAnsi="Times New Roman"/>
        </w:rPr>
        <w:t>Joyfully the people cried “Hari! Hari!”—Lord Caitanya took birth after first bringing the Name to birth.</w:t>
      </w:r>
    </w:p>
    <w:p>
      <w:pPr>
        <w:keepNext/>
        <w:spacing w:before="160"/>
        <w:jc w:val="center"/>
      </w:pPr>
      <w:r>
        <w:rPr>
          <w:rFonts w:ascii="Times New Roman" w:hAnsi="Times New Roman"/>
          <w:i/>
          <w:sz w:val="21"/>
        </w:rPr>
        <w:t>Throughout the Ādi-līlā the Lord moves everyone to chant Hari's name —</w:t>
      </w:r>
    </w:p>
    <w:p>
      <w:pPr>
        <w:jc w:val="both"/>
      </w:pPr>
      <w:r>
        <w:rPr>
          <w:b/>
        </w:rPr>
        <w:t xml:space="preserve">22 </w:t>
      </w:r>
      <w:r>
        <w:rPr>
          <w:rFonts w:ascii="Times New Roman" w:hAnsi="Times New Roman"/>
        </w:rPr>
        <w:t>At His birth and in His childhood, boyhood, adolescence and youth, the Lord made people take the name of Hari on various pretexts.</w:t>
      </w:r>
    </w:p>
    <w:p>
      <w:pPr>
        <w:keepNext/>
        <w:spacing w:before="160"/>
        <w:jc w:val="center"/>
      </w:pPr>
      <w:r>
        <w:rPr>
          <w:rFonts w:ascii="Times New Roman" w:hAnsi="Times New Roman"/>
          <w:i/>
          <w:sz w:val="21"/>
        </w:rPr>
        <w:t>To make everyone chant the name He cries, and the name alone stops Him —</w:t>
      </w:r>
    </w:p>
    <w:p>
      <w:pPr>
        <w:jc w:val="both"/>
      </w:pPr>
      <w:r>
        <w:rPr>
          <w:b/>
        </w:rPr>
        <w:t xml:space="preserve">23 </w:t>
      </w:r>
      <w:r>
        <w:rPr>
          <w:rFonts w:ascii="Times New Roman" w:hAnsi="Times New Roman"/>
        </w:rPr>
        <w:t>On the pretext of a child’s moods the Lord would cry, and on hearing the names “Kṛṣṇa” and “Hari” He stopped weeping.</w:t>
      </w:r>
    </w:p>
    <w:p>
      <w:pPr>
        <w:keepNext/>
        <w:spacing w:before="160"/>
        <w:jc w:val="center"/>
      </w:pPr>
      <w:r>
        <w:rPr>
          <w:rFonts w:ascii="Times New Roman" w:hAnsi="Times New Roman"/>
          <w:i/>
          <w:sz w:val="21"/>
        </w:rPr>
        <w:t>Everyone who comes to see Him utters the name —</w:t>
      </w:r>
    </w:p>
    <w:p>
      <w:pPr>
        <w:jc w:val="both"/>
      </w:pPr>
      <w:r>
        <w:rPr>
          <w:b/>
        </w:rPr>
        <w:t xml:space="preserve">24 </w:t>
      </w:r>
      <w:r>
        <w:rPr>
          <w:rFonts w:ascii="Times New Roman" w:hAnsi="Times New Roman"/>
        </w:rPr>
        <w:t>So the women—all the friends and kinsfolk who came to see Him—would say, “Hari! Hari!”</w:t>
      </w:r>
    </w:p>
    <w:p>
      <w:pPr>
        <w:keepNext/>
        <w:spacing w:before="160"/>
        <w:jc w:val="center"/>
      </w:pPr>
      <w:r>
        <w:rPr>
          <w:rFonts w:ascii="Times New Roman" w:hAnsi="Times New Roman"/>
          <w:i/>
          <w:sz w:val="21"/>
        </w:rPr>
        <w:t>The first appearance of the name “Gaurahari” —</w:t>
      </w:r>
    </w:p>
    <w:p>
      <w:pPr>
        <w:jc w:val="both"/>
      </w:pPr>
      <w:r>
        <w:rPr>
          <w:b/>
        </w:rPr>
        <w:t xml:space="preserve">25 </w:t>
      </w:r>
      <w:r>
        <w:rPr>
          <w:rFonts w:ascii="Times New Roman" w:hAnsi="Times New Roman"/>
        </w:rPr>
        <w:t>Calling Him “Gaurahari,” all the women laughed; and so His name became Gaurahari.</w:t>
      </w:r>
    </w:p>
    <w:p>
      <w:pPr>
        <w:keepNext/>
        <w:spacing w:before="160"/>
        <w:jc w:val="center"/>
      </w:pPr>
      <w:r>
        <w:rPr>
          <w:rFonts w:ascii="Times New Roman" w:hAnsi="Times New Roman"/>
          <w:i/>
          <w:sz w:val="21"/>
        </w:rPr>
        <w:t>As He grows, He moves the *jīvas* to chant the name at all times —</w:t>
      </w:r>
    </w:p>
    <w:p>
      <w:pPr>
        <w:jc w:val="both"/>
      </w:pPr>
      <w:r>
        <w:rPr>
          <w:b/>
        </w:rPr>
        <w:t xml:space="preserve">26 </w:t>
      </w:r>
      <w:r>
        <w:rPr>
          <w:rFonts w:ascii="Times New Roman" w:hAnsi="Times New Roman"/>
        </w:rPr>
        <w:t>Childhood lasts until the chalk is placed in His hand to begin His schooling; *paugaṇḍa* lasts until He marries.</w:t>
      </w:r>
    </w:p>
    <w:p>
      <w:pPr>
        <w:spacing w:before="160"/>
        <w:jc w:val="both"/>
      </w:pPr>
      <w:r>
        <w:rPr>
          <w:b/>
        </w:rPr>
        <w:t xml:space="preserve">27 </w:t>
      </w:r>
      <w:r>
        <w:rPr>
          <w:rFonts w:ascii="Times New Roman" w:hAnsi="Times New Roman"/>
        </w:rPr>
        <w:t>With His marriage came fresh youth; everywhere the Lord made people take up *nāma-saṅkīrtana*, the congregational chanting of the Name.</w:t>
      </w:r>
    </w:p>
    <w:p>
      <w:pPr>
        <w:keepNext/>
        <w:spacing w:before="160"/>
        <w:jc w:val="center"/>
      </w:pPr>
      <w:r>
        <w:rPr>
          <w:rFonts w:ascii="Times New Roman" w:hAnsi="Times New Roman"/>
          <w:i/>
          <w:sz w:val="21"/>
        </w:rPr>
        <w:t>In His boyhood, studying and teaching, He explains Kṛṣṇa's name in every subject and moves others to chant it —</w:t>
      </w:r>
    </w:p>
    <w:p>
      <w:pPr>
        <w:jc w:val="both"/>
      </w:pPr>
      <w:r>
        <w:rPr>
          <w:b/>
        </w:rPr>
        <w:t xml:space="preserve">28 </w:t>
      </w:r>
      <w:r>
        <w:rPr>
          <w:rFonts w:ascii="Times New Roman" w:hAnsi="Times New Roman"/>
        </w:rPr>
        <w:t>In His *paugaṇḍa* years He studied and taught students, and everywhere He explained the name of Kṛṣṇa.</w:t>
      </w:r>
    </w:p>
    <w:p>
      <w:pPr>
        <w:spacing w:before="160"/>
        <w:jc w:val="both"/>
      </w:pPr>
      <w:r>
        <w:rPr>
          <w:b/>
        </w:rPr>
        <w:t xml:space="preserve">29 </w:t>
      </w:r>
      <w:r>
        <w:rPr>
          <w:rFonts w:ascii="Times New Roman" w:hAnsi="Times New Roman"/>
        </w:rPr>
        <w:t>He showed that the purport of every *sūtra*, gloss and commentary is the name of Kṛṣṇa; the students understood it, and it was a wonder to all.</w:t>
      </w:r>
    </w:p>
    <w:p>
      <w:pPr>
        <w:jc w:val="both"/>
      </w:pPr>
      <w:r>
        <w:rPr>
          <w:b/>
          <w:i/>
          <w:sz w:val="20"/>
        </w:rPr>
        <w:t xml:space="preserve">Amṛta-pravāha-bhāṣya. </w:t>
      </w:r>
      <w:r>
        <w:rPr>
          <w:rFonts w:ascii="Times New Roman" w:hAnsi="Times New Roman"/>
          <w:sz w:val="20"/>
        </w:rPr>
        <w:t>While explaining to His students the *sūtras* of grammar and their commentaries, the *vṛtti* and the *ṭīkā*, the Lord taught them the meaning of Kṛṣṇa's name. Building on that teaching, the venerable Gosvāmīs (Śrī Jīva Prabhu) later wrote two grammars called *Harināmāmṛta-vyākaraṇa*, the “Laghu” (short) and the “Bṛhat” (long). Whoever studies these two grammars gains a knowledge of words, and devotion to Kṛṣṇa awakens in him.</w:t>
      </w:r>
    </w:p>
    <w:p>
      <w:pPr>
        <w:jc w:val="both"/>
      </w:pPr>
      <w:r>
        <w:rPr>
          <w:b/>
          <w:i/>
          <w:sz w:val="20"/>
        </w:rPr>
        <w:t xml:space="preserve">Anubhāṣya. </w:t>
      </w:r>
      <w:r>
        <w:rPr>
          <w:rFonts w:ascii="Times New Roman" w:hAnsi="Times New Roman"/>
          <w:sz w:val="20"/>
        </w:rPr>
        <w:t>The *Caitanya-bhāgavata* (Madhya-khaṇḍa, Chapter 1) says: “Absorbed, the Lord explains: in every *sūtra*, *vṛtti* and *ṭīkā* there is only the name of Hari. The Lord says, ‘At all times Kṛṣṇa's name is true. All the scriptures speak of Kṛṣṇa and nothing else. Whoever leaves Kṛṣṇa's feet and explains anything else wastes his life in unspeakable talk. Whoever explains the scriptures while giving up the worship of Kṛṣṇa is low and will never know their inner meaning. Not knowing the inner meaning of the scriptures, he takes up teaching them — and, like an ass, he only carries the scriptures about until he dies.’”</w:t>
      </w:r>
    </w:p>
    <w:p>
      <w:pPr>
        <w:keepNext/>
        <w:spacing w:before="160"/>
        <w:jc w:val="center"/>
      </w:pPr>
      <w:r>
        <w:rPr>
          <w:rFonts w:ascii="Times New Roman" w:hAnsi="Times New Roman"/>
          <w:i/>
          <w:sz w:val="21"/>
        </w:rPr>
        <w:t>He moves everyone without exception to chant Kṛṣṇa's name —</w:t>
      </w:r>
    </w:p>
    <w:p>
      <w:pPr>
        <w:jc w:val="both"/>
      </w:pPr>
      <w:r>
        <w:rPr>
          <w:b/>
        </w:rPr>
        <w:t xml:space="preserve">30 </w:t>
      </w:r>
      <w:r>
        <w:rPr>
          <w:rFonts w:ascii="Times New Roman" w:hAnsi="Times New Roman"/>
        </w:rPr>
        <w:t>To everyone He met He said, “Chant the name of Kṛṣṇa!” He flooded the town of Navadvīpa with the name of Kṛṣṇa.</w:t>
      </w:r>
    </w:p>
    <w:p>
      <w:pPr>
        <w:keepNext/>
        <w:spacing w:before="160"/>
        <w:jc w:val="center"/>
      </w:pPr>
      <w:r>
        <w:rPr>
          <w:rFonts w:ascii="Times New Roman" w:hAnsi="Times New Roman"/>
          <w:i/>
          <w:sz w:val="21"/>
        </w:rPr>
        <w:t>In His youth He Himself performs *kīrtana* and so moves everyone to the name —</w:t>
      </w:r>
    </w:p>
    <w:p>
      <w:pPr>
        <w:jc w:val="both"/>
      </w:pPr>
      <w:r>
        <w:rPr>
          <w:b/>
        </w:rPr>
        <w:t xml:space="preserve">31 </w:t>
      </w:r>
      <w:r>
        <w:rPr>
          <w:rFonts w:ascii="Times New Roman" w:hAnsi="Times New Roman"/>
        </w:rPr>
        <w:t>In His *kaiśora* years He began *saṅkīrtana*, dancing in love night and day together with His devotees.</w:t>
      </w:r>
    </w:p>
    <w:p>
      <w:pPr>
        <w:spacing w:before="160"/>
        <w:jc w:val="both"/>
      </w:pPr>
      <w:r>
        <w:rPr>
          <w:b/>
        </w:rPr>
        <w:t xml:space="preserve">32 </w:t>
      </w:r>
      <w:r>
        <w:rPr>
          <w:rFonts w:ascii="Times New Roman" w:hAnsi="Times New Roman"/>
        </w:rPr>
        <w:t>Performing *kīrtana*, He wandered from one town to another, and by giving loving devotion He flooded the three worlds.</w:t>
      </w:r>
    </w:p>
    <w:p>
      <w:pPr>
        <w:jc w:val="both"/>
      </w:pPr>
      <w:r>
        <w:rPr>
          <w:b/>
          <w:i/>
          <w:sz w:val="20"/>
        </w:rPr>
        <w:t xml:space="preserve">Amṛta-pravāha-bhāṣya. </w:t>
      </w:r>
      <w:r>
        <w:rPr>
          <w:rFonts w:ascii="Times New Roman" w:hAnsi="Times New Roman"/>
          <w:sz w:val="20"/>
        </w:rPr>
        <w:t>Śrī Navadvīpa-dhāma is encircled by the Jāhnavī (the Gaṅgā) and lies within a circumference of sixteen *krośas*. Nine islands (*dvīpas*) shine within it, the seats of the nine kinds of *bhakti*: Antaḥ, Sīmanta, Godruma, Madhya, Kola, Ṛtu, Jahnu, Modadruma and Rudra. In the middle of Antardvīpa, in the village of Śrī Māyāpura, stands the home of Śrī Jagannātha Miśra. Going with *kīrtana* through all these towns, the Lord flooded the three worlds with *prema-bhakti*.</w:t>
      </w:r>
    </w:p>
    <w:p>
      <w:pPr>
        <w:keepNext/>
        <w:spacing w:before="160"/>
        <w:jc w:val="center"/>
      </w:pPr>
      <w:r>
        <w:rPr>
          <w:rFonts w:ascii="Times New Roman" w:hAnsi="Times New Roman"/>
          <w:i/>
          <w:sz w:val="21"/>
        </w:rPr>
        <w:t>For all 24 years in Navadvīpa He moves the *jīvas* to the name —</w:t>
      </w:r>
    </w:p>
    <w:p>
      <w:pPr>
        <w:jc w:val="both"/>
      </w:pPr>
      <w:r>
        <w:rPr>
          <w:b/>
        </w:rPr>
        <w:t xml:space="preserve">33 </w:t>
      </w:r>
      <w:r>
        <w:rPr>
          <w:rFonts w:ascii="Times New Roman" w:hAnsi="Times New Roman"/>
        </w:rPr>
        <w:t>Thus for twenty-four years in Navadvīpa He led all people to love for Kṛṣṇa and to His name.</w:t>
      </w:r>
    </w:p>
    <w:p>
      <w:pPr>
        <w:keepNext/>
        <w:spacing w:before="160"/>
        <w:jc w:val="center"/>
      </w:pPr>
      <w:r>
        <w:rPr>
          <w:rFonts w:ascii="Times New Roman" w:hAnsi="Times New Roman"/>
          <w:i/>
          <w:sz w:val="21"/>
        </w:rPr>
        <w:t>Six of the last 24 years, spent in Nīlācala: preaching the name and *prema* from the ocean to the Himālayas —</w:t>
      </w:r>
    </w:p>
    <w:p>
      <w:pPr>
        <w:jc w:val="both"/>
      </w:pPr>
      <w:r>
        <w:rPr>
          <w:b/>
        </w:rPr>
        <w:t xml:space="preserve">34 </w:t>
      </w:r>
      <w:r>
        <w:rPr>
          <w:rFonts w:ascii="Times New Roman" w:hAnsi="Times New Roman"/>
        </w:rPr>
        <w:t>After taking *sannyāsa* He lived twenty-four years more, residing in Nīlācala with His devotees.</w:t>
      </w:r>
    </w:p>
    <w:p>
      <w:pPr>
        <w:spacing w:before="160"/>
        <w:jc w:val="both"/>
      </w:pPr>
      <w:r>
        <w:rPr>
          <w:b/>
        </w:rPr>
        <w:t xml:space="preserve">35 </w:t>
      </w:r>
      <w:r>
        <w:rPr>
          <w:rFonts w:ascii="Times New Roman" w:hAnsi="Times New Roman"/>
        </w:rPr>
        <w:t>Of these, for six years He ceaselessly danced, sang and gave loving devotion, setting out from Nīlācala.</w:t>
      </w:r>
    </w:p>
    <w:p>
      <w:pPr>
        <w:spacing w:before="160"/>
        <w:jc w:val="both"/>
      </w:pPr>
      <w:r>
        <w:rPr>
          <w:b/>
        </w:rPr>
        <w:t xml:space="preserve">36 </w:t>
      </w:r>
      <w:r>
        <w:rPr>
          <w:rFonts w:ascii="Times New Roman" w:hAnsi="Times New Roman"/>
        </w:rPr>
        <w:t>Preaching love and the Name, He traveled to Setubandha, and through Gauḍa to Vṛndāvana.</w:t>
      </w:r>
    </w:p>
    <w:p>
      <w:pPr>
        <w:keepNext/>
        <w:spacing w:before="160"/>
        <w:jc w:val="center"/>
      </w:pPr>
      <w:r>
        <w:rPr>
          <w:rFonts w:ascii="Times New Roman" w:hAnsi="Times New Roman"/>
          <w:i/>
          <w:sz w:val="21"/>
        </w:rPr>
        <w:t>These six years are the Madhya-līlā, and it is entirely the preaching of the name —</w:t>
      </w:r>
    </w:p>
    <w:p>
      <w:pPr>
        <w:jc w:val="both"/>
      </w:pPr>
      <w:r>
        <w:rPr>
          <w:b/>
        </w:rPr>
        <w:t xml:space="preserve">37 </w:t>
      </w:r>
      <w:r>
        <w:rPr>
          <w:rFonts w:ascii="Times New Roman" w:hAnsi="Times New Roman"/>
        </w:rPr>
        <w:t>This is called the Madhya-līlā, the principal abode of His pastimes. The last eighteen years are called the Antya-līlā.</w:t>
      </w:r>
    </w:p>
    <w:p>
      <w:pPr>
        <w:keepNext/>
        <w:spacing w:before="160"/>
        <w:jc w:val="center"/>
      </w:pPr>
      <w:r>
        <w:rPr>
          <w:rFonts w:ascii="Times New Roman" w:hAnsi="Times New Roman"/>
          <w:i/>
          <w:sz w:val="21"/>
        </w:rPr>
        <w:t>Of the remaining 18 years, six: preaching *prema* by *kīrtana* and dance alone —</w:t>
      </w:r>
    </w:p>
    <w:p>
      <w:pPr>
        <w:jc w:val="both"/>
      </w:pPr>
      <w:r>
        <w:rPr>
          <w:b/>
        </w:rPr>
        <w:t xml:space="preserve">38 </w:t>
      </w:r>
      <w:r>
        <w:rPr>
          <w:rFonts w:ascii="Times New Roman" w:hAnsi="Times New Roman"/>
        </w:rPr>
        <w:t>For six of these years, with His devotees, He led people to loving devotion amid the delight of dancing and singing.</w:t>
      </w:r>
    </w:p>
    <w:p>
      <w:pPr>
        <w:keepNext/>
        <w:spacing w:before="160"/>
        <w:jc w:val="center"/>
      </w:pPr>
      <w:r>
        <w:rPr>
          <w:rFonts w:ascii="Times New Roman" w:hAnsi="Times New Roman"/>
          <w:i/>
          <w:sz w:val="21"/>
        </w:rPr>
        <w:t>The last 12 years: in separation from Kṛṣṇa He Himself tastes love for Kṛṣṇa at every moment and displays the states of *prema* —</w:t>
      </w:r>
    </w:p>
    <w:p>
      <w:pPr>
        <w:jc w:val="both"/>
      </w:pPr>
      <w:r>
        <w:rPr>
          <w:b/>
        </w:rPr>
        <w:t xml:space="preserve">39 </w:t>
      </w:r>
      <w:r>
        <w:rPr>
          <w:rFonts w:ascii="Times New Roman" w:hAnsi="Times New Roman"/>
        </w:rPr>
        <w:t>For the last twelve years He remained in Nīlācala and, on the pretext of tasting them Himself, taught the states of love.</w:t>
      </w:r>
    </w:p>
    <w:p>
      <w:pPr>
        <w:jc w:val="both"/>
      </w:pPr>
      <w:r>
        <w:rPr>
          <w:b/>
          <w:i/>
          <w:sz w:val="20"/>
        </w:rPr>
        <w:t xml:space="preserve">Anubhāṣya. </w:t>
      </w:r>
      <w:r>
        <w:rPr>
          <w:rFonts w:ascii="Times New Roman" w:hAnsi="Times New Roman"/>
          <w:sz w:val="20"/>
        </w:rPr>
        <w:t>One in whom *prema* has awakened abides in the transcendental *vipralambha-rasa*, the *rasa* of separation, which nourishes *sambhoga*, union. Śrī Gaurasundara wished to taste this state of *prema* Himself, and in this way He taught it to the *jīvas* of the world. Unless *vipralambha* arises, *sambhoga* is not nourished.</w:t>
      </w:r>
    </w:p>
    <w:p>
      <w:pPr>
        <w:spacing w:before="160"/>
        <w:jc w:val="both"/>
      </w:pPr>
      <w:r>
        <w:rPr>
          <w:b/>
        </w:rPr>
        <w:t xml:space="preserve">40 </w:t>
      </w:r>
      <w:r>
        <w:rPr>
          <w:rFonts w:ascii="Times New Roman" w:hAnsi="Times New Roman"/>
        </w:rPr>
        <w:t>Night and day the pain of separation from Kṛṣṇa welled up in Him; He behaved like a madman and spoke in delirium.</w:t>
      </w:r>
    </w:p>
    <w:p>
      <w:pPr>
        <w:keepNext/>
        <w:spacing w:before="160"/>
        <w:jc w:val="center"/>
      </w:pPr>
      <w:r>
        <w:rPr>
          <w:rFonts w:ascii="Times New Roman" w:hAnsi="Times New Roman"/>
          <w:i/>
          <w:sz w:val="21"/>
        </w:rPr>
        <w:t>Like Śrī Rādhā on seeing Uddhava, the Lord is in *mahābhāva* —</w:t>
      </w:r>
    </w:p>
    <w:p>
      <w:pPr>
        <w:jc w:val="both"/>
      </w:pPr>
      <w:r>
        <w:rPr>
          <w:b/>
        </w:rPr>
        <w:t xml:space="preserve">41 </w:t>
      </w:r>
      <w:r>
        <w:rPr>
          <w:rFonts w:ascii="Times New Roman" w:hAnsi="Times New Roman"/>
        </w:rPr>
        <w:t>Just as Śrī Rādhā spoke in delirium on seeing Uddhava, so He spoke in mad delirium night and day.</w:t>
      </w:r>
    </w:p>
    <w:p>
      <w:pPr>
        <w:jc w:val="both"/>
      </w:pPr>
      <w:r>
        <w:rPr>
          <w:b/>
          <w:i/>
          <w:sz w:val="20"/>
        </w:rPr>
        <w:t xml:space="preserve">Anubhāṣya. </w:t>
      </w:r>
      <w:r>
        <w:rPr>
          <w:rFonts w:ascii="Times New Roman" w:hAnsi="Times New Roman"/>
          <w:sz w:val="20"/>
        </w:rPr>
        <w:t>Śrī Gaurasundara is the living ideal of the long, long *vipralambha-rasa*: He is filled with the mood of *citra-jalpa*, “varied talk,” that seized Śrīmatī Vṛṣabhānujā (Rādhā) when She saw Uddhava. With envy (*asūyā*), jealousy (*īrṣyā*) and pride (*mada*), in a manner of open disdain, Rādhikā set out to declare Kṛṣṇa's want of courtesy (*akauśala*) and, addressing the bumblebee, spoke *prajalpa*, words full of reproach. Śrī Gaurasundara was immersed in all those moods (see Ādi 4.107–108).</w:t>
      </w:r>
    </w:p>
    <w:p>
      <w:pPr>
        <w:keepNext/>
        <w:spacing w:before="160"/>
        <w:jc w:val="center"/>
      </w:pPr>
      <w:r>
        <w:rPr>
          <w:rFonts w:ascii="Times New Roman" w:hAnsi="Times New Roman"/>
          <w:i/>
          <w:sz w:val="21"/>
        </w:rPr>
        <w:t>With Svarūpa and Rāya He relishes Caṇḍīdāsa, Vidyāpati and the *Gīta-govinda* —</w:t>
      </w:r>
    </w:p>
    <w:p>
      <w:pPr>
        <w:jc w:val="both"/>
      </w:pPr>
      <w:r>
        <w:rPr>
          <w:b/>
        </w:rPr>
        <w:t xml:space="preserve">42 </w:t>
      </w:r>
      <w:r>
        <w:rPr>
          <w:rFonts w:ascii="Times New Roman" w:hAnsi="Times New Roman"/>
        </w:rPr>
        <w:t>Together with Rāmānanda and Svarūpa He relished the songs of Vidyāpati, Jayadeva and Caṇḍīdāsa.</w:t>
      </w:r>
    </w:p>
    <w:p>
      <w:pPr>
        <w:jc w:val="both"/>
      </w:pPr>
      <w:r>
        <w:rPr>
          <w:b/>
          <w:i/>
          <w:sz w:val="20"/>
        </w:rPr>
        <w:t xml:space="preserve">Anubhāṣya. </w:t>
      </w:r>
      <w:r>
        <w:rPr>
          <w:rFonts w:ascii="Times New Roman" w:hAnsi="Times New Roman"/>
          <w:sz w:val="20"/>
        </w:rPr>
        <w:t>Vidyāpati was a Vaiṣṇava poet who lived in Mithilā. He flourished during the reign of King Śivasiṁha and Queen Lachimādevī; that is, he composed his songs in the first quarter of the fourteenth century of the Śaka era. He appeared about a hundred years before Śrī Mahāprabhu's manifest pastimes. He was a Maithila *brāhmaṇa*, and his descendant in the twelfth generation is alive today. His songs about Kṛṣṇa abound in examples of transcendental *vipralambha-rasa*. Those moods were what Śrī Mahāprabhu relished.</w:t>
      </w:r>
    </w:p>
    <w:p>
      <w:pPr>
        <w:jc w:val="both"/>
      </w:pPr>
      <w:r>
        <w:rPr>
          <w:rFonts w:ascii="Times New Roman" w:hAnsi="Times New Roman"/>
          <w:sz w:val="20"/>
        </w:rPr>
        <w:t>Jayadeva was born, during the reign of Lakṣmaṇasena, the king of Bengal, to Bhojadeva and Vāmādevī. That period, according to some, is the eleventh or the twelfth century of the Śaka era. He lived for a long time in the city of Navadvīpa, the capital of Bengal. Jayadeva's birthplace is the village of Kenduvilva in the district of Birbhum; according to others, Utkala (Orissa); according to still others, the South. He spent the last part of his life at Śrī Jagannātha-kṣetra. His book of poetry is called the *Gīta-govinda*, or *Aṣṭapadī*. It too abounds in transcendental *vipralambha-rasa*. It describes the *vipralambha-rasa* that nourishes the *rasa* of *sambhoga* — the separation that arose when the prince of Vraja left the place of the *rāsa* dance, as the *Śrīmad-Bhāgavatam* tells. For the commentaries on the *Aṣṭapadī* and the names of the commentators, see the *Vaiṣṇava-mañjuṣā* (issue 1).</w:t>
      </w:r>
    </w:p>
    <w:p>
      <w:pPr>
        <w:jc w:val="both"/>
      </w:pPr>
      <w:r>
        <w:rPr>
          <w:rFonts w:ascii="Times New Roman" w:hAnsi="Times New Roman"/>
          <w:sz w:val="20"/>
        </w:rPr>
        <w:t>Caṇḍīdāsa was born in a *brāhmaṇa* family in the village of Nānnura in the district of Birbhum, at the close of the first quarter of the fourteenth century of the Śaka era. He was probably a friend of Vidyāpati Ṭhākura. His writings abound in transcendental *vipralambha-rasa*.</w:t>
      </w:r>
    </w:p>
    <w:p>
      <w:pPr>
        <w:jc w:val="both"/>
      </w:pPr>
      <w:r>
        <w:rPr>
          <w:rFonts w:ascii="Times New Roman" w:hAnsi="Times New Roman"/>
          <w:sz w:val="20"/>
        </w:rPr>
        <w:t>The moods that blossomed in Caṇḍīdāsa and other devotees were Śrī Mahāprabhu's most beloved delicacy. Steeped in the mood of Śrī Rādhā, Kṛṣṇacandra tasted *vipralambha-rasa* with His two intimate devotees, Śrī Dāmodara Svarūpa and Śrī Rāmānanda Rāya, and so fulfilled His own desire.</w:t>
      </w:r>
    </w:p>
    <w:p>
      <w:pPr>
        <w:jc w:val="both"/>
      </w:pPr>
      <w:r>
        <w:rPr>
          <w:rFonts w:ascii="Times New Roman" w:hAnsi="Times New Roman"/>
          <w:sz w:val="20"/>
        </w:rPr>
        <w:t>Svayaṁ Bhagavān Śrī Gaurasundara, together with unequalled knowers of the truth of spiritual *kṛṣṇa-rasa* — Śrī Dāmodara Svarūpa, the crest jewel of the *paramahaṁsas*, and Śrī Rāya Rāmānanda — relished the transcendental songs composed by these three devotees. These songs unfold the countless varieties of the *mahābhāva* of Śrī Rādhikā, “full of Kṛṣṇa” (*kṛṣṇamayī*), toward Śrī Nandanandana, the unequalled Enjoyer, whose form is eternity, knowledge and bliss. Only the most fortunate person can always follow them: one who is indifferent both to enjoyment and to renunciation in this perishable gross and subtle world, who is supremely liberated and owns nothing (*niṣkiñcana*), and who eternally longs to serve Śrī Rādhā. People who delight in mundane poetic *rasa*, who love godless literature, who take pleasure in the body — for the sake of research — and the *prākṛta-sahajiyā* sect — to gratify their material senses, fancying themselves *rāgānuga* — show the impudence of discussing the songs of Caṇḍīdāsa, Vidyāpati and Jayadeva. As a result, licentiousness and atheism grow in the world, and this leads them to hell. Unqualified people, who take the body for the self, are full of thirst for what is unworthy and burdened with *anarthas*, may take the supramundane pastimes of Śrī Rādhā and Kṛṣṇa, worshipped by the supremely liberated, to be the tasteless, vile amorous sports of a mundane hero and heroine, or something like them — and end up gratifying their senses. Therefore any kind of discussion of the pastimes of Rādhā and Kṛṣṇa is strictly forbidden to them.</w:t>
      </w:r>
    </w:p>
    <w:p>
      <w:pPr>
        <w:keepNext/>
        <w:spacing w:before="160"/>
        <w:jc w:val="center"/>
      </w:pPr>
      <w:r>
        <w:rPr>
          <w:rFonts w:ascii="Times New Roman" w:hAnsi="Times New Roman"/>
          <w:i/>
          <w:sz w:val="21"/>
        </w:rPr>
        <w:t>By tasting the love for Kṛṣṇa that arises from Śrī Rādhā's actions in separation from Kṛṣṇa, He fulfills His three desires —</w:t>
      </w:r>
    </w:p>
    <w:p>
      <w:pPr>
        <w:jc w:val="both"/>
      </w:pPr>
      <w:r>
        <w:rPr>
          <w:b/>
        </w:rPr>
        <w:t xml:space="preserve">43 </w:t>
      </w:r>
      <w:r>
        <w:rPr>
          <w:rFonts w:ascii="Times New Roman" w:hAnsi="Times New Roman"/>
        </w:rPr>
        <w:t>Tasting every movement of love in separation from Kṛṣṇa, He fulfilled His own desires.</w:t>
      </w:r>
    </w:p>
    <w:p>
      <w:pPr>
        <w:spacing w:before="160"/>
        <w:jc w:val="both"/>
      </w:pPr>
      <w:r>
        <w:rPr>
          <w:b/>
        </w:rPr>
        <w:t xml:space="preserve">44 </w:t>
      </w:r>
      <w:r>
        <w:rPr>
          <w:rFonts w:ascii="Times New Roman" w:hAnsi="Times New Roman"/>
        </w:rPr>
        <w:t>The pastimes of Caitanya are endless. Who, being a tiny soul, could tell them in detail?</w:t>
      </w:r>
    </w:p>
    <w:p>
      <w:pPr>
        <w:keepNext/>
        <w:spacing w:before="160"/>
        <w:jc w:val="center"/>
      </w:pPr>
      <w:r>
        <w:rPr>
          <w:rFonts w:ascii="Times New Roman" w:hAnsi="Times New Roman"/>
          <w:i/>
          <w:sz w:val="21"/>
        </w:rPr>
        <w:t>Even Anantadeva Himself cannot reach the end of Gaura's pastimes —</w:t>
      </w:r>
    </w:p>
    <w:p>
      <w:pPr>
        <w:jc w:val="both"/>
      </w:pPr>
      <w:r>
        <w:rPr>
          <w:b/>
        </w:rPr>
        <w:t xml:space="preserve">45 </w:t>
      </w:r>
      <w:r>
        <w:rPr>
          <w:rFonts w:ascii="Times New Roman" w:hAnsi="Times New Roman"/>
        </w:rPr>
        <w:t>Even if Ananta Himself were to count them out in brief, with His thousand mouths He would not reach their end.</w:t>
      </w:r>
    </w:p>
    <w:p>
      <w:pPr>
        <w:keepNext/>
        <w:spacing w:before="160"/>
        <w:jc w:val="center"/>
      </w:pPr>
      <w:r>
        <w:rPr>
          <w:rFonts w:ascii="Times New Roman" w:hAnsi="Times New Roman"/>
          <w:i/>
          <w:sz w:val="21"/>
        </w:rPr>
        <w:t>Murāri and Śrī Svarūpa compiled the Ādi-līlā and the last pastimes in *sūtras* of their own —</w:t>
      </w:r>
    </w:p>
    <w:p>
      <w:pPr>
        <w:jc w:val="both"/>
      </w:pPr>
      <w:r>
        <w:rPr>
          <w:b/>
        </w:rPr>
        <w:t xml:space="preserve">46 </w:t>
      </w:r>
      <w:r>
        <w:rPr>
          <w:rFonts w:ascii="Times New Roman" w:hAnsi="Times New Roman"/>
        </w:rPr>
        <w:t>Svarūpa Dāmodara and Murāri Gupta, after careful consideration, wrote down the chief pastimes in *sūtra* form.</w:t>
      </w:r>
    </w:p>
    <w:p>
      <w:pPr>
        <w:keepNext/>
        <w:spacing w:before="160"/>
        <w:jc w:val="center"/>
      </w:pPr>
      <w:r>
        <w:rPr>
          <w:rFonts w:ascii="Times New Roman" w:hAnsi="Times New Roman"/>
          <w:i/>
          <w:sz w:val="21"/>
        </w:rPr>
        <w:t>Relying on those *sūtras*, Ṭhākura Vṛndāvana dāsa describes Gaura's pastimes —</w:t>
      </w:r>
    </w:p>
    <w:p>
      <w:pPr>
        <w:jc w:val="both"/>
      </w:pPr>
      <w:r>
        <w:rPr>
          <w:b/>
        </w:rPr>
        <w:t xml:space="preserve">47 </w:t>
      </w:r>
      <w:r>
        <w:rPr>
          <w:rFonts w:ascii="Times New Roman" w:hAnsi="Times New Roman"/>
        </w:rPr>
        <w:t>Following them, I write the *sūtras* of the pastimes; Vṛndāvana dāsa has described them in full.</w:t>
      </w:r>
    </w:p>
    <w:p>
      <w:pPr>
        <w:keepNext/>
        <w:spacing w:before="160"/>
        <w:jc w:val="center"/>
      </w:pPr>
      <w:r>
        <w:rPr>
          <w:rFonts w:ascii="Times New Roman" w:hAnsi="Times New Roman"/>
          <w:i/>
          <w:sz w:val="21"/>
        </w:rPr>
        <w:t>The sweetness of Vṛndāvana dāsa's work —</w:t>
      </w:r>
    </w:p>
    <w:p>
      <w:pPr>
        <w:jc w:val="both"/>
      </w:pPr>
      <w:r>
        <w:rPr>
          <w:b/>
        </w:rPr>
        <w:t xml:space="preserve">48 </w:t>
      </w:r>
      <w:r>
        <w:rPr>
          <w:rFonts w:ascii="Times New Roman" w:hAnsi="Times New Roman"/>
        </w:rPr>
        <w:t>Vṛndāvana dāsa is the Vyāsa of Caitanya’s pastimes; he composed his account of them and made them sweet.</w:t>
      </w:r>
    </w:p>
    <w:p>
      <w:pPr>
        <w:keepNext/>
        <w:spacing w:before="160"/>
        <w:jc w:val="center"/>
      </w:pPr>
      <w:r>
        <w:rPr>
          <w:rFonts w:ascii="Times New Roman" w:hAnsi="Times New Roman"/>
          <w:i/>
          <w:sz w:val="21"/>
        </w:rPr>
        <w:t>The author promises to describe what Vṛndāvana dāsa left out —</w:t>
      </w:r>
    </w:p>
    <w:p>
      <w:pPr>
        <w:jc w:val="both"/>
      </w:pPr>
      <w:r>
        <w:rPr>
          <w:b/>
        </w:rPr>
        <w:t xml:space="preserve">49 </w:t>
      </w:r>
      <w:r>
        <w:rPr>
          <w:rFonts w:ascii="Times New Roman" w:hAnsi="Times New Roman"/>
        </w:rPr>
        <w:t>In whatever places he passed over the pastimes for fear of making his book too long, there I shall give some explanation.</w:t>
      </w:r>
    </w:p>
    <w:p>
      <w:pPr>
        <w:keepNext/>
        <w:spacing w:before="160"/>
        <w:jc w:val="center"/>
      </w:pPr>
      <w:r>
        <w:rPr>
          <w:rFonts w:ascii="Times New Roman" w:hAnsi="Times New Roman"/>
          <w:i/>
          <w:sz w:val="21"/>
        </w:rPr>
        <w:t>The author honors Ṭhākura Vṛndāvana —</w:t>
      </w:r>
    </w:p>
    <w:p>
      <w:pPr>
        <w:jc w:val="both"/>
      </w:pPr>
      <w:r>
        <w:rPr>
          <w:b/>
        </w:rPr>
        <w:t xml:space="preserve">50 </w:t>
      </w:r>
      <w:r>
        <w:rPr>
          <w:rFonts w:ascii="Times New Roman" w:hAnsi="Times New Roman"/>
        </w:rPr>
        <w:t>He tasted the nectar of the Lord’s pastimes; I only chew a little of the remnants of his meal.</w:t>
      </w:r>
    </w:p>
    <w:p>
      <w:pPr>
        <w:keepNext/>
        <w:spacing w:before="160"/>
        <w:jc w:val="center"/>
      </w:pPr>
      <w:r>
        <w:rPr>
          <w:rFonts w:ascii="Times New Roman" w:hAnsi="Times New Roman"/>
          <w:i/>
          <w:sz w:val="21"/>
        </w:rPr>
        <w:t>The *sūtras* of the Ādi-līlā begin —</w:t>
      </w:r>
    </w:p>
    <w:p>
      <w:pPr>
        <w:jc w:val="both"/>
      </w:pPr>
      <w:r>
        <w:rPr>
          <w:b/>
        </w:rPr>
        <w:t xml:space="preserve">51 </w:t>
      </w:r>
      <w:r>
        <w:rPr>
          <w:rFonts w:ascii="Times New Roman" w:hAnsi="Times New Roman"/>
        </w:rPr>
        <w:t>O devotees, listen: I am writing the *sūtras* of the Ādi-līlā. I write in brief, for it cannot be written in full.</w:t>
      </w:r>
    </w:p>
    <w:p>
      <w:pPr>
        <w:keepNext/>
        <w:spacing w:before="160"/>
        <w:jc w:val="center"/>
      </w:pPr>
      <w:r>
        <w:rPr>
          <w:rFonts w:ascii="Times New Roman" w:hAnsi="Times New Roman"/>
          <w:i/>
          <w:sz w:val="21"/>
        </w:rPr>
        <w:t>To fulfill three desires, Kṛṣṇa descends in the form of Gaura —</w:t>
      </w:r>
    </w:p>
    <w:p>
      <w:pPr>
        <w:jc w:val="both"/>
      </w:pPr>
      <w:r>
        <w:rPr>
          <w:b/>
        </w:rPr>
        <w:t xml:space="preserve">52 </w:t>
      </w:r>
      <w:r>
        <w:rPr>
          <w:rFonts w:ascii="Times New Roman" w:hAnsi="Times New Roman"/>
        </w:rPr>
        <w:t>To fulfil a certain desire, the prince of Vraja resolved in His mind to descend.</w:t>
      </w:r>
    </w:p>
    <w:p>
      <w:pPr>
        <w:keepNext/>
        <w:spacing w:before="160"/>
        <w:jc w:val="center"/>
      </w:pPr>
      <w:r>
        <w:rPr>
          <w:rFonts w:ascii="Times New Roman" w:hAnsi="Times New Roman"/>
          <w:i/>
          <w:sz w:val="21"/>
        </w:rPr>
        <w:t>The descent of Kṛṣṇa's elders —</w:t>
      </w:r>
    </w:p>
    <w:p>
      <w:pPr>
        <w:jc w:val="both"/>
      </w:pPr>
      <w:r>
        <w:rPr>
          <w:b/>
        </w:rPr>
        <w:t xml:space="preserve">53 </w:t>
      </w:r>
      <w:r>
        <w:rPr>
          <w:rFonts w:ascii="Times New Roman" w:hAnsi="Times New Roman"/>
        </w:rPr>
        <w:t>First He sent down the circle of His gurus and elders. I tell of them briefly; they cannot be described in full.</w:t>
      </w:r>
    </w:p>
    <w:p>
      <w:pPr>
        <w:keepNext/>
        <w:spacing w:before="160"/>
        <w:jc w:val="center"/>
      </w:pPr>
      <w:r>
        <w:rPr>
          <w:rFonts w:ascii="Times New Roman" w:hAnsi="Times New Roman"/>
          <w:i/>
          <w:sz w:val="21"/>
        </w:rPr>
        <w:t>The names of the elders —</w:t>
      </w:r>
    </w:p>
    <w:p>
      <w:pPr>
        <w:jc w:val="both"/>
      </w:pPr>
      <w:r>
        <w:rPr>
          <w:b/>
        </w:rPr>
        <w:t xml:space="preserve">54–55 </w:t>
      </w:r>
      <w:r>
        <w:rPr>
          <w:rFonts w:ascii="Times New Roman" w:hAnsi="Times New Roman"/>
        </w:rPr>
        <w:t>Śrī Śacī and Jagannātha, Śrī Mādhava Purī, Keśava Bhāratī and Śrī Īśvara Purī, Advaita Ācārya and Śrīvāsa Paṇḍita, Ācāryaratna, Vidyānidhi and Ṭhākura Haridāsa.</w:t>
      </w:r>
    </w:p>
    <w:p>
      <w:pPr>
        <w:spacing w:before="160"/>
        <w:jc w:val="both"/>
      </w:pPr>
      <w:r>
        <w:rPr>
          <w:b/>
        </w:rPr>
        <w:t xml:space="preserve">56 </w:t>
      </w:r>
      <w:r>
        <w:rPr>
          <w:rFonts w:ascii="Times New Roman" w:hAnsi="Times New Roman"/>
        </w:rPr>
        <w:t>A resident of Śrīhaṭṭa named Śrī Upendra Miśra was a Vaiṣṇava—learned, wealthy and foremost in virtue.</w:t>
      </w:r>
    </w:p>
    <w:p>
      <w:pPr>
        <w:jc w:val="both"/>
      </w:pPr>
      <w:r>
        <w:rPr>
          <w:b/>
          <w:i/>
          <w:sz w:val="20"/>
        </w:rPr>
        <w:t xml:space="preserve">Anubhāṣya. </w:t>
      </w:r>
      <w:r>
        <w:rPr>
          <w:rFonts w:ascii="Times New Roman" w:hAnsi="Times New Roman"/>
          <w:sz w:val="20"/>
        </w:rPr>
        <w:t>Upendra Miśra. The *Gaura-gaṇoddeśa* (verse 35) says: “The cowherd named Parjanya, Kṛṣṇa's grandfather, was born in Śrīhaṭṭa as Upendra Miśra, the father of seven sons.” He lived in the village of Ḍhākā-dakṣiṇa in the district of Śrīhaṭṭa. Even today several people, headed by Śrī Indrakumāra Miśra, live there and introduce themselves as his descendants.</w:t>
      </w:r>
    </w:p>
    <w:p>
      <w:pPr>
        <w:keepNext/>
        <w:spacing w:before="160"/>
        <w:jc w:val="center"/>
      </w:pPr>
      <w:r>
        <w:rPr>
          <w:rFonts w:ascii="Times New Roman" w:hAnsi="Times New Roman"/>
          <w:i/>
          <w:sz w:val="21"/>
        </w:rPr>
        <w:t>The seven sons of Upendra Miśra —</w:t>
      </w:r>
    </w:p>
    <w:p>
      <w:pPr>
        <w:jc w:val="both"/>
      </w:pPr>
      <w:r>
        <w:rPr>
          <w:b/>
        </w:rPr>
        <w:t xml:space="preserve">57–58 </w:t>
      </w:r>
      <w:r>
        <w:rPr>
          <w:rFonts w:ascii="Times New Roman" w:hAnsi="Times New Roman"/>
        </w:rPr>
        <w:t>His sons, the seven Miśras, were like seven great sages: Kaṁsāri, Paramānanda, Padmanābha, Sarveśvara, Jagannātha, Janārdana and Trailokyanātha. Jagannātha made his home by the Gaṅgā in Nadīyā.</w:t>
      </w:r>
    </w:p>
    <w:p>
      <w:pPr>
        <w:keepNext/>
        <w:spacing w:before="160"/>
        <w:jc w:val="center"/>
      </w:pPr>
      <w:r>
        <w:rPr>
          <w:rFonts w:ascii="Times New Roman" w:hAnsi="Times New Roman"/>
          <w:i/>
          <w:sz w:val="21"/>
        </w:rPr>
        <w:t>Who Jagannātha was in Kṛṣṇa's avatāra —</w:t>
      </w:r>
    </w:p>
    <w:p>
      <w:pPr>
        <w:jc w:val="both"/>
      </w:pPr>
      <w:r>
        <w:rPr>
          <w:b/>
        </w:rPr>
        <w:t xml:space="preserve">59 </w:t>
      </w:r>
      <w:r>
        <w:rPr>
          <w:rFonts w:ascii="Times New Roman" w:hAnsi="Times New Roman"/>
        </w:rPr>
        <w:t>Jagannātha, the best of the Miśras, bore the title Purandara. Formerly he was Nanda and Vasudeva; he was an ocean of good qualities.</w:t>
      </w:r>
    </w:p>
    <w:p>
      <w:pPr>
        <w:keepNext/>
        <w:spacing w:before="160"/>
        <w:jc w:val="center"/>
      </w:pPr>
      <w:r>
        <w:rPr>
          <w:rFonts w:ascii="Times New Roman" w:hAnsi="Times New Roman"/>
          <w:i/>
          <w:sz w:val="21"/>
        </w:rPr>
        <w:t>Śacī and Nīlāmbara Cakravartī —</w:t>
      </w:r>
    </w:p>
    <w:p>
      <w:pPr>
        <w:jc w:val="both"/>
      </w:pPr>
      <w:r>
        <w:rPr>
          <w:b/>
        </w:rPr>
        <w:t xml:space="preserve">60 </w:t>
      </w:r>
      <w:r>
        <w:rPr>
          <w:rFonts w:ascii="Times New Roman" w:hAnsi="Times New Roman"/>
        </w:rPr>
        <w:t>His wife was named Śacī; she was chaste and devoted to her husband. Her father was Nīlāmbara Cakravartī.</w:t>
      </w:r>
    </w:p>
    <w:p>
      <w:pPr>
        <w:jc w:val="both"/>
      </w:pPr>
      <w:r>
        <w:rPr>
          <w:b/>
          <w:i/>
          <w:sz w:val="20"/>
        </w:rPr>
        <w:t xml:space="preserve">Anubhāṣya. </w:t>
      </w:r>
      <w:r>
        <w:rPr>
          <w:rFonts w:ascii="Times New Roman" w:hAnsi="Times New Roman"/>
          <w:sz w:val="20"/>
        </w:rPr>
        <w:t>Nīlāmbara Cakravartī. The *Gaura-gaṇoddeśa* (verse 104) says: “Nīlāmbara Cakravartī foretold Gaura's future birth in an assembly, and so he is called ‘Garga.’ As the father of Śrī Śacī he is considered the cowherd Sumukha.” His kinsmen live in the village of Magaḍobā in the district of Faridpur. His nephew Jagannātha Cakravartī, or “Māmu Ṭhākura,” a disciple of Paṇḍita Gosvāmī, was the servant of Ṭoṭā-Gopīnātha at Śrī Kṣetra. The *Prema-vilāsa* records that Nīlāmbara's home in Navadvīpa was in Belpukuriyā. On the other hand, he also had a home in Kāzīpāḍā, and so, by village kinship, the Kazi too is spoken of as the Lord's maternal uncle. The Kazi's house, together with his tomb, could not have moved; hence it is known that all those places of the Belpukuriyā quarter mentioned above have become part of the present-day quarter called Bāmanpukur.</w:t>
      </w:r>
    </w:p>
    <w:p>
      <w:pPr>
        <w:keepNext/>
        <w:spacing w:before="160"/>
        <w:jc w:val="center"/>
      </w:pPr>
      <w:r>
        <w:rPr>
          <w:rFonts w:ascii="Times New Roman" w:hAnsi="Times New Roman"/>
          <w:i/>
          <w:sz w:val="21"/>
        </w:rPr>
        <w:t>Śrī Nityānanda, Gaṅgādāsa, Murāri, Mukunda —</w:t>
      </w:r>
    </w:p>
    <w:p>
      <w:pPr>
        <w:jc w:val="both"/>
      </w:pPr>
      <w:r>
        <w:rPr>
          <w:b/>
        </w:rPr>
        <w:t xml:space="preserve">61 </w:t>
      </w:r>
      <w:r>
        <w:rPr>
          <w:rFonts w:ascii="Times New Roman" w:hAnsi="Times New Roman"/>
        </w:rPr>
        <w:t>Ṭhākura Nityānanda took birth in Rāḍha-deśa; Gaṅgādāsa Paṇḍita, Murāri Gupta and Mukunda also appeared.</w:t>
      </w:r>
    </w:p>
    <w:p>
      <w:pPr>
        <w:jc w:val="both"/>
      </w:pPr>
      <w:r>
        <w:rPr>
          <w:b/>
          <w:i/>
          <w:sz w:val="20"/>
        </w:rPr>
        <w:t xml:space="preserve">Anubhāṣya. </w:t>
      </w:r>
      <w:r>
        <w:rPr>
          <w:rFonts w:ascii="Times New Roman" w:hAnsi="Times New Roman"/>
          <w:sz w:val="20"/>
        </w:rPr>
        <w:t>In Rāḍha-deśa: in the village of Ekacakrā in the district of Birbhum. It lies about eight miles east of Mallārpur station on the loop line of the East Indian Railway. From north to south the village of Ekacakrā stretches four *krośas*. Vīracandrapura, or Vīrabhadrapura, lies within the bounds of Ekacakrā. The place got the name Vīracandrapura, or Vīrabhadrapura, from the name of Vīrabhadra Prabhu.</w:t>
      </w:r>
    </w:p>
    <w:p>
      <w:pPr>
        <w:jc w:val="both"/>
      </w:pPr>
      <w:r>
        <w:rPr>
          <w:rFonts w:ascii="Times New Roman" w:hAnsi="Times New Roman"/>
          <w:sz w:val="20"/>
        </w:rPr>
        <w:t>Last year, 1331, in the month of Āṣāḍha, lightning struck the temple and broke its spire, and the temple itself has become badly dilapidated. Never before had such a calamity befallen the temple.</w:t>
      </w:r>
    </w:p>
    <w:p>
      <w:pPr>
        <w:jc w:val="both"/>
      </w:pPr>
      <w:r>
        <w:rPr>
          <w:rFonts w:ascii="Times New Roman" w:hAnsi="Times New Roman"/>
          <w:sz w:val="20"/>
        </w:rPr>
        <w:t>In the temple stands the Deity of Kṛṣṇa installed by Śrīman Nityānanda Prabhu, named “Śrī Baṅkima Rāya,” or “Bāṅkā Rāya.” To the right of Śrī Baṅkima Rāya stands Jāhnavā, and to the left Śrīmatī Rādhikā. The temple servants say that Śrīman Nityānanda Prabhu entered into Śrī Baṅkima Rāya, and that is why Jāhnavā-mātā was later installed on His right. Later still, other Deities were installed in the temple. On another throne in the temple are the Deities “Muralīdhara” and “Rādhā-Mādhava.” And on a third, separate throne, Śrī Manomohana, Śrī Vṛndāvanacandra and Śrī Nitāi-Gaura, brought to Ekacakrā from the *gādi* (seat) of Vipraghāṭī in the district of Murshidabad, have been served for a year now. Only Śrī Baṅkima Rāya is said to be the ancient Deity installed by Nityānanda Prabhu. Legend has it that the Deity of Śrī Baṅkima Rāya was floating in the waters of the Yamunā at Kadambakhaṇḍī Ghāṭ, east of the temple. Śrīman Nityānanda Prabhu lifted the Deity out of the water and installed Him for service. And Śrīmatī appeared under a *nimba* tree at a place called Bhaḍḍāpura, about half a mile west of Vīracandrapura. That is why many people used to call Baṅkima Rāya's Śrīmatī “the Ṭhākurāṇī of Bhaḍḍāpura.” On yet another throne in the temple, to the right of Bāṅkā Rāya, stands “Yogamāyā.” The temple and the *jagamohana* stand on a high brick plinth. Directly in front is a modest *nāṭa-mandira*. It is said that in the northern part of Śrī Bāṅkā Rāya's temple there was a Śiva named “Bhāṇḍīśvara,” and Hāḍāi Paṇḍita worshipped that Śiva, the king of Vaiṣṇavas. That Śiva-*liṅga* has now disappeared, and in its place a Deity of Śrī Jagannātha is installed.</w:t>
      </w:r>
    </w:p>
    <w:p>
      <w:pPr>
        <w:jc w:val="both"/>
      </w:pPr>
      <w:r>
        <w:rPr>
          <w:rFonts w:ascii="Times New Roman" w:hAnsi="Times New Roman"/>
          <w:sz w:val="20"/>
        </w:rPr>
        <w:t>Śrīman Nityānanda Prabhu built no temples or other buildings. When the temple from Vīrabhadra Prabhu's time collapsed in 1298, a *brahmacārī* named Śivānanda Svāmī restored it. Seventeen seers and ten *chaṭāks* of rice are allotted every day for the Deity's offering (*bhoga*).</w:t>
      </w:r>
    </w:p>
    <w:p>
      <w:pPr>
        <w:jc w:val="both"/>
      </w:pPr>
      <w:r>
        <w:rPr>
          <w:rFonts w:ascii="Times New Roman" w:hAnsi="Times New Roman"/>
          <w:sz w:val="20"/>
        </w:rPr>
        <w:t>The servitors, the “Gosvāmīs,” are a branch of the family of Śrī Gopījana-vallabhānanda, a descendant of Nityānanda. An estate (*zamindari*) is settled in the Gosvāmīs' name for the service, and the service is maintained from its income. The “Gosvāmīs” are three shareholders, and they serve by turns. Śrīyukta Goṣṭhavihārī “Gosvāmī” holds a share of eight annas eight *gaṇḍās* in the estate; Śrīyukta Vijayacandra “Gosvāmī” and others, five annas fourteen *gaṇḍās*; and Śrīyukta Prasanna Kumāra Bandyopādhyāya (a daughter's son of the “Gosvāmīs”), one anna eighteen *gaṇḍās*</w:t>
      </w:r>
      <w:r>
        <w:rPr>
          <w:rFonts w:ascii="Times New Roman" w:hAnsi="Times New Roman"/>
          <w:sz w:val="20"/>
          <w:vertAlign w:val="superscript"/>
        </w:rPr>
        <w:t>2</w:t>
      </w:r>
      <w:r>
        <w:rPr>
          <w:rFonts w:ascii="Times New Roman" w:hAnsi="Times New Roman"/>
          <w:sz w:val="20"/>
        </w:rPr>
        <w:t>.</w:t>
      </w:r>
    </w:p>
    <w:p>
      <w:pPr>
        <w:jc w:val="both"/>
      </w:pPr>
      <w:r>
        <w:rPr>
          <w:rFonts w:ascii="Times New Roman" w:hAnsi="Times New Roman"/>
          <w:sz w:val="20"/>
        </w:rPr>
        <w:t>Not far from the temple is a place called Viśrāmatalā. Legend has it that here, in His childhood, Śrī Nityānanda Prabhu acted out various pastimes of Vraja and the *rāsa* dance with His friends.</w:t>
      </w:r>
    </w:p>
    <w:p>
      <w:pPr>
        <w:jc w:val="both"/>
      </w:pPr>
      <w:r>
        <w:rPr>
          <w:rFonts w:ascii="Times New Roman" w:hAnsi="Times New Roman"/>
          <w:sz w:val="20"/>
        </w:rPr>
        <w:t>At a place called Āmlītalā stands a spreading tamarind tree. The Neḍās and similar sects have invented many fanciful stories about this place. Legend has it that a pond called “Śvetagaṅgā” was dug by Vīrabhadra Prabhu's twelve hundred Neḍās. A little farther on are the memorial pillars over the Gosvāmīs' tombs. Crossing the Yamunā, which flows north from Mauḍeśvara to the river Dvārakeśvara, one comes within half a mile to the temple at Śrī Nityānanda Prabhu's birthplace (*sūtikā-mandira*). In front of it stood an old *nāṭa-mandira*; it is now in ruins and covered by a spreading banyan. Later a temple was built in that courtyard, and the Deities of Śrī Gaura and Nityānanda reside in it. A stone tablet in the *jagamohana* records that this temple was restored in the month of Vaiśākha, 1323, in memory of the late Prasannakumāra, the steward (*kārpharmā*).</w:t>
      </w:r>
    </w:p>
    <w:p>
      <w:pPr>
        <w:jc w:val="both"/>
      </w:pPr>
      <w:r>
        <w:rPr>
          <w:rFonts w:ascii="Times New Roman" w:hAnsi="Times New Roman"/>
          <w:sz w:val="20"/>
        </w:rPr>
        <w:t>The place where the *sūtikā-mandira* stands is called “Garbhavāsa.” About 43 *bighās* of land are set aside for the service; of these, 20 *bighās* are tax-free — this is land of the Mahārāja of Dinajpur. Near Garbhavāsa stood the school (*ṭol*) of Hāḍāi Paṇḍita.</w:t>
      </w:r>
    </w:p>
    <w:p>
      <w:pPr>
        <w:jc w:val="both"/>
      </w:pPr>
      <w:r>
        <w:rPr>
          <w:rFonts w:ascii="Times New Roman" w:hAnsi="Times New Roman"/>
          <w:sz w:val="20"/>
        </w:rPr>
        <w:t>The servitors of this place: (1) Śrī Rāghavacandra Gosvāmī (in Vraja, Campakalatā, *Gaura-gaṇoddeśa* 162; he lived at Govardhana; the day of his departure, the thirteenth lunar day of the bright fortnight of Jyaiṣṭha); (2) Jagadānanda dāsa (day of departure, Rādhāṣṭamī); (3) Kṛṣṇadāsa (of Ciḍiyā-kuñja; day of departure, Kṛṣṇa-janmāṣṭamī); (4) Nityānanda dāsa; (5) Rāmadāsa; (6) Vrajamohana dāsa; (7) Kānāi dāsa; (8) Gauradāsa; (9) Śivānanda dāsa; (10) Haridāsa (the present servitor).</w:t>
      </w:r>
    </w:p>
    <w:p>
      <w:pPr>
        <w:jc w:val="both"/>
      </w:pPr>
      <w:r>
        <w:rPr>
          <w:rFonts w:ascii="Times New Roman" w:hAnsi="Times New Roman"/>
          <w:sz w:val="20"/>
        </w:rPr>
        <w:t>Not far from Garbhavāsa, the *sūtikā-mandira*, is Bakulatalā. Here Śrī Nityānanda Prabhu played the game of *jhāl-jhapeṭā* with His friends. This *bakula* tree is a great wonder: its branches and twigs look exactly like snakes, with heads and hoods. Probably they appear this way by the will of Anantadeva Himself, Śrī Nityānanda. The tree itself is very old. It is said that two of its branches once grew apart. Nityānanda Prabhu saw that during play His friends found it hard to cross from one branch to the other, and He joined the two branches.</w:t>
      </w:r>
    </w:p>
    <w:p>
      <w:pPr>
        <w:jc w:val="both"/>
      </w:pPr>
      <w:r>
        <w:rPr>
          <w:rFonts w:ascii="Times New Roman" w:hAnsi="Times New Roman"/>
          <w:sz w:val="20"/>
        </w:rPr>
        <w:t>Hāṅṭugāḍā. Tradition says that Śrī Nityānanda Prabhu gathered all the holy places (*tīrthas*) at this spot. To this day the residents of this *dhāma* do not go to the Gaṅgā or other *tīrthas*, but bathe at this *tīrtha*. Śrīman Nityānanda Prabhu held a festival of *dadhi-ciḍā*, yogurt with flat rice, here. Legend has it that He sat here on His knees eating *dadhi-ciḍā*, and the spot sank into a hollow; that is why it is called “Hāṅṭugāḍā” (“knees sunk in”). This pond (*kuṇḍa*) holds water all year round.</w:t>
      </w:r>
    </w:p>
    <w:p>
      <w:pPr>
        <w:jc w:val="both"/>
      </w:pPr>
      <w:r>
        <w:rPr>
          <w:rFonts w:ascii="Times New Roman" w:hAnsi="Times New Roman"/>
          <w:sz w:val="20"/>
        </w:rPr>
        <w:t>In the month of Kārttika, at the time of the Goṣṭha festival, a large fair takes place here. A huge fair is also held at Vīracandrapura for the festival of Śrī Nityānanda Prabhu's birth, on the thirteenth lunar day of the bright fortnight of Māgha. The *Gaura-gaṇoddeśa* (verse 11) says: “Nityānanda, who in Vraja is Śrī Halāyudha, in the form of a devotee”; and (verses 58–59): “Baladeva is Viśvarūpa, considered the *vyūha* Saṅkarṣaṇa. And Nityānanda Avadhūta is also called He, by way of *prakāśa* (manifestation).” He is the Balarāma of Vraja.</w:t>
      </w:r>
    </w:p>
    <w:p>
      <w:pPr>
        <w:keepNext/>
        <w:spacing w:before="160"/>
        <w:jc w:val="center"/>
      </w:pPr>
      <w:r>
        <w:rPr>
          <w:rFonts w:ascii="Times New Roman" w:hAnsi="Times New Roman"/>
          <w:i/>
          <w:sz w:val="21"/>
        </w:rPr>
        <w:t>Last of all, Kṛṣṇa Himself descends —</w:t>
      </w:r>
    </w:p>
    <w:p>
      <w:pPr>
        <w:jc w:val="both"/>
      </w:pPr>
      <w:r>
        <w:rPr>
          <w:b/>
        </w:rPr>
        <w:t xml:space="preserve">62 </w:t>
      </w:r>
      <w:r>
        <w:rPr>
          <w:rFonts w:ascii="Times New Roman" w:hAnsi="Times New Roman"/>
        </w:rPr>
        <w:t>He caused countless devotees to descend, and last of all the prince of Vraja descended Himself.</w:t>
      </w:r>
    </w:p>
    <w:p>
      <w:pPr>
        <w:jc w:val="both"/>
      </w:pPr>
      <w:r>
        <w:rPr>
          <w:b/>
          <w:i/>
          <w:sz w:val="20"/>
        </w:rPr>
        <w:t xml:space="preserve">Anubhāṣya. </w:t>
      </w:r>
      <w:r>
        <w:rPr>
          <w:rFonts w:ascii="Times New Roman" w:hAnsi="Times New Roman"/>
          <w:sz w:val="20"/>
        </w:rPr>
        <w:t>See Ādi 3.93.</w:t>
      </w:r>
    </w:p>
    <w:p>
      <w:pPr>
        <w:keepNext/>
        <w:spacing w:before="160"/>
        <w:jc w:val="center"/>
      </w:pPr>
      <w:r>
        <w:rPr>
          <w:rFonts w:ascii="Times New Roman" w:hAnsi="Times New Roman"/>
          <w:i/>
          <w:sz w:val="21"/>
        </w:rPr>
        <w:t>Before Mahāprabhu, Śrī Advaita was the head, worshipped by all —</w:t>
      </w:r>
    </w:p>
    <w:p>
      <w:pPr>
        <w:jc w:val="both"/>
      </w:pPr>
      <w:r>
        <w:rPr>
          <w:b/>
        </w:rPr>
        <w:t xml:space="preserve">63 </w:t>
      </w:r>
      <w:r>
        <w:rPr>
          <w:rFonts w:ascii="Times New Roman" w:hAnsi="Times New Roman"/>
        </w:rPr>
        <w:t>Before the Lord appeared, all the Vaiṣṇavas used to gather at the home of Advaita Ācārya.</w:t>
      </w:r>
    </w:p>
    <w:p>
      <w:pPr>
        <w:keepNext/>
        <w:spacing w:before="160"/>
        <w:jc w:val="center"/>
      </w:pPr>
      <w:r>
        <w:rPr>
          <w:rFonts w:ascii="Times New Roman" w:hAnsi="Times New Roman"/>
          <w:i/>
          <w:sz w:val="21"/>
        </w:rPr>
        <w:t>Advaita explains *bhakti* —</w:t>
      </w:r>
    </w:p>
    <w:p>
      <w:pPr>
        <w:jc w:val="both"/>
      </w:pPr>
      <w:r>
        <w:rPr>
          <w:b/>
        </w:rPr>
        <w:t xml:space="preserve">64 </w:t>
      </w:r>
      <w:r>
        <w:rPr>
          <w:rFonts w:ascii="Times New Roman" w:hAnsi="Times New Roman"/>
        </w:rPr>
        <w:t>Ācārya Gosāñi expounded the *Gītā* and the *Bhāgavata*; condemning the paths of knowledge and *karma*, He proclaimed the greatness of *bhakti*.</w:t>
      </w:r>
    </w:p>
    <w:p>
      <w:pPr>
        <w:keepNext/>
        <w:spacing w:before="160"/>
        <w:jc w:val="center"/>
      </w:pPr>
      <w:r>
        <w:rPr>
          <w:rFonts w:ascii="Times New Roman" w:hAnsi="Times New Roman"/>
          <w:i/>
          <w:sz w:val="21"/>
        </w:rPr>
        <w:t>He teaches that devotion to Kṛṣṇa alone is the means (*abhidheya*) —</w:t>
      </w:r>
    </w:p>
    <w:p>
      <w:pPr>
        <w:jc w:val="both"/>
      </w:pPr>
      <w:r>
        <w:rPr>
          <w:b/>
        </w:rPr>
        <w:t xml:space="preserve">65 </w:t>
      </w:r>
      <w:r>
        <w:rPr>
          <w:rFonts w:ascii="Times New Roman" w:hAnsi="Times New Roman"/>
        </w:rPr>
        <w:t>From all the scriptures He explained devotion to Kṛṣṇa; He accepted nothing else—neither knowledge, nor *yoga*, nor austerity, nor religious duty.</w:t>
      </w:r>
    </w:p>
    <w:p>
      <w:pPr>
        <w:keepNext/>
        <w:spacing w:before="160"/>
        <w:jc w:val="center"/>
      </w:pPr>
      <w:r>
        <w:rPr>
          <w:rFonts w:ascii="Times New Roman" w:hAnsi="Times New Roman"/>
          <w:i/>
          <w:sz w:val="21"/>
        </w:rPr>
        <w:t>Accepting Him as their head, all the Vaiṣṇavas worship Kṛṣṇa —</w:t>
      </w:r>
    </w:p>
    <w:p>
      <w:pPr>
        <w:jc w:val="both"/>
      </w:pPr>
      <w:r>
        <w:rPr>
          <w:b/>
        </w:rPr>
        <w:t xml:space="preserve">66 </w:t>
      </w:r>
      <w:r>
        <w:rPr>
          <w:rFonts w:ascii="Times New Roman" w:hAnsi="Times New Roman"/>
        </w:rPr>
        <w:t>In His company the Vaiṣṇavas delighted in talk of Kṛṣṇa, worship of Kṛṣṇa and the congregational chanting of the Name.</w:t>
      </w:r>
    </w:p>
    <w:p>
      <w:pPr>
        <w:keepNext/>
        <w:spacing w:before="160"/>
        <w:jc w:val="center"/>
      </w:pPr>
      <w:r>
        <w:rPr>
          <w:rFonts w:ascii="Times New Roman" w:hAnsi="Times New Roman"/>
          <w:i/>
          <w:sz w:val="21"/>
        </w:rPr>
        <w:t>Having appeared in the world, the Ācārya sees the *jīvas* bent on sense pleasure and grieves —</w:t>
      </w:r>
    </w:p>
    <w:p>
      <w:pPr>
        <w:jc w:val="both"/>
      </w:pPr>
      <w:r>
        <w:rPr>
          <w:b/>
        </w:rPr>
        <w:t xml:space="preserve">67 </w:t>
      </w:r>
      <w:r>
        <w:rPr>
          <w:rFonts w:ascii="Times New Roman" w:hAnsi="Times New Roman"/>
        </w:rPr>
        <w:t>But seeing all people turned away from Kṛṣṇa and sunk in worldly pursuits, He felt sorrow.</w:t>
      </w:r>
    </w:p>
    <w:p>
      <w:pPr>
        <w:keepNext/>
        <w:spacing w:before="160"/>
        <w:jc w:val="center"/>
      </w:pPr>
      <w:r>
        <w:rPr>
          <w:rFonts w:ascii="Times New Roman" w:hAnsi="Times New Roman"/>
          <w:i/>
          <w:sz w:val="21"/>
        </w:rPr>
        <w:t>The Ācārya thinks deeply how to deliver the people —</w:t>
      </w:r>
    </w:p>
    <w:p>
      <w:pPr>
        <w:jc w:val="both"/>
      </w:pPr>
      <w:r>
        <w:rPr>
          <w:b/>
        </w:rPr>
        <w:t xml:space="preserve">68 </w:t>
      </w:r>
      <w:r>
        <w:rPr>
          <w:rFonts w:ascii="Times New Roman" w:hAnsi="Times New Roman"/>
        </w:rPr>
        <w:t>He pondered how to deliver the people: “How can all these people be rescued?</w:t>
      </w:r>
    </w:p>
    <w:p>
      <w:pPr>
        <w:keepNext/>
        <w:spacing w:before="160"/>
        <w:jc w:val="center"/>
      </w:pPr>
      <w:r>
        <w:rPr>
          <w:rFonts w:ascii="Times New Roman" w:hAnsi="Times New Roman"/>
          <w:i/>
          <w:sz w:val="21"/>
        </w:rPr>
        <w:t>Only the descent of Kṛṣṇa Himself will surely deliver the people —</w:t>
      </w:r>
    </w:p>
    <w:p>
      <w:pPr>
        <w:jc w:val="both"/>
      </w:pPr>
      <w:r>
        <w:rPr>
          <w:b/>
        </w:rPr>
        <w:t xml:space="preserve">69 </w:t>
      </w:r>
      <w:r>
        <w:rPr>
          <w:rFonts w:ascii="Times New Roman" w:hAnsi="Times New Roman"/>
        </w:rPr>
        <w:t>If Kṛṣṇa descends and spreads *bhakti*, then all people will be delivered.”</w:t>
      </w:r>
    </w:p>
    <w:p>
      <w:pPr>
        <w:keepNext/>
        <w:spacing w:before="160"/>
        <w:jc w:val="center"/>
      </w:pPr>
      <w:r>
        <w:rPr>
          <w:rFonts w:ascii="Times New Roman" w:hAnsi="Times New Roman"/>
          <w:i/>
          <w:sz w:val="21"/>
        </w:rPr>
        <w:t>To bring Kṛṣṇa Himself down, the Ācārya worships Kṛṣṇa —</w:t>
      </w:r>
    </w:p>
    <w:p>
      <w:pPr>
        <w:jc w:val="both"/>
      </w:pPr>
      <w:r>
        <w:rPr>
          <w:b/>
        </w:rPr>
        <w:t xml:space="preserve">70 </w:t>
      </w:r>
      <w:r>
        <w:rPr>
          <w:rFonts w:ascii="Times New Roman" w:hAnsi="Times New Roman"/>
        </w:rPr>
        <w:t>Vowing to bring Kṛṣṇa down, the Ācārya worshipped Him with *tulasī* and Gaṅgā water.</w:t>
      </w:r>
    </w:p>
    <w:p>
      <w:pPr>
        <w:keepNext/>
        <w:spacing w:before="160"/>
        <w:jc w:val="center"/>
      </w:pPr>
      <w:r>
        <w:rPr>
          <w:rFonts w:ascii="Times New Roman" w:hAnsi="Times New Roman"/>
          <w:i/>
          <w:sz w:val="21"/>
        </w:rPr>
        <w:t>The Ācārya calls Kṛṣṇa, and Kṛṣṇa is drawn —</w:t>
      </w:r>
    </w:p>
    <w:p>
      <w:pPr>
        <w:jc w:val="both"/>
      </w:pPr>
      <w:r>
        <w:rPr>
          <w:b/>
        </w:rPr>
        <w:t xml:space="preserve">71 </w:t>
      </w:r>
      <w:r>
        <w:rPr>
          <w:rFonts w:ascii="Times New Roman" w:hAnsi="Times New Roman"/>
        </w:rPr>
        <w:t>He called Kṛṣṇa with roar upon roar, and the prince of Vraja was drawn by those roars.</w:t>
      </w:r>
    </w:p>
    <w:p>
      <w:pPr>
        <w:jc w:val="both"/>
      </w:pPr>
      <w:r>
        <w:rPr>
          <w:b/>
          <w:i/>
          <w:sz w:val="20"/>
        </w:rPr>
        <w:t xml:space="preserve">Anubhāṣya. </w:t>
      </w:r>
      <w:r>
        <w:rPr>
          <w:rFonts w:ascii="Times New Roman" w:hAnsi="Times New Roman"/>
          <w:sz w:val="20"/>
        </w:rPr>
        <w:t>See Ādi 3.95–109 and the *Caitanya-bhāgavata*, Ādi-khaṇḍa, Chapter 2.</w:t>
      </w:r>
    </w:p>
    <w:p>
      <w:pPr>
        <w:keepNext/>
        <w:spacing w:before="160"/>
        <w:jc w:val="center"/>
      </w:pPr>
      <w:r>
        <w:rPr>
          <w:rFonts w:ascii="Times New Roman" w:hAnsi="Times New Roman"/>
          <w:i/>
          <w:sz w:val="21"/>
        </w:rPr>
        <w:t>Before Gaura's descent, the eight daughters of Miśra and Śacī pass away —</w:t>
      </w:r>
    </w:p>
    <w:p>
      <w:pPr>
        <w:jc w:val="both"/>
      </w:pPr>
      <w:r>
        <w:rPr>
          <w:b/>
        </w:rPr>
        <w:t xml:space="preserve">72 </w:t>
      </w:r>
      <w:r>
        <w:rPr>
          <w:rFonts w:ascii="Times New Roman" w:hAnsi="Times New Roman"/>
        </w:rPr>
        <w:t>From the womb of Śacī, the wife of Jagannātha Miśra, eight daughters were born one after another, and each died soon after birth.</w:t>
      </w:r>
    </w:p>
    <w:p>
      <w:pPr>
        <w:keepNext/>
        <w:spacing w:before="160"/>
        <w:jc w:val="center"/>
      </w:pPr>
      <w:r>
        <w:rPr>
          <w:rFonts w:ascii="Times New Roman" w:hAnsi="Times New Roman"/>
          <w:i/>
          <w:sz w:val="21"/>
        </w:rPr>
        <w:t>Miśra's grief and his worship of Viṣṇu for a son —</w:t>
      </w:r>
    </w:p>
    <w:p>
      <w:pPr>
        <w:jc w:val="both"/>
      </w:pPr>
      <w:r>
        <w:rPr>
          <w:b/>
        </w:rPr>
        <w:t xml:space="preserve">73 </w:t>
      </w:r>
      <w:r>
        <w:rPr>
          <w:rFonts w:ascii="Times New Roman" w:hAnsi="Times New Roman"/>
        </w:rPr>
        <w:t>Grieving at the loss of his children, Miśra worshipped the feet of Viṣṇu, praying for a son.</w:t>
      </w:r>
    </w:p>
    <w:p>
      <w:pPr>
        <w:keepNext/>
        <w:spacing w:before="160"/>
        <w:jc w:val="center"/>
      </w:pPr>
      <w:r>
        <w:rPr>
          <w:rFonts w:ascii="Times New Roman" w:hAnsi="Times New Roman"/>
          <w:i/>
          <w:sz w:val="21"/>
        </w:rPr>
        <w:t>Their ninth child, Viśvarūpa —</w:t>
      </w:r>
    </w:p>
    <w:p>
      <w:pPr>
        <w:jc w:val="both"/>
      </w:pPr>
      <w:r>
        <w:rPr>
          <w:b/>
        </w:rPr>
        <w:t xml:space="preserve">74 </w:t>
      </w:r>
      <w:r>
        <w:rPr>
          <w:rFonts w:ascii="Times New Roman" w:hAnsi="Times New Roman"/>
        </w:rPr>
        <w:t>Then a son was born, named Viśvarūpa—greatly virtuous, an abode of Baladeva.</w:t>
      </w:r>
    </w:p>
    <w:p>
      <w:pPr>
        <w:jc w:val="both"/>
      </w:pPr>
      <w:r>
        <w:rPr>
          <w:b/>
          <w:i/>
          <w:sz w:val="20"/>
        </w:rPr>
        <w:t xml:space="preserve">Anubhāṣya. </w:t>
      </w:r>
      <w:r>
        <w:rPr>
          <w:rFonts w:ascii="Times New Roman" w:hAnsi="Times New Roman"/>
          <w:sz w:val="20"/>
        </w:rPr>
        <w:t>Viśvarūpa was the elder brother of Śrī Gaurahari. Before marrying He took *sannyāsa* and received the name “Śaṅkarāraṇya.” In Śaka 1431 He departed from this world at Pāṇḍerapura in the district of Sholapur, in the Bombay Presidency. He is both causes of the universe, the “material” (*upādāna*) and the “efficient” (*nimitta*). The *Gaura-gaṇoddeśa* (verses 58–59) says: “Because the part and the whole are not different, the son of Śacī is the original *vyūha*; Baladeva is Viśvarūpa, considered the *vyūha* Saṅkarṣaṇa; and Nityānanda Avadhūta is also called He, by way of *prakāśa*.” In the *Gauracandrodaya*, Kali says to Dharma: “His elder brother, without ever taking a wife — Saṅkarṣaṇa, that Bhagavān who on earth was Viśvarūpa — gave, it is said, His own effulgence to Purīśvara, took *sannyāsa* before Him and left this world.”</w:t>
      </w:r>
    </w:p>
    <w:p>
      <w:pPr>
        <w:jc w:val="both"/>
      </w:pPr>
      <w:r>
        <w:rPr>
          <w:rFonts w:ascii="Times New Roman" w:hAnsi="Times New Roman"/>
          <w:sz w:val="20"/>
        </w:rPr>
        <w:t>And there too: “…Nityānanda Avadhūta, glorified as the Effulgence — indeed, Saṅkarṣaṇa…”</w:t>
      </w:r>
      <w:r>
        <w:rPr>
          <w:rFonts w:ascii="Times New Roman" w:hAnsi="Times New Roman"/>
          <w:sz w:val="20"/>
          <w:vertAlign w:val="superscript"/>
        </w:rPr>
        <w:t>3</w:t>
      </w:r>
      <w:r>
        <w:rPr>
          <w:rFonts w:ascii="Times New Roman" w:hAnsi="Times New Roman"/>
          <w:sz w:val="20"/>
        </w:rPr>
        <w:t xml:space="preserve"> And further: “When this eternal Śrī Viśvarūpa left this world, He joined with Nityānanda Avadhūta and remained [in Him].”</w:t>
      </w:r>
    </w:p>
    <w:p>
      <w:pPr>
        <w:keepNext/>
        <w:spacing w:before="160"/>
        <w:jc w:val="center"/>
      </w:pPr>
      <w:r>
        <w:rPr>
          <w:rFonts w:ascii="Times New Roman" w:hAnsi="Times New Roman"/>
          <w:i/>
          <w:sz w:val="21"/>
        </w:rPr>
        <w:t>Viśvarūpa is the Mahā-Saṅkarṣaṇa of Vaikuṇṭha —</w:t>
      </w:r>
    </w:p>
    <w:p>
      <w:pPr>
        <w:jc w:val="both"/>
      </w:pPr>
      <w:r>
        <w:rPr>
          <w:b/>
        </w:rPr>
        <w:t xml:space="preserve">75 </w:t>
      </w:r>
      <w:r>
        <w:rPr>
          <w:rFonts w:ascii="Times New Roman" w:hAnsi="Times New Roman"/>
        </w:rPr>
        <w:t>Baladeva’s manifestation in the spiritual sky is Saṅkarṣaṇa; He is the material and efficient cause of the universe.</w:t>
      </w:r>
    </w:p>
    <w:p>
      <w:pPr>
        <w:jc w:val="both"/>
      </w:pPr>
      <w:r>
        <w:rPr>
          <w:b/>
          <w:i/>
          <w:sz w:val="20"/>
        </w:rPr>
        <w:t xml:space="preserve">Amṛta-pravāha-bhāṣya. </w:t>
      </w:r>
      <w:r>
        <w:rPr>
          <w:rFonts w:ascii="Times New Roman" w:hAnsi="Times New Roman"/>
          <w:sz w:val="20"/>
        </w:rPr>
        <w:t>Viśvarūpa is the avatāra of Mahā-Saṅkarṣaṇa, who dwells in Paravyoma.</w:t>
      </w:r>
    </w:p>
    <w:p>
      <w:pPr>
        <w:spacing w:before="160"/>
        <w:jc w:val="both"/>
      </w:pPr>
      <w:r>
        <w:rPr>
          <w:b/>
        </w:rPr>
        <w:t xml:space="preserve">76 </w:t>
      </w:r>
      <w:r>
        <w:rPr>
          <w:rFonts w:ascii="Times New Roman" w:hAnsi="Times New Roman"/>
        </w:rPr>
        <w:t>Apart from Him I see nothing else in the universe; therefore His name is Viśvarūpa, “He whose form is the universe.”</w:t>
      </w:r>
    </w:p>
    <w:p>
      <w:pPr>
        <w:spacing w:before="160"/>
        <w:jc w:val="both"/>
      </w:pPr>
      <w:r>
        <w:rPr>
          <w:b/>
        </w:rPr>
        <w:t xml:space="preserve">77 </w:t>
      </w:r>
      <w:r>
        <w:rPr>
          <w:rFonts w:ascii="Times New Roman" w:hAnsi="Times New Roman"/>
        </w:rPr>
        <w:t>“This is no wonder in the Lord, the unlimited Lord of the universe, on whom this whole world is woven, warp and woof, as a cloth is woven on its threads, O dear king.” (Śrīmad-Bhāgavatam 10.15.35)</w:t>
      </w:r>
    </w:p>
    <w:p>
      <w:pPr>
        <w:jc w:val="both"/>
      </w:pPr>
      <w:r>
        <w:rPr>
          <w:b/>
          <w:i/>
          <w:sz w:val="20"/>
        </w:rPr>
        <w:t xml:space="preserve">Amṛta-pravāha-bhāṣya. </w:t>
      </w:r>
      <w:r>
        <w:rPr>
          <w:rFonts w:ascii="Times New Roman" w:hAnsi="Times New Roman"/>
          <w:sz w:val="20"/>
        </w:rPr>
        <w:t>Nothing is astonishing in the unlimited Bhagavān, the Lord of the universe: in Him this whole universe appears woven lengthwise and crosswise, like the threads in a cloth.</w:t>
      </w:r>
    </w:p>
    <w:p>
      <w:pPr>
        <w:jc w:val="both"/>
      </w:pPr>
      <w:r>
        <w:rPr>
          <w:b/>
          <w:i/>
          <w:sz w:val="20"/>
        </w:rPr>
        <w:t xml:space="preserve">Anubhāṣya. </w:t>
      </w:r>
      <w:r>
        <w:rPr>
          <w:rFonts w:ascii="Times New Roman" w:hAnsi="Times New Roman"/>
          <w:sz w:val="20"/>
        </w:rPr>
        <w:t xml:space="preserve">Referring to the pastime in which Baladeva killed the demon Dhenuka, Śukadeva says to Parīkṣit: </w:t>
      </w:r>
      <w:r>
        <w:rPr>
          <w:rFonts w:ascii="Times New Roman" w:hAnsi="Times New Roman"/>
          <w:b/>
          <w:sz w:val="20"/>
        </w:rPr>
        <w:t>aṅga</w:t>
      </w:r>
      <w:r>
        <w:rPr>
          <w:rFonts w:ascii="Times New Roman" w:hAnsi="Times New Roman"/>
          <w:sz w:val="20"/>
        </w:rPr>
        <w:t xml:space="preserve"> (O king), </w:t>
      </w:r>
      <w:r>
        <w:rPr>
          <w:rFonts w:ascii="Times New Roman" w:hAnsi="Times New Roman"/>
          <w:b/>
          <w:sz w:val="20"/>
        </w:rPr>
        <w:t>yasmin</w:t>
      </w:r>
      <w:r>
        <w:rPr>
          <w:rFonts w:ascii="Times New Roman" w:hAnsi="Times New Roman"/>
          <w:sz w:val="20"/>
        </w:rPr>
        <w:t xml:space="preserve"> </w:t>
      </w:r>
      <w:r>
        <w:rPr>
          <w:rFonts w:ascii="Times New Roman" w:hAnsi="Times New Roman"/>
          <w:b/>
          <w:sz w:val="20"/>
        </w:rPr>
        <w:t>idaṁ</w:t>
      </w:r>
      <w:r>
        <w:rPr>
          <w:rFonts w:ascii="Times New Roman" w:hAnsi="Times New Roman"/>
          <w:sz w:val="20"/>
        </w:rPr>
        <w:t xml:space="preserve"> (this universe) </w:t>
      </w:r>
      <w:r>
        <w:rPr>
          <w:rFonts w:ascii="Times New Roman" w:hAnsi="Times New Roman"/>
          <w:b/>
          <w:sz w:val="20"/>
        </w:rPr>
        <w:t>tantuṣu</w:t>
      </w:r>
      <w:r>
        <w:rPr>
          <w:rFonts w:ascii="Times New Roman" w:hAnsi="Times New Roman"/>
          <w:sz w:val="20"/>
        </w:rPr>
        <w:t xml:space="preserve"> </w:t>
      </w:r>
      <w:r>
        <w:rPr>
          <w:rFonts w:ascii="Times New Roman" w:hAnsi="Times New Roman"/>
          <w:b/>
          <w:sz w:val="20"/>
        </w:rPr>
        <w:t>paṭaḥ</w:t>
      </w:r>
      <w:r>
        <w:rPr>
          <w:rFonts w:ascii="Times New Roman" w:hAnsi="Times New Roman"/>
          <w:sz w:val="20"/>
        </w:rPr>
        <w:t xml:space="preserve"> (cloth) </w:t>
      </w:r>
      <w:r>
        <w:rPr>
          <w:rFonts w:ascii="Times New Roman" w:hAnsi="Times New Roman"/>
          <w:b/>
          <w:sz w:val="20"/>
        </w:rPr>
        <w:t>yathā</w:t>
      </w:r>
      <w:r>
        <w:rPr>
          <w:rFonts w:ascii="Times New Roman" w:hAnsi="Times New Roman"/>
          <w:sz w:val="20"/>
        </w:rPr>
        <w:t xml:space="preserve"> (as) </w:t>
      </w:r>
      <w:r>
        <w:rPr>
          <w:rFonts w:ascii="Times New Roman" w:hAnsi="Times New Roman"/>
          <w:b/>
          <w:sz w:val="20"/>
        </w:rPr>
        <w:t>otaṁ protam</w:t>
      </w:r>
      <w:r>
        <w:rPr>
          <w:rFonts w:ascii="Times New Roman" w:hAnsi="Times New Roman"/>
          <w:sz w:val="20"/>
        </w:rPr>
        <w:t xml:space="preserve"> (woven lengthwise and crosswise), (in that) </w:t>
      </w:r>
      <w:r>
        <w:rPr>
          <w:rFonts w:ascii="Times New Roman" w:hAnsi="Times New Roman"/>
          <w:b/>
          <w:sz w:val="20"/>
        </w:rPr>
        <w:t>anante</w:t>
      </w:r>
      <w:r>
        <w:rPr>
          <w:rFonts w:ascii="Times New Roman" w:hAnsi="Times New Roman"/>
          <w:sz w:val="20"/>
        </w:rPr>
        <w:t xml:space="preserve"> (unlimited) </w:t>
      </w:r>
      <w:r>
        <w:rPr>
          <w:rFonts w:ascii="Times New Roman" w:hAnsi="Times New Roman"/>
          <w:b/>
          <w:sz w:val="20"/>
        </w:rPr>
        <w:t>jagad-īśvare</w:t>
      </w:r>
      <w:r>
        <w:rPr>
          <w:rFonts w:ascii="Times New Roman" w:hAnsi="Times New Roman"/>
          <w:sz w:val="20"/>
        </w:rPr>
        <w:t xml:space="preserve"> </w:t>
      </w:r>
      <w:r>
        <w:rPr>
          <w:rFonts w:ascii="Times New Roman" w:hAnsi="Times New Roman"/>
          <w:b/>
          <w:sz w:val="20"/>
        </w:rPr>
        <w:t>bhagavati</w:t>
      </w:r>
      <w:r>
        <w:rPr>
          <w:rFonts w:ascii="Times New Roman" w:hAnsi="Times New Roman"/>
          <w:sz w:val="20"/>
        </w:rPr>
        <w:t xml:space="preserve"> (in that Viṣṇu) </w:t>
      </w:r>
      <w:r>
        <w:rPr>
          <w:rFonts w:ascii="Times New Roman" w:hAnsi="Times New Roman"/>
          <w:b/>
          <w:sz w:val="20"/>
        </w:rPr>
        <w:t>etat</w:t>
      </w:r>
      <w:r>
        <w:rPr>
          <w:rFonts w:ascii="Times New Roman" w:hAnsi="Times New Roman"/>
          <w:sz w:val="20"/>
        </w:rPr>
        <w:t xml:space="preserve"> (the killing of demons and the like) </w:t>
      </w:r>
      <w:r>
        <w:rPr>
          <w:rFonts w:ascii="Times New Roman" w:hAnsi="Times New Roman"/>
          <w:b/>
          <w:sz w:val="20"/>
        </w:rPr>
        <w:t>citram</w:t>
      </w:r>
      <w:r>
        <w:rPr>
          <w:rFonts w:ascii="Times New Roman" w:hAnsi="Times New Roman"/>
          <w:sz w:val="20"/>
        </w:rPr>
        <w:t xml:space="preserve"> (astonishing) </w:t>
      </w:r>
      <w:r>
        <w:rPr>
          <w:rFonts w:ascii="Times New Roman" w:hAnsi="Times New Roman"/>
          <w:b/>
          <w:sz w:val="20"/>
        </w:rPr>
        <w:t>na hi</w:t>
      </w:r>
      <w:r>
        <w:rPr>
          <w:rFonts w:ascii="Times New Roman" w:hAnsi="Times New Roman"/>
          <w:sz w:val="20"/>
        </w:rPr>
        <w:t xml:space="preserve"> (not at all) (is).</w:t>
      </w:r>
    </w:p>
    <w:p>
      <w:pPr>
        <w:keepNext/>
        <w:spacing w:before="160"/>
        <w:jc w:val="center"/>
      </w:pPr>
      <w:r>
        <w:rPr>
          <w:rFonts w:ascii="Times New Roman" w:hAnsi="Times New Roman"/>
          <w:i/>
          <w:sz w:val="21"/>
        </w:rPr>
        <w:t>Why the Lord calls Him “elder brother” —</w:t>
      </w:r>
    </w:p>
    <w:p>
      <w:pPr>
        <w:jc w:val="both"/>
      </w:pPr>
      <w:r>
        <w:rPr>
          <w:b/>
        </w:rPr>
        <w:t xml:space="preserve">78 </w:t>
      </w:r>
      <w:r>
        <w:rPr>
          <w:rFonts w:ascii="Times New Roman" w:hAnsi="Times New Roman"/>
        </w:rPr>
        <w:t>Therefore the Lord calls him His elder brother. Kṛṣṇa and Balarāma—these two are Caitanya and Nitāi.</w:t>
      </w:r>
    </w:p>
    <w:p>
      <w:pPr>
        <w:jc w:val="both"/>
      </w:pPr>
      <w:r>
        <w:rPr>
          <w:b/>
          <w:i/>
          <w:sz w:val="20"/>
        </w:rPr>
        <w:t xml:space="preserve">Amṛta-pravāha-bhāṣya. </w:t>
      </w:r>
      <w:r>
        <w:rPr>
          <w:rFonts w:ascii="Times New Roman" w:hAnsi="Times New Roman"/>
          <w:sz w:val="20"/>
        </w:rPr>
        <w:t>Mahā-Saṅkarṣaṇa pervades the universe lengthwise and crosswise as its “material” (*upādāna*) and “efficient” (*nimitta*) cause; that is why Mahāprabhu calls Him His “elder brother.” But Kṛṣṇa and Balarāma in Kṛṣṇaloka are Caitanya and Nitāi themselves. Therefore Nityānanda Prabhu is the original Saṅkarṣaṇa, that is, Baladeva.</w:t>
      </w:r>
    </w:p>
    <w:p>
      <w:pPr>
        <w:keepNext/>
        <w:spacing w:before="160"/>
        <w:jc w:val="center"/>
      </w:pPr>
      <w:r>
        <w:rPr>
          <w:rFonts w:ascii="Times New Roman" w:hAnsi="Times New Roman"/>
          <w:i/>
          <w:sz w:val="21"/>
        </w:rPr>
        <w:t>The joy of Miśra and Śacī at having a son —</w:t>
      </w:r>
    </w:p>
    <w:p>
      <w:pPr>
        <w:jc w:val="both"/>
      </w:pPr>
      <w:r>
        <w:rPr>
          <w:b/>
        </w:rPr>
        <w:t xml:space="preserve">79 </w:t>
      </w:r>
      <w:r>
        <w:rPr>
          <w:rFonts w:ascii="Times New Roman" w:hAnsi="Times New Roman"/>
        </w:rPr>
        <w:t>Having obtained a son, the couple rejoiced and served the feet of Govinda with special devotion.</w:t>
      </w:r>
    </w:p>
    <w:p>
      <w:pPr>
        <w:keepNext/>
        <w:spacing w:before="160"/>
        <w:jc w:val="center"/>
      </w:pPr>
      <w:r>
        <w:rPr>
          <w:rFonts w:ascii="Times New Roman" w:hAnsi="Times New Roman"/>
          <w:i/>
          <w:sz w:val="21"/>
        </w:rPr>
        <w:t>Thirteen months before His appearance, Kṛṣṇa enters Śacī's womb —</w:t>
      </w:r>
    </w:p>
    <w:p>
      <w:pPr>
        <w:jc w:val="both"/>
      </w:pPr>
      <w:r>
        <w:rPr>
          <w:b/>
        </w:rPr>
        <w:t xml:space="preserve">80 </w:t>
      </w:r>
      <w:r>
        <w:rPr>
          <w:rFonts w:ascii="Times New Roman" w:hAnsi="Times New Roman"/>
        </w:rPr>
        <w:t>At the end of the month of Māgha in Śaka 1406, Kṛṣṇa entered the bodies of Jagannātha and Śacī.</w:t>
      </w:r>
    </w:p>
    <w:p>
      <w:pPr>
        <w:keepNext/>
        <w:spacing w:before="160"/>
        <w:jc w:val="center"/>
      </w:pPr>
      <w:r>
        <w:rPr>
          <w:rFonts w:ascii="Times New Roman" w:hAnsi="Times New Roman"/>
          <w:i/>
          <w:sz w:val="21"/>
        </w:rPr>
        <w:t>Miśra is astonished to see Śacī changed in a way not of this world —</w:t>
      </w:r>
    </w:p>
    <w:p>
      <w:pPr>
        <w:jc w:val="both"/>
      </w:pPr>
      <w:r>
        <w:rPr>
          <w:b/>
        </w:rPr>
        <w:t xml:space="preserve">81 </w:t>
      </w:r>
      <w:r>
        <w:rPr>
          <w:rFonts w:ascii="Times New Roman" w:hAnsi="Times New Roman"/>
        </w:rPr>
        <w:t>Miśra said to Śacī, “I see something unusual: your body is radiant, and our house seems the dwelling of Lakṣmī.</w:t>
      </w:r>
    </w:p>
    <w:p>
      <w:pPr>
        <w:spacing w:before="160"/>
        <w:jc w:val="both"/>
      </w:pPr>
      <w:r>
        <w:rPr>
          <w:b/>
        </w:rPr>
        <w:t xml:space="preserve">82 </w:t>
      </w:r>
      <w:r>
        <w:rPr>
          <w:rFonts w:ascii="Times New Roman" w:hAnsi="Times New Roman"/>
        </w:rPr>
        <w:t>Wherever I go, everyone shows me respect, and people send wealth, cloth and paddy to our house.”</w:t>
      </w:r>
    </w:p>
    <w:p>
      <w:pPr>
        <w:keepNext/>
        <w:spacing w:before="160"/>
        <w:jc w:val="center"/>
      </w:pPr>
      <w:r>
        <w:rPr>
          <w:rFonts w:ascii="Times New Roman" w:hAnsi="Times New Roman"/>
          <w:i/>
          <w:sz w:val="21"/>
        </w:rPr>
        <w:t>Śacī is astonished to see the gods offering prayers —</w:t>
      </w:r>
    </w:p>
    <w:p>
      <w:pPr>
        <w:jc w:val="both"/>
      </w:pPr>
      <w:r>
        <w:rPr>
          <w:b/>
        </w:rPr>
        <w:t xml:space="preserve">83 </w:t>
      </w:r>
      <w:r>
        <w:rPr>
          <w:rFonts w:ascii="Times New Roman" w:hAnsi="Times New Roman"/>
        </w:rPr>
        <w:t>Śacī said, “I see beings of divine form come into the sky above and offer praises.”</w:t>
      </w:r>
    </w:p>
    <w:p>
      <w:pPr>
        <w:keepNext/>
        <w:spacing w:before="160"/>
        <w:jc w:val="center"/>
      </w:pPr>
      <w:r>
        <w:rPr>
          <w:rFonts w:ascii="Times New Roman" w:hAnsi="Times New Roman"/>
          <w:i/>
          <w:sz w:val="21"/>
        </w:rPr>
        <w:t>Kṛṣṇa enters first Miśra's heart, then Śacī's —</w:t>
      </w:r>
    </w:p>
    <w:p>
      <w:pPr>
        <w:jc w:val="both"/>
      </w:pPr>
      <w:r>
        <w:rPr>
          <w:b/>
        </w:rPr>
        <w:t xml:space="preserve">84 </w:t>
      </w:r>
      <w:r>
        <w:rPr>
          <w:rFonts w:ascii="Times New Roman" w:hAnsi="Times New Roman"/>
        </w:rPr>
        <w:t>Jagannātha Miśra said, “I had a dream: an effulgent abode entered my heart,</w:t>
      </w:r>
    </w:p>
    <w:p>
      <w:pPr>
        <w:keepNext/>
        <w:spacing w:before="160"/>
        <w:jc w:val="center"/>
      </w:pPr>
      <w:r>
        <w:rPr>
          <w:rFonts w:ascii="Times New Roman" w:hAnsi="Times New Roman"/>
          <w:i/>
          <w:sz w:val="21"/>
        </w:rPr>
        <w:t>They sense the coming appearance of some great personality —</w:t>
      </w:r>
    </w:p>
    <w:p>
      <w:pPr>
        <w:jc w:val="both"/>
      </w:pPr>
      <w:r>
        <w:rPr>
          <w:b/>
        </w:rPr>
        <w:t xml:space="preserve">85 </w:t>
      </w:r>
      <w:r>
        <w:rPr>
          <w:rFonts w:ascii="Times New Roman" w:hAnsi="Times New Roman"/>
        </w:rPr>
        <w:t>and from my heart it passed into yours. From this I understand that some great soul will be born.”</w:t>
      </w:r>
    </w:p>
    <w:p>
      <w:pPr>
        <w:keepNext/>
        <w:spacing w:before="160"/>
        <w:jc w:val="center"/>
      </w:pPr>
      <w:r>
        <w:rPr>
          <w:rFonts w:ascii="Times New Roman" w:hAnsi="Times New Roman"/>
          <w:i/>
          <w:sz w:val="21"/>
        </w:rPr>
        <w:t>Both serve Nārāyaṇa with special care —</w:t>
      </w:r>
    </w:p>
    <w:p>
      <w:pPr>
        <w:jc w:val="both"/>
      </w:pPr>
      <w:r>
        <w:rPr>
          <w:b/>
        </w:rPr>
        <w:t xml:space="preserve">86 </w:t>
      </w:r>
      <w:r>
        <w:rPr>
          <w:rFonts w:ascii="Times New Roman" w:hAnsi="Times New Roman"/>
        </w:rPr>
        <w:t>Having spoken thus, the two were filled with joy and served the Śālagrāma with special care.</w:t>
      </w:r>
    </w:p>
    <w:p>
      <w:pPr>
        <w:jc w:val="both"/>
      </w:pPr>
      <w:r>
        <w:rPr>
          <w:b/>
          <w:i/>
          <w:sz w:val="20"/>
        </w:rPr>
        <w:t xml:space="preserve">Anubhāṣya. </w:t>
      </w:r>
      <w:r>
        <w:rPr>
          <w:rFonts w:ascii="Times New Roman" w:hAnsi="Times New Roman"/>
          <w:sz w:val="20"/>
        </w:rPr>
        <w:t>The conclusion is this. Jagannātha and Śacī are eternally perfect (*nitya-siddha*), and so their hearts and bodies consist of pure goodness (*śuddha-sattva*) and are not at all like those of ordinary mundane *jīvas*. Pure goodness (*viśuddha-sattva*) is called “Vasudeva”; it is in Vasudeva that Vāsudeva, who enjoys spiritual pastimes, becomes manifest (see the *Vivṛti* in the *Gauḍīya-bhāṣya* on *Śrīmad-Bhāgavatam* 4.3.23). The union of Śrī Jagannātha and Śacīdevī and the conception in Śacīdevī were not like the amorous play and the pregnancy of men and women with mundane bodies of blood and flesh, absorbed in gratifying their material senses. Therefore even to think so in one's mind is an offense. One who reflects with a heart turned toward the service of Bhagavān will grasp the glory of the transcendental womb of Śrī Śacīdevī, who is made entirely of pure goodness. The *Śrīmad-Bhāgavatam* (10.2.16) says: “Bhagavān, the Soul of the universe, who frees His devotees from fear, entered the mind of Ānakadundubhi with His portion.” Śrīdhara Svāmī comments: “‘Entered the mind’ — He became manifest in the mind; the meaning is that He has no connection with bodily elements (*dhātu*), as the *jīvas* do.” In this connection see also *Śrīmad-Bhāgavatam* 10.2.18 and 19.</w:t>
      </w:r>
    </w:p>
    <w:p>
      <w:pPr>
        <w:jc w:val="both"/>
      </w:pPr>
      <w:r>
        <w:rPr>
          <w:rFonts w:ascii="Times New Roman" w:hAnsi="Times New Roman"/>
          <w:sz w:val="20"/>
        </w:rPr>
        <w:t>On the same subject, here is a rendering of the sense of verses 160–165 from the section on the manifestation of the manifest pastimes in Śrī Rūpa Gosvāmī Prabhu's *Laghu-bhāgavatāmṛta*. The words of the *Śrīmad-Bhāgavatam* (10.2.16), “He entered the mind of Ānakadundubhi with His portion,” mean that Kṛṣṇa first became manifest in the heart of Ānakadundubhi. Then from Ānakadundubhi's heart He became manifest in Devakī's heart. Fondled by the nectar of loving bliss, Devakī's parental love, Śrī Kṛṣṇa grew more and more in her heart, like the waxing moon. Then Śrī Kṛṣṇa vanished from Devakī's heart and appeared on her bed in the birth chamber of Kaṁsa's prison. Devakī and the others, under the sway of *yogamāyā*, then thought that the child had been born in the ordinary way, easily and happily. Such humanlike yet transcendental feelings of the devotee and Bhagavān, supremely delightful, serve the most wonderful spiritual pastimes. They bewilder even great sages enchanted by *māyā*, and they establish that Mathurā-dhāma is higher even than Paravyoma-Vaikuṇṭha. Thus Śrī Kṛṣṇa eternally remains the eternal son of the eternal Yaśodā, and in the same way He enjoys pastimes in the endless unmanifest *līlā* as well. Śrī Līlā-puruṣottama Śrī Kṛṣṇa eternally sports in Vraja, rejoicing in such pastimes: they give bliss to His dearest devotees and astonish Him as well. Under the sway of the transcendental parental love of the transcendental Nanda and Yaśodā — a love that has no equal and none higher — Bhagavān eternally knows Himself as their eternal son. In the Tenth Canto (10.5.1): “When a son was born to the great-hearted Nanda, he was overjoyed.” In the same Tenth Canto (10.6.43): “Generous-hearted Nanda, returning from abroad, took his son Kṛṣṇa on his lap, smelled His head and was filled with supreme bliss.” And again (10.9.21): “This Bhagavān Śrī Kṛṣṇa, the son of a cowherd woman, so easily reached by devotees, is never easily attained by those who take the body for the self, by ascetics, or by *jñānīs* who contemplate the self.”</w:t>
      </w:r>
    </w:p>
    <w:p>
      <w:pPr>
        <w:jc w:val="both"/>
      </w:pPr>
      <w:r>
        <w:rPr>
          <w:rFonts w:ascii="Times New Roman" w:hAnsi="Times New Roman"/>
          <w:sz w:val="20"/>
        </w:rPr>
        <w:t>Śrīpāda Baladeva Vidyābhūṣaṇa writes: “This [portion], having become one with Kṛṣṇa — Svayaṁ Bhagavān in His form, who dwelt in Ānakadundubhi's heart — becomes manifest in Devakī's heart. For Śrī Śuka says: ‘Then the goddess (“meaning: made of pure goodness,” says Svāmipāda) held in her mind the portion of Acyuta — the auspiciousness of the world, the Soul of all, the Self — placed in her (“properly placed, that is, imparted through initiation according to the rules,” says Svāmipāda) by the son of Śūra, as the east holds the delightful moon’ (*Śrīmad-Bhāgavatam* 10.2.18). Although it says ‘in Devakī's heart,’ it should be understood that He was in her womb, as the gods' prayer shows: ‘Fortunately, O mother, the Supreme Person is in your womb’ (*Śrīmad-Bhāgavatam* 10.2.41). *** And in the section on the birth: ‘In Devakī, whose form is divine, Viṣṇu, who dwells in everyone's heart, appeared, like the full moon in the east’ (*Śrīmad-Bhāgavatam* 10.3.8).”</w:t>
      </w:r>
    </w:p>
    <w:p>
      <w:pPr>
        <w:jc w:val="both"/>
      </w:pPr>
      <w:r>
        <w:rPr>
          <w:rFonts w:ascii="Times New Roman" w:hAnsi="Times New Roman"/>
          <w:sz w:val="20"/>
        </w:rPr>
        <w:t>“Then, as the east reveals the rising moon, so Devakī, made of pure goodness, having received from Śūrasena (Vasudeva) initiation into Kṛṣṇa's *mantra*, held in her heart Śrī Acyuta — the auspiciousness of the world, the Soul of all and the Supreme Soul.” From these words of the *Bhāgavatam* it is known that Svayaṁ Bhagavān became manifest from the heart of Ānakadundubhi (Vasudeva) in the heart of Devakī. Although “in Devakī's heart” is said here, it must be understood to mean that He was in Devakī's womb, for in the *Bhāgavatam* there is the gods' prayer: “O mother, the Supreme Person resides in your womb.” And in the section on the Lord's birth these words of the *Bhāgavatam* should be especially noted: “As the full moon rises in the east, so Viṣṇu, who dwells in everyone's heart, appeared in Devakī's heart.”</w:t>
      </w:r>
    </w:p>
    <w:p>
      <w:pPr>
        <w:jc w:val="both"/>
      </w:pPr>
      <w:r>
        <w:rPr>
          <w:rFonts w:ascii="Times New Roman" w:hAnsi="Times New Roman"/>
          <w:sz w:val="20"/>
        </w:rPr>
        <w:t>Here, by the words “with special care they served Govinda's feet” (Ādi 13.79), it should be understood that Śrī Gaurasundara appeared in the very hearts of Miśra and Śacī, which were always immersed in the service of Govinda's feet.</w:t>
      </w:r>
    </w:p>
    <w:p>
      <w:pPr>
        <w:keepNext/>
        <w:spacing w:before="160"/>
        <w:jc w:val="center"/>
      </w:pPr>
      <w:r>
        <w:rPr>
          <w:rFonts w:ascii="Times New Roman" w:hAnsi="Times New Roman"/>
          <w:i/>
          <w:sz w:val="21"/>
        </w:rPr>
        <w:t>Even after thirteen months there is no sign of His descent —</w:t>
      </w:r>
    </w:p>
    <w:p>
      <w:pPr>
        <w:jc w:val="both"/>
      </w:pPr>
      <w:r>
        <w:rPr>
          <w:b/>
        </w:rPr>
        <w:t xml:space="preserve">87 </w:t>
      </w:r>
      <w:r>
        <w:rPr>
          <w:rFonts w:ascii="Times New Roman" w:hAnsi="Times New Roman"/>
        </w:rPr>
        <w:t>The pregnancy went on into its thirteenth month, yet still the child was not born, and Miśra grew afraid.</w:t>
      </w:r>
    </w:p>
    <w:p>
      <w:pPr>
        <w:keepNext/>
        <w:spacing w:before="160"/>
        <w:jc w:val="center"/>
      </w:pPr>
      <w:r>
        <w:rPr>
          <w:rFonts w:ascii="Times New Roman" w:hAnsi="Times New Roman"/>
          <w:i/>
          <w:sz w:val="21"/>
        </w:rPr>
        <w:t>Nīlāmbara Cakravartī's calculation —</w:t>
      </w:r>
    </w:p>
    <w:p>
      <w:pPr>
        <w:jc w:val="both"/>
      </w:pPr>
      <w:r>
        <w:rPr>
          <w:b/>
        </w:rPr>
        <w:t xml:space="preserve">88 </w:t>
      </w:r>
      <w:r>
        <w:rPr>
          <w:rFonts w:ascii="Times New Roman" w:hAnsi="Times New Roman"/>
        </w:rPr>
        <w:t>Nīlāmbara Cakravartī calculated and said, “In this month a son will be born at an auspicious moment.”</w:t>
      </w:r>
    </w:p>
    <w:p>
      <w:pPr>
        <w:keepNext/>
        <w:spacing w:before="160"/>
        <w:jc w:val="center"/>
      </w:pPr>
      <w:r>
        <w:rPr>
          <w:rFonts w:ascii="Times New Roman" w:hAnsi="Times New Roman"/>
          <w:i/>
          <w:sz w:val="21"/>
        </w:rPr>
        <w:t>The descent of Gaura Prabhu —</w:t>
      </w:r>
    </w:p>
    <w:p>
      <w:pPr>
        <w:jc w:val="both"/>
      </w:pPr>
      <w:r>
        <w:rPr>
          <w:b/>
        </w:rPr>
        <w:t xml:space="preserve">89 </w:t>
      </w:r>
      <w:r>
        <w:rPr>
          <w:rFonts w:ascii="Times New Roman" w:hAnsi="Times New Roman"/>
        </w:rPr>
        <w:t>In Śaka 1407, in the month of Phālguna, the auspicious moment came at dusk on the full-moon day.</w:t>
      </w:r>
    </w:p>
    <w:p>
      <w:pPr>
        <w:jc w:val="both"/>
      </w:pPr>
      <w:r>
        <w:rPr>
          <w:b/>
          <w:i/>
          <w:sz w:val="20"/>
        </w:rPr>
        <w:t xml:space="preserve">Amṛta-pravāha-bhāṣya. </w:t>
      </w:r>
      <w:r>
        <w:rPr>
          <w:rFonts w:ascii="Times New Roman" w:hAnsi="Times New Roman"/>
          <w:sz w:val="20"/>
        </w:rPr>
        <w:t>The birth horoscope is as follows:</w:t>
      </w:r>
    </w:p>
    <w:p>
      <w:pPr>
        <w:jc w:val="both"/>
      </w:pPr>
      <w:r>
        <w:rPr>
          <w:rFonts w:ascii="Times New Roman" w:hAnsi="Times New Roman"/>
          <w:sz w:val="20"/>
        </w:rPr>
        <w:t>Śaka 1407 | 10 | 22 | 28 | 45 Day (*dinam*)</w:t>
      </w:r>
      <w:r>
        <w:rPr>
          <w:rFonts w:ascii="Times New Roman" w:hAnsi="Times New Roman"/>
          <w:sz w:val="20"/>
          <w:vertAlign w:val="superscript"/>
        </w:rPr>
        <w:t>1</w:t>
      </w:r>
      <w:r>
        <w:rPr>
          <w:rFonts w:ascii="Times New Roman" w:hAnsi="Times New Roman"/>
          <w:sz w:val="20"/>
        </w:rPr>
        <w:t>: 7 · 11 · 8 15 · 54 · 38 40 · 37 · 40 13 · 6 · 23</w:t>
      </w:r>
    </w:p>
    <w:p>
      <w:pPr>
        <w:jc w:val="both"/>
      </w:pPr>
      <w:r>
        <w:rPr>
          <w:rFonts w:ascii="Times New Roman" w:hAnsi="Times New Roman"/>
          <w:sz w:val="20"/>
        </w:rPr>
        <w:t>At the hour of the Lord's birth, Venus (*Śukra*) was in Aries (*Meṣa*), in the *nakṣatra* (lunar mansion) Aśvinī; Ketu in Leo (*Siṁha*), in the *nakṣatra* Uttara-phalgunī; the moon (*Candra*) in the *nakṣatra* Pūrva-phalgunī; Saturn (*Śani*) in Scorpio (*Vṛścika*), in the *nakṣatra* Jyeṣṭhā; Jupiter (*Bṛhaspati*) in Sagittarius (*Dhanu*), in the *nakṣatra* Pūrvāṣāḍhā; Mars (*Maṅgala*) in Capricorn (*Makara*), in the *nakṣatra* Śravaṇā; the sun (*Ravi*) in Aquarius (*Kumbha*), in Pūrva-bhādrapadā; Rāhu in the *nakṣatra* Pūrva-bhādrapadā; Mercury (*Budha*) in Pisces (*Mīna*), in the *nakṣatra* Uttara-bhādrapadā. The ascendant (*lagna*) is Leo.</w:t>
      </w:r>
    </w:p>
    <w:p>
      <w:pPr>
        <w:jc w:val="both"/>
      </w:pPr>
      <w:r>
        <w:rPr>
          <w:rFonts w:ascii="Times New Roman" w:hAnsi="Times New Roman"/>
          <w:sz w:val="20"/>
        </w:rPr>
        <w:t>Mars, the lord of the ninth house, is exalted (*ucca*); Venus and Saturn are nearly exalted. Jupiter, in its own house (*svagṛha*), aspects Venus, which stands in the house of *dharma*. Venus, the lord of the tenth house, aspected by Jupiter (*Guru*), stands in the ninth house.</w:t>
      </w:r>
    </w:p>
    <w:p>
      <w:pPr>
        <w:jc w:val="both"/>
      </w:pPr>
      <w:r>
        <w:rPr>
          <w:b/>
          <w:i/>
          <w:sz w:val="20"/>
        </w:rPr>
        <w:t xml:space="preserve">Anubhāṣya. </w:t>
      </w:r>
      <w:r>
        <w:rPr>
          <w:rFonts w:ascii="Times New Roman" w:hAnsi="Times New Roman"/>
          <w:sz w:val="20"/>
        </w:rPr>
        <w:t>At the end of the play *Śrī Caitanya-candrodaya*: “In the Śaka year fourteen hundred joined with the horses of the sun</w:t>
      </w:r>
      <w:r>
        <w:rPr>
          <w:rFonts w:ascii="Times New Roman" w:hAnsi="Times New Roman"/>
          <w:sz w:val="20"/>
          <w:vertAlign w:val="superscript"/>
        </w:rPr>
        <w:t>1</w:t>
      </w:r>
      <w:r>
        <w:rPr>
          <w:rFonts w:ascii="Times New Roman" w:hAnsi="Times New Roman"/>
          <w:sz w:val="20"/>
        </w:rPr>
        <w:t>, Gaura Hari appeared in the circle of the earth.” Many events and known dates do not agree with Śrī Mahāprabhu's appearance in this Śaka year; therefore some think that Śaka 1426 or some other year is correct.</w:t>
      </w:r>
    </w:p>
    <w:p>
      <w:pPr>
        <w:spacing w:before="160"/>
        <w:jc w:val="both"/>
      </w:pPr>
      <w:r>
        <w:rPr>
          <w:b/>
        </w:rPr>
        <w:t xml:space="preserve">90 </w:t>
      </w:r>
      <w:r>
        <w:rPr>
          <w:rFonts w:ascii="Times New Roman" w:hAnsi="Times New Roman"/>
        </w:rPr>
        <w:t>The moon was in Leo, Leo was rising, the planets were exalted; the *ṣaḍ-varga* and the *aṣṭa-varga*—every sign was auspicious.</w:t>
      </w:r>
    </w:p>
    <w:p>
      <w:pPr>
        <w:jc w:val="both"/>
      </w:pPr>
      <w:r>
        <w:rPr>
          <w:b/>
          <w:i/>
          <w:sz w:val="20"/>
        </w:rPr>
        <w:t xml:space="preserve">Anubhāṣya. </w:t>
      </w:r>
      <w:r>
        <w:rPr>
          <w:rFonts w:ascii="Times New Roman" w:hAnsi="Times New Roman"/>
          <w:sz w:val="20"/>
        </w:rPr>
        <w:t>The *ṣaḍ-varga*: *kṣetra*, *horā*, *dreṣkāṇa*, *navāṁśa*, *dvādaśāṁśa* and *triṁśāṁśa* — these six are called the *ṣaḍ-varga*, the six divisions of a sign. Nīlāmbara examined the lords of this *ṣaḍ-varga* according to the exact degree (*spaṣṭāṁśa*) of the ascendant and established the auspicious signs.</w:t>
      </w:r>
    </w:p>
    <w:p>
      <w:pPr>
        <w:jc w:val="both"/>
      </w:pPr>
      <w:r>
        <w:rPr>
          <w:rFonts w:ascii="Times New Roman" w:hAnsi="Times New Roman"/>
          <w:sz w:val="20"/>
        </w:rPr>
        <w:t>The *aṣṭa-varga*: the *aṣṭa-varga* is calculated by drawing prescribed lines from the positions of the planets at the moment, as described in the *Bṛhaj-jātaka* and other books. Experts in *horā-śāstra*, astrology, apply the stated results to it and determine what is auspicious and what is not. By this calculation too Cakravartī saw auspicious signs in Mahāprabhu.</w:t>
      </w:r>
    </w:p>
    <w:p>
      <w:pPr>
        <w:keepNext/>
        <w:spacing w:before="160"/>
        <w:jc w:val="center"/>
      </w:pPr>
      <w:r>
        <w:rPr>
          <w:rFonts w:ascii="Times New Roman" w:hAnsi="Times New Roman"/>
          <w:i/>
          <w:sz w:val="21"/>
        </w:rPr>
        <w:t>Gauracandra rises as if to rebuke the moon —</w:t>
      </w:r>
    </w:p>
    <w:p>
      <w:pPr>
        <w:jc w:val="both"/>
      </w:pPr>
      <w:r>
        <w:rPr>
          <w:b/>
        </w:rPr>
        <w:t xml:space="preserve">91 </w:t>
      </w:r>
      <w:r>
        <w:rPr>
          <w:rFonts w:ascii="Times New Roman" w:hAnsi="Times New Roman"/>
        </w:rPr>
        <w:t>When the spotless moon Gauracandra showed Himself, what further need was there for the spotted moon?</w:t>
      </w:r>
    </w:p>
    <w:p>
      <w:pPr>
        <w:keepNext/>
        <w:spacing w:before="160"/>
        <w:jc w:val="center"/>
      </w:pPr>
      <w:r>
        <w:rPr>
          <w:rFonts w:ascii="Times New Roman" w:hAnsi="Times New Roman"/>
          <w:i/>
          <w:sz w:val="21"/>
        </w:rPr>
        <w:t>The lunar eclipse, and on that occasion the *jīvas* chant Hari's name —</w:t>
      </w:r>
    </w:p>
    <w:p>
      <w:pPr>
        <w:jc w:val="both"/>
      </w:pPr>
      <w:r>
        <w:rPr>
          <w:b/>
        </w:rPr>
        <w:t xml:space="preserve">92 </w:t>
      </w:r>
      <w:r>
        <w:rPr>
          <w:rFonts w:ascii="Times New Roman" w:hAnsi="Times New Roman"/>
        </w:rPr>
        <w:t>Knowing this, Rāhu eclipsed the moon, and the three worlds floated on the names “Kṛṣṇa! Kṛṣṇa! Hari!”</w:t>
      </w:r>
    </w:p>
    <w:p>
      <w:pPr>
        <w:spacing w:before="160"/>
        <w:jc w:val="both"/>
      </w:pPr>
      <w:r>
        <w:rPr>
          <w:b/>
        </w:rPr>
        <w:t xml:space="preserve">93 </w:t>
      </w:r>
      <w:r>
        <w:rPr>
          <w:rFonts w:ascii="Times New Roman" w:hAnsi="Times New Roman"/>
        </w:rPr>
        <w:t>Cries of “Jaya! Jaya!” rose throughout all the worlds; astonished, the people wondered within themselves.</w:t>
      </w:r>
    </w:p>
    <w:p>
      <w:pPr>
        <w:keepNext/>
        <w:spacing w:before="160"/>
        <w:jc w:val="center"/>
      </w:pPr>
      <w:r>
        <w:rPr>
          <w:rFonts w:ascii="Times New Roman" w:hAnsi="Times New Roman"/>
          <w:i/>
          <w:sz w:val="21"/>
        </w:rPr>
        <w:t>The Lord descends while the *jīvas* chant Hari's name —</w:t>
      </w:r>
    </w:p>
    <w:p>
      <w:pPr>
        <w:jc w:val="both"/>
      </w:pPr>
      <w:r>
        <w:rPr>
          <w:b/>
        </w:rPr>
        <w:t xml:space="preserve">94 </w:t>
      </w:r>
      <w:r>
        <w:rPr>
          <w:rFonts w:ascii="Times New Roman" w:hAnsi="Times New Roman"/>
        </w:rPr>
        <w:t>Filling the world, the people cried, “Hari! Hari!”—and at that moment Gaura-Kṛṣṇa descended to earth.</w:t>
      </w:r>
    </w:p>
    <w:p>
      <w:pPr>
        <w:keepNext/>
        <w:spacing w:before="160"/>
        <w:jc w:val="center"/>
      </w:pPr>
      <w:r>
        <w:rPr>
          <w:rFonts w:ascii="Times New Roman" w:hAnsi="Times New Roman"/>
          <w:i/>
          <w:sz w:val="21"/>
        </w:rPr>
        <w:t>At that time even the Yavanas, mocking, utter Hari's name —</w:t>
      </w:r>
    </w:p>
    <w:p>
      <w:pPr>
        <w:jc w:val="both"/>
      </w:pPr>
      <w:r>
        <w:rPr>
          <w:b/>
        </w:rPr>
        <w:t xml:space="preserve">95 </w:t>
      </w:r>
      <w:r>
        <w:rPr>
          <w:rFonts w:ascii="Times New Roman" w:hAnsi="Times New Roman"/>
        </w:rPr>
        <w:t>The heart of the whole world was gladdened; even the Muslims said “Hari” as they laughed at the Hindus.</w:t>
      </w:r>
    </w:p>
    <w:p>
      <w:pPr>
        <w:keepNext/>
        <w:spacing w:before="160"/>
        <w:jc w:val="center"/>
      </w:pPr>
      <w:r>
        <w:rPr>
          <w:rFonts w:ascii="Times New Roman" w:hAnsi="Times New Roman"/>
          <w:i/>
          <w:sz w:val="21"/>
        </w:rPr>
        <w:t>The joy of the gods in heaven —</w:t>
      </w:r>
    </w:p>
    <w:p>
      <w:pPr>
        <w:jc w:val="both"/>
      </w:pPr>
      <w:r>
        <w:rPr>
          <w:b/>
        </w:rPr>
        <w:t xml:space="preserve">96 </w:t>
      </w:r>
      <w:r>
        <w:rPr>
          <w:rFonts w:ascii="Times New Roman" w:hAnsi="Times New Roman"/>
        </w:rPr>
        <w:t>Saying “Hari,” the women raised the auspicious ululation, and in heaven the delighted gods played music and danced.</w:t>
      </w:r>
    </w:p>
    <w:p>
      <w:pPr>
        <w:keepNext/>
        <w:spacing w:before="160"/>
        <w:jc w:val="center"/>
      </w:pPr>
      <w:r>
        <w:rPr>
          <w:rFonts w:ascii="Times New Roman" w:hAnsi="Times New Roman"/>
          <w:i/>
          <w:sz w:val="21"/>
        </w:rPr>
        <w:t>Joy plays everywhere —</w:t>
      </w:r>
    </w:p>
    <w:p>
      <w:pPr>
        <w:jc w:val="both"/>
      </w:pPr>
      <w:r>
        <w:rPr>
          <w:b/>
        </w:rPr>
        <w:t xml:space="preserve">97 </w:t>
      </w:r>
      <w:r>
        <w:rPr>
          <w:rFonts w:ascii="Times New Roman" w:hAnsi="Times New Roman"/>
        </w:rPr>
        <w:t>The ten directions grew bright, the waters of the rivers grew clear, and all beings, unmoving and moving, were overwhelmed with bliss.</w:t>
      </w:r>
    </w:p>
    <w:p>
      <w:pPr>
        <w:keepNext/>
        <w:spacing w:before="160"/>
        <w:jc w:val="center"/>
      </w:pPr>
      <w:r>
        <w:rPr>
          <w:rFonts w:ascii="Times New Roman" w:hAnsi="Times New Roman"/>
          <w:i/>
          <w:sz w:val="21"/>
        </w:rPr>
        <w:t>The *sūtra* of the Lord's birth: Gaurahari appears amid the *kīrtana* of Hari's name —</w:t>
      </w:r>
    </w:p>
    <w:p>
      <w:pPr>
        <w:jc w:val="both"/>
      </w:pPr>
      <w:r>
        <w:rPr>
          <w:b/>
        </w:rPr>
        <w:t xml:space="preserve">98 </w:t>
      </w:r>
      <w:r>
        <w:rPr>
          <w:rFonts w:ascii="Times New Roman" w:hAnsi="Times New Roman"/>
        </w:rPr>
        <w:t>On Nadīyā, the eastern mountain where the moon rises, the full moon Gaurahari rose in His mercy. The darkness of sin was destroyed, the three worlds rejoiced, and the sound of “Hari” filled the world.</w:t>
      </w:r>
    </w:p>
    <w:p>
      <w:pPr>
        <w:keepNext/>
        <w:spacing w:before="160"/>
        <w:jc w:val="center"/>
      </w:pPr>
      <w:r>
        <w:rPr>
          <w:rFonts w:ascii="Times New Roman" w:hAnsi="Times New Roman"/>
          <w:i/>
          <w:sz w:val="21"/>
        </w:rPr>
        <w:t>Advaita dances, overflowing with joy —</w:t>
      </w:r>
    </w:p>
    <w:p>
      <w:pPr>
        <w:jc w:val="both"/>
      </w:pPr>
      <w:r>
        <w:rPr>
          <w:b/>
        </w:rPr>
        <w:t xml:space="preserve">99 </w:t>
      </w:r>
      <w:r>
        <w:rPr>
          <w:rFonts w:ascii="Times New Roman" w:hAnsi="Times New Roman"/>
        </w:rPr>
        <w:t>At that time Advaita Rāya rose up in His own home and danced with a joyful heart. Taking Haridāsa with Him, He delighted in roaring *kīrtana*, and no one knew why He danced.</w:t>
      </w:r>
    </w:p>
    <w:p>
      <w:pPr>
        <w:jc w:val="both"/>
      </w:pPr>
      <w:r>
        <w:rPr>
          <w:b/>
          <w:i/>
          <w:sz w:val="20"/>
        </w:rPr>
        <w:t xml:space="preserve">Anubhāṣya. </w:t>
      </w:r>
      <w:r>
        <w:rPr>
          <w:rFonts w:ascii="Times New Roman" w:hAnsi="Times New Roman"/>
          <w:sz w:val="20"/>
        </w:rPr>
        <w:t>“In His own home”: in His house at Śāntipura. On the day of the Lord's birth Haridāsa Ṭhākura was in Śāntipura.</w:t>
      </w:r>
    </w:p>
    <w:p>
      <w:pPr>
        <w:keepNext/>
        <w:spacing w:before="160"/>
        <w:jc w:val="center"/>
      </w:pPr>
      <w:r>
        <w:rPr>
          <w:rFonts w:ascii="Times New Roman" w:hAnsi="Times New Roman"/>
          <w:i/>
          <w:sz w:val="21"/>
        </w:rPr>
        <w:t>The lunar eclipse: the people chant Hari's name —</w:t>
      </w:r>
    </w:p>
    <w:p>
      <w:pPr>
        <w:jc w:val="both"/>
      </w:pPr>
      <w:r>
        <w:rPr>
          <w:b/>
        </w:rPr>
        <w:t xml:space="preserve">100 </w:t>
      </w:r>
      <w:r>
        <w:rPr>
          <w:rFonts w:ascii="Times New Roman" w:hAnsi="Times New Roman"/>
        </w:rPr>
        <w:t>Seeing the eclipse, they laughed, hurried to the bathing place on the Gaṅgā and joyfully bathed. Taking the eclipse as a pretext, Advaita by the power of His mind gave various gifts to the brāhmaṇas.</w:t>
      </w:r>
    </w:p>
    <w:p>
      <w:pPr>
        <w:jc w:val="both"/>
      </w:pPr>
      <w:r>
        <w:rPr>
          <w:b/>
          <w:i/>
          <w:sz w:val="20"/>
        </w:rPr>
        <w:t xml:space="preserve">Anubhāṣya. </w:t>
      </w:r>
      <w:r>
        <w:rPr>
          <w:rFonts w:ascii="Times New Roman" w:hAnsi="Times New Roman"/>
          <w:sz w:val="20"/>
        </w:rPr>
        <w:t>*Uparāga* means an eclipse. *Manobale*: with eagerness of mind; or else, He gave gifts to the *brāhmaṇas* in His mind. The *Śrīmad-Bhāgavatam* (10.3.11) says: “Then Ānakadundubhi, his eyes wide with wonder, saw that his son was Hari. Stirred by the festival of Kṛṣṇa's descent, he joyfully bathed [in his mind] and [in his mind] gave ten thousand cows to the *brāhmaṇas*.” Seeing Bhagavān Hari as his son, Vasudeva rejoiced at the festival of Kṛṣṇa's birth and in the prison gave ten thousand cows to the *brāhmaṇas* in his mind.</w:t>
      </w:r>
    </w:p>
    <w:p>
      <w:pPr>
        <w:keepNext/>
        <w:spacing w:before="160"/>
        <w:jc w:val="center"/>
      </w:pPr>
      <w:r>
        <w:rPr>
          <w:rFonts w:ascii="Times New Roman" w:hAnsi="Times New Roman"/>
          <w:i/>
          <w:sz w:val="21"/>
        </w:rPr>
        <w:t>Advaita hints to Haridāsa of the Lord's auspicious appearance —</w:t>
      </w:r>
    </w:p>
    <w:p>
      <w:pPr>
        <w:jc w:val="both"/>
      </w:pPr>
      <w:r>
        <w:rPr>
          <w:b/>
        </w:rPr>
        <w:t xml:space="preserve">101 </w:t>
      </w:r>
      <w:r>
        <w:rPr>
          <w:rFonts w:ascii="Times New Roman" w:hAnsi="Times New Roman"/>
        </w:rPr>
        <w:t>Seeing the whole world full of bliss, Haridāsa marveled and said in hints, “This merriment of Yours gladdens my heart. I see there is some purpose behind it.”</w:t>
      </w:r>
    </w:p>
    <w:p>
      <w:pPr>
        <w:jc w:val="both"/>
      </w:pPr>
      <w:r>
        <w:rPr>
          <w:b/>
          <w:i/>
          <w:sz w:val="20"/>
        </w:rPr>
        <w:t xml:space="preserve">Amṛta-pravāha-bhāṣya. </w:t>
      </w:r>
      <w:r>
        <w:rPr>
          <w:rFonts w:ascii="Times New Roman" w:hAnsi="Times New Roman"/>
          <w:sz w:val="20"/>
        </w:rPr>
        <w:t>“*Dekhi kichu kārye āche bhāsa*” (“I see something is behind this”): in this one seems to sense the manifestation of some special work.</w:t>
      </w:r>
    </w:p>
    <w:p>
      <w:pPr>
        <w:jc w:val="both"/>
      </w:pPr>
      <w:r>
        <w:rPr>
          <w:b/>
          <w:i/>
          <w:sz w:val="20"/>
        </w:rPr>
        <w:t xml:space="preserve">Anubhāṣya. </w:t>
      </w:r>
      <w:r>
        <w:rPr>
          <w:rFonts w:ascii="Times New Roman" w:hAnsi="Times New Roman"/>
          <w:sz w:val="20"/>
        </w:rPr>
        <w:t>*Ṭhāre-ṭhore*: by hints.</w:t>
      </w:r>
    </w:p>
    <w:p>
      <w:pPr>
        <w:keepNext/>
        <w:spacing w:before="160"/>
        <w:jc w:val="center"/>
      </w:pPr>
      <w:r>
        <w:rPr>
          <w:rFonts w:ascii="Times New Roman" w:hAnsi="Times New Roman"/>
          <w:i/>
          <w:sz w:val="21"/>
        </w:rPr>
        <w:t>Śrīvāsa, overflowing with joy, chants Hari's name —</w:t>
      </w:r>
    </w:p>
    <w:p>
      <w:pPr>
        <w:jc w:val="both"/>
      </w:pPr>
      <w:r>
        <w:rPr>
          <w:b/>
        </w:rPr>
        <w:t xml:space="preserve">102 </w:t>
      </w:r>
      <w:r>
        <w:rPr>
          <w:rFonts w:ascii="Times New Roman" w:hAnsi="Times New Roman"/>
        </w:rPr>
        <w:t>Ācāryaratna and Śrīvāsa were delighted at heart. They went and bathed in the waters of the Gaṅgā; overwhelmed with joy, they sang *hari-saṁkīrtana* and by the power of the mind gave various gifts.</w:t>
      </w:r>
    </w:p>
    <w:p>
      <w:pPr>
        <w:keepNext/>
        <w:spacing w:before="160"/>
        <w:jc w:val="center"/>
      </w:pPr>
      <w:r>
        <w:rPr>
          <w:rFonts w:ascii="Times New Roman" w:hAnsi="Times New Roman"/>
          <w:i/>
          <w:sz w:val="21"/>
        </w:rPr>
        <w:t>The hearts of all the devotees in the world are gladdened —</w:t>
      </w:r>
    </w:p>
    <w:p>
      <w:pPr>
        <w:jc w:val="both"/>
      </w:pPr>
      <w:r>
        <w:rPr>
          <w:b/>
        </w:rPr>
        <w:t xml:space="preserve">103 </w:t>
      </w:r>
      <w:r>
        <w:rPr>
          <w:rFonts w:ascii="Times New Roman" w:hAnsi="Times New Roman"/>
        </w:rPr>
        <w:t>In the same way all the devotees and renunciants, wherever they lived, danced and sang *saṁkīrtana* where they were, overwhelmed with joy, and on the pretext of the eclipse gave gifts by the power of the mind.</w:t>
      </w:r>
    </w:p>
    <w:p>
      <w:pPr>
        <w:keepNext/>
        <w:spacing w:before="160"/>
        <w:jc w:val="center"/>
      </w:pPr>
      <w:r>
        <w:rPr>
          <w:rFonts w:ascii="Times New Roman" w:hAnsi="Times New Roman"/>
          <w:i/>
          <w:sz w:val="21"/>
        </w:rPr>
        <w:t>Men and women rejoice to see the child shining like gold —</w:t>
      </w:r>
    </w:p>
    <w:p>
      <w:pPr>
        <w:jc w:val="both"/>
      </w:pPr>
      <w:r>
        <w:rPr>
          <w:b/>
        </w:rPr>
        <w:t xml:space="preserve">104 </w:t>
      </w:r>
      <w:r>
        <w:rPr>
          <w:rFonts w:ascii="Times New Roman" w:hAnsi="Times New Roman"/>
        </w:rPr>
        <w:t>The wives of brāhmaṇas and of respectable men came, bringing gifts on trays filled with various articles. Seeing the child’s form, lustrous like pure gold, they gave their blessings with delight.</w:t>
      </w:r>
    </w:p>
    <w:p>
      <w:pPr>
        <w:keepNext/>
        <w:spacing w:before="160"/>
        <w:jc w:val="center"/>
      </w:pPr>
      <w:r>
        <w:rPr>
          <w:rFonts w:ascii="Times New Roman" w:hAnsi="Times New Roman"/>
          <w:i/>
          <w:sz w:val="21"/>
        </w:rPr>
        <w:t>The goddesses come to the world of mortals dressed as *brāhmaṇa* ladies to see Gaura —</w:t>
      </w:r>
    </w:p>
    <w:p>
      <w:pPr>
        <w:jc w:val="both"/>
      </w:pPr>
      <w:r>
        <w:rPr>
          <w:b/>
        </w:rPr>
        <w:t xml:space="preserve">105 </w:t>
      </w:r>
      <w:r>
        <w:rPr>
          <w:rFonts w:ascii="Times New Roman" w:hAnsi="Times New Roman"/>
        </w:rPr>
        <w:t>Sāvitrī, Gaurī, Sarasvatī, Śacī, Rambhā, Arundhatī and all the other heavenly women filled trays with various articles, assumed the dress of brāhmaṇa women and came to see Him.</w:t>
      </w:r>
    </w:p>
    <w:p>
      <w:pPr>
        <w:jc w:val="both"/>
      </w:pPr>
      <w:r>
        <w:rPr>
          <w:b/>
          <w:i/>
          <w:sz w:val="20"/>
        </w:rPr>
        <w:t xml:space="preserve">Anubhāṣya. </w:t>
      </w:r>
      <w:r>
        <w:rPr>
          <w:rFonts w:ascii="Times New Roman" w:hAnsi="Times New Roman"/>
          <w:sz w:val="20"/>
        </w:rPr>
        <w:t>Sāvitrī is Brahmā's wife; Gaurī, Śiva's wife; Sarasvatī, Nṛsiṁha's consort, as in Śrīdhara Svāmī's commentary: “I worship Nṛsiṁha, on whose lips is the goddess of speech, on whose chest is Lakṣmī, and in whose heart is knowledge”; Śacī, Indra's wife; Rambhā, a heavenly dancer; Arundhatī, Vasiṣṭha's wife.</w:t>
      </w:r>
    </w:p>
    <w:p>
      <w:pPr>
        <w:keepNext/>
        <w:spacing w:before="160"/>
        <w:jc w:val="center"/>
      </w:pPr>
      <w:r>
        <w:rPr>
          <w:rFonts w:ascii="Times New Roman" w:hAnsi="Times New Roman"/>
          <w:i/>
          <w:sz w:val="21"/>
        </w:rPr>
        <w:t>The gods and others in the sky rejoice, bow down, offer prayers and dance —</w:t>
      </w:r>
    </w:p>
    <w:p>
      <w:pPr>
        <w:jc w:val="both"/>
      </w:pPr>
      <w:r>
        <w:rPr>
          <w:b/>
        </w:rPr>
        <w:t xml:space="preserve">106 </w:t>
      </w:r>
      <w:r>
        <w:rPr>
          <w:rFonts w:ascii="Times New Roman" w:hAnsi="Times New Roman"/>
        </w:rPr>
        <w:t>In the sky the gods, Siddhas, Gandharvas and Cāraṇas offered praises, danced, played and sang. The dancers, musicians and bards whose stage was Navadvīpa all came and danced with delight.</w:t>
      </w:r>
    </w:p>
    <w:p>
      <w:pPr>
        <w:jc w:val="both"/>
      </w:pPr>
      <w:r>
        <w:rPr>
          <w:b/>
          <w:i/>
          <w:sz w:val="20"/>
        </w:rPr>
        <w:t xml:space="preserve">Anubhāṣya. </w:t>
      </w:r>
      <w:r>
        <w:rPr>
          <w:rFonts w:ascii="Times New Roman" w:hAnsi="Times New Roman"/>
          <w:sz w:val="20"/>
        </w:rPr>
        <w:t>Siddhas: beings of divine birth who attained that birth through perfection in *mantras*. Gandharvas: heavenly singers, born from Brahmā's luster; their abode is Guhyaloka. Cāraṇas: “The singers of the gods, the reciters of hymns of praise, are the Cāraṇas”; a particular class of celestial beings.</w:t>
      </w:r>
    </w:p>
    <w:p>
      <w:pPr>
        <w:spacing w:before="160"/>
        <w:jc w:val="both"/>
      </w:pPr>
      <w:r>
        <w:rPr>
          <w:b/>
        </w:rPr>
        <w:t xml:space="preserve">107 </w:t>
      </w:r>
      <w:r>
        <w:rPr>
          <w:rFonts w:ascii="Times New Roman" w:hAnsi="Times New Roman"/>
        </w:rPr>
        <w:t>Who came and who went, who danced and who sang—no one could make out anyone’s words. Sorrow and grief were gone, the people were filled with delight, and Miśra was overwhelmed with joy.</w:t>
      </w:r>
    </w:p>
    <w:p>
      <w:pPr>
        <w:jc w:val="both"/>
      </w:pPr>
      <w:r>
        <w:rPr>
          <w:b/>
          <w:i/>
          <w:sz w:val="20"/>
        </w:rPr>
        <w:t xml:space="preserve">Anubhāṣya. </w:t>
      </w:r>
      <w:r>
        <w:rPr>
          <w:rFonts w:ascii="Times New Roman" w:hAnsi="Times New Roman"/>
          <w:sz w:val="20"/>
        </w:rPr>
        <w:t>*Sambhālite*: to understand. Gods, humans, Siddhas and the rest belong to different orders of beings, and so they cannot understand one another's words.</w:t>
      </w:r>
    </w:p>
    <w:p>
      <w:pPr>
        <w:keepNext/>
        <w:spacing w:before="160"/>
        <w:jc w:val="center"/>
      </w:pPr>
      <w:r>
        <w:rPr>
          <w:rFonts w:ascii="Times New Roman" w:hAnsi="Times New Roman"/>
          <w:i/>
          <w:sz w:val="21"/>
        </w:rPr>
        <w:t>The Lord's birth ceremony (*jātakarma*) —</w:t>
      </w:r>
    </w:p>
    <w:p>
      <w:pPr>
        <w:jc w:val="both"/>
      </w:pPr>
      <w:r>
        <w:rPr>
          <w:b/>
        </w:rPr>
        <w:t xml:space="preserve">108 </w:t>
      </w:r>
      <w:r>
        <w:rPr>
          <w:rFonts w:ascii="Times New Roman" w:hAnsi="Times New Roman"/>
        </w:rPr>
        <w:t>Ācāryaratna and Śrīnivāsa came to Jagannātha Miśra and reminded him of his duties. They had the birth ceremony performed according to the prescribed rules, and then Miśra gave many gifts.</w:t>
      </w:r>
    </w:p>
    <w:p>
      <w:pPr>
        <w:jc w:val="both"/>
      </w:pPr>
      <w:r>
        <w:rPr>
          <w:b/>
          <w:i/>
          <w:sz w:val="20"/>
        </w:rPr>
        <w:t xml:space="preserve">Anubhāṣya. </w:t>
      </w:r>
      <w:r>
        <w:rPr>
          <w:rFonts w:ascii="Times New Roman" w:hAnsi="Times New Roman"/>
          <w:sz w:val="20"/>
        </w:rPr>
        <w:t>Ācāryaratna is Candraśekhara; Śrīvāsa is Śrīnivāsa Paṇḍita.</w:t>
      </w:r>
    </w:p>
    <w:p>
      <w:pPr>
        <w:keepNext/>
        <w:spacing w:before="160"/>
        <w:jc w:val="center"/>
      </w:pPr>
      <w:r>
        <w:rPr>
          <w:rFonts w:ascii="Times New Roman" w:hAnsi="Times New Roman"/>
          <w:i/>
          <w:sz w:val="21"/>
        </w:rPr>
        <w:t>Miśra gives gifts on the occasion of the auspicious rite —</w:t>
      </w:r>
    </w:p>
    <w:p>
      <w:pPr>
        <w:jc w:val="both"/>
      </w:pPr>
      <w:r>
        <w:rPr>
          <w:b/>
        </w:rPr>
        <w:t xml:space="preserve">109 </w:t>
      </w:r>
      <w:r>
        <w:rPr>
          <w:rFonts w:ascii="Times New Roman" w:hAnsi="Times New Roman"/>
        </w:rPr>
        <w:t>All the gifts he had received and whatever there was in the house—all that wealth he gave away to the brāhmaṇas; and he honored all the dancers, singers, bards and the destitute with gifts.</w:t>
      </w:r>
    </w:p>
    <w:p>
      <w:pPr>
        <w:keepNext/>
        <w:spacing w:before="160"/>
        <w:jc w:val="center"/>
      </w:pPr>
      <w:r>
        <w:rPr>
          <w:rFonts w:ascii="Times New Roman" w:hAnsi="Times New Roman"/>
          <w:i/>
          <w:sz w:val="21"/>
        </w:rPr>
        <w:t>The auspicious rites of Mālinī Ṭhākurāṇī and the Lord's maternal aunt —</w:t>
      </w:r>
    </w:p>
    <w:p>
      <w:pPr>
        <w:jc w:val="both"/>
      </w:pPr>
      <w:r>
        <w:rPr>
          <w:b/>
        </w:rPr>
        <w:t xml:space="preserve">110 </w:t>
      </w:r>
      <w:r>
        <w:rPr>
          <w:rFonts w:ascii="Times New Roman" w:hAnsi="Times New Roman"/>
        </w:rPr>
        <w:t>Śrīvāsa’s wife, named Mālinī, together with Ācāryaratna’s wife and the other women, joyfully worshipped the child, offering vermilion, turmeric, oil, puffed rice, bananas and various fruits.</w:t>
      </w:r>
    </w:p>
    <w:p>
      <w:pPr>
        <w:keepNext/>
        <w:spacing w:before="160"/>
        <w:jc w:val="center"/>
      </w:pPr>
      <w:r>
        <w:rPr>
          <w:rFonts w:ascii="Times New Roman" w:hAnsi="Times New Roman"/>
          <w:i/>
          <w:sz w:val="21"/>
        </w:rPr>
        <w:t>What Sītā Ṭhākurāṇī did —</w:t>
      </w:r>
    </w:p>
    <w:p>
      <w:pPr>
        <w:jc w:val="both"/>
      </w:pPr>
      <w:r>
        <w:rPr>
          <w:b/>
        </w:rPr>
        <w:t xml:space="preserve">111 </w:t>
      </w:r>
      <w:r>
        <w:rPr>
          <w:rFonts w:ascii="Times New Roman" w:hAnsi="Times New Roman"/>
        </w:rPr>
        <w:t>Advaita Ācārya’s wife, the noble lady worshipped by the world, named Sītā Ṭhākurāṇī, received the Ācārya’s permission and went with gifts to see the crest-jewel of children.</w:t>
      </w:r>
    </w:p>
    <w:p>
      <w:pPr>
        <w:jc w:val="both"/>
      </w:pPr>
      <w:r>
        <w:rPr>
          <w:b/>
          <w:i/>
          <w:sz w:val="20"/>
        </w:rPr>
        <w:t xml:space="preserve">Anubhāṣya. </w:t>
      </w:r>
      <w:r>
        <w:rPr>
          <w:rFonts w:ascii="Times New Roman" w:hAnsi="Times New Roman"/>
          <w:sz w:val="20"/>
        </w:rPr>
        <w:t>One day after the Lord's birthday, Advaita Prabhu's wife Sītādevī, with His permission, came with gifts from Śāntipura to Navadvīpa to see the child. Although Advaita Prabhu also had a house in Navadvīpa at that time, the words “in His own home” (Ādi 13.99) show that He was then staying in Śāntipura.</w:t>
      </w:r>
    </w:p>
    <w:p>
      <w:pPr>
        <w:keepNext/>
        <w:spacing w:before="160"/>
        <w:jc w:val="center"/>
      </w:pPr>
      <w:r>
        <w:rPr>
          <w:rFonts w:ascii="Times New Roman" w:hAnsi="Times New Roman"/>
          <w:i/>
          <w:sz w:val="21"/>
        </w:rPr>
        <w:t>The ornaments of the Lord in the form of a child —</w:t>
      </w:r>
    </w:p>
    <w:p>
      <w:pPr>
        <w:jc w:val="both"/>
      </w:pPr>
      <w:r>
        <w:rPr>
          <w:b/>
        </w:rPr>
        <w:t xml:space="preserve">112 </w:t>
      </w:r>
      <w:r>
        <w:rPr>
          <w:rFonts w:ascii="Times New Roman" w:hAnsi="Times New Roman"/>
        </w:rPr>
        <w:t>She brought golden bangles, foot ornaments of silver coins, golden armlets and wristlets, fine conch-shell bangles for both arms, silver anklets and various necklaces of gold coins;</w:t>
      </w:r>
    </w:p>
    <w:p>
      <w:pPr>
        <w:jc w:val="both"/>
      </w:pPr>
      <w:r>
        <w:rPr>
          <w:b/>
          <w:i/>
          <w:sz w:val="20"/>
        </w:rPr>
        <w:t xml:space="preserve">Anubhāṣya. </w:t>
      </w:r>
      <w:r>
        <w:rPr>
          <w:rFonts w:ascii="Times New Roman" w:hAnsi="Times New Roman"/>
          <w:sz w:val="20"/>
        </w:rPr>
        <w:t>*Kaḍi-bauli*: a golden waist ring; *pāśuli*: a particular silver ornament for the feet; *aṅgada* and *kaṅkaṇa*: golden bracelets — *curi*, *bālā*, *ananta*; *divya śaṅkha*: bangles made of conch shell (*śāṅkhā*); *malabaṅka*: curved anklets (*bāṅkmal*).</w:t>
      </w:r>
    </w:p>
    <w:p>
      <w:pPr>
        <w:spacing w:before="160"/>
        <w:jc w:val="both"/>
      </w:pPr>
      <w:r>
        <w:rPr>
          <w:b/>
        </w:rPr>
        <w:t xml:space="preserve">113 </w:t>
      </w:r>
      <w:r>
        <w:rPr>
          <w:rFonts w:ascii="Times New Roman" w:hAnsi="Times New Roman"/>
        </w:rPr>
        <w:t>a tiger’s claw set in gold, a waist cord of silk thread, all kinds of ornaments for the hands and feet, colorful silk sārīs, a knitted child’s frock with a silk border, and much wealth in gold and silver coins.</w:t>
      </w:r>
    </w:p>
    <w:p>
      <w:pPr>
        <w:jc w:val="both"/>
      </w:pPr>
      <w:r>
        <w:rPr>
          <w:b/>
          <w:i/>
          <w:sz w:val="20"/>
        </w:rPr>
        <w:t xml:space="preserve">Anubhāṣya. </w:t>
      </w:r>
      <w:r>
        <w:rPr>
          <w:rFonts w:ascii="Times New Roman" w:hAnsi="Times New Roman"/>
          <w:sz w:val="20"/>
        </w:rPr>
        <w:t>*Hemajaḍi*: a jeweled ornament set with a tiger's claw; *kaṭi-paṭṭasūtra-ḍorī*: a *ghunsi*, a waist string; *citravarṇa paṭṭasāḍī*: a colorful silk cloth; *buni photo paṭṭapāḍī*: a *phatuyā* with a woven silk border, that is, a little shirt for a baby.</w:t>
      </w:r>
    </w:p>
    <w:p>
      <w:pPr>
        <w:keepNext/>
        <w:spacing w:before="160"/>
        <w:jc w:val="center"/>
      </w:pPr>
      <w:r>
        <w:rPr>
          <w:rFonts w:ascii="Times New Roman" w:hAnsi="Times New Roman"/>
          <w:i/>
          <w:sz w:val="21"/>
        </w:rPr>
        <w:t>Auspicious rites —</w:t>
      </w:r>
    </w:p>
    <w:p>
      <w:pPr>
        <w:jc w:val="both"/>
      </w:pPr>
      <w:r>
        <w:rPr>
          <w:b/>
        </w:rPr>
        <w:t xml:space="preserve">114 </w:t>
      </w:r>
      <w:r>
        <w:rPr>
          <w:rFonts w:ascii="Times New Roman" w:hAnsi="Times New Roman"/>
        </w:rPr>
        <w:t>Filling trays with auspicious articles—*dūrvā* grass, paddy, *gorocana*, turmeric, *kuṅkuma* and sandalwood—and baskets with clothes and ornaments, she rode in a curtained palanquin, taking her maidservants with her.</w:t>
      </w:r>
    </w:p>
    <w:p>
      <w:pPr>
        <w:jc w:val="both"/>
      </w:pPr>
      <w:r>
        <w:rPr>
          <w:b/>
          <w:i/>
          <w:sz w:val="20"/>
        </w:rPr>
        <w:t xml:space="preserve">Anubhāṣya. </w:t>
      </w:r>
      <w:r>
        <w:rPr>
          <w:rFonts w:ascii="Times New Roman" w:hAnsi="Times New Roman"/>
          <w:sz w:val="20"/>
        </w:rPr>
        <w:t>*Gorocana*: a bright yellow substance obtained from a cow's head, or dried bile. *Kuṅkuma*: a fragrant substance native to Kashmir. “*Kuṅkuma* from the fields of Kashmir — with fine filaments, reddish, with the fragrance of a lotus — is the best. *Kuṅkuma* from the land of Bāhlīka — pale, with the fragrance of *ketakī*, with fine filaments — is middling. Persian *kuṅkuma* is said to smell of honey; it is slightly pale, with coarse filaments, and is the lowest.”</w:t>
      </w:r>
    </w:p>
    <w:p>
      <w:pPr>
        <w:jc w:val="both"/>
      </w:pPr>
      <w:r>
        <w:rPr>
          <w:rFonts w:ascii="Times New Roman" w:hAnsi="Times New Roman"/>
          <w:sz w:val="20"/>
        </w:rPr>
        <w:t>*Vastragupta-dolā*: a litter (*ḍuli* or *thāñjām*) covered with cloth; *ceḍī*: a maidservant.</w:t>
      </w:r>
    </w:p>
    <w:p>
      <w:pPr>
        <w:spacing w:before="160"/>
        <w:jc w:val="both"/>
      </w:pPr>
      <w:r>
        <w:rPr>
          <w:b/>
        </w:rPr>
        <w:t xml:space="preserve">115 </w:t>
      </w:r>
      <w:r>
        <w:rPr>
          <w:rFonts w:ascii="Times New Roman" w:hAnsi="Times New Roman"/>
        </w:rPr>
        <w:t>She brought many loads of foods and dishes as gifts and arrived at Śacī’s house. In the child’s form she saw Kānu of Gokula Himself—only His color was different.</w:t>
      </w:r>
    </w:p>
    <w:p>
      <w:pPr>
        <w:jc w:val="both"/>
      </w:pPr>
      <w:r>
        <w:rPr>
          <w:b/>
          <w:i/>
          <w:sz w:val="20"/>
        </w:rPr>
        <w:t xml:space="preserve">Anubhāṣya. </w:t>
      </w:r>
      <w:r>
        <w:rPr>
          <w:rFonts w:ascii="Times New Roman" w:hAnsi="Times New Roman"/>
          <w:sz w:val="20"/>
        </w:rPr>
        <w:t>*Ṭhāma*: build; *kāna*: Kānu, that is, Kṛṣṇa. Kṛṣṇa's color is dark, like a dense *indranīla* sapphire; Viśvambhara's color is the opposite, golden (*gaura*).</w:t>
      </w:r>
    </w:p>
    <w:p>
      <w:pPr>
        <w:keepNext/>
        <w:spacing w:before="160"/>
        <w:jc w:val="center"/>
      </w:pPr>
      <w:r>
        <w:rPr>
          <w:rFonts w:ascii="Times New Roman" w:hAnsi="Times New Roman"/>
          <w:i/>
          <w:sz w:val="21"/>
        </w:rPr>
        <w:t>Seeing the child's golden body, the women are filled with parental love —</w:t>
      </w:r>
    </w:p>
    <w:p>
      <w:pPr>
        <w:jc w:val="both"/>
      </w:pPr>
      <w:r>
        <w:rPr>
          <w:b/>
        </w:rPr>
        <w:t xml:space="preserve">116 </w:t>
      </w:r>
      <w:r>
        <w:rPr>
          <w:rFonts w:ascii="Times New Roman" w:hAnsi="Times New Roman"/>
        </w:rPr>
        <w:t>All His limbs were beautifully formed and shone like a golden image; all were full of auspicious marks. Seeing the child’s divine effulgence, she felt great joy, and her heart melted with motherly love.</w:t>
      </w:r>
    </w:p>
    <w:p>
      <w:pPr>
        <w:jc w:val="both"/>
      </w:pPr>
      <w:r>
        <w:rPr>
          <w:b/>
          <w:i/>
          <w:sz w:val="20"/>
        </w:rPr>
        <w:t xml:space="preserve">Anubhāṣya. </w:t>
      </w:r>
      <w:r>
        <w:rPr>
          <w:rFonts w:ascii="Times New Roman" w:hAnsi="Times New Roman"/>
          <w:sz w:val="20"/>
        </w:rPr>
        <w:t>*Sunirmāṇa*: beautifully formed limbs; *bhāna*: appearance.</w:t>
      </w:r>
    </w:p>
    <w:p>
      <w:pPr>
        <w:keepNext/>
        <w:spacing w:before="160"/>
        <w:jc w:val="center"/>
      </w:pPr>
      <w:r>
        <w:rPr>
          <w:rFonts w:ascii="Times New Roman" w:hAnsi="Times New Roman"/>
          <w:i/>
          <w:sz w:val="21"/>
        </w:rPr>
        <w:t>The child is blessed and a protective amulet is tied on Him —</w:t>
      </w:r>
    </w:p>
    <w:p>
      <w:pPr>
        <w:jc w:val="both"/>
      </w:pPr>
      <w:r>
        <w:rPr>
          <w:b/>
        </w:rPr>
        <w:t xml:space="preserve">117 </w:t>
      </w:r>
      <w:r>
        <w:rPr>
          <w:rFonts w:ascii="Times New Roman" w:hAnsi="Times New Roman"/>
        </w:rPr>
        <w:t>She placed *dūrvā* grass and paddy on His head and gave many blessings: “May both brothers live long!” Fearing witches and evil spirits, she named Him “Nimāi.”</w:t>
      </w:r>
    </w:p>
    <w:p>
      <w:pPr>
        <w:jc w:val="both"/>
      </w:pPr>
      <w:r>
        <w:rPr>
          <w:b/>
          <w:i/>
          <w:sz w:val="20"/>
        </w:rPr>
        <w:t xml:space="preserve">Anubhāṣya. </w:t>
      </w:r>
      <w:r>
        <w:rPr>
          <w:rFonts w:ascii="Times New Roman" w:hAnsi="Times New Roman"/>
          <w:sz w:val="20"/>
        </w:rPr>
        <w:t>The two brothers are Viśvarūpa and Viśvambhara. *Ḍākinīs* and *śākhinīs* are the companions of Pārvatī and Maheśa, a particular class of malevolent ghosts (*preta*) born in female form. These lower deities (*apadevatās*) cannot approach the sacred *nimba* tree or places connected with it.</w:t>
      </w:r>
    </w:p>
    <w:p>
      <w:pPr>
        <w:keepNext/>
        <w:spacing w:before="160"/>
        <w:jc w:val="center"/>
      </w:pPr>
      <w:r>
        <w:rPr>
          <w:rFonts w:ascii="Times New Roman" w:hAnsi="Times New Roman"/>
          <w:i/>
          <w:sz w:val="21"/>
        </w:rPr>
        <w:t>Śacī and Miśra show honor —</w:t>
      </w:r>
    </w:p>
    <w:p>
      <w:pPr>
        <w:jc w:val="both"/>
      </w:pPr>
      <w:r>
        <w:rPr>
          <w:b/>
        </w:rPr>
        <w:t xml:space="preserve">118 </w:t>
      </w:r>
      <w:r>
        <w:rPr>
          <w:rFonts w:ascii="Times New Roman" w:hAnsi="Times New Roman"/>
        </w:rPr>
        <w:t>On the day of the mother’s purificatory bath she gave clothes and ornaments, honoring Miśra together with his son. Accepting the honor offered by Śacī and Miśra, Sītā Ṭhākurāṇī returned home, joyful at heart.</w:t>
      </w:r>
    </w:p>
    <w:p>
      <w:pPr>
        <w:jc w:val="both"/>
      </w:pPr>
      <w:r>
        <w:rPr>
          <w:b/>
          <w:i/>
          <w:sz w:val="20"/>
        </w:rPr>
        <w:t xml:space="preserve">Amṛta-pravāha-bhāṣya. </w:t>
      </w:r>
      <w:r>
        <w:rPr>
          <w:rFonts w:ascii="Times New Roman" w:hAnsi="Times New Roman"/>
          <w:sz w:val="20"/>
        </w:rPr>
        <w:t>“*Putra-mātā-snāna-dine*”: that is, on the fifth day, the *pāṅcaṭa*, and on the ninth, the day of the *nattā*.</w:t>
      </w:r>
    </w:p>
    <w:p>
      <w:pPr>
        <w:jc w:val="both"/>
      </w:pPr>
      <w:r>
        <w:rPr>
          <w:b/>
          <w:i/>
          <w:sz w:val="20"/>
        </w:rPr>
        <w:t xml:space="preserve">Anubhāṣya. </w:t>
      </w:r>
      <w:r>
        <w:rPr>
          <w:rFonts w:ascii="Times New Roman" w:hAnsi="Times New Roman"/>
          <w:sz w:val="20"/>
        </w:rPr>
        <w:t>“On the day of the mother's bath”: that is, on the day of the *niṣkrāmaṇa*, the child's first going out of the house. In Bengal in former times the *brāhmaṇas* and other *varṇas* observed the impurity of childbirth (*jananāśauca*) for four months, followed by the rite of seeing the sun (*sūrya-darśana*). Later, instead of four months, twenty-one days of birth impurity were prescribed for the twice-born *varṇas*, the *brāhmaṇas* and others, while among the *śūdras* and others a month is still observed. Among the Kartābhajās and in the Satīmā group the birth impurity ends at once, with a *harinuṭ* (a scattering of sweets in Hari's name).</w:t>
      </w:r>
    </w:p>
    <w:p>
      <w:pPr>
        <w:jc w:val="both"/>
      </w:pPr>
      <w:r>
        <w:rPr>
          <w:rFonts w:ascii="Times New Roman" w:hAnsi="Times New Roman"/>
          <w:sz w:val="20"/>
        </w:rPr>
        <w:t>This custom at parting is still seen in Bengali social life. When relatives or in-laws visit someone's home, the householder honors them at their departure with cloth and other gifts. Having received such honor from Jagannātha Miśra and Śacīdevī, Sītā Ṭhākurāṇī returned to Śāntipura.</w:t>
      </w:r>
    </w:p>
    <w:p>
      <w:pPr>
        <w:keepNext/>
        <w:spacing w:before="160"/>
        <w:jc w:val="center"/>
      </w:pPr>
      <w:r>
        <w:rPr>
          <w:rFonts w:ascii="Times New Roman" w:hAnsi="Times New Roman"/>
          <w:i/>
          <w:sz w:val="21"/>
        </w:rPr>
        <w:t>The joy of Śacī and Miśra at having a son —</w:t>
      </w:r>
    </w:p>
    <w:p>
      <w:pPr>
        <w:jc w:val="both"/>
      </w:pPr>
      <w:r>
        <w:rPr>
          <w:b/>
        </w:rPr>
        <w:t xml:space="preserve">119 </w:t>
      </w:r>
      <w:r>
        <w:rPr>
          <w:rFonts w:ascii="Times New Roman" w:hAnsi="Times New Roman"/>
        </w:rPr>
        <w:t>Thus Śacī and Jagannātha, having obtained as their son the Lord of Lakṣmī, had all their desires fulfilled. Their house was filled with wealth and grain; honored by all, they grew happier day by day.</w:t>
      </w:r>
    </w:p>
    <w:p>
      <w:pPr>
        <w:jc w:val="both"/>
      </w:pPr>
      <w:r>
        <w:rPr>
          <w:b/>
          <w:i/>
          <w:sz w:val="20"/>
        </w:rPr>
        <w:t xml:space="preserve">Anubhāṣya. </w:t>
      </w:r>
      <w:r>
        <w:rPr>
          <w:rFonts w:ascii="Times New Roman" w:hAnsi="Times New Roman"/>
          <w:sz w:val="20"/>
        </w:rPr>
        <w:t>*Lokamānya-kalevara*, “a body honored by the world”: gods, humans and all others, drawn by the sight of Śrī Mahāprabhu's beauty, majesty and loveliness, showed honor to His body; seeing this, His father and mother rejoiced.</w:t>
      </w:r>
    </w:p>
    <w:p>
      <w:pPr>
        <w:keepNext/>
        <w:spacing w:before="160"/>
        <w:jc w:val="center"/>
      </w:pPr>
      <w:r>
        <w:rPr>
          <w:rFonts w:ascii="Times New Roman" w:hAnsi="Times New Roman"/>
          <w:i/>
          <w:sz w:val="21"/>
        </w:rPr>
        <w:t>Miśra, a peaceful, self-controlled and generous Vaiṣṇava —</w:t>
      </w:r>
    </w:p>
    <w:p>
      <w:pPr>
        <w:jc w:val="both"/>
      </w:pPr>
      <w:r>
        <w:rPr>
          <w:b/>
        </w:rPr>
        <w:t xml:space="preserve">120 </w:t>
      </w:r>
      <w:r>
        <w:rPr>
          <w:rFonts w:ascii="Times New Roman" w:hAnsi="Times New Roman"/>
        </w:rPr>
        <w:t>Miśra was a Vaiṣṇava—peaceful, free from lust, pure and self-controlled—and took no pride in enjoying wealth. Whatever wealth came to him by his son’s power he gave to the brāhmaṇas for the pleasure of Viṣṇu.</w:t>
      </w:r>
    </w:p>
    <w:p>
      <w:pPr>
        <w:jc w:val="both"/>
      </w:pPr>
      <w:r>
        <w:rPr>
          <w:b/>
          <w:i/>
          <w:sz w:val="20"/>
        </w:rPr>
        <w:t xml:space="preserve">Anubhāṣya. </w:t>
      </w:r>
      <w:r>
        <w:rPr>
          <w:rFonts w:ascii="Times New Roman" w:hAnsi="Times New Roman"/>
          <w:sz w:val="20"/>
        </w:rPr>
        <w:t>Mundane, worldly people, for the sake of wife, sons and the like, take pride in enjoying wealth and bustle after it. The pure devotee Jagannātha Miśra was not like that. He offered everything he had to Bhagavān and gave the remnants to worthy recipients, *brāhmaṇas* and others. He accepted nothing for the sake of his own enjoyment.</w:t>
      </w:r>
    </w:p>
    <w:p>
      <w:pPr>
        <w:keepNext/>
        <w:spacing w:before="160"/>
        <w:jc w:val="center"/>
      </w:pPr>
      <w:r>
        <w:rPr>
          <w:rFonts w:ascii="Times New Roman" w:hAnsi="Times New Roman"/>
          <w:i/>
          <w:sz w:val="21"/>
        </w:rPr>
        <w:t>Cakravartī casts the Lord's horoscope —</w:t>
      </w:r>
    </w:p>
    <w:p>
      <w:pPr>
        <w:jc w:val="both"/>
      </w:pPr>
      <w:r>
        <w:rPr>
          <w:b/>
        </w:rPr>
        <w:t xml:space="preserve">121 </w:t>
      </w:r>
      <w:r>
        <w:rPr>
          <w:rFonts w:ascii="Times New Roman" w:hAnsi="Times New Roman"/>
        </w:rPr>
        <w:t>Having calculated the ascendant, Nīlāmbara Cakravartī joyfully told Miśra in private, “I see the various signs of a great personality in His ascendant and on His body. He will deliver the world.”</w:t>
      </w:r>
    </w:p>
    <w:p>
      <w:pPr>
        <w:jc w:val="both"/>
      </w:pPr>
      <w:r>
        <w:rPr>
          <w:b/>
          <w:i/>
          <w:sz w:val="20"/>
        </w:rPr>
        <w:t xml:space="preserve">Amṛta-pravāha-bhāṣya. </w:t>
      </w:r>
      <w:r>
        <w:rPr>
          <w:rFonts w:ascii="Times New Roman" w:hAnsi="Times New Roman"/>
          <w:sz w:val="20"/>
        </w:rPr>
        <w:t>“*Lagne aṅge bhinna bhinna*” (“separately, in the *lagna* and on the body”): according to *sāmudrika*, the science of bodily marks — in the *lagna*, that is, in the birth chart (*jātaka-kuṇḍalī*), and on the *aṅga*, that is, on the body.</w:t>
      </w:r>
    </w:p>
    <w:p>
      <w:pPr>
        <w:jc w:val="both"/>
      </w:pPr>
      <w:r>
        <w:rPr>
          <w:rFonts w:ascii="Times New Roman" w:hAnsi="Times New Roman"/>
          <w:sz w:val="20"/>
        </w:rPr>
        <w:t>*Thus ends the thirteenth chapter of the “Amṛta-pravāha-bhāṣya.”*</w:t>
      </w:r>
    </w:p>
    <w:p>
      <w:pPr>
        <w:jc w:val="both"/>
      </w:pPr>
      <w:r>
        <w:rPr>
          <w:b/>
          <w:i/>
          <w:sz w:val="20"/>
        </w:rPr>
        <w:t xml:space="preserve">Anubhāṣya. </w:t>
      </w:r>
      <w:r>
        <w:rPr>
          <w:rFonts w:ascii="Times New Roman" w:hAnsi="Times New Roman"/>
          <w:sz w:val="20"/>
        </w:rPr>
        <w:t>*Gupte*: in private.</w:t>
      </w:r>
    </w:p>
    <w:p>
      <w:pPr>
        <w:keepNext/>
        <w:spacing w:before="160"/>
        <w:jc w:val="center"/>
      </w:pPr>
      <w:r>
        <w:rPr>
          <w:rFonts w:ascii="Times New Roman" w:hAnsi="Times New Roman"/>
          <w:i/>
          <w:sz w:val="21"/>
        </w:rPr>
        <w:t>The glory of hearing of the Lord's birth —</w:t>
      </w:r>
    </w:p>
    <w:p>
      <w:pPr>
        <w:jc w:val="both"/>
      </w:pPr>
      <w:r>
        <w:rPr>
          <w:b/>
        </w:rPr>
        <w:t xml:space="preserve">122 </w:t>
      </w:r>
      <w:r>
        <w:rPr>
          <w:rFonts w:ascii="Times New Roman" w:hAnsi="Times New Roman"/>
        </w:rPr>
        <w:t>Thus the Lord mercifully descended in Śacī’s house. Whoever hears of it—to him the merciful Lord Gaura becomes kind, and he attains His feet.</w:t>
      </w:r>
    </w:p>
    <w:p>
      <w:pPr>
        <w:keepNext/>
        <w:spacing w:before="160"/>
        <w:jc w:val="center"/>
      </w:pPr>
      <w:r>
        <w:rPr>
          <w:rFonts w:ascii="Times New Roman" w:hAnsi="Times New Roman"/>
          <w:i/>
          <w:sz w:val="21"/>
        </w:rPr>
        <w:t>The misfortune of worldly people hostile to Gaura —</w:t>
      </w:r>
    </w:p>
    <w:p>
      <w:pPr>
        <w:jc w:val="both"/>
      </w:pPr>
      <w:r>
        <w:rPr>
          <w:b/>
        </w:rPr>
        <w:t xml:space="preserve">123 </w:t>
      </w:r>
      <w:r>
        <w:rPr>
          <w:rFonts w:ascii="Times New Roman" w:hAnsi="Times New Roman"/>
        </w:rPr>
        <w:t>One who has obtained a human birth yet does not hear of Gaura’s qualities has wasted such a birth. He has found a river of nectar yet drinks water from a poisonous pit—having been born, why did he not die?</w:t>
      </w:r>
    </w:p>
    <w:p>
      <w:pPr>
        <w:jc w:val="both"/>
      </w:pPr>
      <w:r>
        <w:rPr>
          <w:b/>
          <w:i/>
          <w:sz w:val="20"/>
        </w:rPr>
        <w:t xml:space="preserve">Anubhāṣya. </w:t>
      </w:r>
      <w:r>
        <w:rPr>
          <w:rFonts w:ascii="Times New Roman" w:hAnsi="Times New Roman"/>
          <w:sz w:val="20"/>
        </w:rPr>
        <w:t>*Amṛta-dhunī*: a river of nectar. Whoever refuses to drink the water of the nectarean stream of devotion to Kṛṣṇa and drinks the water of the poisonous well of sense objects (harmful to the soul) is utterly dead, and should not go on living.</w:t>
      </w:r>
    </w:p>
    <w:p>
      <w:pPr>
        <w:jc w:val="both"/>
      </w:pPr>
      <w:r>
        <w:rPr>
          <w:rFonts w:ascii="Times New Roman" w:hAnsi="Times New Roman"/>
          <w:sz w:val="20"/>
        </w:rPr>
        <w:t>In Śrīmat Prabodhānanda Sarasvatīpāda's *Caitanya-candrāmṛta*: “This world is without consciousness (*acaitanya*) if it does not worship Caitanya, the Lord whom the best of the immortals worship: death surrounds it on every side.” “This world is without consciousness if it does not know Caitanya, the Lord: such people, though they know all the scriptures, wander astray.” “Now that the moon of Caitanya has risen and the ocean of the nectarean *rasa* of great *prema* has spread wide, whoever remains poor is poor indeed.” “Now that Gauracandra has descended, the ocean of *prema* has spread wide and its heaps of jewels shine brightly, whoever remains poor is poor indeed.”</w:t>
      </w:r>
    </w:p>
    <w:p>
      <w:pPr>
        <w:jc w:val="both"/>
      </w:pPr>
      <w:r>
        <w:rPr>
          <w:rFonts w:ascii="Times New Roman" w:hAnsi="Times New Roman"/>
          <w:sz w:val="20"/>
        </w:rPr>
        <w:t>The *Śrīmad-Bhāgavatam* (2.3.19, 20, 23) says: “A man into whose ears the name of Gadāgraja has never entered is an animal, praised by dogs, dung-eating hogs, camels and asses.” “O Sūta, the ears of a man who does not hear of the exploits of Urukrama are mere holes; and the wicked tongue that does not sing the songs of Urugāya is like the tongue of a frog.” “A mortal who has never taken on himself the dust of the feet of a *bhāgavata* is a corpse though alive; and a man who has never known the fragrance of the *tulasī* from Śrī Viṣṇu's feet is a breathing corpse.” (*Śrīmad-Bhāgavatam* 10.1.4): “The recounting of Uttamaśloka's qualities is sung by those free of thirst; it is the medicine for the disease of worldly existence and a delight to the ear and the mind. Who, except a killer of animals, would turn away from it?” (*Śrīmad-Bhāgavatam* 3.23.56): “… whoever does not live for the service of Him whose feet are holy places is dead though alive.”</w:t>
      </w:r>
    </w:p>
    <w:p>
      <w:pPr>
        <w:spacing w:before="160"/>
        <w:jc w:val="both"/>
      </w:pPr>
      <w:r>
        <w:rPr>
          <w:b/>
        </w:rPr>
        <w:t xml:space="preserve">124 </w:t>
      </w:r>
      <w:r>
        <w:rPr>
          <w:rFonts w:ascii="Times New Roman" w:hAnsi="Times New Roman"/>
        </w:rPr>
        <w:t xml:space="preserve">Honoring on his head, as his own treasure, the holy feet of Śrī Caitanya, Nityānanda, Ācārya Advaitacandra, Svarūpa, Rūpa and Raghunātha dāsa, Kṛṣṇadāsa has sung the pastime of the Lord’s birth. </w:t>
      </w:r>
    </w:p>
    <w:p>
      <w:pPr>
        <w:jc w:val="both"/>
      </w:pPr>
      <w:r>
        <w:rPr>
          <w:b/>
          <w:i/>
          <w:sz w:val="20"/>
        </w:rPr>
        <w:t xml:space="preserve">Anubhāṣya. </w:t>
      </w:r>
      <w:r>
        <w:rPr>
          <w:rFonts w:ascii="Times New Roman" w:hAnsi="Times New Roman"/>
          <w:sz w:val="20"/>
        </w:rPr>
        <w:t>The lotus feet of Śrī Mahāprabhu, Nityānanda, Advaita, Dāmodara Svarūpa, Rūpa and Raghunātha dāsa are the very own wealth of Śrī Kṛṣṇadāsa Kavirāja Gosvāmī and of the pure, or intimate, devotees who follow him. The wealth of worldly people is a price set by *māyā*; in truth it deserves the name “debt.” The *jīva* who has turned away from Kṛṣṇa does not know that the highest goal is wealth, and takes lust (*kāma*), a debt in the form of material enjoyment, to be “wealth.” Worldly *jīvas* bustle after the things they take for wealth, but in these the servants of Hari see only a growth of debt, not a growth of wealth. On the other hand, when Bhagavān makes someone rich by giving him the wealth of His mercy, He takes away his material riches. “Upon whom I bestow My mercy, I gradually take away his wealth”</w:t>
      </w:r>
      <w:r>
        <w:rPr>
          <w:rFonts w:ascii="Times New Roman" w:hAnsi="Times New Roman"/>
          <w:sz w:val="20"/>
          <w:vertAlign w:val="superscript"/>
        </w:rPr>
        <w:t>5</w:t>
      </w:r>
      <w:r>
        <w:rPr>
          <w:rFonts w:ascii="Times New Roman" w:hAnsi="Times New Roman"/>
          <w:sz w:val="20"/>
        </w:rPr>
        <w:t>. Ṭhākura Narottama says: “My wealth is Nityānanda”; “The holy feet of Rādhā and Kṛṣṇa are the wealth of my life”; “Glory to You, O purifier of the fallen! Give me this wealth; nothing but You appeals to me”; “The feet of Śrī Rūpa-mañjarī are my treasure, my worship and adoration, the wealth of my life”; “Carelessly I lost the jewel-wealth of *prema*. Striving for what is no wealth, I gave up true wealth” — and so on.</w:t>
      </w:r>
    </w:p>
    <w:p>
      <w:pPr>
        <w:jc w:val="both"/>
      </w:pPr>
      <w:r>
        <w:rPr>
          <w:rFonts w:ascii="Times New Roman" w:hAnsi="Times New Roman"/>
          <w:sz w:val="20"/>
        </w:rPr>
        <w:t>The *smārtas*, guided by the notion of kinship by seed, impute *śūdra*-hood — the lack of *brāhmaṇa* status — to the lotus feet of Śrī Raghunātha dāsa; in their wealth of devotion this is only a debt. But to realize transcendental *brāhmaṇa*-hood in his lotus feet is the devotee's very own wealth.</w:t>
      </w:r>
    </w:p>
    <w:p>
      <w:pPr>
        <w:jc w:val="both"/>
      </w:pPr>
      <w:r>
        <w:rPr>
          <w:rFonts w:ascii="Times New Roman" w:hAnsi="Times New Roman"/>
          <w:sz w:val="20"/>
        </w:rPr>
        <w:t>*Thus ends the thirteenth chapter of the “Anubhāṣya.”*</w:t>
      </w:r>
    </w:p>
    <w:p>
      <w:pPr>
        <w:pStyle w:val="Heading2"/>
      </w:pPr>
      <w:r>
        <w:t>Notes</w:t>
      </w:r>
    </w:p>
    <w:p>
      <w:r>
        <w:rPr>
          <w:sz w:val="19"/>
        </w:rPr>
        <w:t xml:space="preserve">1. </w:t>
      </w:r>
      <w:r>
        <w:rPr>
          <w:rFonts w:ascii="Times New Roman" w:hAnsi="Times New Roman"/>
          <w:sz w:val="19"/>
        </w:rPr>
        <w:t>The edition gives the table without explanation; the figures have been checked against the scan. The first line apparently gives the elapsed years, months, days, *daṇḍas* and *palas* of the Śaka era.</w:t>
      </w:r>
    </w:p>
    <w:p>
      <w:r>
        <w:rPr>
          <w:sz w:val="19"/>
        </w:rPr>
        <w:t xml:space="preserve">2. </w:t>
      </w:r>
      <w:r>
        <w:rPr>
          <w:rFonts w:ascii="Times New Roman" w:hAnsi="Times New Roman"/>
          <w:sz w:val="19"/>
        </w:rPr>
        <w:t>An anna is one sixteenth of the whole, and a *gaṇḍā* one twentieth of an anna; the three shares together make up the whole (16 annas).</w:t>
      </w:r>
    </w:p>
    <w:p>
      <w:r>
        <w:rPr>
          <w:sz w:val="19"/>
        </w:rPr>
        <w:t xml:space="preserve">3. </w:t>
      </w:r>
      <w:r>
        <w:rPr>
          <w:rFonts w:ascii="Times New Roman" w:hAnsi="Times New Roman"/>
          <w:sz w:val="19"/>
        </w:rPr>
        <w:t>An incomplete line of the quotation; the translation is tentative.</w:t>
      </w:r>
    </w:p>
    <w:p>
      <w:r>
        <w:rPr>
          <w:sz w:val="19"/>
        </w:rPr>
        <w:t xml:space="preserve">4. </w:t>
      </w:r>
      <w:r>
        <w:rPr>
          <w:rFonts w:ascii="Times New Roman" w:hAnsi="Times New Roman"/>
          <w:sz w:val="19"/>
        </w:rPr>
        <w:t>The edition gives the table without explanation; the figures have been checked against the scan. The first line apparently gives the elapsed years, months, days, *daṇḍas* and *palas* of the Śaka era.</w:t>
      </w:r>
    </w:p>
    <w:p>
      <w:r>
        <w:rPr>
          <w:sz w:val="19"/>
        </w:rPr>
        <w:t xml:space="preserve">5. </w:t>
      </w:r>
      <w:r>
        <w:rPr>
          <w:rFonts w:ascii="Times New Roman" w:hAnsi="Times New Roman"/>
          <w:sz w:val="19"/>
        </w:rPr>
        <w:t>*Śrīmad-Bhāgavatam* 10.88.8.</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14. The Lord’s Infant Pastimes</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The fourteenth chapter describes the Lord's childhood pastimes: He crawls on all fours; on the pretext of crying He spreads the holy name; on the pretext of eating earth He gives knowledge to His mother; He gives *prasāda* to a guest brāhmaṇa and delivers him; He climbs onto a thief's shoulders, bewilders him and brings him back to His own home; on the pretext of illness He eats, on the day of Ekādaśī, the offering (*naivedya*) of Hiraṇya and Jagadīśa; His childhood mischief; seeing His mother unconscious, He brings her coconuts; He jokes with the girls on the bank of the Gaṅgā; He accepts the worship of Lakṣmī-devī; sitting in a pit full of discarded pots, He gives His mother knowledge of Brahman and obeys her order; Miśra's pure parental love (*śuddha-vātsalya*). These are the topics of the childhood pastimes.</w:t>
      </w:r>
    </w:p>
    <w:p>
      <w:pPr>
        <w:keepNext/>
        <w:spacing w:before="160"/>
        <w:jc w:val="center"/>
      </w:pPr>
      <w:r>
        <w:rPr>
          <w:rFonts w:ascii="Times New Roman" w:hAnsi="Times New Roman"/>
          <w:i/>
          <w:sz w:val="21"/>
        </w:rPr>
        <w:t>(*Hari-bhakti-vilāsa*, *vilāsa* 20, verse 1)</w:t>
      </w:r>
    </w:p>
    <w:p>
      <w:pPr>
        <w:jc w:val="both"/>
      </w:pPr>
      <w:r>
        <w:rPr>
          <w:b/>
        </w:rPr>
        <w:t xml:space="preserve">1 </w:t>
      </w:r>
      <w:r>
        <w:rPr>
          <w:rFonts w:ascii="Times New Roman" w:hAnsi="Times New Roman"/>
        </w:rPr>
        <w:t>“I worship Śrī Caitanya: when He is remembered in any way at all, the difficult becomes easy, and when He is forgotten, the opposite happens.” (Hari-bhakti-vilāsa 20.1)</w:t>
      </w:r>
    </w:p>
    <w:p>
      <w:pPr>
        <w:jc w:val="both"/>
      </w:pPr>
      <w:r>
        <w:rPr>
          <w:b/>
          <w:i/>
          <w:sz w:val="20"/>
        </w:rPr>
        <w:t xml:space="preserve">Amṛta-pravāha-bhāṣya. </w:t>
      </w:r>
      <w:r>
        <w:rPr>
          <w:rFonts w:ascii="Times New Roman" w:hAnsi="Times New Roman"/>
          <w:sz w:val="20"/>
        </w:rPr>
        <w:t>He whom one need only remember a little for the difficult to become easy, and whom one need only forget for even the easy to become difficult — that Caitanya I worship.</w:t>
      </w:r>
    </w:p>
    <w:p>
      <w:pPr>
        <w:jc w:val="both"/>
      </w:pPr>
      <w:r>
        <w:rPr>
          <w:b/>
          <w:i/>
          <w:sz w:val="20"/>
        </w:rPr>
        <w:t xml:space="preserve">Anubhāṣya. </w:t>
      </w:r>
      <w:r>
        <w:rPr>
          <w:rFonts w:ascii="Times New Roman" w:hAnsi="Times New Roman"/>
          <w:b/>
          <w:sz w:val="20"/>
        </w:rPr>
        <w:t>yasmin</w:t>
      </w:r>
      <w:r>
        <w:rPr>
          <w:rFonts w:ascii="Times New Roman" w:hAnsi="Times New Roman"/>
          <w:sz w:val="20"/>
        </w:rPr>
        <w:t xml:space="preserve"> (in whom — in Gaura-Kṛṣṇa) </w:t>
      </w:r>
      <w:r>
        <w:rPr>
          <w:rFonts w:ascii="Times New Roman" w:hAnsi="Times New Roman"/>
          <w:b/>
          <w:sz w:val="20"/>
        </w:rPr>
        <w:t>kathañcana</w:t>
      </w:r>
      <w:r>
        <w:rPr>
          <w:rFonts w:ascii="Times New Roman" w:hAnsi="Times New Roman"/>
          <w:sz w:val="20"/>
        </w:rPr>
        <w:t xml:space="preserve"> (in whatever way) </w:t>
      </w:r>
      <w:r>
        <w:rPr>
          <w:rFonts w:ascii="Times New Roman" w:hAnsi="Times New Roman"/>
          <w:b/>
          <w:sz w:val="20"/>
        </w:rPr>
        <w:t>smṛte</w:t>
      </w:r>
      <w:r>
        <w:rPr>
          <w:rFonts w:ascii="Times New Roman" w:hAnsi="Times New Roman"/>
          <w:sz w:val="20"/>
        </w:rPr>
        <w:t xml:space="preserve"> (when He has come to mind) </w:t>
      </w:r>
      <w:r>
        <w:rPr>
          <w:rFonts w:ascii="Times New Roman" w:hAnsi="Times New Roman"/>
          <w:b/>
          <w:sz w:val="20"/>
        </w:rPr>
        <w:t>duṣkaraṁ</w:t>
      </w:r>
      <w:r>
        <w:rPr>
          <w:rFonts w:ascii="Times New Roman" w:hAnsi="Times New Roman"/>
          <w:sz w:val="20"/>
        </w:rPr>
        <w:t xml:space="preserve"> (a difficult task) </w:t>
      </w:r>
      <w:r>
        <w:rPr>
          <w:rFonts w:ascii="Times New Roman" w:hAnsi="Times New Roman"/>
          <w:b/>
          <w:sz w:val="20"/>
        </w:rPr>
        <w:t>sukaraṁ</w:t>
      </w:r>
      <w:r>
        <w:rPr>
          <w:rFonts w:ascii="Times New Roman" w:hAnsi="Times New Roman"/>
          <w:sz w:val="20"/>
        </w:rPr>
        <w:t xml:space="preserve"> (an easily performed practice) </w:t>
      </w:r>
      <w:r>
        <w:rPr>
          <w:rFonts w:ascii="Times New Roman" w:hAnsi="Times New Roman"/>
          <w:b/>
          <w:sz w:val="20"/>
        </w:rPr>
        <w:t>bhavet</w:t>
      </w:r>
      <w:r>
        <w:rPr>
          <w:rFonts w:ascii="Times New Roman" w:hAnsi="Times New Roman"/>
          <w:sz w:val="20"/>
        </w:rPr>
        <w:t xml:space="preserve">, </w:t>
      </w:r>
      <w:r>
        <w:rPr>
          <w:rFonts w:ascii="Times New Roman" w:hAnsi="Times New Roman"/>
          <w:b/>
          <w:sz w:val="20"/>
        </w:rPr>
        <w:t>yasmin</w:t>
      </w:r>
      <w:r>
        <w:rPr>
          <w:rFonts w:ascii="Times New Roman" w:hAnsi="Times New Roman"/>
          <w:sz w:val="20"/>
        </w:rPr>
        <w:t xml:space="preserve"> (in whom — in Gaura-Kṛṣṇa) </w:t>
      </w:r>
      <w:r>
        <w:rPr>
          <w:rFonts w:ascii="Times New Roman" w:hAnsi="Times New Roman"/>
          <w:b/>
          <w:sz w:val="20"/>
        </w:rPr>
        <w:t>vismṛte</w:t>
      </w:r>
      <w:r>
        <w:rPr>
          <w:rFonts w:ascii="Times New Roman" w:hAnsi="Times New Roman"/>
          <w:sz w:val="20"/>
        </w:rPr>
        <w:t xml:space="preserve"> (when He is forgotten) </w:t>
      </w:r>
      <w:r>
        <w:rPr>
          <w:rFonts w:ascii="Times New Roman" w:hAnsi="Times New Roman"/>
          <w:b/>
          <w:sz w:val="20"/>
        </w:rPr>
        <w:t>viparītaṁ</w:t>
      </w:r>
      <w:r>
        <w:rPr>
          <w:rFonts w:ascii="Times New Roman" w:hAnsi="Times New Roman"/>
          <w:sz w:val="20"/>
        </w:rPr>
        <w:t xml:space="preserve"> (the reverse: an easily performed practice becomes a difficult task) </w:t>
      </w:r>
      <w:r>
        <w:rPr>
          <w:rFonts w:ascii="Times New Roman" w:hAnsi="Times New Roman"/>
          <w:b/>
          <w:sz w:val="20"/>
        </w:rPr>
        <w:t>syāt</w:t>
      </w:r>
      <w:r>
        <w:rPr>
          <w:rFonts w:ascii="Times New Roman" w:hAnsi="Times New Roman"/>
          <w:sz w:val="20"/>
        </w:rPr>
        <w:t xml:space="preserve">, </w:t>
      </w:r>
      <w:r>
        <w:rPr>
          <w:rFonts w:ascii="Times New Roman" w:hAnsi="Times New Roman"/>
          <w:b/>
          <w:sz w:val="20"/>
        </w:rPr>
        <w:t>tam amuṁ śrī-caitanyam bhaje</w:t>
      </w:r>
      <w:r>
        <w:rPr>
          <w:rFonts w:ascii="Times New Roman" w:hAnsi="Times New Roman"/>
          <w:sz w:val="20"/>
        </w:rPr>
        <w:t>.</w:t>
      </w:r>
    </w:p>
    <w:p>
      <w:pPr>
        <w:spacing w:before="160"/>
        <w:jc w:val="both"/>
      </w:pPr>
      <w:r>
        <w:rPr>
          <w:b/>
        </w:rPr>
        <w:t xml:space="preserve">2 </w:t>
      </w:r>
      <w:r>
        <w:rPr>
          <w:rFonts w:ascii="Times New Roman" w:hAnsi="Times New Roman"/>
        </w:rPr>
        <w:t>Glory, glory to Śrī Caitanya! Glory to Nityānanda! Glory to Advaitacandra! Glory to all the devotees of Gaura!</w:t>
      </w:r>
    </w:p>
    <w:p>
      <w:pPr>
        <w:spacing w:before="160"/>
        <w:jc w:val="both"/>
      </w:pPr>
      <w:r>
        <w:rPr>
          <w:b/>
        </w:rPr>
        <w:t xml:space="preserve">3 </w:t>
      </w:r>
      <w:r>
        <w:rPr>
          <w:rFonts w:ascii="Times New Roman" w:hAnsi="Times New Roman"/>
        </w:rPr>
        <w:t>I have told the *sūtra* of the Lord’s birth pastime—how Yaśodā’s son became the son of Śacī.</w:t>
      </w:r>
    </w:p>
    <w:p>
      <w:pPr>
        <w:spacing w:before="160"/>
        <w:jc w:val="both"/>
      </w:pPr>
      <w:r>
        <w:rPr>
          <w:b/>
        </w:rPr>
        <w:t xml:space="preserve">4 </w:t>
      </w:r>
      <w:r>
        <w:rPr>
          <w:rFonts w:ascii="Times New Roman" w:hAnsi="Times New Roman"/>
        </w:rPr>
        <w:t>I have told the sequence of the birth pastime in brief; now I shall list the *sūtras* of the childhood pastimes.</w:t>
      </w:r>
    </w:p>
    <w:p>
      <w:pPr>
        <w:keepNext/>
        <w:spacing w:before="160"/>
        <w:jc w:val="center"/>
      </w:pPr>
      <w:r>
        <w:rPr>
          <w:rFonts w:ascii="Times New Roman" w:hAnsi="Times New Roman"/>
          <w:i/>
          <w:sz w:val="21"/>
        </w:rPr>
        <w:t>Gaura's pastimes are transcendental, though they resemble human ones —</w:t>
      </w:r>
    </w:p>
    <w:p>
      <w:pPr>
        <w:jc w:val="both"/>
      </w:pPr>
      <w:r>
        <w:rPr>
          <w:b/>
        </w:rPr>
        <w:t xml:space="preserve">5 </w:t>
      </w:r>
      <w:r>
        <w:rPr>
          <w:rFonts w:ascii="Times New Roman" w:hAnsi="Times New Roman"/>
        </w:rPr>
        <w:t>I praise the enchanting childhood pastimes of Caitanya-Kṛṣṇa: though they seem humanlike, within they are filled with the deeds of the Lord.</w:t>
      </w:r>
    </w:p>
    <w:p>
      <w:pPr>
        <w:jc w:val="both"/>
      </w:pPr>
      <w:r>
        <w:rPr>
          <w:b/>
          <w:i/>
          <w:sz w:val="20"/>
        </w:rPr>
        <w:t xml:space="preserve">Amṛta-pravāha-bhāṣya. </w:t>
      </w:r>
      <w:r>
        <w:rPr>
          <w:rFonts w:ascii="Times New Roman" w:hAnsi="Times New Roman"/>
          <w:sz w:val="20"/>
        </w:rPr>
        <w:t>I bow down to the charming childhood pastimes of Caitanya-Kṛṣṇa. Although these childhood pastimes resemble ordinary, worldly play, the deeds of the Lord are mixed into them.</w:t>
      </w:r>
    </w:p>
    <w:p>
      <w:pPr>
        <w:jc w:val="both"/>
      </w:pPr>
      <w:r>
        <w:rPr>
          <w:b/>
          <w:i/>
          <w:sz w:val="20"/>
        </w:rPr>
        <w:t xml:space="preserve">Anubhāṣya. </w:t>
      </w:r>
      <w:r>
        <w:rPr>
          <w:rFonts w:ascii="Times New Roman" w:hAnsi="Times New Roman"/>
          <w:b/>
          <w:sz w:val="20"/>
        </w:rPr>
        <w:t>caitanya-devasya</w:t>
      </w:r>
      <w:r>
        <w:rPr>
          <w:rFonts w:ascii="Times New Roman" w:hAnsi="Times New Roman"/>
          <w:sz w:val="20"/>
        </w:rPr>
        <w:t xml:space="preserve"> (of Gaura-Kṛṣṇa) </w:t>
      </w:r>
      <w:r>
        <w:rPr>
          <w:rFonts w:ascii="Times New Roman" w:hAnsi="Times New Roman"/>
          <w:b/>
          <w:sz w:val="20"/>
        </w:rPr>
        <w:t>laukikīm</w:t>
      </w:r>
      <w:r>
        <w:rPr>
          <w:rFonts w:ascii="Times New Roman" w:hAnsi="Times New Roman"/>
          <w:sz w:val="20"/>
        </w:rPr>
        <w:t xml:space="preserve"> (resembling the doings of people in this world)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īśa-ceṣṭayā</w:t>
      </w:r>
      <w:r>
        <w:rPr>
          <w:rFonts w:ascii="Times New Roman" w:hAnsi="Times New Roman"/>
          <w:sz w:val="20"/>
        </w:rPr>
        <w:t xml:space="preserve"> (by superhuman endeavor) </w:t>
      </w:r>
      <w:r>
        <w:rPr>
          <w:rFonts w:ascii="Times New Roman" w:hAnsi="Times New Roman"/>
          <w:b/>
          <w:sz w:val="20"/>
        </w:rPr>
        <w:t>valitāntarām</w:t>
      </w:r>
      <w:r>
        <w:rPr>
          <w:rFonts w:ascii="Times New Roman" w:hAnsi="Times New Roman"/>
          <w:sz w:val="20"/>
        </w:rPr>
        <w:t xml:space="preserve"> (those whose inner core is *valita*, endowed [with it]), </w:t>
      </w:r>
      <w:r>
        <w:rPr>
          <w:rFonts w:ascii="Times New Roman" w:hAnsi="Times New Roman"/>
          <w:b/>
          <w:sz w:val="20"/>
        </w:rPr>
        <w:t>mano-harām</w:t>
      </w:r>
      <w:r>
        <w:rPr>
          <w:rFonts w:ascii="Times New Roman" w:hAnsi="Times New Roman"/>
          <w:sz w:val="20"/>
        </w:rPr>
        <w:t xml:space="preserve"> (attracting the heart) </w:t>
      </w:r>
      <w:r>
        <w:rPr>
          <w:rFonts w:ascii="Times New Roman" w:hAnsi="Times New Roman"/>
          <w:b/>
          <w:sz w:val="20"/>
        </w:rPr>
        <w:t>bālya-līlām</w:t>
      </w:r>
      <w:r>
        <w:rPr>
          <w:rFonts w:ascii="Times New Roman" w:hAnsi="Times New Roman"/>
          <w:sz w:val="20"/>
        </w:rPr>
        <w:t xml:space="preserve"> (childhood play) </w:t>
      </w:r>
      <w:r>
        <w:rPr>
          <w:rFonts w:ascii="Times New Roman" w:hAnsi="Times New Roman"/>
          <w:b/>
          <w:sz w:val="20"/>
        </w:rPr>
        <w:t>ahaṁ vande</w:t>
      </w:r>
      <w:r>
        <w:rPr>
          <w:rFonts w:ascii="Times New Roman" w:hAnsi="Times New Roman"/>
          <w:sz w:val="20"/>
        </w:rPr>
        <w:t>.</w:t>
      </w:r>
    </w:p>
    <w:p>
      <w:pPr>
        <w:keepNext/>
        <w:spacing w:before="160"/>
        <w:jc w:val="center"/>
      </w:pPr>
      <w:r>
        <w:rPr>
          <w:rFonts w:ascii="Times New Roman" w:hAnsi="Times New Roman"/>
          <w:i/>
          <w:sz w:val="21"/>
        </w:rPr>
        <w:t>He shows the marks of the conch, disc, flag, thunderbolt and fish on His soles —</w:t>
      </w:r>
    </w:p>
    <w:p>
      <w:pPr>
        <w:jc w:val="both"/>
      </w:pPr>
      <w:r>
        <w:rPr>
          <w:b/>
        </w:rPr>
        <w:t xml:space="preserve">6 </w:t>
      </w:r>
      <w:r>
        <w:rPr>
          <w:rFonts w:ascii="Times New Roman" w:hAnsi="Times New Roman"/>
        </w:rPr>
        <w:t>In His childhood pastimes the Lord first lay on His back and showed His father and mother the marks on His feet.</w:t>
      </w:r>
    </w:p>
    <w:p>
      <w:pPr>
        <w:jc w:val="both"/>
      </w:pPr>
      <w:r>
        <w:rPr>
          <w:b/>
          <w:i/>
          <w:sz w:val="20"/>
        </w:rPr>
        <w:t xml:space="preserve">Anubhāṣya. </w:t>
      </w:r>
      <w:r>
        <w:rPr>
          <w:rFonts w:ascii="Times New Roman" w:hAnsi="Times New Roman"/>
          <w:sz w:val="20"/>
        </w:rPr>
        <w:t>*Uttāna*: lying face upward, on the back. There is a variant reading, *utthāna*. In that sense: trying to stand on His feet, He cannot keep His balance for lack of practice, as is natural for an infant, and lies down.</w:t>
      </w:r>
    </w:p>
    <w:p>
      <w:pPr>
        <w:spacing w:before="160"/>
        <w:jc w:val="both"/>
      </w:pPr>
      <w:r>
        <w:rPr>
          <w:b/>
        </w:rPr>
        <w:t xml:space="preserve">7 </w:t>
      </w:r>
      <w:r>
        <w:rPr>
          <w:rFonts w:ascii="Times New Roman" w:hAnsi="Times New Roman"/>
        </w:rPr>
        <w:t>In the house the two saw the prints of small feet, and in them were a flag, a thunderbolt, a conch, a disc and a fish.</w:t>
      </w:r>
    </w:p>
    <w:p>
      <w:pPr>
        <w:spacing w:before="160"/>
        <w:jc w:val="both"/>
      </w:pPr>
      <w:r>
        <w:rPr>
          <w:b/>
        </w:rPr>
        <w:t xml:space="preserve">8 </w:t>
      </w:r>
      <w:r>
        <w:rPr>
          <w:rFonts w:ascii="Times New Roman" w:hAnsi="Times New Roman"/>
        </w:rPr>
        <w:t>Seeing them, both were filled with wonder: whose footprints could be in the house? They could not be sure.</w:t>
      </w:r>
    </w:p>
    <w:p>
      <w:pPr>
        <w:keepNext/>
        <w:spacing w:before="160"/>
        <w:jc w:val="center"/>
      </w:pPr>
      <w:r>
        <w:rPr>
          <w:rFonts w:ascii="Times New Roman" w:hAnsi="Times New Roman"/>
          <w:i/>
          <w:sz w:val="21"/>
        </w:rPr>
        <w:t>Miśra's words —</w:t>
      </w:r>
    </w:p>
    <w:p>
      <w:pPr>
        <w:jc w:val="both"/>
      </w:pPr>
      <w:r>
        <w:rPr>
          <w:b/>
        </w:rPr>
        <w:t xml:space="preserve">9 </w:t>
      </w:r>
      <w:r>
        <w:rPr>
          <w:rFonts w:ascii="Times New Roman" w:hAnsi="Times New Roman"/>
        </w:rPr>
        <w:t>Miśra said, “Bāla-gopāla is here with our *śālagrāma-śilā*. I think He takes a form and plays about the house for fun.”</w:t>
      </w:r>
    </w:p>
    <w:p>
      <w:pPr>
        <w:spacing w:before="160"/>
        <w:jc w:val="both"/>
      </w:pPr>
      <w:r>
        <w:rPr>
          <w:b/>
        </w:rPr>
        <w:t xml:space="preserve">10 </w:t>
      </w:r>
      <w:r>
        <w:rPr>
          <w:rFonts w:ascii="Times New Roman" w:hAnsi="Times New Roman"/>
        </w:rPr>
        <w:t>At that moment Nimāi woke and began to cry. Śacī took Him on her lap and nursed Him.</w:t>
      </w:r>
    </w:p>
    <w:p>
      <w:pPr>
        <w:keepNext/>
        <w:spacing w:before="160"/>
        <w:jc w:val="center"/>
      </w:pPr>
      <w:r>
        <w:rPr>
          <w:rFonts w:ascii="Times New Roman" w:hAnsi="Times New Roman"/>
          <w:i/>
          <w:sz w:val="21"/>
        </w:rPr>
        <w:t>Both Śacī and Miśra see the marks on Nimāi's feet —</w:t>
      </w:r>
    </w:p>
    <w:p>
      <w:pPr>
        <w:jc w:val="both"/>
      </w:pPr>
      <w:r>
        <w:rPr>
          <w:b/>
        </w:rPr>
        <w:t xml:space="preserve">11 </w:t>
      </w:r>
      <w:r>
        <w:rPr>
          <w:rFonts w:ascii="Times New Roman" w:hAnsi="Times New Roman"/>
        </w:rPr>
        <w:t>As she nursed Him she looked at her son’s feet and, seeing those very marks on them, she called Miśra.</w:t>
      </w:r>
    </w:p>
    <w:p>
      <w:pPr>
        <w:spacing w:before="160"/>
        <w:jc w:val="both"/>
      </w:pPr>
      <w:r>
        <w:rPr>
          <w:b/>
        </w:rPr>
        <w:t xml:space="preserve">12 </w:t>
      </w:r>
      <w:r>
        <w:rPr>
          <w:rFonts w:ascii="Times New Roman" w:hAnsi="Times New Roman"/>
        </w:rPr>
        <w:t>Seeing them, Miśra rejoiced and secretly called Nīlāmbara Cakravartī.</w:t>
      </w:r>
    </w:p>
    <w:p>
      <w:pPr>
        <w:keepNext/>
        <w:spacing w:before="160"/>
        <w:jc w:val="center"/>
      </w:pPr>
      <w:r>
        <w:rPr>
          <w:rFonts w:ascii="Times New Roman" w:hAnsi="Times New Roman"/>
          <w:i/>
          <w:sz w:val="21"/>
        </w:rPr>
        <w:t>Nīlāmbara Cakravartī's words —</w:t>
      </w:r>
    </w:p>
    <w:p>
      <w:pPr>
        <w:jc w:val="both"/>
      </w:pPr>
      <w:r>
        <w:rPr>
          <w:b/>
        </w:rPr>
        <w:t xml:space="preserve">13 </w:t>
      </w:r>
      <w:r>
        <w:rPr>
          <w:rFonts w:ascii="Times New Roman" w:hAnsi="Times New Roman"/>
        </w:rPr>
        <w:t>Seeing the marks, Cakravartī said with a smile, “When I calculated His ascendant earlier, I wrote all this down.</w:t>
      </w:r>
    </w:p>
    <w:p>
      <w:pPr>
        <w:spacing w:before="160"/>
        <w:jc w:val="both"/>
      </w:pPr>
      <w:r>
        <w:rPr>
          <w:b/>
        </w:rPr>
        <w:t xml:space="preserve">14 </w:t>
      </w:r>
      <w:r>
        <w:rPr>
          <w:rFonts w:ascii="Times New Roman" w:hAnsi="Times New Roman"/>
        </w:rPr>
        <w:t>There are thirty-two marks that adorn a great personality, and I see all of them on this child’s body.</w:t>
      </w:r>
    </w:p>
    <w:p>
      <w:pPr>
        <w:keepNext/>
        <w:spacing w:before="160"/>
        <w:jc w:val="center"/>
      </w:pPr>
      <w:r>
        <w:rPr>
          <w:rFonts w:ascii="Times New Roman" w:hAnsi="Times New Roman"/>
          <w:i/>
          <w:sz w:val="21"/>
        </w:rPr>
        <w:t>The thirty-two marks of a *mahāpuruṣa*. So in the *Sāmudrika*, third verse —</w:t>
      </w:r>
    </w:p>
    <w:p>
      <w:pPr>
        <w:jc w:val="both"/>
      </w:pPr>
      <w:r>
        <w:rPr>
          <w:b/>
        </w:rPr>
        <w:t xml:space="preserve">15 </w:t>
      </w:r>
      <w:r>
        <w:rPr>
          <w:rFonts w:ascii="Times New Roman" w:hAnsi="Times New Roman"/>
        </w:rPr>
        <w:t>“A great personality bears thirty-two marks: five parts of his body are long, five fine, seven reddish and six raised; three are short, three broad and three deep.”</w:t>
      </w:r>
    </w:p>
    <w:p>
      <w:pPr>
        <w:jc w:val="both"/>
      </w:pPr>
      <w:r>
        <w:rPr>
          <w:b/>
          <w:i/>
          <w:sz w:val="20"/>
        </w:rPr>
        <w:t xml:space="preserve">Amṛta-pravāha-bhāṣya. </w:t>
      </w:r>
      <w:r>
        <w:rPr>
          <w:rFonts w:ascii="Times New Roman" w:hAnsi="Times New Roman"/>
          <w:sz w:val="20"/>
        </w:rPr>
        <w:t>The nose, arms, jaws, eyes and knees — these five are long; the skin, hair, finger joints, teeth and body hair — these five are fine; the eyes, soles, palms, palate, lower lip, upper lip and nails — these seven are red; the chest, shoulders, nails, nose, waist and face — these six are raised; the neck, shanks and generative organ — these three are short; the waist, forehead and chest — these three are broad; the navel, voice and strength of character (*sattva*) — these three are deep. One who has these thirty-two marks is a *mahāpuruṣa*, a great personality.</w:t>
      </w:r>
    </w:p>
    <w:p>
      <w:pPr>
        <w:jc w:val="both"/>
      </w:pPr>
      <w:r>
        <w:rPr>
          <w:b/>
          <w:i/>
          <w:sz w:val="20"/>
        </w:rPr>
        <w:t xml:space="preserve">Anubhāṣya. </w:t>
      </w:r>
      <w:r>
        <w:rPr>
          <w:rFonts w:ascii="Times New Roman" w:hAnsi="Times New Roman"/>
          <w:b/>
          <w:sz w:val="20"/>
        </w:rPr>
        <w:t>pañca-dīrghaḥ</w:t>
      </w:r>
      <w:r>
        <w:rPr>
          <w:rFonts w:ascii="Times New Roman" w:hAnsi="Times New Roman"/>
          <w:sz w:val="20"/>
        </w:rPr>
        <w:t xml:space="preserve"> (one whose five — nose, arms, jaws, eyes and knees — are long), </w:t>
      </w:r>
      <w:r>
        <w:rPr>
          <w:rFonts w:ascii="Times New Roman" w:hAnsi="Times New Roman"/>
          <w:b/>
          <w:sz w:val="20"/>
        </w:rPr>
        <w:t>pañca-sūkṣmaḥ</w:t>
      </w:r>
      <w:r>
        <w:rPr>
          <w:rFonts w:ascii="Times New Roman" w:hAnsi="Times New Roman"/>
          <w:sz w:val="20"/>
        </w:rPr>
        <w:t xml:space="preserve"> (whose five — skin, hair, finger joints, teeth and body hair — are fine), </w:t>
      </w:r>
      <w:r>
        <w:rPr>
          <w:rFonts w:ascii="Times New Roman" w:hAnsi="Times New Roman"/>
          <w:b/>
          <w:sz w:val="20"/>
        </w:rPr>
        <w:t>sapta-raktaḥ</w:t>
      </w:r>
      <w:r>
        <w:rPr>
          <w:rFonts w:ascii="Times New Roman" w:hAnsi="Times New Roman"/>
          <w:sz w:val="20"/>
        </w:rPr>
        <w:t xml:space="preserve"> (whose seven — the corners of the eyes, soles, palms, palate, lower lip, upper lip and nails — are red, red in color), </w:t>
      </w:r>
      <w:r>
        <w:rPr>
          <w:rFonts w:ascii="Times New Roman" w:hAnsi="Times New Roman"/>
          <w:b/>
          <w:sz w:val="20"/>
        </w:rPr>
        <w:t>ṣaḍ-unnataḥ</w:t>
      </w:r>
      <w:r>
        <w:rPr>
          <w:rFonts w:ascii="Times New Roman" w:hAnsi="Times New Roman"/>
          <w:sz w:val="20"/>
        </w:rPr>
        <w:t xml:space="preserve"> (whose six — chest, shoulders, nails, nose, waist and face — are raised, high), </w:t>
      </w:r>
      <w:r>
        <w:rPr>
          <w:rFonts w:ascii="Times New Roman" w:hAnsi="Times New Roman"/>
          <w:b/>
          <w:sz w:val="20"/>
        </w:rPr>
        <w:t>tri-hrasva-pṛthu-gambhīraḥ</w:t>
      </w:r>
      <w:r>
        <w:rPr>
          <w:rFonts w:ascii="Times New Roman" w:hAnsi="Times New Roman"/>
          <w:sz w:val="20"/>
        </w:rPr>
        <w:t xml:space="preserve"> (whose three — neck, shanks and generative organ — are short, small; three — waist, forehead and chest — are broad, wide; three — navel, voice and strength of character — are deep), </w:t>
      </w:r>
      <w:r>
        <w:rPr>
          <w:rFonts w:ascii="Times New Roman" w:hAnsi="Times New Roman"/>
          <w:b/>
          <w:sz w:val="20"/>
        </w:rPr>
        <w:t>dvātriṁśal-lakṣaṇaḥ</w:t>
      </w:r>
      <w:r>
        <w:rPr>
          <w:rFonts w:ascii="Times New Roman" w:hAnsi="Times New Roman"/>
          <w:sz w:val="20"/>
        </w:rPr>
        <w:t xml:space="preserve"> (a person who has these thirty-two marks) — </w:t>
      </w:r>
      <w:r>
        <w:rPr>
          <w:rFonts w:ascii="Times New Roman" w:hAnsi="Times New Roman"/>
          <w:b/>
          <w:sz w:val="20"/>
        </w:rPr>
        <w:t>mahān</w:t>
      </w:r>
      <w:r>
        <w:rPr>
          <w:rFonts w:ascii="Times New Roman" w:hAnsi="Times New Roman"/>
          <w:sz w:val="20"/>
        </w:rPr>
        <w:t xml:space="preserve"> (a great personality, a *mahāpuruṣa*).</w:t>
      </w:r>
    </w:p>
    <w:p>
      <w:pPr>
        <w:keepNext/>
        <w:spacing w:before="160"/>
        <w:jc w:val="center"/>
      </w:pPr>
      <w:r>
        <w:rPr>
          <w:rFonts w:ascii="Times New Roman" w:hAnsi="Times New Roman"/>
          <w:i/>
          <w:sz w:val="21"/>
        </w:rPr>
        <w:t>Cakravartī describes the child's greatness and foretells His future —</w:t>
      </w:r>
    </w:p>
    <w:p>
      <w:pPr>
        <w:jc w:val="both"/>
      </w:pPr>
      <w:r>
        <w:rPr>
          <w:b/>
        </w:rPr>
        <w:t xml:space="preserve">16 </w:t>
      </w:r>
      <w:r>
        <w:rPr>
          <w:rFonts w:ascii="Times New Roman" w:hAnsi="Times New Roman"/>
        </w:rPr>
        <w:t>His holy hands and feet bear the marks of Nārāyaṇa. This child will deliver all people.</w:t>
      </w:r>
    </w:p>
    <w:p>
      <w:pPr>
        <w:spacing w:before="160"/>
        <w:jc w:val="both"/>
      </w:pPr>
      <w:r>
        <w:rPr>
          <w:b/>
        </w:rPr>
        <w:t xml:space="preserve">17 </w:t>
      </w:r>
      <w:r>
        <w:rPr>
          <w:rFonts w:ascii="Times New Roman" w:hAnsi="Times New Roman"/>
        </w:rPr>
        <w:t>He will preach Vaiṣṇava *dharma*, and through Him both families will be delivered.</w:t>
      </w:r>
    </w:p>
    <w:p>
      <w:pPr>
        <w:jc w:val="both"/>
      </w:pPr>
      <w:r>
        <w:rPr>
          <w:b/>
          <w:i/>
          <w:sz w:val="20"/>
        </w:rPr>
        <w:t xml:space="preserve">Amṛta-pravāha-bhāṣya. </w:t>
      </w:r>
      <w:r>
        <w:rPr>
          <w:rFonts w:ascii="Times New Roman" w:hAnsi="Times New Roman"/>
          <w:sz w:val="20"/>
        </w:rPr>
        <w:t>“Both families”: the father's family and the mother's family.</w:t>
      </w:r>
    </w:p>
    <w:p>
      <w:pPr>
        <w:keepNext/>
        <w:spacing w:before="160"/>
        <w:jc w:val="center"/>
      </w:pPr>
      <w:r>
        <w:rPr>
          <w:rFonts w:ascii="Times New Roman" w:hAnsi="Times New Roman"/>
          <w:i/>
          <w:sz w:val="21"/>
        </w:rPr>
        <w:t>The name-giving and the festival —</w:t>
      </w:r>
    </w:p>
    <w:p>
      <w:pPr>
        <w:jc w:val="both"/>
      </w:pPr>
      <w:r>
        <w:rPr>
          <w:b/>
        </w:rPr>
        <w:t xml:space="preserve">18 </w:t>
      </w:r>
      <w:r>
        <w:rPr>
          <w:rFonts w:ascii="Times New Roman" w:hAnsi="Times New Roman"/>
        </w:rPr>
        <w:t>Hold a great festival and invite all the brāhmaṇas. Today is an auspicious day; I shall perform the naming ceremony.</w:t>
      </w:r>
    </w:p>
    <w:p>
      <w:pPr>
        <w:keepNext/>
        <w:spacing w:before="160"/>
        <w:jc w:val="center"/>
      </w:pPr>
      <w:r>
        <w:rPr>
          <w:rFonts w:ascii="Times New Roman" w:hAnsi="Times New Roman"/>
          <w:i/>
          <w:sz w:val="21"/>
        </w:rPr>
        <w:t>The name “Viśvambhara” —</w:t>
      </w:r>
    </w:p>
    <w:p>
      <w:pPr>
        <w:jc w:val="both"/>
      </w:pPr>
      <w:r>
        <w:rPr>
          <w:b/>
        </w:rPr>
        <w:t xml:space="preserve">19 </w:t>
      </w:r>
      <w:r>
        <w:rPr>
          <w:rFonts w:ascii="Times New Roman" w:hAnsi="Times New Roman"/>
        </w:rPr>
        <w:t>He will support and nourish all people; that is why His name is Viśvambhara, ‘He who sustains the universe.’”</w:t>
      </w:r>
    </w:p>
    <w:p>
      <w:pPr>
        <w:jc w:val="both"/>
      </w:pPr>
      <w:r>
        <w:rPr>
          <w:b/>
          <w:i/>
          <w:sz w:val="20"/>
        </w:rPr>
        <w:t xml:space="preserve">Anubhāṣya. </w:t>
      </w:r>
      <w:r>
        <w:rPr>
          <w:rFonts w:ascii="Times New Roman" w:hAnsi="Times New Roman"/>
          <w:sz w:val="20"/>
        </w:rPr>
        <w:t>The *Caitanya-bhāgavata* (Ādi, Chapter 3): “With His birth the world came to well-being — just as, long ago, Nārāyaṇa upheld the earth. Therefore His name is ‘Śrī Viśvambhara.’”</w:t>
      </w:r>
    </w:p>
    <w:p>
      <w:pPr>
        <w:jc w:val="both"/>
      </w:pPr>
      <w:r>
        <w:rPr>
          <w:rFonts w:ascii="Times New Roman" w:hAnsi="Times New Roman"/>
          <w:sz w:val="20"/>
        </w:rPr>
        <w:t>“Viśvambhara”: the *Atharva-veda-saṁhitā*, *kāṇḍa* 2, *anuvāka* 3, *prapāṭhaka* 3, mantra 16, number 5: “O Viśvambhara, protect me with all Your sustaining support. *Svāhā*!”</w:t>
      </w:r>
    </w:p>
    <w:p>
      <w:pPr>
        <w:spacing w:before="160"/>
        <w:jc w:val="both"/>
      </w:pPr>
      <w:r>
        <w:rPr>
          <w:b/>
        </w:rPr>
        <w:t xml:space="preserve">20 </w:t>
      </w:r>
      <w:r>
        <w:rPr>
          <w:rFonts w:ascii="Times New Roman" w:hAnsi="Times New Roman"/>
        </w:rPr>
        <w:t>Hearing this, Śacī and Miśra grew still more joyful. They invited brāhmaṇas and their wives and held a festival.</w:t>
      </w:r>
    </w:p>
    <w:p>
      <w:pPr>
        <w:keepNext/>
        <w:spacing w:before="160"/>
        <w:jc w:val="center"/>
      </w:pPr>
      <w:r>
        <w:rPr>
          <w:rFonts w:ascii="Times New Roman" w:hAnsi="Times New Roman"/>
          <w:i/>
          <w:sz w:val="21"/>
        </w:rPr>
        <w:t>He displays superhuman deeds —</w:t>
      </w:r>
    </w:p>
    <w:p>
      <w:pPr>
        <w:jc w:val="both"/>
      </w:pPr>
      <w:r>
        <w:rPr>
          <w:b/>
        </w:rPr>
        <w:t xml:space="preserve">21 </w:t>
      </w:r>
      <w:r>
        <w:rPr>
          <w:rFonts w:ascii="Times New Roman" w:hAnsi="Times New Roman"/>
        </w:rPr>
        <w:t>After some days the Lord began crawling on His knees, and then He showed many wonders.</w:t>
      </w:r>
    </w:p>
    <w:p>
      <w:pPr>
        <w:jc w:val="both"/>
      </w:pPr>
      <w:r>
        <w:rPr>
          <w:b/>
          <w:i/>
          <w:sz w:val="20"/>
        </w:rPr>
        <w:t xml:space="preserve">Anubhāṣya. </w:t>
      </w:r>
      <w:r>
        <w:rPr>
          <w:rFonts w:ascii="Times New Roman" w:hAnsi="Times New Roman"/>
          <w:sz w:val="20"/>
        </w:rPr>
        <w:t>*Jānu-caṅkramaṇa*: crawling on the knees. The *Caitanya-bhāgavata* (Ādi, Chapter 3): “The Lord crawls on His knees — nothing could be more beautiful; little bells jingle at His waist — so charming! One day a snake was moving about the house, and in His childhood play the Lord caught the snake. The snake coiled itself around Him, and the Ṭhākura lay down on top of the snake. Then the snake left the Lord and slithered away.”</w:t>
      </w:r>
    </w:p>
    <w:p>
      <w:pPr>
        <w:keepNext/>
        <w:spacing w:before="160"/>
        <w:jc w:val="center"/>
      </w:pPr>
      <w:r>
        <w:rPr>
          <w:rFonts w:ascii="Times New Roman" w:hAnsi="Times New Roman"/>
          <w:i/>
          <w:sz w:val="21"/>
        </w:rPr>
        <w:t>The name of Hari stops His crying —</w:t>
      </w:r>
    </w:p>
    <w:p>
      <w:pPr>
        <w:jc w:val="both"/>
      </w:pPr>
      <w:r>
        <w:rPr>
          <w:b/>
        </w:rPr>
        <w:t xml:space="preserve">22 </w:t>
      </w:r>
      <w:r>
        <w:rPr>
          <w:rFonts w:ascii="Times New Roman" w:hAnsi="Times New Roman"/>
        </w:rPr>
        <w:t>On the pretext of crying He made people chant the name of Hari: all the women said “Hari,” and the golden Lord laughed.</w:t>
      </w:r>
    </w:p>
    <w:p>
      <w:pPr>
        <w:jc w:val="both"/>
      </w:pPr>
      <w:r>
        <w:rPr>
          <w:b/>
          <w:i/>
          <w:sz w:val="20"/>
        </w:rPr>
        <w:t xml:space="preserve">Anubhāṣya. </w:t>
      </w:r>
      <w:r>
        <w:rPr>
          <w:rFonts w:ascii="Times New Roman" w:hAnsi="Times New Roman"/>
          <w:sz w:val="20"/>
        </w:rPr>
        <w:t>The *Caitanya-bhāgavata* (Ādi, Chapter 3): “The lotus-eyed Lord cries only until He hears the name of Hari; then He at once falls quiet. Everyone understood this great sign: whenever He cries, they all chant the name of Hari. As soon as the Lord cries, the women clap their hands and sing *hari-saṅkīrtana*. The name of Hari is constantly on everyone's lips: on this pretext the Lord makes them chant it, for such is His will.”</w:t>
      </w:r>
    </w:p>
    <w:p>
      <w:pPr>
        <w:keepNext/>
        <w:spacing w:before="160"/>
        <w:jc w:val="center"/>
      </w:pPr>
      <w:r>
        <w:rPr>
          <w:rFonts w:ascii="Times New Roman" w:hAnsi="Times New Roman"/>
          <w:i/>
          <w:sz w:val="21"/>
        </w:rPr>
        <w:t>Play with the children —</w:t>
      </w:r>
    </w:p>
    <w:p>
      <w:pPr>
        <w:jc w:val="both"/>
      </w:pPr>
      <w:r>
        <w:rPr>
          <w:b/>
        </w:rPr>
        <w:t xml:space="preserve">23 </w:t>
      </w:r>
      <w:r>
        <w:rPr>
          <w:rFonts w:ascii="Times New Roman" w:hAnsi="Times New Roman"/>
        </w:rPr>
        <w:t>After some days more He began to walk, and joining the other children He played many games.</w:t>
      </w:r>
    </w:p>
    <w:p>
      <w:pPr>
        <w:jc w:val="both"/>
      </w:pPr>
      <w:r>
        <w:rPr>
          <w:b/>
          <w:i/>
          <w:sz w:val="20"/>
        </w:rPr>
        <w:t xml:space="preserve">Anubhāṣya. </w:t>
      </w:r>
      <w:r>
        <w:rPr>
          <w:rFonts w:ascii="Times New Roman" w:hAnsi="Times New Roman"/>
          <w:sz w:val="20"/>
        </w:rPr>
        <w:t>The *Caitanya-bhāgavata* (Ādi, Chapter 3): “In this way, day by day, Śrī Śacīnandana, the Lord, began to walk about the courtyard on His feet.”</w:t>
      </w:r>
    </w:p>
    <w:p>
      <w:pPr>
        <w:spacing w:before="160"/>
        <w:jc w:val="both"/>
      </w:pPr>
      <w:r>
        <w:rPr>
          <w:b/>
        </w:rPr>
        <w:t xml:space="preserve">24 </w:t>
      </w:r>
      <w:r>
        <w:rPr>
          <w:rFonts w:ascii="Times New Roman" w:hAnsi="Times New Roman"/>
        </w:rPr>
        <w:t>One day Śacī brought puffed rice and sweets, filled a dish, gave it to Him and said, “Sit down and eat.”</w:t>
      </w:r>
    </w:p>
    <w:p>
      <w:pPr>
        <w:jc w:val="both"/>
      </w:pPr>
      <w:r>
        <w:rPr>
          <w:b/>
          <w:i/>
          <w:sz w:val="20"/>
        </w:rPr>
        <w:t xml:space="preserve">Anubhāṣya. </w:t>
      </w:r>
      <w:r>
        <w:rPr>
          <w:rFonts w:ascii="Times New Roman" w:hAnsi="Times New Roman"/>
          <w:sz w:val="20"/>
        </w:rPr>
        <w:t>*Bāṭā*: a vessel or stand for keeping food or betel; a dish.</w:t>
      </w:r>
    </w:p>
    <w:p>
      <w:pPr>
        <w:keepNext/>
        <w:spacing w:before="160"/>
        <w:jc w:val="center"/>
      </w:pPr>
      <w:r>
        <w:rPr>
          <w:rFonts w:ascii="Times New Roman" w:hAnsi="Times New Roman"/>
          <w:i/>
          <w:sz w:val="21"/>
        </w:rPr>
        <w:t>Nimāi eats earth —</w:t>
      </w:r>
    </w:p>
    <w:p>
      <w:pPr>
        <w:jc w:val="both"/>
      </w:pPr>
      <w:r>
        <w:rPr>
          <w:b/>
        </w:rPr>
        <w:t xml:space="preserve">25 </w:t>
      </w:r>
      <w:r>
        <w:rPr>
          <w:rFonts w:ascii="Times New Roman" w:hAnsi="Times New Roman"/>
        </w:rPr>
        <w:t>With these words Śacī went off to do her housework, and the child secretly began to eat earth.</w:t>
      </w:r>
    </w:p>
    <w:p>
      <w:pPr>
        <w:jc w:val="both"/>
      </w:pPr>
      <w:r>
        <w:rPr>
          <w:b/>
          <w:i/>
          <w:sz w:val="20"/>
        </w:rPr>
        <w:t xml:space="preserve">Anubhāṣya. </w:t>
      </w:r>
      <w:r>
        <w:rPr>
          <w:rFonts w:ascii="Times New Roman" w:hAnsi="Times New Roman"/>
          <w:sz w:val="20"/>
        </w:rPr>
        <w:t>This incident is among those left out of the *Caitanya-bhāgavata* and supplied here, as Ādi 13.49 explains.</w:t>
      </w:r>
    </w:p>
    <w:p>
      <w:pPr>
        <w:keepNext/>
        <w:spacing w:before="160"/>
        <w:jc w:val="center"/>
      </w:pPr>
      <w:r>
        <w:rPr>
          <w:rFonts w:ascii="Times New Roman" w:hAnsi="Times New Roman"/>
          <w:i/>
          <w:sz w:val="21"/>
        </w:rPr>
        <w:t>Śacī asks the reason —</w:t>
      </w:r>
    </w:p>
    <w:p>
      <w:pPr>
        <w:jc w:val="both"/>
      </w:pPr>
      <w:r>
        <w:rPr>
          <w:b/>
        </w:rPr>
        <w:t xml:space="preserve">26 </w:t>
      </w:r>
      <w:r>
        <w:rPr>
          <w:rFonts w:ascii="Times New Roman" w:hAnsi="Times New Roman"/>
        </w:rPr>
        <w:t>Seeing this, Śacī came running, crying “Alas! Alas!” She snatched the earth away and said, “Why are You eating earth?”</w:t>
      </w:r>
    </w:p>
    <w:p>
      <w:pPr>
        <w:keepNext/>
        <w:spacing w:before="160"/>
        <w:jc w:val="center"/>
      </w:pPr>
      <w:r>
        <w:rPr>
          <w:rFonts w:ascii="Times New Roman" w:hAnsi="Times New Roman"/>
          <w:i/>
          <w:sz w:val="21"/>
        </w:rPr>
        <w:t>Nimāi's philosophical answer —</w:t>
      </w:r>
    </w:p>
    <w:p>
      <w:pPr>
        <w:jc w:val="both"/>
      </w:pPr>
      <w:r>
        <w:rPr>
          <w:b/>
        </w:rPr>
        <w:t xml:space="preserve">27 </w:t>
      </w:r>
      <w:r>
        <w:rPr>
          <w:rFonts w:ascii="Times New Roman" w:hAnsi="Times New Roman"/>
        </w:rPr>
        <w:t>Weeping, the child said, “Why are you angry? You gave Me earth to eat—what fault is it of Mine?</w:t>
      </w:r>
    </w:p>
    <w:p>
      <w:pPr>
        <w:keepNext/>
        <w:spacing w:before="160"/>
        <w:jc w:val="center"/>
      </w:pPr>
      <w:r>
        <w:rPr>
          <w:rFonts w:ascii="Times New Roman" w:hAnsi="Times New Roman"/>
          <w:i/>
          <w:sz w:val="21"/>
        </w:rPr>
        <w:t>Everything is a transformation of earth —</w:t>
      </w:r>
    </w:p>
    <w:p>
      <w:pPr>
        <w:jc w:val="both"/>
      </w:pPr>
      <w:r>
        <w:rPr>
          <w:b/>
        </w:rPr>
        <w:t xml:space="preserve">28 </w:t>
      </w:r>
      <w:r>
        <w:rPr>
          <w:rFonts w:ascii="Times New Roman" w:hAnsi="Times New Roman"/>
        </w:rPr>
        <w:t>Puffed rice, sweets, grains—all are transformations of earth. This is earth, that is earth; what difference is there?</w:t>
      </w:r>
    </w:p>
    <w:p>
      <w:pPr>
        <w:spacing w:before="160"/>
        <w:jc w:val="both"/>
      </w:pPr>
      <w:r>
        <w:rPr>
          <w:b/>
        </w:rPr>
        <w:t xml:space="preserve">29 </w:t>
      </w:r>
      <w:r>
        <w:rPr>
          <w:rFonts w:ascii="Times New Roman" w:hAnsi="Times New Roman"/>
        </w:rPr>
        <w:t>The body is earth, the food is earth—consider and see. You blame Me without thinking; what can I say?”</w:t>
      </w:r>
    </w:p>
    <w:p>
      <w:pPr>
        <w:keepNext/>
        <w:spacing w:before="160"/>
        <w:jc w:val="center"/>
      </w:pPr>
      <w:r>
        <w:rPr>
          <w:rFonts w:ascii="Times New Roman" w:hAnsi="Times New Roman"/>
          <w:i/>
          <w:sz w:val="21"/>
        </w:rPr>
        <w:t>Śacī's reply —</w:t>
      </w:r>
    </w:p>
    <w:p>
      <w:pPr>
        <w:jc w:val="both"/>
      </w:pPr>
      <w:r>
        <w:rPr>
          <w:b/>
        </w:rPr>
        <w:t xml:space="preserve">30 </w:t>
      </w:r>
      <w:r>
        <w:rPr>
          <w:rFonts w:ascii="Times New Roman" w:hAnsi="Times New Roman"/>
        </w:rPr>
        <w:t>Astonished at heart, Śacī said to Him, “Who taught You this yoga of knowledge so that You may eat earth?</w:t>
      </w:r>
    </w:p>
    <w:p>
      <w:pPr>
        <w:keepNext/>
        <w:spacing w:before="160"/>
        <w:jc w:val="center"/>
      </w:pPr>
      <w:r>
        <w:rPr>
          <w:rFonts w:ascii="Times New Roman" w:hAnsi="Times New Roman"/>
          <w:i/>
          <w:sz w:val="21"/>
        </w:rPr>
        <w:t>The difference between a substance and its transformation, or what distinguishes the favorable from the unfavorable —</w:t>
      </w:r>
    </w:p>
    <w:p>
      <w:pPr>
        <w:jc w:val="both"/>
      </w:pPr>
      <w:r>
        <w:rPr>
          <w:b/>
        </w:rPr>
        <w:t xml:space="preserve">31 </w:t>
      </w:r>
      <w:r>
        <w:rPr>
          <w:rFonts w:ascii="Times New Roman" w:hAnsi="Times New Roman"/>
        </w:rPr>
        <w:t>Food, a transformation of earth, nourishes the body when eaten; but if you eat earth itself, you fall ill and the body wastes away.</w:t>
      </w:r>
    </w:p>
    <w:p>
      <w:pPr>
        <w:spacing w:before="160"/>
        <w:jc w:val="both"/>
      </w:pPr>
      <w:r>
        <w:rPr>
          <w:b/>
        </w:rPr>
        <w:t xml:space="preserve">32 </w:t>
      </w:r>
      <w:r>
        <w:rPr>
          <w:rFonts w:ascii="Times New Roman" w:hAnsi="Times New Roman"/>
        </w:rPr>
        <w:t>In a pot, which is a transformation of earth, I fill and carry water; but when I pour water on a lump of earth, it soaks away.”</w:t>
      </w:r>
    </w:p>
    <w:p>
      <w:pPr>
        <w:keepNext/>
        <w:spacing w:before="160"/>
        <w:jc w:val="center"/>
      </w:pPr>
      <w:r>
        <w:rPr>
          <w:rFonts w:ascii="Times New Roman" w:hAnsi="Times New Roman"/>
          <w:i/>
          <w:sz w:val="21"/>
        </w:rPr>
        <w:t>Hearing this, the Lord speaks —</w:t>
      </w:r>
    </w:p>
    <w:p>
      <w:pPr>
        <w:jc w:val="both"/>
      </w:pPr>
      <w:r>
        <w:rPr>
          <w:b/>
        </w:rPr>
        <w:t xml:space="preserve">33 </w:t>
      </w:r>
      <w:r>
        <w:rPr>
          <w:rFonts w:ascii="Times New Roman" w:hAnsi="Times New Roman"/>
        </w:rPr>
        <w:t>To hide Himself, the Lord said to her, “Mother, why didn’t you teach Me this before?</w:t>
      </w:r>
    </w:p>
    <w:p>
      <w:pPr>
        <w:jc w:val="both"/>
      </w:pPr>
      <w:r>
        <w:rPr>
          <w:b/>
          <w:i/>
          <w:sz w:val="20"/>
        </w:rPr>
        <w:t xml:space="preserve">Anubhāṣya. </w:t>
      </w:r>
      <w:r>
        <w:rPr>
          <w:rFonts w:ascii="Times New Roman" w:hAnsi="Times New Roman"/>
          <w:sz w:val="20"/>
        </w:rPr>
        <w:t>To take objects of food for oneself is merely an activity of the material kind; there is no service to Hari in it. The *nirviśeṣa-vādīs* mistakenly regard things favorable to Kṛṣṇa's service as being of the same nature as unfavorable things. Such a notion is an utterly mistaken, immature expression of mundane conclusions. Through His mother's mouth, with the simple example of clay and a pot, Mahāprabhu showed how worthless such foolish impersonal thinking is.</w:t>
      </w:r>
    </w:p>
    <w:p>
      <w:pPr>
        <w:spacing w:before="160"/>
        <w:jc w:val="both"/>
      </w:pPr>
      <w:r>
        <w:rPr>
          <w:b/>
        </w:rPr>
        <w:t xml:space="preserve">34 </w:t>
      </w:r>
      <w:r>
        <w:rPr>
          <w:rFonts w:ascii="Times New Roman" w:hAnsi="Times New Roman"/>
        </w:rPr>
        <w:t>Now I know it, and I will not eat earth any more. When I am hungry, I will drink at your breast.”</w:t>
      </w:r>
    </w:p>
    <w:p>
      <w:pPr>
        <w:spacing w:before="160"/>
        <w:jc w:val="both"/>
      </w:pPr>
      <w:r>
        <w:rPr>
          <w:b/>
        </w:rPr>
        <w:t xml:space="preserve">35 </w:t>
      </w:r>
      <w:r>
        <w:rPr>
          <w:rFonts w:ascii="Times New Roman" w:hAnsi="Times New Roman"/>
        </w:rPr>
        <w:t>Saying this, the Lord climbed onto His mother’s lap and, smiling slightly, drank at her breast.</w:t>
      </w:r>
    </w:p>
    <w:p>
      <w:pPr>
        <w:keepNext/>
        <w:spacing w:before="160"/>
        <w:jc w:val="center"/>
      </w:pPr>
      <w:r>
        <w:rPr>
          <w:rFonts w:ascii="Times New Roman" w:hAnsi="Times New Roman"/>
          <w:i/>
          <w:sz w:val="21"/>
        </w:rPr>
        <w:t>In various ways He manifests pastimes of majesty —</w:t>
      </w:r>
    </w:p>
    <w:p>
      <w:pPr>
        <w:jc w:val="both"/>
      </w:pPr>
      <w:r>
        <w:rPr>
          <w:b/>
        </w:rPr>
        <w:t xml:space="preserve">36 </w:t>
      </w:r>
      <w:r>
        <w:rPr>
          <w:rFonts w:ascii="Times New Roman" w:hAnsi="Times New Roman"/>
        </w:rPr>
        <w:t>In this way, on various pretexts, He revealed His majesty, and then hid it again by showing a child’s ways.</w:t>
      </w:r>
    </w:p>
    <w:p>
      <w:pPr>
        <w:keepNext/>
        <w:spacing w:before="160"/>
        <w:jc w:val="center"/>
      </w:pPr>
      <w:r>
        <w:rPr>
          <w:rFonts w:ascii="Times New Roman" w:hAnsi="Times New Roman"/>
          <w:i/>
          <w:sz w:val="21"/>
        </w:rPr>
        <w:t>He eats the pilgrim brāhmaṇa's rice and delivers him —</w:t>
      </w:r>
    </w:p>
    <w:p>
      <w:pPr>
        <w:jc w:val="both"/>
      </w:pPr>
      <w:r>
        <w:rPr>
          <w:b/>
        </w:rPr>
        <w:t xml:space="preserve">37 </w:t>
      </w:r>
      <w:r>
        <w:rPr>
          <w:rFonts w:ascii="Times New Roman" w:hAnsi="Times New Roman"/>
        </w:rPr>
        <w:t>He ate a guest brāhmaṇa’s offering three times, and afterwards, in secret, He delivered that brāhmaṇa.</w:t>
      </w:r>
    </w:p>
    <w:p>
      <w:pPr>
        <w:jc w:val="both"/>
      </w:pPr>
      <w:r>
        <w:rPr>
          <w:b/>
          <w:i/>
          <w:sz w:val="20"/>
        </w:rPr>
        <w:t xml:space="preserve">Amṛta-pravāha-bhāṣya. </w:t>
      </w:r>
      <w:r>
        <w:rPr>
          <w:rFonts w:ascii="Times New Roman" w:hAnsi="Times New Roman"/>
          <w:sz w:val="20"/>
        </w:rPr>
        <w:t>A pilgrim (*tairthika*) came as a guest to the house of Śrī Jagannātha Miśra, and Miśra gave him all he needed for cooking and had him cook. When the pilgrim brāhmaṇa was offering the food to Gopāla in meditation, Nimāi came and began to eat his rice. Rejecting the food Nimāi had touched, the guest brāhmaṇa cooked once more; but this time too, as he offered it in meditation, the same thing happened. The food was cooked a third time. By then everyone in the house was asleep. The brāhmaṇa was offering the cooked rice to Gopāla in meditation when Nimāi came and began to eat that rice. Struck by fate, the brāhmaṇa began to cry out in distress. Then Nimāi said: “O brāhmaṇa, when I was Yaśodā's darling in Vraja, the same thing happened to you then. Now too, drawn by your devotion, I have mercifully shown Myself to you.” Seeing his own worshipful Deity, the brāhmaṇa was enchanted with great *prema*; he counted himself blessed and honored the remaining *prasāda*. The Lord forbade him to reveal this hidden pastime.</w:t>
      </w:r>
    </w:p>
    <w:p>
      <w:pPr>
        <w:jc w:val="both"/>
      </w:pPr>
      <w:r>
        <w:rPr>
          <w:b/>
          <w:i/>
          <w:sz w:val="20"/>
        </w:rPr>
        <w:t xml:space="preserve">Anubhāṣya. </w:t>
      </w:r>
      <w:r>
        <w:rPr>
          <w:rFonts w:ascii="Times New Roman" w:hAnsi="Times New Roman"/>
          <w:sz w:val="20"/>
        </w:rPr>
        <w:t>See the *Caitanya-bhāgavata*, Ādi, Chapter 3.</w:t>
      </w:r>
    </w:p>
    <w:p>
      <w:pPr>
        <w:keepNext/>
        <w:spacing w:before="160"/>
        <w:jc w:val="center"/>
      </w:pPr>
      <w:r>
        <w:rPr>
          <w:rFonts w:ascii="Times New Roman" w:hAnsi="Times New Roman"/>
          <w:i/>
          <w:sz w:val="21"/>
        </w:rPr>
        <w:t>He bewilders the thief —</w:t>
      </w:r>
    </w:p>
    <w:p>
      <w:pPr>
        <w:jc w:val="both"/>
      </w:pPr>
      <w:r>
        <w:rPr>
          <w:b/>
        </w:rPr>
        <w:t xml:space="preserve">38 </w:t>
      </w:r>
      <w:r>
        <w:rPr>
          <w:rFonts w:ascii="Times New Roman" w:hAnsi="Times New Roman"/>
        </w:rPr>
        <w:t>Finding the Lord outside, thieves carried Him off; riding on their shoulders, He bewildered them and came back home.</w:t>
      </w:r>
    </w:p>
    <w:p>
      <w:pPr>
        <w:jc w:val="both"/>
      </w:pPr>
      <w:r>
        <w:rPr>
          <w:b/>
          <w:i/>
          <w:sz w:val="20"/>
        </w:rPr>
        <w:t xml:space="preserve">Amṛta-pravāha-bhāṣya. </w:t>
      </w:r>
      <w:r>
        <w:rPr>
          <w:rFonts w:ascii="Times New Roman" w:hAnsi="Times New Roman"/>
          <w:sz w:val="20"/>
        </w:rPr>
        <w:t>In His very early childhood Mahāprabhu, decked with gold ornaments, was playing outside the gate of the house. Two thieves put Him on their shoulders and carried Him off, as if to treat Him to sweets. The thieves thought: “We'll take the boy into the forest, kill him and take all his ornaments.” Spreading His *māyā*, Mahāprabhu made them lose their way, and riding on their shoulders He came back to the gate of His own house. His relatives were running everywhere searching for Him; the thieves set the child down right in front of them and fled. With great care the child was carried into Śacī's courtyard.</w:t>
      </w:r>
    </w:p>
    <w:p>
      <w:pPr>
        <w:jc w:val="both"/>
      </w:pPr>
      <w:r>
        <w:rPr>
          <w:b/>
          <w:i/>
          <w:sz w:val="20"/>
        </w:rPr>
        <w:t xml:space="preserve">Anubhāṣya. </w:t>
      </w:r>
      <w:r>
        <w:rPr>
          <w:rFonts w:ascii="Times New Roman" w:hAnsi="Times New Roman"/>
          <w:sz w:val="20"/>
        </w:rPr>
        <w:t>See the *Caitanya-bhāgavata*, Ādi, Chapter 3.</w:t>
      </w:r>
    </w:p>
    <w:p>
      <w:pPr>
        <w:keepNext/>
        <w:spacing w:before="160"/>
        <w:jc w:val="center"/>
      </w:pPr>
      <w:r>
        <w:rPr>
          <w:rFonts w:ascii="Times New Roman" w:hAnsi="Times New Roman"/>
          <w:i/>
          <w:sz w:val="21"/>
        </w:rPr>
        <w:t>On Ekādaśī He eats Viṣṇu's *naivedya* from the house of Hiraṇya and Jagadīśa —</w:t>
      </w:r>
    </w:p>
    <w:p>
      <w:pPr>
        <w:jc w:val="both"/>
      </w:pPr>
      <w:r>
        <w:rPr>
          <w:b/>
        </w:rPr>
        <w:t xml:space="preserve">39 </w:t>
      </w:r>
      <w:r>
        <w:rPr>
          <w:rFonts w:ascii="Times New Roman" w:hAnsi="Times New Roman"/>
        </w:rPr>
        <w:t>On the pretext of illness He ate Viṣṇu’s offering in the homes of Jagadīśa and Hiraṇya on the day of Ekādaśī.</w:t>
      </w:r>
    </w:p>
    <w:p>
      <w:pPr>
        <w:jc w:val="both"/>
      </w:pPr>
      <w:r>
        <w:rPr>
          <w:b/>
          <w:i/>
          <w:sz w:val="20"/>
        </w:rPr>
        <w:t xml:space="preserve">Amṛta-pravāha-bhāṣya. </w:t>
      </w:r>
      <w:r>
        <w:rPr>
          <w:rFonts w:ascii="Times New Roman" w:hAnsi="Times New Roman"/>
          <w:sz w:val="20"/>
        </w:rPr>
        <w:t>At the house of Jagadīśa and Hiraṇya Paṇḍita an offering (*naivedya*) for Viṣṇu was being prepared on the day of Ekādaśī. Mahāprabhu wanted to eat that *naivedya*, and He sent His father to the house of Hiraṇya and Jagadīśa. When Hiraṇya and Jagadīśa heard the boy's request, they were quite astonished and said: “Today is Ekādaśī, and in our house the *naivedya* for Viṣṇu is being prepared. How did such a small child know this? Surely there is some potency of Viṣṇu (*vaiṣṇavī śakti*) in Him.” And they sent Him the *naivedya* to eat. Mahāprabhu had obtained the *naivedya* on this pretext: “My body is ill; if I eat Viṣṇu's *naivedya*, the illness will be cured.” He fed the *naivedya* that was brought to the boys and ate some Himself, and so His illness was cured. The house of Hiraṇya and Jagadīśa stood some way from the house of Jagannātha Miśra, about one *krośa* to the southeast. For a child it is impossible to know what is happening so far away.</w:t>
      </w:r>
    </w:p>
    <w:p>
      <w:pPr>
        <w:jc w:val="both"/>
      </w:pPr>
      <w:r>
        <w:rPr>
          <w:b/>
          <w:i/>
          <w:sz w:val="20"/>
        </w:rPr>
        <w:t xml:space="preserve">Anubhāṣya. </w:t>
      </w:r>
      <w:r>
        <w:rPr>
          <w:rFonts w:ascii="Times New Roman" w:hAnsi="Times New Roman"/>
          <w:sz w:val="20"/>
        </w:rPr>
        <w:t>See the *Caitanya-bhāgavata*, Ādi, Chapter 4.</w:t>
      </w:r>
    </w:p>
    <w:p>
      <w:pPr>
        <w:keepNext/>
        <w:spacing w:before="160"/>
        <w:jc w:val="center"/>
      </w:pPr>
      <w:r>
        <w:rPr>
          <w:rFonts w:ascii="Times New Roman" w:hAnsi="Times New Roman"/>
          <w:i/>
          <w:sz w:val="21"/>
        </w:rPr>
        <w:t>Pastimes befitting a child: stealing, quarrels and so on —</w:t>
      </w:r>
    </w:p>
    <w:p>
      <w:pPr>
        <w:jc w:val="both"/>
      </w:pPr>
      <w:r>
        <w:rPr>
          <w:b/>
        </w:rPr>
        <w:t xml:space="preserve">40 </w:t>
      </w:r>
      <w:r>
        <w:rPr>
          <w:rFonts w:ascii="Times New Roman" w:hAnsi="Times New Roman"/>
        </w:rPr>
        <w:t>He would go with the children into the neighbors’ houses, steal food and eat it, and beat the other boys.</w:t>
      </w:r>
    </w:p>
    <w:p>
      <w:pPr>
        <w:jc w:val="both"/>
      </w:pPr>
      <w:r>
        <w:rPr>
          <w:b/>
          <w:i/>
          <w:sz w:val="20"/>
        </w:rPr>
        <w:t xml:space="preserve">Anubhāṣya. </w:t>
      </w:r>
      <w:r>
        <w:rPr>
          <w:rFonts w:ascii="Times New Roman" w:hAnsi="Times New Roman"/>
          <w:sz w:val="20"/>
        </w:rPr>
        <w:t>The *Caitanya-bhāgavata* (Ādi, Chapter 3): “However many friends and relatives live nearby — in their houses He Himself steals every day for fun. In one house He drinks milk, in another He eats rice. Where He finds nothing, He breaks the pots. If there is a child in the house, He makes him cry.” Ibid., Chapter 4: “Someone says: ‘My son is very small, and He poured water into his ears — now he cries without end.’”</w:t>
      </w:r>
    </w:p>
    <w:p>
      <w:pPr>
        <w:keepNext/>
        <w:spacing w:before="160"/>
        <w:jc w:val="center"/>
      </w:pPr>
      <w:r>
        <w:rPr>
          <w:rFonts w:ascii="Times New Roman" w:hAnsi="Times New Roman"/>
          <w:i/>
          <w:sz w:val="21"/>
        </w:rPr>
        <w:t>The complaints to Śacī and Śacī's scolding —</w:t>
      </w:r>
    </w:p>
    <w:p>
      <w:pPr>
        <w:jc w:val="both"/>
      </w:pPr>
      <w:r>
        <w:rPr>
          <w:b/>
        </w:rPr>
        <w:t xml:space="preserve">41 </w:t>
      </w:r>
      <w:r>
        <w:rPr>
          <w:rFonts w:ascii="Times New Roman" w:hAnsi="Times New Roman"/>
        </w:rPr>
        <w:t>The children all complained to Śacī, and hearing them, she scolded her son a little:</w:t>
      </w:r>
    </w:p>
    <w:p>
      <w:pPr>
        <w:jc w:val="both"/>
      </w:pPr>
      <w:r>
        <w:rPr>
          <w:b/>
          <w:i/>
          <w:sz w:val="20"/>
        </w:rPr>
        <w:t xml:space="preserve">Anubhāṣya. </w:t>
      </w:r>
      <w:r>
        <w:rPr>
          <w:rFonts w:ascii="Times New Roman" w:hAnsi="Times New Roman"/>
          <w:sz w:val="20"/>
        </w:rPr>
        <w:t>*Olāhana*: a reproach, a scolding.</w:t>
      </w:r>
    </w:p>
    <w:p>
      <w:pPr>
        <w:spacing w:before="160"/>
        <w:jc w:val="both"/>
      </w:pPr>
      <w:r>
        <w:rPr>
          <w:b/>
        </w:rPr>
        <w:t xml:space="preserve">42 </w:t>
      </w:r>
      <w:r>
        <w:rPr>
          <w:rFonts w:ascii="Times New Roman" w:hAnsi="Times New Roman"/>
        </w:rPr>
        <w:t>“Why do You steal? Why do You beat the children? Why do You go to other people’s houses—what is there that we don’t have at home?”</w:t>
      </w:r>
    </w:p>
    <w:p>
      <w:pPr>
        <w:keepNext/>
        <w:spacing w:before="160"/>
        <w:jc w:val="center"/>
      </w:pPr>
      <w:r>
        <w:rPr>
          <w:rFonts w:ascii="Times New Roman" w:hAnsi="Times New Roman"/>
          <w:i/>
          <w:sz w:val="21"/>
        </w:rPr>
        <w:t>The Lord's anger and His rampage at home —</w:t>
      </w:r>
    </w:p>
    <w:p>
      <w:pPr>
        <w:jc w:val="both"/>
      </w:pPr>
      <w:r>
        <w:rPr>
          <w:b/>
        </w:rPr>
        <w:t xml:space="preserve">43 </w:t>
      </w:r>
      <w:r>
        <w:rPr>
          <w:rFonts w:ascii="Times New Roman" w:hAnsi="Times New Roman"/>
        </w:rPr>
        <w:t>Hearing this, the Lord grew angry, went into the house and smashed all the pots that were there.</w:t>
      </w:r>
    </w:p>
    <w:p>
      <w:pPr>
        <w:keepNext/>
        <w:spacing w:before="160"/>
        <w:jc w:val="center"/>
      </w:pPr>
      <w:r>
        <w:rPr>
          <w:rFonts w:ascii="Times New Roman" w:hAnsi="Times New Roman"/>
          <w:i/>
          <w:sz w:val="21"/>
        </w:rPr>
        <w:t>The Lord is consoled, and He feels ashamed —</w:t>
      </w:r>
    </w:p>
    <w:p>
      <w:pPr>
        <w:jc w:val="both"/>
      </w:pPr>
      <w:r>
        <w:rPr>
          <w:b/>
        </w:rPr>
        <w:t xml:space="preserve">44 </w:t>
      </w:r>
      <w:r>
        <w:rPr>
          <w:rFonts w:ascii="Times New Roman" w:hAnsi="Times New Roman"/>
        </w:rPr>
        <w:t>Then Śacī took Him on her lap and soothed Him, and the Lord became ashamed, knowing His fault.</w:t>
      </w:r>
    </w:p>
    <w:p>
      <w:pPr>
        <w:keepNext/>
        <w:spacing w:before="160"/>
        <w:jc w:val="center"/>
      </w:pPr>
      <w:r>
        <w:rPr>
          <w:rFonts w:ascii="Times New Roman" w:hAnsi="Times New Roman"/>
          <w:i/>
          <w:sz w:val="21"/>
        </w:rPr>
        <w:t>He strikes His mother and, seeing her faint, brings rare coconuts —</w:t>
      </w:r>
    </w:p>
    <w:p>
      <w:pPr>
        <w:jc w:val="both"/>
      </w:pPr>
      <w:r>
        <w:rPr>
          <w:b/>
        </w:rPr>
        <w:t xml:space="preserve">45 </w:t>
      </w:r>
      <w:r>
        <w:rPr>
          <w:rFonts w:ascii="Times New Roman" w:hAnsi="Times New Roman"/>
        </w:rPr>
        <w:t>Once He struck His mother with His soft hand; seeing her faint, He began to cry.</w:t>
      </w:r>
    </w:p>
    <w:p>
      <w:pPr>
        <w:spacing w:before="160"/>
        <w:jc w:val="both"/>
      </w:pPr>
      <w:r>
        <w:rPr>
          <w:b/>
        </w:rPr>
        <w:t xml:space="preserve">46 </w:t>
      </w:r>
      <w:r>
        <w:rPr>
          <w:rFonts w:ascii="Times New Roman" w:hAnsi="Times New Roman"/>
        </w:rPr>
        <w:t>The women said, “Bring a coconut, and then Your mother will be well.”</w:t>
      </w:r>
    </w:p>
    <w:p>
      <w:pPr>
        <w:jc w:val="both"/>
      </w:pPr>
      <w:r>
        <w:rPr>
          <w:b/>
          <w:i/>
          <w:sz w:val="20"/>
        </w:rPr>
        <w:t xml:space="preserve">Anubhāṣya. </w:t>
      </w:r>
      <w:r>
        <w:rPr>
          <w:rFonts w:ascii="Times New Roman" w:hAnsi="Times New Roman"/>
          <w:sz w:val="20"/>
        </w:rPr>
        <w:t>Locana dāsa's *Śrī Caitanya-maṅgala* (Ādi): “Then a divine woman smiled, took Viśvambhara by the chin and said: ‘Bring your mother two coconuts — then Śacī, your mother, will revive.’ Hearing this, Viśvambhara was delighted and at once brought a pair of coconuts.”</w:t>
      </w:r>
    </w:p>
    <w:p>
      <w:pPr>
        <w:spacing w:before="160"/>
        <w:jc w:val="both"/>
      </w:pPr>
      <w:r>
        <w:rPr>
          <w:b/>
        </w:rPr>
        <w:t xml:space="preserve">47 </w:t>
      </w:r>
      <w:r>
        <w:rPr>
          <w:rFonts w:ascii="Times New Roman" w:hAnsi="Times New Roman"/>
        </w:rPr>
        <w:t>He went outside and brought back two coconuts. Everyone was astonished to see such a wonder.</w:t>
      </w:r>
    </w:p>
    <w:p>
      <w:pPr>
        <w:keepNext/>
        <w:spacing w:before="160"/>
        <w:jc w:val="center"/>
      </w:pPr>
      <w:r>
        <w:rPr>
          <w:rFonts w:ascii="Times New Roman" w:hAnsi="Times New Roman"/>
          <w:i/>
          <w:sz w:val="21"/>
        </w:rPr>
        <w:t>Fun with the girls at bathing time —</w:t>
      </w:r>
    </w:p>
    <w:p>
      <w:pPr>
        <w:jc w:val="both"/>
      </w:pPr>
      <w:r>
        <w:rPr>
          <w:b/>
        </w:rPr>
        <w:t xml:space="preserve">48 </w:t>
      </w:r>
      <w:r>
        <w:rPr>
          <w:rFonts w:ascii="Times New Roman" w:hAnsi="Times New Roman"/>
        </w:rPr>
        <w:t>Once He was bathing in the Gaṅgā with the children, and the girls came there to worship the gods.</w:t>
      </w:r>
    </w:p>
    <w:p>
      <w:pPr>
        <w:spacing w:before="160"/>
        <w:jc w:val="both"/>
      </w:pPr>
      <w:r>
        <w:rPr>
          <w:b/>
        </w:rPr>
        <w:t xml:space="preserve">49 </w:t>
      </w:r>
      <w:r>
        <w:rPr>
          <w:rFonts w:ascii="Times New Roman" w:hAnsi="Times New Roman"/>
        </w:rPr>
        <w:t>After bathing in the Gaṅgā they began their worship, and the Lord came and sat down among the girls.</w:t>
      </w:r>
    </w:p>
    <w:p>
      <w:pPr>
        <w:keepNext/>
        <w:spacing w:before="160"/>
        <w:jc w:val="center"/>
      </w:pPr>
      <w:r>
        <w:rPr>
          <w:rFonts w:ascii="Times New Roman" w:hAnsi="Times New Roman"/>
          <w:i/>
          <w:sz w:val="21"/>
        </w:rPr>
        <w:t>The Lord's words to the girls —</w:t>
      </w:r>
    </w:p>
    <w:p>
      <w:pPr>
        <w:jc w:val="both"/>
      </w:pPr>
      <w:r>
        <w:rPr>
          <w:b/>
        </w:rPr>
        <w:t xml:space="preserve">50 </w:t>
      </w:r>
      <w:r>
        <w:rPr>
          <w:rFonts w:ascii="Times New Roman" w:hAnsi="Times New Roman"/>
        </w:rPr>
        <w:t>He said to the girls, “Worship Me, and I will give you a boon. Gaṅgā and Durgā are My maidservants, and Maheśa is My servant.”</w:t>
      </w:r>
    </w:p>
    <w:p>
      <w:pPr>
        <w:spacing w:before="160"/>
        <w:jc w:val="both"/>
      </w:pPr>
      <w:r>
        <w:rPr>
          <w:b/>
        </w:rPr>
        <w:t xml:space="preserve">51 </w:t>
      </w:r>
      <w:r>
        <w:rPr>
          <w:rFonts w:ascii="Times New Roman" w:hAnsi="Times New Roman"/>
        </w:rPr>
        <w:t>He Himself put on the sandalwood paste and the flower garlands, snatched the offerings and ate them—the sweets, the rice and the bananas.</w:t>
      </w:r>
    </w:p>
    <w:p>
      <w:pPr>
        <w:keepNext/>
        <w:spacing w:before="160"/>
        <w:jc w:val="center"/>
      </w:pPr>
      <w:r>
        <w:rPr>
          <w:rFonts w:ascii="Times New Roman" w:hAnsi="Times New Roman"/>
          <w:i/>
          <w:sz w:val="21"/>
        </w:rPr>
        <w:t>The girls' reply —</w:t>
      </w:r>
    </w:p>
    <w:p>
      <w:pPr>
        <w:jc w:val="both"/>
      </w:pPr>
      <w:r>
        <w:rPr>
          <w:b/>
        </w:rPr>
        <w:t xml:space="preserve">52 </w:t>
      </w:r>
      <w:r>
        <w:rPr>
          <w:rFonts w:ascii="Times New Roman" w:hAnsi="Times New Roman"/>
        </w:rPr>
        <w:t>The girls said angrily, “Listen, Nimāi! By village relationship You are a brother to us all.</w:t>
      </w:r>
    </w:p>
    <w:p>
      <w:pPr>
        <w:spacing w:before="160"/>
        <w:jc w:val="both"/>
      </w:pPr>
      <w:r>
        <w:rPr>
          <w:b/>
        </w:rPr>
        <w:t xml:space="preserve">53 </w:t>
      </w:r>
      <w:r>
        <w:rPr>
          <w:rFonts w:ascii="Times New Roman" w:hAnsi="Times New Roman"/>
        </w:rPr>
        <w:t>It isn’t proper for us to say this, but do not take the gods’ offerings, and do not do wrong!”</w:t>
      </w:r>
    </w:p>
    <w:p>
      <w:pPr>
        <w:keepNext/>
        <w:spacing w:before="160"/>
        <w:jc w:val="center"/>
      </w:pPr>
      <w:r>
        <w:rPr>
          <w:rFonts w:ascii="Times New Roman" w:hAnsi="Times New Roman"/>
          <w:i/>
          <w:sz w:val="21"/>
        </w:rPr>
        <w:t>The Lord gives blessings in jest —</w:t>
      </w:r>
    </w:p>
    <w:p>
      <w:pPr>
        <w:jc w:val="both"/>
      </w:pPr>
      <w:r>
        <w:rPr>
          <w:b/>
        </w:rPr>
        <w:t xml:space="preserve">54 </w:t>
      </w:r>
      <w:r>
        <w:rPr>
          <w:rFonts w:ascii="Times New Roman" w:hAnsi="Times New Roman"/>
        </w:rPr>
        <w:t>The Lord said, “I have given you all this boon: each of you will have a most handsome husband,</w:t>
      </w:r>
    </w:p>
    <w:p>
      <w:pPr>
        <w:spacing w:before="160"/>
        <w:jc w:val="both"/>
      </w:pPr>
      <w:r>
        <w:rPr>
          <w:b/>
        </w:rPr>
        <w:t xml:space="preserve">55 </w:t>
      </w:r>
      <w:r>
        <w:rPr>
          <w:rFonts w:ascii="Times New Roman" w:hAnsi="Times New Roman"/>
        </w:rPr>
        <w:t>learned, clever, young and rich in wealth and grain; each of you will have seven sons, long-lived and intelligent.”</w:t>
      </w:r>
    </w:p>
    <w:p>
      <w:pPr>
        <w:spacing w:before="160"/>
        <w:jc w:val="both"/>
      </w:pPr>
      <w:r>
        <w:rPr>
          <w:b/>
        </w:rPr>
        <w:t xml:space="preserve">56 </w:t>
      </w:r>
      <w:r>
        <w:rPr>
          <w:rFonts w:ascii="Times New Roman" w:hAnsi="Times New Roman"/>
        </w:rPr>
        <w:t>Hearing the boon, the girls were delighted at heart, but outwardly they scolded Him in feigned anger.</w:t>
      </w:r>
    </w:p>
    <w:p>
      <w:pPr>
        <w:keepNext/>
        <w:spacing w:before="160"/>
        <w:jc w:val="center"/>
      </w:pPr>
      <w:r>
        <w:rPr>
          <w:rFonts w:ascii="Times New Roman" w:hAnsi="Times New Roman"/>
          <w:i/>
          <w:sz w:val="21"/>
        </w:rPr>
        <w:t>Feigned anger, in the guise of a curse, at a girl who ran away —</w:t>
      </w:r>
    </w:p>
    <w:p>
      <w:pPr>
        <w:jc w:val="both"/>
      </w:pPr>
      <w:r>
        <w:rPr>
          <w:b/>
        </w:rPr>
        <w:t xml:space="preserve">57 </w:t>
      </w:r>
      <w:r>
        <w:rPr>
          <w:rFonts w:ascii="Times New Roman" w:hAnsi="Times New Roman"/>
        </w:rPr>
        <w:t>One girl ran off with her offerings, and the Lord, angry, called after her:</w:t>
      </w:r>
    </w:p>
    <w:p>
      <w:pPr>
        <w:spacing w:before="160"/>
        <w:jc w:val="both"/>
      </w:pPr>
      <w:r>
        <w:rPr>
          <w:b/>
        </w:rPr>
        <w:t xml:space="preserve">58 </w:t>
      </w:r>
      <w:r>
        <w:rPr>
          <w:rFonts w:ascii="Times New Roman" w:hAnsi="Times New Roman"/>
        </w:rPr>
        <w:t>“If you are miserly and do not give Me the offerings, you will have an old husband and four co-wives!”</w:t>
      </w:r>
    </w:p>
    <w:p>
      <w:pPr>
        <w:keepNext/>
        <w:spacing w:before="160"/>
        <w:jc w:val="center"/>
      </w:pPr>
      <w:r>
        <w:rPr>
          <w:rFonts w:ascii="Times New Roman" w:hAnsi="Times New Roman"/>
          <w:i/>
          <w:sz w:val="21"/>
        </w:rPr>
        <w:t>Frightened, the girls give their offerings —</w:t>
      </w:r>
    </w:p>
    <w:p>
      <w:pPr>
        <w:jc w:val="both"/>
      </w:pPr>
      <w:r>
        <w:rPr>
          <w:b/>
        </w:rPr>
        <w:t xml:space="preserve">59 </w:t>
      </w:r>
      <w:r>
        <w:rPr>
          <w:rFonts w:ascii="Times New Roman" w:hAnsi="Times New Roman"/>
        </w:rPr>
        <w:t>Hearing this, they all grew afraid: “Perhaps He knows something, or a god has entered Him.”</w:t>
      </w:r>
    </w:p>
    <w:p>
      <w:pPr>
        <w:spacing w:before="160"/>
        <w:jc w:val="both"/>
      </w:pPr>
      <w:r>
        <w:rPr>
          <w:b/>
        </w:rPr>
        <w:t xml:space="preserve">60 </w:t>
      </w:r>
      <w:r>
        <w:rPr>
          <w:rFonts w:ascii="Times New Roman" w:hAnsi="Times New Roman"/>
        </w:rPr>
        <w:t>They brought the offerings and held them out before Him; He ate the offerings and gave them the boons they desired.</w:t>
      </w:r>
    </w:p>
    <w:p>
      <w:pPr>
        <w:keepNext/>
        <w:spacing w:before="160"/>
        <w:jc w:val="center"/>
      </w:pPr>
      <w:r>
        <w:rPr>
          <w:rFonts w:ascii="Times New Roman" w:hAnsi="Times New Roman"/>
          <w:i/>
          <w:sz w:val="21"/>
        </w:rPr>
        <w:t>The Lord's sweet mischief delights everyone —</w:t>
      </w:r>
    </w:p>
    <w:p>
      <w:pPr>
        <w:jc w:val="both"/>
      </w:pPr>
      <w:r>
        <w:rPr>
          <w:b/>
        </w:rPr>
        <w:t xml:space="preserve">61 </w:t>
      </w:r>
      <w:r>
        <w:rPr>
          <w:rFonts w:ascii="Times New Roman" w:hAnsi="Times New Roman"/>
        </w:rPr>
        <w:t>In this way He displayed His pranks to everyone; no one was troubled at heart, and all were made happy.</w:t>
      </w:r>
    </w:p>
    <w:p>
      <w:pPr>
        <w:keepNext/>
        <w:spacing w:before="160"/>
        <w:jc w:val="center"/>
      </w:pPr>
      <w:r>
        <w:rPr>
          <w:rFonts w:ascii="Times New Roman" w:hAnsi="Times New Roman"/>
          <w:i/>
          <w:sz w:val="21"/>
        </w:rPr>
        <w:t>The meeting with Lakṣmī-devī, Vallabha's daughter —</w:t>
      </w:r>
    </w:p>
    <w:p>
      <w:pPr>
        <w:jc w:val="both"/>
      </w:pPr>
      <w:r>
        <w:rPr>
          <w:b/>
        </w:rPr>
        <w:t xml:space="preserve">62 </w:t>
      </w:r>
      <w:r>
        <w:rPr>
          <w:rFonts w:ascii="Times New Roman" w:hAnsi="Times New Roman"/>
        </w:rPr>
        <w:t>One day Vallabhācārya’s daughter, named Lakṣmī, came to worship the gods after bathing in the Gaṅgā.</w:t>
      </w:r>
    </w:p>
    <w:p>
      <w:pPr>
        <w:keepNext/>
        <w:spacing w:before="160"/>
        <w:jc w:val="center"/>
      </w:pPr>
      <w:r>
        <w:rPr>
          <w:rFonts w:ascii="Times New Roman" w:hAnsi="Times New Roman"/>
          <w:i/>
          <w:sz w:val="21"/>
        </w:rPr>
        <w:t>Both rejoice on seeing each other —</w:t>
      </w:r>
    </w:p>
    <w:p>
      <w:pPr>
        <w:jc w:val="both"/>
      </w:pPr>
      <w:r>
        <w:rPr>
          <w:b/>
        </w:rPr>
        <w:t xml:space="preserve">63 </w:t>
      </w:r>
      <w:r>
        <w:rPr>
          <w:rFonts w:ascii="Times New Roman" w:hAnsi="Times New Roman"/>
        </w:rPr>
        <w:t>Seeing her, the Lord’s heart was drawn to her, and Lakṣmī felt joy at heart on seeing the Lord.</w:t>
      </w:r>
    </w:p>
    <w:p>
      <w:pPr>
        <w:keepNext/>
        <w:spacing w:before="160"/>
        <w:jc w:val="center"/>
      </w:pPr>
      <w:r>
        <w:rPr>
          <w:rFonts w:ascii="Times New Roman" w:hAnsi="Times New Roman"/>
          <w:i/>
          <w:sz w:val="21"/>
        </w:rPr>
        <w:t>The eternally perfect, natural love of the two and their joy —</w:t>
      </w:r>
    </w:p>
    <w:p>
      <w:pPr>
        <w:jc w:val="both"/>
      </w:pPr>
      <w:r>
        <w:rPr>
          <w:b/>
        </w:rPr>
        <w:t xml:space="preserve">64 </w:t>
      </w:r>
      <w:r>
        <w:rPr>
          <w:rFonts w:ascii="Times New Roman" w:hAnsi="Times New Roman"/>
        </w:rPr>
        <w:t>Their natural love awakened; though their bodies were still veiled in childhood, it became firm.</w:t>
      </w:r>
    </w:p>
    <w:p>
      <w:pPr>
        <w:jc w:val="both"/>
      </w:pPr>
      <w:r>
        <w:rPr>
          <w:b/>
          <w:i/>
          <w:sz w:val="20"/>
        </w:rPr>
        <w:t xml:space="preserve">Amṛta-pravāha-bhāṣya. </w:t>
      </w:r>
      <w:r>
        <w:rPr>
          <w:rFonts w:ascii="Times New Roman" w:hAnsi="Times New Roman"/>
          <w:sz w:val="20"/>
        </w:rPr>
        <w:t>Lakṣmī is Bhagavān's eternal consort, and Bhagavān is Lakṣmī's eternal husband. Therefore the eternal love between Them is *sāhajika*, inborn. That love appeared concealed beneath a childlike mood.</w:t>
      </w:r>
    </w:p>
    <w:p>
      <w:pPr>
        <w:spacing w:before="160"/>
        <w:jc w:val="both"/>
      </w:pPr>
      <w:r>
        <w:rPr>
          <w:b/>
        </w:rPr>
        <w:t xml:space="preserve">65 </w:t>
      </w:r>
      <w:r>
        <w:rPr>
          <w:rFonts w:ascii="Times New Roman" w:hAnsi="Times New Roman"/>
        </w:rPr>
        <w:t>Seeing each other, both rejoiced at heart, and under the pretext of worshipping the gods they revealed their feelings.</w:t>
      </w:r>
    </w:p>
    <w:p>
      <w:pPr>
        <w:keepNext/>
        <w:spacing w:before="160"/>
        <w:jc w:val="center"/>
      </w:pPr>
      <w:r>
        <w:rPr>
          <w:rFonts w:ascii="Times New Roman" w:hAnsi="Times New Roman"/>
          <w:i/>
          <w:sz w:val="21"/>
        </w:rPr>
        <w:t>The Lord tells Lakṣmī to worship Him —</w:t>
      </w:r>
    </w:p>
    <w:p>
      <w:pPr>
        <w:jc w:val="both"/>
      </w:pPr>
      <w:r>
        <w:rPr>
          <w:b/>
        </w:rPr>
        <w:t xml:space="preserve">66 </w:t>
      </w:r>
      <w:r>
        <w:rPr>
          <w:rFonts w:ascii="Times New Roman" w:hAnsi="Times New Roman"/>
        </w:rPr>
        <w:t>The Lord said, “Worship Me—I am Maheśvara, the Supreme Lord. If you worship Me, you will obtain the boon you desire.”</w:t>
      </w:r>
    </w:p>
    <w:p>
      <w:pPr>
        <w:keepNext/>
        <w:spacing w:before="160"/>
        <w:jc w:val="center"/>
      </w:pPr>
      <w:r>
        <w:rPr>
          <w:rFonts w:ascii="Times New Roman" w:hAnsi="Times New Roman"/>
          <w:i/>
          <w:sz w:val="21"/>
        </w:rPr>
        <w:t>Lakṣmī carries out the order —</w:t>
      </w:r>
    </w:p>
    <w:p>
      <w:pPr>
        <w:jc w:val="both"/>
      </w:pPr>
      <w:r>
        <w:rPr>
          <w:b/>
        </w:rPr>
        <w:t xml:space="preserve">67 </w:t>
      </w:r>
      <w:r>
        <w:rPr>
          <w:rFonts w:ascii="Times New Roman" w:hAnsi="Times New Roman"/>
        </w:rPr>
        <w:t>Lakṣmī offered flowers and sandalwood paste on His body, placed a garland of *mallikā* flowers on Him and bowed down.</w:t>
      </w:r>
    </w:p>
    <w:p>
      <w:pPr>
        <w:keepNext/>
        <w:spacing w:before="160"/>
        <w:jc w:val="center"/>
      </w:pPr>
      <w:r>
        <w:rPr>
          <w:rFonts w:ascii="Times New Roman" w:hAnsi="Times New Roman"/>
          <w:i/>
          <w:sz w:val="21"/>
        </w:rPr>
        <w:t>The Lord is pleased —</w:t>
      </w:r>
    </w:p>
    <w:p>
      <w:pPr>
        <w:jc w:val="both"/>
      </w:pPr>
      <w:r>
        <w:rPr>
          <w:b/>
        </w:rPr>
        <w:t xml:space="preserve">68 </w:t>
      </w:r>
      <w:r>
        <w:rPr>
          <w:rFonts w:ascii="Times New Roman" w:hAnsi="Times New Roman"/>
        </w:rPr>
        <w:t>Receiving her worship, the Lord began to smile, and reciting a verse He accepted her feelings.</w:t>
      </w:r>
    </w:p>
    <w:p>
      <w:pPr>
        <w:jc w:val="both"/>
      </w:pPr>
      <w:r>
        <w:rPr>
          <w:b/>
          <w:i/>
          <w:sz w:val="20"/>
        </w:rPr>
        <w:t xml:space="preserve">Anubhāṣya. </w:t>
      </w:r>
      <w:r>
        <w:rPr>
          <w:rFonts w:ascii="Times New Roman" w:hAnsi="Times New Roman"/>
          <w:sz w:val="20"/>
        </w:rPr>
        <w:t>Vallabhācārya was a royal paṇḍita (*rāja-paṇḍita*) living in Navadvīpa. *Gaura-gaṇoddeśa-dīpikā* (44): “He who formerly was the great King Janaka, lord of Mithilā, is now Vallabhācārya; he is also considered to be Bhīṣmaka.” Śrī Gaurahari first accepted the hand of his daughter, Lakṣmīpriyā Devī.</w:t>
      </w:r>
    </w:p>
    <w:p>
      <w:pPr>
        <w:jc w:val="both"/>
      </w:pPr>
      <w:r>
        <w:rPr>
          <w:rFonts w:ascii="Times New Roman" w:hAnsi="Times New Roman"/>
          <w:sz w:val="20"/>
        </w:rPr>
        <w:t>Lakṣmī-devī: *Gaura-gaṇoddeśa-dīpikā* (45): “Śrī Jānakī and Rukmiṇī are his daughter named Lakṣmī. She, named Lakṣmī, is described in the *Caitanya-carita* thus: ‘Vallabhācārya's daughter Lakṣmī, who had descended together with Him, was going with her friends to bathe in the river of the gods, and there she came before the Lord's eyes.’”</w:t>
      </w:r>
    </w:p>
    <w:p>
      <w:pPr>
        <w:keepNext/>
        <w:spacing w:before="160"/>
        <w:jc w:val="center"/>
      </w:pPr>
      <w:r>
        <w:rPr>
          <w:rFonts w:ascii="Times New Roman" w:hAnsi="Times New Roman"/>
          <w:i/>
          <w:sz w:val="21"/>
        </w:rPr>
        <w:t>(*Śrīmad-Bhāgavatam*, Canto 10, Chapter 22, verse 25)</w:t>
      </w:r>
    </w:p>
    <w:p>
      <w:pPr>
        <w:jc w:val="both"/>
      </w:pPr>
      <w:r>
        <w:rPr>
          <w:b/>
        </w:rPr>
        <w:t xml:space="preserve">69 </w:t>
      </w:r>
      <w:r>
        <w:rPr>
          <w:rFonts w:ascii="Times New Roman" w:hAnsi="Times New Roman"/>
        </w:rPr>
        <w:t>“O chaste ones, I know your resolve to worship Me. I approve of it, and it deserves to come true.” (Śrīmad-Bhāgavatam 10.22.25)</w:t>
      </w:r>
    </w:p>
    <w:p>
      <w:pPr>
        <w:jc w:val="both"/>
      </w:pPr>
      <w:r>
        <w:rPr>
          <w:b/>
          <w:i/>
          <w:sz w:val="20"/>
        </w:rPr>
        <w:t xml:space="preserve">Amṛta-pravāha-bhāṣya. </w:t>
      </w:r>
      <w:r>
        <w:rPr>
          <w:rFonts w:ascii="Times New Roman" w:hAnsi="Times New Roman"/>
          <w:sz w:val="20"/>
        </w:rPr>
        <w:t>O chaste maidens, I have understood why you worship, and this gives Me special joy. Your intention is indeed worthy of fulfillment.</w:t>
      </w:r>
    </w:p>
    <w:p>
      <w:pPr>
        <w:jc w:val="both"/>
      </w:pPr>
      <w:r>
        <w:rPr>
          <w:b/>
          <w:i/>
          <w:sz w:val="20"/>
        </w:rPr>
        <w:t xml:space="preserve">Anubhāṣya. </w:t>
      </w:r>
      <w:r>
        <w:rPr>
          <w:rFonts w:ascii="Times New Roman" w:hAnsi="Times New Roman"/>
          <w:sz w:val="20"/>
        </w:rPr>
        <w:t>Śrī Kṛṣṇa's words. The *gopīs*, who desired Kṛṣṇa, were keeping the Kātyāyanī vow; He stole their clothes, then gave them back, and seeing their desire to attain Kṛṣṇa, He said:</w:t>
      </w:r>
    </w:p>
    <w:p>
      <w:pPr>
        <w:jc w:val="both"/>
      </w:pPr>
      <w:r>
        <w:rPr>
          <w:rFonts w:ascii="Times New Roman" w:hAnsi="Times New Roman"/>
          <w:b/>
          <w:sz w:val="20"/>
        </w:rPr>
        <w:t>sādhvyaḥ</w:t>
      </w:r>
      <w:r>
        <w:rPr>
          <w:rFonts w:ascii="Times New Roman" w:hAnsi="Times New Roman"/>
          <w:sz w:val="20"/>
        </w:rPr>
        <w:t xml:space="preserve"> (O chaste ones)! </w:t>
      </w:r>
      <w:r>
        <w:rPr>
          <w:rFonts w:ascii="Times New Roman" w:hAnsi="Times New Roman"/>
          <w:b/>
          <w:sz w:val="20"/>
        </w:rPr>
        <w:t>mad-arcanam</w:t>
      </w:r>
      <w:r>
        <w:rPr>
          <w:rFonts w:ascii="Times New Roman" w:hAnsi="Times New Roman"/>
          <w:sz w:val="20"/>
        </w:rPr>
        <w:t xml:space="preserve"> (worship for the sake of attaining Me — just this) </w:t>
      </w:r>
      <w:r>
        <w:rPr>
          <w:rFonts w:ascii="Times New Roman" w:hAnsi="Times New Roman"/>
          <w:b/>
          <w:sz w:val="20"/>
        </w:rPr>
        <w:t>bhavatīnām</w:t>
      </w:r>
      <w:r>
        <w:rPr>
          <w:rFonts w:ascii="Times New Roman" w:hAnsi="Times New Roman"/>
          <w:sz w:val="20"/>
        </w:rPr>
        <w:t xml:space="preserve"> (your, the *gopīs'*) </w:t>
      </w:r>
      <w:r>
        <w:rPr>
          <w:rFonts w:ascii="Times New Roman" w:hAnsi="Times New Roman"/>
          <w:b/>
          <w:sz w:val="20"/>
        </w:rPr>
        <w:t>saṅkalpaḥ</w:t>
      </w:r>
      <w:r>
        <w:rPr>
          <w:rFonts w:ascii="Times New Roman" w:hAnsi="Times New Roman"/>
          <w:sz w:val="20"/>
        </w:rPr>
        <w:t xml:space="preserve"> (desire, that is, the feeling in your hearts — though out of shyness you did not speak of it) </w:t>
      </w:r>
      <w:r>
        <w:rPr>
          <w:rFonts w:ascii="Times New Roman" w:hAnsi="Times New Roman"/>
          <w:b/>
          <w:sz w:val="20"/>
        </w:rPr>
        <w:t>mayā viditaḥ</w:t>
      </w:r>
      <w:r>
        <w:rPr>
          <w:rFonts w:ascii="Times New Roman" w:hAnsi="Times New Roman"/>
          <w:sz w:val="20"/>
        </w:rPr>
        <w:t xml:space="preserve"> (is known to Me) </w:t>
      </w:r>
      <w:r>
        <w:rPr>
          <w:rFonts w:ascii="Times New Roman" w:hAnsi="Times New Roman"/>
          <w:b/>
          <w:sz w:val="20"/>
        </w:rPr>
        <w:t>anumoditaḥ</w:t>
      </w:r>
      <w:r>
        <w:rPr>
          <w:rFonts w:ascii="Times New Roman" w:hAnsi="Times New Roman"/>
          <w:sz w:val="20"/>
        </w:rPr>
        <w:t xml:space="preserve"> (and accepted); (therefore) </w:t>
      </w:r>
      <w:r>
        <w:rPr>
          <w:rFonts w:ascii="Times New Roman" w:hAnsi="Times New Roman"/>
          <w:b/>
          <w:sz w:val="20"/>
        </w:rPr>
        <w:t>saḥ asau</w:t>
      </w:r>
      <w:r>
        <w:rPr>
          <w:rFonts w:ascii="Times New Roman" w:hAnsi="Times New Roman"/>
          <w:sz w:val="20"/>
        </w:rPr>
        <w:t xml:space="preserve"> (that desire) </w:t>
      </w:r>
      <w:r>
        <w:rPr>
          <w:rFonts w:ascii="Times New Roman" w:hAnsi="Times New Roman"/>
          <w:b/>
          <w:sz w:val="20"/>
        </w:rPr>
        <w:t>satyaḥ</w:t>
      </w:r>
      <w:r>
        <w:rPr>
          <w:rFonts w:ascii="Times New Roman" w:hAnsi="Times New Roman"/>
          <w:sz w:val="20"/>
        </w:rPr>
        <w:t xml:space="preserve"> (true, fulfilled) </w:t>
      </w:r>
      <w:r>
        <w:rPr>
          <w:rFonts w:ascii="Times New Roman" w:hAnsi="Times New Roman"/>
          <w:b/>
          <w:sz w:val="20"/>
        </w:rPr>
        <w:t>bhavitum arhati</w:t>
      </w:r>
      <w:r>
        <w:rPr>
          <w:rFonts w:ascii="Times New Roman" w:hAnsi="Times New Roman"/>
          <w:sz w:val="20"/>
        </w:rPr>
        <w:t xml:space="preserve"> (deserves to become).</w:t>
      </w:r>
    </w:p>
    <w:p>
      <w:pPr>
        <w:spacing w:before="160"/>
        <w:jc w:val="both"/>
      </w:pPr>
      <w:r>
        <w:rPr>
          <w:b/>
        </w:rPr>
        <w:t xml:space="preserve">70 </w:t>
      </w:r>
      <w:r>
        <w:rPr>
          <w:rFonts w:ascii="Times New Roman" w:hAnsi="Times New Roman"/>
        </w:rPr>
        <w:t>After this pastime the two went home. Who can understand the deep pastimes of Caitanya?</w:t>
      </w:r>
    </w:p>
    <w:p>
      <w:pPr>
        <w:keepNext/>
        <w:spacing w:before="160"/>
        <w:jc w:val="center"/>
      </w:pPr>
      <w:r>
        <w:rPr>
          <w:rFonts w:ascii="Times New Roman" w:hAnsi="Times New Roman"/>
          <w:i/>
          <w:sz w:val="21"/>
        </w:rPr>
        <w:t>Seeing the Lord's mischief, everyone complains —</w:t>
      </w:r>
    </w:p>
    <w:p>
      <w:pPr>
        <w:jc w:val="both"/>
      </w:pPr>
      <w:r>
        <w:rPr>
          <w:b/>
        </w:rPr>
        <w:t xml:space="preserve">71 </w:t>
      </w:r>
      <w:r>
        <w:rPr>
          <w:rFonts w:ascii="Times New Roman" w:hAnsi="Times New Roman"/>
        </w:rPr>
        <w:t>Seeing Caitanya’s pranks, everyone would complain to Śacī and Jagannātha out of love.</w:t>
      </w:r>
    </w:p>
    <w:p>
      <w:pPr>
        <w:keepNext/>
        <w:spacing w:before="160"/>
        <w:jc w:val="center"/>
      </w:pPr>
      <w:r>
        <w:rPr>
          <w:rFonts w:ascii="Times New Roman" w:hAnsi="Times New Roman"/>
          <w:i/>
          <w:sz w:val="21"/>
        </w:rPr>
        <w:t>Śacī tries to catch Nimāi —</w:t>
      </w:r>
    </w:p>
    <w:p>
      <w:pPr>
        <w:jc w:val="both"/>
      </w:pPr>
      <w:r>
        <w:rPr>
          <w:b/>
        </w:rPr>
        <w:t xml:space="preserve">72 </w:t>
      </w:r>
      <w:r>
        <w:rPr>
          <w:rFonts w:ascii="Times New Roman" w:hAnsi="Times New Roman"/>
        </w:rPr>
        <w:t>One day Śacī-devī scolded her son and went to catch Him, but He ran away.</w:t>
      </w:r>
    </w:p>
    <w:p>
      <w:pPr>
        <w:keepNext/>
        <w:spacing w:before="160"/>
        <w:jc w:val="center"/>
      </w:pPr>
      <w:r>
        <w:rPr>
          <w:rFonts w:ascii="Times New Roman" w:hAnsi="Times New Roman"/>
          <w:i/>
          <w:sz w:val="21"/>
        </w:rPr>
        <w:t>Nimāi sits on the discarded pots —</w:t>
      </w:r>
    </w:p>
    <w:p>
      <w:pPr>
        <w:jc w:val="both"/>
      </w:pPr>
      <w:r>
        <w:rPr>
          <w:b/>
        </w:rPr>
        <w:t xml:space="preserve">73 </w:t>
      </w:r>
      <w:r>
        <w:rPr>
          <w:rFonts w:ascii="Times New Roman" w:hAnsi="Times New Roman"/>
        </w:rPr>
        <w:t>Lord Viśvambhara sat happily on top of the discarded pots in the refuse pit.</w:t>
      </w:r>
    </w:p>
    <w:p>
      <w:pPr>
        <w:jc w:val="both"/>
      </w:pPr>
      <w:r>
        <w:rPr>
          <w:b/>
          <w:i/>
          <w:sz w:val="20"/>
        </w:rPr>
        <w:t xml:space="preserve">Anubhāṣya. </w:t>
      </w:r>
      <w:r>
        <w:rPr>
          <w:rFonts w:ascii="Times New Roman" w:hAnsi="Times New Roman"/>
          <w:sz w:val="20"/>
        </w:rPr>
        <w:t>The *Caitanya-bhāgavata* (Ādi, Chapter 7): “The Lord made all the discarded pots from Viṣṇu's *naivedya* His seat and sat on them. His mother came, saw this and cried: ‘Alas, alas! It isn't right, my son, to sit in such a place!’ The Lord said: ‘Everywhere My knowledge is nondual. In these pots there is, at root, no defilement. Pots in which food is cooked for Viṣṇu are never defiled; touching such pots purifies other places too.’”</w:t>
      </w:r>
    </w:p>
    <w:p>
      <w:pPr>
        <w:keepNext/>
        <w:spacing w:before="160"/>
        <w:jc w:val="center"/>
      </w:pPr>
      <w:r>
        <w:rPr>
          <w:rFonts w:ascii="Times New Roman" w:hAnsi="Times New Roman"/>
          <w:i/>
          <w:sz w:val="21"/>
        </w:rPr>
        <w:t>Thinking her son defiled, Śacī wants to purify Him —</w:t>
      </w:r>
    </w:p>
    <w:p>
      <w:pPr>
        <w:jc w:val="both"/>
      </w:pPr>
      <w:r>
        <w:rPr>
          <w:b/>
        </w:rPr>
        <w:t xml:space="preserve">74 </w:t>
      </w:r>
      <w:r>
        <w:rPr>
          <w:rFonts w:ascii="Times New Roman" w:hAnsi="Times New Roman"/>
        </w:rPr>
        <w:t>Śacī came and said, “Why have You touched impure things? You have become impure—go and bathe in the Gaṅgā.”</w:t>
      </w:r>
    </w:p>
    <w:p>
      <w:pPr>
        <w:keepNext/>
        <w:spacing w:before="160"/>
        <w:jc w:val="center"/>
      </w:pPr>
      <w:r>
        <w:rPr>
          <w:rFonts w:ascii="Times New Roman" w:hAnsi="Times New Roman"/>
          <w:i/>
          <w:sz w:val="21"/>
        </w:rPr>
        <w:t>The son instructs His mother in the knowledge of Brahman —</w:t>
      </w:r>
    </w:p>
    <w:p>
      <w:pPr>
        <w:jc w:val="both"/>
      </w:pPr>
      <w:r>
        <w:rPr>
          <w:b/>
        </w:rPr>
        <w:t xml:space="preserve">75 </w:t>
      </w:r>
      <w:r>
        <w:rPr>
          <w:rFonts w:ascii="Times New Roman" w:hAnsi="Times New Roman"/>
        </w:rPr>
        <w:t>Hearing this, He told His mother about the knowledge of Brahman. His mother was astonished, but she made Him bathe.</w:t>
      </w:r>
    </w:p>
    <w:p>
      <w:pPr>
        <w:jc w:val="both"/>
      </w:pPr>
      <w:r>
        <w:rPr>
          <w:b/>
          <w:i/>
          <w:sz w:val="20"/>
        </w:rPr>
        <w:t xml:space="preserve">Amṛta-pravāha-bhāṣya. </w:t>
      </w:r>
      <w:r>
        <w:rPr>
          <w:rFonts w:ascii="Times New Roman" w:hAnsi="Times New Roman"/>
          <w:sz w:val="20"/>
        </w:rPr>
        <w:t>The Lord said: “Mother, ‘defiled by remnants’ and ‘undefiled’ are merely human notions; in reality there is not a grain of truth in them. In these pots you cooked food for Viṣṇu and offered it to Viṣṇu, so these pots can never be defiled. The soul is an eternally pure reality: what have considerations of defilement and the like to do with it?” Hearing this knowledge of Brahman, His mother was amazed and had Him bathe.</w:t>
      </w:r>
    </w:p>
    <w:p>
      <w:pPr>
        <w:jc w:val="both"/>
      </w:pPr>
      <w:r>
        <w:rPr>
          <w:rFonts w:ascii="Times New Roman" w:hAnsi="Times New Roman"/>
          <w:sz w:val="20"/>
        </w:rPr>
        <w:t>*Thus ends the fourteenth chapter of the “Amṛta-pravāha-bhāṣya.”*</w:t>
      </w:r>
    </w:p>
    <w:p>
      <w:pPr>
        <w:keepNext/>
        <w:spacing w:before="160"/>
        <w:jc w:val="center"/>
      </w:pPr>
      <w:r>
        <w:rPr>
          <w:rFonts w:ascii="Times New Roman" w:hAnsi="Times New Roman"/>
          <w:i/>
          <w:sz w:val="21"/>
        </w:rPr>
        <w:t>At bedtime Śacī sees the gods —</w:t>
      </w:r>
    </w:p>
    <w:p>
      <w:pPr>
        <w:jc w:val="both"/>
      </w:pPr>
      <w:r>
        <w:rPr>
          <w:b/>
        </w:rPr>
        <w:t xml:space="preserve">76 </w:t>
      </w:r>
      <w:r>
        <w:rPr>
          <w:rFonts w:ascii="Times New Roman" w:hAnsi="Times New Roman"/>
        </w:rPr>
        <w:t>Once, as Śacī lay down with her son, she saw divine beings come and fill the house.</w:t>
      </w:r>
    </w:p>
    <w:p>
      <w:pPr>
        <w:spacing w:before="160"/>
        <w:jc w:val="both"/>
      </w:pPr>
      <w:r>
        <w:rPr>
          <w:b/>
        </w:rPr>
        <w:t xml:space="preserve">77 </w:t>
      </w:r>
      <w:r>
        <w:rPr>
          <w:rFonts w:ascii="Times New Roman" w:hAnsi="Times New Roman"/>
        </w:rPr>
        <w:t>Śacī said, “Go, son, call your father.” At His mother’s bidding the Lord went outside.</w:t>
      </w:r>
    </w:p>
    <w:p>
      <w:pPr>
        <w:keepNext/>
        <w:spacing w:before="160"/>
        <w:jc w:val="center"/>
      </w:pPr>
      <w:r>
        <w:rPr>
          <w:rFonts w:ascii="Times New Roman" w:hAnsi="Times New Roman"/>
          <w:i/>
          <w:sz w:val="21"/>
        </w:rPr>
        <w:t>As He goes at His mother's word, ankle bells ring though He wears none —</w:t>
      </w:r>
    </w:p>
    <w:p>
      <w:pPr>
        <w:jc w:val="both"/>
      </w:pPr>
      <w:r>
        <w:rPr>
          <w:b/>
        </w:rPr>
        <w:t xml:space="preserve">78 </w:t>
      </w:r>
      <w:r>
        <w:rPr>
          <w:rFonts w:ascii="Times New Roman" w:hAnsi="Times New Roman"/>
        </w:rPr>
        <w:t>As He walked, ankle-bells jingled on His feet, and His father and mother were amazed to hear them.</w:t>
      </w:r>
    </w:p>
    <w:p>
      <w:pPr>
        <w:keepNext/>
        <w:spacing w:before="160"/>
        <w:jc w:val="center"/>
      </w:pPr>
      <w:r>
        <w:rPr>
          <w:rFonts w:ascii="Times New Roman" w:hAnsi="Times New Roman"/>
          <w:i/>
          <w:sz w:val="21"/>
        </w:rPr>
        <w:t>Miśra's astonishment —</w:t>
      </w:r>
    </w:p>
    <w:p>
      <w:pPr>
        <w:jc w:val="both"/>
      </w:pPr>
      <w:r>
        <w:rPr>
          <w:b/>
        </w:rPr>
        <w:t xml:space="preserve">79 </w:t>
      </w:r>
      <w:r>
        <w:rPr>
          <w:rFonts w:ascii="Times New Roman" w:hAnsi="Times New Roman"/>
        </w:rPr>
        <w:t>Miśra said, “This is very wonderful! Why is there a sound of ankle-bells on the child’s bare feet?”</w:t>
      </w:r>
    </w:p>
    <w:p>
      <w:pPr>
        <w:keepNext/>
        <w:spacing w:before="160"/>
        <w:jc w:val="center"/>
      </w:pPr>
      <w:r>
        <w:rPr>
          <w:rFonts w:ascii="Times New Roman" w:hAnsi="Times New Roman"/>
          <w:i/>
          <w:sz w:val="21"/>
        </w:rPr>
        <w:t>Śacī's astonishment at seeing the gods —</w:t>
      </w:r>
    </w:p>
    <w:p>
      <w:pPr>
        <w:jc w:val="both"/>
      </w:pPr>
      <w:r>
        <w:rPr>
          <w:b/>
        </w:rPr>
        <w:t xml:space="preserve">80 </w:t>
      </w:r>
      <w:r>
        <w:rPr>
          <w:rFonts w:ascii="Times New Roman" w:hAnsi="Times New Roman"/>
        </w:rPr>
        <w:t>Śacī said, “I saw another wonder: divine beings came and filled the courtyard.</w:t>
      </w:r>
    </w:p>
    <w:p>
      <w:pPr>
        <w:spacing w:before="160"/>
        <w:jc w:val="both"/>
      </w:pPr>
      <w:r>
        <w:rPr>
          <w:b/>
        </w:rPr>
        <w:t xml:space="preserve">81 </w:t>
      </w:r>
      <w:r>
        <w:rPr>
          <w:rFonts w:ascii="Times New Roman" w:hAnsi="Times New Roman"/>
        </w:rPr>
        <w:t>I could not understand what they were saying so loudly. I suppose they were praising someone.”</w:t>
      </w:r>
    </w:p>
    <w:p>
      <w:pPr>
        <w:keepNext/>
        <w:spacing w:before="160"/>
        <w:jc w:val="center"/>
      </w:pPr>
      <w:r>
        <w:rPr>
          <w:rFonts w:ascii="Times New Roman" w:hAnsi="Times New Roman"/>
          <w:i/>
          <w:sz w:val="21"/>
        </w:rPr>
        <w:t>Both think of Nimāi's welfare —</w:t>
      </w:r>
    </w:p>
    <w:p>
      <w:pPr>
        <w:jc w:val="both"/>
      </w:pPr>
      <w:r>
        <w:rPr>
          <w:b/>
        </w:rPr>
        <w:t xml:space="preserve">82 </w:t>
      </w:r>
      <w:r>
        <w:rPr>
          <w:rFonts w:ascii="Times New Roman" w:hAnsi="Times New Roman"/>
        </w:rPr>
        <w:t>Miśra said, “Whatever it may be, there is nothing to worry about. All I want is Viśvambhara’s well-being.”</w:t>
      </w:r>
    </w:p>
    <w:p>
      <w:pPr>
        <w:keepNext/>
        <w:spacing w:before="160"/>
        <w:jc w:val="center"/>
      </w:pPr>
      <w:r>
        <w:rPr>
          <w:rFonts w:ascii="Times New Roman" w:hAnsi="Times New Roman"/>
          <w:i/>
          <w:sz w:val="21"/>
        </w:rPr>
        <w:t>Seeing the Lord's mischief, Miśra scolds Him severely —</w:t>
      </w:r>
    </w:p>
    <w:p>
      <w:pPr>
        <w:jc w:val="both"/>
      </w:pPr>
      <w:r>
        <w:rPr>
          <w:b/>
        </w:rPr>
        <w:t xml:space="preserve">83 </w:t>
      </w:r>
      <w:r>
        <w:rPr>
          <w:rFonts w:ascii="Times New Roman" w:hAnsi="Times New Roman"/>
        </w:rPr>
        <w:t>One day, seeing his son’s pranks, Miśra instructed Him in *dharma* and scolded Him severely.</w:t>
      </w:r>
    </w:p>
    <w:p>
      <w:pPr>
        <w:keepNext/>
        <w:spacing w:before="160"/>
        <w:jc w:val="center"/>
      </w:pPr>
      <w:r>
        <w:rPr>
          <w:rFonts w:ascii="Times New Roman" w:hAnsi="Times New Roman"/>
          <w:i/>
          <w:sz w:val="21"/>
        </w:rPr>
        <w:t>At night a dream: a brāhmaṇa rebukes Miśra —</w:t>
      </w:r>
    </w:p>
    <w:p>
      <w:pPr>
        <w:jc w:val="both"/>
      </w:pPr>
      <w:r>
        <w:rPr>
          <w:b/>
        </w:rPr>
        <w:t xml:space="preserve">84 </w:t>
      </w:r>
      <w:r>
        <w:rPr>
          <w:rFonts w:ascii="Times New Roman" w:hAnsi="Times New Roman"/>
        </w:rPr>
        <w:t>That night he saw in a dream a brāhmaṇa who came and spoke angry words to him:</w:t>
      </w:r>
    </w:p>
    <w:p>
      <w:pPr>
        <w:spacing w:before="160"/>
        <w:jc w:val="both"/>
      </w:pPr>
      <w:r>
        <w:rPr>
          <w:b/>
        </w:rPr>
        <w:t xml:space="preserve">85 </w:t>
      </w:r>
      <w:r>
        <w:rPr>
          <w:rFonts w:ascii="Times New Roman" w:hAnsi="Times New Roman"/>
        </w:rPr>
        <w:t>“Miśra, you know nothing of the truth about your son. You scold and beat Him because you consider Him your son.”</w:t>
      </w:r>
    </w:p>
    <w:p>
      <w:pPr>
        <w:keepNext/>
        <w:spacing w:before="160"/>
        <w:jc w:val="center"/>
      </w:pPr>
      <w:r>
        <w:rPr>
          <w:rFonts w:ascii="Times New Roman" w:hAnsi="Times New Roman"/>
          <w:i/>
          <w:sz w:val="21"/>
        </w:rPr>
        <w:t>Miśra's transcendental reply, steeped in affection —</w:t>
      </w:r>
    </w:p>
    <w:p>
      <w:pPr>
        <w:jc w:val="both"/>
      </w:pPr>
      <w:r>
        <w:rPr>
          <w:b/>
        </w:rPr>
        <w:t xml:space="preserve">86 </w:t>
      </w:r>
      <w:r>
        <w:rPr>
          <w:rFonts w:ascii="Times New Roman" w:hAnsi="Times New Roman"/>
        </w:rPr>
        <w:t>Miśra said, “Let Him be a god, a perfected being or a sage—why not? However great He may be, now He is my son.</w:t>
      </w:r>
    </w:p>
    <w:p>
      <w:pPr>
        <w:spacing w:before="160"/>
        <w:jc w:val="both"/>
      </w:pPr>
      <w:r>
        <w:rPr>
          <w:b/>
        </w:rPr>
        <w:t xml:space="preserve">87 </w:t>
      </w:r>
      <w:r>
        <w:rPr>
          <w:rFonts w:ascii="Times New Roman" w:hAnsi="Times New Roman"/>
        </w:rPr>
        <w:t>To bring up and teach his son is a father’s duty. If I do not teach Him, how will He know the essence of *dharma*?”</w:t>
      </w:r>
    </w:p>
    <w:p>
      <w:pPr>
        <w:keepNext/>
        <w:spacing w:before="160"/>
        <w:jc w:val="center"/>
      </w:pPr>
      <w:r>
        <w:rPr>
          <w:rFonts w:ascii="Times New Roman" w:hAnsi="Times New Roman"/>
          <w:i/>
          <w:sz w:val="21"/>
        </w:rPr>
        <w:t>The brāhmaṇa's words and Miśra's reply —</w:t>
      </w:r>
    </w:p>
    <w:p>
      <w:pPr>
        <w:jc w:val="both"/>
      </w:pPr>
      <w:r>
        <w:rPr>
          <w:b/>
        </w:rPr>
        <w:t xml:space="preserve">88 </w:t>
      </w:r>
      <w:r>
        <w:rPr>
          <w:rFonts w:ascii="Times New Roman" w:hAnsi="Times New Roman"/>
        </w:rPr>
        <w:t>The brāhmaṇa said, “But if He is divinely perfect, His knowledge is complete by itself, and then teaching is useless.”</w:t>
      </w:r>
    </w:p>
    <w:p>
      <w:pPr>
        <w:jc w:val="both"/>
      </w:pPr>
      <w:r>
        <w:rPr>
          <w:b/>
          <w:i/>
          <w:sz w:val="20"/>
        </w:rPr>
        <w:t xml:space="preserve">Anubhāṣya. </w:t>
      </w:r>
      <w:r>
        <w:rPr>
          <w:rFonts w:ascii="Times New Roman" w:hAnsi="Times New Roman"/>
          <w:sz w:val="20"/>
        </w:rPr>
        <w:t>See Antya 4.174–176. The Lord's words to Uddhava (*Śrīmad-Bhāgavatam* 11.28.4): “What is good and what is bad in duality, which is not reality — and to what extent? Whatever is spoken in words and conceived in the mind is false.” That is, “in the transcendental there is no notion of things as good and bad” (*Caitanya-caritāmṛta*, Antya 4.174). “In duality, every notion of good and bad is a mere product of the mind; ‘this is good, this is bad’ — all this is error” (*Caitanya-caritāmṛta*, Antya 4.176). (*Śrīmad-Bhāgavatam* 11.19.45): “To see good and bad qualities is itself the fault; the virtue is to be free of both.” And (*Śrīmad-Bhāgavatam* 11.21.3): “O sinless one, purity and impurity, merit and fault, the auspicious and the inauspicious are prescribed even for things of the same kind — to discern the nature of a substance, for the sake of *dharma*, for worldly dealings and for the maintenance of life.”</w:t>
      </w:r>
    </w:p>
    <w:p>
      <w:pPr>
        <w:jc w:val="both"/>
      </w:pPr>
      <w:r>
        <w:rPr>
          <w:rFonts w:ascii="Times New Roman" w:hAnsi="Times New Roman"/>
          <w:sz w:val="20"/>
        </w:rPr>
        <w:t>Miśra regarded his son Nimāi as untaught and ignorant and wished to teach Him and awaken knowledge in Him. Seeing this, the brāhmaṇa said to Miśra: “Your son is an eternally perfect deity. Yet you take His eternally perfect, natural knowledge for such foolishness, and so your attempt to teach Him proves futile. Therefore it does not become you.”</w:t>
      </w:r>
    </w:p>
    <w:p>
      <w:pPr>
        <w:spacing w:before="160"/>
        <w:jc w:val="both"/>
      </w:pPr>
      <w:r>
        <w:rPr>
          <w:b/>
        </w:rPr>
        <w:t xml:space="preserve">89 </w:t>
      </w:r>
      <w:r>
        <w:rPr>
          <w:rFonts w:ascii="Times New Roman" w:hAnsi="Times New Roman"/>
        </w:rPr>
        <w:t>Miśra said, “Even if my son is Nārāyaṇa—why not?—still, it is a father’s *dharma* to teach his son.”</w:t>
      </w:r>
    </w:p>
    <w:p>
      <w:pPr>
        <w:keepNext/>
        <w:spacing w:before="160"/>
        <w:jc w:val="center"/>
      </w:pPr>
      <w:r>
        <w:rPr>
          <w:rFonts w:ascii="Times New Roman" w:hAnsi="Times New Roman"/>
          <w:i/>
          <w:sz w:val="21"/>
        </w:rPr>
        <w:t>Miśra's pure parental affection for the Lord —</w:t>
      </w:r>
    </w:p>
    <w:p>
      <w:pPr>
        <w:jc w:val="both"/>
      </w:pPr>
      <w:r>
        <w:rPr>
          <w:b/>
        </w:rPr>
        <w:t xml:space="preserve">90 </w:t>
      </w:r>
      <w:r>
        <w:rPr>
          <w:rFonts w:ascii="Times New Roman" w:hAnsi="Times New Roman"/>
        </w:rPr>
        <w:t>In this way the two discussed *dharma*. Miśra had pure parental love and knew nothing else.</w:t>
      </w:r>
    </w:p>
    <w:p>
      <w:pPr>
        <w:jc w:val="both"/>
      </w:pPr>
      <w:r>
        <w:rPr>
          <w:b/>
          <w:i/>
          <w:sz w:val="20"/>
        </w:rPr>
        <w:t xml:space="preserve">Anubhāṣya. </w:t>
      </w:r>
      <w:r>
        <w:rPr>
          <w:rFonts w:ascii="Times New Roman" w:hAnsi="Times New Roman"/>
          <w:sz w:val="20"/>
        </w:rPr>
        <w:t>*Bhakti-rasāmṛta-sindhu* (*Paścima-vibhāga*, fourth wave): “The *sthāyi-bhāva* of *vātsalya*, brought to fullness by *vibhāva* and the rest, is here called ‘*vatsala*’ [*rasa*].” (*Śrīmad-Bhāgavatam* 10.8.45): “Hari, whose glory is sung by the three Vedas, the Upaniṣads, the Sāṅkhya and Yoga scriptures and the Sātvata scriptures — she regarded Him as her own son.”</w:t>
      </w:r>
    </w:p>
    <w:p>
      <w:pPr>
        <w:keepNext/>
        <w:spacing w:before="160"/>
        <w:jc w:val="center"/>
      </w:pPr>
      <w:r>
        <w:rPr>
          <w:rFonts w:ascii="Times New Roman" w:hAnsi="Times New Roman"/>
          <w:i/>
          <w:sz w:val="21"/>
        </w:rPr>
        <w:t>Waking from the dream, Miśra is astonished and tells his friends —</w:t>
      </w:r>
    </w:p>
    <w:p>
      <w:pPr>
        <w:jc w:val="both"/>
      </w:pPr>
      <w:r>
        <w:rPr>
          <w:b/>
        </w:rPr>
        <w:t xml:space="preserve">91 </w:t>
      </w:r>
      <w:r>
        <w:rPr>
          <w:rFonts w:ascii="Times New Roman" w:hAnsi="Times New Roman"/>
        </w:rPr>
        <w:t>Hearing this, the brāhmaṇa went away pleased, and Miśra woke up utterly astonished.</w:t>
      </w:r>
    </w:p>
    <w:p>
      <w:pPr>
        <w:spacing w:before="160"/>
        <w:jc w:val="both"/>
      </w:pPr>
      <w:r>
        <w:rPr>
          <w:b/>
        </w:rPr>
        <w:t xml:space="preserve">92 </w:t>
      </w:r>
      <w:r>
        <w:rPr>
          <w:rFonts w:ascii="Times New Roman" w:hAnsi="Times New Roman"/>
        </w:rPr>
        <w:t>He told the dream to his friends and relatives, and everyone who heard it was astonished.</w:t>
      </w:r>
    </w:p>
    <w:p>
      <w:pPr>
        <w:spacing w:before="160"/>
        <w:jc w:val="both"/>
      </w:pPr>
      <w:r>
        <w:rPr>
          <w:b/>
        </w:rPr>
        <w:t xml:space="preserve">93 </w:t>
      </w:r>
      <w:r>
        <w:rPr>
          <w:rFonts w:ascii="Times New Roman" w:hAnsi="Times New Roman"/>
        </w:rPr>
        <w:t>Thus Gauracandra played His childhood pastimes, and day by day His parents’ joy increased.</w:t>
      </w:r>
    </w:p>
    <w:p>
      <w:pPr>
        <w:keepNext/>
        <w:spacing w:before="160"/>
        <w:jc w:val="center"/>
      </w:pPr>
      <w:r>
        <w:rPr>
          <w:rFonts w:ascii="Times New Roman" w:hAnsi="Times New Roman"/>
          <w:i/>
          <w:sz w:val="21"/>
        </w:rPr>
        <w:t>Nimāi takes the chalk in hand —</w:t>
      </w:r>
    </w:p>
    <w:p>
      <w:pPr>
        <w:jc w:val="both"/>
      </w:pPr>
      <w:r>
        <w:rPr>
          <w:b/>
        </w:rPr>
        <w:t xml:space="preserve">94 </w:t>
      </w:r>
      <w:r>
        <w:rPr>
          <w:rFonts w:ascii="Times New Roman" w:hAnsi="Times New Roman"/>
        </w:rPr>
        <w:t>After some days Miśra placed chalk in his son’s hand, and in a few days He learned the letters with their twelve compound signs.</w:t>
      </w:r>
    </w:p>
    <w:p>
      <w:pPr>
        <w:jc w:val="both"/>
      </w:pPr>
      <w:r>
        <w:rPr>
          <w:b/>
          <w:i/>
          <w:sz w:val="20"/>
        </w:rPr>
        <w:t xml:space="preserve">Anubhāṣya. </w:t>
      </w:r>
      <w:r>
        <w:rPr>
          <w:rFonts w:ascii="Times New Roman" w:hAnsi="Times New Roman"/>
          <w:sz w:val="20"/>
        </w:rPr>
        <w:t>The twelve *phalās* (subscript signs): the *repha*, and the *ṇa*, *na*, *ma*, *ya*, *ra*, *la*, *va*, *ṛ*, *ṝ*, *ḷ* and *ḹ phalās*.</w:t>
      </w:r>
    </w:p>
    <w:p>
      <w:pPr>
        <w:keepNext/>
        <w:spacing w:before="160"/>
        <w:jc w:val="center"/>
      </w:pPr>
      <w:r>
        <w:rPr>
          <w:rFonts w:ascii="Times New Roman" w:hAnsi="Times New Roman"/>
          <w:i/>
          <w:sz w:val="21"/>
        </w:rPr>
        <w:t>These childhood pastimes in brief; they are described in the *Caitanya-bhāgavata* —</w:t>
      </w:r>
    </w:p>
    <w:p>
      <w:pPr>
        <w:jc w:val="both"/>
      </w:pPr>
      <w:r>
        <w:rPr>
          <w:b/>
        </w:rPr>
        <w:t xml:space="preserve">95 </w:t>
      </w:r>
      <w:r>
        <w:rPr>
          <w:rFonts w:ascii="Times New Roman" w:hAnsi="Times New Roman"/>
        </w:rPr>
        <w:t>I have told in sequence the *sūtra* of the childhood pastimes; Vṛndāvana dāsa has described them in detail.</w:t>
      </w:r>
    </w:p>
    <w:p>
      <w:pPr>
        <w:jc w:val="both"/>
      </w:pPr>
      <w:r>
        <w:rPr>
          <w:b/>
          <w:i/>
          <w:sz w:val="20"/>
        </w:rPr>
        <w:t xml:space="preserve">Anubhāṣya. </w:t>
      </w:r>
      <w:r>
        <w:rPr>
          <w:rFonts w:ascii="Times New Roman" w:hAnsi="Times New Roman"/>
          <w:sz w:val="20"/>
        </w:rPr>
        <w:t>*Thus ends the fourteenth chapter of the “Anubhāṣya.”*</w:t>
      </w:r>
    </w:p>
    <w:p>
      <w:pPr>
        <w:spacing w:before="160"/>
        <w:jc w:val="both"/>
      </w:pPr>
      <w:r>
        <w:rPr>
          <w:b/>
        </w:rPr>
        <w:t xml:space="preserve">96 </w:t>
      </w:r>
      <w:r>
        <w:rPr>
          <w:rFonts w:ascii="Times New Roman" w:hAnsi="Times New Roman"/>
        </w:rPr>
        <w:t>Therefore I have given the childhood pastimes briefly, as a *sūtra*; for fear of repetition I have not told them at length.</w:t>
      </w:r>
    </w:p>
    <w:p>
      <w:pPr>
        <w:spacing w:before="160"/>
        <w:jc w:val="both"/>
      </w:pPr>
      <w:r>
        <w:rPr>
          <w:b/>
        </w:rPr>
        <w:t xml:space="preserve">97 </w:t>
      </w:r>
      <w:r>
        <w:rPr>
          <w:rFonts w:ascii="Times New Roman" w:hAnsi="Times New Roman"/>
        </w:rPr>
        <w:t xml:space="preserve">Hoping for the feet of Śrī Rūpa and Raghunātha, Kṛṣṇadāsa tells the *Caitanya-caritāmṛta*. </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15. The Lord’s Paugaṇḍa Pastimes</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the fifteenth chapter the Lord studies grammar with Gaṅgādāsa Paṇḍita, becomes expert in the *Pañjī-ṭīkā* and forbids His mother to eat grains on Ekādaśī. He tells a story: Viśvarūpa, having taken *sannyāsa*, called Him to take *sannyāsa* too, but He did not listen and said He wished to serve His parents — and so Viśvarūpa sent Him back home. The departure of Purandara Miśra</w:t>
      </w:r>
      <w:r>
        <w:rPr>
          <w:rFonts w:ascii="Times New Roman" w:hAnsi="Times New Roman"/>
          <w:sz w:val="20"/>
          <w:vertAlign w:val="superscript"/>
        </w:rPr>
        <w:t>1</w:t>
      </w:r>
      <w:r>
        <w:rPr>
          <w:rFonts w:ascii="Times New Roman" w:hAnsi="Times New Roman"/>
          <w:sz w:val="20"/>
        </w:rPr>
        <w:t xml:space="preserve"> from this world, the marriage to Lakṣmī-devī, daughter of Vallabhācārya, and other events are described in brief.</w:t>
      </w:r>
    </w:p>
    <w:p>
      <w:pPr>
        <w:keepNext/>
        <w:spacing w:before="160"/>
        <w:jc w:val="center"/>
      </w:pPr>
      <w:r>
        <w:rPr>
          <w:rFonts w:ascii="Times New Roman" w:hAnsi="Times New Roman"/>
          <w:i/>
          <w:sz w:val="21"/>
        </w:rPr>
        <w:t>By worshipping Gaura even the evil-minded gains a good mind — (*Hari-bhakti-vilāsa*, *vilāsa* 7, verse 1)</w:t>
      </w:r>
    </w:p>
    <w:p>
      <w:pPr>
        <w:jc w:val="both"/>
      </w:pPr>
      <w:r>
        <w:rPr>
          <w:b/>
        </w:rPr>
        <w:t xml:space="preserve">1 </w:t>
      </w:r>
      <w:r>
        <w:rPr>
          <w:rFonts w:ascii="Times New Roman" w:hAnsi="Times New Roman"/>
        </w:rPr>
        <w:t>“I worship Lord Caitanya: by merely offering a flower (*sumanas*) at His lotus feet, even an evil-minded person becomes good-minded.” (Hari-bhakti-vilāsa 7.1)</w:t>
      </w:r>
    </w:p>
    <w:p>
      <w:pPr>
        <w:jc w:val="both"/>
      </w:pPr>
      <w:r>
        <w:rPr>
          <w:b/>
          <w:i/>
          <w:sz w:val="20"/>
        </w:rPr>
        <w:t xml:space="preserve">Amṛta-pravāha-bhāṣya. </w:t>
      </w:r>
      <w:r>
        <w:rPr>
          <w:rFonts w:ascii="Times New Roman" w:hAnsi="Times New Roman"/>
          <w:sz w:val="20"/>
        </w:rPr>
        <w:t>One need only offer *sumanas* (jasmine flowers) at His lotus feet, and even a person of evil mind (*ku-manāḥ*) gains a good mind (*sumanas*)</w:t>
      </w:r>
      <w:r>
        <w:rPr>
          <w:rFonts w:ascii="Times New Roman" w:hAnsi="Times New Roman"/>
          <w:sz w:val="20"/>
          <w:vertAlign w:val="superscript"/>
        </w:rPr>
        <w:t>2</w:t>
      </w:r>
      <w:r>
        <w:rPr>
          <w:rFonts w:ascii="Times New Roman" w:hAnsi="Times New Roman"/>
          <w:sz w:val="20"/>
        </w:rPr>
        <w:t>. That Caitanya Prabhu I worship.</w:t>
      </w:r>
    </w:p>
    <w:p>
      <w:pPr>
        <w:jc w:val="both"/>
      </w:pPr>
      <w:r>
        <w:rPr>
          <w:b/>
          <w:i/>
          <w:sz w:val="20"/>
        </w:rPr>
        <w:t xml:space="preserve">Anubhāṣya. </w:t>
      </w:r>
      <w:r>
        <w:rPr>
          <w:rFonts w:ascii="Times New Roman" w:hAnsi="Times New Roman"/>
          <w:b/>
          <w:sz w:val="20"/>
        </w:rPr>
        <w:t>ku-manāḥ</w:t>
      </w:r>
      <w:r>
        <w:rPr>
          <w:rFonts w:ascii="Times New Roman" w:hAnsi="Times New Roman"/>
          <w:sz w:val="20"/>
        </w:rPr>
        <w:t xml:space="preserve"> (one whose mind is absorbed in objects other than Kṛṣṇa) </w:t>
      </w:r>
      <w:r>
        <w:rPr>
          <w:rFonts w:ascii="Times New Roman" w:hAnsi="Times New Roman"/>
          <w:b/>
          <w:sz w:val="20"/>
        </w:rPr>
        <w:t>yasya</w:t>
      </w:r>
      <w:r>
        <w:rPr>
          <w:rFonts w:ascii="Times New Roman" w:hAnsi="Times New Roman"/>
          <w:sz w:val="20"/>
        </w:rPr>
        <w:t xml:space="preserve"> (of Caitanya-deva) </w:t>
      </w:r>
      <w:r>
        <w:rPr>
          <w:rFonts w:ascii="Times New Roman" w:hAnsi="Times New Roman"/>
          <w:b/>
          <w:sz w:val="20"/>
        </w:rPr>
        <w:t>padābjayoḥ</w:t>
      </w:r>
      <w:r>
        <w:rPr>
          <w:rFonts w:ascii="Times New Roman" w:hAnsi="Times New Roman"/>
          <w:sz w:val="20"/>
        </w:rPr>
        <w:t xml:space="preserve"> (at the lotus feet) </w:t>
      </w:r>
      <w:r>
        <w:rPr>
          <w:rFonts w:ascii="Times New Roman" w:hAnsi="Times New Roman"/>
          <w:b/>
          <w:sz w:val="20"/>
        </w:rPr>
        <w:t>su-mano-'rpaṇa-mātreṇa</w:t>
      </w:r>
      <w:r>
        <w:rPr>
          <w:rFonts w:ascii="Times New Roman" w:hAnsi="Times New Roman"/>
          <w:sz w:val="20"/>
        </w:rPr>
        <w:t xml:space="preserve"> (merely by offering *sumanas*, flowers, or else one's own mind that is *su*, good, intent on serving Kṛṣṇa) </w:t>
      </w:r>
      <w:r>
        <w:rPr>
          <w:rFonts w:ascii="Times New Roman" w:hAnsi="Times New Roman"/>
          <w:b/>
          <w:sz w:val="20"/>
        </w:rPr>
        <w:t>su-manastvaṁ</w:t>
      </w:r>
      <w:r>
        <w:rPr>
          <w:rFonts w:ascii="Times New Roman" w:hAnsi="Times New Roman"/>
          <w:sz w:val="20"/>
        </w:rPr>
        <w:t xml:space="preserve"> (a nature free of other desires, not covered by *jñāna*, karma and the like, and devoted to serving Kṛṣṇa, *kṛṣṇānuśīlana*) </w:t>
      </w:r>
      <w:r>
        <w:rPr>
          <w:rFonts w:ascii="Times New Roman" w:hAnsi="Times New Roman"/>
          <w:b/>
          <w:sz w:val="20"/>
        </w:rPr>
        <w:t>hi</w:t>
      </w:r>
      <w:r>
        <w:rPr>
          <w:rFonts w:ascii="Times New Roman" w:hAnsi="Times New Roman"/>
          <w:sz w:val="20"/>
        </w:rPr>
        <w:t xml:space="preserve"> (certainly) </w:t>
      </w:r>
      <w:r>
        <w:rPr>
          <w:rFonts w:ascii="Times New Roman" w:hAnsi="Times New Roman"/>
          <w:b/>
          <w:sz w:val="20"/>
        </w:rPr>
        <w:t>yāti</w:t>
      </w:r>
      <w:r>
        <w:rPr>
          <w:rFonts w:ascii="Times New Roman" w:hAnsi="Times New Roman"/>
          <w:sz w:val="20"/>
        </w:rPr>
        <w:t xml:space="preserve"> (attains), </w:t>
      </w:r>
      <w:r>
        <w:rPr>
          <w:rFonts w:ascii="Times New Roman" w:hAnsi="Times New Roman"/>
          <w:b/>
          <w:sz w:val="20"/>
        </w:rPr>
        <w:t>taṁ caitanya-prabhum ahaṁ vande</w:t>
      </w:r>
      <w:r>
        <w:rPr>
          <w:rFonts w:ascii="Times New Roman" w:hAnsi="Times New Roman"/>
          <w:sz w:val="20"/>
        </w:rPr>
        <w:t>.</w:t>
      </w:r>
    </w:p>
    <w:p>
      <w:pPr>
        <w:spacing w:before="160"/>
        <w:jc w:val="both"/>
      </w:pPr>
      <w:r>
        <w:rPr>
          <w:b/>
        </w:rPr>
        <w:t xml:space="preserve">2 </w:t>
      </w:r>
      <w:r>
        <w:rPr>
          <w:rFonts w:ascii="Times New Roman" w:hAnsi="Times New Roman"/>
        </w:rPr>
        <w:t>Glory, glory to Śrī Caitanya! Glory to Nityānanda! Glory to Advaitacandra! Glory to all the devotees of Gaura!</w:t>
      </w:r>
    </w:p>
    <w:p>
      <w:pPr>
        <w:keepNext/>
        <w:spacing w:before="160"/>
        <w:jc w:val="center"/>
      </w:pPr>
      <w:r>
        <w:rPr>
          <w:rFonts w:ascii="Times New Roman" w:hAnsi="Times New Roman"/>
          <w:i/>
          <w:sz w:val="21"/>
        </w:rPr>
        <w:t>Among the pastimes of the *paugaṇḍa* age, the pastime of study is the chief —</w:t>
      </w:r>
    </w:p>
    <w:p>
      <w:pPr>
        <w:jc w:val="both"/>
      </w:pPr>
      <w:r>
        <w:rPr>
          <w:b/>
        </w:rPr>
        <w:t xml:space="preserve">3 </w:t>
      </w:r>
      <w:r>
        <w:rPr>
          <w:rFonts w:ascii="Times New Roman" w:hAnsi="Times New Roman"/>
        </w:rPr>
        <w:t>I shall now list the *sūtras* of the *paugaṇḍa* pastimes. In His *paugaṇḍa* years the Lord’s chief occupation was study.</w:t>
      </w:r>
    </w:p>
    <w:p>
      <w:pPr>
        <w:jc w:val="both"/>
      </w:pPr>
      <w:r>
        <w:rPr>
          <w:b/>
          <w:i/>
          <w:sz w:val="20"/>
        </w:rPr>
        <w:t xml:space="preserve">Amṛta-pravāha-bhāṣya. </w:t>
      </w:r>
      <w:r>
        <w:rPr>
          <w:rFonts w:ascii="Times New Roman" w:hAnsi="Times New Roman"/>
          <w:sz w:val="20"/>
        </w:rPr>
        <w:t>*Mukhya adhyayana*: His chief activity was the pastime of study.</w:t>
      </w:r>
    </w:p>
    <w:p>
      <w:pPr>
        <w:keepNext/>
        <w:spacing w:before="160"/>
        <w:jc w:val="center"/>
      </w:pPr>
      <w:r>
        <w:rPr>
          <w:rFonts w:ascii="Times New Roman" w:hAnsi="Times New Roman"/>
          <w:i/>
          <w:sz w:val="21"/>
        </w:rPr>
        <w:t>The Lord's very extensive pastimes of the *paugaṇḍa* age —</w:t>
      </w:r>
    </w:p>
    <w:p>
      <w:pPr>
        <w:jc w:val="both"/>
      </w:pPr>
      <w:r>
        <w:rPr>
          <w:b/>
        </w:rPr>
        <w:t xml:space="preserve">4 </w:t>
      </w:r>
      <w:r>
        <w:rPr>
          <w:rFonts w:ascii="Times New Roman" w:hAnsi="Times New Roman"/>
        </w:rPr>
        <w:t>The *paugaṇḍa* pastimes of Caitanya-Kṛṣṇa are very extensive and enchanting: they begin with the start of His learning and end with His taking a bride’s hand.</w:t>
      </w:r>
    </w:p>
    <w:p>
      <w:pPr>
        <w:jc w:val="both"/>
      </w:pPr>
      <w:r>
        <w:rPr>
          <w:b/>
          <w:i/>
          <w:sz w:val="20"/>
        </w:rPr>
        <w:t xml:space="preserve">Amṛta-pravāha-bhāṣya. </w:t>
      </w:r>
      <w:r>
        <w:rPr>
          <w:rFonts w:ascii="Times New Roman" w:hAnsi="Times New Roman"/>
          <w:sz w:val="20"/>
        </w:rPr>
        <w:t>The charming pastimes of the *paugaṇḍa* age (boyhood) of Śrī Kṛṣṇa Caitanya, from the beginning of His schooling to His marriage, are very extensive.</w:t>
      </w:r>
    </w:p>
    <w:p>
      <w:pPr>
        <w:jc w:val="both"/>
      </w:pPr>
      <w:r>
        <w:rPr>
          <w:b/>
          <w:i/>
          <w:sz w:val="20"/>
        </w:rPr>
        <w:t xml:space="preserve">Anubhāṣya. </w:t>
      </w:r>
      <w:r>
        <w:rPr>
          <w:rFonts w:ascii="Times New Roman" w:hAnsi="Times New Roman"/>
          <w:b/>
          <w:sz w:val="20"/>
        </w:rPr>
        <w:t>caitanya-kṛṣṇasya</w:t>
      </w:r>
      <w:r>
        <w:rPr>
          <w:rFonts w:ascii="Times New Roman" w:hAnsi="Times New Roman"/>
          <w:sz w:val="20"/>
        </w:rPr>
        <w:t xml:space="preserve"> (of Bhagavān Viśvambhara, whose form is non-different from Rādhā-Kṛṣṇa) </w:t>
      </w:r>
      <w:r>
        <w:rPr>
          <w:rFonts w:ascii="Times New Roman" w:hAnsi="Times New Roman"/>
          <w:b/>
          <w:sz w:val="20"/>
        </w:rPr>
        <w:t>vidyārambha-mukhā</w:t>
      </w:r>
      <w:r>
        <w:rPr>
          <w:rFonts w:ascii="Times New Roman" w:hAnsi="Times New Roman"/>
          <w:sz w:val="20"/>
        </w:rPr>
        <w:t xml:space="preserve"> (those whose beginning is the start of schooling) </w:t>
      </w:r>
      <w:r>
        <w:rPr>
          <w:rFonts w:ascii="Times New Roman" w:hAnsi="Times New Roman"/>
          <w:b/>
          <w:sz w:val="20"/>
        </w:rPr>
        <w:t>pāṇi-grahaṇāntā</w:t>
      </w:r>
      <w:r>
        <w:rPr>
          <w:rFonts w:ascii="Times New Roman" w:hAnsi="Times New Roman"/>
          <w:sz w:val="20"/>
        </w:rPr>
        <w:t xml:space="preserve"> (and whose end, conclusion, is His marriage) </w:t>
      </w:r>
      <w:r>
        <w:rPr>
          <w:rFonts w:ascii="Times New Roman" w:hAnsi="Times New Roman"/>
          <w:b/>
          <w:sz w:val="20"/>
        </w:rPr>
        <w:t>mano-harā</w:t>
      </w:r>
      <w:r>
        <w:rPr>
          <w:rFonts w:ascii="Times New Roman" w:hAnsi="Times New Roman"/>
          <w:sz w:val="20"/>
        </w:rPr>
        <w:t xml:space="preserve"> (captivating all hearts) </w:t>
      </w:r>
      <w:r>
        <w:rPr>
          <w:rFonts w:ascii="Times New Roman" w:hAnsi="Times New Roman"/>
          <w:b/>
          <w:sz w:val="20"/>
        </w:rPr>
        <w:t>paugaṇḍa-līlā</w:t>
      </w:r>
      <w:r>
        <w:rPr>
          <w:rFonts w:ascii="Times New Roman" w:hAnsi="Times New Roman"/>
          <w:sz w:val="20"/>
        </w:rPr>
        <w:t xml:space="preserve"> (*paugaṇḍa* is the period from the fifth year to the tenth; the pastimes in that period) </w:t>
      </w:r>
      <w:r>
        <w:rPr>
          <w:rFonts w:ascii="Times New Roman" w:hAnsi="Times New Roman"/>
          <w:b/>
          <w:sz w:val="20"/>
        </w:rPr>
        <w:t>ati-suvistṛtā</w:t>
      </w:r>
      <w:r>
        <w:rPr>
          <w:rFonts w:ascii="Times New Roman" w:hAnsi="Times New Roman"/>
          <w:sz w:val="20"/>
        </w:rPr>
        <w:t xml:space="preserve"> (are very extensive).</w:t>
      </w:r>
    </w:p>
    <w:p>
      <w:pPr>
        <w:keepNext/>
        <w:spacing w:before="160"/>
        <w:jc w:val="center"/>
      </w:pPr>
      <w:r>
        <w:rPr>
          <w:rFonts w:ascii="Times New Roman" w:hAnsi="Times New Roman"/>
          <w:i/>
          <w:sz w:val="21"/>
        </w:rPr>
        <w:t>Studying grammar with Paṇḍita Gaṅgādāsa —</w:t>
      </w:r>
    </w:p>
    <w:p>
      <w:pPr>
        <w:jc w:val="both"/>
      </w:pPr>
      <w:r>
        <w:rPr>
          <w:b/>
        </w:rPr>
        <w:t xml:space="preserve">5 </w:t>
      </w:r>
      <w:r>
        <w:rPr>
          <w:rFonts w:ascii="Times New Roman" w:hAnsi="Times New Roman"/>
        </w:rPr>
        <w:t>He studied grammar with Gaṅgādāsa Paṇḍita and learned the *sūtras* and their glosses by heart on hearing them only once.</w:t>
      </w:r>
    </w:p>
    <w:p>
      <w:pPr>
        <w:jc w:val="both"/>
      </w:pPr>
      <w:r>
        <w:rPr>
          <w:b/>
          <w:i/>
          <w:sz w:val="20"/>
        </w:rPr>
        <w:t xml:space="preserve">Amṛta-pravāha-bhāṣya. </w:t>
      </w:r>
      <w:r>
        <w:rPr>
          <w:rFonts w:ascii="Times New Roman" w:hAnsi="Times New Roman"/>
          <w:sz w:val="20"/>
        </w:rPr>
        <w:t>First He received His elementary education from Viṣṇu and Sudarśana, and then He studied grammar with Gaṅgādāsa Paṇḍita.</w:t>
      </w:r>
    </w:p>
    <w:p>
      <w:pPr>
        <w:keepNext/>
        <w:spacing w:before="160"/>
        <w:jc w:val="center"/>
      </w:pPr>
      <w:r>
        <w:rPr>
          <w:rFonts w:ascii="Times New Roman" w:hAnsi="Times New Roman"/>
          <w:i/>
          <w:sz w:val="21"/>
        </w:rPr>
        <w:t>Mastery within a short time —</w:t>
      </w:r>
    </w:p>
    <w:p>
      <w:pPr>
        <w:jc w:val="both"/>
      </w:pPr>
      <w:r>
        <w:rPr>
          <w:b/>
        </w:rPr>
        <w:t xml:space="preserve">6 </w:t>
      </w:r>
      <w:r>
        <w:rPr>
          <w:rFonts w:ascii="Times New Roman" w:hAnsi="Times New Roman"/>
        </w:rPr>
        <w:t>In a short time He became expert in the *Pañjī-ṭīkā*; though a newcomer, He outdid students of long standing.</w:t>
      </w:r>
    </w:p>
    <w:p>
      <w:pPr>
        <w:jc w:val="both"/>
      </w:pPr>
      <w:r>
        <w:rPr>
          <w:b/>
          <w:i/>
          <w:sz w:val="20"/>
        </w:rPr>
        <w:t xml:space="preserve">Amṛta-pravāha-bhāṣya. </w:t>
      </w:r>
      <w:r>
        <w:rPr>
          <w:rFonts w:ascii="Times New Roman" w:hAnsi="Times New Roman"/>
          <w:sz w:val="20"/>
        </w:rPr>
        <w:t>*Pañjī-ṭīkā*: there was a well-known commentary on grammar called the *Pañjī-ṭīkā*, and Mahāprabhu composed glosses (*ṭippanī*) on it.</w:t>
      </w:r>
    </w:p>
    <w:p>
      <w:pPr>
        <w:spacing w:before="160"/>
        <w:jc w:val="both"/>
      </w:pPr>
      <w:r>
        <w:rPr>
          <w:b/>
        </w:rPr>
        <w:t xml:space="preserve">7 </w:t>
      </w:r>
      <w:r>
        <w:rPr>
          <w:rFonts w:ascii="Times New Roman" w:hAnsi="Times New Roman"/>
        </w:rPr>
        <w:t>Vṛndāvana dāsa has described the Lord’s pastimes of study in detail in the *Caitanya-maṅgala*.</w:t>
      </w:r>
    </w:p>
    <w:p>
      <w:pPr>
        <w:jc w:val="both"/>
      </w:pPr>
      <w:r>
        <w:rPr>
          <w:b/>
          <w:i/>
          <w:sz w:val="20"/>
        </w:rPr>
        <w:t xml:space="preserve">Anubhāṣya. </w:t>
      </w:r>
      <w:r>
        <w:rPr>
          <w:rFonts w:ascii="Times New Roman" w:hAnsi="Times New Roman"/>
          <w:sz w:val="20"/>
        </w:rPr>
        <w:t>See the *Caitanya-bhāgavata*, Ādi, Chapters 4, 6, 7, 8, 9 and 10.</w:t>
      </w:r>
    </w:p>
    <w:p>
      <w:pPr>
        <w:spacing w:before="160"/>
        <w:jc w:val="both"/>
      </w:pPr>
      <w:r>
        <w:rPr>
          <w:b/>
        </w:rPr>
        <w:t xml:space="preserve">8 </w:t>
      </w:r>
      <w:r>
        <w:rPr>
          <w:rFonts w:ascii="Times New Roman" w:hAnsi="Times New Roman"/>
        </w:rPr>
        <w:t>One day, bowing at His mother’s feet, the Lord said, “Mother, give Me one gift.”</w:t>
      </w:r>
    </w:p>
    <w:p>
      <w:pPr>
        <w:keepNext/>
        <w:spacing w:before="160"/>
        <w:jc w:val="center"/>
      </w:pPr>
      <w:r>
        <w:rPr>
          <w:rFonts w:ascii="Times New Roman" w:hAnsi="Times New Roman"/>
          <w:i/>
          <w:sz w:val="21"/>
        </w:rPr>
        <w:t>He leads Mother Śacī to keep the Ekādaśī vow —</w:t>
      </w:r>
    </w:p>
    <w:p>
      <w:pPr>
        <w:jc w:val="both"/>
      </w:pPr>
      <w:r>
        <w:rPr>
          <w:b/>
        </w:rPr>
        <w:t xml:space="preserve">9 </w:t>
      </w:r>
      <w:r>
        <w:rPr>
          <w:rFonts w:ascii="Times New Roman" w:hAnsi="Times New Roman"/>
        </w:rPr>
        <w:t>His mother said, “I will give whatever You ask.” The Lord said, “Do not eat grains on Ekādaśī.”</w:t>
      </w:r>
    </w:p>
    <w:p>
      <w:pPr>
        <w:jc w:val="both"/>
      </w:pPr>
      <w:r>
        <w:rPr>
          <w:b/>
          <w:i/>
          <w:sz w:val="20"/>
        </w:rPr>
        <w:t xml:space="preserve">Anubhāṣya. </w:t>
      </w:r>
      <w:r>
        <w:rPr>
          <w:rFonts w:ascii="Times New Roman" w:hAnsi="Times New Roman"/>
          <w:sz w:val="20"/>
        </w:rPr>
        <w:t>Śrī Jīva Prabhu in the *Bhakti-sandarbha* (section 299): “In the *Skanda Purāṇa*: ‘One who eats on Ekādaśī is a killer of his mother, a killer of his father, a killer of his brother and a killer of his guru; he falls from Viṣṇuloka.’ Here fasting (*nirāhāratva*) for Vaiṣṇavas means only giving up the *mahā-prasāda* grain (*anna*), since eating anything else is always forbidden to them. In the *Agni Purāṇa*: ‘One should not eat on Ekādaśī; this vow is the great vow of the Vaiṣṇavas.’ This shows, first of all, that it is obligatory even for a non-Vaiṣṇava.”</w:t>
      </w:r>
    </w:p>
    <w:p>
      <w:pPr>
        <w:jc w:val="both"/>
      </w:pPr>
      <w:r>
        <w:rPr>
          <w:rFonts w:ascii="Times New Roman" w:hAnsi="Times New Roman"/>
          <w:sz w:val="20"/>
        </w:rPr>
        <w:t>Vaiṣṇavas never accept anything but *mahā-prasāda*, on any day or at any time. But on the day of Ekādaśī, giving up *mahā-prasāda* is precisely what is called “fasting” (*upavāsa*).</w:t>
      </w:r>
    </w:p>
    <w:p>
      <w:pPr>
        <w:spacing w:before="160"/>
        <w:jc w:val="both"/>
      </w:pPr>
      <w:r>
        <w:rPr>
          <w:b/>
        </w:rPr>
        <w:t xml:space="preserve">10 </w:t>
      </w:r>
      <w:r>
        <w:rPr>
          <w:rFonts w:ascii="Times New Roman" w:hAnsi="Times New Roman"/>
        </w:rPr>
        <w:t>Śacī said, “I will not eat them; You have spoken well.” From then on she began to observe Ekādaśī.</w:t>
      </w:r>
    </w:p>
    <w:p>
      <w:pPr>
        <w:keepNext/>
        <w:spacing w:before="160"/>
        <w:jc w:val="center"/>
      </w:pPr>
      <w:r>
        <w:rPr>
          <w:rFonts w:ascii="Times New Roman" w:hAnsi="Times New Roman"/>
          <w:i/>
          <w:sz w:val="21"/>
        </w:rPr>
        <w:t>A bride is sought for Viśvarūpa —</w:t>
      </w:r>
    </w:p>
    <w:p>
      <w:pPr>
        <w:jc w:val="both"/>
      </w:pPr>
      <w:r>
        <w:rPr>
          <w:b/>
        </w:rPr>
        <w:t xml:space="preserve">11 </w:t>
      </w:r>
      <w:r>
        <w:rPr>
          <w:rFonts w:ascii="Times New Roman" w:hAnsi="Times New Roman"/>
        </w:rPr>
        <w:t>Then Miśra, seeing that Viśvarūpa had reached youth, resolved to find a bride and arrange his marriage.</w:t>
      </w:r>
    </w:p>
    <w:p>
      <w:pPr>
        <w:keepNext/>
        <w:spacing w:before="160"/>
        <w:jc w:val="center"/>
      </w:pPr>
      <w:r>
        <w:rPr>
          <w:rFonts w:ascii="Times New Roman" w:hAnsi="Times New Roman"/>
          <w:i/>
          <w:sz w:val="21"/>
        </w:rPr>
        <w:t>Viśvarūpa accepts *sannyāsa* —</w:t>
      </w:r>
    </w:p>
    <w:p>
      <w:pPr>
        <w:jc w:val="both"/>
      </w:pPr>
      <w:r>
        <w:rPr>
          <w:b/>
        </w:rPr>
        <w:t xml:space="preserve">12 </w:t>
      </w:r>
      <w:r>
        <w:rPr>
          <w:rFonts w:ascii="Times New Roman" w:hAnsi="Times New Roman"/>
        </w:rPr>
        <w:t>Hearing of it, Viśvarūpa left home and fled; he took *sannyāsa* and went on pilgrimage.</w:t>
      </w:r>
    </w:p>
    <w:p>
      <w:pPr>
        <w:keepNext/>
        <w:spacing w:before="160"/>
        <w:jc w:val="center"/>
      </w:pPr>
      <w:r>
        <w:rPr>
          <w:rFonts w:ascii="Times New Roman" w:hAnsi="Times New Roman"/>
          <w:i/>
          <w:sz w:val="21"/>
        </w:rPr>
        <w:t>The grief of Śacī and Miśra; the Lord consoles them —</w:t>
      </w:r>
    </w:p>
    <w:p>
      <w:pPr>
        <w:jc w:val="both"/>
      </w:pPr>
      <w:r>
        <w:rPr>
          <w:b/>
        </w:rPr>
        <w:t xml:space="preserve">13 </w:t>
      </w:r>
      <w:r>
        <w:rPr>
          <w:rFonts w:ascii="Times New Roman" w:hAnsi="Times New Roman"/>
        </w:rPr>
        <w:t>Hearing this, Śacī and Miśra were grief-stricken, and the Lord consoled His mother and father:</w:t>
      </w:r>
    </w:p>
    <w:p>
      <w:pPr>
        <w:keepNext/>
        <w:spacing w:before="160"/>
        <w:jc w:val="center"/>
      </w:pPr>
      <w:r>
        <w:rPr>
          <w:rFonts w:ascii="Times New Roman" w:hAnsi="Times New Roman"/>
          <w:i/>
          <w:sz w:val="21"/>
        </w:rPr>
        <w:t>When a son takes *sannyāsa* to serve Kṛṣṇa, the families of his mother and father are delivered —</w:t>
      </w:r>
    </w:p>
    <w:p>
      <w:pPr>
        <w:jc w:val="both"/>
      </w:pPr>
      <w:r>
        <w:rPr>
          <w:b/>
        </w:rPr>
        <w:t xml:space="preserve">14 </w:t>
      </w:r>
      <w:r>
        <w:rPr>
          <w:rFonts w:ascii="Times New Roman" w:hAnsi="Times New Roman"/>
        </w:rPr>
        <w:t>“It is good that Viśvarūpa has taken *sannyāsa*: he has delivered both his father’s family and his mother’s.</w:t>
      </w:r>
    </w:p>
    <w:p>
      <w:pPr>
        <w:keepNext/>
        <w:spacing w:before="160"/>
        <w:jc w:val="center"/>
      </w:pPr>
      <w:r>
        <w:rPr>
          <w:rFonts w:ascii="Times New Roman" w:hAnsi="Times New Roman"/>
          <w:i/>
          <w:sz w:val="21"/>
        </w:rPr>
        <w:t>Consoled by the Lord, His parents are content —</w:t>
      </w:r>
    </w:p>
    <w:p>
      <w:pPr>
        <w:jc w:val="both"/>
      </w:pPr>
      <w:r>
        <w:rPr>
          <w:b/>
        </w:rPr>
        <w:t xml:space="preserve">15 </w:t>
      </w:r>
      <w:r>
        <w:rPr>
          <w:rFonts w:ascii="Times New Roman" w:hAnsi="Times New Roman"/>
        </w:rPr>
        <w:t>I will serve you both.” Hearing this, His father and mother were comforted.</w:t>
      </w:r>
    </w:p>
    <w:p>
      <w:pPr>
        <w:keepNext/>
        <w:spacing w:before="160"/>
        <w:jc w:val="center"/>
      </w:pPr>
      <w:r>
        <w:rPr>
          <w:rFonts w:ascii="Times New Roman" w:hAnsi="Times New Roman"/>
          <w:i/>
          <w:sz w:val="21"/>
        </w:rPr>
        <w:t>The Lord loses consciousness —</w:t>
      </w:r>
    </w:p>
    <w:p>
      <w:pPr>
        <w:jc w:val="both"/>
      </w:pPr>
      <w:r>
        <w:rPr>
          <w:b/>
        </w:rPr>
        <w:t xml:space="preserve">16 </w:t>
      </w:r>
      <w:r>
        <w:rPr>
          <w:rFonts w:ascii="Times New Roman" w:hAnsi="Times New Roman"/>
        </w:rPr>
        <w:t>One day, after chewing betel that had been offered to the Deity, the Lord fell to the ground unconscious.</w:t>
      </w:r>
    </w:p>
    <w:p>
      <w:pPr>
        <w:keepNext/>
        <w:spacing w:before="160"/>
        <w:jc w:val="center"/>
      </w:pPr>
      <w:r>
        <w:rPr>
          <w:rFonts w:ascii="Times New Roman" w:hAnsi="Times New Roman"/>
          <w:i/>
          <w:sz w:val="21"/>
        </w:rPr>
        <w:t>The meeting with Viśvarūpa and their conversation about the Lord's *sannyāsa* —</w:t>
      </w:r>
    </w:p>
    <w:p>
      <w:pPr>
        <w:jc w:val="both"/>
      </w:pPr>
      <w:r>
        <w:rPr>
          <w:b/>
        </w:rPr>
        <w:t xml:space="preserve">17 </w:t>
      </w:r>
      <w:r>
        <w:rPr>
          <w:rFonts w:ascii="Times New Roman" w:hAnsi="Times New Roman"/>
        </w:rPr>
        <w:t>His father and mother hastily sprinkled water on His face, and when He came to, the Lord told them an extraordinary story:</w:t>
      </w:r>
    </w:p>
    <w:p>
      <w:pPr>
        <w:spacing w:before="160"/>
        <w:jc w:val="both"/>
      </w:pPr>
      <w:r>
        <w:rPr>
          <w:b/>
        </w:rPr>
        <w:t xml:space="preserve">18 </w:t>
      </w:r>
      <w:r>
        <w:rPr>
          <w:rFonts w:ascii="Times New Roman" w:hAnsi="Times New Roman"/>
        </w:rPr>
        <w:t>“Viśvarūpa took Me away from here and told Me, ‘Take *sannyāsa*.’</w:t>
      </w:r>
    </w:p>
    <w:p>
      <w:pPr>
        <w:spacing w:before="160"/>
        <w:jc w:val="both"/>
      </w:pPr>
      <w:r>
        <w:rPr>
          <w:b/>
        </w:rPr>
        <w:t xml:space="preserve">19 </w:t>
      </w:r>
      <w:r>
        <w:rPr>
          <w:rFonts w:ascii="Times New Roman" w:hAnsi="Times New Roman"/>
        </w:rPr>
        <w:t>I said, ‘My father and mother are helpless, and I am only a boy—what do I know of *sannyāsa*?</w:t>
      </w:r>
    </w:p>
    <w:p>
      <w:pPr>
        <w:spacing w:before="160"/>
        <w:jc w:val="both"/>
      </w:pPr>
      <w:r>
        <w:rPr>
          <w:b/>
        </w:rPr>
        <w:t xml:space="preserve">20 </w:t>
      </w:r>
      <w:r>
        <w:rPr>
          <w:rFonts w:ascii="Times New Roman" w:hAnsi="Times New Roman"/>
        </w:rPr>
        <w:t>As a householder I shall serve My father and mother; that will please Lakṣmī-Nārāyaṇa.’</w:t>
      </w:r>
    </w:p>
    <w:p>
      <w:pPr>
        <w:spacing w:before="160"/>
        <w:jc w:val="both"/>
      </w:pPr>
      <w:r>
        <w:rPr>
          <w:b/>
        </w:rPr>
        <w:t xml:space="preserve">21 </w:t>
      </w:r>
      <w:r>
        <w:rPr>
          <w:rFonts w:ascii="Times New Roman" w:hAnsi="Times New Roman"/>
        </w:rPr>
        <w:t>Then Viśvarūpa sent Me back here and asked Me to convey millions upon millions of obeisances to Mother.”</w:t>
      </w:r>
    </w:p>
    <w:p>
      <w:pPr>
        <w:spacing w:before="160"/>
        <w:jc w:val="both"/>
      </w:pPr>
      <w:r>
        <w:rPr>
          <w:b/>
        </w:rPr>
        <w:t xml:space="preserve">22 </w:t>
      </w:r>
      <w:r>
        <w:rPr>
          <w:rFonts w:ascii="Times New Roman" w:hAnsi="Times New Roman"/>
        </w:rPr>
        <w:t>In this way Gaurahari performed various pastimes; why He performed them, I cannot understand.</w:t>
      </w:r>
    </w:p>
    <w:p>
      <w:pPr>
        <w:keepNext/>
        <w:spacing w:before="160"/>
        <w:jc w:val="center"/>
      </w:pPr>
      <w:r>
        <w:rPr>
          <w:rFonts w:ascii="Times New Roman" w:hAnsi="Times New Roman"/>
          <w:i/>
          <w:sz w:val="21"/>
        </w:rPr>
        <w:t>Miśra's departure —</w:t>
      </w:r>
    </w:p>
    <w:p>
      <w:pPr>
        <w:jc w:val="both"/>
      </w:pPr>
      <w:r>
        <w:rPr>
          <w:b/>
        </w:rPr>
        <w:t xml:space="preserve">23 </w:t>
      </w:r>
      <w:r>
        <w:rPr>
          <w:rFonts w:ascii="Times New Roman" w:hAnsi="Times New Roman"/>
        </w:rPr>
        <w:t>After some days Miśra departed for the other world, and grief welled up in the hearts of both mother and son.</w:t>
      </w:r>
    </w:p>
    <w:p>
      <w:pPr>
        <w:jc w:val="both"/>
      </w:pPr>
      <w:r>
        <w:rPr>
          <w:b/>
          <w:i/>
          <w:sz w:val="20"/>
        </w:rPr>
        <w:t xml:space="preserve">Anubhāṣya. </w:t>
      </w:r>
      <w:r>
        <w:rPr>
          <w:rFonts w:ascii="Times New Roman" w:hAnsi="Times New Roman"/>
          <w:sz w:val="20"/>
        </w:rPr>
        <w:t>The *Caitanya-bhāgavata* (Ādi, Chapter 8): “Some days passed in this way, and then the eternally perfect body of the best of Miśras departed from this world. At Miśra's departure the Lord wept bitterly, as the best of the Raghus wept at Daśaratha's departure. All this is full of the *rasa* of sorrow; to tell it in detail is painful, so I have told it briefly.”</w:t>
      </w:r>
    </w:p>
    <w:p>
      <w:pPr>
        <w:keepNext/>
        <w:spacing w:before="160"/>
        <w:jc w:val="center"/>
      </w:pPr>
      <w:r>
        <w:rPr>
          <w:rFonts w:ascii="Times New Roman" w:hAnsi="Times New Roman"/>
          <w:i/>
          <w:sz w:val="21"/>
        </w:rPr>
        <w:t>The Lord performs the rites for His father —</w:t>
      </w:r>
    </w:p>
    <w:p>
      <w:pPr>
        <w:jc w:val="both"/>
      </w:pPr>
      <w:r>
        <w:rPr>
          <w:b/>
        </w:rPr>
        <w:t xml:space="preserve">24 </w:t>
      </w:r>
      <w:r>
        <w:rPr>
          <w:rFonts w:ascii="Times New Roman" w:hAnsi="Times New Roman"/>
        </w:rPr>
        <w:t>Friends and relatives came and consoled them both, and the Lord performed the rites for His father according to scriptural rule.</w:t>
      </w:r>
    </w:p>
    <w:p>
      <w:pPr>
        <w:keepNext/>
        <w:spacing w:before="160"/>
        <w:jc w:val="center"/>
      </w:pPr>
      <w:r>
        <w:rPr>
          <w:rFonts w:ascii="Times New Roman" w:hAnsi="Times New Roman"/>
          <w:i/>
          <w:sz w:val="21"/>
        </w:rPr>
        <w:t>The wish to enact the pastimes of household life —</w:t>
      </w:r>
    </w:p>
    <w:p>
      <w:pPr>
        <w:jc w:val="both"/>
      </w:pPr>
      <w:r>
        <w:rPr>
          <w:b/>
        </w:rPr>
        <w:t xml:space="preserve">25 </w:t>
      </w:r>
      <w:r>
        <w:rPr>
          <w:rFonts w:ascii="Times New Roman" w:hAnsi="Times New Roman"/>
        </w:rPr>
        <w:t>Some days later the Lord reflected, “I have remained a householder; now I should follow the duties of household life.</w:t>
      </w:r>
    </w:p>
    <w:p>
      <w:pPr>
        <w:keepNext/>
        <w:spacing w:before="160"/>
        <w:jc w:val="center"/>
      </w:pPr>
      <w:r>
        <w:rPr>
          <w:rFonts w:ascii="Times New Roman" w:hAnsi="Times New Roman"/>
          <w:i/>
          <w:sz w:val="21"/>
        </w:rPr>
        <w:t>The wife is the home —</w:t>
      </w:r>
    </w:p>
    <w:p>
      <w:pPr>
        <w:jc w:val="both"/>
      </w:pPr>
      <w:r>
        <w:rPr>
          <w:b/>
        </w:rPr>
        <w:t xml:space="preserve">26 </w:t>
      </w:r>
      <w:r>
        <w:rPr>
          <w:rFonts w:ascii="Times New Roman" w:hAnsi="Times New Roman"/>
        </w:rPr>
        <w:t>Without a wife, household life is not graceful.” Thinking this, He resolved to marry.</w:t>
      </w:r>
    </w:p>
    <w:p>
      <w:pPr>
        <w:keepNext/>
        <w:spacing w:before="160"/>
        <w:jc w:val="center"/>
      </w:pPr>
      <w:r>
        <w:rPr>
          <w:rFonts w:ascii="Times New Roman" w:hAnsi="Times New Roman"/>
          <w:i/>
          <w:sz w:val="21"/>
        </w:rPr>
        <w:t>[Words of *smṛti* (of the Lord?)]</w:t>
      </w:r>
    </w:p>
    <w:p>
      <w:pPr>
        <w:jc w:val="both"/>
      </w:pPr>
      <w:r>
        <w:rPr>
          <w:b/>
        </w:rPr>
        <w:t xml:space="preserve">27 </w:t>
      </w:r>
      <w:r>
        <w:rPr>
          <w:rFonts w:ascii="Times New Roman" w:hAnsi="Times New Roman"/>
        </w:rPr>
        <w:t>“It is not the house that is called the home; the wife is called the home. Together with her one attains all the goals of life.”</w:t>
      </w:r>
    </w:p>
    <w:p>
      <w:pPr>
        <w:jc w:val="both"/>
      </w:pPr>
      <w:r>
        <w:rPr>
          <w:b/>
          <w:i/>
          <w:sz w:val="20"/>
        </w:rPr>
        <w:t xml:space="preserve">Amṛta-pravāha-bhāṣya. </w:t>
      </w:r>
      <w:r>
        <w:rPr>
          <w:rFonts w:ascii="Times New Roman" w:hAnsi="Times New Roman"/>
          <w:sz w:val="20"/>
        </w:rPr>
        <w:t>It is not the house that is called “home”; the mistress of the house is called “home.” Together with her one will enjoy all the goals of human life (*puruṣārthas*).</w:t>
      </w:r>
    </w:p>
    <w:p>
      <w:pPr>
        <w:jc w:val="both"/>
      </w:pPr>
      <w:r>
        <w:rPr>
          <w:rFonts w:ascii="Times New Roman" w:hAnsi="Times New Roman"/>
          <w:sz w:val="20"/>
        </w:rPr>
        <w:t>*Thus ends the fifteenth chapter of the “Amṛta-pravāha-bhāṣya.”*</w:t>
      </w:r>
    </w:p>
    <w:p>
      <w:pPr>
        <w:jc w:val="both"/>
      </w:pPr>
      <w:r>
        <w:rPr>
          <w:b/>
          <w:i/>
          <w:sz w:val="20"/>
        </w:rPr>
        <w:t xml:space="preserve">Anubhāṣya. </w:t>
      </w:r>
      <w:r>
        <w:rPr>
          <w:rFonts w:ascii="Times New Roman" w:hAnsi="Times New Roman"/>
          <w:b/>
          <w:sz w:val="20"/>
        </w:rPr>
        <w:t>gṛham</w:t>
      </w:r>
      <w:r>
        <w:rPr>
          <w:rFonts w:ascii="Times New Roman" w:hAnsi="Times New Roman"/>
          <w:sz w:val="20"/>
        </w:rPr>
        <w:t xml:space="preserve"> (the dwelling building) </w:t>
      </w:r>
      <w:r>
        <w:rPr>
          <w:rFonts w:ascii="Times New Roman" w:hAnsi="Times New Roman"/>
          <w:b/>
          <w:sz w:val="20"/>
        </w:rPr>
        <w:t>gṛhaṁ na</w:t>
      </w:r>
      <w:r>
        <w:rPr>
          <w:rFonts w:ascii="Times New Roman" w:hAnsi="Times New Roman"/>
          <w:sz w:val="20"/>
        </w:rPr>
        <w:t xml:space="preserve">, </w:t>
      </w:r>
      <w:r>
        <w:rPr>
          <w:rFonts w:ascii="Times New Roman" w:hAnsi="Times New Roman"/>
          <w:b/>
          <w:sz w:val="20"/>
        </w:rPr>
        <w:t>gṛhiṇī</w:t>
      </w:r>
      <w:r>
        <w:rPr>
          <w:rFonts w:ascii="Times New Roman" w:hAnsi="Times New Roman"/>
          <w:sz w:val="20"/>
        </w:rPr>
        <w:t xml:space="preserve"> (the mistress who presides over the house, one's partner in *dharma*) </w:t>
      </w:r>
      <w:r>
        <w:rPr>
          <w:rFonts w:ascii="Times New Roman" w:hAnsi="Times New Roman"/>
          <w:b/>
          <w:sz w:val="20"/>
        </w:rPr>
        <w:t>eva gṛham ucyate</w:t>
      </w:r>
      <w:r>
        <w:rPr>
          <w:rFonts w:ascii="Times New Roman" w:hAnsi="Times New Roman"/>
          <w:sz w:val="20"/>
        </w:rPr>
        <w:t xml:space="preserve">. </w:t>
      </w:r>
      <w:r>
        <w:rPr>
          <w:rFonts w:ascii="Times New Roman" w:hAnsi="Times New Roman"/>
          <w:b/>
          <w:sz w:val="20"/>
        </w:rPr>
        <w:t>tayā</w:t>
      </w:r>
      <w:r>
        <w:rPr>
          <w:rFonts w:ascii="Times New Roman" w:hAnsi="Times New Roman"/>
          <w:sz w:val="20"/>
        </w:rPr>
        <w:t xml:space="preserve"> (with the wife) </w:t>
      </w:r>
      <w:r>
        <w:rPr>
          <w:rFonts w:ascii="Times New Roman" w:hAnsi="Times New Roman"/>
          <w:b/>
          <w:sz w:val="20"/>
        </w:rPr>
        <w:t>sahitaḥ</w:t>
      </w:r>
      <w:r>
        <w:rPr>
          <w:rFonts w:ascii="Times New Roman" w:hAnsi="Times New Roman"/>
          <w:sz w:val="20"/>
        </w:rPr>
        <w:t xml:space="preserve"> (united) (a man) </w:t>
      </w:r>
      <w:r>
        <w:rPr>
          <w:rFonts w:ascii="Times New Roman" w:hAnsi="Times New Roman"/>
          <w:b/>
          <w:sz w:val="20"/>
        </w:rPr>
        <w:t>sarvān puruṣārthān</w:t>
      </w:r>
      <w:r>
        <w:rPr>
          <w:rFonts w:ascii="Times New Roman" w:hAnsi="Times New Roman"/>
          <w:sz w:val="20"/>
        </w:rPr>
        <w:t xml:space="preserve"> (all the four goals — *dharma*, *artha*, *kāma*, *mokṣa* and the rest) </w:t>
      </w:r>
      <w:r>
        <w:rPr>
          <w:rFonts w:ascii="Times New Roman" w:hAnsi="Times New Roman"/>
          <w:b/>
          <w:sz w:val="20"/>
        </w:rPr>
        <w:t>samaśnute</w:t>
      </w:r>
      <w:r>
        <w:rPr>
          <w:rFonts w:ascii="Times New Roman" w:hAnsi="Times New Roman"/>
          <w:sz w:val="20"/>
        </w:rPr>
        <w:t xml:space="preserve"> (attains). See the *Mahābhārata*, *Śānti-parva*, Chapter 144, verse 6.</w:t>
      </w:r>
    </w:p>
    <w:p>
      <w:pPr>
        <w:keepNext/>
        <w:spacing w:before="160"/>
        <w:jc w:val="center"/>
      </w:pPr>
      <w:r>
        <w:rPr>
          <w:rFonts w:ascii="Times New Roman" w:hAnsi="Times New Roman"/>
          <w:i/>
          <w:sz w:val="21"/>
        </w:rPr>
        <w:t>The meeting with Lakṣmī-devī —</w:t>
      </w:r>
    </w:p>
    <w:p>
      <w:pPr>
        <w:jc w:val="both"/>
      </w:pPr>
      <w:r>
        <w:rPr>
          <w:b/>
        </w:rPr>
        <w:t xml:space="preserve">28 </w:t>
      </w:r>
      <w:r>
        <w:rPr>
          <w:rFonts w:ascii="Times New Roman" w:hAnsi="Times New Roman"/>
        </w:rPr>
        <w:t>One day, by providence, as the Lord was returning from His studies, He saw Vallabhācārya’s daughter on the path to the Gaṅgā.</w:t>
      </w:r>
    </w:p>
    <w:p>
      <w:pPr>
        <w:keepNext/>
        <w:spacing w:before="160"/>
        <w:jc w:val="center"/>
      </w:pPr>
      <w:r>
        <w:rPr>
          <w:rFonts w:ascii="Times New Roman" w:hAnsi="Times New Roman"/>
          <w:i/>
          <w:sz w:val="21"/>
        </w:rPr>
        <w:t>Vanamālī Paṇḍita as matchmaker —</w:t>
      </w:r>
    </w:p>
    <w:p>
      <w:pPr>
        <w:jc w:val="both"/>
      </w:pPr>
      <w:r>
        <w:rPr>
          <w:b/>
        </w:rPr>
        <w:t xml:space="preserve">29 </w:t>
      </w:r>
      <w:r>
        <w:rPr>
          <w:rFonts w:ascii="Times New Roman" w:hAnsi="Times New Roman"/>
        </w:rPr>
        <w:t>Their eternally perfect love awakened in them both, and by providence the matchmaker Vanamālī came to Śacī.</w:t>
      </w:r>
    </w:p>
    <w:p>
      <w:pPr>
        <w:jc w:val="both"/>
      </w:pPr>
      <w:r>
        <w:rPr>
          <w:b/>
          <w:i/>
          <w:sz w:val="20"/>
        </w:rPr>
        <w:t xml:space="preserve">Anubhāṣya. </w:t>
      </w:r>
      <w:r>
        <w:rPr>
          <w:rFonts w:ascii="Times New Roman" w:hAnsi="Times New Roman"/>
          <w:sz w:val="20"/>
        </w:rPr>
        <w:t>Vanamālī the matchmaker (*ghaṭaka*) was a brāhmaṇa living in Navadvīpa. He arranged Mahāprabhu's marriage. *Gaura-gaṇoddeśa-dīpikā* (49): “Viśvāmitra, who was the matchmaker at Śrī Rāma's wedding, and the brāhmaṇa whom Rukmiṇī sent to Śrī Keśava — both are now this Vanamālī, who by his deed attained the title of ācārya.”</w:t>
      </w:r>
    </w:p>
    <w:p>
      <w:pPr>
        <w:keepNext/>
        <w:spacing w:before="160"/>
        <w:jc w:val="center"/>
      </w:pPr>
      <w:r>
        <w:rPr>
          <w:rFonts w:ascii="Times New Roman" w:hAnsi="Times New Roman"/>
          <w:i/>
          <w:sz w:val="21"/>
        </w:rPr>
        <w:t>The match and the Lord's marriage to Lakṣmī-devī —</w:t>
      </w:r>
    </w:p>
    <w:p>
      <w:pPr>
        <w:jc w:val="both"/>
      </w:pPr>
      <w:r>
        <w:rPr>
          <w:b/>
        </w:rPr>
        <w:t xml:space="preserve">30 </w:t>
      </w:r>
      <w:r>
        <w:rPr>
          <w:rFonts w:ascii="Times New Roman" w:hAnsi="Times New Roman"/>
        </w:rPr>
        <w:t>At a hint from Śacī he arranged the match, and the son of Śacī married Lakṣmī.</w:t>
      </w:r>
    </w:p>
    <w:p>
      <w:pPr>
        <w:keepNext/>
        <w:spacing w:before="160"/>
        <w:jc w:val="center"/>
      </w:pPr>
      <w:r>
        <w:rPr>
          <w:rFonts w:ascii="Times New Roman" w:hAnsi="Times New Roman"/>
          <w:i/>
          <w:sz w:val="21"/>
        </w:rPr>
        <w:t>The *Caitanya-bhāgavata* describes the *paugaṇḍa* pastimes in detail —</w:t>
      </w:r>
    </w:p>
    <w:p>
      <w:pPr>
        <w:jc w:val="both"/>
      </w:pPr>
      <w:r>
        <w:rPr>
          <w:b/>
        </w:rPr>
        <w:t xml:space="preserve">31 </w:t>
      </w:r>
      <w:r>
        <w:rPr>
          <w:rFonts w:ascii="Times New Roman" w:hAnsi="Times New Roman"/>
        </w:rPr>
        <w:t>Vṛndāvana dāsa has described this in detail. Here only the *sūtra* of the *paugaṇḍa* pastimes is set forth.</w:t>
      </w:r>
    </w:p>
    <w:p>
      <w:pPr>
        <w:jc w:val="both"/>
      </w:pPr>
      <w:r>
        <w:rPr>
          <w:b/>
          <w:i/>
          <w:sz w:val="20"/>
        </w:rPr>
        <w:t xml:space="preserve">Anubhāṣya. </w:t>
      </w:r>
      <w:r>
        <w:rPr>
          <w:rFonts w:ascii="Times New Roman" w:hAnsi="Times New Roman"/>
          <w:sz w:val="20"/>
        </w:rPr>
        <w:t>See the *Caitanya-bhāgavata*, Ādi, Chapter 10. The *Caitanya-bhāgavata* (Ādi, Chapter 8) describes in more detail the sacred-thread ceremony (*upanayana*) and the Lord's gift of gold to His mother.</w:t>
      </w:r>
    </w:p>
    <w:p>
      <w:pPr>
        <w:jc w:val="both"/>
      </w:pPr>
      <w:r>
        <w:rPr>
          <w:rFonts w:ascii="Times New Roman" w:hAnsi="Times New Roman"/>
          <w:sz w:val="20"/>
        </w:rPr>
        <w:t>*Thus ends the fifteenth chapter of the “Anubhāṣya.”*</w:t>
      </w:r>
    </w:p>
    <w:p>
      <w:pPr>
        <w:spacing w:before="160"/>
        <w:jc w:val="both"/>
      </w:pPr>
      <w:r>
        <w:rPr>
          <w:b/>
        </w:rPr>
        <w:t xml:space="preserve">32 </w:t>
      </w:r>
      <w:r>
        <w:rPr>
          <w:rFonts w:ascii="Times New Roman" w:hAnsi="Times New Roman"/>
        </w:rPr>
        <w:t>There are many kinds of pastimes in the *paugaṇḍa* period, and Vṛndāvana dāsa has described them in detail.</w:t>
      </w:r>
    </w:p>
    <w:p>
      <w:pPr>
        <w:spacing w:before="160"/>
        <w:jc w:val="both"/>
      </w:pPr>
      <w:r>
        <w:rPr>
          <w:b/>
        </w:rPr>
        <w:t xml:space="preserve">33 </w:t>
      </w:r>
      <w:r>
        <w:rPr>
          <w:rFonts w:ascii="Times New Roman" w:hAnsi="Times New Roman"/>
        </w:rPr>
        <w:t>Therefore I have given only a glimpse of them here; through the *Caitanya-maṅgala* they have become famous among all people.</w:t>
      </w:r>
    </w:p>
    <w:p>
      <w:pPr>
        <w:spacing w:before="160"/>
        <w:jc w:val="both"/>
      </w:pPr>
      <w:r>
        <w:rPr>
          <w:b/>
        </w:rPr>
        <w:t xml:space="preserve">34 </w:t>
      </w:r>
      <w:r>
        <w:rPr>
          <w:rFonts w:ascii="Times New Roman" w:hAnsi="Times New Roman"/>
        </w:rPr>
        <w:t xml:space="preserve">Hoping for the feet of Śrī Rūpa and Raghunātha, Kṛṣṇadāsa tells the *Caitanya-caritāmṛta*. </w:t>
      </w:r>
    </w:p>
    <w:p>
      <w:pPr>
        <w:pStyle w:val="Heading2"/>
      </w:pPr>
      <w:r>
        <w:t>Notes</w:t>
      </w:r>
    </w:p>
    <w:p>
      <w:r>
        <w:rPr>
          <w:sz w:val="19"/>
        </w:rPr>
        <w:t xml:space="preserve">1. </w:t>
      </w:r>
      <w:r>
        <w:rPr>
          <w:rFonts w:ascii="Times New Roman" w:hAnsi="Times New Roman"/>
          <w:sz w:val="19"/>
        </w:rPr>
        <w:t>Purandara Miśra is another name of Jagannātha Miśra, the Lord's father.</w:t>
      </w:r>
    </w:p>
    <w:p>
      <w:r>
        <w:rPr>
          <w:sz w:val="19"/>
        </w:rPr>
        <w:t xml:space="preserve">2. </w:t>
      </w:r>
      <w:r>
        <w:rPr>
          <w:rFonts w:ascii="Times New Roman" w:hAnsi="Times New Roman"/>
          <w:sz w:val="19"/>
        </w:rPr>
        <w:t>A play on words: *sumanas* means both “flower” and “good mind.”</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16. The Lord’s Youthful Pastimes</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The sixteenth chapter describes Mahāprabhu's pastimes in His youth (*kaiśora*): He teaches, defeats the *paṇḍitas*, sports in the waters of the Jāhnavī, travels to Vaṅga (East Bengal) to gather funds, holds learned debates there and leads *nāma-saṅkīrtana*, meets Tapana Miśra, instructs him about *sādhya* and *sādhana*, and orders him to go to Vārāṇasī. While Mahāprabhu was conquering Vaṅga, Lakṣmī-devī, on the pretext of a snakebite, departed for Vaikuṇṭha. The Lord returned home and consoled Śacīdevī with knowledge of the truth (*tattva-jñāna*). Then He married Viṣṇupriyā. He spoke with the *digvijayī* (conqueror of all directions) Keśava Kāśmīrī, examined his verse on the glory of the Gaṅgā, showed in it five poetic ornaments and excellences and five faults, and crushed his pride. That night the *digvijayī* poet learned from Sarasvatī who the Lord truly is, and the next morning he surrendered to Him.</w:t>
      </w:r>
    </w:p>
    <w:p>
      <w:pPr>
        <w:keepNext/>
        <w:spacing w:before="160"/>
        <w:jc w:val="center"/>
      </w:pPr>
      <w:r>
        <w:rPr>
          <w:rFonts w:ascii="Times New Roman" w:hAnsi="Times New Roman"/>
          <w:i/>
          <w:sz w:val="21"/>
        </w:rPr>
        <w:t>Gaurahari, ever intent on mercy —</w:t>
      </w:r>
    </w:p>
    <w:p>
      <w:pPr>
        <w:jc w:val="both"/>
      </w:pPr>
      <w:r>
        <w:rPr>
          <w:b/>
        </w:rPr>
        <w:t xml:space="preserve">1 </w:t>
      </w:r>
      <w:r>
        <w:rPr>
          <w:rFonts w:ascii="Times New Roman" w:hAnsi="Times New Roman"/>
        </w:rPr>
        <w:t>I worship Lord Caitanya. Though the river of His nectarean mercy floods the whole world, it always shines as a river flowing downward — toward the lowly.</w:t>
      </w:r>
    </w:p>
    <w:p>
      <w:pPr>
        <w:jc w:val="both"/>
      </w:pPr>
      <w:r>
        <w:rPr>
          <w:b/>
          <w:i/>
          <w:sz w:val="20"/>
        </w:rPr>
        <w:t xml:space="preserve">Amṛta-pravāha-bhāṣya. </w:t>
      </w:r>
      <w:r>
        <w:rPr>
          <w:rFonts w:ascii="Times New Roman" w:hAnsi="Times New Roman"/>
          <w:sz w:val="20"/>
        </w:rPr>
        <w:t>The river of the nectar of His mercy floods the whole world, yet it always appears to flow downward (*nīca-gā*). I worship that Lord Caitanya.</w:t>
      </w:r>
    </w:p>
    <w:p>
      <w:pPr>
        <w:jc w:val="both"/>
      </w:pPr>
      <w:r>
        <w:rPr>
          <w:b/>
          <w:i/>
          <w:sz w:val="20"/>
        </w:rPr>
        <w:t xml:space="preserve">Anubhāṣya. </w:t>
      </w:r>
      <w:r>
        <w:rPr>
          <w:rFonts w:ascii="Times New Roman" w:hAnsi="Times New Roman"/>
          <w:b/>
          <w:sz w:val="20"/>
        </w:rPr>
        <w:t>yasya</w:t>
      </w:r>
      <w:r>
        <w:rPr>
          <w:rFonts w:ascii="Times New Roman" w:hAnsi="Times New Roman"/>
          <w:sz w:val="20"/>
        </w:rPr>
        <w:t xml:space="preserve"> (Caitanyadeva's) </w:t>
      </w:r>
      <w:r>
        <w:rPr>
          <w:rFonts w:ascii="Times New Roman" w:hAnsi="Times New Roman"/>
          <w:b/>
          <w:sz w:val="20"/>
        </w:rPr>
        <w:t>kṛpā-sudhā-sarit</w:t>
      </w:r>
      <w:r>
        <w:rPr>
          <w:rFonts w:ascii="Times New Roman" w:hAnsi="Times New Roman"/>
          <w:sz w:val="20"/>
        </w:rPr>
        <w:t xml:space="preserve"> (river of the nectar of mercy) </w:t>
      </w:r>
      <w:r>
        <w:rPr>
          <w:rFonts w:ascii="Times New Roman" w:hAnsi="Times New Roman"/>
          <w:b/>
          <w:sz w:val="20"/>
        </w:rPr>
        <w:t>viśvam</w:t>
      </w:r>
      <w:r>
        <w:rPr>
          <w:rFonts w:ascii="Times New Roman" w:hAnsi="Times New Roman"/>
          <w:sz w:val="20"/>
        </w:rPr>
        <w:t xml:space="preserve"> (the world, *saṁsāra*) </w:t>
      </w:r>
      <w:r>
        <w:rPr>
          <w:rFonts w:ascii="Times New Roman" w:hAnsi="Times New Roman"/>
          <w:b/>
          <w:sz w:val="20"/>
        </w:rPr>
        <w:t>āplāvayantī</w:t>
      </w:r>
      <w:r>
        <w:rPr>
          <w:rFonts w:ascii="Times New Roman" w:hAnsi="Times New Roman"/>
          <w:sz w:val="20"/>
        </w:rPr>
        <w:t xml:space="preserve"> (submerging)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sadā</w:t>
      </w:r>
      <w:r>
        <w:rPr>
          <w:rFonts w:ascii="Times New Roman" w:hAnsi="Times New Roman"/>
          <w:sz w:val="20"/>
        </w:rPr>
        <w:t xml:space="preserve"> </w:t>
      </w:r>
      <w:r>
        <w:rPr>
          <w:rFonts w:ascii="Times New Roman" w:hAnsi="Times New Roman"/>
          <w:b/>
          <w:sz w:val="20"/>
        </w:rPr>
        <w:t>nīca-gā</w:t>
      </w:r>
      <w:r>
        <w:rPr>
          <w:rFonts w:ascii="Times New Roman" w:hAnsi="Times New Roman"/>
          <w:sz w:val="20"/>
        </w:rPr>
        <w:t xml:space="preserve"> (flowing downward, that is, full of compassion for the humble, who have neither wealth nor anything of their own) </w:t>
      </w:r>
      <w:r>
        <w:rPr>
          <w:rFonts w:ascii="Times New Roman" w:hAnsi="Times New Roman"/>
          <w:b/>
          <w:sz w:val="20"/>
        </w:rPr>
        <w:t>bhāti</w:t>
      </w:r>
      <w:r>
        <w:rPr>
          <w:rFonts w:ascii="Times New Roman" w:hAnsi="Times New Roman"/>
          <w:sz w:val="20"/>
        </w:rPr>
        <w:t xml:space="preserve"> (is manifest), </w:t>
      </w:r>
      <w:r>
        <w:rPr>
          <w:rFonts w:ascii="Times New Roman" w:hAnsi="Times New Roman"/>
          <w:b/>
          <w:sz w:val="20"/>
        </w:rPr>
        <w:t>taṁ caitanya-prabhum</w:t>
      </w:r>
      <w:r>
        <w:rPr>
          <w:rFonts w:ascii="Times New Roman" w:hAnsi="Times New Roman"/>
          <w:sz w:val="20"/>
        </w:rPr>
        <w:t xml:space="preserve"> (I) </w:t>
      </w:r>
      <w:r>
        <w:rPr>
          <w:rFonts w:ascii="Times New Roman" w:hAnsi="Times New Roman"/>
          <w:b/>
          <w:sz w:val="20"/>
        </w:rPr>
        <w:t>bhaje</w:t>
      </w:r>
      <w:r>
        <w:rPr>
          <w:rFonts w:ascii="Times New Roman" w:hAnsi="Times New Roman"/>
          <w:sz w:val="20"/>
        </w:rPr>
        <w:t>.</w:t>
      </w:r>
    </w:p>
    <w:p>
      <w:pPr>
        <w:spacing w:before="160"/>
        <w:jc w:val="both"/>
      </w:pPr>
      <w:r>
        <w:rPr>
          <w:b/>
        </w:rPr>
        <w:t xml:space="preserve">2 </w:t>
      </w:r>
      <w:r>
        <w:rPr>
          <w:rFonts w:ascii="Times New Roman" w:hAnsi="Times New Roman"/>
        </w:rPr>
        <w:t>Glory, glory to Śrī Caitanya! Glory to Nityānanda! Glory to Advaitacandra! Glory to all the devotees of Gaura!</w:t>
      </w:r>
    </w:p>
    <w:p>
      <w:pPr>
        <w:keepNext/>
        <w:spacing w:before="160"/>
        <w:jc w:val="center"/>
      </w:pPr>
      <w:r>
        <w:rPr>
          <w:rFonts w:ascii="Times New Roman" w:hAnsi="Times New Roman"/>
          <w:i/>
          <w:sz w:val="21"/>
        </w:rPr>
        <w:t>Gaurahari, worshipped by Lakṣmī and Sarasvatī —</w:t>
      </w:r>
    </w:p>
    <w:p>
      <w:pPr>
        <w:jc w:val="both"/>
      </w:pPr>
      <w:r>
        <w:rPr>
          <w:b/>
        </w:rPr>
        <w:t xml:space="preserve">3 </w:t>
      </w:r>
      <w:r>
        <w:rPr>
          <w:rFonts w:ascii="Times New Roman" w:hAnsi="Times New Roman"/>
        </w:rPr>
        <w:t>May the youthful Caitanya be glorious! When He entered household life, Lakṣmī in person worshiped Him; and then, on the pretext of His victory over the conqueror of all directions, the goddess of speech worshiped Him too.</w:t>
      </w:r>
    </w:p>
    <w:p>
      <w:pPr>
        <w:jc w:val="both"/>
      </w:pPr>
      <w:r>
        <w:rPr>
          <w:b/>
          <w:i/>
          <w:sz w:val="20"/>
        </w:rPr>
        <w:t xml:space="preserve">Amṛta-pravāha-bhāṣya. </w:t>
      </w:r>
      <w:r>
        <w:rPr>
          <w:rFonts w:ascii="Times New Roman" w:hAnsi="Times New Roman"/>
          <w:sz w:val="20"/>
        </w:rPr>
        <w:t>All glory to the youthful Caitanyadeva! Lakṣmī-devī in person, who had come to His home, worshipped Him, and the goddess of speech worshipped Him on the pretext of the *digvijayī*'s defeat.</w:t>
      </w:r>
    </w:p>
    <w:p>
      <w:pPr>
        <w:jc w:val="both"/>
      </w:pPr>
      <w:r>
        <w:rPr>
          <w:b/>
          <w:i/>
          <w:sz w:val="20"/>
        </w:rPr>
        <w:t xml:space="preserve">Anubhāṣya. </w:t>
      </w:r>
      <w:r>
        <w:rPr>
          <w:rFonts w:ascii="Times New Roman" w:hAnsi="Times New Roman"/>
          <w:b/>
          <w:sz w:val="20"/>
        </w:rPr>
        <w:t>gṛhāśramāt</w:t>
      </w:r>
      <w:r>
        <w:rPr>
          <w:rFonts w:ascii="Times New Roman" w:hAnsi="Times New Roman"/>
          <w:sz w:val="20"/>
        </w:rPr>
        <w:t xml:space="preserve"> (having entered household life, the *gṛhastha-āśrama*) </w:t>
      </w:r>
      <w:r>
        <w:rPr>
          <w:rFonts w:ascii="Times New Roman" w:hAnsi="Times New Roman"/>
          <w:b/>
          <w:sz w:val="20"/>
        </w:rPr>
        <w:t>mūrti-matyā</w:t>
      </w:r>
      <w:r>
        <w:rPr>
          <w:rFonts w:ascii="Times New Roman" w:hAnsi="Times New Roman"/>
          <w:sz w:val="20"/>
        </w:rPr>
        <w:t xml:space="preserve"> (embodied) </w:t>
      </w:r>
      <w:r>
        <w:rPr>
          <w:rFonts w:ascii="Times New Roman" w:hAnsi="Times New Roman"/>
          <w:b/>
          <w:sz w:val="20"/>
        </w:rPr>
        <w:t>lakṣmyā</w:t>
      </w:r>
      <w:r>
        <w:rPr>
          <w:rFonts w:ascii="Times New Roman" w:hAnsi="Times New Roman"/>
          <w:sz w:val="20"/>
        </w:rPr>
        <w:t xml:space="preserve"> </w:t>
      </w:r>
      <w:r>
        <w:rPr>
          <w:rFonts w:ascii="Times New Roman" w:hAnsi="Times New Roman"/>
          <w:b/>
          <w:sz w:val="20"/>
        </w:rPr>
        <w:t>arcitaḥ</w:t>
      </w:r>
      <w:r>
        <w:rPr>
          <w:rFonts w:ascii="Times New Roman" w:hAnsi="Times New Roman"/>
          <w:sz w:val="20"/>
        </w:rPr>
        <w:t xml:space="preserve"> (served), </w:t>
      </w:r>
      <w:r>
        <w:rPr>
          <w:rFonts w:ascii="Times New Roman" w:hAnsi="Times New Roman"/>
          <w:b/>
          <w:sz w:val="20"/>
        </w:rPr>
        <w:t>atha</w:t>
      </w:r>
      <w:r>
        <w:rPr>
          <w:rFonts w:ascii="Times New Roman" w:hAnsi="Times New Roman"/>
          <w:sz w:val="20"/>
        </w:rPr>
        <w:t xml:space="preserve"> </w:t>
      </w:r>
      <w:r>
        <w:rPr>
          <w:rFonts w:ascii="Times New Roman" w:hAnsi="Times New Roman"/>
          <w:b/>
          <w:sz w:val="20"/>
        </w:rPr>
        <w:t>diśāṁ jayi-jaya-cchalāt</w:t>
      </w:r>
      <w:r>
        <w:rPr>
          <w:rFonts w:ascii="Times New Roman" w:hAnsi="Times New Roman"/>
          <w:sz w:val="20"/>
        </w:rPr>
        <w:t xml:space="preserve"> (on the pretext of the victory over the *digvijayī*, the scholar named Keśava Kāśmīrī) </w:t>
      </w:r>
      <w:r>
        <w:rPr>
          <w:rFonts w:ascii="Times New Roman" w:hAnsi="Times New Roman"/>
          <w:b/>
          <w:sz w:val="20"/>
        </w:rPr>
        <w:t>vāg-devyā</w:t>
      </w:r>
      <w:r>
        <w:rPr>
          <w:rFonts w:ascii="Times New Roman" w:hAnsi="Times New Roman"/>
          <w:sz w:val="20"/>
        </w:rPr>
        <w:t xml:space="preserve"> (by Sarasvatī) </w:t>
      </w:r>
      <w:r>
        <w:rPr>
          <w:rFonts w:ascii="Times New Roman" w:hAnsi="Times New Roman"/>
          <w:b/>
          <w:sz w:val="20"/>
        </w:rPr>
        <w:t>arcitaḥ</w:t>
      </w:r>
      <w:r>
        <w:rPr>
          <w:rFonts w:ascii="Times New Roman" w:hAnsi="Times New Roman"/>
          <w:sz w:val="20"/>
        </w:rPr>
        <w:t xml:space="preserve"> (honored) </w:t>
      </w:r>
      <w:r>
        <w:rPr>
          <w:rFonts w:ascii="Times New Roman" w:hAnsi="Times New Roman"/>
          <w:b/>
          <w:sz w:val="20"/>
        </w:rPr>
        <w:t>kaiśora-caitanyaḥ</w:t>
      </w:r>
      <w:r>
        <w:rPr>
          <w:rFonts w:ascii="Times New Roman" w:hAnsi="Times New Roman"/>
          <w:sz w:val="20"/>
        </w:rPr>
        <w:t xml:space="preserve"> (Caitanya at the age of *kiśora*) </w:t>
      </w:r>
      <w:r>
        <w:rPr>
          <w:rFonts w:ascii="Times New Roman" w:hAnsi="Times New Roman"/>
          <w:b/>
          <w:sz w:val="20"/>
        </w:rPr>
        <w:t>jīyāt</w:t>
      </w:r>
      <w:r>
        <w:rPr>
          <w:rFonts w:ascii="Times New Roman" w:hAnsi="Times New Roman"/>
          <w:sz w:val="20"/>
        </w:rPr>
        <w:t>.</w:t>
      </w:r>
    </w:p>
    <w:p>
      <w:pPr>
        <w:keepNext/>
        <w:spacing w:before="160"/>
        <w:jc w:val="center"/>
      </w:pPr>
      <w:r>
        <w:rPr>
          <w:rFonts w:ascii="Times New Roman" w:hAnsi="Times New Roman"/>
          <w:i/>
          <w:sz w:val="21"/>
        </w:rPr>
        <w:t>The pastimes of youth (*kaiśora*) —</w:t>
      </w:r>
    </w:p>
    <w:p>
      <w:pPr>
        <w:jc w:val="both"/>
      </w:pPr>
      <w:r>
        <w:rPr>
          <w:b/>
        </w:rPr>
        <w:t xml:space="preserve">4 </w:t>
      </w:r>
      <w:r>
        <w:rPr>
          <w:rFonts w:ascii="Times New Roman" w:hAnsi="Times New Roman"/>
        </w:rPr>
        <w:t>This is the outline, in *sūtras*, of His *kaiśora* (youthful) pastimes: He began to teach students.</w:t>
      </w:r>
    </w:p>
    <w:p>
      <w:pPr>
        <w:jc w:val="both"/>
      </w:pPr>
      <w:r>
        <w:rPr>
          <w:b/>
          <w:i/>
          <w:sz w:val="20"/>
        </w:rPr>
        <w:t xml:space="preserve">Anubhāṣya. </w:t>
      </w:r>
      <w:r>
        <w:rPr>
          <w:rFonts w:ascii="Times New Roman" w:hAnsi="Times New Roman"/>
          <w:b/>
          <w:sz w:val="20"/>
        </w:rPr>
        <w:t>*Kaiśora*.</w:t>
      </w:r>
      <w:r>
        <w:rPr>
          <w:rFonts w:ascii="Times New Roman" w:hAnsi="Times New Roman"/>
          <w:sz w:val="20"/>
        </w:rPr>
        <w:t xml:space="preserve"> The age from eleven to fifteen years is called *kiśora*; *kaiśora* means what belongs to that age.</w:t>
      </w:r>
    </w:p>
    <w:p>
      <w:pPr>
        <w:keepNext/>
        <w:spacing w:before="160"/>
        <w:jc w:val="center"/>
      </w:pPr>
      <w:r>
        <w:rPr>
          <w:rFonts w:ascii="Times New Roman" w:hAnsi="Times New Roman"/>
          <w:i/>
          <w:sz w:val="21"/>
        </w:rPr>
        <w:t>Nimāi's teaching amazes everyone —</w:t>
      </w:r>
    </w:p>
    <w:p>
      <w:pPr>
        <w:jc w:val="both"/>
      </w:pPr>
      <w:r>
        <w:rPr>
          <w:b/>
        </w:rPr>
        <w:t xml:space="preserve">5 </w:t>
      </w:r>
      <w:r>
        <w:rPr>
          <w:rFonts w:ascii="Times New Roman" w:hAnsi="Times New Roman"/>
        </w:rPr>
        <w:t>He was always teaching, with hundreds upon hundreds of students around Him, and everyone who heard His explanations was astonished.</w:t>
      </w:r>
    </w:p>
    <w:p>
      <w:pPr>
        <w:keepNext/>
        <w:spacing w:before="160"/>
        <w:jc w:val="center"/>
      </w:pPr>
      <w:r>
        <w:rPr>
          <w:rFonts w:ascii="Times New Roman" w:hAnsi="Times New Roman"/>
          <w:i/>
          <w:sz w:val="21"/>
        </w:rPr>
        <w:t>The *paṇḍitas* are pleased even when defeated by Nimāi —</w:t>
      </w:r>
    </w:p>
    <w:p>
      <w:pPr>
        <w:jc w:val="both"/>
      </w:pPr>
      <w:r>
        <w:rPr>
          <w:b/>
        </w:rPr>
        <w:t xml:space="preserve">6 </w:t>
      </w:r>
      <w:r>
        <w:rPr>
          <w:rFonts w:ascii="Times New Roman" w:hAnsi="Times New Roman"/>
        </w:rPr>
        <w:t>In every scripture every scholar met defeat at His hands, yet His manner was so courteous that no one was hurt.</w:t>
      </w:r>
    </w:p>
    <w:p>
      <w:pPr>
        <w:jc w:val="both"/>
      </w:pPr>
      <w:r>
        <w:rPr>
          <w:b/>
          <w:i/>
          <w:sz w:val="20"/>
        </w:rPr>
        <w:t xml:space="preserve">Amṛta-pravāha-bhāṣya. </w:t>
      </w:r>
      <w:r>
        <w:rPr>
          <w:rFonts w:ascii="Times New Roman" w:hAnsi="Times New Roman"/>
          <w:sz w:val="20"/>
        </w:rPr>
        <w:t>The Lord defeated the *paṇḍitas* in every *śāstra*, but His humility was so skillful that the *paṇḍitas* were not hurt.</w:t>
      </w:r>
    </w:p>
    <w:p>
      <w:pPr>
        <w:spacing w:before="160"/>
        <w:jc w:val="both"/>
      </w:pPr>
      <w:r>
        <w:rPr>
          <w:b/>
        </w:rPr>
        <w:t xml:space="preserve">7 </w:t>
      </w:r>
      <w:r>
        <w:rPr>
          <w:rFonts w:ascii="Times New Roman" w:hAnsi="Times New Roman"/>
        </w:rPr>
        <w:t>With His students He played all kinds of high-spirited pranks, and He sported in the waters of the Jāhnavī (the Gaṅgā) in many playful ways.</w:t>
      </w:r>
    </w:p>
    <w:p>
      <w:pPr>
        <w:keepNext/>
        <w:spacing w:before="160"/>
        <w:jc w:val="center"/>
      </w:pPr>
      <w:r>
        <w:rPr>
          <w:rFonts w:ascii="Times New Roman" w:hAnsi="Times New Roman"/>
          <w:i/>
          <w:sz w:val="21"/>
        </w:rPr>
        <w:t>The journey to East Bengal and the launching of *nāma-saṅkīrtana* —</w:t>
      </w:r>
    </w:p>
    <w:p>
      <w:pPr>
        <w:jc w:val="both"/>
      </w:pPr>
      <w:r>
        <w:rPr>
          <w:b/>
        </w:rPr>
        <w:t xml:space="preserve">8 </w:t>
      </w:r>
      <w:r>
        <w:rPr>
          <w:rFonts w:ascii="Times New Roman" w:hAnsi="Times New Roman"/>
        </w:rPr>
        <w:t>Some days later the Lord went to Vaṅga (East Bengal). Wherever He went, He had people take up the congregational chanting of the holy name.</w:t>
      </w:r>
    </w:p>
    <w:p>
      <w:pPr>
        <w:keepNext/>
        <w:spacing w:before="160"/>
        <w:jc w:val="center"/>
      </w:pPr>
      <w:r>
        <w:rPr>
          <w:rFonts w:ascii="Times New Roman" w:hAnsi="Times New Roman"/>
          <w:i/>
          <w:sz w:val="21"/>
        </w:rPr>
        <w:t>Hearing of the Lord's fame for learning, many students come to study —</w:t>
      </w:r>
    </w:p>
    <w:p>
      <w:pPr>
        <w:jc w:val="both"/>
      </w:pPr>
      <w:r>
        <w:rPr>
          <w:b/>
        </w:rPr>
        <w:t xml:space="preserve">9 </w:t>
      </w:r>
      <w:r>
        <w:rPr>
          <w:rFonts w:ascii="Times New Roman" w:hAnsi="Times New Roman"/>
        </w:rPr>
        <w:t>Seeing the power of His learning, people marveled at heart, and hundreds upon hundreds of students came to study with Him.</w:t>
      </w:r>
    </w:p>
    <w:p>
      <w:pPr>
        <w:keepNext/>
        <w:spacing w:before="160"/>
        <w:jc w:val="center"/>
      </w:pPr>
      <w:r>
        <w:rPr>
          <w:rFonts w:ascii="Times New Roman" w:hAnsi="Times New Roman"/>
          <w:i/>
          <w:sz w:val="21"/>
        </w:rPr>
        <w:t>Tapana Miśra meets the Lord and asks about the truth of *sādhya* and *sādhana* —</w:t>
      </w:r>
    </w:p>
    <w:p>
      <w:pPr>
        <w:jc w:val="both"/>
      </w:pPr>
      <w:r>
        <w:rPr>
          <w:b/>
        </w:rPr>
        <w:t xml:space="preserve">10 </w:t>
      </w:r>
      <w:r>
        <w:rPr>
          <w:rFonts w:ascii="Times New Roman" w:hAnsi="Times New Roman"/>
        </w:rPr>
        <w:t>In that land lived a brāhmaṇa named Tapana Miśra. He could not settle what the goal of life (*sādhya*) is, nor the means of attaining it (*sādhana*).</w:t>
      </w:r>
    </w:p>
    <w:p>
      <w:pPr>
        <w:jc w:val="both"/>
      </w:pPr>
      <w:r>
        <w:rPr>
          <w:b/>
          <w:i/>
          <w:sz w:val="20"/>
        </w:rPr>
        <w:t xml:space="preserve">Amṛta-pravāha-bhāṣya. </w:t>
      </w:r>
      <w:r>
        <w:rPr>
          <w:rFonts w:ascii="Times New Roman" w:hAnsi="Times New Roman"/>
          <w:b/>
          <w:sz w:val="20"/>
        </w:rPr>
        <w:t>*Sādhya* and *sādhana*.</w:t>
      </w:r>
      <w:r>
        <w:rPr>
          <w:rFonts w:ascii="Times New Roman" w:hAnsi="Times New Roman"/>
          <w:sz w:val="20"/>
        </w:rPr>
        <w:t xml:space="preserve"> What one attains through *sādhana* is called *sādhya*, the goal. The means by which one attains the goal is called *sādhana*.</w:t>
      </w:r>
    </w:p>
    <w:p>
      <w:pPr>
        <w:keepNext/>
        <w:spacing w:before="160"/>
        <w:jc w:val="center"/>
      </w:pPr>
      <w:r>
        <w:rPr>
          <w:rFonts w:ascii="Times New Roman" w:hAnsi="Times New Roman"/>
          <w:i/>
          <w:sz w:val="21"/>
        </w:rPr>
        <w:t>The many views of many sages in many *śāstras* bewilder the mind —</w:t>
      </w:r>
    </w:p>
    <w:p>
      <w:pPr>
        <w:jc w:val="both"/>
      </w:pPr>
      <w:r>
        <w:rPr>
          <w:b/>
        </w:rPr>
        <w:t xml:space="preserve">11 </w:t>
      </w:r>
      <w:r>
        <w:rPr>
          <w:rFonts w:ascii="Times New Roman" w:hAnsi="Times New Roman"/>
        </w:rPr>
        <w:t>Many scriptures and many opinions bewildered his mind, and he could not be sure which goal and which means are the highest.</w:t>
      </w:r>
    </w:p>
    <w:p>
      <w:pPr>
        <w:jc w:val="both"/>
      </w:pPr>
      <w:r>
        <w:rPr>
          <w:b/>
          <w:i/>
          <w:sz w:val="20"/>
        </w:rPr>
        <w:t xml:space="preserve">Anubhāṣya. </w:t>
      </w:r>
      <w:r>
        <w:rPr>
          <w:rFonts w:ascii="Times New Roman" w:hAnsi="Times New Roman"/>
          <w:sz w:val="20"/>
        </w:rPr>
        <w:t>(*Śrīmad-Bhāgavatam* 7.13.8): “…He should not study many books… he should not live by expounding [the scriptures]…” That is, one should not master many books and arts, nor make a living by expounding the *śāstras*. Whoever seeks the highest good (whoever wishes to serve the Lord) must first give up this temptation. (*Bhakti-rasāmṛta-sindhu*, Pūrva, second wave.)</w:t>
      </w:r>
    </w:p>
    <w:p>
      <w:pPr>
        <w:jc w:val="both"/>
      </w:pPr>
      <w:r>
        <w:rPr>
          <w:rFonts w:ascii="Times New Roman" w:hAnsi="Times New Roman"/>
          <w:sz w:val="20"/>
        </w:rPr>
        <w:t>(*Śrīmad-Bhāgavatam* 11.21.30, 36): “People whose minds are bewildered by such flowery speech, who are proud and very greedy, find no taste even in talk about Me. The Veda in sound is very hard to understand; it is manifest in the vital air, the senses and the mind; it is boundless, deep and unfathomable, like the ocean.”</w:t>
      </w:r>
    </w:p>
    <w:p>
      <w:pPr>
        <w:jc w:val="both"/>
      </w:pPr>
      <w:r>
        <w:rPr>
          <w:rFonts w:ascii="Times New Roman" w:hAnsi="Times New Roman"/>
          <w:sz w:val="20"/>
        </w:rPr>
        <w:t>This means the following. The merchants of the *śāstras*, who support the *karma-kāṇḍa* and the *jñāna-kāṇḍa*, speak words honey-sweet and flowery (charming), yet hostile to selfless devotion to the Lord, full of envy and aimed at enjoying fruits. Hearing or reading such words, inexperienced and fickle people of weak faith cannot grasp the supreme greatness and beauty of devotion to Kṛṣṇa and love for Kṛṣṇa, the *jīva*'s eternal *sādhana* and eternal *sādhya*. Turned away [from the Lord] since time without beginning, they very easily submit to the *karmīs* and *jñānīs*, and lose the mercy of the pure devotee of Kṛṣṇa, the *jīva*'s well-wisher, who is free from envy. So, lacking the pious merit (*sukṛti*) that turns one toward *bhakti*, they are flung far from pure *bhakti*, the only path to eternal good, and at last reach endless misfortune and the utmost misery. When Śrī Gaurasundara in Vārāṇasī expounded the truth of *sādhya* and *sādhana* in answer to the questions of Śrī Sanātana Gosvāmī Prabhu, Tapana Miśra was present there. He heard the Lord and found the answer to his doubts. For the good of ignorant *jīvas* who follow many *śāstras* and many gurus, Mahāprabhu taught a lesson through the example of His devotee Tapana Miśra (by resolving his doubts).</w:t>
      </w:r>
    </w:p>
    <w:p>
      <w:pPr>
        <w:keepNext/>
        <w:spacing w:before="160"/>
        <w:jc w:val="center"/>
      </w:pPr>
      <w:r>
        <w:rPr>
          <w:rFonts w:ascii="Times New Roman" w:hAnsi="Times New Roman"/>
          <w:i/>
          <w:sz w:val="21"/>
        </w:rPr>
        <w:t>In a dream a brāhmaṇa advises him to ask Nimāi Paṇḍita about the truth —</w:t>
      </w:r>
    </w:p>
    <w:p>
      <w:pPr>
        <w:jc w:val="both"/>
      </w:pPr>
      <w:r>
        <w:rPr>
          <w:b/>
        </w:rPr>
        <w:t xml:space="preserve">12 </w:t>
      </w:r>
      <w:r>
        <w:rPr>
          <w:rFonts w:ascii="Times New Roman" w:hAnsi="Times New Roman"/>
        </w:rPr>
        <w:t>In a dream a brāhmaṇa told him, “Listen, Tapana: go to Nimāi Paṇḍita.</w:t>
      </w:r>
    </w:p>
    <w:p>
      <w:pPr>
        <w:spacing w:before="160"/>
        <w:jc w:val="both"/>
      </w:pPr>
      <w:r>
        <w:rPr>
          <w:b/>
        </w:rPr>
        <w:t xml:space="preserve">13 </w:t>
      </w:r>
      <w:r>
        <w:rPr>
          <w:rFonts w:ascii="Times New Roman" w:hAnsi="Times New Roman"/>
        </w:rPr>
        <w:t>He will settle for you the goal and the means. He is the Lord Himself — there is no doubt about it.”</w:t>
      </w:r>
    </w:p>
    <w:p>
      <w:pPr>
        <w:jc w:val="both"/>
      </w:pPr>
      <w:r>
        <w:rPr>
          <w:b/>
          <w:i/>
          <w:sz w:val="20"/>
        </w:rPr>
        <w:t xml:space="preserve">Amṛta-pravāha-bhāṣya. </w:t>
      </w:r>
      <w:r>
        <w:rPr>
          <w:rFonts w:ascii="Times New Roman" w:hAnsi="Times New Roman"/>
          <w:sz w:val="20"/>
        </w:rPr>
        <w:t>The *śāstras* are many, and what each of them defines as *sādhya* and as *sādhana* turns out to differ. Whoever sets out to read many *śāstras* cannot decide which *sādhya* is best and which *sādhana* is best, and his mind falls into confusion. Tapana Miśra's mind was confused in just this way, and so in a dream he was told to go to Nimāi Paṇḍita and become certain of *sādhya* and *sādhana* from Him. In the dream Miśra was also told: “Have no doubt: Nimāi Paṇḍita is the Lord (Īśvara) Himself.”</w:t>
      </w:r>
    </w:p>
    <w:p>
      <w:pPr>
        <w:keepNext/>
        <w:spacing w:before="160"/>
        <w:jc w:val="center"/>
      </w:pPr>
      <w:r>
        <w:rPr>
          <w:rFonts w:ascii="Times New Roman" w:hAnsi="Times New Roman"/>
          <w:i/>
          <w:sz w:val="21"/>
        </w:rPr>
        <w:t>He tells the Lord about his dream —</w:t>
      </w:r>
    </w:p>
    <w:p>
      <w:pPr>
        <w:jc w:val="both"/>
      </w:pPr>
      <w:r>
        <w:rPr>
          <w:b/>
        </w:rPr>
        <w:t xml:space="preserve">14 </w:t>
      </w:r>
      <w:r>
        <w:rPr>
          <w:rFonts w:ascii="Times New Roman" w:hAnsi="Times New Roman"/>
        </w:rPr>
        <w:t>After this dream Miśra came to the Lord’s feet and told Him the whole dream.</w:t>
      </w:r>
    </w:p>
    <w:p>
      <w:pPr>
        <w:keepNext/>
        <w:spacing w:before="160"/>
        <w:jc w:val="center"/>
      </w:pPr>
      <w:r>
        <w:rPr>
          <w:rFonts w:ascii="Times New Roman" w:hAnsi="Times New Roman"/>
          <w:i/>
          <w:sz w:val="21"/>
        </w:rPr>
        <w:t>The Lord proclaims Hari's holy name to be both *sādhya* and *sādhana* —</w:t>
      </w:r>
    </w:p>
    <w:p>
      <w:pPr>
        <w:jc w:val="both"/>
      </w:pPr>
      <w:r>
        <w:rPr>
          <w:b/>
        </w:rPr>
        <w:t xml:space="preserve">15 </w:t>
      </w:r>
      <w:r>
        <w:rPr>
          <w:rFonts w:ascii="Times New Roman" w:hAnsi="Times New Roman"/>
        </w:rPr>
        <w:t>Pleased, the Lord told him the goal and the means. He instructed him: “Perform the congregational chanting of the holy name.”</w:t>
      </w:r>
    </w:p>
    <w:p>
      <w:pPr>
        <w:jc w:val="both"/>
      </w:pPr>
      <w:r>
        <w:rPr>
          <w:b/>
          <w:i/>
          <w:sz w:val="20"/>
        </w:rPr>
        <w:t xml:space="preserve">Amṛta-pravāha-bhāṣya. </w:t>
      </w:r>
      <w:r>
        <w:rPr>
          <w:rFonts w:ascii="Times New Roman" w:hAnsi="Times New Roman"/>
          <w:sz w:val="20"/>
        </w:rPr>
        <w:t>The Lord said: “Neither knowledge of Brahman as undifferentiated oneness nor enjoyment (*bhukti*) in heaven and other worlds is the goal (*sādhya*) of the *jīva*. The *jīva*'s only goal is love for Kṛṣṇa. *Karma* and *jñāna* are not the *sādhana*, the means of attaining that goal. The only means of attaining it is pure *bhakti* that takes shelter of Kṛṣṇa's name.”</w:t>
      </w:r>
    </w:p>
    <w:p>
      <w:pPr>
        <w:keepNext/>
        <w:spacing w:before="160"/>
        <w:jc w:val="center"/>
      </w:pPr>
      <w:r>
        <w:rPr>
          <w:rFonts w:ascii="Times New Roman" w:hAnsi="Times New Roman"/>
          <w:i/>
          <w:sz w:val="21"/>
        </w:rPr>
        <w:t>The Lord orders him to go to Kāśī —</w:t>
      </w:r>
    </w:p>
    <w:p>
      <w:pPr>
        <w:jc w:val="both"/>
      </w:pPr>
      <w:r>
        <w:rPr>
          <w:b/>
        </w:rPr>
        <w:t xml:space="preserve">16 </w:t>
      </w:r>
      <w:r>
        <w:rPr>
          <w:rFonts w:ascii="Times New Roman" w:hAnsi="Times New Roman"/>
        </w:rPr>
        <w:t>Tapana Miśra wished to live with the Lord in Navadvīpa, but the Lord ordered him, “Go to Vārāṇasī.</w:t>
      </w:r>
    </w:p>
    <w:p>
      <w:pPr>
        <w:spacing w:before="160"/>
        <w:jc w:val="both"/>
      </w:pPr>
      <w:r>
        <w:rPr>
          <w:b/>
        </w:rPr>
        <w:t xml:space="preserve">17 </w:t>
      </w:r>
      <w:r>
        <w:rPr>
          <w:rFonts w:ascii="Times New Roman" w:hAnsi="Times New Roman"/>
        </w:rPr>
        <w:t>There you will meet Me.” Receiving this order, Miśra went to Kāśī.</w:t>
      </w:r>
    </w:p>
    <w:p>
      <w:pPr>
        <w:keepNext/>
        <w:spacing w:before="160"/>
        <w:jc w:val="center"/>
      </w:pPr>
      <w:r>
        <w:rPr>
          <w:rFonts w:ascii="Times New Roman" w:hAnsi="Times New Roman"/>
          <w:i/>
          <w:sz w:val="21"/>
        </w:rPr>
        <w:t>The good fortune to come: serving the Lord in Kāśī, and hearing from the Lord's own lips, in answer to Śrī Sanātana's questions, the full resolution of the truth of *sādhya* and *sādhana* —</w:t>
      </w:r>
    </w:p>
    <w:p>
      <w:pPr>
        <w:jc w:val="both"/>
      </w:pPr>
      <w:r>
        <w:rPr>
          <w:b/>
        </w:rPr>
        <w:t xml:space="preserve">18 </w:t>
      </w:r>
      <w:r>
        <w:rPr>
          <w:rFonts w:ascii="Times New Roman" w:hAnsi="Times New Roman"/>
        </w:rPr>
        <w:t>I cannot understand the Lord’s endless pastimes: why does He deprive Miśra of His company and send him to the city of Kāśī?</w:t>
      </w:r>
    </w:p>
    <w:p>
      <w:pPr>
        <w:keepNext/>
        <w:spacing w:before="160"/>
        <w:jc w:val="center"/>
      </w:pPr>
      <w:r>
        <w:rPr>
          <w:rFonts w:ascii="Times New Roman" w:hAnsi="Times New Roman"/>
          <w:i/>
          <w:sz w:val="21"/>
        </w:rPr>
        <w:t>Good for all the people of East Bengal —</w:t>
      </w:r>
    </w:p>
    <w:p>
      <w:pPr>
        <w:jc w:val="both"/>
      </w:pPr>
      <w:r>
        <w:rPr>
          <w:b/>
        </w:rPr>
        <w:t xml:space="preserve">19 </w:t>
      </w:r>
      <w:r>
        <w:rPr>
          <w:rFonts w:ascii="Times New Roman" w:hAnsi="Times New Roman"/>
        </w:rPr>
        <w:t>In this way He did good to all the people of Vaṅga: by giving them the holy name He made them devotees, and by teaching them He made them scholars.</w:t>
      </w:r>
    </w:p>
    <w:p>
      <w:pPr>
        <w:jc w:val="both"/>
      </w:pPr>
      <w:r>
        <w:rPr>
          <w:b/>
          <w:i/>
          <w:sz w:val="20"/>
        </w:rPr>
        <w:t xml:space="preserve">Amṛta-pravāha-bhāṣya. </w:t>
      </w:r>
      <w:r>
        <w:rPr>
          <w:rFonts w:ascii="Times New Roman" w:hAnsi="Times New Roman"/>
          <w:sz w:val="20"/>
        </w:rPr>
        <w:t>“Giving the name”: that is, by giving Kṛṣṇa's name — “Hare Kṛṣṇa Hare Kṛṣṇa Kṛṣṇa Kṛṣṇa Hare Hare / Hare Rāma Hare Rāma Rāma Rāma Hare Hare” — the Lord made the people of Vaṅga devotees, and by teaching them the *śāstras* He made many of them *paṇḍitas*.</w:t>
      </w:r>
    </w:p>
    <w:p>
      <w:pPr>
        <w:spacing w:before="160"/>
        <w:jc w:val="both"/>
      </w:pPr>
      <w:r>
        <w:rPr>
          <w:b/>
        </w:rPr>
        <w:t xml:space="preserve">20 </w:t>
      </w:r>
      <w:r>
        <w:rPr>
          <w:rFonts w:ascii="Times New Roman" w:hAnsi="Times New Roman"/>
        </w:rPr>
        <w:t>While the Lord performed various pastimes in Vaṅga, here in Navadvīpa Lakṣmī grew sorrowful in separation from Him.</w:t>
      </w:r>
    </w:p>
    <w:p>
      <w:pPr>
        <w:keepNext/>
        <w:spacing w:before="160"/>
        <w:jc w:val="center"/>
      </w:pPr>
      <w:r>
        <w:rPr>
          <w:rFonts w:ascii="Times New Roman" w:hAnsi="Times New Roman"/>
          <w:i/>
          <w:sz w:val="21"/>
        </w:rPr>
        <w:t>Bitten by the black snake of separation from the Lord, Lakṣmī departs from the manifest pastimes —</w:t>
      </w:r>
    </w:p>
    <w:p>
      <w:pPr>
        <w:jc w:val="both"/>
      </w:pPr>
      <w:r>
        <w:rPr>
          <w:b/>
        </w:rPr>
        <w:t xml:space="preserve">21 </w:t>
      </w:r>
      <w:r>
        <w:rPr>
          <w:rFonts w:ascii="Times New Roman" w:hAnsi="Times New Roman"/>
        </w:rPr>
        <w:t>The serpent of separation from the Lord bit Lakṣmī, and by the venom of that serpent she departed for the other world.</w:t>
      </w:r>
    </w:p>
    <w:p>
      <w:pPr>
        <w:jc w:val="both"/>
      </w:pPr>
      <w:r>
        <w:rPr>
          <w:b/>
          <w:i/>
          <w:sz w:val="20"/>
        </w:rPr>
        <w:t xml:space="preserve">Amṛta-pravāha-bhāṣya. </w:t>
      </w:r>
      <w:r>
        <w:rPr>
          <w:rFonts w:ascii="Times New Roman" w:hAnsi="Times New Roman"/>
          <w:sz w:val="20"/>
        </w:rPr>
        <w:t>The pain of separation from the Lord took the form of a snake and bit Lakṣmī. Then she went to the “other world” (*para-loka*), that is, to her own abode Vaikuṇṭha, the best of all worlds.</w:t>
      </w:r>
    </w:p>
    <w:p>
      <w:pPr>
        <w:keepNext/>
        <w:spacing w:before="160"/>
        <w:jc w:val="center"/>
      </w:pPr>
      <w:r>
        <w:rPr>
          <w:rFonts w:ascii="Times New Roman" w:hAnsi="Times New Roman"/>
          <w:i/>
          <w:sz w:val="21"/>
        </w:rPr>
        <w:t>The Lord, who knows all hearts, returns home —</w:t>
      </w:r>
    </w:p>
    <w:p>
      <w:pPr>
        <w:jc w:val="both"/>
      </w:pPr>
      <w:r>
        <w:rPr>
          <w:b/>
        </w:rPr>
        <w:t xml:space="preserve">22 </w:t>
      </w:r>
      <w:r>
        <w:rPr>
          <w:rFonts w:ascii="Times New Roman" w:hAnsi="Times New Roman"/>
        </w:rPr>
        <w:t>The Lord knew of it within, for He knows every heart. Knowing Śacī’s grief, He returned to His homeland.</w:t>
      </w:r>
    </w:p>
    <w:p>
      <w:pPr>
        <w:keepNext/>
        <w:spacing w:before="160"/>
        <w:jc w:val="center"/>
      </w:pPr>
      <w:r>
        <w:rPr>
          <w:rFonts w:ascii="Times New Roman" w:hAnsi="Times New Roman"/>
          <w:i/>
          <w:sz w:val="21"/>
        </w:rPr>
        <w:t>Hearing the knowledge of truth from the Lord's lips, Śacī finds her grief eased —</w:t>
      </w:r>
    </w:p>
    <w:p>
      <w:pPr>
        <w:jc w:val="both"/>
      </w:pPr>
      <w:r>
        <w:rPr>
          <w:b/>
        </w:rPr>
        <w:t xml:space="preserve">23 </w:t>
      </w:r>
      <w:r>
        <w:rPr>
          <w:rFonts w:ascii="Times New Roman" w:hAnsi="Times New Roman"/>
        </w:rPr>
        <w:t>The Lord came home bringing much wealth and many followers, and by speaking the truth He dispelled Śacī’s grief.</w:t>
      </w:r>
    </w:p>
    <w:p>
      <w:pPr>
        <w:jc w:val="both"/>
      </w:pPr>
      <w:r>
        <w:rPr>
          <w:b/>
          <w:i/>
          <w:sz w:val="20"/>
        </w:rPr>
        <w:t xml:space="preserve">Amṛta-pravāha-bhāṣya. </w:t>
      </w:r>
      <w:r>
        <w:rPr>
          <w:rFonts w:ascii="Times New Roman" w:hAnsi="Times New Roman"/>
          <w:sz w:val="20"/>
        </w:rPr>
        <w:t>“Telling the truth”: another reading has “with the net of truth.” The Lord cast a net of knowledge of the truth — “‘Who is whose husband, whose son…,’ that is, who is anyone's husband, who anyone's son, who anyone's wife” — and freed Śacī from her grief.</w:t>
      </w:r>
    </w:p>
    <w:p>
      <w:pPr>
        <w:keepNext/>
        <w:spacing w:before="160"/>
        <w:jc w:val="center"/>
      </w:pPr>
      <w:r>
        <w:rPr>
          <w:rFonts w:ascii="Times New Roman" w:hAnsi="Times New Roman"/>
          <w:i/>
          <w:sz w:val="21"/>
        </w:rPr>
        <w:t>The Lord delights in learning —</w:t>
      </w:r>
    </w:p>
    <w:p>
      <w:pPr>
        <w:jc w:val="both"/>
      </w:pPr>
      <w:r>
        <w:rPr>
          <w:b/>
        </w:rPr>
        <w:t xml:space="preserve">24 </w:t>
      </w:r>
      <w:r>
        <w:rPr>
          <w:rFonts w:ascii="Times New Roman" w:hAnsi="Times New Roman"/>
        </w:rPr>
        <w:t>Again He delighted in learning with His students; conquering everyone by the strength of His learning, He displayed a scholar’s pride.</w:t>
      </w:r>
    </w:p>
    <w:p>
      <w:pPr>
        <w:keepNext/>
        <w:spacing w:before="160"/>
        <w:jc w:val="center"/>
      </w:pPr>
      <w:r>
        <w:rPr>
          <w:rFonts w:ascii="Times New Roman" w:hAnsi="Times New Roman"/>
          <w:i/>
          <w:sz w:val="21"/>
        </w:rPr>
        <w:t>Marriage to Śrī Viṣṇupriyā, daughter of the royal *paṇḍita* Sanātana, and the defeat of Keśava Kāśmīrī —</w:t>
      </w:r>
    </w:p>
    <w:p>
      <w:pPr>
        <w:jc w:val="both"/>
      </w:pPr>
      <w:r>
        <w:rPr>
          <w:b/>
        </w:rPr>
        <w:t xml:space="preserve">25 </w:t>
      </w:r>
      <w:r>
        <w:rPr>
          <w:rFonts w:ascii="Times New Roman" w:hAnsi="Times New Roman"/>
        </w:rPr>
        <w:t>Then came His marriage with Viṣṇupriyā Ṭhākurāṇī, and after that the Lord conquered the *digvijayī* (the conqueror of all directions).</w:t>
      </w:r>
    </w:p>
    <w:p>
      <w:pPr>
        <w:jc w:val="both"/>
      </w:pPr>
      <w:r>
        <w:rPr>
          <w:b/>
          <w:i/>
          <w:sz w:val="20"/>
        </w:rPr>
        <w:t xml:space="preserve">Amṛta-pravāha-bhāṣya. </w:t>
      </w:r>
      <w:r>
        <w:rPr>
          <w:rFonts w:ascii="Times New Roman" w:hAnsi="Times New Roman"/>
          <w:b/>
          <w:sz w:val="20"/>
        </w:rPr>
        <w:t>The *digvijayī</w:t>
      </w:r>
      <w:r>
        <w:rPr>
          <w:rFonts w:ascii="Times New Roman" w:hAnsi="Times New Roman"/>
          <w:sz w:val="20"/>
        </w:rPr>
        <w:t>* was a *paṇḍita* from Kashmir named Keśava Miśra. After being taught by Mahāprabhu he became an *ācārya* in the sampradāya of Śrī Nimbāditya and wrote a gloss (*ṭippanī*) on the commentaries Nimbāditya composed, the *Vedānta-pārijāta* and others.</w:t>
      </w:r>
    </w:p>
    <w:p>
      <w:pPr>
        <w:jc w:val="both"/>
      </w:pPr>
      <w:r>
        <w:rPr>
          <w:b/>
          <w:i/>
          <w:sz w:val="20"/>
        </w:rPr>
        <w:t xml:space="preserve">Anubhāṣya. </w:t>
      </w:r>
      <w:r>
        <w:rPr>
          <w:rFonts w:ascii="Times New Roman" w:hAnsi="Times New Roman"/>
          <w:b/>
          <w:sz w:val="20"/>
        </w:rPr>
        <w:t>The *digvijayī</w:t>
      </w:r>
      <w:r>
        <w:rPr>
          <w:rFonts w:ascii="Times New Roman" w:hAnsi="Times New Roman"/>
          <w:sz w:val="20"/>
        </w:rPr>
        <w:t>* was a *paṇḍita* from Kashmir named Keśava. At that time he was traveling through various parts of Bhāratavarṣa, intent on conquering the *paṇḍitas* by his genius, and at last he came to Gauḍa-deśa, to Navadvīpa. After his defeat by Śrī Gaurasundara he came to know who Śrīman Mahāprabhu truly is, and in order to serve the Lord he entered the Nimbārka sampradāya. He wrote a gloss (*ṭippanī*) called *Kaustubha-prabhā* on the *Vedānta-kaustubha*, Śrīnivāsācārya's commentary on the *Pārijāta-bhāṣya* that Nimbārka composed on the *Vedānta-darśana*. The *Bhakti-ratnākara*, in its twelfth wave, says: “The disciplic succession of Nimbāditya: 1. Śrīnivāsācārya, 2. Viśvācārya, 3. Puruṣottama, 4. Vilāsa, 5. Svarūpa, 6. Mādhava, 7. Balabhadra, 8. Padma, 9. Śyāma, 10. Gopāla, 11. Kṛpā, 12. Devācārya, 13. Sundara Bhaṭṭa, 14. Padmanābha, 15. Upendra, 16. Rāmacandra, 17. Vāmana, 18. Kṛṣṇa, 19. Padmākara, 20. Śravaṇa, 21. Bhūri, 22. Mādhava, 23. Śyāma, 24. Gopāla, 25. Balabhadra, 26. Gopīnātha, 27. Keśava, 28. Gokula, 29. Keśava Kāśmīrī.” And again in the *Bhakti-ratnākara*: “He chanted the *mantra* of the goddess Sarasvatī; all learning was revealed to him, and his power grew. Having conquered all directions, he became famous as the ‘*digvijayī*.’ He was from Kashmir, a most cultured brāhmaṇa. Giving up everything, he departed by the Lord's order. Having described *līlā-bhoga* (?), under the name ‘Laghu-Keśava.’”</w:t>
      </w:r>
      <w:r>
        <w:rPr>
          <w:rFonts w:ascii="Times New Roman" w:hAnsi="Times New Roman"/>
          <w:sz w:val="20"/>
          <w:vertAlign w:val="superscript"/>
        </w:rPr>
        <w:t>4</w:t>
      </w:r>
      <w:r>
        <w:rPr>
          <w:rFonts w:ascii="Times New Roman" w:hAnsi="Times New Roman"/>
          <w:sz w:val="20"/>
        </w:rPr>
        <w:t xml:space="preserve"> See the *Vaiṣṇava-mañjuṣā* (issue 1).</w:t>
      </w:r>
    </w:p>
    <w:p>
      <w:pPr>
        <w:keepNext/>
        <w:spacing w:before="160"/>
        <w:jc w:val="center"/>
      </w:pPr>
      <w:r>
        <w:rPr>
          <w:rFonts w:ascii="Times New Roman" w:hAnsi="Times New Roman"/>
          <w:i/>
          <w:sz w:val="21"/>
        </w:rPr>
        <w:t>Honor to Ṭhākura Vṛndāvana dāsa —</w:t>
      </w:r>
    </w:p>
    <w:p>
      <w:pPr>
        <w:jc w:val="both"/>
      </w:pPr>
      <w:r>
        <w:rPr>
          <w:b/>
        </w:rPr>
        <w:t xml:space="preserve">26 </w:t>
      </w:r>
      <w:r>
        <w:rPr>
          <w:rFonts w:ascii="Times New Roman" w:hAnsi="Times New Roman"/>
        </w:rPr>
        <w:t>Vṛndāvana dāsa has described this in detail, but he did not set out clearly the analysis of the faults and merits.</w:t>
      </w:r>
    </w:p>
    <w:p>
      <w:pPr>
        <w:keepNext/>
        <w:spacing w:before="160"/>
        <w:jc w:val="center"/>
      </w:pPr>
      <w:r>
        <w:rPr>
          <w:rFonts w:ascii="Times New Roman" w:hAnsi="Times New Roman"/>
          <w:i/>
          <w:sz w:val="21"/>
        </w:rPr>
        <w:t>Examining the merits and faults of Keśava Kāśmīrī's verse —</w:t>
      </w:r>
    </w:p>
    <w:p>
      <w:pPr>
        <w:jc w:val="both"/>
      </w:pPr>
      <w:r>
        <w:rPr>
          <w:b/>
        </w:rPr>
        <w:t xml:space="preserve">27 </w:t>
      </w:r>
      <w:r>
        <w:rPr>
          <w:rFonts w:ascii="Times New Roman" w:hAnsi="Times New Roman"/>
        </w:rPr>
        <w:t>Bowing to him, I shall tell that part — hearing it, the *digvijayī* reproached himself.</w:t>
      </w:r>
    </w:p>
    <w:p>
      <w:pPr>
        <w:keepNext/>
        <w:spacing w:before="160"/>
        <w:jc w:val="center"/>
      </w:pPr>
      <w:r>
        <w:rPr>
          <w:rFonts w:ascii="Times New Roman" w:hAnsi="Times New Roman"/>
          <w:i/>
          <w:sz w:val="21"/>
        </w:rPr>
        <w:t>How the *digvijayī* was defeated. The *digvijayī* arrives —</w:t>
      </w:r>
    </w:p>
    <w:p>
      <w:pPr>
        <w:jc w:val="both"/>
      </w:pPr>
      <w:r>
        <w:rPr>
          <w:b/>
        </w:rPr>
        <w:t xml:space="preserve">28 </w:t>
      </w:r>
      <w:r>
        <w:rPr>
          <w:rFonts w:ascii="Times New Roman" w:hAnsi="Times New Roman"/>
        </w:rPr>
        <w:t>One moonlit night the Lord was sitting with His students on the bank of the Gaṅgā, discussing points of learning.</w:t>
      </w:r>
    </w:p>
    <w:p>
      <w:pPr>
        <w:spacing w:before="160"/>
        <w:jc w:val="both"/>
      </w:pPr>
      <w:r>
        <w:rPr>
          <w:b/>
        </w:rPr>
        <w:t xml:space="preserve">29 </w:t>
      </w:r>
      <w:r>
        <w:rPr>
          <w:rFonts w:ascii="Times New Roman" w:hAnsi="Times New Roman"/>
        </w:rPr>
        <w:t>Just then the *digvijayī* arrived there. After offering prayers to the Gaṅgā, he met the Lord.</w:t>
      </w:r>
    </w:p>
    <w:p>
      <w:pPr>
        <w:keepNext/>
        <w:spacing w:before="160"/>
        <w:jc w:val="center"/>
      </w:pPr>
      <w:r>
        <w:rPr>
          <w:rFonts w:ascii="Times New Roman" w:hAnsi="Times New Roman"/>
          <w:i/>
          <w:sz w:val="21"/>
        </w:rPr>
        <w:t>The Lord honors others (*mānada-dharma*) —</w:t>
      </w:r>
    </w:p>
    <w:p>
      <w:pPr>
        <w:jc w:val="both"/>
      </w:pPr>
      <w:r>
        <w:rPr>
          <w:b/>
        </w:rPr>
        <w:t xml:space="preserve">30 </w:t>
      </w:r>
      <w:r>
        <w:rPr>
          <w:rFonts w:ascii="Times New Roman" w:hAnsi="Times New Roman"/>
        </w:rPr>
        <w:t>The Lord respectfully gave him a seat, and the *digvijayī*, inwardly contemptuous, said:</w:t>
      </w:r>
    </w:p>
    <w:p>
      <w:pPr>
        <w:keepNext/>
        <w:spacing w:before="160"/>
        <w:jc w:val="center"/>
      </w:pPr>
      <w:r>
        <w:rPr>
          <w:rFonts w:ascii="Times New Roman" w:hAnsi="Times New Roman"/>
          <w:i/>
          <w:sz w:val="21"/>
        </w:rPr>
        <w:t>Out of pride the *digvijayī* shows contempt for the Lord —</w:t>
      </w:r>
    </w:p>
    <w:p>
      <w:pPr>
        <w:jc w:val="both"/>
      </w:pPr>
      <w:r>
        <w:rPr>
          <w:b/>
        </w:rPr>
        <w:t xml:space="preserve">31 </w:t>
      </w:r>
      <w:r>
        <w:rPr>
          <w:rFonts w:ascii="Times New Roman" w:hAnsi="Times New Roman"/>
        </w:rPr>
        <w:t>“You teach grammar, and Your name is Nimāi Paṇḍita. People speak of Your many virtues in the children’s science (*bālya-śāstra*, grammar).</w:t>
      </w:r>
    </w:p>
    <w:p>
      <w:pPr>
        <w:jc w:val="both"/>
      </w:pPr>
      <w:r>
        <w:rPr>
          <w:b/>
          <w:i/>
          <w:sz w:val="20"/>
        </w:rPr>
        <w:t xml:space="preserve">Anubhāṣya. </w:t>
      </w:r>
      <w:r>
        <w:rPr>
          <w:rFonts w:ascii="Times New Roman" w:hAnsi="Times New Roman"/>
          <w:b/>
          <w:sz w:val="20"/>
        </w:rPr>
        <w:t>*Bālya-śāstra</w:t>
      </w:r>
      <w:r>
        <w:rPr>
          <w:rFonts w:ascii="Times New Roman" w:hAnsi="Times New Roman"/>
          <w:sz w:val="20"/>
        </w:rPr>
        <w:t>* means grammar, because the accepted rule is to study grammar for a knowledge of the language before studying any other *śāstra*.</w:t>
      </w:r>
    </w:p>
    <w:p>
      <w:pPr>
        <w:spacing w:before="160"/>
        <w:jc w:val="both"/>
      </w:pPr>
      <w:r>
        <w:rPr>
          <w:b/>
        </w:rPr>
        <w:t xml:space="preserve">32 </w:t>
      </w:r>
      <w:r>
        <w:rPr>
          <w:rFonts w:ascii="Times New Roman" w:hAnsi="Times New Roman"/>
        </w:rPr>
        <w:t>Among the grammars, I know, You teach the *Kalāpa*. I have heard Your students talking in tricky verbal puzzles (*phāṅki*).”</w:t>
      </w:r>
    </w:p>
    <w:p>
      <w:pPr>
        <w:jc w:val="both"/>
      </w:pPr>
      <w:r>
        <w:rPr>
          <w:b/>
          <w:i/>
          <w:sz w:val="20"/>
        </w:rPr>
        <w:t xml:space="preserve">Amṛta-pravāha-bhāṣya. </w:t>
      </w:r>
      <w:r>
        <w:rPr>
          <w:rFonts w:ascii="Times New Roman" w:hAnsi="Times New Roman"/>
          <w:sz w:val="20"/>
        </w:rPr>
        <w:t>“You teach the grammar called *Kalāpa*. And I have heard that your students hold discussions (*saṁlāpa*), that is, special conversations, about the *phāṅki* of grammar, that is, about intricate questions.”</w:t>
      </w:r>
    </w:p>
    <w:p>
      <w:pPr>
        <w:keepNext/>
        <w:spacing w:before="160"/>
        <w:jc w:val="center"/>
      </w:pPr>
      <w:r>
        <w:rPr>
          <w:rFonts w:ascii="Times New Roman" w:hAnsi="Times New Roman"/>
          <w:i/>
          <w:sz w:val="21"/>
        </w:rPr>
        <w:t>The Lord's humble words and His request to praise the Gaṅgā —</w:t>
      </w:r>
    </w:p>
    <w:p>
      <w:pPr>
        <w:jc w:val="both"/>
      </w:pPr>
      <w:r>
        <w:rPr>
          <w:b/>
        </w:rPr>
        <w:t xml:space="preserve">33 </w:t>
      </w:r>
      <w:r>
        <w:rPr>
          <w:rFonts w:ascii="Times New Roman" w:hAnsi="Times New Roman"/>
        </w:rPr>
        <w:t>The Lord said, “I teach grammar — so I fancy. But My students do not understand, and I cannot make them understand.</w:t>
      </w:r>
    </w:p>
    <w:p>
      <w:pPr>
        <w:spacing w:before="160"/>
        <w:jc w:val="both"/>
      </w:pPr>
      <w:r>
        <w:rPr>
          <w:b/>
        </w:rPr>
        <w:t xml:space="preserve">34 </w:t>
      </w:r>
      <w:r>
        <w:rPr>
          <w:rFonts w:ascii="Times New Roman" w:hAnsi="Times New Roman"/>
        </w:rPr>
        <w:t>What comparison is there between you, expert in all the scriptures and in poetry, and Me — a mere child, a novice student?</w:t>
      </w:r>
    </w:p>
    <w:p>
      <w:pPr>
        <w:spacing w:before="160"/>
        <w:jc w:val="both"/>
      </w:pPr>
      <w:r>
        <w:rPr>
          <w:b/>
        </w:rPr>
        <w:t xml:space="preserve">35 </w:t>
      </w:r>
      <w:r>
        <w:rPr>
          <w:rFonts w:ascii="Times New Roman" w:hAnsi="Times New Roman"/>
        </w:rPr>
        <w:t>I would like to hear some of your poetry, if you would kindly describe the Gaṅgā.”</w:t>
      </w:r>
    </w:p>
    <w:p>
      <w:pPr>
        <w:keepNext/>
        <w:spacing w:before="160"/>
        <w:jc w:val="center"/>
      </w:pPr>
      <w:r>
        <w:rPr>
          <w:rFonts w:ascii="Times New Roman" w:hAnsi="Times New Roman"/>
          <w:i/>
          <w:sz w:val="21"/>
        </w:rPr>
        <w:t>The *digvijayī* praises the Gaṅgā in a hundred verses —</w:t>
      </w:r>
    </w:p>
    <w:p>
      <w:pPr>
        <w:jc w:val="both"/>
      </w:pPr>
      <w:r>
        <w:rPr>
          <w:b/>
        </w:rPr>
        <w:t xml:space="preserve">36 </w:t>
      </w:r>
      <w:r>
        <w:rPr>
          <w:rFonts w:ascii="Times New Roman" w:hAnsi="Times New Roman"/>
        </w:rPr>
        <w:t>Hearing this, the brāhmaṇa proudly began, and within a single *ghaṭī* (twenty-four minutes) he described the Gaṅgā in a hundred verses.</w:t>
      </w:r>
    </w:p>
    <w:p>
      <w:pPr>
        <w:jc w:val="both"/>
      </w:pPr>
      <w:r>
        <w:rPr>
          <w:b/>
          <w:i/>
          <w:sz w:val="20"/>
        </w:rPr>
        <w:t xml:space="preserve">Amṛta-pravāha-bhāṣya. </w:t>
      </w:r>
      <w:r>
        <w:rPr>
          <w:rFonts w:ascii="Times New Roman" w:hAnsi="Times New Roman"/>
          <w:sz w:val="20"/>
        </w:rPr>
        <w:t>“*Ghaṭī eke*”: within one *ghaṭikā*</w:t>
      </w:r>
      <w:r>
        <w:rPr>
          <w:rFonts w:ascii="Times New Roman" w:hAnsi="Times New Roman"/>
          <w:sz w:val="20"/>
          <w:vertAlign w:val="superscript"/>
        </w:rPr>
        <w:t>1</w:t>
      </w:r>
      <w:r>
        <w:rPr>
          <w:rFonts w:ascii="Times New Roman" w:hAnsi="Times New Roman"/>
          <w:sz w:val="20"/>
        </w:rPr>
        <w:t>.</w:t>
      </w:r>
    </w:p>
    <w:p>
      <w:pPr>
        <w:keepNext/>
        <w:spacing w:before="160"/>
        <w:jc w:val="center"/>
      </w:pPr>
      <w:r>
        <w:rPr>
          <w:rFonts w:ascii="Times New Roman" w:hAnsi="Times New Roman"/>
          <w:i/>
          <w:sz w:val="21"/>
        </w:rPr>
        <w:t>The Lord praises him and shows him respect —</w:t>
      </w:r>
    </w:p>
    <w:p>
      <w:pPr>
        <w:jc w:val="both"/>
      </w:pPr>
      <w:r>
        <w:rPr>
          <w:b/>
        </w:rPr>
        <w:t xml:space="preserve">37 </w:t>
      </w:r>
      <w:r>
        <w:rPr>
          <w:rFonts w:ascii="Times New Roman" w:hAnsi="Times New Roman"/>
        </w:rPr>
        <w:t>When He had heard them, the Lord honored him greatly: “On earth there is no other poet like you.</w:t>
      </w:r>
    </w:p>
    <w:p>
      <w:pPr>
        <w:jc w:val="both"/>
      </w:pPr>
      <w:r>
        <w:rPr>
          <w:b/>
          <w:i/>
          <w:sz w:val="20"/>
        </w:rPr>
        <w:t xml:space="preserve">Amṛta-pravāha-bhāṣya. </w:t>
      </w:r>
      <w:r>
        <w:rPr>
          <w:rFonts w:ascii="Times New Roman" w:hAnsi="Times New Roman"/>
          <w:sz w:val="20"/>
        </w:rPr>
        <w:t>“*Karila sat-kāra*”: He showed respect.</w:t>
      </w:r>
    </w:p>
    <w:p>
      <w:pPr>
        <w:spacing w:before="160"/>
        <w:jc w:val="both"/>
      </w:pPr>
      <w:r>
        <w:rPr>
          <w:b/>
        </w:rPr>
        <w:t xml:space="preserve">38 </w:t>
      </w:r>
      <w:r>
        <w:rPr>
          <w:rFonts w:ascii="Times New Roman" w:hAnsi="Times New Roman"/>
        </w:rPr>
        <w:t>Who has the power to understand the verses of your poem? Only you know their meaning well — or Sarasvatī.</w:t>
      </w:r>
    </w:p>
    <w:p>
      <w:pPr>
        <w:jc w:val="both"/>
      </w:pPr>
      <w:r>
        <w:rPr>
          <w:b/>
          <w:i/>
          <w:sz w:val="20"/>
        </w:rPr>
        <w:t xml:space="preserve">Amṛta-pravāha-bhāṣya. </w:t>
      </w:r>
      <w:r>
        <w:rPr>
          <w:rFonts w:ascii="Times New Roman" w:hAnsi="Times New Roman"/>
          <w:sz w:val="20"/>
        </w:rPr>
        <w:t>“*Kiṁbā*”: that is, *kibā*, “or.”</w:t>
      </w:r>
    </w:p>
    <w:p>
      <w:pPr>
        <w:keepNext/>
        <w:spacing w:before="160"/>
        <w:jc w:val="center"/>
      </w:pPr>
      <w:r>
        <w:rPr>
          <w:rFonts w:ascii="Times New Roman" w:hAnsi="Times New Roman"/>
          <w:i/>
          <w:sz w:val="21"/>
        </w:rPr>
        <w:t>The request to explain one verse of the hymn —</w:t>
      </w:r>
    </w:p>
    <w:p>
      <w:pPr>
        <w:jc w:val="both"/>
      </w:pPr>
      <w:r>
        <w:rPr>
          <w:b/>
        </w:rPr>
        <w:t xml:space="preserve">39 </w:t>
      </w:r>
      <w:r>
        <w:rPr>
          <w:rFonts w:ascii="Times New Roman" w:hAnsi="Times New Roman"/>
        </w:rPr>
        <w:t>If you yourself explain the meaning of one verse, everyone will hear it with great delight.”</w:t>
      </w:r>
    </w:p>
    <w:p>
      <w:pPr>
        <w:keepNext/>
        <w:spacing w:before="160"/>
        <w:jc w:val="center"/>
      </w:pPr>
      <w:r>
        <w:rPr>
          <w:rFonts w:ascii="Times New Roman" w:hAnsi="Times New Roman"/>
          <w:i/>
          <w:sz w:val="21"/>
        </w:rPr>
        <w:t>The Lord, whose memory is beyond this world (*śrutidhara*), recites one verse out of the hundred —</w:t>
      </w:r>
    </w:p>
    <w:p>
      <w:pPr>
        <w:jc w:val="both"/>
      </w:pPr>
      <w:r>
        <w:rPr>
          <w:b/>
        </w:rPr>
        <w:t xml:space="preserve">40 </w:t>
      </w:r>
      <w:r>
        <w:rPr>
          <w:rFonts w:ascii="Times New Roman" w:hAnsi="Times New Roman"/>
        </w:rPr>
        <w:t>Then the *digvijayī* asked which verse to explain, and the Lord recited one of the hundred verses.</w:t>
      </w:r>
    </w:p>
    <w:p>
      <w:pPr>
        <w:jc w:val="both"/>
      </w:pPr>
      <w:r>
        <w:rPr>
          <w:b/>
          <w:i/>
          <w:sz w:val="20"/>
        </w:rPr>
        <w:t xml:space="preserve">Amṛta-pravāha-bhāṣya. </w:t>
      </w:r>
      <w:r>
        <w:rPr>
          <w:rFonts w:ascii="Times New Roman" w:hAnsi="Times New Roman"/>
          <w:sz w:val="20"/>
        </w:rPr>
        <w:t>He asked which verse he should explain.</w:t>
      </w:r>
    </w:p>
    <w:p>
      <w:pPr>
        <w:keepNext/>
        <w:spacing w:before="160"/>
        <w:jc w:val="center"/>
      </w:pPr>
      <w:r>
        <w:rPr>
          <w:rFonts w:ascii="Times New Roman" w:hAnsi="Times New Roman"/>
          <w:i/>
          <w:sz w:val="21"/>
        </w:rPr>
        <w:t>Keśava Kāśmīrī's verse on the glory of the Gaṅgā —</w:t>
      </w:r>
    </w:p>
    <w:p>
      <w:pPr>
        <w:jc w:val="both"/>
      </w:pPr>
      <w:r>
        <w:rPr>
          <w:b/>
        </w:rPr>
        <w:t xml:space="preserve">41 </w:t>
      </w:r>
      <w:r>
        <w:rPr>
          <w:rFonts w:ascii="Times New Roman" w:hAnsi="Times New Roman"/>
        </w:rPr>
        <w:t>“This greatness of the Gaṅgā ever shines supreme, for she is blessed by her origin from the lotus feet of Śrī Viṣṇu. Like a second Śrī Lakṣmī, she has feet worshiped by gods and men; and she, of wondrous qualities, flourishes on the head of Bhavānī’s husband.”</w:t>
      </w:r>
    </w:p>
    <w:p>
      <w:pPr>
        <w:jc w:val="both"/>
      </w:pPr>
      <w:r>
        <w:rPr>
          <w:b/>
          <w:i/>
          <w:sz w:val="20"/>
        </w:rPr>
        <w:t xml:space="preserve">Amṛta-pravāha-bhāṣya. </w:t>
      </w:r>
      <w:r>
        <w:rPr>
          <w:rFonts w:ascii="Times New Roman" w:hAnsi="Times New Roman"/>
          <w:sz w:val="20"/>
        </w:rPr>
        <w:t>The glory of this Gaṅgā-devī always shines, because she is supremely blessed. She was born from the lotus feet of Śrī Viṣṇu, and, like a second form of Lakṣmī-devī, she is the one whose feet gods and men worship. Endowed with wonderful qualities, she has risen above Mahādeva, the husband of Bhavānī.</w:t>
      </w:r>
    </w:p>
    <w:p>
      <w:pPr>
        <w:jc w:val="both"/>
      </w:pPr>
      <w:r>
        <w:rPr>
          <w:b/>
          <w:i/>
          <w:sz w:val="20"/>
        </w:rPr>
        <w:t xml:space="preserve">Anubhāṣya. </w:t>
      </w:r>
      <w:r>
        <w:rPr>
          <w:rFonts w:ascii="Times New Roman" w:hAnsi="Times New Roman"/>
          <w:b/>
          <w:sz w:val="20"/>
        </w:rPr>
        <w:t>gaṅgāyāḥ</w:t>
      </w:r>
      <w:r>
        <w:rPr>
          <w:rFonts w:ascii="Times New Roman" w:hAnsi="Times New Roman"/>
          <w:sz w:val="20"/>
        </w:rPr>
        <w:t xml:space="preserve"> </w:t>
      </w:r>
      <w:r>
        <w:rPr>
          <w:rFonts w:ascii="Times New Roman" w:hAnsi="Times New Roman"/>
          <w:b/>
          <w:sz w:val="20"/>
        </w:rPr>
        <w:t>idam</w:t>
      </w:r>
      <w:r>
        <w:rPr>
          <w:rFonts w:ascii="Times New Roman" w:hAnsi="Times New Roman"/>
          <w:sz w:val="20"/>
        </w:rPr>
        <w:t xml:space="preserve"> </w:t>
      </w:r>
      <w:r>
        <w:rPr>
          <w:rFonts w:ascii="Times New Roman" w:hAnsi="Times New Roman"/>
          <w:b/>
          <w:sz w:val="20"/>
        </w:rPr>
        <w:t>mahattvam</w:t>
      </w:r>
      <w:r>
        <w:rPr>
          <w:rFonts w:ascii="Times New Roman" w:hAnsi="Times New Roman"/>
          <w:sz w:val="20"/>
        </w:rPr>
        <w:t xml:space="preserve"> </w:t>
      </w:r>
      <w:r>
        <w:rPr>
          <w:rFonts w:ascii="Times New Roman" w:hAnsi="Times New Roman"/>
          <w:b/>
          <w:sz w:val="20"/>
        </w:rPr>
        <w:t>satatam</w:t>
      </w:r>
      <w:r>
        <w:rPr>
          <w:rFonts w:ascii="Times New Roman" w:hAnsi="Times New Roman"/>
          <w:sz w:val="20"/>
        </w:rPr>
        <w:t xml:space="preserve"> (always) </w:t>
      </w:r>
      <w:r>
        <w:rPr>
          <w:rFonts w:ascii="Times New Roman" w:hAnsi="Times New Roman"/>
          <w:b/>
          <w:sz w:val="20"/>
        </w:rPr>
        <w:t>nitarām</w:t>
      </w:r>
      <w:r>
        <w:rPr>
          <w:rFonts w:ascii="Times New Roman" w:hAnsi="Times New Roman"/>
          <w:sz w:val="20"/>
        </w:rPr>
        <w:t xml:space="preserve"> (beyond doubt) </w:t>
      </w:r>
      <w:r>
        <w:rPr>
          <w:rFonts w:ascii="Times New Roman" w:hAnsi="Times New Roman"/>
          <w:b/>
          <w:sz w:val="20"/>
        </w:rPr>
        <w:t>ābhāti</w:t>
      </w:r>
      <w:r>
        <w:rPr>
          <w:rFonts w:ascii="Times New Roman" w:hAnsi="Times New Roman"/>
          <w:sz w:val="20"/>
        </w:rPr>
        <w:t xml:space="preserve"> (shines); </w:t>
      </w:r>
      <w:r>
        <w:rPr>
          <w:rFonts w:ascii="Times New Roman" w:hAnsi="Times New Roman"/>
          <w:b/>
          <w:sz w:val="20"/>
        </w:rPr>
        <w:t>yat</w:t>
      </w:r>
      <w:r>
        <w:rPr>
          <w:rFonts w:ascii="Times New Roman" w:hAnsi="Times New Roman"/>
          <w:sz w:val="20"/>
        </w:rPr>
        <w:t xml:space="preserve"> (because) </w:t>
      </w:r>
      <w:r>
        <w:rPr>
          <w:rFonts w:ascii="Times New Roman" w:hAnsi="Times New Roman"/>
          <w:b/>
          <w:sz w:val="20"/>
        </w:rPr>
        <w:t>eṣā</w:t>
      </w:r>
      <w:r>
        <w:rPr>
          <w:rFonts w:ascii="Times New Roman" w:hAnsi="Times New Roman"/>
          <w:sz w:val="20"/>
        </w:rPr>
        <w:t xml:space="preserve"> (the Gaṅgā) </w:t>
      </w:r>
      <w:r>
        <w:rPr>
          <w:rFonts w:ascii="Times New Roman" w:hAnsi="Times New Roman"/>
          <w:b/>
          <w:sz w:val="20"/>
        </w:rPr>
        <w:t>śrī-viṣṇoś caraṇa-kamalotpatti-subhagā</w:t>
      </w:r>
      <w:r>
        <w:rPr>
          <w:rFonts w:ascii="Times New Roman" w:hAnsi="Times New Roman"/>
          <w:sz w:val="20"/>
        </w:rPr>
        <w:t xml:space="preserve"> (she was born [*utpatti*, creation] from the lotus feet of Śrī Viṣṇu, that is, from the Lord's lotus feet, and by this her *bhaga*, her majesty, is beautiful; such is she), </w:t>
      </w:r>
      <w:r>
        <w:rPr>
          <w:rFonts w:ascii="Times New Roman" w:hAnsi="Times New Roman"/>
          <w:b/>
          <w:sz w:val="20"/>
        </w:rPr>
        <w:t>dvitīya-śrī-lakṣmīr iva</w:t>
      </w:r>
      <w:r>
        <w:rPr>
          <w:rFonts w:ascii="Times New Roman" w:hAnsi="Times New Roman"/>
          <w:sz w:val="20"/>
        </w:rPr>
        <w:t xml:space="preserve"> (like a second Kamalā, endowed with beauty) </w:t>
      </w:r>
      <w:r>
        <w:rPr>
          <w:rFonts w:ascii="Times New Roman" w:hAnsi="Times New Roman"/>
          <w:b/>
          <w:sz w:val="20"/>
        </w:rPr>
        <w:t>sura-naraiḥ</w:t>
      </w:r>
      <w:r>
        <w:rPr>
          <w:rFonts w:ascii="Times New Roman" w:hAnsi="Times New Roman"/>
          <w:sz w:val="20"/>
        </w:rPr>
        <w:t xml:space="preserve"> (by gods, men and others) </w:t>
      </w:r>
      <w:r>
        <w:rPr>
          <w:rFonts w:ascii="Times New Roman" w:hAnsi="Times New Roman"/>
          <w:b/>
          <w:sz w:val="20"/>
        </w:rPr>
        <w:t>arcya-caraṇā</w:t>
      </w:r>
      <w:r>
        <w:rPr>
          <w:rFonts w:ascii="Times New Roman" w:hAnsi="Times New Roman"/>
          <w:sz w:val="20"/>
        </w:rPr>
        <w:t xml:space="preserve"> (she whose feet are served), </w:t>
      </w:r>
      <w:r>
        <w:rPr>
          <w:rFonts w:ascii="Times New Roman" w:hAnsi="Times New Roman"/>
          <w:b/>
          <w:sz w:val="20"/>
        </w:rPr>
        <w:t>bhavānī-bhartuḥ</w:t>
      </w:r>
      <w:r>
        <w:rPr>
          <w:rFonts w:ascii="Times New Roman" w:hAnsi="Times New Roman"/>
          <w:sz w:val="20"/>
        </w:rPr>
        <w:t xml:space="preserve"> (of Bhavānī's *bhartā*, husband, that is, of Giriśa, Bhava) </w:t>
      </w:r>
      <w:r>
        <w:rPr>
          <w:rFonts w:ascii="Times New Roman" w:hAnsi="Times New Roman"/>
          <w:b/>
          <w:sz w:val="20"/>
        </w:rPr>
        <w:t>śirasi</w:t>
      </w:r>
      <w:r>
        <w:rPr>
          <w:rFonts w:ascii="Times New Roman" w:hAnsi="Times New Roman"/>
          <w:sz w:val="20"/>
        </w:rPr>
        <w:t xml:space="preserve"> (on the head) </w:t>
      </w:r>
      <w:r>
        <w:rPr>
          <w:rFonts w:ascii="Times New Roman" w:hAnsi="Times New Roman"/>
          <w:b/>
          <w:sz w:val="20"/>
        </w:rPr>
        <w:t>yā</w:t>
      </w:r>
      <w:r>
        <w:rPr>
          <w:rFonts w:ascii="Times New Roman" w:hAnsi="Times New Roman"/>
          <w:sz w:val="20"/>
        </w:rPr>
        <w:t xml:space="preserve"> (she who, the Gaṅgā) </w:t>
      </w:r>
      <w:r>
        <w:rPr>
          <w:rFonts w:ascii="Times New Roman" w:hAnsi="Times New Roman"/>
          <w:b/>
          <w:sz w:val="20"/>
        </w:rPr>
        <w:t>vibhavati</w:t>
      </w:r>
      <w:r>
        <w:rPr>
          <w:rFonts w:ascii="Times New Roman" w:hAnsi="Times New Roman"/>
          <w:sz w:val="20"/>
        </w:rPr>
        <w:t xml:space="preserve"> (reigns); </w:t>
      </w:r>
      <w:r>
        <w:rPr>
          <w:rFonts w:ascii="Times New Roman" w:hAnsi="Times New Roman"/>
          <w:b/>
          <w:sz w:val="20"/>
        </w:rPr>
        <w:t>ataḥ</w:t>
      </w:r>
      <w:r>
        <w:rPr>
          <w:rFonts w:ascii="Times New Roman" w:hAnsi="Times New Roman"/>
          <w:sz w:val="20"/>
        </w:rPr>
        <w:t xml:space="preserve"> (therefore) (she is) </w:t>
      </w:r>
      <w:r>
        <w:rPr>
          <w:rFonts w:ascii="Times New Roman" w:hAnsi="Times New Roman"/>
          <w:b/>
          <w:sz w:val="20"/>
        </w:rPr>
        <w:t>adbhuta-guṇā</w:t>
      </w:r>
      <w:r>
        <w:rPr>
          <w:rFonts w:ascii="Times New Roman" w:hAnsi="Times New Roman"/>
          <w:sz w:val="20"/>
        </w:rPr>
        <w:t xml:space="preserve"> (endowed with wonderful qualities).</w:t>
      </w:r>
    </w:p>
    <w:p>
      <w:pPr>
        <w:spacing w:before="160"/>
        <w:jc w:val="both"/>
      </w:pPr>
      <w:r>
        <w:rPr>
          <w:b/>
        </w:rPr>
        <w:t xml:space="preserve">42 </w:t>
      </w:r>
      <w:r>
        <w:rPr>
          <w:rFonts w:ascii="Times New Roman" w:hAnsi="Times New Roman"/>
        </w:rPr>
        <w:t>When the Lord said, “Explain the meaning of this verse,” the *digvijayī* was astonished and asked Him:</w:t>
      </w:r>
    </w:p>
    <w:p>
      <w:pPr>
        <w:keepNext/>
        <w:spacing w:before="160"/>
        <w:jc w:val="center"/>
      </w:pPr>
      <w:r>
        <w:rPr>
          <w:rFonts w:ascii="Times New Roman" w:hAnsi="Times New Roman"/>
          <w:i/>
          <w:sz w:val="21"/>
        </w:rPr>
        <w:t>Seeing the Lord's power of memory, the *digvijayī* is amazed and asks —</w:t>
      </w:r>
    </w:p>
    <w:p>
      <w:pPr>
        <w:jc w:val="both"/>
      </w:pPr>
      <w:r>
        <w:rPr>
          <w:b/>
        </w:rPr>
        <w:t xml:space="preserve">43 </w:t>
      </w:r>
      <w:r>
        <w:rPr>
          <w:rFonts w:ascii="Times New Roman" w:hAnsi="Times New Roman"/>
        </w:rPr>
        <w:t>“I recited the verses like a storm wind. How did You learn one of them by heart?”</w:t>
      </w:r>
    </w:p>
    <w:p>
      <w:pPr>
        <w:keepNext/>
        <w:spacing w:before="160"/>
        <w:jc w:val="center"/>
      </w:pPr>
      <w:r>
        <w:rPr>
          <w:rFonts w:ascii="Times New Roman" w:hAnsi="Times New Roman"/>
          <w:i/>
          <w:sz w:val="21"/>
        </w:rPr>
        <w:t>The Lord's humble reply —</w:t>
      </w:r>
    </w:p>
    <w:p>
      <w:pPr>
        <w:jc w:val="both"/>
      </w:pPr>
      <w:r>
        <w:rPr>
          <w:b/>
        </w:rPr>
        <w:t xml:space="preserve">44 </w:t>
      </w:r>
      <w:r>
        <w:rPr>
          <w:rFonts w:ascii="Times New Roman" w:hAnsi="Times New Roman"/>
        </w:rPr>
        <w:t>The Lord said, “By the boon of a deity you are the best of poets; likewise, by the boon of a deity someone may become a *śruti-dhara*, one who retains whatever he hears.”</w:t>
      </w:r>
    </w:p>
    <w:p>
      <w:pPr>
        <w:keepNext/>
        <w:spacing w:before="160"/>
        <w:jc w:val="center"/>
      </w:pPr>
      <w:r>
        <w:rPr>
          <w:rFonts w:ascii="Times New Roman" w:hAnsi="Times New Roman"/>
          <w:i/>
          <w:sz w:val="21"/>
        </w:rPr>
        <w:t>The *digvijayī*'s explanation —</w:t>
      </w:r>
    </w:p>
    <w:p>
      <w:pPr>
        <w:jc w:val="both"/>
      </w:pPr>
      <w:r>
        <w:rPr>
          <w:b/>
        </w:rPr>
        <w:t xml:space="preserve">45 </w:t>
      </w:r>
      <w:r>
        <w:rPr>
          <w:rFonts w:ascii="Times New Roman" w:hAnsi="Times New Roman"/>
        </w:rPr>
        <w:t>Pleased, the brāhmaṇa explained the meaning of the verse. The Lord said, “Now tell Me its merits and faults.”</w:t>
      </w:r>
    </w:p>
    <w:p>
      <w:pPr>
        <w:keepNext/>
        <w:spacing w:before="160"/>
        <w:jc w:val="center"/>
      </w:pPr>
      <w:r>
        <w:rPr>
          <w:rFonts w:ascii="Times New Roman" w:hAnsi="Times New Roman"/>
          <w:i/>
          <w:sz w:val="21"/>
        </w:rPr>
        <w:t>At the Lord's request he declares his verse faultless and describes its merits —</w:t>
      </w:r>
    </w:p>
    <w:p>
      <w:pPr>
        <w:jc w:val="both"/>
      </w:pPr>
      <w:r>
        <w:rPr>
          <w:b/>
        </w:rPr>
        <w:t xml:space="preserve">46 </w:t>
      </w:r>
      <w:r>
        <w:rPr>
          <w:rFonts w:ascii="Times New Roman" w:hAnsi="Times New Roman"/>
        </w:rPr>
        <w:t>The brāhmaṇa said, “No fault appears in the verse. Its merits are the ornament of simile (*upamā*) and some alliteration (*anuprāsa*).”</w:t>
      </w:r>
    </w:p>
    <w:p>
      <w:pPr>
        <w:jc w:val="both"/>
      </w:pPr>
      <w:r>
        <w:rPr>
          <w:b/>
          <w:i/>
          <w:sz w:val="20"/>
        </w:rPr>
        <w:t xml:space="preserve">Amṛta-pravāha-bhāṣya. </w:t>
      </w:r>
      <w:r>
        <w:rPr>
          <w:rFonts w:ascii="Times New Roman" w:hAnsi="Times New Roman"/>
          <w:b/>
          <w:sz w:val="20"/>
        </w:rPr>
        <w:t>*Upamā-alaṅkāra</w:t>
      </w:r>
      <w:r>
        <w:rPr>
          <w:rFonts w:ascii="Times New Roman" w:hAnsi="Times New Roman"/>
          <w:sz w:val="20"/>
        </w:rPr>
        <w:t xml:space="preserve">*, the ornament of simile: to display a poetic excellence by giving a comparison (*upamā*). </w:t>
      </w:r>
      <w:r>
        <w:rPr>
          <w:rFonts w:ascii="Times New Roman" w:hAnsi="Times New Roman"/>
          <w:b/>
          <w:sz w:val="20"/>
        </w:rPr>
        <w:t>*Anuprāsa</w:t>
      </w:r>
      <w:r>
        <w:rPr>
          <w:rFonts w:ascii="Times New Roman" w:hAnsi="Times New Roman"/>
          <w:sz w:val="20"/>
        </w:rPr>
        <w:t>*, alliteration: the art of sound shown in the last line by placing many *bh*'s close together.</w:t>
      </w:r>
    </w:p>
    <w:p>
      <w:pPr>
        <w:keepNext/>
        <w:spacing w:before="160"/>
        <w:jc w:val="center"/>
      </w:pPr>
      <w:r>
        <w:rPr>
          <w:rFonts w:ascii="Times New Roman" w:hAnsi="Times New Roman"/>
          <w:i/>
          <w:sz w:val="21"/>
        </w:rPr>
        <w:t>The Lord's words and the poet's reply —</w:t>
      </w:r>
    </w:p>
    <w:p>
      <w:pPr>
        <w:jc w:val="both"/>
      </w:pPr>
      <w:r>
        <w:rPr>
          <w:b/>
        </w:rPr>
        <w:t xml:space="preserve">47 </w:t>
      </w:r>
      <w:r>
        <w:rPr>
          <w:rFonts w:ascii="Times New Roman" w:hAnsi="Times New Roman"/>
        </w:rPr>
        <w:t>The Lord said, “I will say something, if you will not be angry. Tell Me, what fault is there in this verse of yours?</w:t>
      </w:r>
    </w:p>
    <w:p>
      <w:pPr>
        <w:keepNext/>
        <w:spacing w:before="160"/>
        <w:jc w:val="center"/>
      </w:pPr>
      <w:r>
        <w:rPr>
          <w:rFonts w:ascii="Times New Roman" w:hAnsi="Times New Roman"/>
          <w:i/>
          <w:sz w:val="21"/>
        </w:rPr>
        <w:t>The Lord praises him and asks him to examine the merits and faults of the verse —</w:t>
      </w:r>
    </w:p>
    <w:p>
      <w:pPr>
        <w:jc w:val="both"/>
      </w:pPr>
      <w:r>
        <w:rPr>
          <w:b/>
        </w:rPr>
        <w:t xml:space="preserve">48 </w:t>
      </w:r>
      <w:r>
        <w:rPr>
          <w:rFonts w:ascii="Times New Roman" w:hAnsi="Times New Roman"/>
        </w:rPr>
        <w:t>Your inspired words please the deity; yet when they are carefully examined, their merits and faults become known.</w:t>
      </w:r>
    </w:p>
    <w:p>
      <w:pPr>
        <w:jc w:val="both"/>
      </w:pPr>
      <w:r>
        <w:rPr>
          <w:b/>
          <w:i/>
          <w:sz w:val="20"/>
        </w:rPr>
        <w:t xml:space="preserve">Amṛta-pravāha-bhāṣya. </w:t>
      </w:r>
      <w:r>
        <w:rPr>
          <w:rFonts w:ascii="Times New Roman" w:hAnsi="Times New Roman"/>
          <w:sz w:val="20"/>
        </w:rPr>
        <w:t>The mental power to arrange speech in ever new ways is called *pratibhā*, poetic genius. By showing such a mind in this verse you have pleased even the gods</w:t>
      </w:r>
      <w:r>
        <w:rPr>
          <w:rFonts w:ascii="Times New Roman" w:hAnsi="Times New Roman"/>
          <w:sz w:val="20"/>
          <w:vertAlign w:val="superscript"/>
        </w:rPr>
        <w:t>2</w:t>
      </w:r>
      <w:r>
        <w:rPr>
          <w:rFonts w:ascii="Times New Roman" w:hAnsi="Times New Roman"/>
          <w:sz w:val="20"/>
        </w:rPr>
        <w:t>; that is, your genius is richly displayed in these words. But if the verse is examined well, both its merits and its faults will come to light.</w:t>
      </w:r>
    </w:p>
    <w:p>
      <w:pPr>
        <w:spacing w:before="160"/>
        <w:jc w:val="both"/>
      </w:pPr>
      <w:r>
        <w:rPr>
          <w:b/>
        </w:rPr>
        <w:t xml:space="preserve">49 </w:t>
      </w:r>
      <w:r>
        <w:rPr>
          <w:rFonts w:ascii="Times New Roman" w:hAnsi="Times New Roman"/>
        </w:rPr>
        <w:t>So examine the verse carefully.” The poet said, “The verse You have recited is the very essence of the Vedas.</w:t>
      </w:r>
    </w:p>
    <w:p>
      <w:pPr>
        <w:keepNext/>
        <w:spacing w:before="160"/>
        <w:jc w:val="center"/>
      </w:pPr>
      <w:r>
        <w:rPr>
          <w:rFonts w:ascii="Times New Roman" w:hAnsi="Times New Roman"/>
          <w:i/>
          <w:sz w:val="21"/>
        </w:rPr>
        <w:t>Thinking the Lord ignorant of the taste of poetry, the *digvijayī* mocks Him —</w:t>
      </w:r>
    </w:p>
    <w:p>
      <w:pPr>
        <w:jc w:val="both"/>
      </w:pPr>
      <w:r>
        <w:rPr>
          <w:b/>
        </w:rPr>
        <w:t xml:space="preserve">50 </w:t>
      </w:r>
      <w:r>
        <w:rPr>
          <w:rFonts w:ascii="Times New Roman" w:hAnsi="Times New Roman"/>
        </w:rPr>
        <w:t>You are a grammarian; You have not studied poetics (*alaṅkāra*). What could You know of the essence of this poetry?”</w:t>
      </w:r>
    </w:p>
    <w:p>
      <w:pPr>
        <w:jc w:val="both"/>
      </w:pPr>
      <w:r>
        <w:rPr>
          <w:b/>
          <w:i/>
          <w:sz w:val="20"/>
        </w:rPr>
        <w:t xml:space="preserve">Amṛta-pravāha-bhāṣya. </w:t>
      </w:r>
      <w:r>
        <w:rPr>
          <w:rFonts w:ascii="Times New Roman" w:hAnsi="Times New Roman"/>
          <w:sz w:val="20"/>
        </w:rPr>
        <w:t>“*Vaiyākaraṇa*”: that is, a grammarian, expert (only) in the learning meant for children and unable to examine poetics (*alaṅkāra*) and other *śāstras*.</w:t>
      </w:r>
    </w:p>
    <w:p>
      <w:pPr>
        <w:keepNext/>
        <w:spacing w:before="160"/>
        <w:jc w:val="center"/>
      </w:pPr>
      <w:r>
        <w:rPr>
          <w:rFonts w:ascii="Times New Roman" w:hAnsi="Times New Roman"/>
          <w:i/>
          <w:sz w:val="21"/>
        </w:rPr>
        <w:t>The Lord's words —</w:t>
      </w:r>
    </w:p>
    <w:p>
      <w:pPr>
        <w:jc w:val="both"/>
      </w:pPr>
      <w:r>
        <w:rPr>
          <w:b/>
        </w:rPr>
        <w:t xml:space="preserve">51 </w:t>
      </w:r>
      <w:r>
        <w:rPr>
          <w:rFonts w:ascii="Times New Roman" w:hAnsi="Times New Roman"/>
        </w:rPr>
        <w:t>The Lord said, “That is why I am asking you: examine its merits and faults and explain them to Me.</w:t>
      </w:r>
    </w:p>
    <w:p>
      <w:pPr>
        <w:spacing w:before="160"/>
        <w:jc w:val="both"/>
      </w:pPr>
      <w:r>
        <w:rPr>
          <w:b/>
        </w:rPr>
        <w:t xml:space="preserve">52 </w:t>
      </w:r>
      <w:r>
        <w:rPr>
          <w:rFonts w:ascii="Times New Roman" w:hAnsi="Times New Roman"/>
        </w:rPr>
        <w:t>I have not studied poetics, but I have heard about it; so I see many faults and merits in this verse.”</w:t>
      </w:r>
    </w:p>
    <w:p>
      <w:pPr>
        <w:jc w:val="both"/>
      </w:pPr>
      <w:r>
        <w:rPr>
          <w:b/>
          <w:i/>
          <w:sz w:val="20"/>
        </w:rPr>
        <w:t xml:space="preserve">Amṛta-pravāha-bhāṣya. </w:t>
      </w:r>
      <w:r>
        <w:rPr>
          <w:rFonts w:ascii="Times New Roman" w:hAnsi="Times New Roman"/>
          <w:sz w:val="20"/>
        </w:rPr>
        <w:t>“I have not studied poetics, but I have heard about it from the lips of *paṇḍitas*. That is why I see many faults and merits in this verse.”</w:t>
      </w:r>
    </w:p>
    <w:p>
      <w:pPr>
        <w:keepNext/>
        <w:spacing w:before="160"/>
        <w:jc w:val="center"/>
      </w:pPr>
      <w:r>
        <w:rPr>
          <w:rFonts w:ascii="Times New Roman" w:hAnsi="Times New Roman"/>
          <w:i/>
          <w:sz w:val="21"/>
        </w:rPr>
        <w:t>At the poet's request the Lord examines the merits and faults of the verse —</w:t>
      </w:r>
    </w:p>
    <w:p>
      <w:pPr>
        <w:jc w:val="both"/>
      </w:pPr>
      <w:r>
        <w:rPr>
          <w:b/>
        </w:rPr>
        <w:t xml:space="preserve">53 </w:t>
      </w:r>
      <w:r>
        <w:rPr>
          <w:rFonts w:ascii="Times New Roman" w:hAnsi="Times New Roman"/>
        </w:rPr>
        <w:t>The poet said, “Well then, tell me — what merits and what faults?” The Lord said, “I will tell you; listen, and do not be angry.</w:t>
      </w:r>
    </w:p>
    <w:p>
      <w:pPr>
        <w:keepNext/>
        <w:spacing w:before="160"/>
        <w:jc w:val="center"/>
      </w:pPr>
      <w:r>
        <w:rPr>
          <w:rFonts w:ascii="Times New Roman" w:hAnsi="Times New Roman"/>
          <w:i/>
          <w:sz w:val="21"/>
        </w:rPr>
        <w:t>Five faults and five merits —</w:t>
      </w:r>
    </w:p>
    <w:p>
      <w:pPr>
        <w:jc w:val="both"/>
      </w:pPr>
      <w:r>
        <w:rPr>
          <w:b/>
        </w:rPr>
        <w:t xml:space="preserve">54 </w:t>
      </w:r>
      <w:r>
        <w:rPr>
          <w:rFonts w:ascii="Times New Roman" w:hAnsi="Times New Roman"/>
        </w:rPr>
        <w:t>In this verse there are five faults and five ornaments. I will name them in order; listen and judge.</w:t>
      </w:r>
    </w:p>
    <w:p>
      <w:pPr>
        <w:keepNext/>
        <w:spacing w:before="160"/>
        <w:jc w:val="center"/>
      </w:pPr>
      <w:r>
        <w:rPr>
          <w:rFonts w:ascii="Times New Roman" w:hAnsi="Times New Roman"/>
          <w:i/>
          <w:sz w:val="21"/>
        </w:rPr>
        <w:t>The five faults of the verse. The first fault explained —</w:t>
      </w:r>
    </w:p>
    <w:p>
      <w:pPr>
        <w:jc w:val="both"/>
      </w:pPr>
      <w:r>
        <w:rPr>
          <w:b/>
        </w:rPr>
        <w:t xml:space="preserve">55 </w:t>
      </w:r>
      <w:r>
        <w:rPr>
          <w:rFonts w:ascii="Times New Roman" w:hAnsi="Times New Roman"/>
        </w:rPr>
        <w:t>An ill-placed predicate (*avimṛṣṭa-vidheyāṁśa*) appears in two places, and there are three more faults: a contradictory sense (*viruddha-mati*), a broken sequence (*bhagna-krama*), and the resumption of a completed sentence (*punar-ātta*).</w:t>
      </w:r>
    </w:p>
    <w:p>
      <w:pPr>
        <w:spacing w:before="160"/>
        <w:jc w:val="both"/>
      </w:pPr>
      <w:r>
        <w:rPr>
          <w:b/>
        </w:rPr>
        <w:t xml:space="preserve">56 </w:t>
      </w:r>
      <w:r>
        <w:rPr>
          <w:rFonts w:ascii="Times New Roman" w:hAnsi="Times New Roman"/>
        </w:rPr>
        <w:t>In the verse, “the greatness of the Gaṅgā” is the main predicate (*vidheya*), and the subject (*anuvāda*), the word *idam* (“this”), is expressed only afterward.</w:t>
      </w:r>
    </w:p>
    <w:p>
      <w:pPr>
        <w:spacing w:before="160"/>
        <w:jc w:val="both"/>
      </w:pPr>
      <w:r>
        <w:rPr>
          <w:b/>
        </w:rPr>
        <w:t xml:space="preserve">57 </w:t>
      </w:r>
      <w:r>
        <w:rPr>
          <w:rFonts w:ascii="Times New Roman" w:hAnsi="Times New Roman"/>
        </w:rPr>
        <w:t>You stated the predicate first and the subject afterward, and for this reason the meaning of the verse has been lost.</w:t>
      </w:r>
    </w:p>
    <w:p>
      <w:pPr>
        <w:spacing w:before="160"/>
        <w:jc w:val="both"/>
      </w:pPr>
      <w:r>
        <w:rPr>
          <w:b/>
        </w:rPr>
        <w:t xml:space="preserve">58 </w:t>
      </w:r>
      <w:r>
        <w:rPr>
          <w:rFonts w:ascii="Times New Roman" w:hAnsi="Times New Roman"/>
        </w:rPr>
        <w:t>“One should not state the predicate without first stating the subject, for nothing without a footing can stand firm anywhere.” (Ekādaśī-tattva 13)</w:t>
      </w:r>
    </w:p>
    <w:p>
      <w:pPr>
        <w:jc w:val="both"/>
      </w:pPr>
      <w:r>
        <w:rPr>
          <w:b/>
          <w:i/>
          <w:sz w:val="20"/>
        </w:rPr>
        <w:t xml:space="preserve">Anubhāṣya. </w:t>
      </w:r>
      <w:r>
        <w:rPr>
          <w:rFonts w:ascii="Times New Roman" w:hAnsi="Times New Roman"/>
          <w:sz w:val="20"/>
        </w:rPr>
        <w:t>See Ādi 2.74.</w:t>
      </w:r>
    </w:p>
    <w:p>
      <w:pPr>
        <w:keepNext/>
        <w:spacing w:before="160"/>
        <w:jc w:val="center"/>
      </w:pPr>
      <w:r>
        <w:rPr>
          <w:rFonts w:ascii="Times New Roman" w:hAnsi="Times New Roman"/>
          <w:i/>
          <w:sz w:val="21"/>
        </w:rPr>
        <w:t>The second fault explained —</w:t>
      </w:r>
    </w:p>
    <w:p>
      <w:pPr>
        <w:jc w:val="both"/>
      </w:pPr>
      <w:r>
        <w:rPr>
          <w:b/>
        </w:rPr>
        <w:t xml:space="preserve">59 </w:t>
      </w:r>
      <w:r>
        <w:rPr>
          <w:rFonts w:ascii="Times New Roman" w:hAnsi="Times New Roman"/>
        </w:rPr>
        <w:t>In “a second Śrī Lakṣmī,” the predicate is “secondness” (*dvitīyatva*). In the compound it became subordinate, and the meaning of the words was lost.</w:t>
      </w:r>
    </w:p>
    <w:p>
      <w:pPr>
        <w:spacing w:before="160"/>
        <w:jc w:val="both"/>
      </w:pPr>
      <w:r>
        <w:rPr>
          <w:b/>
        </w:rPr>
        <w:t xml:space="preserve">60 </w:t>
      </w:r>
      <w:r>
        <w:rPr>
          <w:rFonts w:ascii="Times New Roman" w:hAnsi="Times New Roman"/>
        </w:rPr>
        <w:t>The word *dvitīya* (“second”) is the predicate, yet it fell into the compound, and that destroyed the meaning “equality with Lakṣmī.”</w:t>
      </w:r>
    </w:p>
    <w:p>
      <w:pPr>
        <w:spacing w:before="160"/>
        <w:jc w:val="both"/>
      </w:pPr>
      <w:r>
        <w:rPr>
          <w:b/>
        </w:rPr>
        <w:t xml:space="preserve">61 </w:t>
      </w:r>
      <w:r>
        <w:rPr>
          <w:rFonts w:ascii="Times New Roman" w:hAnsi="Times New Roman"/>
        </w:rPr>
        <w:t>This fault is called *avimṛṣṭa-vidheyāṁśa*. Now hear attentively another fault.</w:t>
      </w:r>
    </w:p>
    <w:p>
      <w:pPr>
        <w:keepNext/>
        <w:spacing w:before="160"/>
        <w:jc w:val="center"/>
      </w:pPr>
      <w:r>
        <w:rPr>
          <w:rFonts w:ascii="Times New Roman" w:hAnsi="Times New Roman"/>
          <w:i/>
          <w:sz w:val="21"/>
        </w:rPr>
        <w:t>The third fault explained —</w:t>
      </w:r>
    </w:p>
    <w:p>
      <w:pPr>
        <w:jc w:val="both"/>
      </w:pPr>
      <w:r>
        <w:rPr>
          <w:b/>
        </w:rPr>
        <w:t xml:space="preserve">62 </w:t>
      </w:r>
      <w:r>
        <w:rPr>
          <w:rFonts w:ascii="Times New Roman" w:hAnsi="Times New Roman"/>
        </w:rPr>
        <w:t>You were pleased to use the word *bhavānī-bhartuḥ* (“of Bhavānī’s husband”), but this is a grave fault named *viruddha-mati-kṛt*, “that which produces a contradictory sense.”</w:t>
      </w:r>
    </w:p>
    <w:p>
      <w:pPr>
        <w:spacing w:before="160"/>
        <w:jc w:val="both"/>
      </w:pPr>
      <w:r>
        <w:rPr>
          <w:b/>
        </w:rPr>
        <w:t xml:space="preserve">63 </w:t>
      </w:r>
      <w:r>
        <w:rPr>
          <w:rFonts w:ascii="Times New Roman" w:hAnsi="Times New Roman"/>
        </w:rPr>
        <w:t>The word *bhavānī* means the wife of Mahādeva. When you name her husband, one understands a second husband.</w:t>
      </w:r>
    </w:p>
    <w:p>
      <w:pPr>
        <w:spacing w:before="160"/>
        <w:jc w:val="both"/>
      </w:pPr>
      <w:r>
        <w:rPr>
          <w:b/>
        </w:rPr>
        <w:t xml:space="preserve">64 </w:t>
      </w:r>
      <w:r>
        <w:rPr>
          <w:rFonts w:ascii="Times New Roman" w:hAnsi="Times New Roman"/>
        </w:rPr>
        <w:t>“The husband of Śiva’s wife” sounds contradictory. In the science of poetics a word that produces a contradictory sense is not correct.</w:t>
      </w:r>
    </w:p>
    <w:p>
      <w:pPr>
        <w:keepNext/>
        <w:spacing w:before="160"/>
        <w:jc w:val="center"/>
      </w:pPr>
      <w:r>
        <w:rPr>
          <w:rFonts w:ascii="Times New Roman" w:hAnsi="Times New Roman"/>
          <w:i/>
          <w:sz w:val="21"/>
        </w:rPr>
        <w:t>Another example of the same —</w:t>
      </w:r>
    </w:p>
    <w:p>
      <w:pPr>
        <w:jc w:val="both"/>
      </w:pPr>
      <w:r>
        <w:rPr>
          <w:b/>
        </w:rPr>
        <w:t xml:space="preserve">65 </w:t>
      </w:r>
      <w:r>
        <w:rPr>
          <w:rFonts w:ascii="Times New Roman" w:hAnsi="Times New Roman"/>
        </w:rPr>
        <w:t>“Give charity into the hand of the husband of the brāhmaṇa’s wife” — as soon as one hears these words, the idea of a second husband arises.</w:t>
      </w:r>
    </w:p>
    <w:p>
      <w:pPr>
        <w:keepNext/>
        <w:spacing w:before="160"/>
        <w:jc w:val="center"/>
      </w:pPr>
      <w:r>
        <w:rPr>
          <w:rFonts w:ascii="Times New Roman" w:hAnsi="Times New Roman"/>
          <w:i/>
          <w:sz w:val="21"/>
        </w:rPr>
        <w:t>The fourth fault explained —</w:t>
      </w:r>
    </w:p>
    <w:p>
      <w:pPr>
        <w:jc w:val="both"/>
      </w:pPr>
      <w:r>
        <w:rPr>
          <w:b/>
        </w:rPr>
        <w:t xml:space="preserve">66 </w:t>
      </w:r>
      <w:r>
        <w:rPr>
          <w:rFonts w:ascii="Times New Roman" w:hAnsi="Times New Roman"/>
        </w:rPr>
        <w:t>With the verb *vibhavati* (“flourishes”) the sentence is complete; then comes another adjective, *adbhuta-guṇā* (“of wondrous qualities”). This is the fault *punar-ātta*, resuming a completed sentence.</w:t>
      </w:r>
    </w:p>
    <w:p>
      <w:pPr>
        <w:keepNext/>
        <w:spacing w:before="160"/>
        <w:jc w:val="center"/>
      </w:pPr>
      <w:r>
        <w:rPr>
          <w:rFonts w:ascii="Times New Roman" w:hAnsi="Times New Roman"/>
          <w:i/>
          <w:sz w:val="21"/>
        </w:rPr>
        <w:t>The fifth fault explained</w:t>
      </w:r>
      <w:r>
        <w:rPr>
          <w:rFonts w:ascii="Times New Roman" w:hAnsi="Times New Roman"/>
          <w:i/>
          <w:sz w:val="21"/>
          <w:vertAlign w:val="superscript"/>
        </w:rPr>
        <w:t>5</w:t>
      </w:r>
      <w:r>
        <w:rPr>
          <w:rFonts w:ascii="Times New Roman" w:hAnsi="Times New Roman"/>
          <w:i/>
          <w:sz w:val="21"/>
        </w:rPr>
        <w:t xml:space="preserve"> —</w:t>
      </w:r>
    </w:p>
    <w:p>
      <w:pPr>
        <w:jc w:val="both"/>
      </w:pPr>
      <w:r>
        <w:rPr>
          <w:b/>
        </w:rPr>
        <w:t xml:space="preserve">67 </w:t>
      </w:r>
      <w:r>
        <w:rPr>
          <w:rFonts w:ascii="Times New Roman" w:hAnsi="Times New Roman"/>
        </w:rPr>
        <w:t>In three lines I see matchless alliteration, but in one line there is none: this is the fault *bhagna-krama*, a broken sequence.</w:t>
      </w:r>
    </w:p>
    <w:p>
      <w:pPr>
        <w:keepNext/>
        <w:spacing w:before="160"/>
        <w:jc w:val="center"/>
      </w:pPr>
      <w:r>
        <w:rPr>
          <w:rFonts w:ascii="Times New Roman" w:hAnsi="Times New Roman"/>
          <w:i/>
          <w:sz w:val="21"/>
        </w:rPr>
        <w:t>The five faults ruin the glory of the verse —</w:t>
      </w:r>
    </w:p>
    <w:p>
      <w:pPr>
        <w:jc w:val="both"/>
      </w:pPr>
      <w:r>
        <w:rPr>
          <w:b/>
        </w:rPr>
        <w:t xml:space="preserve">68 </w:t>
      </w:r>
      <w:r>
        <w:rPr>
          <w:rFonts w:ascii="Times New Roman" w:hAnsi="Times New Roman"/>
        </w:rPr>
        <w:t>Although this verse has five ornaments, these five faults have ruined it.</w:t>
      </w:r>
    </w:p>
    <w:p>
      <w:pPr>
        <w:spacing w:before="160"/>
        <w:jc w:val="both"/>
      </w:pPr>
      <w:r>
        <w:rPr>
          <w:b/>
        </w:rPr>
        <w:t xml:space="preserve">69 </w:t>
      </w:r>
      <w:r>
        <w:rPr>
          <w:rFonts w:ascii="Times New Roman" w:hAnsi="Times New Roman"/>
        </w:rPr>
        <w:t>Even if a verse has ten ornaments, a single fault destroys them all.</w:t>
      </w:r>
    </w:p>
    <w:p>
      <w:pPr>
        <w:keepNext/>
        <w:spacing w:before="160"/>
        <w:jc w:val="center"/>
      </w:pPr>
      <w:r>
        <w:rPr>
          <w:rFonts w:ascii="Times New Roman" w:hAnsi="Times New Roman"/>
          <w:i/>
          <w:sz w:val="21"/>
        </w:rPr>
        <w:t>A comparison —</w:t>
      </w:r>
    </w:p>
    <w:p>
      <w:pPr>
        <w:jc w:val="both"/>
      </w:pPr>
      <w:r>
        <w:rPr>
          <w:b/>
        </w:rPr>
        <w:t xml:space="preserve">70 </w:t>
      </w:r>
      <w:r>
        <w:rPr>
          <w:rFonts w:ascii="Times New Roman" w:hAnsi="Times New Roman"/>
        </w:rPr>
        <w:t>It is as with a beautiful body decked with ornaments: a single spot of white leprosy makes it contemptible.</w:t>
      </w:r>
    </w:p>
    <w:p>
      <w:pPr>
        <w:jc w:val="both"/>
      </w:pPr>
      <w:r>
        <w:rPr>
          <w:b/>
          <w:i/>
          <w:sz w:val="20"/>
        </w:rPr>
        <w:t xml:space="preserve">Anubhāṣya. </w:t>
      </w:r>
      <w:r>
        <w:rPr>
          <w:rFonts w:ascii="Times New Roman" w:hAnsi="Times New Roman"/>
          <w:b/>
          <w:sz w:val="20"/>
        </w:rPr>
        <w:t>*Vigīta</w:t>
      </w:r>
      <w:r>
        <w:rPr>
          <w:rFonts w:ascii="Times New Roman" w:hAnsi="Times New Roman"/>
          <w:sz w:val="20"/>
        </w:rPr>
        <w:t>*: condemned.</w:t>
      </w:r>
    </w:p>
    <w:p>
      <w:pPr>
        <w:spacing w:before="160"/>
        <w:jc w:val="both"/>
      </w:pPr>
      <w:r>
        <w:rPr>
          <w:b/>
        </w:rPr>
        <w:t xml:space="preserve">71 </w:t>
      </w:r>
      <w:r>
        <w:rPr>
          <w:rFonts w:ascii="Times New Roman" w:hAnsi="Times New Roman"/>
        </w:rPr>
        <w:t>“Poetry full of *rasa* and ornaments, if it has a fault, is like a beautiful, well-adorned body made unsightly by a single spot of white leprosy.”</w:t>
      </w:r>
    </w:p>
    <w:p>
      <w:pPr>
        <w:jc w:val="both"/>
      </w:pPr>
      <w:r>
        <w:rPr>
          <w:b/>
          <w:i/>
          <w:sz w:val="20"/>
        </w:rPr>
        <w:t xml:space="preserve">Amṛta-pravāha-bhāṣya. </w:t>
      </w:r>
      <w:r>
        <w:rPr>
          <w:rFonts w:ascii="Times New Roman" w:hAnsi="Times New Roman"/>
          <w:sz w:val="20"/>
        </w:rPr>
        <w:t>A beautiful, adorned body becomes unsightly when it has a patch of white leprosy (*śvitra*). In the same way poetry endowed with *rasa* and ornaments becomes unsightly if it has a fault.</w:t>
      </w:r>
    </w:p>
    <w:p>
      <w:pPr>
        <w:jc w:val="both"/>
      </w:pPr>
      <w:r>
        <w:rPr>
          <w:b/>
          <w:i/>
          <w:sz w:val="20"/>
        </w:rPr>
        <w:t xml:space="preserve">Anubhāṣya. </w:t>
      </w:r>
      <w:r>
        <w:rPr>
          <w:rFonts w:ascii="Times New Roman" w:hAnsi="Times New Roman"/>
          <w:b/>
          <w:sz w:val="20"/>
        </w:rPr>
        <w:t>vibhūṣitam</w:t>
      </w:r>
      <w:r>
        <w:rPr>
          <w:rFonts w:ascii="Times New Roman" w:hAnsi="Times New Roman"/>
          <w:sz w:val="20"/>
        </w:rPr>
        <w:t xml:space="preserve"> (fully adorned) </w:t>
      </w:r>
      <w:r>
        <w:rPr>
          <w:rFonts w:ascii="Times New Roman" w:hAnsi="Times New Roman"/>
          <w:b/>
          <w:sz w:val="20"/>
        </w:rPr>
        <w:t>sundaram</w:t>
      </w:r>
      <w:r>
        <w:rPr>
          <w:rFonts w:ascii="Times New Roman" w:hAnsi="Times New Roman"/>
          <w:sz w:val="20"/>
        </w:rPr>
        <w:t xml:space="preserve"> (charming)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vapuḥ</w:t>
      </w:r>
      <w:r>
        <w:rPr>
          <w:rFonts w:ascii="Times New Roman" w:hAnsi="Times New Roman"/>
          <w:sz w:val="20"/>
        </w:rPr>
        <w:t xml:space="preserve"> (body) </w:t>
      </w:r>
      <w:r>
        <w:rPr>
          <w:rFonts w:ascii="Times New Roman" w:hAnsi="Times New Roman"/>
          <w:b/>
          <w:sz w:val="20"/>
        </w:rPr>
        <w:t>yathā</w:t>
      </w:r>
      <w:r>
        <w:rPr>
          <w:rFonts w:ascii="Times New Roman" w:hAnsi="Times New Roman"/>
          <w:sz w:val="20"/>
        </w:rPr>
        <w:t xml:space="preserve"> </w:t>
      </w:r>
      <w:r>
        <w:rPr>
          <w:rFonts w:ascii="Times New Roman" w:hAnsi="Times New Roman"/>
          <w:b/>
          <w:sz w:val="20"/>
        </w:rPr>
        <w:t>ekena</w:t>
      </w:r>
      <w:r>
        <w:rPr>
          <w:rFonts w:ascii="Times New Roman" w:hAnsi="Times New Roman"/>
          <w:sz w:val="20"/>
        </w:rPr>
        <w:t xml:space="preserve"> </w:t>
      </w:r>
      <w:r>
        <w:rPr>
          <w:rFonts w:ascii="Times New Roman" w:hAnsi="Times New Roman"/>
          <w:b/>
          <w:sz w:val="20"/>
        </w:rPr>
        <w:t>śvitreṇa</w:t>
      </w:r>
      <w:r>
        <w:rPr>
          <w:rFonts w:ascii="Times New Roman" w:hAnsi="Times New Roman"/>
          <w:sz w:val="20"/>
        </w:rPr>
        <w:t xml:space="preserve"> (by the disease called white leprosy) </w:t>
      </w:r>
      <w:r>
        <w:rPr>
          <w:rFonts w:ascii="Times New Roman" w:hAnsi="Times New Roman"/>
          <w:b/>
          <w:sz w:val="20"/>
        </w:rPr>
        <w:t>durbhagam</w:t>
      </w:r>
      <w:r>
        <w:rPr>
          <w:rFonts w:ascii="Times New Roman" w:hAnsi="Times New Roman"/>
          <w:sz w:val="20"/>
        </w:rPr>
        <w:t xml:space="preserve"> (bereft of beauty, sullied) </w:t>
      </w:r>
      <w:r>
        <w:rPr>
          <w:rFonts w:ascii="Times New Roman" w:hAnsi="Times New Roman"/>
          <w:b/>
          <w:sz w:val="20"/>
        </w:rPr>
        <w:t>syāt</w:t>
      </w:r>
      <w:r>
        <w:rPr>
          <w:rFonts w:ascii="Times New Roman" w:hAnsi="Times New Roman"/>
          <w:sz w:val="20"/>
        </w:rPr>
        <w:t xml:space="preserve">, </w:t>
      </w:r>
      <w:r>
        <w:rPr>
          <w:rFonts w:ascii="Times New Roman" w:hAnsi="Times New Roman"/>
          <w:b/>
          <w:sz w:val="20"/>
        </w:rPr>
        <w:t>tathā</w:t>
      </w:r>
      <w:r>
        <w:rPr>
          <w:rFonts w:ascii="Times New Roman" w:hAnsi="Times New Roman"/>
          <w:sz w:val="20"/>
        </w:rPr>
        <w:t xml:space="preserve"> </w:t>
      </w:r>
      <w:r>
        <w:rPr>
          <w:rFonts w:ascii="Times New Roman" w:hAnsi="Times New Roman"/>
          <w:b/>
          <w:sz w:val="20"/>
        </w:rPr>
        <w:t>rasālaṅkāra-vat</w:t>
      </w:r>
      <w:r>
        <w:rPr>
          <w:rFonts w:ascii="Times New Roman" w:hAnsi="Times New Roman"/>
          <w:sz w:val="20"/>
        </w:rPr>
        <w:t xml:space="preserve"> </w:t>
      </w:r>
      <w:r>
        <w:rPr>
          <w:rFonts w:ascii="Times New Roman" w:hAnsi="Times New Roman"/>
          <w:b/>
          <w:sz w:val="20"/>
        </w:rPr>
        <w:t>kāvyam</w:t>
      </w:r>
      <w:r>
        <w:rPr>
          <w:rFonts w:ascii="Times New Roman" w:hAnsi="Times New Roman"/>
          <w:sz w:val="20"/>
        </w:rPr>
        <w:t xml:space="preserve"> (*rasa*: *śṛṅgāra* and the rest; *alaṅkāra*: *anuprāsa*, *upamā* and the rest; *kāvya* endowed with them, speech whose soul is *rasa*) </w:t>
      </w:r>
      <w:r>
        <w:rPr>
          <w:rFonts w:ascii="Times New Roman" w:hAnsi="Times New Roman"/>
          <w:b/>
          <w:sz w:val="20"/>
        </w:rPr>
        <w:t>cet</w:t>
      </w:r>
      <w:r>
        <w:rPr>
          <w:rFonts w:ascii="Times New Roman" w:hAnsi="Times New Roman"/>
          <w:sz w:val="20"/>
        </w:rPr>
        <w:t xml:space="preserve"> (if) </w:t>
      </w:r>
      <w:r>
        <w:rPr>
          <w:rFonts w:ascii="Times New Roman" w:hAnsi="Times New Roman"/>
          <w:b/>
          <w:sz w:val="20"/>
        </w:rPr>
        <w:t>doṣa-yuk</w:t>
      </w:r>
      <w:r>
        <w:rPr>
          <w:rFonts w:ascii="Times New Roman" w:hAnsi="Times New Roman"/>
          <w:sz w:val="20"/>
        </w:rPr>
        <w:t xml:space="preserve"> </w:t>
      </w:r>
      <w:r>
        <w:rPr>
          <w:rFonts w:ascii="Times New Roman" w:hAnsi="Times New Roman"/>
          <w:b/>
          <w:sz w:val="20"/>
        </w:rPr>
        <w:t>bhavati</w:t>
      </w:r>
      <w:r>
        <w:rPr>
          <w:rFonts w:ascii="Times New Roman" w:hAnsi="Times New Roman"/>
          <w:sz w:val="20"/>
        </w:rPr>
        <w:t xml:space="preserve">, </w:t>
      </w:r>
      <w:r>
        <w:rPr>
          <w:rFonts w:ascii="Times New Roman" w:hAnsi="Times New Roman"/>
          <w:b/>
          <w:sz w:val="20"/>
        </w:rPr>
        <w:t>tathā</w:t>
      </w:r>
      <w:r>
        <w:rPr>
          <w:rFonts w:ascii="Times New Roman" w:hAnsi="Times New Roman"/>
          <w:sz w:val="20"/>
        </w:rPr>
        <w:t xml:space="preserve"> </w:t>
      </w:r>
      <w:r>
        <w:rPr>
          <w:rFonts w:ascii="Times New Roman" w:hAnsi="Times New Roman"/>
          <w:b/>
          <w:sz w:val="20"/>
        </w:rPr>
        <w:t>durbhagam</w:t>
      </w:r>
      <w:r>
        <w:rPr>
          <w:rFonts w:ascii="Times New Roman" w:hAnsi="Times New Roman"/>
          <w:sz w:val="20"/>
        </w:rPr>
        <w:t xml:space="preserve"> (bereft of beauty) </w:t>
      </w:r>
      <w:r>
        <w:rPr>
          <w:rFonts w:ascii="Times New Roman" w:hAnsi="Times New Roman"/>
          <w:b/>
          <w:sz w:val="20"/>
        </w:rPr>
        <w:t>jñeyam</w:t>
      </w:r>
      <w:r>
        <w:rPr>
          <w:rFonts w:ascii="Times New Roman" w:hAnsi="Times New Roman"/>
          <w:sz w:val="20"/>
        </w:rPr>
        <w:t>.</w:t>
      </w:r>
    </w:p>
    <w:p>
      <w:pPr>
        <w:keepNext/>
        <w:spacing w:before="160"/>
        <w:jc w:val="center"/>
      </w:pPr>
      <w:r>
        <w:rPr>
          <w:rFonts w:ascii="Times New Roman" w:hAnsi="Times New Roman"/>
          <w:i/>
          <w:sz w:val="21"/>
        </w:rPr>
        <w:t>The five merits of the verse —</w:t>
      </w:r>
    </w:p>
    <w:p>
      <w:pPr>
        <w:jc w:val="both"/>
      </w:pPr>
      <w:r>
        <w:rPr>
          <w:b/>
        </w:rPr>
        <w:t xml:space="preserve">72 </w:t>
      </w:r>
      <w:r>
        <w:rPr>
          <w:rFonts w:ascii="Times New Roman" w:hAnsi="Times New Roman"/>
        </w:rPr>
        <w:t>Now hear the analysis of the five ornaments: two are ornaments of sound (*śabdālaṅkāra*) and three are ornaments of sense (*arthālaṅkāra*).</w:t>
      </w:r>
    </w:p>
    <w:p>
      <w:pPr>
        <w:keepNext/>
        <w:spacing w:before="160"/>
        <w:jc w:val="center"/>
      </w:pPr>
      <w:r>
        <w:rPr>
          <w:rFonts w:ascii="Times New Roman" w:hAnsi="Times New Roman"/>
          <w:i/>
          <w:sz w:val="21"/>
        </w:rPr>
        <w:t>The first and second merits, both ornaments of sound —</w:t>
      </w:r>
    </w:p>
    <w:p>
      <w:pPr>
        <w:jc w:val="both"/>
      </w:pPr>
      <w:r>
        <w:rPr>
          <w:b/>
        </w:rPr>
        <w:t xml:space="preserve">73 </w:t>
      </w:r>
      <w:r>
        <w:rPr>
          <w:rFonts w:ascii="Times New Roman" w:hAnsi="Times New Roman"/>
        </w:rPr>
        <w:t>The ornaments of sound are the alliteration in three lines and, in the words *śrī-lakṣmī*, the apparent repetition (*punar-uktavad-ābhāsa*).</w:t>
      </w:r>
    </w:p>
    <w:p>
      <w:pPr>
        <w:spacing w:before="160"/>
        <w:jc w:val="both"/>
      </w:pPr>
      <w:r>
        <w:rPr>
          <w:b/>
        </w:rPr>
        <w:t xml:space="preserve">74 </w:t>
      </w:r>
      <w:r>
        <w:rPr>
          <w:rFonts w:ascii="Times New Roman" w:hAnsi="Times New Roman"/>
        </w:rPr>
        <w:t>In the first line there is a row of five *t*’s, and in the third line five *r*’s are placed.</w:t>
      </w:r>
    </w:p>
    <w:p>
      <w:pPr>
        <w:spacing w:before="160"/>
        <w:jc w:val="both"/>
      </w:pPr>
      <w:r>
        <w:rPr>
          <w:b/>
        </w:rPr>
        <w:t xml:space="preserve">75 </w:t>
      </w:r>
      <w:r>
        <w:rPr>
          <w:rFonts w:ascii="Times New Roman" w:hAnsi="Times New Roman"/>
        </w:rPr>
        <w:t>In the fourth line the letter *bh* appears four times. So the alliteration is an ornament of sound.</w:t>
      </w:r>
    </w:p>
    <w:p>
      <w:pPr>
        <w:spacing w:before="160"/>
        <w:jc w:val="both"/>
      </w:pPr>
      <w:r>
        <w:rPr>
          <w:b/>
        </w:rPr>
        <w:t xml:space="preserve">76 </w:t>
      </w:r>
      <w:r>
        <w:rPr>
          <w:rFonts w:ascii="Times New Roman" w:hAnsi="Times New Roman"/>
        </w:rPr>
        <w:t>The word *śrī* and the word *lakṣmī* state one and the same thing; it seems almost a repetition, yet it is not a repetition.</w:t>
      </w:r>
    </w:p>
    <w:p>
      <w:pPr>
        <w:spacing w:before="160"/>
        <w:jc w:val="both"/>
      </w:pPr>
      <w:r>
        <w:rPr>
          <w:b/>
        </w:rPr>
        <w:t xml:space="preserve">77 </w:t>
      </w:r>
      <w:r>
        <w:rPr>
          <w:rFonts w:ascii="Times New Roman" w:hAnsi="Times New Roman"/>
        </w:rPr>
        <w:t>In the sense “Lakṣmī endowed with beauty (*śrī*)” the meanings differ. This apparent repetition (*punar-uktavad-ābhāsa*) is a kind of ornament of sound.</w:t>
      </w:r>
    </w:p>
    <w:p>
      <w:pPr>
        <w:keepNext/>
        <w:spacing w:before="160"/>
        <w:jc w:val="center"/>
      </w:pPr>
      <w:r>
        <w:rPr>
          <w:rFonts w:ascii="Times New Roman" w:hAnsi="Times New Roman"/>
          <w:i/>
          <w:sz w:val="21"/>
        </w:rPr>
        <w:t>The third, fourth and fifth merits, all three ornaments of sense —</w:t>
      </w:r>
    </w:p>
    <w:p>
      <w:pPr>
        <w:jc w:val="both"/>
      </w:pPr>
      <w:r>
        <w:rPr>
          <w:b/>
        </w:rPr>
        <w:t xml:space="preserve">78 </w:t>
      </w:r>
      <w:r>
        <w:rPr>
          <w:rFonts w:ascii="Times New Roman" w:hAnsi="Times New Roman"/>
        </w:rPr>
        <w:t>In *lakṣmīr iva* (“like Lakṣmī”) a simile (*upamā*) appears — an ornament of sense. There is another ornament of sense, called *virodhābhāsa*, apparent contradiction.</w:t>
      </w:r>
    </w:p>
    <w:p>
      <w:pPr>
        <w:spacing w:before="160"/>
        <w:jc w:val="both"/>
      </w:pPr>
      <w:r>
        <w:rPr>
          <w:b/>
        </w:rPr>
        <w:t xml:space="preserve">79 </w:t>
      </w:r>
      <w:r>
        <w:rPr>
          <w:rFonts w:ascii="Times New Roman" w:hAnsi="Times New Roman"/>
        </w:rPr>
        <w:t>“The lotus grows in the Gaṅgā” — everyone readily understands that. But “the Gaṅgā is born in a lotus” is a glaring contradiction.</w:t>
      </w:r>
    </w:p>
    <w:p>
      <w:pPr>
        <w:spacing w:before="160"/>
        <w:jc w:val="both"/>
      </w:pPr>
      <w:r>
        <w:rPr>
          <w:b/>
        </w:rPr>
        <w:t xml:space="preserve">80 </w:t>
      </w:r>
      <w:r>
        <w:rPr>
          <w:rFonts w:ascii="Times New Roman" w:hAnsi="Times New Roman"/>
        </w:rPr>
        <w:t>Here, the Gaṅgā arises from the lotus feet of Viṣṇu: this ornament of contradiction is wonderfully striking.</w:t>
      </w:r>
    </w:p>
    <w:p>
      <w:pPr>
        <w:spacing w:before="160"/>
        <w:jc w:val="both"/>
      </w:pPr>
      <w:r>
        <w:rPr>
          <w:b/>
        </w:rPr>
        <w:t xml:space="preserve">81 </w:t>
      </w:r>
      <w:r>
        <w:rPr>
          <w:rFonts w:ascii="Times New Roman" w:hAnsi="Times New Roman"/>
        </w:rPr>
        <w:t>The Gaṅgā became manifest by the inconceivable power of the Lord, so there is no real contradiction here — only the semblance of one.</w:t>
      </w:r>
    </w:p>
    <w:p>
      <w:pPr>
        <w:keepNext/>
        <w:spacing w:before="160"/>
        <w:jc w:val="center"/>
      </w:pPr>
      <w:r>
        <w:rPr>
          <w:rFonts w:ascii="Times New Roman" w:hAnsi="Times New Roman"/>
          <w:i/>
          <w:sz w:val="21"/>
        </w:rPr>
        <w:t>Evidence of Kṛṣṇa's inconceivable energy (a verse spoken by the Lord Śrī Kṛṣṇa Caitanya Himself) —</w:t>
      </w:r>
    </w:p>
    <w:p>
      <w:pPr>
        <w:jc w:val="both"/>
      </w:pPr>
      <w:r>
        <w:rPr>
          <w:b/>
        </w:rPr>
        <w:t xml:space="preserve">82 </w:t>
      </w:r>
      <w:r>
        <w:rPr>
          <w:rFonts w:ascii="Times New Roman" w:hAnsi="Times New Roman"/>
        </w:rPr>
        <w:t>“The lotus is born in water; nowhere is water born from a lotus. But in the slayer of Mura it is the reverse: from His lotus feet the great river was born.”</w:t>
      </w:r>
    </w:p>
    <w:p>
      <w:pPr>
        <w:jc w:val="both"/>
      </w:pPr>
      <w:r>
        <w:rPr>
          <w:b/>
          <w:i/>
          <w:sz w:val="20"/>
        </w:rPr>
        <w:t xml:space="preserve">Amṛta-pravāha-bhāṣya. </w:t>
      </w:r>
      <w:r>
        <w:rPr>
          <w:rFonts w:ascii="Times New Roman" w:hAnsi="Times New Roman"/>
          <w:sz w:val="20"/>
        </w:rPr>
        <w:t>A lotus is born only in water; water is never born from a lotus. But here is the wonder: in Śrī Kṛṣṇa the opposite is seen — from His lotus feet the great river Gaṅgā was born.</w:t>
      </w:r>
    </w:p>
    <w:p>
      <w:pPr>
        <w:jc w:val="both"/>
      </w:pPr>
      <w:r>
        <w:rPr>
          <w:b/>
          <w:i/>
          <w:sz w:val="20"/>
        </w:rPr>
        <w:t xml:space="preserve">Anubhāṣya. </w:t>
      </w:r>
      <w:r>
        <w:rPr>
          <w:rFonts w:ascii="Times New Roman" w:hAnsi="Times New Roman"/>
          <w:b/>
          <w:sz w:val="20"/>
        </w:rPr>
        <w:t>ambuni</w:t>
      </w:r>
      <w:r>
        <w:rPr>
          <w:rFonts w:ascii="Times New Roman" w:hAnsi="Times New Roman"/>
          <w:sz w:val="20"/>
        </w:rPr>
        <w:t xml:space="preserve"> (in water) </w:t>
      </w:r>
      <w:r>
        <w:rPr>
          <w:rFonts w:ascii="Times New Roman" w:hAnsi="Times New Roman"/>
          <w:b/>
          <w:sz w:val="20"/>
        </w:rPr>
        <w:t>ambujam</w:t>
      </w:r>
      <w:r>
        <w:rPr>
          <w:rFonts w:ascii="Times New Roman" w:hAnsi="Times New Roman"/>
          <w:sz w:val="20"/>
        </w:rPr>
        <w:t xml:space="preserve"> (the lotus) </w:t>
      </w:r>
      <w:r>
        <w:rPr>
          <w:rFonts w:ascii="Times New Roman" w:hAnsi="Times New Roman"/>
          <w:b/>
          <w:sz w:val="20"/>
        </w:rPr>
        <w:t>jātam</w:t>
      </w:r>
      <w:r>
        <w:rPr>
          <w:rFonts w:ascii="Times New Roman" w:hAnsi="Times New Roman"/>
          <w:sz w:val="20"/>
        </w:rPr>
        <w:t xml:space="preserve"> (is born); </w:t>
      </w:r>
      <w:r>
        <w:rPr>
          <w:rFonts w:ascii="Times New Roman" w:hAnsi="Times New Roman"/>
          <w:b/>
          <w:sz w:val="20"/>
        </w:rPr>
        <w:t>kvacit</w:t>
      </w:r>
      <w:r>
        <w:rPr>
          <w:rFonts w:ascii="Times New Roman" w:hAnsi="Times New Roman"/>
          <w:sz w:val="20"/>
        </w:rPr>
        <w:t xml:space="preserve"> (anywhere)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ambujāt</w:t>
      </w:r>
      <w:r>
        <w:rPr>
          <w:rFonts w:ascii="Times New Roman" w:hAnsi="Times New Roman"/>
          <w:sz w:val="20"/>
        </w:rPr>
        <w:t xml:space="preserve"> (from a lotus) </w:t>
      </w:r>
      <w:r>
        <w:rPr>
          <w:rFonts w:ascii="Times New Roman" w:hAnsi="Times New Roman"/>
          <w:b/>
          <w:sz w:val="20"/>
        </w:rPr>
        <w:t>ambu</w:t>
      </w:r>
      <w:r>
        <w:rPr>
          <w:rFonts w:ascii="Times New Roman" w:hAnsi="Times New Roman"/>
          <w:sz w:val="20"/>
        </w:rPr>
        <w:t xml:space="preserve"> (water) </w:t>
      </w:r>
      <w:r>
        <w:rPr>
          <w:rFonts w:ascii="Times New Roman" w:hAnsi="Times New Roman"/>
          <w:b/>
          <w:sz w:val="20"/>
        </w:rPr>
        <w:t>na jātam</w:t>
      </w:r>
      <w:r>
        <w:rPr>
          <w:rFonts w:ascii="Times New Roman" w:hAnsi="Times New Roman"/>
          <w:sz w:val="20"/>
        </w:rPr>
        <w:t xml:space="preserve">; (but) </w:t>
      </w:r>
      <w:r>
        <w:rPr>
          <w:rFonts w:ascii="Times New Roman" w:hAnsi="Times New Roman"/>
          <w:b/>
          <w:sz w:val="20"/>
        </w:rPr>
        <w:t>mura-bhidi</w:t>
      </w:r>
      <w:r>
        <w:rPr>
          <w:rFonts w:ascii="Times New Roman" w:hAnsi="Times New Roman"/>
          <w:sz w:val="20"/>
        </w:rPr>
        <w:t xml:space="preserve"> (in Murāri, Kṛṣṇa) </w:t>
      </w:r>
      <w:r>
        <w:rPr>
          <w:rFonts w:ascii="Times New Roman" w:hAnsi="Times New Roman"/>
          <w:b/>
          <w:sz w:val="20"/>
        </w:rPr>
        <w:t>tad-viparītam</w:t>
      </w:r>
      <w:r>
        <w:rPr>
          <w:rFonts w:ascii="Times New Roman" w:hAnsi="Times New Roman"/>
          <w:sz w:val="20"/>
        </w:rPr>
        <w:t xml:space="preserve"> (the opposite, the reversal of the [usual] relation of cause and effect) (is seen), </w:t>
      </w:r>
      <w:r>
        <w:rPr>
          <w:rFonts w:ascii="Times New Roman" w:hAnsi="Times New Roman"/>
          <w:b/>
          <w:sz w:val="20"/>
        </w:rPr>
        <w:t>yataḥ</w:t>
      </w:r>
      <w:r>
        <w:rPr>
          <w:rFonts w:ascii="Times New Roman" w:hAnsi="Times New Roman"/>
          <w:sz w:val="20"/>
        </w:rPr>
        <w:t xml:space="preserve"> (from Kṛṣṇa's lotus feet) </w:t>
      </w:r>
      <w:r>
        <w:rPr>
          <w:rFonts w:ascii="Times New Roman" w:hAnsi="Times New Roman"/>
          <w:b/>
          <w:sz w:val="20"/>
        </w:rPr>
        <w:t>mahā-nadī</w:t>
      </w:r>
      <w:r>
        <w:rPr>
          <w:rFonts w:ascii="Times New Roman" w:hAnsi="Times New Roman"/>
          <w:sz w:val="20"/>
        </w:rPr>
        <w:t xml:space="preserve"> (the Gaṅgā) </w:t>
      </w:r>
      <w:r>
        <w:rPr>
          <w:rFonts w:ascii="Times New Roman" w:hAnsi="Times New Roman"/>
          <w:b/>
          <w:sz w:val="20"/>
        </w:rPr>
        <w:t>jātā</w:t>
      </w:r>
      <w:r>
        <w:rPr>
          <w:rFonts w:ascii="Times New Roman" w:hAnsi="Times New Roman"/>
          <w:sz w:val="20"/>
        </w:rPr>
        <w:t xml:space="preserve"> (flowed forth).</w:t>
      </w:r>
    </w:p>
    <w:p>
      <w:pPr>
        <w:spacing w:before="160"/>
        <w:jc w:val="both"/>
      </w:pPr>
      <w:r>
        <w:rPr>
          <w:b/>
        </w:rPr>
        <w:t xml:space="preserve">83 </w:t>
      </w:r>
      <w:r>
        <w:rPr>
          <w:rFonts w:ascii="Times New Roman" w:hAnsi="Times New Roman"/>
        </w:rPr>
        <w:t>The greatness of the Gaṅgā is what is to be proved (*sādhya*), and its proof (*sādhana*) is her origin from Viṣṇu’s feet: this is the ornament *anumāna*, inference.</w:t>
      </w:r>
    </w:p>
    <w:p>
      <w:pPr>
        <w:spacing w:before="160"/>
        <w:jc w:val="both"/>
      </w:pPr>
      <w:r>
        <w:rPr>
          <w:b/>
        </w:rPr>
        <w:t xml:space="preserve">84 </w:t>
      </w:r>
      <w:r>
        <w:rPr>
          <w:rFonts w:ascii="Times New Roman" w:hAnsi="Times New Roman"/>
        </w:rPr>
        <w:t>These are only the obvious five faults and five ornaments; if I examine the verse subtly, there are countless more.</w:t>
      </w:r>
    </w:p>
    <w:p>
      <w:pPr>
        <w:jc w:val="both"/>
      </w:pPr>
      <w:r>
        <w:rPr>
          <w:b/>
          <w:i/>
          <w:sz w:val="20"/>
        </w:rPr>
        <w:t xml:space="preserve">Amṛta-pravāha-bhāṣya. </w:t>
      </w:r>
      <w:r>
        <w:rPr>
          <w:rFonts w:ascii="Times New Roman" w:hAnsi="Times New Roman"/>
          <w:sz w:val="20"/>
        </w:rPr>
        <w:t>The verse “*Mahattvaṁ gaṅgāyāḥ*” has five ornaments (*alaṅkāra*), which are its merits, and five faults (*doṣa*). In two places the fault is *avimṛṣṭa-vidheyāṁśa* (the *vidheya*, the new statement, is not properly set apart), and in three more there are the faults *viruddha-mati* (creating a contradictory idea), *punarukti* (repetition) and *bhagna-krama* (broken order).</w:t>
      </w:r>
    </w:p>
    <w:p>
      <w:pPr>
        <w:jc w:val="both"/>
      </w:pPr>
      <w:r>
        <w:rPr>
          <w:rFonts w:ascii="Times New Roman" w:hAnsi="Times New Roman"/>
          <w:sz w:val="20"/>
        </w:rPr>
        <w:t>The first *avimṛṣṭa-vidheyāṁśa* fault is this. The main *vidheya* of the verse is the glory of the Gaṅgā, and the word *idam*, “this,” is the *anuvāda* (what is being spoken of, the already known). Here “the glory of the Gaṅgā” is written first and the word *idam* after it, and that is against the rules. If the *anuvāda*, the known subject, is not written first, the meaning suffers.</w:t>
      </w:r>
    </w:p>
    <w:p>
      <w:pPr>
        <w:jc w:val="both"/>
      </w:pPr>
      <w:r>
        <w:rPr>
          <w:rFonts w:ascii="Times New Roman" w:hAnsi="Times New Roman"/>
          <w:sz w:val="20"/>
        </w:rPr>
        <w:t>The second *avimṛṣṭa-vidheyāṁśa* fault is this. In the expression *dvitīya-śrī-lakṣmīr iva*, “like a second Śrī Lakṣmī,” the *vidheya*, the unknown, is “secondness” (*dvitīyatva*). It was placed first and made part of a compound (*samāsa*), and so the meaning became subordinate and was lost. For the point of the meaning was to show [the Gaṅgā's] equality with Lakṣmī, and the faulty compound destroyed it.</w:t>
      </w:r>
    </w:p>
    <w:p>
      <w:pPr>
        <w:jc w:val="both"/>
      </w:pPr>
      <w:r>
        <w:rPr>
          <w:rFonts w:ascii="Times New Roman" w:hAnsi="Times New Roman"/>
          <w:sz w:val="20"/>
        </w:rPr>
        <w:t>The third fault, *viruddha-mati-kṛt*, is seen in the word *bhavānī-bhartuḥ*, “of Bhavānī's husband.” In such usage the word *Bhavānī* means Mahādeva's wife, and the word *bhavānī-bhartā* gives rise to another idea, that of a second husband of Bhavānī. Such words taint poetry with the fault *viruddha-mati-kṛt*.</w:t>
      </w:r>
    </w:p>
    <w:p>
      <w:pPr>
        <w:jc w:val="both"/>
      </w:pPr>
      <w:r>
        <w:rPr>
          <w:rFonts w:ascii="Times New Roman" w:hAnsi="Times New Roman"/>
          <w:sz w:val="20"/>
        </w:rPr>
        <w:t>The fourth fault is this. The sentence ended with the verb *vibhavati*, “reigns,” and after it the epithet *adbhuta-guṇā*, “endowed with wonderful qualities,” is given. This is the fault *punar-ātta* (returning to a finished sentence).</w:t>
      </w:r>
    </w:p>
    <w:p>
      <w:pPr>
        <w:jc w:val="both"/>
      </w:pPr>
      <w:r>
        <w:rPr>
          <w:rFonts w:ascii="Times New Roman" w:hAnsi="Times New Roman"/>
          <w:sz w:val="20"/>
        </w:rPr>
        <w:t>The fifth fault is *bhagna-krama*. Three lines, the first, third and fourth, have alliteration on *t*, *r* and *bh*, but the second line has none. That is the fault *bhagna-krama*.</w:t>
      </w:r>
    </w:p>
    <w:p>
      <w:pPr>
        <w:jc w:val="both"/>
      </w:pPr>
      <w:r>
        <w:rPr>
          <w:rFonts w:ascii="Times New Roman" w:hAnsi="Times New Roman"/>
          <w:sz w:val="20"/>
        </w:rPr>
        <w:t>The verse has five ornaments and merits, yet these five faults have ruined it. If a verse has ten ornaments and even one fault, it is condemned (*vigīta*), like a beautiful body adorned with ornaments but marked by a white patch of leprosy.</w:t>
      </w:r>
    </w:p>
    <w:p>
      <w:pPr>
        <w:jc w:val="both"/>
      </w:pPr>
      <w:r>
        <w:rPr>
          <w:rFonts w:ascii="Times New Roman" w:hAnsi="Times New Roman"/>
          <w:sz w:val="20"/>
        </w:rPr>
        <w:t>Now I will speak of the merits. This verse of yours has two ornaments of sound (*śabdālaṅkāra*) and three ornaments of sense (*arthālaṅkāra*). (1) The alliteration in three lines is an ornament of sound. (2) The expression “Śrī Lakṣmī” is not the fault of repetition (*punarukti*): it is the ornament of sound *punarukta-vad-ābhāsa*, apparent repetition. If “Śrī” and “Lakṣmī” are taken as one and the same, there is no fault at all. If the sense is taken as “Lakṣmī endowed with beauty (*śrī*),” the meanings do differ, and there is no repetition: it is a special ornament of sound, *punarukta-vad-ābhāsa*. (3) The expression *lakṣmīr iva*, “like Lakṣmī,” is an ornament of sense, the simile (*upamālaṅkāra*). (4) There is one more ornament of sense, *virodhābhāsa*, apparent contradiction, in what is said of the Gaṅgā's birth from Viṣṇu's lotus feet. A lotus is born from water, but here water is born from a lotus; such contradictory words give rise to the ornament of contradiction (*virodha*). But the Gaṅgā appeared by the inconceivable energy of the Lord, so there is no contradiction here at all, only an “apparent contradiction,” and that is the ornament. (5) The words that prove the *sādhya*, the glory of the Gaṅgā, that is, the words about her birth from Viṣṇu's feet, are the ornament *anumāna*, inference.</w:t>
      </w:r>
    </w:p>
    <w:p>
      <w:pPr>
        <w:keepNext/>
        <w:spacing w:before="160"/>
        <w:jc w:val="center"/>
      </w:pPr>
      <w:r>
        <w:rPr>
          <w:rFonts w:ascii="Times New Roman" w:hAnsi="Times New Roman"/>
          <w:i/>
          <w:sz w:val="21"/>
        </w:rPr>
        <w:t>The Lord, who sees no faults in others, encourages the poet —</w:t>
      </w:r>
    </w:p>
    <w:p>
      <w:pPr>
        <w:jc w:val="both"/>
      </w:pPr>
      <w:r>
        <w:rPr>
          <w:b/>
        </w:rPr>
        <w:t xml:space="preserve">85 </w:t>
      </w:r>
      <w:r>
        <w:rPr>
          <w:rFonts w:ascii="Times New Roman" w:hAnsi="Times New Roman"/>
        </w:rPr>
        <w:t>Your genius and poetic gift come by the grace of the deity, but poetry that is not examined surely falls prey to faults.</w:t>
      </w:r>
    </w:p>
    <w:p>
      <w:pPr>
        <w:jc w:val="both"/>
      </w:pPr>
      <w:r>
        <w:rPr>
          <w:b/>
          <w:i/>
          <w:sz w:val="20"/>
        </w:rPr>
        <w:t xml:space="preserve">Anubhāṣya. </w:t>
      </w:r>
      <w:r>
        <w:rPr>
          <w:rFonts w:ascii="Times New Roman" w:hAnsi="Times New Roman"/>
          <w:sz w:val="20"/>
        </w:rPr>
        <w:t>If poetry is not examined, its faults are certainly not easy to see</w:t>
      </w:r>
      <w:r>
        <w:rPr>
          <w:rFonts w:ascii="Times New Roman" w:hAnsi="Times New Roman"/>
          <w:sz w:val="20"/>
          <w:vertAlign w:val="superscript"/>
        </w:rPr>
        <w:t>6</w:t>
      </w:r>
      <w:r>
        <w:rPr>
          <w:rFonts w:ascii="Times New Roman" w:hAnsi="Times New Roman"/>
          <w:sz w:val="20"/>
        </w:rPr>
        <w:t>.</w:t>
      </w:r>
    </w:p>
    <w:p>
      <w:pPr>
        <w:spacing w:before="160"/>
        <w:jc w:val="both"/>
      </w:pPr>
      <w:r>
        <w:rPr>
          <w:b/>
        </w:rPr>
        <w:t xml:space="preserve">86 </w:t>
      </w:r>
      <w:r>
        <w:rPr>
          <w:rFonts w:ascii="Times New Roman" w:hAnsi="Times New Roman"/>
        </w:rPr>
        <w:t>When poetry is examined, it becomes spotless, and when it also has ornaments, its meaning sparkles.”</w:t>
      </w:r>
    </w:p>
    <w:p>
      <w:pPr>
        <w:keepNext/>
        <w:spacing w:before="160"/>
        <w:jc w:val="center"/>
      </w:pPr>
      <w:r>
        <w:rPr>
          <w:rFonts w:ascii="Times New Roman" w:hAnsi="Times New Roman"/>
          <w:i/>
          <w:sz w:val="21"/>
        </w:rPr>
        <w:t>Amazed, the *digvijayī* reflects —</w:t>
      </w:r>
    </w:p>
    <w:p>
      <w:pPr>
        <w:jc w:val="both"/>
      </w:pPr>
      <w:r>
        <w:rPr>
          <w:b/>
        </w:rPr>
        <w:t xml:space="preserve">87 </w:t>
      </w:r>
      <w:r>
        <w:rPr>
          <w:rFonts w:ascii="Times New Roman" w:hAnsi="Times New Roman"/>
        </w:rPr>
        <w:t>Hearing the Lord’s words, the *digvijayī* was astonished. No word came from his mouth; his genius was stunned.</w:t>
      </w:r>
    </w:p>
    <w:p>
      <w:pPr>
        <w:spacing w:before="160"/>
        <w:jc w:val="both"/>
      </w:pPr>
      <w:r>
        <w:rPr>
          <w:b/>
        </w:rPr>
        <w:t xml:space="preserve">88 </w:t>
      </w:r>
      <w:r>
        <w:rPr>
          <w:rFonts w:ascii="Times New Roman" w:hAnsi="Times New Roman"/>
        </w:rPr>
        <w:t>He wanted to say something, but no answer came. Then, perplexed, he reflected within:</w:t>
      </w:r>
    </w:p>
    <w:p>
      <w:pPr>
        <w:spacing w:before="160"/>
        <w:jc w:val="both"/>
      </w:pPr>
      <w:r>
        <w:rPr>
          <w:b/>
        </w:rPr>
        <w:t xml:space="preserve">89 </w:t>
      </w:r>
      <w:r>
        <w:rPr>
          <w:rFonts w:ascii="Times New Roman" w:hAnsi="Times New Roman"/>
        </w:rPr>
        <w:t>“A schoolboy has robbed me of my wits. I see that Sarasvatī is angry with me.</w:t>
      </w:r>
    </w:p>
    <w:p>
      <w:pPr>
        <w:keepNext/>
        <w:spacing w:before="160"/>
        <w:jc w:val="center"/>
      </w:pPr>
      <w:r>
        <w:rPr>
          <w:rFonts w:ascii="Times New Roman" w:hAnsi="Times New Roman"/>
          <w:i/>
          <w:sz w:val="21"/>
        </w:rPr>
        <w:t>He concludes that the goddess of speech gave the Lord's extraordinary explanation —</w:t>
      </w:r>
    </w:p>
    <w:p>
      <w:pPr>
        <w:jc w:val="both"/>
      </w:pPr>
      <w:r>
        <w:rPr>
          <w:b/>
        </w:rPr>
        <w:t xml:space="preserve">90 </w:t>
      </w:r>
      <w:r>
        <w:rPr>
          <w:rFonts w:ascii="Times New Roman" w:hAnsi="Times New Roman"/>
        </w:rPr>
        <w:t>No human being has the power to give such an explanation. Sarasvatī herself is speaking from Nimāi’s mouth.”</w:t>
      </w:r>
    </w:p>
    <w:p>
      <w:pPr>
        <w:keepNext/>
        <w:spacing w:before="160"/>
        <w:jc w:val="center"/>
      </w:pPr>
      <w:r>
        <w:rPr>
          <w:rFonts w:ascii="Times New Roman" w:hAnsi="Times New Roman"/>
          <w:i/>
          <w:sz w:val="21"/>
        </w:rPr>
        <w:t>The poet's words to the Lord —</w:t>
      </w:r>
    </w:p>
    <w:p>
      <w:pPr>
        <w:jc w:val="both"/>
      </w:pPr>
      <w:r>
        <w:rPr>
          <w:b/>
        </w:rPr>
        <w:t xml:space="preserve">91 </w:t>
      </w:r>
      <w:r>
        <w:rPr>
          <w:rFonts w:ascii="Times New Roman" w:hAnsi="Times New Roman"/>
        </w:rPr>
        <w:t>Thinking this, he said, “Listen, Nimāi Paṇḍita: hearing Your explanation, I am astonished.</w:t>
      </w:r>
    </w:p>
    <w:p>
      <w:pPr>
        <w:spacing w:before="160"/>
        <w:jc w:val="both"/>
      </w:pPr>
      <w:r>
        <w:rPr>
          <w:b/>
        </w:rPr>
        <w:t xml:space="preserve">92 </w:t>
      </w:r>
      <w:r>
        <w:rPr>
          <w:rFonts w:ascii="Times New Roman" w:hAnsi="Times New Roman"/>
        </w:rPr>
        <w:t>You have not studied poetics, nor have You practiced the scriptures. How did You bring out all these meanings?”</w:t>
      </w:r>
    </w:p>
    <w:p>
      <w:pPr>
        <w:spacing w:before="160"/>
        <w:jc w:val="both"/>
      </w:pPr>
      <w:r>
        <w:rPr>
          <w:b/>
        </w:rPr>
        <w:t xml:space="preserve">93 </w:t>
      </w:r>
      <w:r>
        <w:rPr>
          <w:rFonts w:ascii="Times New Roman" w:hAnsi="Times New Roman"/>
        </w:rPr>
        <w:t>Hearing this, Mahāprabhu, who loves to play, knew his heart and answered playfully:</w:t>
      </w:r>
    </w:p>
    <w:p>
      <w:pPr>
        <w:keepNext/>
        <w:spacing w:before="160"/>
        <w:jc w:val="center"/>
      </w:pPr>
      <w:r>
        <w:rPr>
          <w:rFonts w:ascii="Times New Roman" w:hAnsi="Times New Roman"/>
          <w:i/>
          <w:sz w:val="21"/>
        </w:rPr>
        <w:t>The Lord names Sarasvatī as the cause of His skillful explanation —</w:t>
      </w:r>
    </w:p>
    <w:p>
      <w:pPr>
        <w:jc w:val="both"/>
      </w:pPr>
      <w:r>
        <w:rPr>
          <w:b/>
        </w:rPr>
        <w:t xml:space="preserve">94 </w:t>
      </w:r>
      <w:r>
        <w:rPr>
          <w:rFonts w:ascii="Times New Roman" w:hAnsi="Times New Roman"/>
        </w:rPr>
        <w:t>“I do not know what is good or bad in analyzing the scriptures. I speak whatever words Sarasvatī makes Me speak.”</w:t>
      </w:r>
    </w:p>
    <w:p>
      <w:pPr>
        <w:keepNext/>
        <w:spacing w:before="160"/>
        <w:jc w:val="center"/>
      </w:pPr>
      <w:r>
        <w:rPr>
          <w:rFonts w:ascii="Times New Roman" w:hAnsi="Times New Roman"/>
          <w:i/>
          <w:sz w:val="21"/>
        </w:rPr>
        <w:t>The *digvijayī* feels hurt by Sarasvatī —</w:t>
      </w:r>
    </w:p>
    <w:p>
      <w:pPr>
        <w:jc w:val="both"/>
      </w:pPr>
      <w:r>
        <w:rPr>
          <w:b/>
        </w:rPr>
        <w:t xml:space="preserve">95 </w:t>
      </w:r>
      <w:r>
        <w:rPr>
          <w:rFonts w:ascii="Times New Roman" w:hAnsi="Times New Roman"/>
        </w:rPr>
        <w:t>Hearing this, the *digvijayī* concluded: “The goddess has defeated me through a child.</w:t>
      </w:r>
    </w:p>
    <w:p>
      <w:pPr>
        <w:spacing w:before="160"/>
        <w:jc w:val="both"/>
      </w:pPr>
      <w:r>
        <w:rPr>
          <w:b/>
        </w:rPr>
        <w:t xml:space="preserve">96 </w:t>
      </w:r>
      <w:r>
        <w:rPr>
          <w:rFonts w:ascii="Times New Roman" w:hAnsi="Times New Roman"/>
        </w:rPr>
        <w:t>Today I shall chant her mantra, meditate on her, and put this before her: through a child she has humiliated me so.”</w:t>
      </w:r>
    </w:p>
    <w:p>
      <w:pPr>
        <w:keepNext/>
        <w:spacing w:before="160"/>
        <w:jc w:val="center"/>
      </w:pPr>
      <w:r>
        <w:rPr>
          <w:rFonts w:ascii="Times New Roman" w:hAnsi="Times New Roman"/>
          <w:i/>
          <w:sz w:val="21"/>
        </w:rPr>
        <w:t>The author points out the real cause of what happened —</w:t>
      </w:r>
    </w:p>
    <w:p>
      <w:pPr>
        <w:jc w:val="both"/>
      </w:pPr>
      <w:r>
        <w:rPr>
          <w:b/>
        </w:rPr>
        <w:t xml:space="preserve">97 </w:t>
      </w:r>
      <w:r>
        <w:rPr>
          <w:rFonts w:ascii="Times New Roman" w:hAnsi="Times New Roman"/>
        </w:rPr>
        <w:t>In truth, Sarasvatī herself had made him compose a faulty verse, and when it was analyzed she covered his intelligence.</w:t>
      </w:r>
    </w:p>
    <w:p>
      <w:pPr>
        <w:keepNext/>
        <w:spacing w:before="160"/>
        <w:jc w:val="center"/>
      </w:pPr>
      <w:r>
        <w:rPr>
          <w:rFonts w:ascii="Times New Roman" w:hAnsi="Times New Roman"/>
          <w:i/>
          <w:sz w:val="21"/>
        </w:rPr>
        <w:t>The students laugh at the poet's defeat, and the Lord stops them —</w:t>
      </w:r>
    </w:p>
    <w:p>
      <w:pPr>
        <w:jc w:val="both"/>
      </w:pPr>
      <w:r>
        <w:rPr>
          <w:b/>
        </w:rPr>
        <w:t xml:space="preserve">98 </w:t>
      </w:r>
      <w:r>
        <w:rPr>
          <w:rFonts w:ascii="Times New Roman" w:hAnsi="Times New Roman"/>
        </w:rPr>
        <w:t>Then all the students began to laugh. The Lord stopped them and said to the poet:</w:t>
      </w:r>
    </w:p>
    <w:p>
      <w:pPr>
        <w:keepNext/>
        <w:spacing w:before="160"/>
        <w:jc w:val="center"/>
      </w:pPr>
      <w:r>
        <w:rPr>
          <w:rFonts w:ascii="Times New Roman" w:hAnsi="Times New Roman"/>
          <w:i/>
          <w:sz w:val="21"/>
        </w:rPr>
        <w:t>The Lord honors the poet —</w:t>
      </w:r>
    </w:p>
    <w:p>
      <w:pPr>
        <w:jc w:val="both"/>
      </w:pPr>
      <w:r>
        <w:rPr>
          <w:b/>
        </w:rPr>
        <w:t xml:space="preserve">99 </w:t>
      </w:r>
      <w:r>
        <w:rPr>
          <w:rFonts w:ascii="Times New Roman" w:hAnsi="Times New Roman"/>
        </w:rPr>
        <w:t>“You are a great scholar, the crown jewel of poets, for such poetry flows from your mouth.</w:t>
      </w:r>
    </w:p>
    <w:p>
      <w:pPr>
        <w:spacing w:before="160"/>
        <w:jc w:val="both"/>
      </w:pPr>
      <w:r>
        <w:rPr>
          <w:b/>
        </w:rPr>
        <w:t xml:space="preserve">100 </w:t>
      </w:r>
      <w:r>
        <w:rPr>
          <w:rFonts w:ascii="Times New Roman" w:hAnsi="Times New Roman"/>
        </w:rPr>
        <w:t>Your poetry is like the stream of the Gaṅgā’s waters; nowhere do I see another poet like you.</w:t>
      </w:r>
    </w:p>
    <w:p>
      <w:pPr>
        <w:keepNext/>
        <w:spacing w:before="160"/>
        <w:jc w:val="center"/>
      </w:pPr>
      <w:r>
        <w:rPr>
          <w:rFonts w:ascii="Times New Roman" w:hAnsi="Times New Roman"/>
          <w:i/>
          <w:sz w:val="21"/>
        </w:rPr>
        <w:t>There are faults even in the poetry of Jayadeva, Kālidāsa and Bhavabhūti —</w:t>
      </w:r>
    </w:p>
    <w:p>
      <w:pPr>
        <w:jc w:val="both"/>
      </w:pPr>
      <w:r>
        <w:rPr>
          <w:b/>
        </w:rPr>
        <w:t xml:space="preserve">101 </w:t>
      </w:r>
      <w:r>
        <w:rPr>
          <w:rFonts w:ascii="Times New Roman" w:hAnsi="Times New Roman"/>
        </w:rPr>
        <w:t>Faults appear even in the poetry of Bhavabhūti, Jayadeva and Kālidāsa.</w:t>
      </w:r>
    </w:p>
    <w:p>
      <w:pPr>
        <w:jc w:val="both"/>
      </w:pPr>
      <w:r>
        <w:rPr>
          <w:b/>
          <w:i/>
          <w:sz w:val="20"/>
        </w:rPr>
        <w:t xml:space="preserve">Anubhāṣya. </w:t>
      </w:r>
      <w:r>
        <w:rPr>
          <w:rFonts w:ascii="Times New Roman" w:hAnsi="Times New Roman"/>
          <w:b/>
          <w:sz w:val="20"/>
        </w:rPr>
        <w:t>Bhavabhūti</w:t>
      </w:r>
      <w:r>
        <w:rPr>
          <w:rFonts w:ascii="Times New Roman" w:hAnsi="Times New Roman"/>
          <w:sz w:val="20"/>
        </w:rPr>
        <w:t>, or Śrīkaṇṭha, wrote the Sanskrit plays *Mālatī-mādhava*, *Uttara-carita*, *Vīra-carita* and others. He lived in the reign of King Bhoja. A resident of Padmanagara, he was the son of Nīlakaṇṭha and the grandson of a *śrotriya* brāhmaṇa of the Kāśyapa *gotra* named Bhaṭṭa Gopāla.</w:t>
      </w:r>
    </w:p>
    <w:p>
      <w:pPr>
        <w:jc w:val="both"/>
      </w:pPr>
      <w:r>
        <w:rPr>
          <w:rFonts w:ascii="Times New Roman" w:hAnsi="Times New Roman"/>
          <w:b/>
          <w:sz w:val="20"/>
        </w:rPr>
        <w:t>Kālidāsa</w:t>
      </w:r>
      <w:r>
        <w:rPr>
          <w:rFonts w:ascii="Times New Roman" w:hAnsi="Times New Roman"/>
          <w:sz w:val="20"/>
        </w:rPr>
        <w:t xml:space="preserve"> was a great poet, one of the renowned “nine jewels” at the court of Emperor Vikramāditya. He wrote the *Raghu-vaṁśa*, *Kumāra-sambhava*, *Abhijñāna-śakuntala*, *Megha-dūta* and others, some thirty or forty Sanskrit epic poems, plays and works on other subjects.</w:t>
      </w:r>
    </w:p>
    <w:p>
      <w:pPr>
        <w:jc w:val="both"/>
      </w:pPr>
      <w:r>
        <w:rPr>
          <w:rFonts w:ascii="Times New Roman" w:hAnsi="Times New Roman"/>
          <w:b/>
          <w:sz w:val="20"/>
        </w:rPr>
        <w:t>Jayadeva</w:t>
      </w:r>
      <w:r>
        <w:rPr>
          <w:rFonts w:ascii="Times New Roman" w:hAnsi="Times New Roman"/>
          <w:sz w:val="20"/>
        </w:rPr>
        <w:t>: see Ādi 13.42.</w:t>
      </w:r>
    </w:p>
    <w:p>
      <w:pPr>
        <w:keepNext/>
        <w:spacing w:before="160"/>
        <w:jc w:val="center"/>
      </w:pPr>
      <w:r>
        <w:rPr>
          <w:rFonts w:ascii="Times New Roman" w:hAnsi="Times New Roman"/>
          <w:i/>
          <w:sz w:val="21"/>
        </w:rPr>
        <w:t>The true merit is the very gift of composing verse —</w:t>
      </w:r>
    </w:p>
    <w:p>
      <w:pPr>
        <w:jc w:val="both"/>
      </w:pPr>
      <w:r>
        <w:rPr>
          <w:b/>
        </w:rPr>
        <w:t xml:space="preserve">102 </w:t>
      </w:r>
      <w:r>
        <w:rPr>
          <w:rFonts w:ascii="Times New Roman" w:hAnsi="Times New Roman"/>
        </w:rPr>
        <w:t>In the analysis of faults and merits I consider this a small matter; it is the power to compose poetry that I praise.</w:t>
      </w:r>
    </w:p>
    <w:p>
      <w:pPr>
        <w:keepNext/>
        <w:spacing w:before="160"/>
        <w:jc w:val="center"/>
      </w:pPr>
      <w:r>
        <w:rPr>
          <w:rFonts w:ascii="Times New Roman" w:hAnsi="Times New Roman"/>
          <w:i/>
          <w:sz w:val="21"/>
        </w:rPr>
        <w:t>The Lord's humble words —</w:t>
      </w:r>
    </w:p>
    <w:p>
      <w:pPr>
        <w:jc w:val="both"/>
      </w:pPr>
      <w:r>
        <w:rPr>
          <w:b/>
        </w:rPr>
        <w:t xml:space="preserve">103 </w:t>
      </w:r>
      <w:r>
        <w:rPr>
          <w:rFonts w:ascii="Times New Roman" w:hAnsi="Times New Roman"/>
        </w:rPr>
        <w:t>Please take no offense at My childish impudence; I am not even the equal of your disciple.</w:t>
      </w:r>
    </w:p>
    <w:p>
      <w:pPr>
        <w:keepNext/>
        <w:spacing w:before="160"/>
        <w:jc w:val="center"/>
      </w:pPr>
      <w:r>
        <w:rPr>
          <w:rFonts w:ascii="Times New Roman" w:hAnsi="Times New Roman"/>
          <w:i/>
          <w:sz w:val="21"/>
        </w:rPr>
        <w:t>The Lord courteously takes leave of him —</w:t>
      </w:r>
    </w:p>
    <w:p>
      <w:pPr>
        <w:jc w:val="both"/>
      </w:pPr>
      <w:r>
        <w:rPr>
          <w:b/>
        </w:rPr>
        <w:t xml:space="preserve">104 </w:t>
      </w:r>
      <w:r>
        <w:rPr>
          <w:rFonts w:ascii="Times New Roman" w:hAnsi="Times New Roman"/>
        </w:rPr>
        <w:t>Go to your lodging today; tomorrow we shall meet again, and I shall hear you discuss the scriptures.”</w:t>
      </w:r>
    </w:p>
    <w:p>
      <w:pPr>
        <w:keepNext/>
        <w:spacing w:before="160"/>
        <w:jc w:val="center"/>
      </w:pPr>
      <w:r>
        <w:rPr>
          <w:rFonts w:ascii="Times New Roman" w:hAnsi="Times New Roman"/>
          <w:i/>
          <w:sz w:val="21"/>
        </w:rPr>
        <w:t>At night the poet worships Sarasvatī —</w:t>
      </w:r>
    </w:p>
    <w:p>
      <w:pPr>
        <w:jc w:val="both"/>
      </w:pPr>
      <w:r>
        <w:rPr>
          <w:b/>
        </w:rPr>
        <w:t xml:space="preserve">105 </w:t>
      </w:r>
      <w:r>
        <w:rPr>
          <w:rFonts w:ascii="Times New Roman" w:hAnsi="Times New Roman"/>
        </w:rPr>
        <w:t>So both of them went home, and that night the poet worshiped Sarasvatī.</w:t>
      </w:r>
    </w:p>
    <w:p>
      <w:pPr>
        <w:keepNext/>
        <w:spacing w:before="160"/>
        <w:jc w:val="center"/>
      </w:pPr>
      <w:r>
        <w:rPr>
          <w:rFonts w:ascii="Times New Roman" w:hAnsi="Times New Roman"/>
          <w:i/>
          <w:sz w:val="21"/>
        </w:rPr>
        <w:t>Instructed by Sarasvatī, he recognizes the Lord as the Supreme Lord Himself —</w:t>
      </w:r>
    </w:p>
    <w:p>
      <w:pPr>
        <w:jc w:val="both"/>
      </w:pPr>
      <w:r>
        <w:rPr>
          <w:b/>
        </w:rPr>
        <w:t xml:space="preserve">106 </w:t>
      </w:r>
      <w:r>
        <w:rPr>
          <w:rFonts w:ascii="Times New Roman" w:hAnsi="Times New Roman"/>
        </w:rPr>
        <w:t>In the night Sarasvatī instructed him, and he came to know the Lord as the Supreme Lord Himself.</w:t>
      </w:r>
    </w:p>
    <w:p>
      <w:pPr>
        <w:keepNext/>
        <w:spacing w:before="160"/>
        <w:jc w:val="center"/>
      </w:pPr>
      <w:r>
        <w:rPr>
          <w:rFonts w:ascii="Times New Roman" w:hAnsi="Times New Roman"/>
          <w:i/>
          <w:sz w:val="21"/>
        </w:rPr>
        <w:t>In the morning he takes shelter at the Lord's feet, and the Lord bestows mercy on him —</w:t>
      </w:r>
    </w:p>
    <w:p>
      <w:pPr>
        <w:jc w:val="both"/>
      </w:pPr>
      <w:r>
        <w:rPr>
          <w:b/>
        </w:rPr>
        <w:t xml:space="preserve">107 </w:t>
      </w:r>
      <w:r>
        <w:rPr>
          <w:rFonts w:ascii="Times New Roman" w:hAnsi="Times New Roman"/>
        </w:rPr>
        <w:t>In the morning he came and took shelter at the Lord’s feet. The Lord showed him mercy and cut his bonds.</w:t>
      </w:r>
    </w:p>
    <w:p>
      <w:pPr>
        <w:jc w:val="both"/>
      </w:pPr>
      <w:r>
        <w:rPr>
          <w:b/>
          <w:i/>
          <w:sz w:val="20"/>
        </w:rPr>
        <w:t xml:space="preserve">Amṛta-pravāha-bhāṣya. </w:t>
      </w:r>
      <w:r>
        <w:rPr>
          <w:rFonts w:ascii="Times New Roman" w:hAnsi="Times New Roman"/>
          <w:b/>
          <w:sz w:val="20"/>
        </w:rPr>
        <w:t>*Bandhana</w:t>
      </w:r>
      <w:r>
        <w:rPr>
          <w:rFonts w:ascii="Times New Roman" w:hAnsi="Times New Roman"/>
          <w:sz w:val="20"/>
        </w:rPr>
        <w:t>*, bondage: the bondage of *māyā*, that is, pride in learning</w:t>
      </w:r>
      <w:r>
        <w:rPr>
          <w:rFonts w:ascii="Times New Roman" w:hAnsi="Times New Roman"/>
          <w:sz w:val="20"/>
          <w:vertAlign w:val="superscript"/>
        </w:rPr>
        <w:t>3</w:t>
      </w:r>
      <w:r>
        <w:rPr>
          <w:rFonts w:ascii="Times New Roman" w:hAnsi="Times New Roman"/>
          <w:sz w:val="20"/>
        </w:rPr>
        <w:t>.</w:t>
      </w:r>
    </w:p>
    <w:p>
      <w:pPr>
        <w:jc w:val="both"/>
      </w:pPr>
      <w:r>
        <w:rPr>
          <w:rFonts w:ascii="Times New Roman" w:hAnsi="Times New Roman"/>
          <w:sz w:val="20"/>
        </w:rPr>
        <w:t>*Thus ends the sixteenth chapter of the “Amṛta-pravāha-bhāṣya.”*</w:t>
      </w:r>
    </w:p>
    <w:p>
      <w:pPr>
        <w:keepNext/>
        <w:spacing w:before="160"/>
        <w:jc w:val="center"/>
      </w:pPr>
      <w:r>
        <w:rPr>
          <w:rFonts w:ascii="Times New Roman" w:hAnsi="Times New Roman"/>
          <w:i/>
          <w:sz w:val="21"/>
        </w:rPr>
        <w:t>The *digvijayī*'s pious merit (*sukṛti*) —</w:t>
      </w:r>
    </w:p>
    <w:p>
      <w:pPr>
        <w:jc w:val="both"/>
      </w:pPr>
      <w:r>
        <w:rPr>
          <w:b/>
        </w:rPr>
        <w:t xml:space="preserve">108 </w:t>
      </w:r>
      <w:r>
        <w:rPr>
          <w:rFonts w:ascii="Times New Roman" w:hAnsi="Times New Roman"/>
        </w:rPr>
        <w:t>Fortunate was the *digvijayī*, and his life fruitful: through the strength of his learning he attained Mahāprabhu’s feet.</w:t>
      </w:r>
    </w:p>
    <w:p>
      <w:pPr>
        <w:jc w:val="both"/>
      </w:pPr>
      <w:r>
        <w:rPr>
          <w:b/>
          <w:i/>
          <w:sz w:val="20"/>
        </w:rPr>
        <w:t xml:space="preserve">Anubhāṣya. </w:t>
      </w:r>
      <w:r>
        <w:rPr>
          <w:rFonts w:ascii="Times New Roman" w:hAnsi="Times New Roman"/>
          <w:sz w:val="20"/>
        </w:rPr>
        <w:t>*Thus ends the sixteenth chapter of the “Anubhāṣya.”*</w:t>
      </w:r>
    </w:p>
    <w:p>
      <w:pPr>
        <w:spacing w:before="160"/>
        <w:jc w:val="both"/>
      </w:pPr>
      <w:r>
        <w:rPr>
          <w:b/>
        </w:rPr>
        <w:t xml:space="preserve">109 </w:t>
      </w:r>
      <w:r>
        <w:rPr>
          <w:rFonts w:ascii="Times New Roman" w:hAnsi="Times New Roman"/>
        </w:rPr>
        <w:t>Vṛndāvana dāsa has described all these pastimes; what little I have done here is to bring out particular points.</w:t>
      </w:r>
    </w:p>
    <w:p>
      <w:pPr>
        <w:spacing w:before="160"/>
        <w:jc w:val="both"/>
      </w:pPr>
      <w:r>
        <w:rPr>
          <w:b/>
        </w:rPr>
        <w:t xml:space="preserve">110 </w:t>
      </w:r>
      <w:r>
        <w:rPr>
          <w:rFonts w:ascii="Times New Roman" w:hAnsi="Times New Roman"/>
        </w:rPr>
        <w:t>The pastimes of Caitanya Gosāñi are a stream of nectar; hearing them satisfies all the senses.</w:t>
      </w:r>
    </w:p>
    <w:p>
      <w:pPr>
        <w:spacing w:before="160"/>
        <w:jc w:val="both"/>
      </w:pPr>
      <w:r>
        <w:rPr>
          <w:b/>
        </w:rPr>
        <w:t xml:space="preserve">111 </w:t>
      </w:r>
      <w:r>
        <w:rPr>
          <w:rFonts w:ascii="Times New Roman" w:hAnsi="Times New Roman"/>
        </w:rPr>
        <w:t xml:space="preserve">Hoping for the feet of Śrī Rūpa and Raghunātha, Kṛṣṇadāsa tells the *Caitanya-caritāmṛta*. </w:t>
      </w:r>
    </w:p>
    <w:p>
      <w:pPr>
        <w:pStyle w:val="Heading2"/>
      </w:pPr>
      <w:r>
        <w:t>Notes</w:t>
      </w:r>
    </w:p>
    <w:p>
      <w:r>
        <w:rPr>
          <w:sz w:val="19"/>
        </w:rPr>
        <w:t xml:space="preserve">1. </w:t>
      </w:r>
      <w:r>
        <w:rPr>
          <w:rFonts w:ascii="Times New Roman" w:hAnsi="Times New Roman"/>
          <w:sz w:val="19"/>
        </w:rPr>
        <w:t>A *ghaṭikā* is twenty-four minutes.</w:t>
      </w:r>
    </w:p>
    <w:p>
      <w:r>
        <w:rPr>
          <w:sz w:val="19"/>
        </w:rPr>
        <w:t xml:space="preserve">2. </w:t>
      </w:r>
      <w:r>
        <w:rPr>
          <w:rFonts w:ascii="Times New Roman" w:hAnsi="Times New Roman"/>
          <w:sz w:val="19"/>
        </w:rPr>
        <w:t>The verse translation reads otherwise: “is surely pleasing to God.”</w:t>
      </w:r>
    </w:p>
    <w:p>
      <w:r>
        <w:rPr>
          <w:sz w:val="19"/>
        </w:rPr>
        <w:t xml:space="preserve">3. </w:t>
      </w:r>
      <w:r>
        <w:rPr>
          <w:rFonts w:ascii="Times New Roman" w:hAnsi="Times New Roman"/>
          <w:sz w:val="19"/>
        </w:rPr>
        <w:t>The verse translation reads otherwise: “freed him from the bondage of *karma*.”</w:t>
      </w:r>
    </w:p>
    <w:p>
      <w:r>
        <w:rPr>
          <w:sz w:val="19"/>
        </w:rPr>
        <w:t xml:space="preserve">4. </w:t>
      </w:r>
      <w:r>
        <w:rPr>
          <w:rFonts w:ascii="Times New Roman" w:hAnsi="Times New Roman"/>
          <w:sz w:val="19"/>
        </w:rPr>
        <w:t>Unclear passage: the edition reads “বর্ণি লীলাভোগ ‘লঘুকেশব’ নামেতে” (literally “having described *līlā-bhoga*, under the name ‘Laghu-Keśava’”); the meaning of *līlā-bhoga* and of the construction is unclear, and the translation is tentative.</w:t>
      </w:r>
    </w:p>
    <w:p>
      <w:r>
        <w:rPr>
          <w:sz w:val="19"/>
        </w:rPr>
        <w:t xml:space="preserve">5. </w:t>
      </w:r>
      <w:r>
        <w:rPr>
          <w:rFonts w:ascii="Times New Roman" w:hAnsi="Times New Roman"/>
          <w:sz w:val="19"/>
        </w:rPr>
        <w:t>The edition has “পঞ্চ দোষের” (“of the five faults”), apparently for “পঞ্চম দোষের” (“of the fifth fault”).</w:t>
      </w:r>
    </w:p>
    <w:p>
      <w:r>
        <w:rPr>
          <w:sz w:val="19"/>
        </w:rPr>
        <w:t xml:space="preserve">6. </w:t>
      </w:r>
      <w:r>
        <w:rPr>
          <w:rFonts w:ascii="Times New Roman" w:hAnsi="Times New Roman"/>
          <w:sz w:val="19"/>
        </w:rPr>
        <w:t>The verse translation reads otherwise: “if one does not reflect on each verse, faults may creep in.”</w:t>
      </w:r>
    </w:p>
    <w:p>
      <w:r>
        <w:br w:type="page"/>
      </w:r>
    </w:p>
    <w:p>
      <w:pPr>
        <w:jc w:val="center"/>
      </w:pPr>
      <w:r>
        <w:rPr>
          <w:rFonts w:ascii="Times New Roman" w:hAnsi="Times New Roman"/>
          <w:sz w:val="22"/>
        </w:rPr>
        <w:t>“Śrī Caitanya-caritāmṛta”</w:t>
      </w:r>
    </w:p>
    <w:p>
      <w:pPr>
        <w:jc w:val="center"/>
      </w:pPr>
      <w:r>
        <w:rPr>
          <w:rFonts w:ascii="Times New Roman" w:hAnsi="Times New Roman"/>
          <w:sz w:val="22"/>
        </w:rPr>
        <w:t>Ādi-līlā</w:t>
      </w:r>
    </w:p>
    <w:p>
      <w:pPr>
        <w:pStyle w:val="Heading1"/>
        <w:jc w:val="center"/>
      </w:pPr>
      <w:r>
        <w:rPr>
          <w:rFonts w:ascii="Times New Roman" w:hAnsi="Times New Roman"/>
        </w:rPr>
        <w:t>Chapter 17. The Pastimes of Śrī Caitanya in His Youth</w:t>
      </w:r>
    </w:p>
    <w:p>
      <w:pPr>
        <w:jc w:val="center"/>
      </w:pPr>
      <w:r>
        <w:rPr>
          <w:rFonts w:ascii="Times New Roman" w:hAnsi="Times New Roman"/>
          <w:i/>
          <w:sz w:val="20"/>
        </w:rPr>
        <w:t>(translated from the Bengali for this edition)</w:t>
      </w:r>
    </w:p>
    <w:p>
      <w:pPr>
        <w:pStyle w:val="Heading2"/>
        <w:jc w:val="center"/>
      </w:pPr>
      <w:r>
        <w:t>Amṛta-pravāha-bhāṣya</w:t>
      </w:r>
    </w:p>
    <w:p>
      <w:pPr>
        <w:jc w:val="both"/>
      </w:pPr>
      <w:r>
        <w:rPr>
          <w:b/>
          <w:i/>
          <w:sz w:val="20"/>
        </w:rPr>
        <w:t xml:space="preserve">. </w:t>
      </w:r>
      <w:r>
        <w:rPr>
          <w:rFonts w:ascii="Times New Roman" w:hAnsi="Times New Roman"/>
          <w:b/>
          <w:sz w:val="20"/>
        </w:rPr>
        <w:t>Summary.</w:t>
      </w:r>
      <w:r>
        <w:rPr>
          <w:rFonts w:ascii="Times New Roman" w:hAnsi="Times New Roman"/>
          <w:sz w:val="20"/>
        </w:rPr>
        <w:t xml:space="preserve"> In the seventeenth chapter all of Mahāprabhu's pastimes, from His sixteenth year until He accepted *sannyāsa*, are written briefly, in the form of *sūtras*. The reason is that Vṛndāvana dāsa Ṭhākura, the incarnation of Vyāsa, has described all these pastimes in detail in the *Śrī Caitanya-bhāgavata*. But wherever Vṛndāvana dāsa Ṭhākura left something out, this chapter describes it more fully. The mango festival and Mahāprabhu's conversation with the Kāzī are told in particular detail. At the end the author shows that the son of Yaśodā, having become the son of Śacī, tasted the four kinds of devotional moods. To taste the sweetness of the *rasa* of Rādhā's *prema*, He accepted Rādhā's *bhāva* and took up the mood of the *gopīs* exclusively. Of all the kinds of devotional moods, the mood of the *gopīs* is the best, because in the mood of the *gopīs* no one but Vrajendranandana appears as worthy of worship. When Śrī Kṛṣṇa playfully became four-armed, the *gopīs* merely offered Him obeisance and withdrew: the ordinary mood of the *gopīs* rejects every form other than Kṛṣṇa's form, and no more. But the *bhāva* of Śrīmatī Rādhikā, the crown jewel of the *gopīs*, is the highest of all. On seeing Rādhā, Śrī Kṛṣṇa could not keep His four-armed form. Nanda, the lord of Vraja, is in this (Gaura) pastime the father, Jagannātha; Yaśodā, the queen of Vraja, is Śacīmātā. Caitanya Gosāñi is the son of Nanda Himself: He is not a *prakāśa* or a *vilāsa* of Nanda's son, but Nanda's son in person. Nityānanda Prabhu has three moods, *vātsalya*, *dāsya* and *sakhya*; Advaita Prabhu has two, *sakhya* and *dāsya*. All the others serve Mahāprabhu each according to his former position. The Truth is one: now Kṛṣṇa in a dark form, the flute at His lips, sporting among the cowherds; now a brāhmaṇa; now, in the dress of a *sannyāsī*, Kṛṣṇa Caitanya in a golden form. The apparent contradiction is this: He who is Kṛṣṇa becomes a *gopī*. This idea is certainly very hard to grasp, but by Kṛṣṇa's inconceivable potency even this is possible. Arguing about it is futile, for to apply logic to what is inconceivable is the height of foolishness. At the end of this chapter Kavirāja Gosvāmī, following what Vyāsa did in the *Bhāgavata*, has separately recapitulated the seventeen chapters of the Ādi-līlā one by one.</w:t>
      </w:r>
    </w:p>
    <w:p>
      <w:pPr>
        <w:keepNext/>
        <w:spacing w:before="160"/>
        <w:jc w:val="center"/>
      </w:pPr>
      <w:r>
        <w:rPr>
          <w:rFonts w:ascii="Times New Roman" w:hAnsi="Times New Roman"/>
          <w:i/>
          <w:sz w:val="21"/>
        </w:rPr>
        <w:t>By Gaura's grace even the impure become pure —</w:t>
      </w:r>
    </w:p>
    <w:p>
      <w:pPr>
        <w:jc w:val="both"/>
      </w:pPr>
      <w:r>
        <w:rPr>
          <w:b/>
        </w:rPr>
        <w:t xml:space="preserve">1 </w:t>
      </w:r>
      <w:r>
        <w:rPr>
          <w:rFonts w:ascii="Times New Roman" w:hAnsi="Times New Roman"/>
        </w:rPr>
        <w:t>I bow down to Śrī Caitanya, whose ways are free and wondrous. By His grace even *yavanas* (those outside Vedic culture), loudly chanting the names of Kṛṣṇa, become like the gods.</w:t>
      </w:r>
    </w:p>
    <w:p>
      <w:pPr>
        <w:jc w:val="both"/>
      </w:pPr>
      <w:r>
        <w:rPr>
          <w:b/>
          <w:i/>
          <w:sz w:val="20"/>
        </w:rPr>
        <w:t xml:space="preserve">Amṛta-pravāha-bhāṣya. </w:t>
      </w:r>
      <w:r>
        <w:rPr>
          <w:rFonts w:ascii="Times New Roman" w:hAnsi="Times New Roman"/>
          <w:sz w:val="20"/>
        </w:rPr>
        <w:t>I worship Śrī Caitanyadeva, whose deeds are free and wonderful: by His grace even the *yavanas* become righteous and chant the name of Kṛṣṇa.</w:t>
      </w:r>
    </w:p>
    <w:p>
      <w:pPr>
        <w:jc w:val="both"/>
      </w:pPr>
      <w:r>
        <w:rPr>
          <w:b/>
          <w:i/>
          <w:sz w:val="20"/>
        </w:rPr>
        <w:t xml:space="preserve">Anubhāṣya. </w:t>
      </w:r>
      <w:r>
        <w:rPr>
          <w:rFonts w:ascii="Times New Roman" w:hAnsi="Times New Roman"/>
          <w:b/>
          <w:sz w:val="20"/>
        </w:rPr>
        <w:t>yat</w:t>
      </w:r>
      <w:r>
        <w:rPr>
          <w:rFonts w:ascii="Times New Roman" w:hAnsi="Times New Roman"/>
          <w:sz w:val="20"/>
        </w:rPr>
        <w:t xml:space="preserve"> (of Caitanyadeva) </w:t>
      </w:r>
      <w:r>
        <w:rPr>
          <w:rFonts w:ascii="Times New Roman" w:hAnsi="Times New Roman"/>
          <w:b/>
          <w:sz w:val="20"/>
        </w:rPr>
        <w:t>prasādataḥ</w:t>
      </w:r>
      <w:r>
        <w:rPr>
          <w:rFonts w:ascii="Times New Roman" w:hAnsi="Times New Roman"/>
          <w:sz w:val="20"/>
        </w:rPr>
        <w:t xml:space="preserve"> (by the compassion) </w:t>
      </w:r>
      <w:r>
        <w:rPr>
          <w:rFonts w:ascii="Times New Roman" w:hAnsi="Times New Roman"/>
          <w:b/>
          <w:sz w:val="20"/>
        </w:rPr>
        <w:t>yavanāḥ</w:t>
      </w:r>
      <w:r>
        <w:rPr>
          <w:rFonts w:ascii="Times New Roman" w:hAnsi="Times New Roman"/>
          <w:sz w:val="20"/>
        </w:rPr>
        <w:t xml:space="preserve"> (the *mlecchas*) </w:t>
      </w:r>
      <w:r>
        <w:rPr>
          <w:rFonts w:ascii="Times New Roman" w:hAnsi="Times New Roman"/>
          <w:b/>
          <w:sz w:val="20"/>
        </w:rPr>
        <w:t>kṛṣṇa-nāma-prajalpakāḥ</w:t>
      </w:r>
      <w:r>
        <w:rPr>
          <w:rFonts w:ascii="Times New Roman" w:hAnsi="Times New Roman"/>
          <w:sz w:val="20"/>
        </w:rPr>
        <w:t xml:space="preserve"> (being firmly devoted to chanting the name) </w:t>
      </w:r>
      <w:r>
        <w:rPr>
          <w:rFonts w:ascii="Times New Roman" w:hAnsi="Times New Roman"/>
          <w:b/>
          <w:sz w:val="20"/>
        </w:rPr>
        <w:t>sumanāyante</w:t>
      </w:r>
      <w:r>
        <w:rPr>
          <w:rFonts w:ascii="Times New Roman" w:hAnsi="Times New Roman"/>
          <w:sz w:val="20"/>
        </w:rPr>
        <w:t xml:space="preserve"> (behave like people of good mind, *sumanas*), </w:t>
      </w:r>
      <w:r>
        <w:rPr>
          <w:rFonts w:ascii="Times New Roman" w:hAnsi="Times New Roman"/>
          <w:b/>
          <w:sz w:val="20"/>
        </w:rPr>
        <w:t>taṁ</w:t>
      </w:r>
      <w:r>
        <w:rPr>
          <w:rFonts w:ascii="Times New Roman" w:hAnsi="Times New Roman"/>
          <w:sz w:val="20"/>
        </w:rPr>
        <w:t xml:space="preserve"> </w:t>
      </w:r>
      <w:r>
        <w:rPr>
          <w:rFonts w:ascii="Times New Roman" w:hAnsi="Times New Roman"/>
          <w:b/>
          <w:sz w:val="20"/>
        </w:rPr>
        <w:t>svairādbhutehaṁ</w:t>
      </w:r>
      <w:r>
        <w:rPr>
          <w:rFonts w:ascii="Times New Roman" w:hAnsi="Times New Roman"/>
          <w:sz w:val="20"/>
        </w:rPr>
        <w:t xml:space="preserve"> (Him whose deeds are free, independent, and wonderful, beyond this world — Him who has the power to overstep the injunctions of the *smārtas*) </w:t>
      </w:r>
      <w:r>
        <w:rPr>
          <w:rFonts w:ascii="Times New Roman" w:hAnsi="Times New Roman"/>
          <w:b/>
          <w:sz w:val="20"/>
        </w:rPr>
        <w:t>caitanyam</w:t>
      </w:r>
      <w:r>
        <w:rPr>
          <w:rFonts w:ascii="Times New Roman" w:hAnsi="Times New Roman"/>
          <w:sz w:val="20"/>
        </w:rPr>
        <w:t xml:space="preserve"> </w:t>
      </w:r>
      <w:r>
        <w:rPr>
          <w:rFonts w:ascii="Times New Roman" w:hAnsi="Times New Roman"/>
          <w:b/>
          <w:sz w:val="20"/>
        </w:rPr>
        <w:t>ahaṁ</w:t>
      </w:r>
      <w:r>
        <w:rPr>
          <w:rFonts w:ascii="Times New Roman" w:hAnsi="Times New Roman"/>
          <w:sz w:val="20"/>
        </w:rPr>
        <w:t xml:space="preserve"> </w:t>
      </w:r>
      <w:r>
        <w:rPr>
          <w:rFonts w:ascii="Times New Roman" w:hAnsi="Times New Roman"/>
          <w:b/>
          <w:sz w:val="20"/>
        </w:rPr>
        <w:t>vande</w:t>
      </w:r>
      <w:r>
        <w:rPr>
          <w:rFonts w:ascii="Times New Roman" w:hAnsi="Times New Roman"/>
          <w:sz w:val="20"/>
        </w:rPr>
        <w:t>.</w:t>
      </w:r>
    </w:p>
    <w:p>
      <w:pPr>
        <w:spacing w:before="160"/>
        <w:jc w:val="both"/>
      </w:pPr>
      <w:r>
        <w:rPr>
          <w:b/>
        </w:rPr>
        <w:t xml:space="preserve">2 </w:t>
      </w:r>
      <w:r>
        <w:rPr>
          <w:rFonts w:ascii="Times New Roman" w:hAnsi="Times New Roman"/>
        </w:rPr>
        <w:t>Glory, glory to Śrī Caitanya! Glory to Nityānanda! Glory to Advaitacandra! Glory to all the devotees of Gaura!</w:t>
      </w:r>
    </w:p>
    <w:p>
      <w:pPr>
        <w:spacing w:before="160"/>
        <w:jc w:val="both"/>
      </w:pPr>
      <w:r>
        <w:rPr>
          <w:b/>
        </w:rPr>
        <w:t xml:space="preserve">3 </w:t>
      </w:r>
      <w:r>
        <w:rPr>
          <w:rFonts w:ascii="Times New Roman" w:hAnsi="Times New Roman"/>
        </w:rPr>
        <w:t>I have listed the pastimes of His *kaiśora* age in summary. Now I give in sequence the summary of the pastimes of His youth (*yauvana*).</w:t>
      </w:r>
    </w:p>
    <w:p>
      <w:pPr>
        <w:keepNext/>
        <w:spacing w:before="160"/>
        <w:jc w:val="center"/>
      </w:pPr>
      <w:r>
        <w:rPr>
          <w:rFonts w:ascii="Times New Roman" w:hAnsi="Times New Roman"/>
          <w:i/>
          <w:sz w:val="21"/>
        </w:rPr>
        <w:t>Various pastimes in youth —</w:t>
      </w:r>
    </w:p>
    <w:p>
      <w:pPr>
        <w:jc w:val="both"/>
      </w:pPr>
      <w:r>
        <w:rPr>
          <w:b/>
        </w:rPr>
        <w:t xml:space="preserve">4 </w:t>
      </w:r>
      <w:r>
        <w:rPr>
          <w:rFonts w:ascii="Times New Roman" w:hAnsi="Times New Roman"/>
        </w:rPr>
        <w:t>In His youth Gaura sports with learning, beauty, fine dress, enjoyment, dancing and *kīrtana*, and by giving away love of God and the holy name.</w:t>
      </w:r>
    </w:p>
    <w:p>
      <w:pPr>
        <w:jc w:val="both"/>
      </w:pPr>
      <w:r>
        <w:rPr>
          <w:b/>
          <w:i/>
          <w:sz w:val="20"/>
        </w:rPr>
        <w:t xml:space="preserve">Amṛta-pravāha-bhāṣya. </w:t>
      </w:r>
      <w:r>
        <w:rPr>
          <w:rFonts w:ascii="Times New Roman" w:hAnsi="Times New Roman"/>
          <w:sz w:val="20"/>
        </w:rPr>
        <w:t>Through learning, beauty, fine dress, enjoyment, dancing, *kīrtana*, and the gift of *prema* and of the holy name, Gauracandra shone in His youth.</w:t>
      </w:r>
    </w:p>
    <w:p>
      <w:pPr>
        <w:jc w:val="both"/>
      </w:pPr>
      <w:r>
        <w:rPr>
          <w:b/>
          <w:i/>
          <w:sz w:val="20"/>
        </w:rPr>
        <w:t xml:space="preserve">Anubhāṣya. </w:t>
      </w:r>
      <w:r>
        <w:rPr>
          <w:rFonts w:ascii="Times New Roman" w:hAnsi="Times New Roman"/>
          <w:b/>
          <w:sz w:val="20"/>
        </w:rPr>
        <w:t>gauraḥ</w:t>
      </w:r>
      <w:r>
        <w:rPr>
          <w:rFonts w:ascii="Times New Roman" w:hAnsi="Times New Roman"/>
          <w:sz w:val="20"/>
        </w:rPr>
        <w:t xml:space="preserve"> </w:t>
      </w:r>
      <w:r>
        <w:rPr>
          <w:rFonts w:ascii="Times New Roman" w:hAnsi="Times New Roman"/>
          <w:b/>
          <w:sz w:val="20"/>
        </w:rPr>
        <w:t>yauvane</w:t>
      </w:r>
      <w:r>
        <w:rPr>
          <w:rFonts w:ascii="Times New Roman" w:hAnsi="Times New Roman"/>
          <w:sz w:val="20"/>
        </w:rPr>
        <w:t xml:space="preserve"> (when His fifteenth year had passed and youth appeared) </w:t>
      </w:r>
      <w:r>
        <w:rPr>
          <w:rFonts w:ascii="Times New Roman" w:hAnsi="Times New Roman"/>
          <w:b/>
          <w:sz w:val="20"/>
        </w:rPr>
        <w:t>vidyā-saundarya-sad-veśa-sambhoga-nṛtya-kīrtanaiḥ</w:t>
      </w:r>
      <w:r>
        <w:rPr>
          <w:rFonts w:ascii="Times New Roman" w:hAnsi="Times New Roman"/>
          <w:sz w:val="20"/>
        </w:rPr>
        <w:t xml:space="preserve"> (with knowledge of the supreme goal, with beauty, with the dress of a sādhu, with the enjoyment of garments, garlands, sandalwood paste and the like, with dancing, *kīrtana* and so on) </w:t>
      </w:r>
      <w:r>
        <w:rPr>
          <w:rFonts w:ascii="Times New Roman" w:hAnsi="Times New Roman"/>
          <w:b/>
          <w:sz w:val="20"/>
        </w:rPr>
        <w:t>prema-nāma-pradānaiḥ</w:t>
      </w:r>
      <w:r>
        <w:rPr>
          <w:rFonts w:ascii="Times New Roman" w:hAnsi="Times New Roman"/>
          <w:sz w:val="20"/>
        </w:rPr>
        <w:t xml:space="preserve"> (by distributing Kṛṣṇa's name together with *prema*) </w:t>
      </w:r>
      <w:r>
        <w:rPr>
          <w:rFonts w:ascii="Times New Roman" w:hAnsi="Times New Roman"/>
          <w:b/>
          <w:sz w:val="20"/>
        </w:rPr>
        <w:t>dīvyati</w:t>
      </w:r>
      <w:r>
        <w:rPr>
          <w:rFonts w:ascii="Times New Roman" w:hAnsi="Times New Roman"/>
          <w:sz w:val="20"/>
        </w:rPr>
        <w:t xml:space="preserve"> (sports).</w:t>
      </w:r>
    </w:p>
    <w:p>
      <w:pPr>
        <w:keepNext/>
        <w:spacing w:before="160"/>
        <w:jc w:val="center"/>
      </w:pPr>
      <w:r>
        <w:rPr>
          <w:rFonts w:ascii="Times New Roman" w:hAnsi="Times New Roman"/>
          <w:i/>
          <w:sz w:val="21"/>
        </w:rPr>
        <w:t>The pastimes of youth —</w:t>
      </w:r>
    </w:p>
    <w:p>
      <w:pPr>
        <w:jc w:val="both"/>
      </w:pPr>
      <w:r>
        <w:rPr>
          <w:b/>
        </w:rPr>
        <w:t xml:space="preserve">5 </w:t>
      </w:r>
      <w:r>
        <w:rPr>
          <w:rFonts w:ascii="Times New Roman" w:hAnsi="Times New Roman"/>
        </w:rPr>
        <w:t>As He entered youth, His limbs were adorned with divine cloth and divine dress, with garlands and sandalwood paste.</w:t>
      </w:r>
    </w:p>
    <w:p>
      <w:pPr>
        <w:spacing w:before="160"/>
        <w:jc w:val="both"/>
      </w:pPr>
      <w:r>
        <w:rPr>
          <w:b/>
        </w:rPr>
        <w:t xml:space="preserve">6 </w:t>
      </w:r>
      <w:r>
        <w:rPr>
          <w:rFonts w:ascii="Times New Roman" w:hAnsi="Times New Roman"/>
        </w:rPr>
        <w:t>In the pride of His learning He took no account of anyone; defeating all the scholars, He taught.</w:t>
      </w:r>
    </w:p>
    <w:p>
      <w:pPr>
        <w:spacing w:before="160"/>
        <w:jc w:val="both"/>
      </w:pPr>
      <w:r>
        <w:rPr>
          <w:b/>
        </w:rPr>
        <w:t xml:space="preserve">7 </w:t>
      </w:r>
      <w:r>
        <w:rPr>
          <w:rFonts w:ascii="Times New Roman" w:hAnsi="Times New Roman"/>
        </w:rPr>
        <w:t>On the pretext of a disorder of *vāyu* (the vital air), He manifested love of God, and with His devotees He enjoyed various pastimes.</w:t>
      </w:r>
    </w:p>
    <w:p>
      <w:pPr>
        <w:jc w:val="both"/>
      </w:pPr>
      <w:r>
        <w:rPr>
          <w:b/>
          <w:i/>
          <w:sz w:val="20"/>
        </w:rPr>
        <w:t xml:space="preserve">Amṛta-pravāha-bhāṣya. </w:t>
      </w:r>
      <w:r>
        <w:rPr>
          <w:rFonts w:ascii="Times New Roman" w:hAnsi="Times New Roman"/>
          <w:sz w:val="20"/>
        </w:rPr>
        <w:t>Having finished His studies and His teaching, Gauracandra, to preach pure devotion, pretended for some days to suffer from a disorder of *vāyu* (the air in the body). Everywhere He explained Kṛṣṇa's name to His students and showed the connection with Kṛṣṇa in every *sūtra* of grammar — and in this way He began to turn them away from their studies.</w:t>
      </w:r>
    </w:p>
    <w:p>
      <w:pPr>
        <w:jc w:val="both"/>
      </w:pPr>
      <w:r>
        <w:rPr>
          <w:b/>
          <w:i/>
          <w:sz w:val="20"/>
        </w:rPr>
        <w:t xml:space="preserve">Anubhāṣya. </w:t>
      </w:r>
      <w:r>
        <w:rPr>
          <w:rFonts w:ascii="Times New Roman" w:hAnsi="Times New Roman"/>
          <w:sz w:val="20"/>
        </w:rPr>
        <w:t>See the *Caitanya-bhāgavata*, Ādi, Chapter 12.</w:t>
      </w:r>
    </w:p>
    <w:p>
      <w:pPr>
        <w:keepNext/>
        <w:spacing w:before="160"/>
        <w:jc w:val="center"/>
      </w:pPr>
      <w:r>
        <w:rPr>
          <w:rFonts w:ascii="Times New Roman" w:hAnsi="Times New Roman"/>
          <w:i/>
          <w:sz w:val="21"/>
        </w:rPr>
        <w:t>Meeting Īśvara Purī in Gayā, and the pastime of taking initiation —</w:t>
      </w:r>
    </w:p>
    <w:p>
      <w:pPr>
        <w:jc w:val="both"/>
      </w:pPr>
      <w:r>
        <w:rPr>
          <w:b/>
        </w:rPr>
        <w:t xml:space="preserve">8 </w:t>
      </w:r>
      <w:r>
        <w:rPr>
          <w:rFonts w:ascii="Times New Roman" w:hAnsi="Times New Roman"/>
        </w:rPr>
        <w:t>Then the Lord journeyed to Gayā, and there He met Īśvara Purī.</w:t>
      </w:r>
    </w:p>
    <w:p>
      <w:pPr>
        <w:jc w:val="both"/>
      </w:pPr>
      <w:r>
        <w:rPr>
          <w:b/>
          <w:i/>
          <w:sz w:val="20"/>
        </w:rPr>
        <w:t xml:space="preserve">Anubhāṣya. </w:t>
      </w:r>
      <w:r>
        <w:rPr>
          <w:rFonts w:ascii="Times New Roman" w:hAnsi="Times New Roman"/>
          <w:sz w:val="20"/>
        </w:rPr>
        <w:t>See the *Caitanya-bhāgavata*, Ādi, Chapter 17.</w:t>
      </w:r>
    </w:p>
    <w:p>
      <w:pPr>
        <w:spacing w:before="160"/>
        <w:jc w:val="both"/>
      </w:pPr>
      <w:r>
        <w:rPr>
          <w:b/>
        </w:rPr>
        <w:t xml:space="preserve">9 </w:t>
      </w:r>
      <w:r>
        <w:rPr>
          <w:rFonts w:ascii="Times New Roman" w:hAnsi="Times New Roman"/>
        </w:rPr>
        <w:t>After His initiation, love of God became manifest in Him. He returned home, and again love played in Him.</w:t>
      </w:r>
    </w:p>
    <w:p>
      <w:pPr>
        <w:jc w:val="both"/>
      </w:pPr>
      <w:r>
        <w:rPr>
          <w:b/>
          <w:i/>
          <w:sz w:val="20"/>
        </w:rPr>
        <w:t xml:space="preserve">Amṛta-pravāha-bhāṣya. </w:t>
      </w:r>
      <w:r>
        <w:rPr>
          <w:rFonts w:ascii="Times New Roman" w:hAnsi="Times New Roman"/>
          <w:sz w:val="20"/>
        </w:rPr>
        <w:t>Thinking, “I shall offer *śrāddha* at Gayā for My father, who has departed to the other world,” Mahāprabhu set out for Gayā with many students. On the way He was seized by fever; He drank water that had washed a brāhmaṇa's feet and was freed from the illness. By this pastime He showed that householders must honor brāhmaṇas. On reaching Gayā He accepted initiation into the Kṛṣṇa *mantra* from Śrī Īśvara Purī. From that initiation Mahāprabhu's *prema* began to manifest. Having finished His duties at Gayā, He returned to Śrī Dhāma Navadvīpa and began to preach *prema*.</w:t>
      </w:r>
    </w:p>
    <w:p>
      <w:pPr>
        <w:jc w:val="both"/>
      </w:pPr>
      <w:r>
        <w:rPr>
          <w:b/>
          <w:i/>
          <w:sz w:val="20"/>
        </w:rPr>
        <w:t xml:space="preserve">Anubhāṣya. </w:t>
      </w:r>
      <w:r>
        <w:rPr>
          <w:rFonts w:ascii="Times New Roman" w:hAnsi="Times New Roman"/>
          <w:sz w:val="20"/>
        </w:rPr>
        <w:t>See the *Caitanya-bhāgavata*, Ādi, Chapter 17, and Madhya, Chapter 1.</w:t>
      </w:r>
    </w:p>
    <w:p>
      <w:pPr>
        <w:keepNext/>
        <w:spacing w:before="160"/>
        <w:jc w:val="center"/>
      </w:pPr>
      <w:r>
        <w:rPr>
          <w:rFonts w:ascii="Times New Roman" w:hAnsi="Times New Roman"/>
          <w:i/>
          <w:sz w:val="21"/>
        </w:rPr>
        <w:t>Pastimes in Navadvīpa after initiation; Advaita sees the universal form —</w:t>
      </w:r>
    </w:p>
    <w:p>
      <w:pPr>
        <w:jc w:val="both"/>
      </w:pPr>
      <w:r>
        <w:rPr>
          <w:b/>
        </w:rPr>
        <w:t xml:space="preserve">10 </w:t>
      </w:r>
      <w:r>
        <w:rPr>
          <w:rFonts w:ascii="Times New Roman" w:hAnsi="Times New Roman"/>
        </w:rPr>
        <w:t>He gave love of God to Śacī; then came the meeting with Advaita, who was granted the sight of the universal form.</w:t>
      </w:r>
    </w:p>
    <w:p>
      <w:pPr>
        <w:jc w:val="both"/>
      </w:pPr>
      <w:r>
        <w:rPr>
          <w:b/>
          <w:i/>
          <w:sz w:val="20"/>
        </w:rPr>
        <w:t xml:space="preserve">Amṛta-pravāha-bhāṣya. </w:t>
      </w:r>
      <w:r>
        <w:rPr>
          <w:rFonts w:ascii="Times New Roman" w:hAnsi="Times New Roman"/>
          <w:sz w:val="20"/>
        </w:rPr>
        <w:t>One day Mahāprabhu, sitting on Viṣṇu's couch (*viṣṇu-khaṭṭā*) in Śrīvāsa's house, said that His mother had committed an offense against a Vaiṣṇava, Śrī Advaitācārya. Unless she sought forgiveness for that offense and Advaita forgave her, she would not attain loving devotion (*prema-bhakti*). Hearing this, the devotees brought Advaita Prabhu, and Śrī Advaita (as he sang the glories of Āi) was overcome by *prema*. Śacīdevī seized that moment, took the dust of his feet, and was freed from the offense. Then “the Lord, pleased, says to His mother: ‘Now you have devotion to Viṣṇu. There is no more offense against Advaita.’” From then on Śacīdevī had *prema-bhakti*.</w:t>
      </w:r>
    </w:p>
    <w:p>
      <w:pPr>
        <w:jc w:val="both"/>
      </w:pPr>
      <w:r>
        <w:rPr>
          <w:rFonts w:ascii="Times New Roman" w:hAnsi="Times New Roman"/>
          <w:sz w:val="20"/>
        </w:rPr>
        <w:t>One day Advaita, overcome by *prema*, said to the Lord in Śrīvāsa's courtyard, “Show me the universal form You once showed Arjuna.” And the Lord mercifully showed him the universal form.</w:t>
      </w:r>
    </w:p>
    <w:p>
      <w:pPr>
        <w:jc w:val="both"/>
      </w:pPr>
      <w:r>
        <w:rPr>
          <w:b/>
          <w:i/>
          <w:sz w:val="20"/>
        </w:rPr>
        <w:t xml:space="preserve">Anubhāṣya. </w:t>
      </w:r>
      <w:r>
        <w:rPr>
          <w:rFonts w:ascii="Times New Roman" w:hAnsi="Times New Roman"/>
          <w:sz w:val="20"/>
        </w:rPr>
        <w:t>The gift of *prema* to Śacī: see the *Caitanya-bhāgavata*, Madhya, Chapter 22; the meeting with Advaita: ibid., Madhya, Chapter 6; Advaita's vision of the universal form: ibid., Madhya, Chapter 24.</w:t>
      </w:r>
    </w:p>
    <w:p>
      <w:pPr>
        <w:spacing w:before="160"/>
        <w:jc w:val="both"/>
      </w:pPr>
      <w:r>
        <w:rPr>
          <w:b/>
        </w:rPr>
        <w:t xml:space="preserve">11 </w:t>
      </w:r>
      <w:r>
        <w:rPr>
          <w:rFonts w:ascii="Times New Roman" w:hAnsi="Times New Roman"/>
        </w:rPr>
        <w:t>Then Śrīvāsa performed the Lord’s *abhiṣeka* (ceremonial bathing), and sitting on a cot, the Lord manifested His divine majesty.</w:t>
      </w:r>
    </w:p>
    <w:p>
      <w:pPr>
        <w:jc w:val="both"/>
      </w:pPr>
      <w:r>
        <w:rPr>
          <w:b/>
          <w:i/>
          <w:sz w:val="20"/>
        </w:rPr>
        <w:t xml:space="preserve">Amṛta-pravāha-bhāṣya. </w:t>
      </w:r>
      <w:r>
        <w:rPr>
          <w:rFonts w:ascii="Times New Roman" w:hAnsi="Times New Roman"/>
          <w:sz w:val="20"/>
        </w:rPr>
        <w:t>One day in Śrīvāsa's house all the devotees together performed Mahāprabhu's *abhiṣeka*. Mahāprabhu sat on Viṣṇu's couch and displayed His majesty as the King of kings. Many devotees sang *kīrtana* at that time. And Advaita and the other devotees began to worship Mahāprabhu with the sixteen articles of worship. To each the Lord granted whatever boon he desired.</w:t>
      </w:r>
    </w:p>
    <w:p>
      <w:pPr>
        <w:jc w:val="both"/>
      </w:pPr>
      <w:r>
        <w:rPr>
          <w:b/>
          <w:i/>
          <w:sz w:val="20"/>
        </w:rPr>
        <w:t xml:space="preserve">Anubhāṣya. </w:t>
      </w:r>
      <w:r>
        <w:rPr>
          <w:rFonts w:ascii="Times New Roman" w:hAnsi="Times New Roman"/>
          <w:sz w:val="20"/>
        </w:rPr>
        <w:t>The Lord's *sāt-prahariyā bhāva* (the *bhāva* that lasted seven *praharas*) on Viṣṇu's couch in Śrīvāsa's house: see the *Caitanya-bhāgavata*, Madhya, Chapter 9.</w:t>
      </w:r>
    </w:p>
    <w:p>
      <w:pPr>
        <w:keepNext/>
        <w:spacing w:before="160"/>
        <w:jc w:val="center"/>
      </w:pPr>
      <w:r>
        <w:rPr>
          <w:rFonts w:ascii="Times New Roman" w:hAnsi="Times New Roman"/>
          <w:i/>
          <w:sz w:val="21"/>
        </w:rPr>
        <w:t>Meeting Śrī Nityānanda —</w:t>
      </w:r>
    </w:p>
    <w:p>
      <w:pPr>
        <w:jc w:val="both"/>
      </w:pPr>
      <w:r>
        <w:rPr>
          <w:b/>
        </w:rPr>
        <w:t xml:space="preserve">12 </w:t>
      </w:r>
      <w:r>
        <w:rPr>
          <w:rFonts w:ascii="Times New Roman" w:hAnsi="Times New Roman"/>
        </w:rPr>
        <w:t>Then Nityānanda Svarūpa came. Meeting the Lord, He was granted the sight of the six-armed form.</w:t>
      </w:r>
    </w:p>
    <w:p>
      <w:pPr>
        <w:jc w:val="both"/>
      </w:pPr>
      <w:r>
        <w:rPr>
          <w:b/>
          <w:i/>
          <w:sz w:val="20"/>
        </w:rPr>
        <w:t xml:space="preserve">Amṛta-pravāha-bhāṣya. </w:t>
      </w:r>
      <w:r>
        <w:rPr>
          <w:rFonts w:ascii="Times New Roman" w:hAnsi="Times New Roman"/>
          <w:sz w:val="20"/>
        </w:rPr>
        <w:t>Śrī Nityānanda Prabhu was born in the village of “Ekacakrā” in the Birbhum district, as the son of Hāḍāi Paṇḍita, from the womb of Padmāvatī. When Nityānanda had grown a little, a *sannyāsī* came to Hāḍāi Paṇḍita and begged Nityānanda from him as alms. From then on Nityānanda traveled with that *sannyāsī* through many lands, came to the Mathurā-maṇḍala, and lived there a long time. Drawn by Mahāprabhu, Prabhu Nityānanda came to Śrī Navadvīpa and stayed in the house of Nandana Ācārya. Mahāprabhu and the devotees brought Nityānanda from there to His own place.</w:t>
      </w:r>
    </w:p>
    <w:p>
      <w:pPr>
        <w:jc w:val="both"/>
      </w:pPr>
      <w:r>
        <w:rPr>
          <w:b/>
          <w:i/>
          <w:sz w:val="20"/>
        </w:rPr>
        <w:t xml:space="preserve">Anubhāṣya. </w:t>
      </w:r>
      <w:r>
        <w:rPr>
          <w:rFonts w:ascii="Times New Roman" w:hAnsi="Times New Roman"/>
          <w:sz w:val="20"/>
        </w:rPr>
        <w:t>The meeting with Nityānanda: see the *Caitanya-bhāgavata*, Madhya, Chapter 3. How, at the Vyāsa-pūjā in Śrīvāsa's house, Nityānanda saw Mahāprabhu six-armed (holding conch, disc, club, lotus, plough and pestle, *muṣala*): ibid., Madhya, Chapter 5.</w:t>
      </w:r>
    </w:p>
    <w:p>
      <w:pPr>
        <w:keepNext/>
        <w:spacing w:before="160"/>
        <w:jc w:val="center"/>
      </w:pPr>
      <w:r>
        <w:rPr>
          <w:rFonts w:ascii="Times New Roman" w:hAnsi="Times New Roman"/>
          <w:i/>
          <w:sz w:val="21"/>
        </w:rPr>
        <w:t>The Lord shows Nitāi His six-armed, four-armed and two-armed forms —</w:t>
      </w:r>
    </w:p>
    <w:p>
      <w:pPr>
        <w:jc w:val="both"/>
      </w:pPr>
      <w:r>
        <w:rPr>
          <w:b/>
        </w:rPr>
        <w:t xml:space="preserve">13 </w:t>
      </w:r>
      <w:r>
        <w:rPr>
          <w:rFonts w:ascii="Times New Roman" w:hAnsi="Times New Roman"/>
        </w:rPr>
        <w:t>First the Lord showed Him the six-armed form, holding the conch, disc, club, lotus, the bow Śārṅga and the flute.</w:t>
      </w:r>
    </w:p>
    <w:p>
      <w:pPr>
        <w:spacing w:before="160"/>
        <w:jc w:val="both"/>
      </w:pPr>
      <w:r>
        <w:rPr>
          <w:b/>
        </w:rPr>
        <w:t xml:space="preserve">14 </w:t>
      </w:r>
      <w:r>
        <w:rPr>
          <w:rFonts w:ascii="Times New Roman" w:hAnsi="Times New Roman"/>
        </w:rPr>
        <w:t>Then He became four-armed, His body bent in three places; with two hands He played the flute, and in the other two He held the conch and disc.</w:t>
      </w:r>
    </w:p>
    <w:p>
      <w:pPr>
        <w:spacing w:before="160"/>
        <w:jc w:val="both"/>
      </w:pPr>
      <w:r>
        <w:rPr>
          <w:b/>
        </w:rPr>
        <w:t xml:space="preserve">15 </w:t>
      </w:r>
      <w:r>
        <w:rPr>
          <w:rFonts w:ascii="Times New Roman" w:hAnsi="Times New Roman"/>
        </w:rPr>
        <w:t>Then He was simply two-armed, the flute at His lips — the son of the king of Vraja, dark of body and dressed in yellow.</w:t>
      </w:r>
    </w:p>
    <w:p>
      <w:pPr>
        <w:jc w:val="both"/>
      </w:pPr>
      <w:r>
        <w:rPr>
          <w:b/>
          <w:i/>
          <w:sz w:val="20"/>
        </w:rPr>
        <w:t xml:space="preserve">Amṛta-pravāha-bhāṣya. </w:t>
      </w:r>
      <w:r>
        <w:rPr>
          <w:rFonts w:ascii="Times New Roman" w:hAnsi="Times New Roman"/>
          <w:sz w:val="20"/>
        </w:rPr>
        <w:t>One day Mahāprabhu showed Nityānanda Prabhu a six-armed form holding conch, disc, club, lotus, the Śārṅga bow and flute. Then He showed a four-armed form, holding conch and disc in two hands and the flute in the other two. Finally He showed the form of Śrī Kṛṣṇa holding the flute alone. (*Śrī Caitanya-maṅgala*, Madhya.)</w:t>
      </w:r>
    </w:p>
    <w:p>
      <w:pPr>
        <w:keepNext/>
        <w:spacing w:before="160"/>
        <w:jc w:val="center"/>
      </w:pPr>
      <w:r>
        <w:rPr>
          <w:rFonts w:ascii="Times New Roman" w:hAnsi="Times New Roman"/>
          <w:i/>
          <w:sz w:val="21"/>
        </w:rPr>
        <w:t>Gaura Himself is Nityānanda-Balarāma —</w:t>
      </w:r>
    </w:p>
    <w:p>
      <w:pPr>
        <w:jc w:val="both"/>
      </w:pPr>
      <w:r>
        <w:rPr>
          <w:b/>
        </w:rPr>
        <w:t xml:space="preserve">16 </w:t>
      </w:r>
      <w:r>
        <w:rPr>
          <w:rFonts w:ascii="Times New Roman" w:hAnsi="Times New Roman"/>
        </w:rPr>
        <w:t>Then came Nityānanda Gosāñi’s *vyāsa-pūjā*; and in the mood of Nityānanda, the Lord held the club (*muṣala*).</w:t>
      </w:r>
    </w:p>
    <w:p>
      <w:pPr>
        <w:jc w:val="both"/>
      </w:pPr>
      <w:r>
        <w:rPr>
          <w:b/>
          <w:i/>
          <w:sz w:val="20"/>
        </w:rPr>
        <w:t xml:space="preserve">Amṛta-pravāha-bhāṣya. </w:t>
      </w:r>
      <w:r>
        <w:rPr>
          <w:rFonts w:ascii="Times New Roman" w:hAnsi="Times New Roman"/>
          <w:sz w:val="20"/>
        </w:rPr>
        <w:t>By Mahāprabhu's order Śrī Nityānanda Prabhu resolved to perform the Vyāsa-pūjā on the full-moon night and had Śrīvāsa arrange the necessary articles. During the *saṅkīrtana*, Nityānanda Prabhu placed a flower garland around Mahāprabhu's neck. At that moment Nityānanda Prabhu saw the six-armed form. Nothing more of the Vyāsa-pūjā took place.</w:t>
      </w:r>
    </w:p>
    <w:p>
      <w:pPr>
        <w:jc w:val="both"/>
      </w:pPr>
      <w:r>
        <w:rPr>
          <w:rFonts w:ascii="Times New Roman" w:hAnsi="Times New Roman"/>
          <w:sz w:val="20"/>
        </w:rPr>
        <w:t>On the night before the Vyāsa-pūjā, during *saṅkīrtana* in Śrīvāsa's house, Mahāprabhu, in the mood of Balarāma, sat on Viṣṇu's couch and asked Nityānanda for the plough and the pestle (*muṣala*). Nityānanda Prabhu placed his own hand in His hand, and at that moment the devotees saw the plough and the pestle before their eyes.</w:t>
      </w:r>
    </w:p>
    <w:p>
      <w:pPr>
        <w:jc w:val="both"/>
      </w:pPr>
      <w:r>
        <w:rPr>
          <w:b/>
          <w:i/>
          <w:sz w:val="20"/>
        </w:rPr>
        <w:t xml:space="preserve">Anubhāṣya. </w:t>
      </w:r>
      <w:r>
        <w:rPr>
          <w:rFonts w:ascii="Times New Roman" w:hAnsi="Times New Roman"/>
          <w:sz w:val="20"/>
        </w:rPr>
        <w:t>Nityānanda's Vyāsa-pūjā and the Lord's taking up the pestle (*muṣala*): see the *Caitanya-bhāgavata*, Madhya, Chapter 5.</w:t>
      </w:r>
    </w:p>
    <w:p>
      <w:pPr>
        <w:keepNext/>
        <w:spacing w:before="160"/>
        <w:jc w:val="center"/>
      </w:pPr>
      <w:r>
        <w:rPr>
          <w:rFonts w:ascii="Times New Roman" w:hAnsi="Times New Roman"/>
          <w:i/>
          <w:sz w:val="21"/>
        </w:rPr>
        <w:t>Śacī's dream, and the deliverance of Jagāi and Mādhāi —</w:t>
      </w:r>
    </w:p>
    <w:p>
      <w:pPr>
        <w:jc w:val="both"/>
      </w:pPr>
      <w:r>
        <w:rPr>
          <w:b/>
        </w:rPr>
        <w:t xml:space="preserve">17 </w:t>
      </w:r>
      <w:r>
        <w:rPr>
          <w:rFonts w:ascii="Times New Roman" w:hAnsi="Times New Roman"/>
        </w:rPr>
        <w:t>Then Śacī saw the two brothers as Rāma and Kṛṣṇa. Then the Lord delivered Jagāi and Mādhāi.</w:t>
      </w:r>
    </w:p>
    <w:p>
      <w:pPr>
        <w:jc w:val="both"/>
      </w:pPr>
      <w:r>
        <w:rPr>
          <w:b/>
          <w:i/>
          <w:sz w:val="20"/>
        </w:rPr>
        <w:t xml:space="preserve">Amṛta-pravāha-bhāṣya. </w:t>
      </w:r>
      <w:r>
        <w:rPr>
          <w:rFonts w:ascii="Times New Roman" w:hAnsi="Times New Roman"/>
          <w:sz w:val="20"/>
        </w:rPr>
        <w:t>One night Śacīdevī dreamed that Kṛṣṇa and Balarāma, the two Deities of her house, were snatching the offered food (*naivedya*) from each other together with Gaurāṅga and Nityānanda. The next day, by Gaurāṅga's wish, Śacīdevī invited Nityānanda to eat at her house. While Viśvambhara and Nityānanda were eating, Śacīdevī saw Kṛṣṇa and Balarāma Themselves eating, and at that sight she fainted in *prema*.</w:t>
      </w:r>
    </w:p>
    <w:p>
      <w:pPr>
        <w:jc w:val="both"/>
      </w:pPr>
      <w:r>
        <w:rPr>
          <w:rFonts w:ascii="Times New Roman" w:hAnsi="Times New Roman"/>
          <w:sz w:val="20"/>
        </w:rPr>
        <w:t>Jagāi and Mādhāi were born in Navadvīpa and were given to all kinds of sin. When Nityānanda and Haridāsa, by Mahāprabhu's order, went from house to house preaching the holy name, they incurred the anger of these two drunkards. The two, in a frenzy, chased them, and they fled. Another day Mādhāi struck Nityānanda on the head with a shard of a broken pot. Jagāi was somewhat sorry for that deed. Hearing of it, Mahāprabhu came there with His followers, ready to punish Jagāi and Mādhāi. But the merciful Gaurāṅga, hearing of Jagāi's decent conduct, embraced him with love. By seeing and touching the Lord, the two sinners had a change of heart, and the Lord delivered them by giving them the name of Hari.</w:t>
      </w:r>
    </w:p>
    <w:p>
      <w:pPr>
        <w:jc w:val="both"/>
      </w:pPr>
      <w:r>
        <w:rPr>
          <w:b/>
          <w:i/>
          <w:sz w:val="20"/>
        </w:rPr>
        <w:t xml:space="preserve">Anubhāṣya. </w:t>
      </w:r>
      <w:r>
        <w:rPr>
          <w:rFonts w:ascii="Times New Roman" w:hAnsi="Times New Roman"/>
          <w:sz w:val="20"/>
        </w:rPr>
        <w:t>Śacī's dream, in which she saw Nitāi and Gaura as Balarāma and Kṛṣṇa: see the *Caitanya-bhāgavata*, Madhya, Chapter 8; the deliverance of Jagāi and Mādhāi: the *Caitanya-bhāgavata*, Madhya, Chapter 13.</w:t>
      </w:r>
    </w:p>
    <w:p>
      <w:pPr>
        <w:keepNext/>
        <w:spacing w:before="160"/>
        <w:jc w:val="center"/>
      </w:pPr>
      <w:r>
        <w:rPr>
          <w:rFonts w:ascii="Times New Roman" w:hAnsi="Times New Roman"/>
          <w:i/>
          <w:sz w:val="21"/>
        </w:rPr>
        <w:t>The Lord's *sāt-prahariyā bhāva* —</w:t>
      </w:r>
    </w:p>
    <w:p>
      <w:pPr>
        <w:jc w:val="both"/>
      </w:pPr>
      <w:r>
        <w:rPr>
          <w:b/>
        </w:rPr>
        <w:t xml:space="preserve">18 </w:t>
      </w:r>
      <w:r>
        <w:rPr>
          <w:rFonts w:ascii="Times New Roman" w:hAnsi="Times New Roman"/>
        </w:rPr>
        <w:t>Then for seven *praharas* (twenty-one hours) the Lord remained absorbed in ecstasy, and wherever they were, the devotees saw Him in His special glory.</w:t>
      </w:r>
    </w:p>
    <w:p>
      <w:pPr>
        <w:jc w:val="both"/>
      </w:pPr>
      <w:r>
        <w:rPr>
          <w:b/>
          <w:i/>
          <w:sz w:val="20"/>
        </w:rPr>
        <w:t xml:space="preserve">Amṛta-pravāha-bhāṣya. </w:t>
      </w:r>
      <w:r>
        <w:rPr>
          <w:rFonts w:ascii="Times New Roman" w:hAnsi="Times New Roman"/>
          <w:sz w:val="20"/>
        </w:rPr>
        <w:t>One day in Śrīvāsa's house Mahāprabhu sat on Viṣṇu's couch, and the devotees, reciting the *Puruṣa-sūkta* — “The Puruṣa with a thousand heads, a thousand eyes, a thousand feet…” — performed His *abhiṣeka* with Gaṅgā water. They worshiped Him with various articles and gave Him many kinds of food to eat. The Lord began to eat everything the devotees offered. That day He remained in that *bhāva* for a full seven *praharas* and displayed the moods of all the avatāras. He revealed secret events from the devotees' past, dispelled everyone's doubts, and gave boons to all. Some call this *bhāva* the “*sāt-prahariyā bhāva*” (the *bhāva* that lasted seven *praharas*), and some the “*mahā-prakāśa*” (the great manifestation).</w:t>
      </w:r>
    </w:p>
    <w:p>
      <w:pPr>
        <w:jc w:val="both"/>
      </w:pPr>
      <w:r>
        <w:rPr>
          <w:b/>
          <w:i/>
          <w:sz w:val="20"/>
        </w:rPr>
        <w:t xml:space="preserve">Anubhāṣya. </w:t>
      </w:r>
      <w:r>
        <w:rPr>
          <w:rFonts w:ascii="Times New Roman" w:hAnsi="Times New Roman"/>
          <w:sz w:val="20"/>
        </w:rPr>
        <w:t>The Lord's seven-*prahara bhāva* in Śrīvāsa's house; how, during the *abhiṣeka* at that time, the Lord gave the name “Sukhī” (Happy) to a fortunate woman called “Duḥkhī” (Unhappy) who carried water; how Śrīdhara, the seller of banana leaves, saw the *mahā-prakāśa*; how Murāri Gupta saw the form of Rāma; the grace shown to Ṭhākura Haridāsa; how the Lord told Advaita the true meaning of the Gītā; the mercy shown to Mukunda, and so on: see the *Caitanya-bhāgavata*, Madhya, Chapter 9.</w:t>
      </w:r>
    </w:p>
    <w:p>
      <w:pPr>
        <w:keepNext/>
        <w:spacing w:before="160"/>
        <w:jc w:val="center"/>
      </w:pPr>
      <w:r>
        <w:rPr>
          <w:rFonts w:ascii="Times New Roman" w:hAnsi="Times New Roman"/>
          <w:i/>
          <w:sz w:val="21"/>
        </w:rPr>
        <w:t>The mood of Varāha in Murāri's house —</w:t>
      </w:r>
    </w:p>
    <w:p>
      <w:pPr>
        <w:jc w:val="both"/>
      </w:pPr>
      <w:r>
        <w:rPr>
          <w:b/>
        </w:rPr>
        <w:t xml:space="preserve">19 </w:t>
      </w:r>
      <w:r>
        <w:rPr>
          <w:rFonts w:ascii="Times New Roman" w:hAnsi="Times New Roman"/>
        </w:rPr>
        <w:t>In Murāri’s house the Lord was absorbed in the mood of Varāha, and climbing onto Murāri’s shoulders, He danced in the courtyard.</w:t>
      </w:r>
    </w:p>
    <w:p>
      <w:pPr>
        <w:jc w:val="both"/>
      </w:pPr>
      <w:r>
        <w:rPr>
          <w:b/>
          <w:i/>
          <w:sz w:val="20"/>
        </w:rPr>
        <w:t xml:space="preserve">Amṛta-pravāha-bhāṣya. </w:t>
      </w:r>
      <w:r>
        <w:rPr>
          <w:rFonts w:ascii="Times New Roman" w:hAnsi="Times New Roman"/>
          <w:sz w:val="20"/>
        </w:rPr>
        <w:t>One day Mahāprabhu, crying “Boar! Boar!”, Himself assumed the form of Varāha and entered Murāri Gupta's house. With His tusks He lifted a vessel full of water (a *gāḍu*), as He once lifted the earth, and drank the water. And another day the Lord climbed onto Murāri's shoulders and danced at length.</w:t>
      </w:r>
    </w:p>
    <w:p>
      <w:pPr>
        <w:jc w:val="both"/>
      </w:pPr>
      <w:r>
        <w:rPr>
          <w:b/>
          <w:i/>
          <w:sz w:val="20"/>
        </w:rPr>
        <w:t xml:space="preserve">Anubhāṣya. </w:t>
      </w:r>
      <w:r>
        <w:rPr>
          <w:rFonts w:ascii="Times New Roman" w:hAnsi="Times New Roman"/>
          <w:sz w:val="20"/>
        </w:rPr>
        <w:t>The Lord's absorption in the mood of Varāha in Murāri Gupta's house: see the *Caitanya-bhāgavata*, Madhya, Chapter 3.</w:t>
      </w:r>
    </w:p>
    <w:p>
      <w:pPr>
        <w:keepNext/>
        <w:spacing w:before="160"/>
        <w:jc w:val="center"/>
      </w:pPr>
      <w:r>
        <w:rPr>
          <w:rFonts w:ascii="Times New Roman" w:hAnsi="Times New Roman"/>
          <w:i/>
          <w:sz w:val="21"/>
        </w:rPr>
        <w:t>The Lord eats the rice Śuklāmbara gathered as *mādhukarī* alms —</w:t>
      </w:r>
    </w:p>
    <w:p>
      <w:pPr>
        <w:jc w:val="both"/>
      </w:pPr>
      <w:r>
        <w:rPr>
          <w:b/>
        </w:rPr>
        <w:t xml:space="preserve">20 </w:t>
      </w:r>
      <w:r>
        <w:rPr>
          <w:rFonts w:ascii="Times New Roman" w:hAnsi="Times New Roman"/>
        </w:rPr>
        <w:t>Then He ate Śuklāmbara’s raw rice, and He explained the meaning of the verse “*harer nāma*.”</w:t>
      </w:r>
    </w:p>
    <w:p>
      <w:pPr>
        <w:jc w:val="both"/>
      </w:pPr>
      <w:r>
        <w:rPr>
          <w:b/>
          <w:i/>
          <w:sz w:val="20"/>
        </w:rPr>
        <w:t xml:space="preserve">Amṛta-pravāha-bhāṣya. </w:t>
      </w:r>
      <w:r>
        <w:rPr>
          <w:rFonts w:ascii="Times New Roman" w:hAnsi="Times New Roman"/>
          <w:sz w:val="20"/>
        </w:rPr>
        <w:t>Śuklāmbara Brahmacārī lived on the bank of the Gaṅgā in Śrī Navadvīpa. While Mahāprabhu was dancing, he arrived there with his bag of rice collected as alms. Out of love for His devotee, the Lord took that begged rice from his bag and began to eat it with great *prema*.</w:t>
      </w:r>
    </w:p>
    <w:p>
      <w:pPr>
        <w:jc w:val="both"/>
      </w:pPr>
      <w:r>
        <w:rPr>
          <w:b/>
          <w:i/>
          <w:sz w:val="20"/>
        </w:rPr>
        <w:t xml:space="preserve">Anubhāṣya. </w:t>
      </w:r>
      <w:r>
        <w:rPr>
          <w:rFonts w:ascii="Times New Roman" w:hAnsi="Times New Roman"/>
          <w:sz w:val="20"/>
        </w:rPr>
        <w:t>How the Lord ate the rice Śuklāmbara had gathered as alms: see the *Caitanya-bhāgavata*, Madhya, Chapter 16.</w:t>
      </w:r>
    </w:p>
    <w:p>
      <w:pPr>
        <w:keepNext/>
        <w:spacing w:before="160"/>
        <w:jc w:val="center"/>
      </w:pPr>
      <w:r>
        <w:rPr>
          <w:rFonts w:ascii="Times New Roman" w:hAnsi="Times New Roman"/>
          <w:i/>
          <w:sz w:val="21"/>
        </w:rPr>
        <w:t>Without the name of Hari the *jīva* has no other way — (*Bṛhan-nāradīya Purāṇa* 38.126)</w:t>
      </w:r>
    </w:p>
    <w:p>
      <w:pPr>
        <w:jc w:val="both"/>
      </w:pPr>
      <w:r>
        <w:rPr>
          <w:b/>
        </w:rPr>
        <w:t xml:space="preserve">21 </w:t>
      </w:r>
      <w:r>
        <w:rPr>
          <w:rFonts w:ascii="Times New Roman" w:hAnsi="Times New Roman"/>
        </w:rPr>
        <w:t>“The name of Hari, the name of Hari, only the name of Hari! In Kali there is no other way, no other way, no other way at all.” (Bṛhan-nāradīya Purāṇa 38.126)</w:t>
      </w:r>
    </w:p>
    <w:p>
      <w:pPr>
        <w:jc w:val="both"/>
      </w:pPr>
      <w:r>
        <w:rPr>
          <w:b/>
          <w:i/>
          <w:sz w:val="20"/>
        </w:rPr>
        <w:t xml:space="preserve">Anubhāṣya. </w:t>
      </w:r>
      <w:r>
        <w:rPr>
          <w:rFonts w:ascii="Times New Roman" w:hAnsi="Times New Roman"/>
          <w:sz w:val="20"/>
        </w:rPr>
        <w:t>See Ādi 7.76.</w:t>
      </w:r>
    </w:p>
    <w:p>
      <w:pPr>
        <w:keepNext/>
        <w:spacing w:before="160"/>
        <w:jc w:val="center"/>
      </w:pPr>
      <w:r>
        <w:rPr>
          <w:rFonts w:ascii="Times New Roman" w:hAnsi="Times New Roman"/>
          <w:i/>
          <w:sz w:val="21"/>
        </w:rPr>
        <w:t>Explanation of the verse *harer nāma* —</w:t>
      </w:r>
    </w:p>
    <w:p>
      <w:pPr>
        <w:jc w:val="both"/>
      </w:pPr>
      <w:r>
        <w:rPr>
          <w:b/>
        </w:rPr>
        <w:t xml:space="preserve">22 </w:t>
      </w:r>
      <w:r>
        <w:rPr>
          <w:rFonts w:ascii="Times New Roman" w:hAnsi="Times New Roman"/>
        </w:rPr>
        <w:t>In the age of Kali, Kṛṣṇa descends in the form of the Name; through the Name the whole world is delivered.</w:t>
      </w:r>
    </w:p>
    <w:p>
      <w:pPr>
        <w:spacing w:before="160"/>
        <w:jc w:val="both"/>
      </w:pPr>
      <w:r>
        <w:rPr>
          <w:b/>
        </w:rPr>
        <w:t xml:space="preserve">23 </w:t>
      </w:r>
      <w:r>
        <w:rPr>
          <w:rFonts w:ascii="Times New Roman" w:hAnsi="Times New Roman"/>
        </w:rPr>
        <w:t>For firmness the phrase “*harer nāma*” is spoken three times; and to make dull people understand, the word *eva* (“indeed”) is added again.</w:t>
      </w:r>
    </w:p>
    <w:p>
      <w:pPr>
        <w:spacing w:before="160"/>
        <w:jc w:val="both"/>
      </w:pPr>
      <w:r>
        <w:rPr>
          <w:b/>
        </w:rPr>
        <w:t xml:space="preserve">24 </w:t>
      </w:r>
      <w:r>
        <w:rPr>
          <w:rFonts w:ascii="Times New Roman" w:hAnsi="Times New Roman"/>
        </w:rPr>
        <w:t>The word *kevala* (“only”) confirms it once more, excluding knowledge (*jñāna*), *yoga*, austerity and all other practices.</w:t>
      </w:r>
    </w:p>
    <w:p>
      <w:pPr>
        <w:spacing w:before="160"/>
        <w:jc w:val="both"/>
      </w:pPr>
      <w:r>
        <w:rPr>
          <w:b/>
        </w:rPr>
        <w:t xml:space="preserve">25 </w:t>
      </w:r>
      <w:r>
        <w:rPr>
          <w:rFonts w:ascii="Times New Roman" w:hAnsi="Times New Roman"/>
        </w:rPr>
        <w:t>Whoever thinks otherwise has no deliverance: “there is no, there is no, there is no” — thrice the word *eva* is spoken.</w:t>
      </w:r>
    </w:p>
    <w:p>
      <w:pPr>
        <w:keepNext/>
        <w:spacing w:before="160"/>
        <w:jc w:val="center"/>
      </w:pPr>
      <w:r>
        <w:rPr>
          <w:rFonts w:ascii="Times New Roman" w:hAnsi="Times New Roman"/>
          <w:i/>
          <w:sz w:val="21"/>
        </w:rPr>
        <w:t>How to chant the name —</w:t>
      </w:r>
    </w:p>
    <w:p>
      <w:pPr>
        <w:jc w:val="both"/>
      </w:pPr>
      <w:r>
        <w:rPr>
          <w:b/>
        </w:rPr>
        <w:t xml:space="preserve">26 </w:t>
      </w:r>
      <w:r>
        <w:rPr>
          <w:rFonts w:ascii="Times New Roman" w:hAnsi="Times New Roman"/>
        </w:rPr>
        <w:t>Being lower than a blade of grass, one should always take the Name; free of pride oneself, one should give honor to others.</w:t>
      </w:r>
    </w:p>
    <w:p>
      <w:pPr>
        <w:spacing w:before="160"/>
        <w:jc w:val="both"/>
      </w:pPr>
      <w:r>
        <w:rPr>
          <w:b/>
        </w:rPr>
        <w:t xml:space="preserve">27 </w:t>
      </w:r>
      <w:r>
        <w:rPr>
          <w:rFonts w:ascii="Times New Roman" w:hAnsi="Times New Roman"/>
        </w:rPr>
        <w:t>A Vaiṣṇava should practice forbearance like a tree; though scolded or beaten, he should say nothing to anyone.</w:t>
      </w:r>
    </w:p>
    <w:p>
      <w:pPr>
        <w:spacing w:before="160"/>
        <w:jc w:val="both"/>
      </w:pPr>
      <w:r>
        <w:rPr>
          <w:b/>
        </w:rPr>
        <w:t xml:space="preserve">28 </w:t>
      </w:r>
      <w:r>
        <w:rPr>
          <w:rFonts w:ascii="Times New Roman" w:hAnsi="Times New Roman"/>
        </w:rPr>
        <w:t>Even when cut down, a tree says nothing; though it withers and dies, it does not ask for water.</w:t>
      </w:r>
    </w:p>
    <w:p>
      <w:pPr>
        <w:spacing w:before="160"/>
        <w:jc w:val="both"/>
      </w:pPr>
      <w:r>
        <w:rPr>
          <w:b/>
        </w:rPr>
        <w:t xml:space="preserve">29 </w:t>
      </w:r>
      <w:r>
        <w:rPr>
          <w:rFonts w:ascii="Times New Roman" w:hAnsi="Times New Roman"/>
        </w:rPr>
        <w:t>In the same way a Vaiṣṇava will ask no one for anything. He will live on what comes unasked, or eat vegetables and fruits.</w:t>
      </w:r>
    </w:p>
    <w:p>
      <w:pPr>
        <w:spacing w:before="160"/>
        <w:jc w:val="both"/>
      </w:pPr>
      <w:r>
        <w:rPr>
          <w:b/>
        </w:rPr>
        <w:t xml:space="preserve">30 </w:t>
      </w:r>
      <w:r>
        <w:rPr>
          <w:rFonts w:ascii="Times New Roman" w:hAnsi="Times New Roman"/>
        </w:rPr>
        <w:t>He will always take the Name and be content with whatever comes. Such conduct nourishes the path of devotion (*bhakti-dharma*).</w:t>
      </w:r>
    </w:p>
    <w:p>
      <w:pPr>
        <w:jc w:val="both"/>
      </w:pPr>
      <w:r>
        <w:rPr>
          <w:b/>
          <w:i/>
          <w:sz w:val="20"/>
        </w:rPr>
        <w:t xml:space="preserve">Anubhāṣya. </w:t>
      </w:r>
      <w:r>
        <w:rPr>
          <w:rFonts w:ascii="Times New Roman" w:hAnsi="Times New Roman"/>
          <w:sz w:val="20"/>
        </w:rPr>
        <w:t>See Antya 20.22–26.</w:t>
      </w:r>
    </w:p>
    <w:p>
      <w:pPr>
        <w:keepNext/>
        <w:spacing w:before="160"/>
        <w:jc w:val="center"/>
      </w:pPr>
      <w:r>
        <w:rPr>
          <w:rFonts w:ascii="Times New Roman" w:hAnsi="Times New Roman"/>
          <w:i/>
          <w:sz w:val="21"/>
        </w:rPr>
        <w:t>Words from His own lips — (a verse of the *Śikṣāṣṭaka* spoken by Śrī Kṛṣṇa Caitanyacandra)</w:t>
      </w:r>
    </w:p>
    <w:p>
      <w:pPr>
        <w:jc w:val="both"/>
      </w:pPr>
      <w:r>
        <w:rPr>
          <w:b/>
        </w:rPr>
        <w:t xml:space="preserve">31 </w:t>
      </w:r>
      <w:r>
        <w:rPr>
          <w:rFonts w:ascii="Times New Roman" w:hAnsi="Times New Roman"/>
        </w:rPr>
        <w:t>“More humble than a blade of grass, as forbearing as a tree, seeking no honor and giving honor to others — so one should always glorify Hari.” (Śikṣāṣṭaka 3)</w:t>
      </w:r>
    </w:p>
    <w:p>
      <w:pPr>
        <w:jc w:val="both"/>
      </w:pPr>
      <w:r>
        <w:rPr>
          <w:b/>
          <w:i/>
          <w:sz w:val="20"/>
        </w:rPr>
        <w:t xml:space="preserve">Amṛta-pravāha-bhāṣya. </w:t>
      </w:r>
      <w:r>
        <w:rPr>
          <w:rFonts w:ascii="Times New Roman" w:hAnsi="Times New Roman"/>
          <w:sz w:val="20"/>
        </w:rPr>
        <w:t>One who considers himself lower than grass, who is tolerant like a tree, who seeks no honor himself and gives honor to others — he alone is qualified to chant about Hari always.</w:t>
      </w:r>
    </w:p>
    <w:p>
      <w:pPr>
        <w:jc w:val="both"/>
      </w:pPr>
      <w:r>
        <w:rPr>
          <w:b/>
          <w:i/>
          <w:sz w:val="20"/>
        </w:rPr>
        <w:t xml:space="preserve">Anubhāṣya. </w:t>
      </w:r>
      <w:r>
        <w:rPr>
          <w:rFonts w:ascii="Times New Roman" w:hAnsi="Times New Roman"/>
          <w:b/>
          <w:sz w:val="20"/>
        </w:rPr>
        <w:t>tṛṇād api</w:t>
      </w:r>
      <w:r>
        <w:rPr>
          <w:rFonts w:ascii="Times New Roman" w:hAnsi="Times New Roman"/>
          <w:sz w:val="20"/>
        </w:rPr>
        <w:t xml:space="preserve"> (than even grass, which all feet trample and which has no importance at all) </w:t>
      </w:r>
      <w:r>
        <w:rPr>
          <w:rFonts w:ascii="Times New Roman" w:hAnsi="Times New Roman"/>
          <w:b/>
          <w:sz w:val="20"/>
        </w:rPr>
        <w:t>su-nīcena</w:t>
      </w:r>
      <w:r>
        <w:rPr>
          <w:rFonts w:ascii="Times New Roman" w:hAnsi="Times New Roman"/>
          <w:sz w:val="20"/>
        </w:rPr>
        <w:t xml:space="preserve"> (lower in every way, that is, endowed with a mood free of worldly claims to prestige) </w:t>
      </w:r>
      <w:r>
        <w:rPr>
          <w:rFonts w:ascii="Times New Roman" w:hAnsi="Times New Roman"/>
          <w:b/>
          <w:sz w:val="20"/>
        </w:rPr>
        <w:t>taror api</w:t>
      </w:r>
      <w:r>
        <w:rPr>
          <w:rFonts w:ascii="Times New Roman" w:hAnsi="Times New Roman"/>
          <w:sz w:val="20"/>
          <w:vertAlign w:val="superscript"/>
        </w:rPr>
        <w:t>1</w:t>
      </w:r>
      <w:r>
        <w:rPr>
          <w:rFonts w:ascii="Times New Roman" w:hAnsi="Times New Roman"/>
          <w:sz w:val="20"/>
        </w:rPr>
        <w:t xml:space="preserve"> (than even a tree) </w:t>
      </w:r>
      <w:r>
        <w:rPr>
          <w:rFonts w:ascii="Times New Roman" w:hAnsi="Times New Roman"/>
          <w:b/>
          <w:sz w:val="20"/>
        </w:rPr>
        <w:t>sahiṣṇunā</w:t>
      </w:r>
      <w:r>
        <w:rPr>
          <w:rFonts w:ascii="Times New Roman" w:hAnsi="Times New Roman"/>
          <w:sz w:val="20"/>
        </w:rPr>
        <w:t xml:space="preserve"> (by a person endowed with tolerance) </w:t>
      </w:r>
      <w:r>
        <w:rPr>
          <w:rFonts w:ascii="Times New Roman" w:hAnsi="Times New Roman"/>
          <w:b/>
          <w:sz w:val="20"/>
        </w:rPr>
        <w:t>amāninā</w:t>
      </w:r>
      <w:r>
        <w:rPr>
          <w:rFonts w:ascii="Times New Roman" w:hAnsi="Times New Roman"/>
          <w:sz w:val="20"/>
        </w:rPr>
        <w:t xml:space="preserve"> (who, though himself worthy of honor, has given up such worldly claims to prestige) </w:t>
      </w:r>
      <w:r>
        <w:rPr>
          <w:rFonts w:ascii="Times New Roman" w:hAnsi="Times New Roman"/>
          <w:b/>
          <w:sz w:val="20"/>
        </w:rPr>
        <w:t>māna-dena</w:t>
      </w:r>
      <w:r>
        <w:rPr>
          <w:rFonts w:ascii="Times New Roman" w:hAnsi="Times New Roman"/>
          <w:sz w:val="20"/>
        </w:rPr>
        <w:t xml:space="preserve"> (giving honor and respect to others — even to those without honor and to the unworthy; by such a person) </w:t>
      </w:r>
      <w:r>
        <w:rPr>
          <w:rFonts w:ascii="Times New Roman" w:hAnsi="Times New Roman"/>
          <w:b/>
          <w:sz w:val="20"/>
        </w:rPr>
        <w:t>sadā</w:t>
      </w:r>
      <w:r>
        <w:rPr>
          <w:rFonts w:ascii="Times New Roman" w:hAnsi="Times New Roman"/>
          <w:sz w:val="20"/>
        </w:rPr>
        <w:t xml:space="preserve"> (always) </w:t>
      </w:r>
      <w:r>
        <w:rPr>
          <w:rFonts w:ascii="Times New Roman" w:hAnsi="Times New Roman"/>
          <w:b/>
          <w:sz w:val="20"/>
        </w:rPr>
        <w:t>hariḥ</w:t>
      </w:r>
      <w:r>
        <w:rPr>
          <w:rFonts w:ascii="Times New Roman" w:hAnsi="Times New Roman"/>
          <w:sz w:val="20"/>
        </w:rPr>
        <w:t xml:space="preserve"> (Hari alone) </w:t>
      </w:r>
      <w:r>
        <w:rPr>
          <w:rFonts w:ascii="Times New Roman" w:hAnsi="Times New Roman"/>
          <w:b/>
          <w:sz w:val="20"/>
        </w:rPr>
        <w:t>kīrtanīyaḥ</w:t>
      </w:r>
      <w:r>
        <w:rPr>
          <w:rFonts w:ascii="Times New Roman" w:hAnsi="Times New Roman"/>
          <w:sz w:val="20"/>
        </w:rPr>
        <w:t xml:space="preserve"> (is to be chanted — uttered with the lips, the tongue and so on).</w:t>
      </w:r>
    </w:p>
    <w:p>
      <w:pPr>
        <w:keepNext/>
        <w:spacing w:before="160"/>
        <w:jc w:val="center"/>
      </w:pPr>
      <w:r>
        <w:rPr>
          <w:rFonts w:ascii="Times New Roman" w:hAnsi="Times New Roman"/>
          <w:i/>
          <w:sz w:val="21"/>
        </w:rPr>
        <w:t>Kavirāja Gosvāmī earnestly urges everyone to live by this verse —</w:t>
      </w:r>
    </w:p>
    <w:p>
      <w:pPr>
        <w:jc w:val="both"/>
      </w:pPr>
      <w:r>
        <w:rPr>
          <w:b/>
        </w:rPr>
        <w:t xml:space="preserve">32 </w:t>
      </w:r>
      <w:r>
        <w:rPr>
          <w:rFonts w:ascii="Times New Roman" w:hAnsi="Times New Roman"/>
        </w:rPr>
        <w:t>With arms upraised I say: Listen, everyone! String this verse on the thread of the Name and wear it on your neck.</w:t>
      </w:r>
    </w:p>
    <w:p>
      <w:pPr>
        <w:spacing w:before="160"/>
        <w:jc w:val="both"/>
      </w:pPr>
      <w:r>
        <w:rPr>
          <w:b/>
        </w:rPr>
        <w:t xml:space="preserve">33 </w:t>
      </w:r>
      <w:r>
        <w:rPr>
          <w:rFonts w:ascii="Times New Roman" w:hAnsi="Times New Roman"/>
        </w:rPr>
        <w:t>By the Lord’s order, practice what this verse teaches; then you will surely attain the feet of Śrī Kṛṣṇa.</w:t>
      </w:r>
    </w:p>
    <w:p>
      <w:pPr>
        <w:jc w:val="both"/>
      </w:pPr>
      <w:r>
        <w:rPr>
          <w:b/>
          <w:i/>
          <w:sz w:val="20"/>
        </w:rPr>
        <w:t xml:space="preserve">Amṛta-pravāha-bhāṣya. </w:t>
      </w:r>
      <w:r>
        <w:rPr>
          <w:rFonts w:ascii="Times New Roman" w:hAnsi="Times New Roman"/>
          <w:sz w:val="20"/>
        </w:rPr>
        <w:t>The author says: “O people! With upraised arms I tell you: listen! String this verse on the garland of Kṛṣṇa's name and wear it around your neck.” The meaning is this: if one chants the name without being qualified, the result is *nāmābhāsa* (a mere shadow of the name) or *nāmāparādha* (offense against the name). Then the *jīva* does not attain the fruit of the name, “love for Kṛṣṇa.” Chant the name of Hari while acting on the instruction Mahāprabhu gave in the verse *tṛṇād api*; then you will certainly attain the feet of Śrī Kṛṣṇa.</w:t>
      </w:r>
    </w:p>
    <w:p>
      <w:pPr>
        <w:jc w:val="both"/>
      </w:pPr>
      <w:r>
        <w:rPr>
          <w:b/>
          <w:i/>
          <w:sz w:val="20"/>
        </w:rPr>
        <w:t xml:space="preserve">Anubhāṣya. </w:t>
      </w:r>
      <w:r>
        <w:rPr>
          <w:rFonts w:ascii="Times New Roman" w:hAnsi="Times New Roman"/>
          <w:sz w:val="20"/>
        </w:rPr>
        <w:t>“Strung on the thread of the name”: the thread is Śrī Harināma, and what is strung on it as a garland or protective amulet (*rakṣā-kavaca*) is the four moods free of worldly self-conception: (1) humility (*sunīcatva*), (2) tolerance (*sahiṣṇutva*), (3) freedom from claims to honor (*amānitva*), (4) readiness to give honor (*mānadatva*). With worldly self-conception one cannot chant the name of Hari always: material self-conceptions obstruct the name of Hari. Free of these four kinds of self-conception, the pure *jīva* can chant the name of Hari always. Whoever obeys this command — the instruction of *sādhana-bhakti* — will certainly attain the feet of Śrī Kṛṣṇa as the fruit of chanting the name of Hari.</w:t>
      </w:r>
    </w:p>
    <w:p>
      <w:pPr>
        <w:keepNext/>
        <w:spacing w:before="160"/>
        <w:jc w:val="center"/>
      </w:pPr>
      <w:r>
        <w:rPr>
          <w:rFonts w:ascii="Times New Roman" w:hAnsi="Times New Roman"/>
          <w:i/>
          <w:sz w:val="21"/>
        </w:rPr>
        <w:t>*Saṅkīrtana* in Śrīvāsa's house for a whole year —</w:t>
      </w:r>
    </w:p>
    <w:p>
      <w:pPr>
        <w:jc w:val="both"/>
      </w:pPr>
      <w:r>
        <w:rPr>
          <w:b/>
        </w:rPr>
        <w:t xml:space="preserve">34 </w:t>
      </w:r>
      <w:r>
        <w:rPr>
          <w:rFonts w:ascii="Times New Roman" w:hAnsi="Times New Roman"/>
        </w:rPr>
        <w:t>Then for one whole year the Lord performed *saṅkīrtana* every night in Śrīvāsa’s house.</w:t>
      </w:r>
    </w:p>
    <w:p>
      <w:pPr>
        <w:keepNext/>
        <w:spacing w:before="160"/>
        <w:jc w:val="center"/>
      </w:pPr>
      <w:r>
        <w:rPr>
          <w:rFonts w:ascii="Times New Roman" w:hAnsi="Times New Roman"/>
          <w:i/>
          <w:sz w:val="21"/>
        </w:rPr>
        <w:t>Hostile godless people are kept out —</w:t>
      </w:r>
    </w:p>
    <w:p>
      <w:pPr>
        <w:jc w:val="both"/>
      </w:pPr>
      <w:r>
        <w:rPr>
          <w:b/>
        </w:rPr>
        <w:t xml:space="preserve">35 </w:t>
      </w:r>
      <w:r>
        <w:rPr>
          <w:rFonts w:ascii="Times New Roman" w:hAnsi="Times New Roman"/>
        </w:rPr>
        <w:t>With the doors closed they performed *kīrtana* in deepest absorption. Unbelievers came to mock but could not get in.</w:t>
      </w:r>
    </w:p>
    <w:p>
      <w:pPr>
        <w:keepNext/>
        <w:spacing w:before="160"/>
        <w:jc w:val="center"/>
      </w:pPr>
      <w:r>
        <w:rPr>
          <w:rFonts w:ascii="Times New Roman" w:hAnsi="Times New Roman"/>
          <w:i/>
          <w:sz w:val="21"/>
        </w:rPr>
        <w:t>Envy and hatred toward Śrīvāsa —</w:t>
      </w:r>
    </w:p>
    <w:p>
      <w:pPr>
        <w:jc w:val="both"/>
      </w:pPr>
      <w:r>
        <w:rPr>
          <w:b/>
        </w:rPr>
        <w:t xml:space="preserve">36 </w:t>
      </w:r>
      <w:r>
        <w:rPr>
          <w:rFonts w:ascii="Times New Roman" w:hAnsi="Times New Roman"/>
        </w:rPr>
        <w:t>Hearing the *kīrtana* from outside, they burned with envy, and they devised various schemes to trouble Śrīvāsa.</w:t>
      </w:r>
    </w:p>
    <w:p>
      <w:pPr>
        <w:keepNext/>
        <w:spacing w:before="160"/>
        <w:jc w:val="center"/>
      </w:pPr>
      <w:r>
        <w:rPr>
          <w:rFonts w:ascii="Times New Roman" w:hAnsi="Times New Roman"/>
          <w:i/>
          <w:sz w:val="21"/>
        </w:rPr>
        <w:t>The scheme of “Gopāla Cāpāla” against Śrīvāsa —</w:t>
      </w:r>
    </w:p>
    <w:p>
      <w:pPr>
        <w:jc w:val="both"/>
      </w:pPr>
      <w:r>
        <w:rPr>
          <w:b/>
        </w:rPr>
        <w:t xml:space="preserve">37–38 </w:t>
      </w:r>
      <w:r>
        <w:rPr>
          <w:rFonts w:ascii="Times New Roman" w:hAnsi="Times New Roman"/>
        </w:rPr>
        <w:t>One day a brāhmaṇa named Gopāla Cāpāla — a leader among the unbelievers, foul-mouthed and a chatterer — took all the articles for the worship of Bhavānī (Durgā). At night he smeared a spot at Śrīvāsa’s door,</w:t>
      </w:r>
    </w:p>
    <w:p>
      <w:pPr>
        <w:jc w:val="both"/>
      </w:pPr>
      <w:r>
        <w:rPr>
          <w:b/>
          <w:i/>
          <w:sz w:val="20"/>
        </w:rPr>
        <w:t xml:space="preserve">Anubhāṣya. </w:t>
      </w:r>
      <w:r>
        <w:rPr>
          <w:rFonts w:ascii="Times New Roman" w:hAnsi="Times New Roman"/>
          <w:sz w:val="20"/>
        </w:rPr>
        <w:t>The story of “Gopāla Cāpāla” is not found in the *Caitanya-bhāgavata*.</w:t>
      </w:r>
    </w:p>
    <w:p>
      <w:pPr>
        <w:spacing w:before="160"/>
        <w:jc w:val="both"/>
      </w:pPr>
      <w:r>
        <w:rPr>
          <w:b/>
        </w:rPr>
        <w:t xml:space="preserve">39 </w:t>
      </w:r>
      <w:r>
        <w:rPr>
          <w:rFonts w:ascii="Times New Roman" w:hAnsi="Times New Roman"/>
        </w:rPr>
        <w:t>and on a banana leaf he placed *oḍa* (hibiscus) flowers, turmeric, vermilion and red sandalwood, and rice.</w:t>
      </w:r>
    </w:p>
    <w:p>
      <w:pPr>
        <w:spacing w:before="160"/>
        <w:jc w:val="both"/>
      </w:pPr>
      <w:r>
        <w:rPr>
          <w:b/>
        </w:rPr>
        <w:t xml:space="preserve">40 </w:t>
      </w:r>
      <w:r>
        <w:rPr>
          <w:rFonts w:ascii="Times New Roman" w:hAnsi="Times New Roman"/>
        </w:rPr>
        <w:t>Setting a pot of wine beside them, he went home. In the morning Śrīvāsa saw it all.</w:t>
      </w:r>
    </w:p>
    <w:p>
      <w:pPr>
        <w:keepNext/>
        <w:spacing w:before="160"/>
        <w:jc w:val="center"/>
      </w:pPr>
      <w:r>
        <w:rPr>
          <w:rFonts w:ascii="Times New Roman" w:hAnsi="Times New Roman"/>
          <w:i/>
          <w:sz w:val="21"/>
        </w:rPr>
        <w:t>An attempt to make Śrīvāsa out to be a worshiper of Śakti —</w:t>
      </w:r>
    </w:p>
    <w:p>
      <w:pPr>
        <w:jc w:val="both"/>
      </w:pPr>
      <w:r>
        <w:rPr>
          <w:b/>
        </w:rPr>
        <w:t xml:space="preserve">41 </w:t>
      </w:r>
      <w:r>
        <w:rPr>
          <w:rFonts w:ascii="Times New Roman" w:hAnsi="Times New Roman"/>
        </w:rPr>
        <w:t>He called the leading men of the town and, smiling broadly, said to them all:</w:t>
      </w:r>
    </w:p>
    <w:p>
      <w:pPr>
        <w:jc w:val="both"/>
      </w:pPr>
      <w:r>
        <w:rPr>
          <w:b/>
          <w:i/>
          <w:sz w:val="20"/>
        </w:rPr>
        <w:t xml:space="preserve">Anubhāṣya. </w:t>
      </w:r>
      <w:r>
        <w:rPr>
          <w:rFonts w:ascii="Times New Roman" w:hAnsi="Times New Roman"/>
          <w:b/>
          <w:sz w:val="20"/>
        </w:rPr>
        <w:t>Bolāiyā</w:t>
      </w:r>
      <w:r>
        <w:rPr>
          <w:rFonts w:ascii="Times New Roman" w:hAnsi="Times New Roman"/>
          <w:sz w:val="20"/>
        </w:rPr>
        <w:t>: having them called.</w:t>
      </w:r>
    </w:p>
    <w:p>
      <w:pPr>
        <w:spacing w:before="160"/>
        <w:jc w:val="both"/>
      </w:pPr>
      <w:r>
        <w:rPr>
          <w:b/>
        </w:rPr>
        <w:t xml:space="preserve">42 </w:t>
      </w:r>
      <w:r>
        <w:rPr>
          <w:rFonts w:ascii="Times New Roman" w:hAnsi="Times New Roman"/>
        </w:rPr>
        <w:t>“Every night I worship Bhavānī. See my glory, O respectable brāhmaṇas!”</w:t>
      </w:r>
    </w:p>
    <w:p>
      <w:pPr>
        <w:keepNext/>
        <w:spacing w:before="160"/>
        <w:jc w:val="center"/>
      </w:pPr>
      <w:r>
        <w:rPr>
          <w:rFonts w:ascii="Times New Roman" w:hAnsi="Times New Roman"/>
          <w:i/>
          <w:sz w:val="21"/>
        </w:rPr>
        <w:t>The distress of the respectable local people, and the purifying of the place —</w:t>
      </w:r>
    </w:p>
    <w:p>
      <w:pPr>
        <w:jc w:val="both"/>
      </w:pPr>
      <w:r>
        <w:rPr>
          <w:b/>
        </w:rPr>
        <w:t xml:space="preserve">43 </w:t>
      </w:r>
      <w:r>
        <w:rPr>
          <w:rFonts w:ascii="Times New Roman" w:hAnsi="Times New Roman"/>
        </w:rPr>
        <w:t>Then all the gentlemen cried out in dismay: “What wicked man has done such a thing here?”</w:t>
      </w:r>
    </w:p>
    <w:p>
      <w:pPr>
        <w:spacing w:before="160"/>
        <w:jc w:val="both"/>
      </w:pPr>
      <w:r>
        <w:rPr>
          <w:b/>
        </w:rPr>
        <w:t xml:space="preserve">44 </w:t>
      </w:r>
      <w:r>
        <w:rPr>
          <w:rFonts w:ascii="Times New Roman" w:hAnsi="Times New Roman"/>
        </w:rPr>
        <w:t>They called a sweeper and had everything removed, and had the spot purified with water and cow dung.</w:t>
      </w:r>
    </w:p>
    <w:p>
      <w:pPr>
        <w:keepNext/>
        <w:spacing w:before="160"/>
        <w:jc w:val="center"/>
      </w:pPr>
      <w:r>
        <w:rPr>
          <w:rFonts w:ascii="Times New Roman" w:hAnsi="Times New Roman"/>
          <w:i/>
          <w:sz w:val="21"/>
        </w:rPr>
        <w:t>Gopāla Cāpāla's leprosy, the fruit of an offense against a Vaiṣṇava —</w:t>
      </w:r>
    </w:p>
    <w:p>
      <w:pPr>
        <w:jc w:val="both"/>
      </w:pPr>
      <w:r>
        <w:rPr>
          <w:b/>
        </w:rPr>
        <w:t xml:space="preserve">45 </w:t>
      </w:r>
      <w:r>
        <w:rPr>
          <w:rFonts w:ascii="Times New Roman" w:hAnsi="Times New Roman"/>
        </w:rPr>
        <w:t>Three days later that Gopāla Cāpāla was stricken with leprosy all over his body, and blood flowed in streams.</w:t>
      </w:r>
    </w:p>
    <w:p>
      <w:pPr>
        <w:jc w:val="both"/>
      </w:pPr>
      <w:r>
        <w:rPr>
          <w:b/>
          <w:i/>
          <w:sz w:val="20"/>
        </w:rPr>
        <w:t xml:space="preserve">Amṛta-pravāha-bhāṣya. </w:t>
      </w:r>
      <w:r>
        <w:rPr>
          <w:rFonts w:ascii="Times New Roman" w:hAnsi="Times New Roman"/>
          <w:sz w:val="20"/>
        </w:rPr>
        <w:t>While Mahāprabhu, with the doors shut, was tasting the bliss of *kīrtana* in Śrīvāsa's courtyard, many brāhmaṇas of the town who were turned away from God tried in many ways to ridicule the Vaiṣṇavas. A certain garrulous Bhaṭṭācārya nicknamed “Gopāla Cāpāla” left outside the closed door the articles for worshiping the Devī — a banana leaf, a *javā* flower, red sandalwood and so on — together with a pot of wine. In the morning Śrīvāsa Paṇḍita saw it and said to everyone in jest, “Look, look! Every night I worship Bhavānī. Now you have learned how great I am as a ‘*śākta*’!” The respectable people were deeply distressed at the sight. They called a *hāḍi* (a sweeper), had the wine and the other vile things thrown far away, and purified the place with water and cow dung. For that offense against a Vaiṣṇava, Gopāla Cāpāla was stricken with a rotting leprosy.</w:t>
      </w:r>
    </w:p>
    <w:p>
      <w:pPr>
        <w:spacing w:before="160"/>
        <w:jc w:val="both"/>
      </w:pPr>
      <w:r>
        <w:rPr>
          <w:b/>
        </w:rPr>
        <w:t xml:space="preserve">46 </w:t>
      </w:r>
      <w:r>
        <w:rPr>
          <w:rFonts w:ascii="Times New Roman" w:hAnsi="Times New Roman"/>
        </w:rPr>
        <w:t>Worms covered his whole body and gnawed at him incessantly. The pain was unbearable, and his heart burned with suffering.</w:t>
      </w:r>
    </w:p>
    <w:p>
      <w:pPr>
        <w:keepNext/>
        <w:spacing w:before="160"/>
        <w:jc w:val="center"/>
      </w:pPr>
      <w:r>
        <w:rPr>
          <w:rFonts w:ascii="Times New Roman" w:hAnsi="Times New Roman"/>
          <w:i/>
          <w:sz w:val="21"/>
        </w:rPr>
        <w:t>He stays on the bank of the Gaṅgā and begs the Lord to deliver him —</w:t>
      </w:r>
    </w:p>
    <w:p>
      <w:pPr>
        <w:jc w:val="both"/>
      </w:pPr>
      <w:r>
        <w:rPr>
          <w:b/>
        </w:rPr>
        <w:t xml:space="preserve">47 </w:t>
      </w:r>
      <w:r>
        <w:rPr>
          <w:rFonts w:ascii="Times New Roman" w:hAnsi="Times New Roman"/>
        </w:rPr>
        <w:t>He stayed sitting under a tree by a bathing place on the Gaṅgā. One day, seeing the Lord, he said:</w:t>
      </w:r>
    </w:p>
    <w:p>
      <w:pPr>
        <w:spacing w:before="160"/>
        <w:jc w:val="both"/>
      </w:pPr>
      <w:r>
        <w:rPr>
          <w:b/>
        </w:rPr>
        <w:t xml:space="preserve">48 </w:t>
      </w:r>
      <w:r>
        <w:rPr>
          <w:rFonts w:ascii="Times New Roman" w:hAnsi="Times New Roman"/>
        </w:rPr>
        <w:t>“By village relationship I am Your maternal uncle. Nephew, I am tormented by leprosy.</w:t>
      </w:r>
    </w:p>
    <w:p>
      <w:pPr>
        <w:spacing w:before="160"/>
        <w:jc w:val="both"/>
      </w:pPr>
      <w:r>
        <w:rPr>
          <w:b/>
        </w:rPr>
        <w:t xml:space="preserve">49 </w:t>
      </w:r>
      <w:r>
        <w:rPr>
          <w:rFonts w:ascii="Times New Roman" w:hAnsi="Times New Roman"/>
        </w:rPr>
        <w:t>You have descended to deliver all people. I am in great misery — deliver me!”</w:t>
      </w:r>
    </w:p>
    <w:p>
      <w:pPr>
        <w:keepNext/>
        <w:spacing w:before="160"/>
        <w:jc w:val="center"/>
      </w:pPr>
      <w:r>
        <w:rPr>
          <w:rFonts w:ascii="Times New Roman" w:hAnsi="Times New Roman"/>
          <w:i/>
          <w:sz w:val="21"/>
        </w:rPr>
        <w:t>Because of his offense against a Vaiṣṇava, the Lord rebukes him angrily and refuses to deliver him —</w:t>
      </w:r>
    </w:p>
    <w:p>
      <w:pPr>
        <w:jc w:val="both"/>
      </w:pPr>
      <w:r>
        <w:rPr>
          <w:b/>
        </w:rPr>
        <w:t xml:space="preserve">50 </w:t>
      </w:r>
      <w:r>
        <w:rPr>
          <w:rFonts w:ascii="Times New Roman" w:hAnsi="Times New Roman"/>
        </w:rPr>
        <w:t>Hearing this, Mahāprabhu grew angry, and in His anger He spoke words of rebuke to him:</w:t>
      </w:r>
    </w:p>
    <w:p>
      <w:pPr>
        <w:spacing w:before="160"/>
        <w:jc w:val="both"/>
      </w:pPr>
      <w:r>
        <w:rPr>
          <w:b/>
        </w:rPr>
        <w:t xml:space="preserve">51 </w:t>
      </w:r>
      <w:r>
        <w:rPr>
          <w:rFonts w:ascii="Times New Roman" w:hAnsi="Times New Roman"/>
        </w:rPr>
        <w:t>“O sinner, hater of devotees, I will not deliver you! For ten million births I will have you eaten by worms like this.</w:t>
      </w:r>
    </w:p>
    <w:p>
      <w:pPr>
        <w:spacing w:before="160"/>
        <w:jc w:val="both"/>
      </w:pPr>
      <w:r>
        <w:rPr>
          <w:b/>
        </w:rPr>
        <w:t xml:space="preserve">52 </w:t>
      </w:r>
      <w:r>
        <w:rPr>
          <w:rFonts w:ascii="Times New Roman" w:hAnsi="Times New Roman"/>
        </w:rPr>
        <w:t>You made Śrīvāsa out to be a worshiper of Bhavānī. For ten million births you will fall into the hell Raurava.</w:t>
      </w:r>
    </w:p>
    <w:p>
      <w:pPr>
        <w:jc w:val="both"/>
      </w:pPr>
      <w:r>
        <w:rPr>
          <w:b/>
          <w:i/>
          <w:sz w:val="20"/>
        </w:rPr>
        <w:t xml:space="preserve">Anubhāṣya. </w:t>
      </w:r>
      <w:r>
        <w:rPr>
          <w:rFonts w:ascii="Times New Roman" w:hAnsi="Times New Roman"/>
          <w:sz w:val="20"/>
        </w:rPr>
        <w:t>Worship of Bhavānī is the business of a non-Vaiṣṇava, that is, it is not the business of a Vaiṣṇava. By condemning it, the Lord taught people to regard as “bad association” the worldly, mixed Vaiṣṇava (*prākṛta viddha-vaiṣṇava*) who at heart nourishes the doctrine of many gods, that is, who leans toward the worship of many gods and goddesses.</w:t>
      </w:r>
    </w:p>
    <w:p>
      <w:pPr>
        <w:spacing w:before="160"/>
        <w:jc w:val="both"/>
      </w:pPr>
      <w:r>
        <w:rPr>
          <w:b/>
        </w:rPr>
        <w:t xml:space="preserve">53 </w:t>
      </w:r>
      <w:r>
        <w:rPr>
          <w:rFonts w:ascii="Times New Roman" w:hAnsi="Times New Roman"/>
        </w:rPr>
        <w:t>I have descended to destroy the unbelievers. Destroying the unbelievers, I shall spread devotion.”</w:t>
      </w:r>
    </w:p>
    <w:p>
      <w:pPr>
        <w:keepNext/>
        <w:spacing w:before="160"/>
        <w:jc w:val="center"/>
      </w:pPr>
      <w:r>
        <w:rPr>
          <w:rFonts w:ascii="Times New Roman" w:hAnsi="Times New Roman"/>
          <w:i/>
          <w:sz w:val="21"/>
        </w:rPr>
        <w:t>One who offends a Vaiṣṇava suffers constantly and so cannot easily die —</w:t>
      </w:r>
    </w:p>
    <w:p>
      <w:pPr>
        <w:jc w:val="both"/>
      </w:pPr>
      <w:r>
        <w:rPr>
          <w:b/>
        </w:rPr>
        <w:t xml:space="preserve">54 </w:t>
      </w:r>
      <w:r>
        <w:rPr>
          <w:rFonts w:ascii="Times New Roman" w:hAnsi="Times New Roman"/>
        </w:rPr>
        <w:t>Saying this, the Lord went to bathe in the Gaṅgā. The sinner went on suffering, yet his life did not leave him.</w:t>
      </w:r>
    </w:p>
    <w:p>
      <w:pPr>
        <w:jc w:val="both"/>
      </w:pPr>
      <w:r>
        <w:rPr>
          <w:b/>
          <w:i/>
          <w:sz w:val="20"/>
        </w:rPr>
        <w:t xml:space="preserve">Anubhāṣya. </w:t>
      </w:r>
      <w:r>
        <w:rPr>
          <w:rFonts w:ascii="Times New Roman" w:hAnsi="Times New Roman"/>
          <w:b/>
          <w:sz w:val="20"/>
        </w:rPr>
        <w:t>Bhoge</w:t>
      </w:r>
      <w:r>
        <w:rPr>
          <w:rFonts w:ascii="Times New Roman" w:hAnsi="Times New Roman"/>
          <w:sz w:val="20"/>
        </w:rPr>
        <w:t>: suffers.</w:t>
      </w:r>
    </w:p>
    <w:p>
      <w:pPr>
        <w:keepNext/>
        <w:spacing w:before="160"/>
        <w:jc w:val="center"/>
      </w:pPr>
      <w:r>
        <w:rPr>
          <w:rFonts w:ascii="Times New Roman" w:hAnsi="Times New Roman"/>
          <w:i/>
          <w:sz w:val="21"/>
        </w:rPr>
        <w:t>When the Lord came, he surrendered to Him —</w:t>
      </w:r>
    </w:p>
    <w:p>
      <w:pPr>
        <w:jc w:val="both"/>
      </w:pPr>
      <w:r>
        <w:rPr>
          <w:b/>
        </w:rPr>
        <w:t xml:space="preserve">55–56 </w:t>
      </w:r>
      <w:r>
        <w:rPr>
          <w:rFonts w:ascii="Times New Roman" w:hAnsi="Times New Roman"/>
        </w:rPr>
        <w:t>After taking *sannyāsa*, the Lord went to Nīlācala; and when He came from there to the village of Kuliyā, that sinner took shelter of Him. Moved by compassion, the Lord gave him beneficial instruction:</w:t>
      </w:r>
    </w:p>
    <w:p>
      <w:pPr>
        <w:jc w:val="both"/>
      </w:pPr>
      <w:r>
        <w:rPr>
          <w:b/>
          <w:i/>
          <w:sz w:val="20"/>
        </w:rPr>
        <w:t xml:space="preserve">Amṛta-pravāha-bhāṣya. </w:t>
      </w:r>
      <w:r>
        <w:rPr>
          <w:rFonts w:ascii="Times New Roman" w:hAnsi="Times New Roman"/>
          <w:sz w:val="20"/>
        </w:rPr>
        <w:t>Kuliyā-grāma: at that time Navadvīpa was on the eastern bank of the Gaṅgā, and on the other bank was the village of Kuliyā — the place now known as “Navadvīpa.”</w:t>
      </w:r>
    </w:p>
    <w:p>
      <w:pPr>
        <w:jc w:val="both"/>
      </w:pPr>
      <w:r>
        <w:rPr>
          <w:b/>
          <w:i/>
          <w:sz w:val="20"/>
        </w:rPr>
        <w:t xml:space="preserve">Anubhāṣya. </w:t>
      </w:r>
      <w:r>
        <w:rPr>
          <w:rFonts w:ascii="Times New Roman" w:hAnsi="Times New Roman"/>
          <w:sz w:val="20"/>
        </w:rPr>
        <w:t>Kuliyā-grāma: the present town of Navadvīpa. “Between Nadīyā and Kuliyā there is only the Gaṅgā” (*Caitanya-bhāgavata*, Antya 3.380): Kuliyā is on the western bank of the Gaṅgā, and Navadvīpa on the eastern bank. For mentions of Kuliyā on the western bank of the Gaṅgā, see the *Bhakti-ratnākara* (twelfth wave), the *Caitanya-carita* *mahākāvya*, the play *Caitanya-candrodaya*, and the *Caitanya-bhāgavata*. In the village of Kuliyā, which belongs to Koladvīpa, there is to this day a quarter called “Kuliyār Gañj” and a stream called “Kuliyār Daha”; it lies within the present municipal town of Navadvīpa. In Śrī Mahāprabhu's time there were villages called “Kuliyā” and “Pāhāḍapura” on the western bank of the Gaṅgā. They lie among the fields of “Bāhir-dvīpa.” But then and ever since, Navadvīpa was in “Antardvīpa,” on the eastern bank of the Gaṅgā. In Śrī Māyāpura that place is still known as “Dvīper Māṭh” (“the field of the island”). The village called “Kuliyā” near Kāñcaḍāpāḍā is not the Kuliyā mentioned above, nor the “*pāṭa* of Aparādha-bhañjana” (the place where offenses were forgiven). The false notion about it arose only a few years ago — from fancies born of hostility toward the Dhāma, and from error.</w:t>
      </w:r>
    </w:p>
    <w:p>
      <w:pPr>
        <w:keepNext/>
        <w:spacing w:before="160"/>
        <w:jc w:val="center"/>
      </w:pPr>
      <w:r>
        <w:rPr>
          <w:rFonts w:ascii="Times New Roman" w:hAnsi="Times New Roman"/>
          <w:i/>
          <w:sz w:val="21"/>
        </w:rPr>
        <w:t>The Lord tells him to beg forgiveness from Śrīvāsa Paṇḍita —</w:t>
      </w:r>
    </w:p>
    <w:p>
      <w:pPr>
        <w:jc w:val="both"/>
      </w:pPr>
      <w:r>
        <w:rPr>
          <w:b/>
        </w:rPr>
        <w:t xml:space="preserve">57 </w:t>
      </w:r>
      <w:r>
        <w:rPr>
          <w:rFonts w:ascii="Times New Roman" w:hAnsi="Times New Roman"/>
        </w:rPr>
        <w:t>“You have offended Śrīvāsa Paṇḍita. Go to him; if he shows you mercy,</w:t>
      </w:r>
    </w:p>
    <w:p>
      <w:pPr>
        <w:keepNext/>
        <w:spacing w:before="160"/>
        <w:jc w:val="center"/>
      </w:pPr>
      <w:r>
        <w:rPr>
          <w:rFonts w:ascii="Times New Roman" w:hAnsi="Times New Roman"/>
          <w:i/>
          <w:sz w:val="21"/>
        </w:rPr>
        <w:t>After surrendering, one must not sin again —</w:t>
      </w:r>
    </w:p>
    <w:p>
      <w:pPr>
        <w:jc w:val="both"/>
      </w:pPr>
      <w:r>
        <w:rPr>
          <w:b/>
        </w:rPr>
        <w:t xml:space="preserve">58 </w:t>
      </w:r>
      <w:r>
        <w:rPr>
          <w:rFonts w:ascii="Times New Roman" w:hAnsi="Times New Roman"/>
        </w:rPr>
        <w:t>then you will be freed from this sin — if you never act like this again.”</w:t>
      </w:r>
    </w:p>
    <w:p>
      <w:pPr>
        <w:keepNext/>
        <w:spacing w:before="160"/>
        <w:jc w:val="center"/>
      </w:pPr>
      <w:r>
        <w:rPr>
          <w:rFonts w:ascii="Times New Roman" w:hAnsi="Times New Roman"/>
          <w:i/>
          <w:sz w:val="21"/>
        </w:rPr>
        <w:t>Gopāla Cāpāla takes shelter at Śrīvāsa's feet and is freed from his offense —</w:t>
      </w:r>
    </w:p>
    <w:p>
      <w:pPr>
        <w:jc w:val="both"/>
      </w:pPr>
      <w:r>
        <w:rPr>
          <w:b/>
        </w:rPr>
        <w:t xml:space="preserve">59 </w:t>
      </w:r>
      <w:r>
        <w:rPr>
          <w:rFonts w:ascii="Times New Roman" w:hAnsi="Times New Roman"/>
        </w:rPr>
        <w:t>Then the brāhmaṇa came and took shelter of Śrīvāsa, and by his mercy he was freed from the sin.</w:t>
      </w:r>
    </w:p>
    <w:p>
      <w:pPr>
        <w:keepNext/>
        <w:spacing w:before="160"/>
        <w:jc w:val="center"/>
      </w:pPr>
      <w:r>
        <w:rPr>
          <w:rFonts w:ascii="Times New Roman" w:hAnsi="Times New Roman"/>
          <w:i/>
          <w:sz w:val="21"/>
        </w:rPr>
        <w:t>Another foolish brāhmaṇa curses the Lord —</w:t>
      </w:r>
    </w:p>
    <w:p>
      <w:pPr>
        <w:jc w:val="both"/>
      </w:pPr>
      <w:r>
        <w:rPr>
          <w:b/>
        </w:rPr>
        <w:t xml:space="preserve">60 </w:t>
      </w:r>
      <w:r>
        <w:rPr>
          <w:rFonts w:ascii="Times New Roman" w:hAnsi="Times New Roman"/>
        </w:rPr>
        <w:t>Another brāhmaṇa came to see the *kīrtana*, but the doors were shut, and he could not get in.</w:t>
      </w:r>
    </w:p>
    <w:p>
      <w:pPr>
        <w:spacing w:before="160"/>
        <w:jc w:val="both"/>
      </w:pPr>
      <w:r>
        <w:rPr>
          <w:b/>
        </w:rPr>
        <w:t xml:space="preserve">61 </w:t>
      </w:r>
      <w:r>
        <w:rPr>
          <w:rFonts w:ascii="Times New Roman" w:hAnsi="Times New Roman"/>
        </w:rPr>
        <w:t>The brāhmaṇa went home aggrieved. The next day, seeing the Lord at the Gaṅgā, he said to Him:</w:t>
      </w:r>
    </w:p>
    <w:p>
      <w:pPr>
        <w:spacing w:before="160"/>
        <w:jc w:val="both"/>
      </w:pPr>
      <w:r>
        <w:rPr>
          <w:b/>
        </w:rPr>
        <w:t xml:space="preserve">62 </w:t>
      </w:r>
      <w:r>
        <w:rPr>
          <w:rFonts w:ascii="Times New Roman" w:hAnsi="Times New Roman"/>
        </w:rPr>
        <w:t>“I will curse You — I have been hurt!” And tearing his sacred thread, that fierce, foul-mouthed man cursed Him:</w:t>
      </w:r>
    </w:p>
    <w:p>
      <w:pPr>
        <w:spacing w:before="160"/>
        <w:jc w:val="both"/>
      </w:pPr>
      <w:r>
        <w:rPr>
          <w:b/>
        </w:rPr>
        <w:t xml:space="preserve">63 </w:t>
      </w:r>
      <w:r>
        <w:rPr>
          <w:rFonts w:ascii="Times New Roman" w:hAnsi="Times New Roman"/>
        </w:rPr>
        <w:t>“May Your worldly happiness be destroyed!” Hearing the curse, Mahāprabhu was delighted.</w:t>
      </w:r>
    </w:p>
    <w:p>
      <w:pPr>
        <w:spacing w:before="160"/>
        <w:jc w:val="both"/>
      </w:pPr>
      <w:r>
        <w:rPr>
          <w:b/>
        </w:rPr>
        <w:t xml:space="preserve">64 </w:t>
      </w:r>
      <w:r>
        <w:rPr>
          <w:rFonts w:ascii="Times New Roman" w:hAnsi="Times New Roman"/>
        </w:rPr>
        <w:t>One who hears with faith the account of the Lord’s curse is protected from the curse of brāhmaṇas.</w:t>
      </w:r>
    </w:p>
    <w:p>
      <w:pPr>
        <w:jc w:val="both"/>
      </w:pPr>
      <w:r>
        <w:rPr>
          <w:b/>
          <w:i/>
          <w:sz w:val="20"/>
        </w:rPr>
        <w:t xml:space="preserve">Anubhāṣya. </w:t>
      </w:r>
      <w:r>
        <w:rPr>
          <w:rFonts w:ascii="Times New Roman" w:hAnsi="Times New Roman"/>
          <w:sz w:val="20"/>
        </w:rPr>
        <w:t>Whoever thinks that the Lord, the master of *māyā*, is subject to curses and the like, or that He is a *jīva* punished by Yama and subject to the fruits of karma, invites godlessness upon himself. But once the *jīva* comes instead to know Him as the Supreme Lord, eternally worthy of service, its beginningless aversion to Kṛṣṇa disappears. This incident is not in the *Caitanya-bhāgavata*.</w:t>
      </w:r>
    </w:p>
    <w:p>
      <w:pPr>
        <w:keepNext/>
        <w:spacing w:before="160"/>
        <w:jc w:val="center"/>
      </w:pPr>
      <w:r>
        <w:rPr>
          <w:rFonts w:ascii="Times New Roman" w:hAnsi="Times New Roman"/>
          <w:i/>
          <w:sz w:val="21"/>
        </w:rPr>
        <w:t>Mercy through punishment for Mukunda —</w:t>
      </w:r>
    </w:p>
    <w:p>
      <w:pPr>
        <w:jc w:val="both"/>
      </w:pPr>
      <w:r>
        <w:rPr>
          <w:b/>
        </w:rPr>
        <w:t xml:space="preserve">65 </w:t>
      </w:r>
      <w:r>
        <w:rPr>
          <w:rFonts w:ascii="Times New Roman" w:hAnsi="Times New Roman"/>
        </w:rPr>
        <w:t>He gave Mukunda Datta the mercy of punishment and removed all the dejection from his heart.</w:t>
      </w:r>
    </w:p>
    <w:p>
      <w:pPr>
        <w:jc w:val="both"/>
      </w:pPr>
      <w:r>
        <w:rPr>
          <w:b/>
          <w:i/>
          <w:sz w:val="20"/>
        </w:rPr>
        <w:t xml:space="preserve">Amṛta-pravāha-bhāṣya. </w:t>
      </w:r>
      <w:r>
        <w:rPr>
          <w:rFonts w:ascii="Times New Roman" w:hAnsi="Times New Roman"/>
          <w:sz w:val="20"/>
        </w:rPr>
        <w:t>On the day of the Lord's *mahā-prakāśa*, Mukunda Datta stayed lying outside the door. When the Lord had shown His grace to the other devotees one by one, they told the Lord that Mukunda Datta was outside. The Lord replied, “I will not soon be pleased with Mukunda Datta. Before devotees he speaks of ‘pure devotion,’ but sitting among the Māyāvādīs he accepts the ‘Māyāvāda’ set out in the *Yoga-vāsiṣṭha*. This always pains Me.” Mukunda Datta heard these words from outside and said, “I am fortunate! Though not soon, at some time Mahāprabhu, the deliverer of the world, will show me mercy.” Seeing that Mukunda Datta was firmly resolved to give up the company of Māyāvādīs, the Lord at once had him brought near and showed him His favor. In this way the Lord punished him for the offense of associating with Māyāvādīs and granted him grace as the fruit of associating with pure devotees.</w:t>
      </w:r>
    </w:p>
    <w:p>
      <w:pPr>
        <w:jc w:val="both"/>
      </w:pPr>
      <w:r>
        <w:rPr>
          <w:b/>
          <w:i/>
          <w:sz w:val="20"/>
        </w:rPr>
        <w:t xml:space="preserve">Anubhāṣya. </w:t>
      </w:r>
      <w:r>
        <w:rPr>
          <w:rFonts w:ascii="Times New Roman" w:hAnsi="Times New Roman"/>
          <w:sz w:val="20"/>
        </w:rPr>
        <w:t>Mercy through punishment for Mukunda: see the *Caitanya-bhāgavata*, Madhya, Chapter 10.</w:t>
      </w:r>
    </w:p>
    <w:p>
      <w:pPr>
        <w:keepNext/>
        <w:spacing w:before="160"/>
        <w:jc w:val="center"/>
      </w:pPr>
      <w:r>
        <w:rPr>
          <w:rFonts w:ascii="Times New Roman" w:hAnsi="Times New Roman"/>
          <w:i/>
          <w:sz w:val="21"/>
        </w:rPr>
        <w:t>Mercy through punishment for Advaita —</w:t>
      </w:r>
    </w:p>
    <w:p>
      <w:pPr>
        <w:jc w:val="both"/>
      </w:pPr>
      <w:r>
        <w:rPr>
          <w:b/>
        </w:rPr>
        <w:t xml:space="preserve">66 </w:t>
      </w:r>
      <w:r>
        <w:rPr>
          <w:rFonts w:ascii="Times New Roman" w:hAnsi="Times New Roman"/>
        </w:rPr>
        <w:t>The Lord showed Advaita Ācārya Gosāñi the devotion due to a guru, and this grieved the Ācārya greatly.</w:t>
      </w:r>
    </w:p>
    <w:p>
      <w:pPr>
        <w:spacing w:before="160"/>
        <w:jc w:val="both"/>
      </w:pPr>
      <w:r>
        <w:rPr>
          <w:b/>
        </w:rPr>
        <w:t xml:space="preserve">67 </w:t>
      </w:r>
      <w:r>
        <w:rPr>
          <w:rFonts w:ascii="Times New Roman" w:hAnsi="Times New Roman"/>
        </w:rPr>
        <w:t>So, by a ruse, he expounded the path of knowledge, and the Lord, in anger, treated him with disrespect.</w:t>
      </w:r>
    </w:p>
    <w:p>
      <w:pPr>
        <w:spacing w:before="160"/>
        <w:jc w:val="both"/>
      </w:pPr>
      <w:r>
        <w:rPr>
          <w:b/>
        </w:rPr>
        <w:t xml:space="preserve">68 </w:t>
      </w:r>
      <w:r>
        <w:rPr>
          <w:rFonts w:ascii="Times New Roman" w:hAnsi="Times New Roman"/>
        </w:rPr>
        <w:t>Then Ācārya Gosāñi was filled with joy, and the Lord, abashed, showed him mercy.</w:t>
      </w:r>
    </w:p>
    <w:p>
      <w:pPr>
        <w:jc w:val="both"/>
      </w:pPr>
      <w:r>
        <w:rPr>
          <w:b/>
          <w:i/>
          <w:sz w:val="20"/>
        </w:rPr>
        <w:t xml:space="preserve">Amṛta-pravāha-bhāṣya. </w:t>
      </w:r>
      <w:r>
        <w:rPr>
          <w:rFonts w:ascii="Times New Roman" w:hAnsi="Times New Roman"/>
          <w:sz w:val="20"/>
        </w:rPr>
        <w:t>Advaitācārya was a godbrother of Īśvara Purī, Mahāprabhu's guru. For this reason the Lord, although Advaita was His servant, honored him as a guru. Advaita was pained that Mahāprabhu showed him such honor. To receive Mahāprabhu's grace in the form of punishment, he went to Śāntipura and began to explain the path of *jñāna* to some unfortunate people. Hearing of this, the Lord went to Śāntipura in anger and gave Advaita Prabhu a sound beating. Having received the blows, Advaita Prabhu began to dance, saying, “Look, today my desire is fulfilled! Mahāprabhu was stingy and treated me as His guru; today He saw me as His own servant and disciple and tried to save me from the evil notion of Māyāvāda.” Seeing this ploy of Advaitācārya, the Lord was embarrassed and became pleased with him.</w:t>
      </w:r>
    </w:p>
    <w:p>
      <w:pPr>
        <w:keepNext/>
        <w:spacing w:before="160"/>
        <w:jc w:val="center"/>
      </w:pPr>
      <w:r>
        <w:rPr>
          <w:rFonts w:ascii="Times New Roman" w:hAnsi="Times New Roman"/>
          <w:i/>
          <w:sz w:val="21"/>
        </w:rPr>
        <w:t>Murāri Gupta's exclusive devotion to Śrī Rāma —</w:t>
      </w:r>
    </w:p>
    <w:p>
      <w:pPr>
        <w:jc w:val="both"/>
      </w:pPr>
      <w:r>
        <w:rPr>
          <w:b/>
        </w:rPr>
        <w:t xml:space="preserve">69 </w:t>
      </w:r>
      <w:r>
        <w:rPr>
          <w:rFonts w:ascii="Times New Roman" w:hAnsi="Times New Roman"/>
        </w:rPr>
        <w:t>Hearing Rāma’s many glories from the mouth of Murāri Gupta, the Lord wrote on his forehead the name “Rāmadāsa” (servant of Rāma).</w:t>
      </w:r>
    </w:p>
    <w:p>
      <w:pPr>
        <w:jc w:val="both"/>
      </w:pPr>
      <w:r>
        <w:rPr>
          <w:b/>
          <w:i/>
          <w:sz w:val="20"/>
        </w:rPr>
        <w:t xml:space="preserve">Amṛta-pravāha-bhāṣya. </w:t>
      </w:r>
      <w:r>
        <w:rPr>
          <w:rFonts w:ascii="Times New Roman" w:hAnsi="Times New Roman"/>
          <w:sz w:val="20"/>
        </w:rPr>
        <w:t>One day Mahāprabhu asked Murāri Gupta, who worshiped Śrī Rāma with the Rāma *mantra*, to recite a prayer to Śrī Rāma. Murāri recited the *Rāmāṣṭaka* with great *prema*: “Having thus heard the eight verses about Raghunandana, the lion among kings, Bhagavān placed His foot on the head of Murāri the physician and wrote on his forehead: ‘O, by My grace, become “Rāmadāsa”!’”</w:t>
      </w:r>
    </w:p>
    <w:p>
      <w:pPr>
        <w:jc w:val="both"/>
      </w:pPr>
      <w:r>
        <w:rPr>
          <w:b/>
          <w:i/>
          <w:sz w:val="20"/>
        </w:rPr>
        <w:t xml:space="preserve">Anubhāṣya. </w:t>
      </w:r>
      <w:r>
        <w:rPr>
          <w:rFonts w:ascii="Times New Roman" w:hAnsi="Times New Roman"/>
          <w:sz w:val="20"/>
        </w:rPr>
        <w:t>*Caitanya-maṅgala*, Madhya-khaṇḍa: “I ever worship Rāma, the guru of the three worlds.” “Having thus heard the eight verses about Raghuvīra, He Himself placed His foot on Murāri's head. He wrote the name ‘Rāmadāsa’ on his forehead: ‘By My grace you have become “Rāmadāsa.”’ Saying this, He showed him the form of Rāma. Murāri, falling at His feet, offers prayers.” The Lord's mercy to Murāri Gupta: see the *Caitanya-bhāgavata*, Madhya, Chapter 10.</w:t>
      </w:r>
    </w:p>
    <w:p>
      <w:pPr>
        <w:keepNext/>
        <w:spacing w:before="160"/>
        <w:jc w:val="center"/>
      </w:pPr>
      <w:r>
        <w:rPr>
          <w:rFonts w:ascii="Times New Roman" w:hAnsi="Times New Roman"/>
          <w:i/>
          <w:sz w:val="21"/>
        </w:rPr>
        <w:t>The Lord drinks water from an iron pot in Śrīdhara's house and gives boons —</w:t>
      </w:r>
    </w:p>
    <w:p>
      <w:pPr>
        <w:jc w:val="both"/>
      </w:pPr>
      <w:r>
        <w:rPr>
          <w:b/>
        </w:rPr>
        <w:t xml:space="preserve">70 </w:t>
      </w:r>
      <w:r>
        <w:rPr>
          <w:rFonts w:ascii="Times New Roman" w:hAnsi="Times New Roman"/>
        </w:rPr>
        <w:t>He drank water from Śrīdhara’s iron pot, and He granted all the devotees the boons they desired.</w:t>
      </w:r>
    </w:p>
    <w:p>
      <w:pPr>
        <w:jc w:val="both"/>
      </w:pPr>
      <w:r>
        <w:rPr>
          <w:b/>
          <w:i/>
          <w:sz w:val="20"/>
        </w:rPr>
        <w:t xml:space="preserve">Amṛta-pravāha-bhāṣya. </w:t>
      </w:r>
      <w:r>
        <w:rPr>
          <w:rFonts w:ascii="Times New Roman" w:hAnsi="Times New Roman"/>
          <w:sz w:val="20"/>
        </w:rPr>
        <w:t>On the night of the first city *kīrtana*, after the Kāzī had been delivered, Chā̃d Kāzī came along with the *kīrtana* as far as Śrīdhara's courtyard. When the *kīrtana* stopped there to rest, Mahāprabhu mercifully drank the water that was in Śrīdhara's leaky iron pot, calling it “water offered by a devotee.” From that spot the Kāzī turned back. That place, in the northeastern part of Māyāpura, is still called the place where the *kīrtana* rested.</w:t>
      </w:r>
    </w:p>
    <w:p>
      <w:pPr>
        <w:jc w:val="both"/>
      </w:pPr>
      <w:r>
        <w:rPr>
          <w:b/>
          <w:i/>
          <w:sz w:val="20"/>
        </w:rPr>
        <w:t xml:space="preserve">Anubhāṣya. </w:t>
      </w:r>
      <w:r>
        <w:rPr>
          <w:rFonts w:ascii="Times New Roman" w:hAnsi="Times New Roman"/>
          <w:sz w:val="20"/>
        </w:rPr>
        <w:t>How the Lord drank water from Śrīdhara's iron pot: see the *Caitanya-bhāgavata*, Madhya, Chapter 23.</w:t>
      </w:r>
    </w:p>
    <w:p>
      <w:pPr>
        <w:keepNext/>
        <w:spacing w:before="160"/>
        <w:jc w:val="center"/>
      </w:pPr>
      <w:r>
        <w:rPr>
          <w:rFonts w:ascii="Times New Roman" w:hAnsi="Times New Roman"/>
          <w:i/>
          <w:sz w:val="21"/>
        </w:rPr>
        <w:t>Mercy to Ṭhākura Haridāsa; the pastime of freeing Śacī from her offense —</w:t>
      </w:r>
    </w:p>
    <w:p>
      <w:pPr>
        <w:jc w:val="both"/>
      </w:pPr>
      <w:r>
        <w:rPr>
          <w:b/>
        </w:rPr>
        <w:t xml:space="preserve">71 </w:t>
      </w:r>
      <w:r>
        <w:rPr>
          <w:rFonts w:ascii="Times New Roman" w:hAnsi="Times New Roman"/>
        </w:rPr>
        <w:t>He showed mercy to Haridāsa Ṭhākura, and He freed His mother from her offense against Advaita Ācārya.</w:t>
      </w:r>
    </w:p>
    <w:p>
      <w:pPr>
        <w:jc w:val="both"/>
      </w:pPr>
      <w:r>
        <w:rPr>
          <w:b/>
          <w:i/>
          <w:sz w:val="20"/>
        </w:rPr>
        <w:t xml:space="preserve">Amṛta-pravāha-bhāṣya. </w:t>
      </w:r>
      <w:r>
        <w:rPr>
          <w:rFonts w:ascii="Times New Roman" w:hAnsi="Times New Roman"/>
          <w:sz w:val="20"/>
        </w:rPr>
        <w:t>On the day of the *mahā-prakāśa*, Mahāprabhu embraced Haridāsa, declared him an avatāra of Prahlāda, and gave him a boon.</w:t>
      </w:r>
    </w:p>
    <w:p>
      <w:pPr>
        <w:jc w:val="both"/>
      </w:pPr>
      <w:r>
        <w:rPr>
          <w:rFonts w:ascii="Times New Roman" w:hAnsi="Times New Roman"/>
          <w:sz w:val="20"/>
        </w:rPr>
        <w:t>When Viśvarūpa took *sannyāsa*, Śacīmātā blamed Advaita Ācārya for it. She thus committed an offense against a Vaiṣṇava, and the Lord freed her from that offense by having His mother take the dust of the Ācārya's feet.</w:t>
      </w:r>
    </w:p>
    <w:p>
      <w:pPr>
        <w:jc w:val="both"/>
      </w:pPr>
      <w:r>
        <w:rPr>
          <w:b/>
          <w:i/>
          <w:sz w:val="20"/>
        </w:rPr>
        <w:t xml:space="preserve">Anubhāṣya. </w:t>
      </w:r>
      <w:r>
        <w:rPr>
          <w:rFonts w:ascii="Times New Roman" w:hAnsi="Times New Roman"/>
          <w:sz w:val="20"/>
        </w:rPr>
        <w:t>Mercy to Ṭhākura Haridāsa: see the *Caitanya-bhāgavata*, Madhya, Chapter 10; the Lord's mercy to Śacīmātā: the *Caitanya-bhāgavata*, Madhya, Chapter 22.</w:t>
      </w:r>
    </w:p>
    <w:p>
      <w:pPr>
        <w:keepNext/>
        <w:spacing w:before="160"/>
        <w:jc w:val="center"/>
      </w:pPr>
      <w:r>
        <w:rPr>
          <w:rFonts w:ascii="Times New Roman" w:hAnsi="Times New Roman"/>
          <w:i/>
          <w:sz w:val="21"/>
        </w:rPr>
        <w:t>A godless student calls the glory of the holy name exaggeration (*arthavāda*) —</w:t>
      </w:r>
    </w:p>
    <w:p>
      <w:pPr>
        <w:jc w:val="both"/>
      </w:pPr>
      <w:r>
        <w:rPr>
          <w:b/>
        </w:rPr>
        <w:t xml:space="preserve">72 </w:t>
      </w:r>
      <w:r>
        <w:rPr>
          <w:rFonts w:ascii="Times New Roman" w:hAnsi="Times New Roman"/>
        </w:rPr>
        <w:t>The Lord spoke to the devotees about the glory of the Name. Hearing it, a student there called it *arthavāda* (exaggerated praise).</w:t>
      </w:r>
    </w:p>
    <w:p>
      <w:pPr>
        <w:jc w:val="both"/>
      </w:pPr>
      <w:r>
        <w:rPr>
          <w:b/>
          <w:i/>
          <w:sz w:val="20"/>
        </w:rPr>
        <w:t xml:space="preserve">Anubhāṣya. </w:t>
      </w:r>
      <w:r>
        <w:rPr>
          <w:rFonts w:ascii="Times New Roman" w:hAnsi="Times New Roman"/>
          <w:sz w:val="20"/>
        </w:rPr>
        <w:t>The glory of Śrī Nāma Prabhu is non-different from Kṛṣṇa Himself. To consider it “exaggerated praise,” “not real,” and therefore “untrue” — this divisive mentality is what is called “*arthavāda*,” that is, (false) praise or else defamation. It is outright godlessness, or atheism — nothing but enmity toward God.</w:t>
      </w:r>
    </w:p>
    <w:p>
      <w:pPr>
        <w:spacing w:before="160"/>
        <w:jc w:val="both"/>
      </w:pPr>
      <w:r>
        <w:rPr>
          <w:b/>
        </w:rPr>
        <w:t xml:space="preserve">73 </w:t>
      </w:r>
      <w:r>
        <w:rPr>
          <w:rFonts w:ascii="Times New Roman" w:hAnsi="Times New Roman"/>
        </w:rPr>
        <w:t>Hearing the Name’s glories called mere praise, the Lord was pained, and He told everyone: “Do not look at this man’s face!”</w:t>
      </w:r>
    </w:p>
    <w:p>
      <w:pPr>
        <w:jc w:val="both"/>
      </w:pPr>
      <w:r>
        <w:rPr>
          <w:b/>
          <w:i/>
          <w:sz w:val="20"/>
        </w:rPr>
        <w:t xml:space="preserve">Amṛta-pravāha-bhāṣya. </w:t>
      </w:r>
      <w:r>
        <w:rPr>
          <w:rFonts w:ascii="Times New Roman" w:hAnsi="Times New Roman"/>
          <w:sz w:val="20"/>
        </w:rPr>
        <w:t>One day Mahāprabhu was describing to the devotees the boundless glory of the holy name. Hearing it, an unfortunate student said, “All this glory of the name is not real: the scriptures merely praise the name.” To reinterpret the glory of the name like this is the offense against the name called *arthavāda*. No offense is as terrible as an offense against the name. The Lord forbade everyone to look at that offending student's face and, with His associates, bathed in the Gaṅgā *sacele*, that is, with His clothes on. The meaning is: whoever has seen the face of an offender of the name should bathe with his clothes on — that is the lesson.</w:t>
      </w:r>
    </w:p>
    <w:p>
      <w:pPr>
        <w:keepNext/>
        <w:spacing w:before="160"/>
        <w:jc w:val="center"/>
      </w:pPr>
      <w:r>
        <w:rPr>
          <w:rFonts w:ascii="Times New Roman" w:hAnsi="Times New Roman"/>
          <w:i/>
          <w:sz w:val="21"/>
        </w:rPr>
        <w:t>The Lord and His associates bathe in the Gaṅgā with their clothes on, and He glorifies devotion, the one and only means (*abhidheya*) —</w:t>
      </w:r>
    </w:p>
    <w:p>
      <w:pPr>
        <w:jc w:val="both"/>
      </w:pPr>
      <w:r>
        <w:rPr>
          <w:b/>
        </w:rPr>
        <w:t xml:space="preserve">74 </w:t>
      </w:r>
      <w:r>
        <w:rPr>
          <w:rFonts w:ascii="Times New Roman" w:hAnsi="Times New Roman"/>
        </w:rPr>
        <w:t>With His associates He went and bathed in the Gaṅgā with His clothes on, and there He explained the glory of devotion.</w:t>
      </w:r>
    </w:p>
    <w:p>
      <w:pPr>
        <w:spacing w:before="160"/>
        <w:jc w:val="both"/>
      </w:pPr>
      <w:r>
        <w:rPr>
          <w:b/>
        </w:rPr>
        <w:t xml:space="preserve">75 </w:t>
      </w:r>
      <w:r>
        <w:rPr>
          <w:rFonts w:ascii="Times New Roman" w:hAnsi="Times New Roman"/>
        </w:rPr>
        <w:t>Kṛṣṇa is not brought under control by knowledge, *karma*, *yoga* or religious duty. Only one thing brings Kṛṣṇa under control: the *rasa* of love for Him.</w:t>
      </w:r>
    </w:p>
    <w:p>
      <w:pPr>
        <w:keepNext/>
        <w:spacing w:before="160"/>
        <w:jc w:val="center"/>
      </w:pPr>
      <w:r>
        <w:rPr>
          <w:rFonts w:ascii="Times New Roman" w:hAnsi="Times New Roman"/>
          <w:i/>
          <w:sz w:val="21"/>
        </w:rPr>
        <w:t>(*Śrīmad-Bhāgavatam*, Canto 11, Chapter 14, Verse 20)</w:t>
      </w:r>
    </w:p>
    <w:p>
      <w:pPr>
        <w:jc w:val="both"/>
      </w:pPr>
      <w:r>
        <w:rPr>
          <w:b/>
        </w:rPr>
        <w:t xml:space="preserve">76 </w:t>
      </w:r>
      <w:r>
        <w:rPr>
          <w:rFonts w:ascii="Times New Roman" w:hAnsi="Times New Roman"/>
        </w:rPr>
        <w:t>“O Uddhava, neither *yoga*, nor *sāṅkhya*, nor religious duty, nor Vedic study, austerity or renunciation brings Me under control as does strong devotion to Me.” (Śrīmad-Bhāgavatam 11.14.20)</w:t>
      </w:r>
    </w:p>
    <w:p>
      <w:pPr>
        <w:jc w:val="both"/>
      </w:pPr>
      <w:r>
        <w:rPr>
          <w:b/>
          <w:i/>
          <w:sz w:val="20"/>
        </w:rPr>
        <w:t xml:space="preserve">Amṛta-pravāha-bhāṣya. </w:t>
      </w:r>
      <w:r>
        <w:rPr>
          <w:rFonts w:ascii="Times New Roman" w:hAnsi="Times New Roman"/>
          <w:sz w:val="20"/>
        </w:rPr>
        <w:t>O Uddhava! As strong devotion to Me can win Me over, so I am not won over by *aṣṭāṅga-yoga*, by *sāṅkhya-jñāna* — the doctrine of non-difference from Brahman, by *svādhyāya* — a brāhmaṇa's study of his own branch of the Veda, by every kind of austerity, or by *sannyāsa* and the like, which is renunciation.</w:t>
      </w:r>
    </w:p>
    <w:p>
      <w:pPr>
        <w:jc w:val="both"/>
      </w:pPr>
      <w:r>
        <w:rPr>
          <w:b/>
          <w:i/>
          <w:sz w:val="20"/>
        </w:rPr>
        <w:t xml:space="preserve">Anubhāṣya. </w:t>
      </w:r>
      <w:r>
        <w:rPr>
          <w:rFonts w:ascii="Times New Roman" w:hAnsi="Times New Roman"/>
          <w:sz w:val="20"/>
        </w:rPr>
        <w:t xml:space="preserve">Śrī Kṛṣṇa said to Uddhava: O </w:t>
      </w:r>
      <w:r>
        <w:rPr>
          <w:rFonts w:ascii="Times New Roman" w:hAnsi="Times New Roman"/>
          <w:b/>
          <w:sz w:val="20"/>
        </w:rPr>
        <w:t>uddhava</w:t>
      </w:r>
      <w:r>
        <w:rPr>
          <w:rFonts w:ascii="Times New Roman" w:hAnsi="Times New Roman"/>
          <w:sz w:val="20"/>
        </w:rPr>
        <w:t xml:space="preserve">, </w:t>
      </w:r>
      <w:r>
        <w:rPr>
          <w:rFonts w:ascii="Times New Roman" w:hAnsi="Times New Roman"/>
          <w:b/>
          <w:sz w:val="20"/>
        </w:rPr>
        <w:t>yogaḥ</w:t>
      </w:r>
      <w:r>
        <w:rPr>
          <w:rFonts w:ascii="Times New Roman" w:hAnsi="Times New Roman"/>
          <w:sz w:val="20"/>
        </w:rPr>
        <w:t xml:space="preserve"> (*yama*, *niyama*, *āsana*, *prāṇāyāma* and the rest, born of the restraint of the breath), </w:t>
      </w:r>
      <w:r>
        <w:rPr>
          <w:rFonts w:ascii="Times New Roman" w:hAnsi="Times New Roman"/>
          <w:b/>
          <w:sz w:val="20"/>
        </w:rPr>
        <w:t>sāṅkhyam</w:t>
      </w:r>
      <w:r>
        <w:rPr>
          <w:rFonts w:ascii="Times New Roman" w:hAnsi="Times New Roman"/>
          <w:sz w:val="20"/>
        </w:rPr>
        <w:t xml:space="preserve"> (the enumeration of the *tattvas* taught by Kapila), </w:t>
      </w:r>
      <w:r>
        <w:rPr>
          <w:rFonts w:ascii="Times New Roman" w:hAnsi="Times New Roman"/>
          <w:b/>
          <w:sz w:val="20"/>
        </w:rPr>
        <w:t>dharmaḥ</w:t>
      </w:r>
      <w:r>
        <w:rPr>
          <w:rFonts w:ascii="Times New Roman" w:hAnsi="Times New Roman"/>
          <w:sz w:val="20"/>
        </w:rPr>
        <w:t xml:space="preserve"> (the *dharma* of *varṇa* and *āśrama*), </w:t>
      </w:r>
      <w:r>
        <w:rPr>
          <w:rFonts w:ascii="Times New Roman" w:hAnsi="Times New Roman"/>
          <w:b/>
          <w:sz w:val="20"/>
        </w:rPr>
        <w:t>svādhyāyaḥ</w:t>
      </w:r>
      <w:r>
        <w:rPr>
          <w:rFonts w:ascii="Times New Roman" w:hAnsi="Times New Roman"/>
          <w:sz w:val="20"/>
        </w:rPr>
        <w:t xml:space="preserve"> (study of the Veda), </w:t>
      </w:r>
      <w:r>
        <w:rPr>
          <w:rFonts w:ascii="Times New Roman" w:hAnsi="Times New Roman"/>
          <w:b/>
          <w:sz w:val="20"/>
        </w:rPr>
        <w:t>tapaḥ</w:t>
      </w:r>
      <w:r>
        <w:rPr>
          <w:rFonts w:ascii="Times New Roman" w:hAnsi="Times New Roman"/>
          <w:sz w:val="20"/>
        </w:rPr>
        <w:t xml:space="preserve">, </w:t>
      </w:r>
      <w:r>
        <w:rPr>
          <w:rFonts w:ascii="Times New Roman" w:hAnsi="Times New Roman"/>
          <w:b/>
          <w:sz w:val="20"/>
        </w:rPr>
        <w:t>tyāgaḥ</w:t>
      </w:r>
      <w:r>
        <w:rPr>
          <w:rFonts w:ascii="Times New Roman" w:hAnsi="Times New Roman"/>
          <w:sz w:val="20"/>
        </w:rPr>
        <w:t xml:space="preserve"> (*sannyāsa*) </w:t>
      </w:r>
      <w:r>
        <w:rPr>
          <w:rFonts w:ascii="Times New Roman" w:hAnsi="Times New Roman"/>
          <w:b/>
          <w:sz w:val="20"/>
        </w:rPr>
        <w:t>tathā</w:t>
      </w:r>
      <w:r>
        <w:rPr>
          <w:rFonts w:ascii="Times New Roman" w:hAnsi="Times New Roman"/>
          <w:sz w:val="20"/>
        </w:rPr>
        <w:t xml:space="preserve"> (so) </w:t>
      </w:r>
      <w:r>
        <w:rPr>
          <w:rFonts w:ascii="Times New Roman" w:hAnsi="Times New Roman"/>
          <w:b/>
          <w:sz w:val="20"/>
        </w:rPr>
        <w:t>mām</w:t>
      </w:r>
      <w:r>
        <w:rPr>
          <w:rFonts w:ascii="Times New Roman" w:hAnsi="Times New Roman"/>
          <w:sz w:val="20"/>
        </w:rPr>
        <w:t xml:space="preserve"> </w:t>
      </w:r>
      <w:r>
        <w:rPr>
          <w:rFonts w:ascii="Times New Roman" w:hAnsi="Times New Roman"/>
          <w:b/>
          <w:sz w:val="20"/>
        </w:rPr>
        <w:t>na sādhayati</w:t>
      </w:r>
      <w:r>
        <w:rPr>
          <w:rFonts w:ascii="Times New Roman" w:hAnsi="Times New Roman"/>
          <w:sz w:val="20"/>
        </w:rPr>
        <w:t xml:space="preserve"> (do not win Me over), </w:t>
      </w:r>
      <w:r>
        <w:rPr>
          <w:rFonts w:ascii="Times New Roman" w:hAnsi="Times New Roman"/>
          <w:b/>
          <w:sz w:val="20"/>
        </w:rPr>
        <w:t>yathā</w:t>
      </w:r>
      <w:r>
        <w:rPr>
          <w:rFonts w:ascii="Times New Roman" w:hAnsi="Times New Roman"/>
          <w:sz w:val="20"/>
        </w:rPr>
        <w:t xml:space="preserve"> (as) </w:t>
      </w:r>
      <w:r>
        <w:rPr>
          <w:rFonts w:ascii="Times New Roman" w:hAnsi="Times New Roman"/>
          <w:b/>
          <w:sz w:val="20"/>
        </w:rPr>
        <w:t>mama</w:t>
      </w:r>
      <w:r>
        <w:rPr>
          <w:rFonts w:ascii="Times New Roman" w:hAnsi="Times New Roman"/>
          <w:sz w:val="20"/>
        </w:rPr>
        <w:t xml:space="preserve"> </w:t>
      </w:r>
      <w:r>
        <w:rPr>
          <w:rFonts w:ascii="Times New Roman" w:hAnsi="Times New Roman"/>
          <w:b/>
          <w:sz w:val="20"/>
        </w:rPr>
        <w:t>ūrjitā</w:t>
      </w:r>
      <w:r>
        <w:rPr>
          <w:rFonts w:ascii="Times New Roman" w:hAnsi="Times New Roman"/>
          <w:sz w:val="20"/>
        </w:rPr>
        <w:t xml:space="preserve"> (intensified) </w:t>
      </w:r>
      <w:r>
        <w:rPr>
          <w:rFonts w:ascii="Times New Roman" w:hAnsi="Times New Roman"/>
          <w:b/>
          <w:sz w:val="20"/>
        </w:rPr>
        <w:t>bhaktiḥ</w:t>
      </w:r>
      <w:r>
        <w:rPr>
          <w:rFonts w:ascii="Times New Roman" w:hAnsi="Times New Roman"/>
          <w:sz w:val="20"/>
        </w:rPr>
        <w:t xml:space="preserve"> </w:t>
      </w:r>
      <w:r>
        <w:rPr>
          <w:rFonts w:ascii="Times New Roman" w:hAnsi="Times New Roman"/>
          <w:b/>
          <w:sz w:val="20"/>
        </w:rPr>
        <w:t>mām</w:t>
      </w:r>
      <w:r>
        <w:rPr>
          <w:rFonts w:ascii="Times New Roman" w:hAnsi="Times New Roman"/>
          <w:sz w:val="20"/>
        </w:rPr>
        <w:t xml:space="preserve"> (wins Me over).</w:t>
      </w:r>
    </w:p>
    <w:p>
      <w:pPr>
        <w:keepNext/>
        <w:spacing w:before="160"/>
        <w:jc w:val="center"/>
      </w:pPr>
      <w:r>
        <w:rPr>
          <w:rFonts w:ascii="Times New Roman" w:hAnsi="Times New Roman"/>
          <w:i/>
          <w:sz w:val="21"/>
        </w:rPr>
        <w:t>Praise of Murāri —</w:t>
      </w:r>
    </w:p>
    <w:p>
      <w:pPr>
        <w:jc w:val="both"/>
      </w:pPr>
      <w:r>
        <w:rPr>
          <w:b/>
        </w:rPr>
        <w:t xml:space="preserve">77 </w:t>
      </w:r>
      <w:r>
        <w:rPr>
          <w:rFonts w:ascii="Times New Roman" w:hAnsi="Times New Roman"/>
        </w:rPr>
        <w:t>The Lord said to Murāri, “You have brought Kṛṣṇa under your control.” Hearing this, Murāri began to recite a verse:</w:t>
      </w:r>
    </w:p>
    <w:p>
      <w:pPr>
        <w:keepNext/>
        <w:spacing w:before="160"/>
        <w:jc w:val="center"/>
      </w:pPr>
      <w:r>
        <w:rPr>
          <w:rFonts w:ascii="Times New Roman" w:hAnsi="Times New Roman"/>
          <w:i/>
          <w:sz w:val="21"/>
        </w:rPr>
        <w:t>(*Śrīmad-Bhāgavatam*, Canto 10, Chapter 81, Verse 14)</w:t>
      </w:r>
      <w:r>
        <w:rPr>
          <w:rFonts w:ascii="Times New Roman" w:hAnsi="Times New Roman"/>
          <w:i/>
          <w:sz w:val="21"/>
          <w:vertAlign w:val="superscript"/>
        </w:rPr>
        <w:t>2</w:t>
      </w:r>
    </w:p>
    <w:p>
      <w:pPr>
        <w:jc w:val="both"/>
      </w:pPr>
      <w:r>
        <w:rPr>
          <w:b/>
        </w:rPr>
        <w:t xml:space="preserve">78 </w:t>
      </w:r>
      <w:r>
        <w:rPr>
          <w:rFonts w:ascii="Times New Roman" w:hAnsi="Times New Roman"/>
        </w:rPr>
        <w:t>“Who am I — poor and most sinful — and who is Kṛṣṇa, the abode of the goddess of fortune? Yet I, a brāhmaṇa in name only, was embraced in His arms.” (Śrīmad-Bhāgavatam 10.81.16)</w:t>
      </w:r>
    </w:p>
    <w:p>
      <w:pPr>
        <w:jc w:val="both"/>
      </w:pPr>
      <w:r>
        <w:rPr>
          <w:b/>
          <w:i/>
          <w:sz w:val="20"/>
        </w:rPr>
        <w:t xml:space="preserve">Amṛta-pravāha-bhāṣya. </w:t>
      </w:r>
      <w:r>
        <w:rPr>
          <w:rFonts w:ascii="Times New Roman" w:hAnsi="Times New Roman"/>
          <w:sz w:val="20"/>
        </w:rPr>
        <w:t>Where am I, a great sinner and a pauper, and where is Kṛṣṇa, the abode of Śrī! Knowing me to be an unworthy son of a brāhmaṇa, He embraced me. This is truly astonishing.</w:t>
      </w:r>
    </w:p>
    <w:p>
      <w:pPr>
        <w:jc w:val="both"/>
      </w:pPr>
      <w:r>
        <w:rPr>
          <w:b/>
          <w:i/>
          <w:sz w:val="20"/>
        </w:rPr>
        <w:t xml:space="preserve">Anubhāṣya. </w:t>
      </w:r>
      <w:r>
        <w:rPr>
          <w:rFonts w:ascii="Times New Roman" w:hAnsi="Times New Roman"/>
          <w:sz w:val="20"/>
        </w:rPr>
        <w:t>Mahāprabhu said to Murāri, “By your *prema* and devotion you have brought Kṛṣṇa under your control.” In reply Murāri recited the verse from the *Bhāgavata* spoken by the brāhmaṇa “Sudāmā.”</w:t>
      </w:r>
    </w:p>
    <w:p>
      <w:pPr>
        <w:jc w:val="both"/>
      </w:pPr>
      <w:r>
        <w:rPr>
          <w:rFonts w:ascii="Times New Roman" w:hAnsi="Times New Roman"/>
          <w:sz w:val="20"/>
        </w:rPr>
        <w:t xml:space="preserve">These were the words the brāhmaṇa “Śrīdāmā,” or “Sudāmā,” spoke to himself as he went home: </w:t>
      </w:r>
      <w:r>
        <w:rPr>
          <w:rFonts w:ascii="Times New Roman" w:hAnsi="Times New Roman"/>
          <w:b/>
          <w:sz w:val="20"/>
        </w:rPr>
        <w:t>daridraḥ</w:t>
      </w:r>
      <w:r>
        <w:rPr>
          <w:rFonts w:ascii="Times New Roman" w:hAnsi="Times New Roman"/>
          <w:sz w:val="20"/>
        </w:rPr>
        <w:t xml:space="preserve"> (devoid of wealth) </w:t>
      </w:r>
      <w:r>
        <w:rPr>
          <w:rFonts w:ascii="Times New Roman" w:hAnsi="Times New Roman"/>
          <w:b/>
          <w:sz w:val="20"/>
        </w:rPr>
        <w:t>pāpīyān</w:t>
      </w:r>
      <w:r>
        <w:rPr>
          <w:rFonts w:ascii="Times New Roman" w:hAnsi="Times New Roman"/>
          <w:sz w:val="20"/>
        </w:rPr>
        <w:t xml:space="preserve"> (sinful) </w:t>
      </w:r>
      <w:r>
        <w:rPr>
          <w:rFonts w:ascii="Times New Roman" w:hAnsi="Times New Roman"/>
          <w:b/>
          <w:sz w:val="20"/>
        </w:rPr>
        <w:t>aham</w:t>
      </w:r>
      <w:r>
        <w:rPr>
          <w:rFonts w:ascii="Times New Roman" w:hAnsi="Times New Roman"/>
          <w:sz w:val="20"/>
        </w:rPr>
        <w:t xml:space="preserve"> </w:t>
      </w:r>
      <w:r>
        <w:rPr>
          <w:rFonts w:ascii="Times New Roman" w:hAnsi="Times New Roman"/>
          <w:b/>
          <w:sz w:val="20"/>
        </w:rPr>
        <w:t>kva</w:t>
      </w:r>
      <w:r>
        <w:rPr>
          <w:rFonts w:ascii="Times New Roman" w:hAnsi="Times New Roman"/>
          <w:sz w:val="20"/>
        </w:rPr>
        <w:t xml:space="preserve"> (where)? </w:t>
      </w:r>
      <w:r>
        <w:rPr>
          <w:rFonts w:ascii="Times New Roman" w:hAnsi="Times New Roman"/>
          <w:b/>
          <w:sz w:val="20"/>
        </w:rPr>
        <w:t>śrī-niketanaḥ</w:t>
      </w:r>
      <w:r>
        <w:rPr>
          <w:rFonts w:ascii="Times New Roman" w:hAnsi="Times New Roman"/>
          <w:sz w:val="20"/>
        </w:rPr>
        <w:t xml:space="preserve"> (the form in whom all majesty is rooted, the shelter of all piety) </w:t>
      </w:r>
      <w:r>
        <w:rPr>
          <w:rFonts w:ascii="Times New Roman" w:hAnsi="Times New Roman"/>
          <w:b/>
          <w:sz w:val="20"/>
        </w:rPr>
        <w:t>kṛṣṇaḥ</w:t>
      </w:r>
      <w:r>
        <w:rPr>
          <w:rFonts w:ascii="Times New Roman" w:hAnsi="Times New Roman"/>
          <w:sz w:val="20"/>
        </w:rPr>
        <w:t xml:space="preserve"> </w:t>
      </w:r>
      <w:r>
        <w:rPr>
          <w:rFonts w:ascii="Times New Roman" w:hAnsi="Times New Roman"/>
          <w:b/>
          <w:sz w:val="20"/>
        </w:rPr>
        <w:t>kva</w:t>
      </w:r>
      <w:r>
        <w:rPr>
          <w:rFonts w:ascii="Times New Roman" w:hAnsi="Times New Roman"/>
          <w:sz w:val="20"/>
        </w:rPr>
        <w:t xml:space="preserve"> (where)? </w:t>
      </w:r>
      <w:r>
        <w:rPr>
          <w:rFonts w:ascii="Times New Roman" w:hAnsi="Times New Roman"/>
          <w:b/>
          <w:sz w:val="20"/>
        </w:rPr>
        <w:t>aham</w:t>
      </w:r>
      <w:r>
        <w:rPr>
          <w:rFonts w:ascii="Times New Roman" w:hAnsi="Times New Roman"/>
          <w:sz w:val="20"/>
        </w:rPr>
        <w:t xml:space="preserve"> </w:t>
      </w:r>
      <w:r>
        <w:rPr>
          <w:rFonts w:ascii="Times New Roman" w:hAnsi="Times New Roman"/>
          <w:b/>
          <w:sz w:val="20"/>
        </w:rPr>
        <w:t>brahma-bandhuḥ</w:t>
      </w:r>
      <w:r>
        <w:rPr>
          <w:rFonts w:ascii="Times New Roman" w:hAnsi="Times New Roman"/>
          <w:sz w:val="20"/>
        </w:rPr>
        <w:t xml:space="preserve"> (the lowest of brāhmaṇas by birth) </w:t>
      </w:r>
      <w:r>
        <w:rPr>
          <w:rFonts w:ascii="Times New Roman" w:hAnsi="Times New Roman"/>
          <w:b/>
          <w:sz w:val="20"/>
        </w:rPr>
        <w:t>iti</w:t>
      </w:r>
      <w:r>
        <w:rPr>
          <w:rFonts w:ascii="Times New Roman" w:hAnsi="Times New Roman"/>
          <w:sz w:val="20"/>
        </w:rPr>
        <w:t xml:space="preserve"> — thus (by Kṛṣṇa) </w:t>
      </w:r>
      <w:r>
        <w:rPr>
          <w:rFonts w:ascii="Times New Roman" w:hAnsi="Times New Roman"/>
          <w:b/>
          <w:sz w:val="20"/>
        </w:rPr>
        <w:t>bāhubhyām</w:t>
      </w:r>
      <w:r>
        <w:rPr>
          <w:rFonts w:ascii="Times New Roman" w:hAnsi="Times New Roman"/>
          <w:sz w:val="20"/>
        </w:rPr>
        <w:t xml:space="preserve"> </w:t>
      </w:r>
      <w:r>
        <w:rPr>
          <w:rFonts w:ascii="Times New Roman" w:hAnsi="Times New Roman"/>
          <w:b/>
          <w:sz w:val="20"/>
        </w:rPr>
        <w:t>parirambhitaḥ</w:t>
      </w:r>
      <w:r>
        <w:rPr>
          <w:rFonts w:ascii="Times New Roman" w:hAnsi="Times New Roman"/>
          <w:sz w:val="20"/>
        </w:rPr>
        <w:t xml:space="preserve"> (embraced). (The words that Kṛṣṇa could never embrace me, an unworthy *brahma-bandhu*, show only Kṛṣṇa's greatness; the sentence expresses the speaker's humility.)</w:t>
      </w:r>
    </w:p>
    <w:p>
      <w:pPr>
        <w:jc w:val="both"/>
      </w:pPr>
      <w:r>
        <w:rPr>
          <w:rFonts w:ascii="Times New Roman" w:hAnsi="Times New Roman"/>
          <w:sz w:val="20"/>
        </w:rPr>
        <w:t>If Murāri accepted Mahāprabhu's words favorably, he recited the verse with this thought: “Murāri has no power to bring Kṛṣṇa under control; it is Kṛṣṇa who, by His own love for His devotees, on the pretext of something incidental and secondary, makes an unworthy servant the recipient of unimaginable good fortune.”</w:t>
      </w:r>
    </w:p>
    <w:p>
      <w:pPr>
        <w:jc w:val="both"/>
      </w:pPr>
      <w:r>
        <w:rPr>
          <w:rFonts w:ascii="Times New Roman" w:hAnsi="Times New Roman"/>
          <w:sz w:val="20"/>
        </w:rPr>
        <w:t>If, however, Murāri recited the verse to set aside Mahāprabhu's words as unfavorable to himself, then he said, “I am wholly unfit to control Kṛṣṇa; I have not been able to control Kṛṣṇa.” The brāhmaṇa Śrīdāmā listed his own disqualifications — poverty, a bent toward sin, not being a true brāhmaṇa and so on — and proclaimed his good fortune: Kṛṣṇa embraced him. But Murāri Gupta thinks, “Even in that way I am unworthy.”</w:t>
      </w:r>
    </w:p>
    <w:p>
      <w:pPr>
        <w:jc w:val="both"/>
      </w:pPr>
      <w:r>
        <w:rPr>
          <w:rFonts w:ascii="Times New Roman" w:hAnsi="Times New Roman"/>
          <w:sz w:val="20"/>
        </w:rPr>
        <w:t xml:space="preserve">In the commentary on the tenth canto, the *Vaiṣṇava-toṣaṇī*, the meaning of the verse is explained thus: “*Kva*, and so on. </w:t>
      </w:r>
      <w:r>
        <w:rPr>
          <w:rFonts w:ascii="Times New Roman" w:hAnsi="Times New Roman"/>
          <w:b/>
          <w:sz w:val="20"/>
        </w:rPr>
        <w:t>Pāpīyān</w:t>
      </w:r>
      <w:r>
        <w:rPr>
          <w:rFonts w:ascii="Times New Roman" w:hAnsi="Times New Roman"/>
          <w:sz w:val="20"/>
        </w:rPr>
        <w:t xml:space="preserve">: unfortunate; </w:t>
      </w:r>
      <w:r>
        <w:rPr>
          <w:rFonts w:ascii="Times New Roman" w:hAnsi="Times New Roman"/>
          <w:b/>
          <w:sz w:val="20"/>
        </w:rPr>
        <w:t>kṛṣṇaḥ</w:t>
      </w:r>
      <w:r>
        <w:rPr>
          <w:rFonts w:ascii="Times New Roman" w:hAnsi="Times New Roman"/>
          <w:sz w:val="20"/>
        </w:rPr>
        <w:t xml:space="preserve">: Bhagavān Himself. Thus ‘Kṛṣṇa’ and ‘most sinful’ contradict each other, and so do ‘poverty’ and ‘abode of Śrī.’ Nevertheless, </w:t>
      </w:r>
      <w:r>
        <w:rPr>
          <w:rFonts w:ascii="Times New Roman" w:hAnsi="Times New Roman"/>
          <w:b/>
          <w:sz w:val="20"/>
        </w:rPr>
        <w:t>brahma-bandhuḥ</w:t>
      </w:r>
      <w:r>
        <w:rPr>
          <w:rFonts w:ascii="Times New Roman" w:hAnsi="Times New Roman"/>
          <w:sz w:val="20"/>
        </w:rPr>
        <w:t xml:space="preserve">, born in a family of brāhmaṇas, </w:t>
      </w:r>
      <w:r>
        <w:rPr>
          <w:rFonts w:ascii="Times New Roman" w:hAnsi="Times New Roman"/>
          <w:b/>
          <w:sz w:val="20"/>
        </w:rPr>
        <w:t>bāhubhyām</w:t>
      </w:r>
      <w:r>
        <w:rPr>
          <w:rFonts w:ascii="Times New Roman" w:hAnsi="Times New Roman"/>
          <w:sz w:val="20"/>
        </w:rPr>
        <w:t xml:space="preserve">, with both arms, </w:t>
      </w:r>
      <w:r>
        <w:rPr>
          <w:rFonts w:ascii="Times New Roman" w:hAnsi="Times New Roman"/>
          <w:b/>
          <w:sz w:val="20"/>
        </w:rPr>
        <w:t>parirambhitaḥ</w:t>
      </w:r>
      <w:r>
        <w:rPr>
          <w:rFonts w:ascii="Times New Roman" w:hAnsi="Times New Roman"/>
          <w:sz w:val="20"/>
        </w:rPr>
        <w:t xml:space="preserve">, embraced. </w:t>
      </w:r>
      <w:r>
        <w:rPr>
          <w:rFonts w:ascii="Times New Roman" w:hAnsi="Times New Roman"/>
          <w:b/>
          <w:sz w:val="20"/>
        </w:rPr>
        <w:t>Sma</w:t>
      </w:r>
      <w:r>
        <w:rPr>
          <w:rFonts w:ascii="Times New Roman" w:hAnsi="Times New Roman"/>
          <w:sz w:val="20"/>
        </w:rPr>
        <w:t xml:space="preserve"> expresses wonder. Thus brāhmaṇa birth alone is named as the cause of the embrace, not friendship, for there he considered himself utterly unworthy. Therefore it is only the Lord's devotion to brāhmaṇas that is praised, not even His love for His devotees.”</w:t>
      </w:r>
    </w:p>
    <w:p>
      <w:pPr>
        <w:jc w:val="both"/>
      </w:pPr>
      <w:r>
        <w:rPr>
          <w:rFonts w:ascii="Times New Roman" w:hAnsi="Times New Roman"/>
          <w:sz w:val="20"/>
        </w:rPr>
        <w:t>In the preceding verse Sudāmā's mood is recorded thus: “With the chest on which Kamalā, dearer to Him than life, resides — with that chest Brahmaṇya-deva, out of love for brāhmaṇas, embraced a pauper like me, bereft of Lakṣmī.” In keeping with the mood of that verse, the commentary on the following verse, quoted here, says: “The cause of the embrace is brāhmaṇa birth alone, not friendship.” And the brāhmaṇa Śrīdāmā in his humility thinks: “I myself am utterly unworthy; I myself do not live as a brāhmaṇa. It is only the Lord, to show the excellence of devotion to brāhmaṇas and His own excellence, who has shown such love even to a *brahma-bandhu* — that is what is astonishing.” The brāhmaṇa Śrīdāmā, wishing to express his humility and his own insignificance, condemned himself as a “*brahma-bandhu*.” And by saying that Kṛṣṇa shows extraordinary grace even to a *brahma-bandhu*, he truly revealed his humility and his brāhmaṇa nature. By this the brāhmaṇa Sudāmā set a shining example of giving up one's own greatness. Being a *brahma-bandhu* is not his own quality or his own achievement; rather, being a *brahma-bandhu* is something extraneous — that which, for the brāhmaṇa Sudāmā, is not his own property, is itself the cause of Kṛṣṇa's love. Neither his own greatness nor his own devotion to Kṛṣṇa compelled Kṛṣṇa to act so.</w:t>
      </w:r>
    </w:p>
    <w:p>
      <w:pPr>
        <w:jc w:val="both"/>
      </w:pPr>
      <w:r>
        <w:rPr>
          <w:rFonts w:ascii="Times New Roman" w:hAnsi="Times New Roman"/>
          <w:sz w:val="20"/>
        </w:rPr>
        <w:t>Murāri Gupta, too, adopted such a mood: covering his own greatness, he displayed humility. In the social view of that time Murāri Gupta was merely a *śūdra* by birth, and the word “*brahma-bandhu*” does not apply to him. But reflecting on the import of the verse “Women, *śūdras* and *dvija-bandhus* have no access to hearing the three Vedas” (*Śrīmad-Bhāgavatam* 1.4.25), Murāri Gupta likened the position of a *dvija-bandhu* to that of a *śūdra*.</w:t>
      </w:r>
    </w:p>
    <w:p>
      <w:pPr>
        <w:jc w:val="both"/>
      </w:pPr>
      <w:r>
        <w:rPr>
          <w:rFonts w:ascii="Times New Roman" w:hAnsi="Times New Roman"/>
          <w:sz w:val="20"/>
        </w:rPr>
        <w:t>In his commentary on the *Chāndogya Upaniṣad*, Śaṅkarācārya, explaining the word *brahma-bandhu*, says: “He calls the brāhmaṇas his kinsmen, but does not himself live as a brāhmaṇa.” (*Śrīmad-Bhāgavatam* 1.7.57): “Shaving the head, seizing one's wealth, expelling one from one's dwelling — this is the execution of *brahma-bandhus*; there is no other, bodily execution for them.” In the *Kūrma Purāṇa*: “The servant of a *śūdra*, a servant of the king, a *vṛṣala*, a priest for a whole village, and one who lives by killing and imprisoning — these six are *brahma-bandhus*.” Being a *brahma-bandhu*, that is, a brāhmaṇa merely by birth, is no proof of one's own qualification; rather, it proves only dependence on something else.</w:t>
      </w:r>
    </w:p>
    <w:p>
      <w:pPr>
        <w:keepNext/>
        <w:spacing w:before="160"/>
        <w:jc w:val="center"/>
      </w:pPr>
      <w:r>
        <w:rPr>
          <w:rFonts w:ascii="Times New Roman" w:hAnsi="Times New Roman"/>
          <w:i/>
          <w:sz w:val="21"/>
        </w:rPr>
        <w:t>The story of how the Lord planted a mango tree and gave out its fruit —</w:t>
      </w:r>
    </w:p>
    <w:p>
      <w:pPr>
        <w:jc w:val="both"/>
      </w:pPr>
      <w:r>
        <w:rPr>
          <w:b/>
        </w:rPr>
        <w:t xml:space="preserve">79 </w:t>
      </w:r>
      <w:r>
        <w:rPr>
          <w:rFonts w:ascii="Times New Roman" w:hAnsi="Times New Roman"/>
        </w:rPr>
        <w:t>One day the Lord performed *saṅkīrtana* with all His devotees and then sat down, tired.</w:t>
      </w:r>
    </w:p>
    <w:p>
      <w:pPr>
        <w:spacing w:before="160"/>
        <w:jc w:val="both"/>
      </w:pPr>
      <w:r>
        <w:rPr>
          <w:b/>
        </w:rPr>
        <w:t xml:space="preserve">80 </w:t>
      </w:r>
      <w:r>
        <w:rPr>
          <w:rFonts w:ascii="Times New Roman" w:hAnsi="Times New Roman"/>
        </w:rPr>
        <w:t>The Lord planted a mango seed in the courtyard. At once it sprouted, and a tree began to grow.</w:t>
      </w:r>
    </w:p>
    <w:p>
      <w:pPr>
        <w:spacing w:before="160"/>
        <w:jc w:val="both"/>
      </w:pPr>
      <w:r>
        <w:rPr>
          <w:b/>
        </w:rPr>
        <w:t xml:space="preserve">81 </w:t>
      </w:r>
      <w:r>
        <w:rPr>
          <w:rFonts w:ascii="Times New Roman" w:hAnsi="Times New Roman"/>
        </w:rPr>
        <w:t>Before their eyes the tree began to bear fruit; many fruits ripened, and everyone was amazed.</w:t>
      </w:r>
    </w:p>
    <w:p>
      <w:pPr>
        <w:spacing w:before="160"/>
        <w:jc w:val="both"/>
      </w:pPr>
      <w:r>
        <w:rPr>
          <w:b/>
        </w:rPr>
        <w:t xml:space="preserve">82 </w:t>
      </w:r>
      <w:r>
        <w:rPr>
          <w:rFonts w:ascii="Times New Roman" w:hAnsi="Times New Roman"/>
        </w:rPr>
        <w:t>The Lord quickly had some two hundred fruits picked, washed them and offered them to Kṛṣṇa.</w:t>
      </w:r>
    </w:p>
    <w:p>
      <w:pPr>
        <w:spacing w:before="160"/>
        <w:jc w:val="both"/>
      </w:pPr>
      <w:r>
        <w:rPr>
          <w:b/>
        </w:rPr>
        <w:t xml:space="preserve">83 </w:t>
      </w:r>
      <w:r>
        <w:rPr>
          <w:rFonts w:ascii="Times New Roman" w:hAnsi="Times New Roman"/>
        </w:rPr>
        <w:t>They were red and yellow, without stone or skin, and one fruit would fill a man’s stomach.</w:t>
      </w:r>
    </w:p>
    <w:p>
      <w:pPr>
        <w:spacing w:before="160"/>
        <w:jc w:val="both"/>
      </w:pPr>
      <w:r>
        <w:rPr>
          <w:b/>
        </w:rPr>
        <w:t xml:space="preserve">84 </w:t>
      </w:r>
      <w:r>
        <w:rPr>
          <w:rFonts w:ascii="Times New Roman" w:hAnsi="Times New Roman"/>
        </w:rPr>
        <w:t>Seeing them, the son of Śacī was pleased. He tasted them first and then fed everyone.</w:t>
      </w:r>
    </w:p>
    <w:p>
      <w:pPr>
        <w:spacing w:before="160"/>
        <w:jc w:val="both"/>
      </w:pPr>
      <w:r>
        <w:rPr>
          <w:b/>
        </w:rPr>
        <w:t xml:space="preserve">85 </w:t>
      </w:r>
      <w:r>
        <w:rPr>
          <w:rFonts w:ascii="Times New Roman" w:hAnsi="Times New Roman"/>
        </w:rPr>
        <w:t>Without stone or skin, they were full of nectarean juice; eating one fruit filled the stomach with its juice.</w:t>
      </w:r>
    </w:p>
    <w:p>
      <w:pPr>
        <w:spacing w:before="160"/>
        <w:jc w:val="both"/>
      </w:pPr>
      <w:r>
        <w:rPr>
          <w:b/>
        </w:rPr>
        <w:t xml:space="preserve">86 </w:t>
      </w:r>
      <w:r>
        <w:rPr>
          <w:rFonts w:ascii="Times New Roman" w:hAnsi="Times New Roman"/>
        </w:rPr>
        <w:t>In this way the tree bore fruit every day for twelve months, and the Vaiṣṇavas ate it, to the Lord’s delight.</w:t>
      </w:r>
    </w:p>
    <w:p>
      <w:pPr>
        <w:jc w:val="both"/>
      </w:pPr>
      <w:r>
        <w:rPr>
          <w:b/>
          <w:i/>
          <w:sz w:val="20"/>
        </w:rPr>
        <w:t xml:space="preserve">Amṛta-pravāha-bhāṣya. </w:t>
      </w:r>
      <w:r>
        <w:rPr>
          <w:rFonts w:ascii="Times New Roman" w:hAnsi="Times New Roman"/>
          <w:sz w:val="20"/>
        </w:rPr>
        <w:t>One day the Lord, tired from the city *kīrtana* with the devotees, came to a certain place and planted a mango seed in the courtyard of the devotee who lived there. At once it bore fruit, and a mango festival took place. That place is now known as “Āmraghaṭṭa” (“Āmaghāṭā”).</w:t>
      </w:r>
    </w:p>
    <w:p>
      <w:pPr>
        <w:jc w:val="both"/>
      </w:pPr>
      <w:r>
        <w:rPr>
          <w:b/>
          <w:i/>
          <w:sz w:val="20"/>
        </w:rPr>
        <w:t xml:space="preserve">Anubhāṣya. </w:t>
      </w:r>
      <w:r>
        <w:rPr>
          <w:rFonts w:ascii="Times New Roman" w:hAnsi="Times New Roman"/>
          <w:sz w:val="20"/>
        </w:rPr>
        <w:t>This incident is not in the *Śrī Caitanya-bhāgavata*.</w:t>
      </w:r>
    </w:p>
    <w:p>
      <w:pPr>
        <w:spacing w:before="160"/>
        <w:jc w:val="both"/>
      </w:pPr>
      <w:r>
        <w:rPr>
          <w:b/>
        </w:rPr>
        <w:t xml:space="preserve">87 </w:t>
      </w:r>
      <w:r>
        <w:rPr>
          <w:rFonts w:ascii="Times New Roman" w:hAnsi="Times New Roman"/>
        </w:rPr>
        <w:t>The son of Śacī performed all these pastimes, but no one knew of them except His devotees.</w:t>
      </w:r>
    </w:p>
    <w:p>
      <w:pPr>
        <w:spacing w:before="160"/>
        <w:jc w:val="both"/>
      </w:pPr>
      <w:r>
        <w:rPr>
          <w:b/>
        </w:rPr>
        <w:t xml:space="preserve">88 </w:t>
      </w:r>
      <w:r>
        <w:rPr>
          <w:rFonts w:ascii="Times New Roman" w:hAnsi="Times New Roman"/>
        </w:rPr>
        <w:t>Thus for twelve months, at the end of each *kīrtana*, the Lord held a festival of mangoes day after day.</w:t>
      </w:r>
    </w:p>
    <w:p>
      <w:pPr>
        <w:keepNext/>
        <w:spacing w:before="160"/>
        <w:jc w:val="center"/>
      </w:pPr>
      <w:r>
        <w:rPr>
          <w:rFonts w:ascii="Times New Roman" w:hAnsi="Times New Roman"/>
          <w:i/>
          <w:sz w:val="21"/>
        </w:rPr>
        <w:t>During the *kīrtana* the Lord keeps the clouds from raining —</w:t>
      </w:r>
    </w:p>
    <w:p>
      <w:pPr>
        <w:jc w:val="both"/>
      </w:pPr>
      <w:r>
        <w:rPr>
          <w:b/>
        </w:rPr>
        <w:t xml:space="preserve">89 </w:t>
      </w:r>
      <w:r>
        <w:rPr>
          <w:rFonts w:ascii="Times New Roman" w:hAnsi="Times New Roman"/>
        </w:rPr>
        <w:t>Once, while the Lord was performing *kīrtana*, clouds gathered, and by His own will He dispersed them.</w:t>
      </w:r>
    </w:p>
    <w:p>
      <w:pPr>
        <w:jc w:val="both"/>
      </w:pPr>
      <w:r>
        <w:rPr>
          <w:b/>
          <w:i/>
          <w:sz w:val="20"/>
        </w:rPr>
        <w:t xml:space="preserve">Amṛta-pravāha-bhāṣya. </w:t>
      </w:r>
      <w:r>
        <w:rPr>
          <w:rFonts w:ascii="Times New Roman" w:hAnsi="Times New Roman"/>
          <w:sz w:val="20"/>
        </w:rPr>
        <w:t>One day Mahāprabhu was performing *saṅkīrtana* far away, and at that time the sky was massed with clouds. The Lord willed the clouds to go and ordered them away, and they at once dispersed. For this reason that sandbank of the Gaṅgā came to be called “Megher Car” (“the Cloud Sandbank”). Now, because the Gaṅgā has changed its course, that “Megher Car” has shifted to the village of “Belpukhuriyā.” And the place where Belpukhuriyā used to be is now called “Tāraṇavāsa” and “Ṭoṭā.”</w:t>
      </w:r>
    </w:p>
    <w:p>
      <w:pPr>
        <w:jc w:val="both"/>
      </w:pPr>
      <w:r>
        <w:rPr>
          <w:b/>
          <w:i/>
          <w:sz w:val="20"/>
        </w:rPr>
        <w:t xml:space="preserve">Anubhāṣya. </w:t>
      </w:r>
      <w:r>
        <w:rPr>
          <w:rFonts w:ascii="Times New Roman" w:hAnsi="Times New Roman"/>
          <w:sz w:val="20"/>
        </w:rPr>
        <w:t>*Caitanya-maṅgala*, Madhya-khaṇḍa: “The day was done, evening came, the far horizons grew lovely</w:t>
      </w:r>
      <w:r>
        <w:rPr>
          <w:rFonts w:ascii="Times New Roman" w:hAnsi="Times New Roman"/>
          <w:sz w:val="20"/>
          <w:vertAlign w:val="superscript"/>
        </w:rPr>
        <w:t>3</w:t>
      </w:r>
      <w:r>
        <w:rPr>
          <w:rFonts w:ascii="Times New Roman" w:hAnsi="Times New Roman"/>
          <w:sz w:val="20"/>
        </w:rPr>
        <w:t>. Suddenly clouds overspread the vault of the sky; thunder rolls again and again with a deep roar. Seeing this, the Vaiṣṇavas took it for a calamity. Then Mahāprabhu took cymbals in His hands and loudly sang the *saṅkīrtana* of the names and qualities. Thinking, ‘I shall bless the world of the gods,’ the Lord turned His face up to the sky. The clouds went far away, the sky cleared, and the Vaiṣṇavas' joy grew. The night became pure, tinted by the moon. His followers sing His qualities, and He Himself dances.”</w:t>
      </w:r>
    </w:p>
    <w:p>
      <w:pPr>
        <w:keepNext/>
        <w:spacing w:before="160"/>
        <w:jc w:val="center"/>
      </w:pPr>
      <w:r>
        <w:rPr>
          <w:rFonts w:ascii="Times New Roman" w:hAnsi="Times New Roman"/>
          <w:i/>
          <w:sz w:val="21"/>
        </w:rPr>
        <w:t>Śrīvāsa reads the *Viṣṇu-sahasra-nāma* —</w:t>
      </w:r>
    </w:p>
    <w:p>
      <w:pPr>
        <w:jc w:val="both"/>
      </w:pPr>
      <w:r>
        <w:rPr>
          <w:b/>
        </w:rPr>
        <w:t xml:space="preserve">90 </w:t>
      </w:r>
      <w:r>
        <w:rPr>
          <w:rFonts w:ascii="Times New Roman" w:hAnsi="Times New Roman"/>
        </w:rPr>
        <w:t>One day the Lord said to Śrīvāsa: “Read the great *Sahasra-nāma* (the Thousand Names); I wish to hear it.”</w:t>
      </w:r>
    </w:p>
    <w:p>
      <w:pPr>
        <w:keepNext/>
        <w:spacing w:before="160"/>
        <w:jc w:val="center"/>
      </w:pPr>
      <w:r>
        <w:rPr>
          <w:rFonts w:ascii="Times New Roman" w:hAnsi="Times New Roman"/>
          <w:i/>
          <w:sz w:val="21"/>
        </w:rPr>
        <w:t>The pastime in which the Lord is absorbed in the mood of Nṛsiṁha —</w:t>
      </w:r>
    </w:p>
    <w:p>
      <w:pPr>
        <w:jc w:val="both"/>
      </w:pPr>
      <w:r>
        <w:rPr>
          <w:b/>
        </w:rPr>
        <w:t xml:space="preserve">91 </w:t>
      </w:r>
      <w:r>
        <w:rPr>
          <w:rFonts w:ascii="Times New Roman" w:hAnsi="Times New Roman"/>
        </w:rPr>
        <w:t>As he read, he came in the hymn to the name of Nṛsiṁha; hearing it, the Lord, the abode of all virtues, was overwhelmed.</w:t>
      </w:r>
    </w:p>
    <w:p>
      <w:pPr>
        <w:keepNext/>
        <w:spacing w:before="160"/>
        <w:jc w:val="center"/>
      </w:pPr>
      <w:r>
        <w:rPr>
          <w:rFonts w:ascii="Times New Roman" w:hAnsi="Times New Roman"/>
          <w:i/>
          <w:sz w:val="21"/>
        </w:rPr>
        <w:t>Absorbed in the mood of Śrī Nṛsiṁha, the one chastiser of godlessness, the Lord puts the godless to flight —</w:t>
      </w:r>
    </w:p>
    <w:p>
      <w:pPr>
        <w:jc w:val="both"/>
      </w:pPr>
      <w:r>
        <w:rPr>
          <w:b/>
        </w:rPr>
        <w:t xml:space="preserve">92 </w:t>
      </w:r>
      <w:r>
        <w:rPr>
          <w:rFonts w:ascii="Times New Roman" w:hAnsi="Times New Roman"/>
        </w:rPr>
        <w:t>In the mood of Nṛsiṁha the Lord took a club in His hand and ran into the town to strike down the unbelievers.</w:t>
      </w:r>
    </w:p>
    <w:p>
      <w:pPr>
        <w:keepNext/>
        <w:spacing w:before="160"/>
        <w:jc w:val="center"/>
      </w:pPr>
      <w:r>
        <w:rPr>
          <w:rFonts w:ascii="Times New Roman" w:hAnsi="Times New Roman"/>
          <w:i/>
          <w:sz w:val="21"/>
        </w:rPr>
        <w:t>The people's terror —</w:t>
      </w:r>
    </w:p>
    <w:p>
      <w:pPr>
        <w:jc w:val="both"/>
      </w:pPr>
      <w:r>
        <w:rPr>
          <w:b/>
        </w:rPr>
        <w:t xml:space="preserve">93 </w:t>
      </w:r>
      <w:r>
        <w:rPr>
          <w:rFonts w:ascii="Times New Roman" w:hAnsi="Times New Roman"/>
        </w:rPr>
        <w:t>Seeing Him absorbed in Nṛsiṁha’s mood and blazing with power, people left the road and fled in great fear.</w:t>
      </w:r>
    </w:p>
    <w:p>
      <w:pPr>
        <w:jc w:val="both"/>
      </w:pPr>
      <w:r>
        <w:rPr>
          <w:b/>
          <w:i/>
          <w:sz w:val="20"/>
        </w:rPr>
        <w:t xml:space="preserve">Anubhāṣya. </w:t>
      </w:r>
      <w:r>
        <w:rPr>
          <w:rFonts w:ascii="Times New Roman" w:hAnsi="Times New Roman"/>
          <w:b/>
          <w:sz w:val="20"/>
        </w:rPr>
        <w:t>Bhāge</w:t>
      </w:r>
      <w:r>
        <w:rPr>
          <w:rFonts w:ascii="Times New Roman" w:hAnsi="Times New Roman"/>
          <w:sz w:val="20"/>
        </w:rPr>
        <w:t>: they flee. This incident is not in the *Caitanya-bhāgavata*.</w:t>
      </w:r>
    </w:p>
    <w:p>
      <w:pPr>
        <w:keepNext/>
        <w:spacing w:before="160"/>
        <w:jc w:val="center"/>
      </w:pPr>
      <w:r>
        <w:rPr>
          <w:rFonts w:ascii="Times New Roman" w:hAnsi="Times New Roman"/>
          <w:i/>
          <w:sz w:val="21"/>
        </w:rPr>
        <w:t>The Lord restrains His anger and shows compassion —</w:t>
      </w:r>
    </w:p>
    <w:p>
      <w:pPr>
        <w:jc w:val="both"/>
      </w:pPr>
      <w:r>
        <w:rPr>
          <w:b/>
        </w:rPr>
        <w:t xml:space="preserve">94 </w:t>
      </w:r>
      <w:r>
        <w:rPr>
          <w:rFonts w:ascii="Times New Roman" w:hAnsi="Times New Roman"/>
        </w:rPr>
        <w:t>Seeing the people’s fear, the Lord returned to outer awareness; He went to Śrīvāsa’s house and threw down the club.</w:t>
      </w:r>
    </w:p>
    <w:p>
      <w:pPr>
        <w:keepNext/>
        <w:spacing w:before="160"/>
        <w:jc w:val="center"/>
      </w:pPr>
      <w:r>
        <w:rPr>
          <w:rFonts w:ascii="Times New Roman" w:hAnsi="Times New Roman"/>
          <w:i/>
          <w:sz w:val="21"/>
        </w:rPr>
        <w:t>The Lord's words to Śrīvāsa —</w:t>
      </w:r>
    </w:p>
    <w:p>
      <w:pPr>
        <w:jc w:val="both"/>
      </w:pPr>
      <w:r>
        <w:rPr>
          <w:b/>
        </w:rPr>
        <w:t xml:space="preserve">95 </w:t>
      </w:r>
      <w:r>
        <w:rPr>
          <w:rFonts w:ascii="Times New Roman" w:hAnsi="Times New Roman"/>
        </w:rPr>
        <w:t>Dejected, the Lord said to Śrīvāsa: “The people were frightened — that is My offense.”</w:t>
      </w:r>
    </w:p>
    <w:p>
      <w:pPr>
        <w:jc w:val="both"/>
      </w:pPr>
      <w:r>
        <w:rPr>
          <w:b/>
          <w:i/>
          <w:sz w:val="20"/>
        </w:rPr>
        <w:t xml:space="preserve">Anubhāṣya. </w:t>
      </w:r>
      <w:r>
        <w:rPr>
          <w:rFonts w:ascii="Times New Roman" w:hAnsi="Times New Roman"/>
          <w:sz w:val="20"/>
        </w:rPr>
        <w:t>*Caitanya-maṅgala*, Madhya-khaṇḍa: “Śrīvāsa Paṇḍita was performing the rite for his ancestors. With a very pure heart he hears the ‘Sahasra-nāma.’ At that time Gaurahari came to that place. He hears the ‘Sahasra-nāma’ to His heart's content. As He listened, He became absorbed in the mood of Nṛsiṁha. Both His eyes turned red with anger, His hair stood on end. His whole body thrilled, the color of the dawn. Again and again a loud roar — the roar of a lion. Suddenly He seized a club and rushed off. Seeing this, everyone trembled at heart. Restraining it all, the Lord sat on His seat: ‘I do not know what offense I have committed.’”</w:t>
      </w:r>
    </w:p>
    <w:p>
      <w:pPr>
        <w:keepNext/>
        <w:spacing w:before="160"/>
        <w:jc w:val="center"/>
      </w:pPr>
      <w:r>
        <w:rPr>
          <w:rFonts w:ascii="Times New Roman" w:hAnsi="Times New Roman"/>
          <w:i/>
          <w:sz w:val="21"/>
        </w:rPr>
        <w:t>Śrīvāsa's words: Gaura's name destroys offenses —</w:t>
      </w:r>
    </w:p>
    <w:p>
      <w:pPr>
        <w:jc w:val="both"/>
      </w:pPr>
      <w:r>
        <w:rPr>
          <w:b/>
        </w:rPr>
        <w:t xml:space="preserve">96 </w:t>
      </w:r>
      <w:r>
        <w:rPr>
          <w:rFonts w:ascii="Times New Roman" w:hAnsi="Times New Roman"/>
        </w:rPr>
        <w:t>Śrīvāsa said: “Whoever takes Your name — all his millions of offenses are destroyed.</w:t>
      </w:r>
    </w:p>
    <w:p>
      <w:pPr>
        <w:keepNext/>
        <w:spacing w:before="160"/>
        <w:jc w:val="center"/>
      </w:pPr>
      <w:r>
        <w:rPr>
          <w:rFonts w:ascii="Times New Roman" w:hAnsi="Times New Roman"/>
          <w:i/>
          <w:sz w:val="21"/>
        </w:rPr>
        <w:t>The sight of Gaura destroys worldly existence —</w:t>
      </w:r>
    </w:p>
    <w:p>
      <w:pPr>
        <w:jc w:val="both"/>
      </w:pPr>
      <w:r>
        <w:rPr>
          <w:b/>
        </w:rPr>
        <w:t xml:space="preserve">97 </w:t>
      </w:r>
      <w:r>
        <w:rPr>
          <w:rFonts w:ascii="Times New Roman" w:hAnsi="Times New Roman"/>
        </w:rPr>
        <w:t>There was no offense; You delivered the people. Whoever saw You was released from worldly bondage.”</w:t>
      </w:r>
    </w:p>
    <w:p>
      <w:pPr>
        <w:spacing w:before="160"/>
        <w:jc w:val="both"/>
      </w:pPr>
      <w:r>
        <w:rPr>
          <w:b/>
        </w:rPr>
        <w:t xml:space="preserve">98 </w:t>
      </w:r>
      <w:r>
        <w:rPr>
          <w:rFonts w:ascii="Times New Roman" w:hAnsi="Times New Roman"/>
        </w:rPr>
        <w:t>Saying this, Śrīvāsa served Him, and the Lord, pleased, returned to His own home.</w:t>
      </w:r>
    </w:p>
    <w:p>
      <w:pPr>
        <w:keepNext/>
        <w:spacing w:before="160"/>
        <w:jc w:val="center"/>
      </w:pPr>
      <w:r>
        <w:rPr>
          <w:rFonts w:ascii="Times New Roman" w:hAnsi="Times New Roman"/>
          <w:i/>
          <w:sz w:val="21"/>
        </w:rPr>
        <w:t>The Lord in the mood of Śiva on the shoulders of a most fortunate Śaiva —</w:t>
      </w:r>
    </w:p>
    <w:p>
      <w:pPr>
        <w:jc w:val="both"/>
      </w:pPr>
      <w:r>
        <w:rPr>
          <w:b/>
        </w:rPr>
        <w:t xml:space="preserve">99 </w:t>
      </w:r>
      <w:r>
        <w:rPr>
          <w:rFonts w:ascii="Times New Roman" w:hAnsi="Times New Roman"/>
        </w:rPr>
        <w:t>Another day a devotee of Śiva came singing Śiva’s glories; he danced in the Lord’s courtyard, playing a *ḍamaru* drum.</w:t>
      </w:r>
    </w:p>
    <w:p>
      <w:pPr>
        <w:spacing w:before="160"/>
        <w:jc w:val="both"/>
      </w:pPr>
      <w:r>
        <w:rPr>
          <w:b/>
        </w:rPr>
        <w:t xml:space="preserve">100 </w:t>
      </w:r>
      <w:r>
        <w:rPr>
          <w:rFonts w:ascii="Times New Roman" w:hAnsi="Times New Roman"/>
        </w:rPr>
        <w:t>The son of Śacī became absorbed in the mood of Maheśa (Śiva); He climbed onto the man’s shoulders and danced for a long time.</w:t>
      </w:r>
    </w:p>
    <w:p>
      <w:pPr>
        <w:jc w:val="both"/>
      </w:pPr>
      <w:r>
        <w:rPr>
          <w:b/>
          <w:i/>
          <w:sz w:val="20"/>
        </w:rPr>
        <w:t xml:space="preserve">Anubhāṣya. </w:t>
      </w:r>
      <w:r>
        <w:rPr>
          <w:rFonts w:ascii="Times New Roman" w:hAnsi="Times New Roman"/>
          <w:sz w:val="20"/>
        </w:rPr>
        <w:t>See the *Caitanya-bhāgavata*, Madhya, Chapter 8.</w:t>
      </w:r>
    </w:p>
    <w:p>
      <w:pPr>
        <w:keepNext/>
        <w:spacing w:before="160"/>
        <w:jc w:val="center"/>
      </w:pPr>
      <w:r>
        <w:rPr>
          <w:rFonts w:ascii="Times New Roman" w:hAnsi="Times New Roman"/>
          <w:i/>
          <w:sz w:val="21"/>
        </w:rPr>
        <w:t>The Lord gives love for Kṛṣṇa to a dancing beggar —</w:t>
      </w:r>
    </w:p>
    <w:p>
      <w:pPr>
        <w:jc w:val="both"/>
      </w:pPr>
      <w:r>
        <w:rPr>
          <w:b/>
        </w:rPr>
        <w:t xml:space="preserve">101 </w:t>
      </w:r>
      <w:r>
        <w:rPr>
          <w:rFonts w:ascii="Times New Roman" w:hAnsi="Times New Roman"/>
        </w:rPr>
        <w:t>Another day a beggar came for alms. Seeing the Lord dance, he began to dance too.</w:t>
      </w:r>
    </w:p>
    <w:p>
      <w:pPr>
        <w:spacing w:before="160"/>
        <w:jc w:val="both"/>
      </w:pPr>
      <w:r>
        <w:rPr>
          <w:b/>
        </w:rPr>
        <w:t xml:space="preserve">102 </w:t>
      </w:r>
      <w:r>
        <w:rPr>
          <w:rFonts w:ascii="Times New Roman" w:hAnsi="Times New Roman"/>
        </w:rPr>
        <w:t>He danced with the Lord in supreme joy; the Lord gave him love of God, and he floated in its *rasa*.</w:t>
      </w:r>
    </w:p>
    <w:p>
      <w:pPr>
        <w:keepNext/>
        <w:spacing w:before="160"/>
        <w:jc w:val="center"/>
      </w:pPr>
      <w:r>
        <w:rPr>
          <w:rFonts w:ascii="Times New Roman" w:hAnsi="Times New Roman"/>
          <w:i/>
          <w:sz w:val="21"/>
        </w:rPr>
        <w:t>The Lord asks an astrologer about His own past —</w:t>
      </w:r>
    </w:p>
    <w:p>
      <w:pPr>
        <w:jc w:val="both"/>
      </w:pPr>
      <w:r>
        <w:rPr>
          <w:b/>
        </w:rPr>
        <w:t xml:space="preserve">103 </w:t>
      </w:r>
      <w:r>
        <w:rPr>
          <w:rFonts w:ascii="Times New Roman" w:hAnsi="Times New Roman"/>
        </w:rPr>
        <w:t>Another day an omniscient astrologer came. The Lord honored him and asked:</w:t>
      </w:r>
    </w:p>
    <w:p>
      <w:pPr>
        <w:jc w:val="both"/>
      </w:pPr>
      <w:r>
        <w:rPr>
          <w:b/>
          <w:i/>
          <w:sz w:val="20"/>
        </w:rPr>
        <w:t xml:space="preserve">Anubhāṣya. </w:t>
      </w:r>
      <w:r>
        <w:rPr>
          <w:rFonts w:ascii="Times New Roman" w:hAnsi="Times New Roman"/>
          <w:b/>
          <w:sz w:val="20"/>
        </w:rPr>
        <w:t>Sarvajña</w:t>
      </w:r>
      <w:r>
        <w:rPr>
          <w:rFonts w:ascii="Times New Roman" w:hAnsi="Times New Roman"/>
          <w:sz w:val="20"/>
        </w:rPr>
        <w:t>: one who knows the three times — past, future and present.</w:t>
      </w:r>
    </w:p>
    <w:p>
      <w:pPr>
        <w:spacing w:before="160"/>
        <w:jc w:val="both"/>
      </w:pPr>
      <w:r>
        <w:rPr>
          <w:b/>
        </w:rPr>
        <w:t xml:space="preserve">104 </w:t>
      </w:r>
      <w:r>
        <w:rPr>
          <w:rFonts w:ascii="Times New Roman" w:hAnsi="Times New Roman"/>
        </w:rPr>
        <w:t>“Who was I in My previous birth? Calculate and tell Me.” Hearing the Lord’s words, the omniscient man began to calculate.</w:t>
      </w:r>
    </w:p>
    <w:p>
      <w:pPr>
        <w:jc w:val="both"/>
      </w:pPr>
      <w:r>
        <w:rPr>
          <w:b/>
          <w:i/>
          <w:sz w:val="20"/>
        </w:rPr>
        <w:t xml:space="preserve">Anubhāṣya. </w:t>
      </w:r>
      <w:r>
        <w:rPr>
          <w:rFonts w:ascii="Times New Roman" w:hAnsi="Times New Roman"/>
          <w:sz w:val="20"/>
        </w:rPr>
        <w:t>To this day in East Bengal (especially in the Ḍhākā division), in place of verb forms such as *chila*, *chile*, *chilām*, people use *āchila*, *āchilā* and *āchilām*.</w:t>
      </w:r>
    </w:p>
    <w:p>
      <w:pPr>
        <w:keepNext/>
        <w:spacing w:before="160"/>
        <w:jc w:val="center"/>
      </w:pPr>
      <w:r>
        <w:rPr>
          <w:rFonts w:ascii="Times New Roman" w:hAnsi="Times New Roman"/>
          <w:i/>
          <w:sz w:val="21"/>
        </w:rPr>
        <w:t>The astrologer realizes that the Lord is the Supreme Lord —</w:t>
      </w:r>
    </w:p>
    <w:p>
      <w:pPr>
        <w:jc w:val="both"/>
      </w:pPr>
      <w:r>
        <w:rPr>
          <w:b/>
        </w:rPr>
        <w:t xml:space="preserve">105 </w:t>
      </w:r>
      <w:r>
        <w:rPr>
          <w:rFonts w:ascii="Times New Roman" w:hAnsi="Times New Roman"/>
        </w:rPr>
        <w:t>Having calculated, he saw in meditation a form of great effulgence — the shelter of all, of the endless Vaikuṇṭhas and universes,</w:t>
      </w:r>
    </w:p>
    <w:p>
      <w:pPr>
        <w:spacing w:before="160"/>
        <w:jc w:val="both"/>
      </w:pPr>
      <w:r>
        <w:rPr>
          <w:b/>
        </w:rPr>
        <w:t xml:space="preserve">106 </w:t>
      </w:r>
      <w:r>
        <w:rPr>
          <w:rFonts w:ascii="Times New Roman" w:hAnsi="Times New Roman"/>
        </w:rPr>
        <w:t>the Supreme Truth, the Supreme Brahman, the Supreme Lord. Seeing the Lord’s form, the omniscient man was bewildered.</w:t>
      </w:r>
    </w:p>
    <w:p>
      <w:pPr>
        <w:keepNext/>
        <w:spacing w:before="160"/>
        <w:jc w:val="center"/>
      </w:pPr>
      <w:r>
        <w:rPr>
          <w:rFonts w:ascii="Times New Roman" w:hAnsi="Times New Roman"/>
          <w:i/>
          <w:sz w:val="21"/>
        </w:rPr>
        <w:t>The astrologer is bewildered —</w:t>
      </w:r>
    </w:p>
    <w:p>
      <w:pPr>
        <w:jc w:val="both"/>
      </w:pPr>
      <w:r>
        <w:rPr>
          <w:b/>
        </w:rPr>
        <w:t xml:space="preserve">107 </w:t>
      </w:r>
      <w:r>
        <w:rPr>
          <w:rFonts w:ascii="Times New Roman" w:hAnsi="Times New Roman"/>
        </w:rPr>
        <w:t>He could say nothing and fell silent. The Lord asked again, and he began to speak:</w:t>
      </w:r>
    </w:p>
    <w:p>
      <w:pPr>
        <w:keepNext/>
        <w:spacing w:before="160"/>
        <w:jc w:val="center"/>
      </w:pPr>
      <w:r>
        <w:rPr>
          <w:rFonts w:ascii="Times New Roman" w:hAnsi="Times New Roman"/>
          <w:i/>
          <w:sz w:val="21"/>
        </w:rPr>
        <w:t>The astrologer's answer to the Lord's question —</w:t>
      </w:r>
    </w:p>
    <w:p>
      <w:pPr>
        <w:jc w:val="both"/>
      </w:pPr>
      <w:r>
        <w:rPr>
          <w:b/>
        </w:rPr>
        <w:t xml:space="preserve">108 </w:t>
      </w:r>
      <w:r>
        <w:rPr>
          <w:rFonts w:ascii="Times New Roman" w:hAnsi="Times New Roman"/>
        </w:rPr>
        <w:t>“In Your previous birth You were the supreme shelter, the complete Bhagavān, full of all majesty.</w:t>
      </w:r>
    </w:p>
    <w:p>
      <w:pPr>
        <w:spacing w:before="160"/>
        <w:jc w:val="both"/>
      </w:pPr>
      <w:r>
        <w:rPr>
          <w:b/>
        </w:rPr>
        <w:t xml:space="preserve">109 </w:t>
      </w:r>
      <w:r>
        <w:rPr>
          <w:rFonts w:ascii="Times New Roman" w:hAnsi="Times New Roman"/>
        </w:rPr>
        <w:t>As You were before, so You are now. Your true nature is eternal bliss, hard to understand.”</w:t>
      </w:r>
    </w:p>
    <w:p>
      <w:pPr>
        <w:keepNext/>
        <w:spacing w:before="160"/>
        <w:jc w:val="center"/>
      </w:pPr>
      <w:r>
        <w:rPr>
          <w:rFonts w:ascii="Times New Roman" w:hAnsi="Times New Roman"/>
          <w:i/>
          <w:sz w:val="21"/>
        </w:rPr>
        <w:t>The Lord declares Himself a cowherd —</w:t>
      </w:r>
    </w:p>
    <w:p>
      <w:pPr>
        <w:jc w:val="both"/>
      </w:pPr>
      <w:r>
        <w:rPr>
          <w:b/>
        </w:rPr>
        <w:t xml:space="preserve">110 </w:t>
      </w:r>
      <w:r>
        <w:rPr>
          <w:rFonts w:ascii="Times New Roman" w:hAnsi="Times New Roman"/>
        </w:rPr>
        <w:t>The Lord laughed and said: “You have understood nothing. Before, I was a cowherd by caste.</w:t>
      </w:r>
    </w:p>
    <w:p>
      <w:pPr>
        <w:spacing w:before="160"/>
        <w:jc w:val="both"/>
      </w:pPr>
      <w:r>
        <w:rPr>
          <w:b/>
        </w:rPr>
        <w:t xml:space="preserve">111 </w:t>
      </w:r>
      <w:r>
        <w:rPr>
          <w:rFonts w:ascii="Times New Roman" w:hAnsi="Times New Roman"/>
        </w:rPr>
        <w:t>I was born in a cowherd’s house and tended the cows. By that merit I have now become a brāhmaṇa’s son.”</w:t>
      </w:r>
    </w:p>
    <w:p>
      <w:pPr>
        <w:jc w:val="both"/>
      </w:pPr>
      <w:r>
        <w:rPr>
          <w:b/>
          <w:i/>
          <w:sz w:val="20"/>
        </w:rPr>
        <w:t xml:space="preserve">Amṛta-pravāha-bhāṣya. </w:t>
      </w:r>
      <w:r>
        <w:rPr>
          <w:rFonts w:ascii="Times New Roman" w:hAnsi="Times New Roman"/>
          <w:sz w:val="20"/>
        </w:rPr>
        <w:t>Serving cows brings piety. In My previous birth I was a cowherd and served the cows. The piety I earned in this way was the cause (bore the fruit) of My becoming a “brāhmaṇa” this time.</w:t>
      </w:r>
    </w:p>
    <w:p>
      <w:pPr>
        <w:jc w:val="both"/>
      </w:pPr>
      <w:r>
        <w:rPr>
          <w:b/>
          <w:i/>
          <w:sz w:val="20"/>
        </w:rPr>
        <w:t xml:space="preserve">Anubhāṣya. </w:t>
      </w:r>
      <w:r>
        <w:rPr>
          <w:rFonts w:ascii="Times New Roman" w:hAnsi="Times New Roman"/>
          <w:sz w:val="20"/>
        </w:rPr>
        <w:t>The Lord's playful, mysterious words to the all-knowing astrologer.</w:t>
      </w:r>
    </w:p>
    <w:p>
      <w:pPr>
        <w:keepNext/>
        <w:spacing w:before="160"/>
        <w:jc w:val="center"/>
      </w:pPr>
      <w:r>
        <w:rPr>
          <w:rFonts w:ascii="Times New Roman" w:hAnsi="Times New Roman"/>
          <w:i/>
          <w:sz w:val="21"/>
        </w:rPr>
        <w:t>Seeing the dark form, the astrologer is bewildered and takes shelter of the Lord —</w:t>
      </w:r>
    </w:p>
    <w:p>
      <w:pPr>
        <w:jc w:val="both"/>
      </w:pPr>
      <w:r>
        <w:rPr>
          <w:b/>
        </w:rPr>
        <w:t xml:space="preserve">112 </w:t>
      </w:r>
      <w:r>
        <w:rPr>
          <w:rFonts w:ascii="Times New Roman" w:hAnsi="Times New Roman"/>
        </w:rPr>
        <w:t>The omniscient man said: “That is what I saw in meditation, and seeing majesty in it, I was bewildered.</w:t>
      </w:r>
    </w:p>
    <w:p>
      <w:pPr>
        <w:spacing w:before="160"/>
        <w:jc w:val="both"/>
      </w:pPr>
      <w:r>
        <w:rPr>
          <w:b/>
        </w:rPr>
        <w:t xml:space="preserve">113 </w:t>
      </w:r>
      <w:r>
        <w:rPr>
          <w:rFonts w:ascii="Times New Roman" w:hAnsi="Times New Roman"/>
        </w:rPr>
        <w:t>I see that form and this form as one. If ever I see a difference, that is by Your *māyā*.</w:t>
      </w:r>
    </w:p>
    <w:p>
      <w:pPr>
        <w:keepNext/>
        <w:spacing w:before="160"/>
        <w:jc w:val="center"/>
      </w:pPr>
      <w:r>
        <w:rPr>
          <w:rFonts w:ascii="Times New Roman" w:hAnsi="Times New Roman"/>
          <w:i/>
          <w:sz w:val="21"/>
        </w:rPr>
        <w:t>The Lord shows mercy to the astrologer and gives him *prema* —</w:t>
      </w:r>
    </w:p>
    <w:p>
      <w:pPr>
        <w:jc w:val="both"/>
      </w:pPr>
      <w:r>
        <w:rPr>
          <w:b/>
        </w:rPr>
        <w:t xml:space="preserve">114 </w:t>
      </w:r>
      <w:r>
        <w:rPr>
          <w:rFonts w:ascii="Times New Roman" w:hAnsi="Times New Roman"/>
        </w:rPr>
        <w:t>Whoever You may be, I bow down to You.” The Lord rewarded him with love of God.</w:t>
      </w:r>
    </w:p>
    <w:p>
      <w:pPr>
        <w:jc w:val="both"/>
      </w:pPr>
      <w:r>
        <w:rPr>
          <w:b/>
          <w:i/>
          <w:sz w:val="20"/>
        </w:rPr>
        <w:t xml:space="preserve">Anubhāṣya. </w:t>
      </w:r>
      <w:r>
        <w:rPr>
          <w:rFonts w:ascii="Times New Roman" w:hAnsi="Times New Roman"/>
          <w:sz w:val="20"/>
        </w:rPr>
        <w:t>The story of the astrologer is not found in the *Caitanya-bhāgavata*.</w:t>
      </w:r>
    </w:p>
    <w:p>
      <w:pPr>
        <w:keepNext/>
        <w:spacing w:before="160"/>
        <w:jc w:val="center"/>
      </w:pPr>
      <w:r>
        <w:rPr>
          <w:rFonts w:ascii="Times New Roman" w:hAnsi="Times New Roman"/>
          <w:i/>
          <w:sz w:val="21"/>
        </w:rPr>
        <w:t>In the mood of Baladeva, the Lord enacts the pastime of dragging the Yamunā —</w:t>
      </w:r>
    </w:p>
    <w:p>
      <w:pPr>
        <w:jc w:val="both"/>
      </w:pPr>
      <w:r>
        <w:rPr>
          <w:b/>
        </w:rPr>
        <w:t xml:space="preserve">115 </w:t>
      </w:r>
      <w:r>
        <w:rPr>
          <w:rFonts w:ascii="Times New Roman" w:hAnsi="Times New Roman"/>
        </w:rPr>
        <w:t>One day, sitting in the Viṣṇu pavilion, the Lord called out: “Bring honey! Bring honey!”</w:t>
      </w:r>
    </w:p>
    <w:p>
      <w:pPr>
        <w:spacing w:before="160"/>
        <w:jc w:val="both"/>
      </w:pPr>
      <w:r>
        <w:rPr>
          <w:b/>
        </w:rPr>
        <w:t xml:space="preserve">116 </w:t>
      </w:r>
      <w:r>
        <w:rPr>
          <w:rFonts w:ascii="Times New Roman" w:hAnsi="Times New Roman"/>
        </w:rPr>
        <w:t>Nityānanda Gosāñi understood the Lord’s mood; He brought a vessel of Gaṅgā water and set it before Him.</w:t>
      </w:r>
    </w:p>
    <w:p>
      <w:pPr>
        <w:jc w:val="both"/>
      </w:pPr>
      <w:r>
        <w:rPr>
          <w:b/>
          <w:i/>
          <w:sz w:val="20"/>
        </w:rPr>
        <w:t xml:space="preserve">Anubhāṣya. </w:t>
      </w:r>
      <w:r>
        <w:rPr>
          <w:rFonts w:ascii="Times New Roman" w:hAnsi="Times New Roman"/>
          <w:sz w:val="20"/>
        </w:rPr>
        <w:t>See the *Caitanya-bhāgavata*, Madhya, Chapter 25.</w:t>
      </w:r>
    </w:p>
    <w:p>
      <w:pPr>
        <w:spacing w:before="160"/>
        <w:jc w:val="both"/>
      </w:pPr>
      <w:r>
        <w:rPr>
          <w:b/>
        </w:rPr>
        <w:t xml:space="preserve">117 </w:t>
      </w:r>
      <w:r>
        <w:rPr>
          <w:rFonts w:ascii="Times New Roman" w:hAnsi="Times New Roman"/>
        </w:rPr>
        <w:t>The Lord drank the water and danced, overwhelmed, and everyone saw the pastime of drawing the Yamunā.</w:t>
      </w:r>
    </w:p>
    <w:p>
      <w:pPr>
        <w:jc w:val="both"/>
      </w:pPr>
      <w:r>
        <w:rPr>
          <w:b/>
          <w:i/>
          <w:sz w:val="20"/>
        </w:rPr>
        <w:t xml:space="preserve">Amṛta-pravāha-bhāṣya. </w:t>
      </w:r>
      <w:r>
        <w:rPr>
          <w:rFonts w:ascii="Times New Roman" w:hAnsi="Times New Roman"/>
          <w:sz w:val="20"/>
        </w:rPr>
        <w:t>The pastime of dragging the Yamunā: one day Baladeva, angry with the Yamunā, dragged the Yamunā with His plough and pestle. When Mahāprabhu, in the mood of Baladeva, cried, “Bring honey, bring honey!”, all the others at that moment were seeing that very pastime of dragging the Yamunā.</w:t>
      </w:r>
    </w:p>
    <w:p>
      <w:pPr>
        <w:jc w:val="both"/>
      </w:pPr>
      <w:r>
        <w:rPr>
          <w:b/>
          <w:i/>
          <w:sz w:val="20"/>
        </w:rPr>
        <w:t xml:space="preserve">Anubhāṣya. </w:t>
      </w:r>
      <w:r>
        <w:rPr>
          <w:rFonts w:ascii="Times New Roman" w:hAnsi="Times New Roman"/>
          <w:sz w:val="20"/>
        </w:rPr>
        <w:t>Baladeva went to Gokula and lived there in the months of Caitra and Vaiśākha surrounded by the *gopīs*. Having drunk *vāruṇī*, Baladeva called the Yamunā to come near so that he could sport in the water. (*Śrīmad-Bhāgavatam* 10.65.25–30, 33): “The Lord called the Yamunā for sport in the water. But the river disregarded his words, thinking him drunk, and did not come. Then Bala, angered, dragged her with the tip of his plough. ‘Sinful one! Disregarding me, you do not come when I call. With the tip of my plough I will bring you here, split into a hundred streams, you willful one!’ Thus rebuked, the frightened Yamunā, O king, trembling, fell at the feet of the delight of the Yadus and said: ‘Rāma, Rāma, mighty-armed one! I did not know your might: by a single portion of it you uphold the earth, O lord of the universe. O Bhagavān, soul of the universe, lover of your devotees! Release me: I did not know the supreme nature of the Lord, and now I have surrendered to you.’ Then, being entreated, Lord Bala released the Yamunā and plunged into the water with the women, like the king of elephants with his she-elephants. Even today, O king, the channel along which the Yamunā was dragged can be seen; it seems to proclaim the might of Bala, whose power is unlimited.”</w:t>
      </w:r>
    </w:p>
    <w:p>
      <w:pPr>
        <w:keepNext/>
        <w:spacing w:before="160"/>
        <w:jc w:val="center"/>
      </w:pPr>
      <w:r>
        <w:rPr>
          <w:rFonts w:ascii="Times New Roman" w:hAnsi="Times New Roman"/>
          <w:i/>
          <w:sz w:val="21"/>
        </w:rPr>
        <w:t>Candraśekhara Ācāryaratna sees the Lord in the form of Baladeva —</w:t>
      </w:r>
    </w:p>
    <w:p>
      <w:pPr>
        <w:jc w:val="both"/>
      </w:pPr>
      <w:r>
        <w:rPr>
          <w:b/>
        </w:rPr>
        <w:t xml:space="preserve">118 </w:t>
      </w:r>
      <w:r>
        <w:rPr>
          <w:rFonts w:ascii="Times New Roman" w:hAnsi="Times New Roman"/>
        </w:rPr>
        <w:t>He moved with an intoxicated gait, like Baladeva, and Ācārya Śekhara (Candraśekhara) saw Him in the form of Rāma.</w:t>
      </w:r>
    </w:p>
    <w:p>
      <w:pPr>
        <w:keepNext/>
        <w:spacing w:before="160"/>
        <w:jc w:val="center"/>
      </w:pPr>
      <w:r>
        <w:rPr>
          <w:rFonts w:ascii="Times New Roman" w:hAnsi="Times New Roman"/>
          <w:i/>
          <w:sz w:val="21"/>
        </w:rPr>
        <w:t>Vanamālī Ācārya sees a golden plough in the Lord's hand —</w:t>
      </w:r>
    </w:p>
    <w:p>
      <w:pPr>
        <w:jc w:val="both"/>
      </w:pPr>
      <w:r>
        <w:rPr>
          <w:b/>
        </w:rPr>
        <w:t xml:space="preserve">119 </w:t>
      </w:r>
      <w:r>
        <w:rPr>
          <w:rFonts w:ascii="Times New Roman" w:hAnsi="Times New Roman"/>
        </w:rPr>
        <w:t>Vanamālī Ācārya saw a golden plough, and all danced together, overwhelmed with bliss.</w:t>
      </w:r>
    </w:p>
    <w:p>
      <w:pPr>
        <w:jc w:val="both"/>
      </w:pPr>
      <w:r>
        <w:rPr>
          <w:b/>
          <w:i/>
          <w:sz w:val="20"/>
        </w:rPr>
        <w:t xml:space="preserve">Anubhāṣya. </w:t>
      </w:r>
      <w:r>
        <w:rPr>
          <w:rFonts w:ascii="Times New Roman" w:hAnsi="Times New Roman"/>
          <w:sz w:val="20"/>
        </w:rPr>
        <w:t>*Caitanya-maṅgala*, Madhya-khaṇḍa: “With him was his son, named Vanamālī. Born in a brāhmaṇa family, he lives in the eastern land, Vaṅga. He saw the Lord's body fashioned of gold, adorned with jewels, like the peak of Sumeru. In the guise of Halāyudha the Lord of the three worlds dances.” “Vanamālī Paṇḍita,” mentioned in Ādi 10.73, also saw the golden plough and pestle in the Lord's hands. That one has the title “Paṇḍita,” and this one the title “Ācārya”: are they one and the same person, or two different people?</w:t>
      </w:r>
    </w:p>
    <w:p>
      <w:pPr>
        <w:keepNext/>
        <w:spacing w:before="160"/>
        <w:jc w:val="center"/>
      </w:pPr>
      <w:r>
        <w:rPr>
          <w:rFonts w:ascii="Times New Roman" w:hAnsi="Times New Roman"/>
          <w:i/>
          <w:sz w:val="21"/>
        </w:rPr>
        <w:t>A dance lasting twelve hours —</w:t>
      </w:r>
    </w:p>
    <w:p>
      <w:pPr>
        <w:jc w:val="both"/>
      </w:pPr>
      <w:r>
        <w:rPr>
          <w:b/>
        </w:rPr>
        <w:t xml:space="preserve">120 </w:t>
      </w:r>
      <w:r>
        <w:rPr>
          <w:rFonts w:ascii="Times New Roman" w:hAnsi="Times New Roman"/>
        </w:rPr>
        <w:t>So the dancing went on for four *praharas* (twelve hours); in the evening everyone bathed in the Gaṅgā and went home.</w:t>
      </w:r>
    </w:p>
    <w:p>
      <w:pPr>
        <w:keepNext/>
        <w:spacing w:before="160"/>
        <w:jc w:val="center"/>
      </w:pPr>
      <w:r>
        <w:rPr>
          <w:rFonts w:ascii="Times New Roman" w:hAnsi="Times New Roman"/>
          <w:i/>
          <w:sz w:val="21"/>
        </w:rPr>
        <w:t>By the Lord's order, *kīrtana* of Kṛṣṇa in every home —</w:t>
      </w:r>
    </w:p>
    <w:p>
      <w:pPr>
        <w:jc w:val="both"/>
      </w:pPr>
      <w:r>
        <w:rPr>
          <w:b/>
        </w:rPr>
        <w:t xml:space="preserve">121 </w:t>
      </w:r>
      <w:r>
        <w:rPr>
          <w:rFonts w:ascii="Times New Roman" w:hAnsi="Times New Roman"/>
        </w:rPr>
        <w:t>When the Lord gave the townspeople His order, they began to perform *saṅkīrtana* in every house:</w:t>
      </w:r>
    </w:p>
    <w:p>
      <w:pPr>
        <w:jc w:val="both"/>
      </w:pPr>
      <w:r>
        <w:rPr>
          <w:b/>
          <w:i/>
          <w:sz w:val="20"/>
        </w:rPr>
        <w:t xml:space="preserve">Amṛta-pravāha-bhāṣya. </w:t>
      </w:r>
      <w:r>
        <w:rPr>
          <w:rFonts w:ascii="Times New Roman" w:hAnsi="Times New Roman"/>
          <w:sz w:val="20"/>
        </w:rPr>
        <w:t>When preaching the name in the town, the Lord first ordered the townspeople who lived near Śrīvāsa's courtyard to chant the name of Hari while clapping their hands; gradually *mṛdaṅgas*, *karatālas* and the like began to be played. From then on *saṅkīrtana* has spread from door to door, and it continues to this day.</w:t>
      </w:r>
    </w:p>
    <w:p>
      <w:pPr>
        <w:keepNext/>
        <w:spacing w:before="160"/>
        <w:jc w:val="center"/>
      </w:pPr>
      <w:r>
        <w:rPr>
          <w:rFonts w:ascii="Times New Roman" w:hAnsi="Times New Roman"/>
          <w:i/>
          <w:sz w:val="21"/>
        </w:rPr>
        <w:t>A song of the names —</w:t>
      </w:r>
    </w:p>
    <w:p>
      <w:pPr>
        <w:jc w:val="both"/>
      </w:pPr>
      <w:r>
        <w:rPr>
          <w:b/>
        </w:rPr>
        <w:t xml:space="preserve">122 </w:t>
      </w:r>
      <w:r>
        <w:rPr>
          <w:rFonts w:ascii="Times New Roman" w:hAnsi="Times New Roman"/>
        </w:rPr>
        <w:t>“*Hari haraye namaḥ, kṛṣṇa yādavāya namaḥ; gopāla govinda rāma śrī-madhusūdana!*”</w:t>
      </w:r>
    </w:p>
    <w:p>
      <w:pPr>
        <w:spacing w:before="160"/>
        <w:jc w:val="both"/>
      </w:pPr>
      <w:r>
        <w:rPr>
          <w:b/>
        </w:rPr>
        <w:t xml:space="preserve">123 </w:t>
      </w:r>
      <w:r>
        <w:rPr>
          <w:rFonts w:ascii="Times New Roman" w:hAnsi="Times New Roman"/>
        </w:rPr>
        <w:t>With *mṛdaṅgas* and *karatālas* the sound of *saṅkīrtana* was tremendous; no sound was heard but “Hari! Hari!”</w:t>
      </w:r>
    </w:p>
    <w:p>
      <w:pPr>
        <w:keepNext/>
        <w:spacing w:before="160"/>
        <w:jc w:val="center"/>
      </w:pPr>
      <w:r>
        <w:rPr>
          <w:rFonts w:ascii="Times New Roman" w:hAnsi="Times New Roman"/>
          <w:i/>
          <w:sz w:val="21"/>
        </w:rPr>
        <w:t>The *yavanas* and the Kāzī oppose the *kīrtana* —</w:t>
      </w:r>
    </w:p>
    <w:p>
      <w:pPr>
        <w:jc w:val="both"/>
      </w:pPr>
      <w:r>
        <w:rPr>
          <w:b/>
        </w:rPr>
        <w:t xml:space="preserve">124 </w:t>
      </w:r>
      <w:r>
        <w:rPr>
          <w:rFonts w:ascii="Times New Roman" w:hAnsi="Times New Roman"/>
        </w:rPr>
        <w:t>Hearing it, all the Muslims grew angry; they went to the Kazi and lodged a complaint.</w:t>
      </w:r>
    </w:p>
    <w:p>
      <w:pPr>
        <w:jc w:val="both"/>
      </w:pPr>
      <w:r>
        <w:rPr>
          <w:b/>
          <w:i/>
          <w:sz w:val="20"/>
        </w:rPr>
        <w:t xml:space="preserve">Anubhāṣya. </w:t>
      </w:r>
      <w:r>
        <w:rPr>
          <w:rFonts w:ascii="Times New Roman" w:hAnsi="Times New Roman"/>
          <w:sz w:val="20"/>
        </w:rPr>
        <w:t>The townspeople's *kīrtana* of Kṛṣṇa, the Kāzī's anger, and the Kāzī's deliverance: see the *Caitanya-bhāgavata*, Madhya, Chapter 23.</w:t>
      </w:r>
    </w:p>
    <w:p>
      <w:pPr>
        <w:jc w:val="both"/>
      </w:pPr>
      <w:r>
        <w:rPr>
          <w:rFonts w:ascii="Times New Roman" w:hAnsi="Times New Roman"/>
          <w:sz w:val="20"/>
        </w:rPr>
        <w:t>Kāzī: the *phaujadāra* (district magistrate), Chā̃d Kāzī. In former times the land tax was collected by the zamindars — rājās or *maṇḍalas* (village headmen). Punishment, administration and the like were in the hands of the *kāzīs*. Both zamindar and *kāzī* were subordinate to the *subādāra*, the governor of Subā Bāṅgālā. The *parganās* of Nadīyā, Islāmapura, Bāgoyāna and others then belonged to Hari Hoḍa or to his descendant Kṛṣṇadāsa Hoḍa. But although they owned the land, it was the Kāzī who had taken over the government. It is said that Chā̃d Kāzī was the guru of the Nawab of Bengal, “Husain Shah.” According to some, his other name was “Maulānā Sirājuddin”; others say “Habibar Rahamān.” His descendants still live in that place, and Chā̃d Kāzī's tomb also survives.</w:t>
      </w:r>
    </w:p>
    <w:p>
      <w:pPr>
        <w:keepNext/>
        <w:spacing w:before="160"/>
        <w:jc w:val="center"/>
      </w:pPr>
      <w:r>
        <w:rPr>
          <w:rFonts w:ascii="Times New Roman" w:hAnsi="Times New Roman"/>
          <w:i/>
          <w:sz w:val="21"/>
        </w:rPr>
        <w:t>The Kāzī breaks the *khola* —</w:t>
      </w:r>
    </w:p>
    <w:p>
      <w:pPr>
        <w:jc w:val="both"/>
      </w:pPr>
      <w:r>
        <w:rPr>
          <w:b/>
        </w:rPr>
        <w:t xml:space="preserve">125 </w:t>
      </w:r>
      <w:r>
        <w:rPr>
          <w:rFonts w:ascii="Times New Roman" w:hAnsi="Times New Roman"/>
        </w:rPr>
        <w:t>One evening the Kazi angrily came to a house, broke a *mṛdaṅga* and said to the people:</w:t>
      </w:r>
    </w:p>
    <w:p>
      <w:pPr>
        <w:jc w:val="both"/>
      </w:pPr>
      <w:r>
        <w:rPr>
          <w:b/>
          <w:i/>
          <w:sz w:val="20"/>
        </w:rPr>
        <w:t xml:space="preserve">Anubhāṣya. </w:t>
      </w:r>
      <w:r>
        <w:rPr>
          <w:rFonts w:ascii="Times New Roman" w:hAnsi="Times New Roman"/>
          <w:sz w:val="20"/>
        </w:rPr>
        <w:t>To this day in the village of Śrī Māyāpura there is a well-known piece of land called “Khol-bhāṅgār Ḍāṅgā” (“the mound where the *khola* was broken”).</w:t>
      </w:r>
    </w:p>
    <w:p>
      <w:pPr>
        <w:keepNext/>
        <w:spacing w:before="160"/>
        <w:jc w:val="center"/>
      </w:pPr>
      <w:r>
        <w:rPr>
          <w:rFonts w:ascii="Times New Roman" w:hAnsi="Times New Roman"/>
          <w:i/>
          <w:sz w:val="21"/>
        </w:rPr>
        <w:t>The Kazi opposes the *kīrtana* and forbids it —</w:t>
      </w:r>
    </w:p>
    <w:p>
      <w:pPr>
        <w:jc w:val="both"/>
      </w:pPr>
      <w:r>
        <w:rPr>
          <w:b/>
        </w:rPr>
        <w:t xml:space="preserve">126 </w:t>
      </w:r>
      <w:r>
        <w:rPr>
          <w:rFonts w:ascii="Times New Roman" w:hAnsi="Times New Roman"/>
        </w:rPr>
        <w:t>“Till now no one practiced Hindu rites openly. Now you press on with this effort — on whose strength, I would like to know?</w:t>
      </w:r>
    </w:p>
    <w:p>
      <w:pPr>
        <w:jc w:val="both"/>
      </w:pPr>
      <w:r>
        <w:rPr>
          <w:b/>
          <w:i/>
          <w:sz w:val="20"/>
        </w:rPr>
        <w:t xml:space="preserve">Amṛta-pravāha-bhāṣya. </w:t>
      </w:r>
      <w:r>
        <w:rPr>
          <w:rFonts w:ascii="Times New Roman" w:hAnsi="Times New Roman"/>
          <w:sz w:val="20"/>
        </w:rPr>
        <w:t>From the coming of Bakhtiyar Khilji up to the time of Cāṅd Kāzī, Hinduism in Navadvīpa had sunk into utter decline. Those who truly had faith in the Hindu religion would quietly say “Hari, Hari” once and then fall silent. That is why the Kazi said, “For so long Hinduism has not shown itself at all — by whose strength are you now undertaking such an effort?”</w:t>
      </w:r>
    </w:p>
    <w:p>
      <w:pPr>
        <w:spacing w:before="160"/>
        <w:jc w:val="both"/>
      </w:pPr>
      <w:r>
        <w:rPr>
          <w:b/>
        </w:rPr>
        <w:t xml:space="preserve">127 </w:t>
      </w:r>
      <w:r>
        <w:rPr>
          <w:rFonts w:ascii="Times New Roman" w:hAnsi="Times New Roman"/>
        </w:rPr>
        <w:t>No one in the whole town is to perform *kīrtana*. Today I forgive you and go home.</w:t>
      </w:r>
    </w:p>
    <w:p>
      <w:pPr>
        <w:spacing w:before="160"/>
        <w:jc w:val="both"/>
      </w:pPr>
      <w:r>
        <w:rPr>
          <w:b/>
        </w:rPr>
        <w:t xml:space="preserve">128 </w:t>
      </w:r>
      <w:r>
        <w:rPr>
          <w:rFonts w:ascii="Times New Roman" w:hAnsi="Times New Roman"/>
        </w:rPr>
        <w:t>If I catch anyone performing *kīrtana* again, I will confiscate all he owns and take away his caste.”</w:t>
      </w:r>
    </w:p>
    <w:p>
      <w:pPr>
        <w:keepNext/>
        <w:spacing w:before="160"/>
        <w:jc w:val="center"/>
      </w:pPr>
      <w:r>
        <w:rPr>
          <w:rFonts w:ascii="Times New Roman" w:hAnsi="Times New Roman"/>
          <w:i/>
          <w:sz w:val="21"/>
        </w:rPr>
        <w:t>The distressed good people come to the Lord with their complaint —</w:t>
      </w:r>
    </w:p>
    <w:p>
      <w:pPr>
        <w:jc w:val="both"/>
      </w:pPr>
      <w:r>
        <w:rPr>
          <w:b/>
        </w:rPr>
        <w:t xml:space="preserve">129 </w:t>
      </w:r>
      <w:r>
        <w:rPr>
          <w:rFonts w:ascii="Times New Roman" w:hAnsi="Times New Roman"/>
        </w:rPr>
        <w:t>Saying this, the Kazi left, and the townspeople, deeply grieved, reported it to the Lord.</w:t>
      </w:r>
    </w:p>
    <w:p>
      <w:pPr>
        <w:keepNext/>
        <w:spacing w:before="160"/>
        <w:jc w:val="center"/>
      </w:pPr>
      <w:r>
        <w:rPr>
          <w:rFonts w:ascii="Times New Roman" w:hAnsi="Times New Roman"/>
          <w:i/>
          <w:sz w:val="21"/>
        </w:rPr>
        <w:t>The Lord grows angry and orders everyone to perform *saṅkīrtana* —</w:t>
      </w:r>
    </w:p>
    <w:p>
      <w:pPr>
        <w:jc w:val="both"/>
      </w:pPr>
      <w:r>
        <w:rPr>
          <w:b/>
        </w:rPr>
        <w:t xml:space="preserve">130 </w:t>
      </w:r>
      <w:r>
        <w:rPr>
          <w:rFonts w:ascii="Times New Roman" w:hAnsi="Times New Roman"/>
        </w:rPr>
        <w:t>The Lord ordered: “Go and perform *kīrtana*! Today I shall destroy all the Muslims.”</w:t>
      </w:r>
    </w:p>
    <w:p>
      <w:pPr>
        <w:spacing w:before="160"/>
        <w:jc w:val="both"/>
      </w:pPr>
      <w:r>
        <w:rPr>
          <w:b/>
        </w:rPr>
        <w:t xml:space="preserve">131 </w:t>
      </w:r>
      <w:r>
        <w:rPr>
          <w:rFonts w:ascii="Times New Roman" w:hAnsi="Times New Roman"/>
        </w:rPr>
        <w:t>Everyone went home and performed *kīrtana*, but out of fear of the Kazi they were not at ease; their minds were alarmed.</w:t>
      </w:r>
    </w:p>
    <w:p>
      <w:pPr>
        <w:spacing w:before="160"/>
        <w:jc w:val="both"/>
      </w:pPr>
      <w:r>
        <w:rPr>
          <w:b/>
        </w:rPr>
        <w:t xml:space="preserve">132 </w:t>
      </w:r>
      <w:r>
        <w:rPr>
          <w:rFonts w:ascii="Times New Roman" w:hAnsi="Times New Roman"/>
        </w:rPr>
        <w:t>Knowing the fear in their hearts, the Lord quickly called the people together and said:</w:t>
      </w:r>
    </w:p>
    <w:p>
      <w:pPr>
        <w:spacing w:before="160"/>
        <w:jc w:val="both"/>
      </w:pPr>
      <w:r>
        <w:rPr>
          <w:b/>
        </w:rPr>
        <w:t xml:space="preserve">133 </w:t>
      </w:r>
      <w:r>
        <w:rPr>
          <w:rFonts w:ascii="Times New Roman" w:hAnsi="Times New Roman"/>
        </w:rPr>
        <w:t>“Today I shall perform *kīrtana* through every part of the town. In the evening, all of you, decorate the town.</w:t>
      </w:r>
    </w:p>
    <w:p>
      <w:pPr>
        <w:spacing w:before="160"/>
        <w:jc w:val="both"/>
      </w:pPr>
      <w:r>
        <w:rPr>
          <w:b/>
        </w:rPr>
        <w:t xml:space="preserve">134 </w:t>
      </w:r>
      <w:r>
        <w:rPr>
          <w:rFonts w:ascii="Times New Roman" w:hAnsi="Times New Roman"/>
        </w:rPr>
        <w:t>In the evening light lamps in every house. We shall see what Kazi comes to stop Me!”</w:t>
      </w:r>
    </w:p>
    <w:p>
      <w:pPr>
        <w:spacing w:before="160"/>
        <w:jc w:val="both"/>
      </w:pPr>
      <w:r>
        <w:rPr>
          <w:b/>
        </w:rPr>
        <w:t xml:space="preserve">135 </w:t>
      </w:r>
      <w:r>
        <w:rPr>
          <w:rFonts w:ascii="Times New Roman" w:hAnsi="Times New Roman"/>
        </w:rPr>
        <w:t>Saying this, in the evening Gaurarāya set out. The Lord formed three groups of *kīrtana*.</w:t>
      </w:r>
    </w:p>
    <w:p>
      <w:pPr>
        <w:keepNext/>
        <w:spacing w:before="160"/>
        <w:jc w:val="center"/>
      </w:pPr>
      <w:r>
        <w:rPr>
          <w:rFonts w:ascii="Times New Roman" w:hAnsi="Times New Roman"/>
          <w:i/>
          <w:sz w:val="21"/>
        </w:rPr>
        <w:t>The *kīrtana* is divided into three groups —</w:t>
      </w:r>
    </w:p>
    <w:p>
      <w:pPr>
        <w:jc w:val="both"/>
      </w:pPr>
      <w:r>
        <w:rPr>
          <w:b/>
        </w:rPr>
        <w:t xml:space="preserve">136 </w:t>
      </w:r>
      <w:r>
        <w:rPr>
          <w:rFonts w:ascii="Times New Roman" w:hAnsi="Times New Roman"/>
        </w:rPr>
        <w:t>In the front group Haridāsa danced; in the middle Ācārya Gosāñi danced in supreme joy.</w:t>
      </w:r>
    </w:p>
    <w:p>
      <w:pPr>
        <w:spacing w:before="160"/>
        <w:jc w:val="both"/>
      </w:pPr>
      <w:r>
        <w:rPr>
          <w:b/>
        </w:rPr>
        <w:t xml:space="preserve">137 </w:t>
      </w:r>
      <w:r>
        <w:rPr>
          <w:rFonts w:ascii="Times New Roman" w:hAnsi="Times New Roman"/>
        </w:rPr>
        <w:t>In the last group Gauracandra danced, and Nityānanda Prabhu moved along dancing with Him.</w:t>
      </w:r>
    </w:p>
    <w:p>
      <w:pPr>
        <w:spacing w:before="160"/>
        <w:jc w:val="both"/>
      </w:pPr>
      <w:r>
        <w:rPr>
          <w:b/>
        </w:rPr>
        <w:t xml:space="preserve">138 </w:t>
      </w:r>
      <w:r>
        <w:rPr>
          <w:rFonts w:ascii="Times New Roman" w:hAnsi="Times New Roman"/>
        </w:rPr>
        <w:t>Vṛndāvana dāsa has described this in detail in the *Caitanya-maṅgala* by the power of Caitanya’s mercy.</w:t>
      </w:r>
    </w:p>
    <w:p>
      <w:pPr>
        <w:keepNext/>
        <w:spacing w:before="160"/>
        <w:jc w:val="center"/>
      </w:pPr>
      <w:r>
        <w:rPr>
          <w:rFonts w:ascii="Times New Roman" w:hAnsi="Times New Roman"/>
          <w:i/>
          <w:sz w:val="21"/>
        </w:rPr>
        <w:t>Singing *kīrtana*, He goes around the town of Navadvīpa —</w:t>
      </w:r>
    </w:p>
    <w:p>
      <w:pPr>
        <w:jc w:val="both"/>
      </w:pPr>
      <w:r>
        <w:rPr>
          <w:b/>
        </w:rPr>
        <w:t xml:space="preserve">139 </w:t>
      </w:r>
      <w:r>
        <w:rPr>
          <w:rFonts w:ascii="Times New Roman" w:hAnsi="Times New Roman"/>
        </w:rPr>
        <w:t>Performing *kīrtana* in this way, they wandered through the town, and wandering on, the Lord came to the Kazi’s door.</w:t>
      </w:r>
    </w:p>
    <w:p>
      <w:pPr>
        <w:jc w:val="both"/>
      </w:pPr>
      <w:r>
        <w:rPr>
          <w:b/>
          <w:i/>
          <w:sz w:val="20"/>
        </w:rPr>
        <w:t xml:space="preserve">Anubhāṣya. </w:t>
      </w:r>
      <w:r>
        <w:rPr>
          <w:rFonts w:ascii="Times New Roman" w:hAnsi="Times New Roman"/>
          <w:sz w:val="20"/>
        </w:rPr>
        <w:t>The *Caitanya-bhāgavata*, Madhya, Chapter 23: “May my mind cling to Your feet, (O Śārṅgadhara,) may my mind cling to Your feet! This is Caitanyacandra's first *saṅkīrtana*: the devotees sing, and Śrī Śacīnandana dances. In Nadīyā a road runs along the bank of the Gaṅgā, and along that road, ahead of all, Gaurarāya goes dancing. First Gaurahari danced a long while at His own *ghāṭa*, and then He went on to Mādhāi's *ghāṭa*. ‘Viśvambhara, the Lord of all, dances along the banks of the Bhāgīrathī’ (refrain). Reaching Bārakoṇā Ghāṭa and Nāgariyā Ghāṭa, the Lord passed through Gaṅgānagara and came to Simuliyā. At the edge of Nadīyā lies the settlement of Simuliyā, and there the Lord arrived, dancing all the way. Then the Ṭhākura took the road to the Kazi's house, and dancing He came to the Kazi's quarter.”</w:t>
      </w:r>
    </w:p>
    <w:p>
      <w:pPr>
        <w:spacing w:before="160"/>
        <w:jc w:val="both"/>
      </w:pPr>
      <w:r>
        <w:rPr>
          <w:b/>
        </w:rPr>
        <w:t xml:space="preserve">140 </w:t>
      </w:r>
      <w:r>
        <w:rPr>
          <w:rFonts w:ascii="Times New Roman" w:hAnsi="Times New Roman"/>
        </w:rPr>
        <w:t>The people growled and roared and raised an uproar; emboldened by Gauracandra’s strength, they were wild.</w:t>
      </w:r>
    </w:p>
    <w:p>
      <w:pPr>
        <w:jc w:val="both"/>
      </w:pPr>
      <w:r>
        <w:rPr>
          <w:b/>
          <w:i/>
          <w:sz w:val="20"/>
        </w:rPr>
        <w:t xml:space="preserve">Amṛta-pravāha-bhāṣya. </w:t>
      </w:r>
      <w:r>
        <w:rPr>
          <w:rFonts w:ascii="Times New Roman" w:hAnsi="Times New Roman"/>
          <w:sz w:val="20"/>
        </w:rPr>
        <w:t>Then, by the strength of Śrī Śrī Gauracandra, the people grew bold and went almost mad.</w:t>
      </w:r>
    </w:p>
    <w:p>
      <w:pPr>
        <w:keepNext/>
        <w:spacing w:before="160"/>
        <w:jc w:val="center"/>
      </w:pPr>
      <w:r>
        <w:rPr>
          <w:rFonts w:ascii="Times New Roman" w:hAnsi="Times New Roman"/>
          <w:i/>
          <w:sz w:val="21"/>
        </w:rPr>
        <w:t>The Kazi hides —</w:t>
      </w:r>
    </w:p>
    <w:p>
      <w:pPr>
        <w:jc w:val="both"/>
      </w:pPr>
      <w:r>
        <w:rPr>
          <w:b/>
        </w:rPr>
        <w:t xml:space="preserve">141 </w:t>
      </w:r>
      <w:r>
        <w:rPr>
          <w:rFonts w:ascii="Times New Roman" w:hAnsi="Times New Roman"/>
        </w:rPr>
        <w:t>At the sound of the *kīrtana* the Kazi hid in his house; hearing the growling and roaring, he would not come out.</w:t>
      </w:r>
    </w:p>
    <w:p>
      <w:pPr>
        <w:keepNext/>
        <w:spacing w:before="160"/>
        <w:jc w:val="center"/>
      </w:pPr>
      <w:r>
        <w:rPr>
          <w:rFonts w:ascii="Times New Roman" w:hAnsi="Times New Roman"/>
          <w:i/>
          <w:sz w:val="21"/>
        </w:rPr>
        <w:t>The rowdy people run riot —</w:t>
      </w:r>
    </w:p>
    <w:p>
      <w:pPr>
        <w:jc w:val="both"/>
      </w:pPr>
      <w:r>
        <w:rPr>
          <w:b/>
        </w:rPr>
        <w:t xml:space="preserve">142 </w:t>
      </w:r>
      <w:r>
        <w:rPr>
          <w:rFonts w:ascii="Times New Roman" w:hAnsi="Times New Roman"/>
        </w:rPr>
        <w:t>Unruly people wrecked the Kazi’s house and flower garden. Vṛndāvana dāsa has described this in detail.</w:t>
      </w:r>
    </w:p>
    <w:p>
      <w:pPr>
        <w:jc w:val="both"/>
      </w:pPr>
      <w:r>
        <w:rPr>
          <w:b/>
          <w:i/>
          <w:sz w:val="20"/>
        </w:rPr>
        <w:t xml:space="preserve">Anubhāṣya. </w:t>
      </w:r>
      <w:r>
        <w:rPr>
          <w:rFonts w:ascii="Times New Roman" w:hAnsi="Times New Roman"/>
          <w:sz w:val="20"/>
        </w:rPr>
        <w:t>See the *Caitanya-bhāgavata*, Madhya, Chapter 23.</w:t>
      </w:r>
    </w:p>
    <w:p>
      <w:pPr>
        <w:keepNext/>
        <w:spacing w:before="160"/>
        <w:jc w:val="center"/>
      </w:pPr>
      <w:r>
        <w:rPr>
          <w:rFonts w:ascii="Times New Roman" w:hAnsi="Times New Roman"/>
          <w:i/>
          <w:sz w:val="21"/>
        </w:rPr>
        <w:t>The Kazi is called out through respectable good men —</w:t>
      </w:r>
    </w:p>
    <w:p>
      <w:pPr>
        <w:jc w:val="both"/>
      </w:pPr>
      <w:r>
        <w:rPr>
          <w:b/>
        </w:rPr>
        <w:t xml:space="preserve">143 </w:t>
      </w:r>
      <w:r>
        <w:rPr>
          <w:rFonts w:ascii="Times New Roman" w:hAnsi="Times New Roman"/>
        </w:rPr>
        <w:t>Then Mahāprabhu sat down at his door and sent respectable men to call the Kazi.</w:t>
      </w:r>
    </w:p>
    <w:p>
      <w:pPr>
        <w:keepNext/>
        <w:spacing w:before="160"/>
        <w:jc w:val="center"/>
      </w:pPr>
      <w:r>
        <w:rPr>
          <w:rFonts w:ascii="Times New Roman" w:hAnsi="Times New Roman"/>
          <w:i/>
          <w:sz w:val="21"/>
        </w:rPr>
        <w:t>The Lord honors the Kazi according to worldly custom —</w:t>
      </w:r>
    </w:p>
    <w:p>
      <w:pPr>
        <w:jc w:val="both"/>
      </w:pPr>
      <w:r>
        <w:rPr>
          <w:b/>
        </w:rPr>
        <w:t xml:space="preserve">144 </w:t>
      </w:r>
      <w:r>
        <w:rPr>
          <w:rFonts w:ascii="Times New Roman" w:hAnsi="Times New Roman"/>
        </w:rPr>
        <w:t>The Kazi came from a distance with his head bowed. The Lord received him with honor and had him sit down.</w:t>
      </w:r>
    </w:p>
    <w:p>
      <w:pPr>
        <w:keepNext/>
        <w:spacing w:before="160"/>
        <w:jc w:val="center"/>
      </w:pPr>
      <w:r>
        <w:rPr>
          <w:rFonts w:ascii="Times New Roman" w:hAnsi="Times New Roman"/>
          <w:i/>
          <w:sz w:val="21"/>
        </w:rPr>
        <w:t>The Lord expresses surprise at the Kazi's behavior —</w:t>
      </w:r>
    </w:p>
    <w:p>
      <w:pPr>
        <w:jc w:val="both"/>
      </w:pPr>
      <w:r>
        <w:rPr>
          <w:b/>
        </w:rPr>
        <w:t xml:space="preserve">145 </w:t>
      </w:r>
      <w:r>
        <w:rPr>
          <w:rFonts w:ascii="Times New Roman" w:hAnsi="Times New Roman"/>
        </w:rPr>
        <w:t>The Lord said: “I have come to you as a guest, yet seeing Me, you hid. What kind of etiquette is this?”</w:t>
      </w:r>
    </w:p>
    <w:p>
      <w:pPr>
        <w:keepNext/>
        <w:spacing w:before="160"/>
        <w:jc w:val="center"/>
      </w:pPr>
      <w:r>
        <w:rPr>
          <w:rFonts w:ascii="Times New Roman" w:hAnsi="Times New Roman"/>
          <w:i/>
          <w:sz w:val="21"/>
        </w:rPr>
        <w:t>The Kazi's reply —</w:t>
      </w:r>
    </w:p>
    <w:p>
      <w:pPr>
        <w:jc w:val="both"/>
      </w:pPr>
      <w:r>
        <w:rPr>
          <w:b/>
        </w:rPr>
        <w:t xml:space="preserve">146 </w:t>
      </w:r>
      <w:r>
        <w:rPr>
          <w:rFonts w:ascii="Times New Roman" w:hAnsi="Times New Roman"/>
        </w:rPr>
        <w:t>The Kazi said: “You came in anger. I stayed hidden so that You might grow calm.</w:t>
      </w:r>
    </w:p>
    <w:p>
      <w:pPr>
        <w:spacing w:before="160"/>
        <w:jc w:val="both"/>
      </w:pPr>
      <w:r>
        <w:rPr>
          <w:b/>
        </w:rPr>
        <w:t xml:space="preserve">147 </w:t>
      </w:r>
      <w:r>
        <w:rPr>
          <w:rFonts w:ascii="Times New Roman" w:hAnsi="Times New Roman"/>
        </w:rPr>
        <w:t>Now that You are calm, I have come to meet You. How fortunate I am to have such a guest as You!</w:t>
      </w:r>
    </w:p>
    <w:p>
      <w:pPr>
        <w:spacing w:before="160"/>
        <w:jc w:val="both"/>
      </w:pPr>
      <w:r>
        <w:rPr>
          <w:b/>
        </w:rPr>
        <w:t xml:space="preserve">148 </w:t>
      </w:r>
      <w:r>
        <w:rPr>
          <w:rFonts w:ascii="Times New Roman" w:hAnsi="Times New Roman"/>
        </w:rPr>
        <w:t>By village relationship Cakravartī is my uncle, and a village relationship is stronger than a blood relationship.</w:t>
      </w:r>
    </w:p>
    <w:p>
      <w:pPr>
        <w:jc w:val="both"/>
      </w:pPr>
      <w:r>
        <w:rPr>
          <w:b/>
          <w:i/>
          <w:sz w:val="20"/>
        </w:rPr>
        <w:t xml:space="preserve">Amṛta-pravāha-bhāṣya. </w:t>
      </w:r>
      <w:r>
        <w:rPr>
          <w:rFonts w:ascii="Times New Roman" w:hAnsi="Times New Roman"/>
          <w:sz w:val="20"/>
        </w:rPr>
        <w:t>In one part of the village of Brāhmaṇa-puṣkariṇī the old house of the Kazis still stands. Joined to the other part of that village is Tāraṇavāsa, formerly Bilva-puṣkariṇī. That village and the Kazis' Brāhmaṇa-puṣkariṇī were one and the same village, and so Mahāprabhu stood to Cāṅd Kāzī in the relation of a sister's son to a maternal uncle.</w:t>
      </w:r>
    </w:p>
    <w:p>
      <w:pPr>
        <w:jc w:val="both"/>
      </w:pPr>
      <w:r>
        <w:rPr>
          <w:b/>
          <w:i/>
          <w:sz w:val="20"/>
        </w:rPr>
        <w:t xml:space="preserve">Anubhāṣya. </w:t>
      </w:r>
      <w:r>
        <w:rPr>
          <w:rFonts w:ascii="Times New Roman" w:hAnsi="Times New Roman"/>
          <w:b/>
          <w:sz w:val="20"/>
        </w:rPr>
        <w:t>Cakravartī</w:t>
      </w:r>
      <w:r>
        <w:rPr>
          <w:rFonts w:ascii="Times New Roman" w:hAnsi="Times New Roman"/>
          <w:sz w:val="20"/>
        </w:rPr>
        <w:t xml:space="preserve"> — Nīlāmbara Cakravartī. </w:t>
      </w:r>
      <w:r>
        <w:rPr>
          <w:rFonts w:ascii="Times New Roman" w:hAnsi="Times New Roman"/>
          <w:b/>
          <w:sz w:val="20"/>
        </w:rPr>
        <w:t>*Cācā</w:t>
      </w:r>
      <w:r>
        <w:rPr>
          <w:rFonts w:ascii="Times New Roman" w:hAnsi="Times New Roman"/>
          <w:sz w:val="20"/>
        </w:rPr>
        <w:t xml:space="preserve">* — a father's brother, an uncle; in colloquial speech, *kākā*. </w:t>
      </w:r>
      <w:r>
        <w:rPr>
          <w:rFonts w:ascii="Times New Roman" w:hAnsi="Times New Roman"/>
          <w:b/>
          <w:sz w:val="20"/>
        </w:rPr>
        <w:t>*Sā̃cā</w:t>
      </w:r>
      <w:r>
        <w:rPr>
          <w:rFonts w:ascii="Times New Roman" w:hAnsi="Times New Roman"/>
          <w:sz w:val="20"/>
        </w:rPr>
        <w:t>* — genuine, pure, true (*saccā*).</w:t>
      </w:r>
    </w:p>
    <w:p>
      <w:pPr>
        <w:spacing w:before="160"/>
        <w:jc w:val="both"/>
      </w:pPr>
      <w:r>
        <w:rPr>
          <w:b/>
        </w:rPr>
        <w:t xml:space="preserve">149 </w:t>
      </w:r>
      <w:r>
        <w:rPr>
          <w:rFonts w:ascii="Times New Roman" w:hAnsi="Times New Roman"/>
        </w:rPr>
        <w:t>Nīlāmbara Cakravartī is Your maternal grandfather; by that relationship You are my nephew.</w:t>
      </w:r>
    </w:p>
    <w:p>
      <w:pPr>
        <w:jc w:val="both"/>
      </w:pPr>
      <w:r>
        <w:rPr>
          <w:b/>
          <w:i/>
          <w:sz w:val="20"/>
        </w:rPr>
        <w:t xml:space="preserve">Anubhāṣya. </w:t>
      </w:r>
      <w:r>
        <w:rPr>
          <w:rFonts w:ascii="Times New Roman" w:hAnsi="Times New Roman"/>
          <w:b/>
          <w:sz w:val="20"/>
        </w:rPr>
        <w:t>*Nānā</w:t>
      </w:r>
      <w:r>
        <w:rPr>
          <w:rFonts w:ascii="Times New Roman" w:hAnsi="Times New Roman"/>
          <w:sz w:val="20"/>
        </w:rPr>
        <w:t>* — maternal grandfather.</w:t>
      </w:r>
    </w:p>
    <w:p>
      <w:pPr>
        <w:spacing w:before="160"/>
        <w:jc w:val="both"/>
      </w:pPr>
      <w:r>
        <w:rPr>
          <w:b/>
        </w:rPr>
        <w:t xml:space="preserve">150 </w:t>
      </w:r>
      <w:r>
        <w:rPr>
          <w:rFonts w:ascii="Times New Roman" w:hAnsi="Times New Roman"/>
        </w:rPr>
        <w:t>An uncle surely tolerates his nephew’s anger, and a nephew does not take offense at his uncle.”</w:t>
      </w:r>
    </w:p>
    <w:p>
      <w:pPr>
        <w:spacing w:before="160"/>
        <w:jc w:val="both"/>
      </w:pPr>
      <w:r>
        <w:rPr>
          <w:b/>
        </w:rPr>
        <w:t xml:space="preserve">151 </w:t>
      </w:r>
      <w:r>
        <w:rPr>
          <w:rFonts w:ascii="Times New Roman" w:hAnsi="Times New Roman"/>
        </w:rPr>
        <w:t>So the two spoke in hints and allusions, and no one could understand the inner meaning.</w:t>
      </w:r>
    </w:p>
    <w:p>
      <w:pPr>
        <w:keepNext/>
        <w:spacing w:before="160"/>
        <w:jc w:val="center"/>
      </w:pPr>
      <w:r>
        <w:rPr>
          <w:rFonts w:ascii="Times New Roman" w:hAnsi="Times New Roman"/>
          <w:i/>
          <w:sz w:val="21"/>
        </w:rPr>
        <w:t>The Lord's words and the Kazi's reply —</w:t>
      </w:r>
    </w:p>
    <w:p>
      <w:pPr>
        <w:jc w:val="both"/>
      </w:pPr>
      <w:r>
        <w:rPr>
          <w:b/>
        </w:rPr>
        <w:t xml:space="preserve">152 </w:t>
      </w:r>
      <w:r>
        <w:rPr>
          <w:rFonts w:ascii="Times New Roman" w:hAnsi="Times New Roman"/>
        </w:rPr>
        <w:t>The Lord said, “I have come to you to ask some questions.” The Kazi said, “Command me — ask whatever is in Your mind.”</w:t>
      </w:r>
    </w:p>
    <w:p>
      <w:pPr>
        <w:keepNext/>
        <w:spacing w:before="160"/>
        <w:jc w:val="center"/>
      </w:pPr>
      <w:r>
        <w:rPr>
          <w:rFonts w:ascii="Times New Roman" w:hAnsi="Times New Roman"/>
          <w:i/>
          <w:sz w:val="21"/>
        </w:rPr>
        <w:t>The Lord asks about the customs of Islam —</w:t>
      </w:r>
    </w:p>
    <w:p>
      <w:pPr>
        <w:jc w:val="both"/>
      </w:pPr>
      <w:r>
        <w:rPr>
          <w:b/>
        </w:rPr>
        <w:t xml:space="preserve">153 </w:t>
      </w:r>
      <w:r>
        <w:rPr>
          <w:rFonts w:ascii="Times New Roman" w:hAnsi="Times New Roman"/>
        </w:rPr>
        <w:t>The Lord said: “You drink cow’s milk, so the cow is your mother; the bull produces grain, so he is your father.</w:t>
      </w:r>
    </w:p>
    <w:p>
      <w:pPr>
        <w:jc w:val="both"/>
      </w:pPr>
      <w:r>
        <w:rPr>
          <w:b/>
          <w:i/>
          <w:sz w:val="20"/>
        </w:rPr>
        <w:t xml:space="preserve">Anubhāṣya. </w:t>
      </w:r>
      <w:r>
        <w:rPr>
          <w:rFonts w:ascii="Times New Roman" w:hAnsi="Times New Roman"/>
          <w:b/>
          <w:sz w:val="20"/>
        </w:rPr>
        <w:t>*Anna upajāya</w:t>
      </w:r>
      <w:r>
        <w:rPr>
          <w:rFonts w:ascii="Times New Roman" w:hAnsi="Times New Roman"/>
          <w:sz w:val="20"/>
        </w:rPr>
        <w:t>* (“produces grain”): the bull draws the plow and prepares the field for sowing and planting rice and other crops. In this way he gives the farmer the chief help in producing seed, grain and rice.</w:t>
      </w:r>
    </w:p>
    <w:p>
      <w:pPr>
        <w:spacing w:before="160"/>
        <w:jc w:val="both"/>
      </w:pPr>
      <w:r>
        <w:rPr>
          <w:b/>
        </w:rPr>
        <w:t xml:space="preserve">154 </w:t>
      </w:r>
      <w:r>
        <w:rPr>
          <w:rFonts w:ascii="Times New Roman" w:hAnsi="Times New Roman"/>
        </w:rPr>
        <w:t>You kill and eat your father and mother — what kind of religion is that? On what authority do you commit such a sinful act?”</w:t>
      </w:r>
    </w:p>
    <w:p>
      <w:pPr>
        <w:jc w:val="both"/>
      </w:pPr>
      <w:r>
        <w:rPr>
          <w:b/>
          <w:i/>
          <w:sz w:val="20"/>
        </w:rPr>
        <w:t xml:space="preserve">Anubhāṣya. </w:t>
      </w:r>
      <w:r>
        <w:rPr>
          <w:rFonts w:ascii="Times New Roman" w:hAnsi="Times New Roman"/>
          <w:b/>
          <w:sz w:val="20"/>
        </w:rPr>
        <w:t>*Ebā</w:t>
      </w:r>
      <w:r>
        <w:rPr>
          <w:rFonts w:ascii="Times New Roman" w:hAnsi="Times New Roman"/>
          <w:sz w:val="20"/>
        </w:rPr>
        <w:t>* — “this,” “or this.”</w:t>
      </w:r>
    </w:p>
    <w:p>
      <w:pPr>
        <w:keepNext/>
        <w:spacing w:before="160"/>
        <w:jc w:val="center"/>
      </w:pPr>
      <w:r>
        <w:rPr>
          <w:rFonts w:ascii="Times New Roman" w:hAnsi="Times New Roman"/>
          <w:i/>
          <w:sz w:val="21"/>
        </w:rPr>
        <w:t>The Kazi's words —</w:t>
      </w:r>
    </w:p>
    <w:p>
      <w:pPr>
        <w:jc w:val="both"/>
      </w:pPr>
      <w:r>
        <w:rPr>
          <w:b/>
        </w:rPr>
        <w:t xml:space="preserve">155 </w:t>
      </w:r>
      <w:r>
        <w:rPr>
          <w:rFonts w:ascii="Times New Roman" w:hAnsi="Times New Roman"/>
        </w:rPr>
        <w:t>The Kazi said: “As You have the Vedas and Purāṇas, so we have our scripture, the book called the Korān.</w:t>
      </w:r>
    </w:p>
    <w:p>
      <w:pPr>
        <w:jc w:val="both"/>
      </w:pPr>
      <w:r>
        <w:rPr>
          <w:b/>
          <w:i/>
          <w:sz w:val="20"/>
        </w:rPr>
        <w:t xml:space="preserve">Anubhāṣya. </w:t>
      </w:r>
      <w:r>
        <w:rPr>
          <w:rFonts w:ascii="Times New Roman" w:hAnsi="Times New Roman"/>
          <w:b/>
          <w:sz w:val="20"/>
        </w:rPr>
        <w:t>*Ketāba</w:t>
      </w:r>
      <w:r>
        <w:rPr>
          <w:rFonts w:ascii="Times New Roman" w:hAnsi="Times New Roman"/>
          <w:sz w:val="20"/>
        </w:rPr>
        <w:t>* — a book.</w:t>
      </w:r>
    </w:p>
    <w:p>
      <w:pPr>
        <w:spacing w:before="160"/>
        <w:jc w:val="both"/>
      </w:pPr>
      <w:r>
        <w:rPr>
          <w:b/>
        </w:rPr>
        <w:t xml:space="preserve">156 </w:t>
      </w:r>
      <w:r>
        <w:rPr>
          <w:rFonts w:ascii="Times New Roman" w:hAnsi="Times New Roman"/>
        </w:rPr>
        <w:t>That scripture distinguishes two paths: engagement in the world (*pravṛtti*) and renunciation (*nivṛtti*). On the path of renunciation the killing of any living being is forbidden.</w:t>
      </w:r>
    </w:p>
    <w:p>
      <w:pPr>
        <w:jc w:val="both"/>
      </w:pPr>
      <w:r>
        <w:rPr>
          <w:b/>
          <w:i/>
          <w:sz w:val="20"/>
        </w:rPr>
        <w:t xml:space="preserve">Anubhāṣya. </w:t>
      </w:r>
      <w:r>
        <w:rPr>
          <w:rFonts w:ascii="Times New Roman" w:hAnsi="Times New Roman"/>
          <w:sz w:val="20"/>
        </w:rPr>
        <w:t>*Śarīʿat*, *ṭarīqat* and *maʿrifat* — three kinds of path.</w:t>
      </w:r>
    </w:p>
    <w:p>
      <w:pPr>
        <w:spacing w:before="160"/>
        <w:jc w:val="both"/>
      </w:pPr>
      <w:r>
        <w:rPr>
          <w:b/>
        </w:rPr>
        <w:t xml:space="preserve">157 </w:t>
      </w:r>
      <w:r>
        <w:rPr>
          <w:rFonts w:ascii="Times New Roman" w:hAnsi="Times New Roman"/>
        </w:rPr>
        <w:t>On the path of engagement there is an injunction to kill cows, and if the killing is done by scriptural order, there is no fear of sin.</w:t>
      </w:r>
    </w:p>
    <w:p>
      <w:pPr>
        <w:spacing w:before="160"/>
        <w:jc w:val="both"/>
      </w:pPr>
      <w:r>
        <w:rPr>
          <w:b/>
        </w:rPr>
        <w:t xml:space="preserve">158 </w:t>
      </w:r>
      <w:r>
        <w:rPr>
          <w:rFonts w:ascii="Times New Roman" w:hAnsi="Times New Roman"/>
        </w:rPr>
        <w:t>Your Vedas too speak of killing cows; that is why great sages killed cows.”</w:t>
      </w:r>
    </w:p>
    <w:p>
      <w:pPr>
        <w:keepNext/>
        <w:spacing w:before="160"/>
        <w:jc w:val="center"/>
      </w:pPr>
      <w:r>
        <w:rPr>
          <w:rFonts w:ascii="Times New Roman" w:hAnsi="Times New Roman"/>
          <w:i/>
          <w:sz w:val="21"/>
        </w:rPr>
        <w:t>The killing enjoined by the Vedas is justified because the animal regains its life —</w:t>
      </w:r>
    </w:p>
    <w:p>
      <w:pPr>
        <w:jc w:val="both"/>
      </w:pPr>
      <w:r>
        <w:rPr>
          <w:b/>
        </w:rPr>
        <w:t xml:space="preserve">159 </w:t>
      </w:r>
      <w:r>
        <w:rPr>
          <w:rFonts w:ascii="Times New Roman" w:hAnsi="Times New Roman"/>
        </w:rPr>
        <w:t>The Lord said: “The Vedas forbid the killing of cows; that is why no Hindu kills a cow.</w:t>
      </w:r>
    </w:p>
    <w:p>
      <w:pPr>
        <w:spacing w:before="160"/>
        <w:jc w:val="both"/>
      </w:pPr>
      <w:r>
        <w:rPr>
          <w:b/>
        </w:rPr>
        <w:t xml:space="preserve">160 </w:t>
      </w:r>
      <w:r>
        <w:rPr>
          <w:rFonts w:ascii="Times New Roman" w:hAnsi="Times New Roman"/>
        </w:rPr>
        <w:t>One may kill a living being only if one can bring it back to life; there is such an injunction in the Vedas and Purāṇas.</w:t>
      </w:r>
    </w:p>
    <w:p>
      <w:pPr>
        <w:spacing w:before="160"/>
        <w:jc w:val="both"/>
      </w:pPr>
      <w:r>
        <w:rPr>
          <w:b/>
        </w:rPr>
        <w:t xml:space="preserve">161 </w:t>
      </w:r>
      <w:r>
        <w:rPr>
          <w:rFonts w:ascii="Times New Roman" w:hAnsi="Times New Roman"/>
        </w:rPr>
        <w:t>So the sages would kill an old cow and by Vedic mantras make its life perfect again.</w:t>
      </w:r>
    </w:p>
    <w:p>
      <w:pPr>
        <w:spacing w:before="160"/>
        <w:jc w:val="both"/>
      </w:pPr>
      <w:r>
        <w:rPr>
          <w:b/>
        </w:rPr>
        <w:t xml:space="preserve">162 </w:t>
      </w:r>
      <w:r>
        <w:rPr>
          <w:rFonts w:ascii="Times New Roman" w:hAnsi="Times New Roman"/>
        </w:rPr>
        <w:t>The old cow became young once more; so for it this was not killing but a benefit.</w:t>
      </w:r>
    </w:p>
    <w:p>
      <w:pPr>
        <w:keepNext/>
        <w:spacing w:before="160"/>
        <w:jc w:val="center"/>
      </w:pPr>
      <w:r>
        <w:rPr>
          <w:rFonts w:ascii="Times New Roman" w:hAnsi="Times New Roman"/>
          <w:i/>
          <w:sz w:val="21"/>
        </w:rPr>
        <w:t>The brāhmaṇas born in the age of Kali have no such power —</w:t>
      </w:r>
    </w:p>
    <w:p>
      <w:pPr>
        <w:jc w:val="both"/>
      </w:pPr>
      <w:r>
        <w:rPr>
          <w:b/>
        </w:rPr>
        <w:t xml:space="preserve">163 </w:t>
      </w:r>
      <w:r>
        <w:rPr>
          <w:rFonts w:ascii="Times New Roman" w:hAnsi="Times New Roman"/>
        </w:rPr>
        <w:t>In the age of Kali brāhmaṇas have no such power; therefore no one kills cows now.</w:t>
      </w:r>
    </w:p>
    <w:p>
      <w:pPr>
        <w:jc w:val="both"/>
      </w:pPr>
      <w:r>
        <w:rPr>
          <w:b/>
          <w:i/>
          <w:sz w:val="20"/>
        </w:rPr>
        <w:t xml:space="preserve">Amṛta-pravāha-bhāṣya. </w:t>
      </w:r>
      <w:r>
        <w:rPr>
          <w:rFonts w:ascii="Times New Roman" w:hAnsi="Times New Roman"/>
          <w:sz w:val="20"/>
        </w:rPr>
        <w:t>(The Kazi said:) That scripture, the Koran, distinguishes two kinds of path: *pravṛtti* (the path of engagement) and *nivṛtti* (the path of renunciation). On the path of *nivṛtti* killing living beings is forbidden. But those who, like us, follow the path of *pravṛtti* do not become sinners if they kill cows by the order of scripture. And look at your Vedas: they contain injunctions to kill cows, and that is why great sages have killed cows from time immemorial.</w:t>
      </w:r>
    </w:p>
    <w:p>
      <w:pPr>
        <w:jc w:val="both"/>
      </w:pPr>
      <w:r>
        <w:rPr>
          <w:rFonts w:ascii="Times New Roman" w:hAnsi="Times New Roman"/>
          <w:sz w:val="20"/>
        </w:rPr>
        <w:t>Mahāprabhu said: The Vedas contain no injunction to kill cows. The statements about sacrifice performed by killing a cow that one does find in them concern the *jaradgava*, that is, a very old cow. The sages would kill a *jaradgava* and then, by Vedic mantras, bring it back to life in a youthful body. Such killing is no killing at all; it is only a kindness to the old cow. Since the brāhmaṇas of Kali have no such power, cows may not be killed now.</w:t>
      </w:r>
    </w:p>
    <w:p>
      <w:pPr>
        <w:keepNext/>
        <w:spacing w:before="160"/>
        <w:jc w:val="center"/>
      </w:pPr>
      <w:r>
        <w:rPr>
          <w:rFonts w:ascii="Times New Roman" w:hAnsi="Times New Roman"/>
          <w:i/>
          <w:sz w:val="21"/>
        </w:rPr>
        <w:t>(*Brahma-vaivarta Purāṇa*, *Kṛṣṇa-janma-khaṇḍa*, Chapter 185, verse 180; cited in the *Malamāsa-tattva*)</w:t>
      </w:r>
    </w:p>
    <w:p>
      <w:pPr>
        <w:jc w:val="both"/>
      </w:pPr>
      <w:r>
        <w:rPr>
          <w:b/>
        </w:rPr>
        <w:t xml:space="preserve">164 </w:t>
      </w:r>
      <w:r>
        <w:rPr>
          <w:rFonts w:ascii="Times New Roman" w:hAnsi="Times New Roman"/>
        </w:rPr>
        <w:t>“In the age of Kali one should give up five things: the horse sacrifice, the sacrifice of a cow, *sannyāsa*, the offering of flesh to the forefathers, and begetting a son by a husband’s brother.” (Brahma-vaivarta Purāṇa, Kṛṣṇa-janma-khaṇḍa 185.180)</w:t>
      </w:r>
    </w:p>
    <w:p>
      <w:pPr>
        <w:jc w:val="both"/>
      </w:pPr>
      <w:r>
        <w:rPr>
          <w:b/>
          <w:i/>
          <w:sz w:val="20"/>
        </w:rPr>
        <w:t xml:space="preserve">Amṛta-pravāha-bhāṣya. </w:t>
      </w:r>
      <w:r>
        <w:rPr>
          <w:rFonts w:ascii="Times New Roman" w:hAnsi="Times New Roman"/>
          <w:sz w:val="20"/>
        </w:rPr>
        <w:t>The *aśvamedha*, the *gomedha*, *sannyāsa*, a *śrāddha* to the forefathers with meat, and begetting a son by the husband's brother — these five are forbidden in the age of Kali.</w:t>
      </w:r>
    </w:p>
    <w:p>
      <w:pPr>
        <w:jc w:val="both"/>
      </w:pPr>
      <w:r>
        <w:rPr>
          <w:b/>
          <w:i/>
          <w:sz w:val="20"/>
        </w:rPr>
        <w:t xml:space="preserve">Anubhāṣya. </w:t>
      </w:r>
      <w:r>
        <w:rPr>
          <w:rFonts w:ascii="Times New Roman" w:hAnsi="Times New Roman"/>
          <w:b/>
          <w:sz w:val="20"/>
        </w:rPr>
        <w:t>aśvamedhaṁ</w:t>
      </w:r>
      <w:r>
        <w:rPr>
          <w:rFonts w:ascii="Times New Roman" w:hAnsi="Times New Roman"/>
          <w:sz w:val="20"/>
        </w:rPr>
        <w:t xml:space="preserve"> (a particular sacrifice in which a horse is killed) </w:t>
      </w:r>
      <w:r>
        <w:rPr>
          <w:rFonts w:ascii="Times New Roman" w:hAnsi="Times New Roman"/>
          <w:b/>
          <w:sz w:val="20"/>
        </w:rPr>
        <w:t>gavālambhaṁ</w:t>
      </w:r>
      <w:r>
        <w:rPr>
          <w:rFonts w:ascii="Times New Roman" w:hAnsi="Times New Roman"/>
          <w:sz w:val="20"/>
        </w:rPr>
        <w:t xml:space="preserve"> (the *gomedha*) </w:t>
      </w:r>
      <w:r>
        <w:rPr>
          <w:rFonts w:ascii="Times New Roman" w:hAnsi="Times New Roman"/>
          <w:b/>
          <w:sz w:val="20"/>
        </w:rPr>
        <w:t>sannyāsaṁ</w:t>
      </w:r>
      <w:r>
        <w:rPr>
          <w:rFonts w:ascii="Times New Roman" w:hAnsi="Times New Roman"/>
          <w:sz w:val="20"/>
        </w:rPr>
        <w:t xml:space="preserve"> (entering the fourth *āśrama*) </w:t>
      </w:r>
      <w:r>
        <w:rPr>
          <w:rFonts w:ascii="Times New Roman" w:hAnsi="Times New Roman"/>
          <w:b/>
          <w:sz w:val="20"/>
        </w:rPr>
        <w:t>pala-paitṛkam</w:t>
      </w:r>
      <w:r>
        <w:rPr>
          <w:rFonts w:ascii="Times New Roman" w:hAnsi="Times New Roman"/>
          <w:sz w:val="20"/>
        </w:rPr>
        <w:t xml:space="preserve"> (a *śrāddha* to the forefathers with meat) </w:t>
      </w:r>
      <w:r>
        <w:rPr>
          <w:rFonts w:ascii="Times New Roman" w:hAnsi="Times New Roman"/>
          <w:b/>
          <w:sz w:val="20"/>
        </w:rPr>
        <w:t>devareṇa</w:t>
      </w:r>
      <w:r>
        <w:rPr>
          <w:rFonts w:ascii="Times New Roman" w:hAnsi="Times New Roman"/>
          <w:sz w:val="20"/>
        </w:rPr>
        <w:t xml:space="preserve"> (by the husband's younger brother) </w:t>
      </w:r>
      <w:r>
        <w:rPr>
          <w:rFonts w:ascii="Times New Roman" w:hAnsi="Times New Roman"/>
          <w:b/>
          <w:sz w:val="20"/>
        </w:rPr>
        <w:t>sutotpattiṁ</w:t>
      </w:r>
      <w:r>
        <w:rPr>
          <w:rFonts w:ascii="Times New Roman" w:hAnsi="Times New Roman"/>
          <w:sz w:val="20"/>
        </w:rPr>
        <w:t xml:space="preserve"> (begetting a son) — (these) </w:t>
      </w:r>
      <w:r>
        <w:rPr>
          <w:rFonts w:ascii="Times New Roman" w:hAnsi="Times New Roman"/>
          <w:b/>
          <w:sz w:val="20"/>
        </w:rPr>
        <w:t>pañca</w:t>
      </w:r>
      <w:r>
        <w:rPr>
          <w:rFonts w:ascii="Times New Roman" w:hAnsi="Times New Roman"/>
          <w:sz w:val="20"/>
        </w:rPr>
        <w:t xml:space="preserve"> </w:t>
      </w:r>
      <w:r>
        <w:rPr>
          <w:rFonts w:ascii="Times New Roman" w:hAnsi="Times New Roman"/>
          <w:b/>
          <w:sz w:val="20"/>
        </w:rPr>
        <w:t>kalau</w:t>
      </w:r>
      <w:r>
        <w:rPr>
          <w:rFonts w:ascii="Times New Roman" w:hAnsi="Times New Roman"/>
          <w:sz w:val="20"/>
        </w:rPr>
        <w:t xml:space="preserve"> (in the Kali-yuga) </w:t>
      </w:r>
      <w:r>
        <w:rPr>
          <w:rFonts w:ascii="Times New Roman" w:hAnsi="Times New Roman"/>
          <w:b/>
          <w:sz w:val="20"/>
        </w:rPr>
        <w:t>vivarjayet</w:t>
      </w:r>
      <w:r>
        <w:rPr>
          <w:rFonts w:ascii="Times New Roman" w:hAnsi="Times New Roman"/>
          <w:sz w:val="20"/>
        </w:rPr>
        <w:t xml:space="preserve"> (one should give up).</w:t>
      </w:r>
    </w:p>
    <w:p>
      <w:pPr>
        <w:keepNext/>
        <w:spacing w:before="160"/>
        <w:jc w:val="center"/>
      </w:pPr>
      <w:r>
        <w:rPr>
          <w:rFonts w:ascii="Times New Roman" w:hAnsi="Times New Roman"/>
          <w:i/>
          <w:sz w:val="21"/>
        </w:rPr>
        <w:t>The Lord examines the customs of Islam —</w:t>
      </w:r>
    </w:p>
    <w:p>
      <w:pPr>
        <w:jc w:val="both"/>
      </w:pPr>
      <w:r>
        <w:rPr>
          <w:b/>
        </w:rPr>
        <w:t xml:space="preserve">165 </w:t>
      </w:r>
      <w:r>
        <w:rPr>
          <w:rFonts w:ascii="Times New Roman" w:hAnsi="Times New Roman"/>
        </w:rPr>
        <w:t>You cannot bring them back to life; killing is all you do. There is no deliverance from hell for you.</w:t>
      </w:r>
    </w:p>
    <w:p>
      <w:pPr>
        <w:spacing w:before="160"/>
        <w:jc w:val="both"/>
      </w:pPr>
      <w:r>
        <w:rPr>
          <w:b/>
        </w:rPr>
        <w:t xml:space="preserve">166 </w:t>
      </w:r>
      <w:r>
        <w:rPr>
          <w:rFonts w:ascii="Times New Roman" w:hAnsi="Times New Roman"/>
        </w:rPr>
        <w:t>One who kills a cow rots in the hell Raurava for as many thousands of years as there are hairs on the cow’s body.</w:t>
      </w:r>
    </w:p>
    <w:p>
      <w:pPr>
        <w:spacing w:before="160"/>
        <w:jc w:val="both"/>
      </w:pPr>
      <w:r>
        <w:rPr>
          <w:b/>
        </w:rPr>
        <w:t xml:space="preserve">167 </w:t>
      </w:r>
      <w:r>
        <w:rPr>
          <w:rFonts w:ascii="Times New Roman" w:hAnsi="Times New Roman"/>
        </w:rPr>
        <w:t>The compiler of your scripture was mistaken too: not knowing the heart of scripture, he gave such an order.”</w:t>
      </w:r>
    </w:p>
    <w:p>
      <w:pPr>
        <w:jc w:val="both"/>
      </w:pPr>
      <w:r>
        <w:rPr>
          <w:b/>
          <w:i/>
          <w:sz w:val="20"/>
        </w:rPr>
        <w:t xml:space="preserve">Anubhāṣya. </w:t>
      </w:r>
      <w:r>
        <w:rPr>
          <w:rFonts w:ascii="Times New Roman" w:hAnsi="Times New Roman"/>
          <w:b/>
          <w:sz w:val="20"/>
        </w:rPr>
        <w:t>*Bhrānta</w:t>
      </w:r>
      <w:r>
        <w:rPr>
          <w:rFonts w:ascii="Times New Roman" w:hAnsi="Times New Roman"/>
          <w:sz w:val="20"/>
        </w:rPr>
        <w:t>* (mistaken): because he approved of needless violence to living beings, his absorption in a “second” (*dvitīyābhiniveśa*) left his understanding perverted, that is, confused.</w:t>
      </w:r>
    </w:p>
    <w:p>
      <w:pPr>
        <w:keepNext/>
        <w:spacing w:before="160"/>
        <w:jc w:val="center"/>
      </w:pPr>
      <w:r>
        <w:rPr>
          <w:rFonts w:ascii="Times New Roman" w:hAnsi="Times New Roman"/>
          <w:i/>
          <w:sz w:val="21"/>
        </w:rPr>
        <w:t>The Kazi has no answer and admits that his scripture is incomplete —</w:t>
      </w:r>
    </w:p>
    <w:p>
      <w:pPr>
        <w:jc w:val="both"/>
      </w:pPr>
      <w:r>
        <w:rPr>
          <w:b/>
        </w:rPr>
        <w:t xml:space="preserve">168 </w:t>
      </w:r>
      <w:r>
        <w:rPr>
          <w:rFonts w:ascii="Times New Roman" w:hAnsi="Times New Roman"/>
        </w:rPr>
        <w:t>Hearing this, the Kazi was stunned and could find no words. After reflecting, he admitted defeat and said:</w:t>
      </w:r>
    </w:p>
    <w:p>
      <w:pPr>
        <w:spacing w:before="160"/>
        <w:jc w:val="both"/>
      </w:pPr>
      <w:r>
        <w:rPr>
          <w:b/>
        </w:rPr>
        <w:t xml:space="preserve">169 </w:t>
      </w:r>
      <w:r>
        <w:rPr>
          <w:rFonts w:ascii="Times New Roman" w:hAnsi="Times New Roman"/>
        </w:rPr>
        <w:t>“What You have said, Paṇḍita, is true. Our scripture is recent and cannot bear scrutiny.</w:t>
      </w:r>
    </w:p>
    <w:p>
      <w:pPr>
        <w:jc w:val="both"/>
      </w:pPr>
      <w:r>
        <w:rPr>
          <w:b/>
          <w:i/>
          <w:sz w:val="20"/>
        </w:rPr>
        <w:t xml:space="preserve">Anubhāṣya. </w:t>
      </w:r>
      <w:r>
        <w:rPr>
          <w:rFonts w:ascii="Times New Roman" w:hAnsi="Times New Roman"/>
          <w:b/>
          <w:sz w:val="20"/>
        </w:rPr>
        <w:t>*Ādhunika</w:t>
      </w:r>
      <w:r>
        <w:rPr>
          <w:rFonts w:ascii="Times New Roman" w:hAnsi="Times New Roman"/>
          <w:sz w:val="20"/>
        </w:rPr>
        <w:t>* (recent) — new, arisen within time; it is not *apauruṣeya* (not of human authorship) like the Veda.</w:t>
      </w:r>
    </w:p>
    <w:p>
      <w:pPr>
        <w:jc w:val="both"/>
      </w:pPr>
      <w:r>
        <w:rPr>
          <w:rFonts w:ascii="Times New Roman" w:hAnsi="Times New Roman"/>
          <w:b/>
          <w:sz w:val="20"/>
        </w:rPr>
        <w:t>*Vicāra-saha naya</w:t>
      </w:r>
      <w:r>
        <w:rPr>
          <w:rFonts w:ascii="Times New Roman" w:hAnsi="Times New Roman"/>
          <w:sz w:val="20"/>
        </w:rPr>
        <w:t>* (does not withstand scrutiny): since it does not establish the eternal, real truth, it is easily refuted by reasoning.</w:t>
      </w:r>
    </w:p>
    <w:p>
      <w:pPr>
        <w:spacing w:before="160"/>
        <w:jc w:val="both"/>
      </w:pPr>
      <w:r>
        <w:rPr>
          <w:b/>
        </w:rPr>
        <w:t xml:space="preserve">170 </w:t>
      </w:r>
      <w:r>
        <w:rPr>
          <w:rFonts w:ascii="Times New Roman" w:hAnsi="Times New Roman"/>
        </w:rPr>
        <w:t>Our scripture is invented — I know all this. Yet out of regard for my community I accept it.</w:t>
      </w:r>
    </w:p>
    <w:p>
      <w:pPr>
        <w:jc w:val="both"/>
      </w:pPr>
      <w:r>
        <w:rPr>
          <w:b/>
          <w:i/>
          <w:sz w:val="20"/>
        </w:rPr>
        <w:t xml:space="preserve">Anubhāṣya. </w:t>
      </w:r>
      <w:r>
        <w:rPr>
          <w:rFonts w:ascii="Times New Roman" w:hAnsi="Times New Roman"/>
          <w:b/>
          <w:sz w:val="20"/>
        </w:rPr>
        <w:t>*Kalpita</w:t>
      </w:r>
      <w:r>
        <w:rPr>
          <w:rFonts w:ascii="Times New Roman" w:hAnsi="Times New Roman"/>
          <w:sz w:val="20"/>
        </w:rPr>
        <w:t xml:space="preserve">* (invented) — born of mental speculation, and therefore not eternal truth. </w:t>
      </w:r>
      <w:r>
        <w:rPr>
          <w:rFonts w:ascii="Times New Roman" w:hAnsi="Times New Roman"/>
          <w:b/>
          <w:sz w:val="20"/>
        </w:rPr>
        <w:t>*Jāti</w:t>
      </w:r>
      <w:r>
        <w:rPr>
          <w:rFonts w:ascii="Times New Roman" w:hAnsi="Times New Roman"/>
          <w:sz w:val="20"/>
        </w:rPr>
        <w:t>* — one's community and loyalty to it.</w:t>
      </w:r>
    </w:p>
    <w:p>
      <w:pPr>
        <w:spacing w:before="160"/>
        <w:jc w:val="both"/>
      </w:pPr>
      <w:r>
        <w:rPr>
          <w:b/>
        </w:rPr>
        <w:t xml:space="preserve">171 </w:t>
      </w:r>
      <w:r>
        <w:rPr>
          <w:rFonts w:ascii="Times New Roman" w:hAnsi="Times New Roman"/>
        </w:rPr>
        <w:t>By its very nature, the reasoning in the Muslims’ scripture is unsound.” Smiling at this, Mahāprabhu asked him once more:</w:t>
      </w:r>
    </w:p>
    <w:p>
      <w:pPr>
        <w:jc w:val="both"/>
      </w:pPr>
      <w:r>
        <w:rPr>
          <w:b/>
          <w:i/>
          <w:sz w:val="20"/>
        </w:rPr>
        <w:t xml:space="preserve">Amṛta-pravāha-bhāṣya. </w:t>
      </w:r>
      <w:r>
        <w:rPr>
          <w:rFonts w:ascii="Times New Roman" w:hAnsi="Times New Roman"/>
          <w:sz w:val="20"/>
        </w:rPr>
        <w:t>The scriptures of the *yavanas* are of three kinds: the old book of the “Yu” (the Jews), the Koran and the Bible. All these books have a beginning; none of them is beginningless like the words of the Veda. Therefore, since the reasoning in those scriptures has no firm root, it is open to doubt.</w:t>
      </w:r>
    </w:p>
    <w:p>
      <w:pPr>
        <w:jc w:val="both"/>
      </w:pPr>
      <w:r>
        <w:rPr>
          <w:b/>
          <w:i/>
          <w:sz w:val="20"/>
        </w:rPr>
        <w:t xml:space="preserve">Anubhāṣya. </w:t>
      </w:r>
      <w:r>
        <w:rPr>
          <w:rFonts w:ascii="Times New Roman" w:hAnsi="Times New Roman"/>
          <w:b/>
          <w:sz w:val="20"/>
        </w:rPr>
        <w:t>*Adṛḍha vicāra</w:t>
      </w:r>
      <w:r>
        <w:rPr>
          <w:rFonts w:ascii="Times New Roman" w:hAnsi="Times New Roman"/>
          <w:sz w:val="20"/>
        </w:rPr>
        <w:t>* (unsound reasoning) — reasoning that can be cut through, that is, refuted, by argument.</w:t>
      </w:r>
    </w:p>
    <w:p>
      <w:pPr>
        <w:keepNext/>
        <w:spacing w:before="160"/>
        <w:jc w:val="center"/>
      </w:pPr>
      <w:r>
        <w:rPr>
          <w:rFonts w:ascii="Times New Roman" w:hAnsi="Times New Roman"/>
          <w:i/>
          <w:sz w:val="21"/>
        </w:rPr>
        <w:t>The Lord asks again —</w:t>
      </w:r>
    </w:p>
    <w:p>
      <w:pPr>
        <w:jc w:val="both"/>
      </w:pPr>
      <w:r>
        <w:rPr>
          <w:b/>
        </w:rPr>
        <w:t xml:space="preserve">172 </w:t>
      </w:r>
      <w:r>
        <w:rPr>
          <w:rFonts w:ascii="Times New Roman" w:hAnsi="Times New Roman"/>
        </w:rPr>
        <w:t>“I have one more question; listen, uncle. Answer truthfully and do not deceive Me with tricks.</w:t>
      </w:r>
    </w:p>
    <w:p>
      <w:pPr>
        <w:spacing w:before="160"/>
        <w:jc w:val="both"/>
      </w:pPr>
      <w:r>
        <w:rPr>
          <w:b/>
        </w:rPr>
        <w:t xml:space="preserve">173 </w:t>
      </w:r>
      <w:r>
        <w:rPr>
          <w:rFonts w:ascii="Times New Roman" w:hAnsi="Times New Roman"/>
        </w:rPr>
        <w:t>In your town there is always *saṅkīrtana* — a tumult of instruments and songs, music and dancing.</w:t>
      </w:r>
    </w:p>
    <w:p>
      <w:pPr>
        <w:spacing w:before="160"/>
        <w:jc w:val="both"/>
      </w:pPr>
      <w:r>
        <w:rPr>
          <w:b/>
        </w:rPr>
        <w:t xml:space="preserve">174 </w:t>
      </w:r>
      <w:r>
        <w:rPr>
          <w:rFonts w:ascii="Times New Roman" w:hAnsi="Times New Roman"/>
        </w:rPr>
        <w:t>You are the Kazi, with authority to oppose Hindu practices. Why you do not stop it now, I cannot understand.”</w:t>
      </w:r>
    </w:p>
    <w:p>
      <w:pPr>
        <w:keepNext/>
        <w:spacing w:before="160"/>
        <w:jc w:val="center"/>
      </w:pPr>
      <w:r>
        <w:rPr>
          <w:rFonts w:ascii="Times New Roman" w:hAnsi="Times New Roman"/>
          <w:i/>
          <w:sz w:val="21"/>
        </w:rPr>
        <w:t>In answer the Kazi tells of his dream —</w:t>
      </w:r>
    </w:p>
    <w:p>
      <w:pPr>
        <w:jc w:val="both"/>
      </w:pPr>
      <w:r>
        <w:rPr>
          <w:b/>
        </w:rPr>
        <w:t xml:space="preserve">175 </w:t>
      </w:r>
      <w:r>
        <w:rPr>
          <w:rFonts w:ascii="Times New Roman" w:hAnsi="Times New Roman"/>
        </w:rPr>
        <w:t>The Kazi said: “Everyone calls You Gaurahari, so by that name I shall address You.</w:t>
      </w:r>
    </w:p>
    <w:p>
      <w:pPr>
        <w:spacing w:before="160"/>
        <w:jc w:val="both"/>
      </w:pPr>
      <w:r>
        <w:rPr>
          <w:b/>
        </w:rPr>
        <w:t xml:space="preserve">176 </w:t>
      </w:r>
      <w:r>
        <w:rPr>
          <w:rFonts w:ascii="Times New Roman" w:hAnsi="Times New Roman"/>
        </w:rPr>
        <w:t>Listen, Gaurahari: if we are alone, I shall tell You the reason in answer to this question.”</w:t>
      </w:r>
    </w:p>
    <w:p>
      <w:pPr>
        <w:keepNext/>
        <w:spacing w:before="160"/>
        <w:jc w:val="center"/>
      </w:pPr>
      <w:r>
        <w:rPr>
          <w:rFonts w:ascii="Times New Roman" w:hAnsi="Times New Roman"/>
          <w:i/>
          <w:sz w:val="21"/>
        </w:rPr>
        <w:t>The Lord reassures him —</w:t>
      </w:r>
    </w:p>
    <w:p>
      <w:pPr>
        <w:jc w:val="both"/>
      </w:pPr>
      <w:r>
        <w:rPr>
          <w:b/>
        </w:rPr>
        <w:t xml:space="preserve">177 </w:t>
      </w:r>
      <w:r>
        <w:rPr>
          <w:rFonts w:ascii="Times New Roman" w:hAnsi="Times New Roman"/>
        </w:rPr>
        <w:t>The Lord said: “These people are My intimate associates. Speak openly and do not be afraid.”</w:t>
      </w:r>
    </w:p>
    <w:p>
      <w:pPr>
        <w:jc w:val="both"/>
      </w:pPr>
      <w:r>
        <w:rPr>
          <w:b/>
          <w:i/>
          <w:sz w:val="20"/>
        </w:rPr>
        <w:t xml:space="preserve">Anubhāṣya. </w:t>
      </w:r>
      <w:r>
        <w:rPr>
          <w:rFonts w:ascii="Times New Roman" w:hAnsi="Times New Roman"/>
          <w:b/>
          <w:sz w:val="20"/>
        </w:rPr>
        <w:t>*Sphuṭa</w:t>
      </w:r>
      <w:r>
        <w:rPr>
          <w:rFonts w:ascii="Times New Roman" w:hAnsi="Times New Roman"/>
          <w:sz w:val="20"/>
        </w:rPr>
        <w:t>* — clearly.</w:t>
      </w:r>
    </w:p>
    <w:p>
      <w:pPr>
        <w:keepNext/>
        <w:spacing w:before="160"/>
        <w:jc w:val="center"/>
      </w:pPr>
      <w:r>
        <w:rPr>
          <w:rFonts w:ascii="Times New Roman" w:hAnsi="Times New Roman"/>
          <w:i/>
          <w:sz w:val="21"/>
        </w:rPr>
        <w:t>In a dream Śrī Nṛsiṁhadeva terrifies him —</w:t>
      </w:r>
    </w:p>
    <w:p>
      <w:pPr>
        <w:jc w:val="both"/>
      </w:pPr>
      <w:r>
        <w:rPr>
          <w:b/>
        </w:rPr>
        <w:t xml:space="preserve">178–179 </w:t>
      </w:r>
      <w:r>
        <w:rPr>
          <w:rFonts w:ascii="Times New Roman" w:hAnsi="Times New Roman"/>
        </w:rPr>
        <w:t>The Kazi said: “When I went to a Hindu’s house, broke a *mṛdaṅga* and forbade the *kīrtana*, that night a most terrifying lion came, with a human body and a lion’s face, roaring loudly.</w:t>
      </w:r>
    </w:p>
    <w:p>
      <w:pPr>
        <w:jc w:val="both"/>
      </w:pPr>
      <w:r>
        <w:rPr>
          <w:b/>
          <w:i/>
          <w:sz w:val="20"/>
        </w:rPr>
        <w:t xml:space="preserve">Anubhāṣya. </w:t>
      </w:r>
      <w:r>
        <w:rPr>
          <w:rFonts w:ascii="Times New Roman" w:hAnsi="Times New Roman"/>
          <w:b/>
          <w:sz w:val="20"/>
        </w:rPr>
        <w:t>*Nara-deha, siṁha-mukha</w:t>
      </w:r>
      <w:r>
        <w:rPr>
          <w:rFonts w:ascii="Times New Roman" w:hAnsi="Times New Roman"/>
          <w:sz w:val="20"/>
        </w:rPr>
        <w:t>* (a human body and a lion's face) — Śrī Nṛsiṁhadeva. He destroys enmity toward the devotees, toward devotion and toward Bhagavān, and destroys those who bear such enmity.</w:t>
      </w:r>
    </w:p>
    <w:p>
      <w:pPr>
        <w:spacing w:before="160"/>
        <w:jc w:val="both"/>
      </w:pPr>
      <w:r>
        <w:rPr>
          <w:b/>
        </w:rPr>
        <w:t xml:space="preserve">180 </w:t>
      </w:r>
      <w:r>
        <w:rPr>
          <w:rFonts w:ascii="Times New Roman" w:hAnsi="Times New Roman"/>
        </w:rPr>
        <w:t>As I lay in bed, it leapt up onto me, laughing fiercely and gnashing its teeth.</w:t>
      </w:r>
    </w:p>
    <w:p>
      <w:pPr>
        <w:spacing w:before="160"/>
        <w:jc w:val="both"/>
      </w:pPr>
      <w:r>
        <w:rPr>
          <w:b/>
        </w:rPr>
        <w:t xml:space="preserve">181 </w:t>
      </w:r>
      <w:r>
        <w:rPr>
          <w:rFonts w:ascii="Times New Roman" w:hAnsi="Times New Roman"/>
        </w:rPr>
        <w:t>Setting its claws on my chest, it said in a dreadful voice: ‘I will tear open your chest in return for the *mṛdaṅga*!</w:t>
      </w:r>
    </w:p>
    <w:p>
      <w:pPr>
        <w:jc w:val="both"/>
      </w:pPr>
      <w:r>
        <w:rPr>
          <w:b/>
          <w:i/>
          <w:sz w:val="20"/>
        </w:rPr>
        <w:t xml:space="preserve">Anubhāṣya. </w:t>
      </w:r>
      <w:r>
        <w:rPr>
          <w:rFonts w:ascii="Times New Roman" w:hAnsi="Times New Roman"/>
          <w:b/>
          <w:sz w:val="20"/>
        </w:rPr>
        <w:t>*Phāḍimu</w:t>
      </w:r>
      <w:r>
        <w:rPr>
          <w:rFonts w:ascii="Times New Roman" w:hAnsi="Times New Roman"/>
          <w:sz w:val="20"/>
        </w:rPr>
        <w:t>* — I will tear apart.</w:t>
      </w:r>
    </w:p>
    <w:p>
      <w:pPr>
        <w:spacing w:before="160"/>
        <w:jc w:val="both"/>
      </w:pPr>
      <w:r>
        <w:rPr>
          <w:b/>
        </w:rPr>
        <w:t xml:space="preserve">182 </w:t>
      </w:r>
      <w:r>
        <w:rPr>
          <w:rFonts w:ascii="Times New Roman" w:hAnsi="Times New Roman"/>
        </w:rPr>
        <w:t>You forbid My *kīrtana* — I will destroy you!’ I shut my eyes and trembled in great fear.</w:t>
      </w:r>
    </w:p>
    <w:p>
      <w:pPr>
        <w:spacing w:before="160"/>
        <w:jc w:val="both"/>
      </w:pPr>
      <w:r>
        <w:rPr>
          <w:b/>
        </w:rPr>
        <w:t xml:space="preserve">183 </w:t>
      </w:r>
      <w:r>
        <w:rPr>
          <w:rFonts w:ascii="Times New Roman" w:hAnsi="Times New Roman"/>
        </w:rPr>
        <w:t>Seeing me afraid, the lion grew kind and said: ‘I have defeated you only to teach you a lesson.</w:t>
      </w:r>
    </w:p>
    <w:p>
      <w:pPr>
        <w:spacing w:before="160"/>
        <w:jc w:val="both"/>
      </w:pPr>
      <w:r>
        <w:rPr>
          <w:b/>
        </w:rPr>
        <w:t xml:space="preserve">184 </w:t>
      </w:r>
      <w:r>
        <w:rPr>
          <w:rFonts w:ascii="Times New Roman" w:hAnsi="Times New Roman"/>
        </w:rPr>
        <w:t>That day you did not cause much trouble, so I forgive you and have not taken your life.</w:t>
      </w:r>
    </w:p>
    <w:p>
      <w:pPr>
        <w:spacing w:before="160"/>
        <w:jc w:val="both"/>
      </w:pPr>
      <w:r>
        <w:rPr>
          <w:b/>
        </w:rPr>
        <w:t xml:space="preserve">185 </w:t>
      </w:r>
      <w:r>
        <w:rPr>
          <w:rFonts w:ascii="Times New Roman" w:hAnsi="Times New Roman"/>
        </w:rPr>
        <w:t>If you do such a thing again, I will not tolerate it: I will destroy you with your whole family, and the Muslims too.’</w:t>
      </w:r>
    </w:p>
    <w:p>
      <w:pPr>
        <w:spacing w:before="160"/>
        <w:jc w:val="both"/>
      </w:pPr>
      <w:r>
        <w:rPr>
          <w:b/>
        </w:rPr>
        <w:t xml:space="preserve">186 </w:t>
      </w:r>
      <w:r>
        <w:rPr>
          <w:rFonts w:ascii="Times New Roman" w:hAnsi="Times New Roman"/>
        </w:rPr>
        <w:t>Saying this, the lion went away, and I was left in fear. Look — here are the marks of its claws on my chest!”</w:t>
      </w:r>
    </w:p>
    <w:p>
      <w:pPr>
        <w:spacing w:before="160"/>
        <w:jc w:val="both"/>
      </w:pPr>
      <w:r>
        <w:rPr>
          <w:b/>
        </w:rPr>
        <w:t xml:space="preserve">187 </w:t>
      </w:r>
      <w:r>
        <w:rPr>
          <w:rFonts w:ascii="Times New Roman" w:hAnsi="Times New Roman"/>
        </w:rPr>
        <w:t>Saying this, the Kazi showed his chest. Hearing his words and seeing the marks, everyone was amazed.</w:t>
      </w:r>
    </w:p>
    <w:p>
      <w:pPr>
        <w:spacing w:before="160"/>
        <w:jc w:val="both"/>
      </w:pPr>
      <w:r>
        <w:rPr>
          <w:b/>
        </w:rPr>
        <w:t xml:space="preserve">188 </w:t>
      </w:r>
      <w:r>
        <w:rPr>
          <w:rFonts w:ascii="Times New Roman" w:hAnsi="Times New Roman"/>
        </w:rPr>
        <w:t>The Kazi said: “I have told this to no one. That same day one of my constables came to me</w:t>
      </w:r>
    </w:p>
    <w:p>
      <w:pPr>
        <w:jc w:val="both"/>
      </w:pPr>
      <w:r>
        <w:rPr>
          <w:b/>
          <w:i/>
          <w:sz w:val="20"/>
        </w:rPr>
        <w:t xml:space="preserve">Anubhāṣya. </w:t>
      </w:r>
      <w:r>
        <w:rPr>
          <w:rFonts w:ascii="Times New Roman" w:hAnsi="Times New Roman"/>
          <w:b/>
          <w:sz w:val="20"/>
        </w:rPr>
        <w:t>*Piyādā</w:t>
      </w:r>
      <w:r>
        <w:rPr>
          <w:rFonts w:ascii="Times New Roman" w:hAnsi="Times New Roman"/>
          <w:sz w:val="20"/>
        </w:rPr>
        <w:t>* — a servant of low rank, a carrier of news or letters; in colloquial speech, a *cāprāsī*.</w:t>
      </w:r>
    </w:p>
    <w:p>
      <w:pPr>
        <w:spacing w:before="160"/>
        <w:jc w:val="both"/>
      </w:pPr>
      <w:r>
        <w:rPr>
          <w:b/>
        </w:rPr>
        <w:t xml:space="preserve">189 </w:t>
      </w:r>
      <w:r>
        <w:rPr>
          <w:rFonts w:ascii="Times New Roman" w:hAnsi="Times New Roman"/>
        </w:rPr>
        <w:t>and said: ‘I went to forbid the *kīrtana*, and suddenly a firebrand struck my face.</w:t>
      </w:r>
    </w:p>
    <w:p>
      <w:pPr>
        <w:spacing w:before="160"/>
        <w:jc w:val="both"/>
      </w:pPr>
      <w:r>
        <w:rPr>
          <w:b/>
        </w:rPr>
        <w:t xml:space="preserve">190 </w:t>
      </w:r>
      <w:r>
        <w:rPr>
          <w:rFonts w:ascii="Times New Roman" w:hAnsi="Times New Roman"/>
        </w:rPr>
        <w:t>My whole beard was burned, and my face was blistered.’ Every constable who went told the same story.</w:t>
      </w:r>
    </w:p>
    <w:p>
      <w:pPr>
        <w:spacing w:before="160"/>
        <w:jc w:val="both"/>
      </w:pPr>
      <w:r>
        <w:rPr>
          <w:b/>
        </w:rPr>
        <w:t xml:space="preserve">191 </w:t>
      </w:r>
      <w:r>
        <w:rPr>
          <w:rFonts w:ascii="Times New Roman" w:hAnsi="Times New Roman"/>
        </w:rPr>
        <w:t>Seeing this, I was seized with great fear; I no longer forbid the *kīrtana*, but stay sitting at home.</w:t>
      </w:r>
    </w:p>
    <w:p>
      <w:pPr>
        <w:spacing w:before="160"/>
        <w:jc w:val="both"/>
      </w:pPr>
      <w:r>
        <w:rPr>
          <w:b/>
        </w:rPr>
        <w:t xml:space="preserve">192 </w:t>
      </w:r>
      <w:r>
        <w:rPr>
          <w:rFonts w:ascii="Times New Roman" w:hAnsi="Times New Roman"/>
        </w:rPr>
        <w:t>Then *kīrtana* could go on freely in the town. Hearing of it, all the *mlecchas* (Muslims) came and complained:</w:t>
      </w:r>
    </w:p>
    <w:p>
      <w:pPr>
        <w:jc w:val="both"/>
      </w:pPr>
      <w:r>
        <w:rPr>
          <w:b/>
          <w:i/>
          <w:sz w:val="20"/>
        </w:rPr>
        <w:t xml:space="preserve">Anubhāṣya. </w:t>
      </w:r>
      <w:r>
        <w:rPr>
          <w:rFonts w:ascii="Times New Roman" w:hAnsi="Times New Roman"/>
          <w:b/>
          <w:sz w:val="20"/>
        </w:rPr>
        <w:t>*Mleccha</w:t>
      </w:r>
      <w:r>
        <w:rPr>
          <w:rFonts w:ascii="Times New Roman" w:hAnsi="Times New Roman"/>
          <w:sz w:val="20"/>
        </w:rPr>
        <w:t>*: “One who eats beef, speaks much against [scripture] and is devoid of all proper conduct is called a *mleccha*.”</w:t>
      </w:r>
    </w:p>
    <w:p>
      <w:pPr>
        <w:spacing w:before="160"/>
        <w:jc w:val="both"/>
      </w:pPr>
      <w:r>
        <w:rPr>
          <w:b/>
        </w:rPr>
        <w:t xml:space="preserve">193 </w:t>
      </w:r>
      <w:r>
        <w:rPr>
          <w:rFonts w:ascii="Times New Roman" w:hAnsi="Times New Roman"/>
        </w:rPr>
        <w:t>‘The Hindus’ religion has grown beyond bounds in the town; we hear no sound but “Hari! Hari!”’</w:t>
      </w:r>
    </w:p>
    <w:p>
      <w:pPr>
        <w:spacing w:before="160"/>
        <w:jc w:val="both"/>
      </w:pPr>
      <w:r>
        <w:rPr>
          <w:b/>
        </w:rPr>
        <w:t xml:space="preserve">194 </w:t>
      </w:r>
      <w:r>
        <w:rPr>
          <w:rFonts w:ascii="Times New Roman" w:hAnsi="Times New Roman"/>
        </w:rPr>
        <w:t>Another *mleccha* said: ‘The Hindus cry “Kṛṣṇa! Kṛṣṇa!” — they laugh, weep, dance, sing and roll in the dust.</w:t>
      </w:r>
    </w:p>
    <w:p>
      <w:pPr>
        <w:spacing w:before="160"/>
        <w:jc w:val="both"/>
      </w:pPr>
      <w:r>
        <w:rPr>
          <w:b/>
        </w:rPr>
        <w:t xml:space="preserve">195 </w:t>
      </w:r>
      <w:r>
        <w:rPr>
          <w:rFonts w:ascii="Times New Roman" w:hAnsi="Times New Roman"/>
        </w:rPr>
        <w:t>Crying “Hari! Hari!” the Hindus raise an uproar. If the king hears of it, he will punish you.’</w:t>
      </w:r>
    </w:p>
    <w:p>
      <w:pPr>
        <w:jc w:val="both"/>
      </w:pPr>
      <w:r>
        <w:rPr>
          <w:b/>
          <w:i/>
          <w:sz w:val="20"/>
        </w:rPr>
        <w:t xml:space="preserve">Amṛta-pravāha-bhāṣya. </w:t>
      </w:r>
      <w:r>
        <w:rPr>
          <w:rFonts w:ascii="Times New Roman" w:hAnsi="Times New Roman"/>
          <w:sz w:val="20"/>
        </w:rPr>
        <w:t>Even though the Pādśāh is your relative, he can punish you. The Pādśāh — the Pādśāh of Gauḍa, “Husain” Shah.</w:t>
      </w:r>
    </w:p>
    <w:p>
      <w:pPr>
        <w:jc w:val="both"/>
      </w:pPr>
      <w:r>
        <w:rPr>
          <w:b/>
          <w:i/>
          <w:sz w:val="20"/>
        </w:rPr>
        <w:t xml:space="preserve">Anubhāṣya. </w:t>
      </w:r>
      <w:r>
        <w:rPr>
          <w:rFonts w:ascii="Times New Roman" w:hAnsi="Times New Roman"/>
          <w:b/>
          <w:sz w:val="20"/>
        </w:rPr>
        <w:t>*Pātsāha</w:t>
      </w:r>
      <w:r>
        <w:rPr>
          <w:rFonts w:ascii="Times New Roman" w:hAnsi="Times New Roman"/>
          <w:sz w:val="20"/>
        </w:rPr>
        <w:t>* (the Pādśāh) — ʿAlāʾ-ud-dīn Sayyid Husain Shah (1498–1511 A.D.), at that time the independent ruler of Bengal. He killed his patron and master, the terribly oppressive Nawab Muzaffar Khan of the Abyssinian (Habshi) dynasty, and ascended the throne of Bengal. On taking the *masnad* of Bengal he assumed the name “Sayyid Husain ʿAlāʾ-ud-dīn Sharīf Makka.” Ghulam Husain, the author of the chronicle *Riyāẓ-us-Salāṭīn*, says that one of Nawab Husain Shah's ancestors had been the Sharif of Mecca, and so he probably took that name in memory of his family's glory. In the stone inscriptions of Gauḍa, however, he is known simply as “Husain Shah.” After his death his eldest son Nasrat Shah became Nawab of Bengal (1521–1533 A.D.). This cruel-natured nawab terribly oppressed the Vaiṣṇavas and, as a result of his own sins, was killed in a mosque by one of his officials.</w:t>
      </w:r>
    </w:p>
    <w:p>
      <w:pPr>
        <w:spacing w:before="160"/>
        <w:jc w:val="both"/>
      </w:pPr>
      <w:r>
        <w:rPr>
          <w:b/>
        </w:rPr>
        <w:t xml:space="preserve">196 </w:t>
      </w:r>
      <w:r>
        <w:rPr>
          <w:rFonts w:ascii="Times New Roman" w:hAnsi="Times New Roman"/>
        </w:rPr>
        <w:t>Then I asked those Muslims: ‘That a Hindu says “Hari” — I know that is his nature.</w:t>
      </w:r>
    </w:p>
    <w:p>
      <w:pPr>
        <w:spacing w:before="160"/>
        <w:jc w:val="both"/>
      </w:pPr>
      <w:r>
        <w:rPr>
          <w:b/>
        </w:rPr>
        <w:t xml:space="preserve">197 </w:t>
      </w:r>
      <w:r>
        <w:rPr>
          <w:rFonts w:ascii="Times New Roman" w:hAnsi="Times New Roman"/>
        </w:rPr>
        <w:t>But you are Muslims — why do you constantly take the name of the Hindus’ God?’</w:t>
      </w:r>
    </w:p>
    <w:p>
      <w:pPr>
        <w:spacing w:before="160"/>
        <w:jc w:val="both"/>
      </w:pPr>
      <w:r>
        <w:rPr>
          <w:b/>
        </w:rPr>
        <w:t xml:space="preserve">198 </w:t>
      </w:r>
      <w:r>
        <w:rPr>
          <w:rFonts w:ascii="Times New Roman" w:hAnsi="Times New Roman"/>
        </w:rPr>
        <w:t>One *mleccha* said: ‘I make fun of the Hindus. Some of them are Kṛṣṇadāsa, some Rāmadāsa,</w:t>
      </w:r>
    </w:p>
    <w:p>
      <w:pPr>
        <w:spacing w:before="160"/>
        <w:jc w:val="both"/>
      </w:pPr>
      <w:r>
        <w:rPr>
          <w:b/>
        </w:rPr>
        <w:t xml:space="preserve">199 </w:t>
      </w:r>
      <w:r>
        <w:rPr>
          <w:rFonts w:ascii="Times New Roman" w:hAnsi="Times New Roman"/>
        </w:rPr>
        <w:t>some Haridāsa, and they always say “Hari! Hari!” — I thought they meant to steal (*hari*) someone’s wealth.</w:t>
      </w:r>
    </w:p>
    <w:p>
      <w:pPr>
        <w:spacing w:before="160"/>
        <w:jc w:val="both"/>
      </w:pPr>
      <w:r>
        <w:rPr>
          <w:b/>
        </w:rPr>
        <w:t xml:space="preserve">200 </w:t>
      </w:r>
      <w:r>
        <w:rPr>
          <w:rFonts w:ascii="Times New Roman" w:hAnsi="Times New Roman"/>
        </w:rPr>
        <w:t>Since then my tongue says “Hari! Hari!” I don’t want it to, yet it does — what can I do?’</w:t>
      </w:r>
    </w:p>
    <w:p>
      <w:pPr>
        <w:spacing w:before="160"/>
        <w:jc w:val="both"/>
      </w:pPr>
      <w:r>
        <w:rPr>
          <w:b/>
        </w:rPr>
        <w:t xml:space="preserve">201–202 </w:t>
      </w:r>
      <w:r>
        <w:rPr>
          <w:rFonts w:ascii="Times New Roman" w:hAnsi="Times New Roman"/>
        </w:rPr>
        <w:t>Another *mleccha* said: ‘Listen: I too mocked the Hindus like this, and since that day my tongue chants the name of Kṛṣṇa and will not be held back. I don’t know what spells and herbs the Hindus know.’</w:t>
      </w:r>
    </w:p>
    <w:p>
      <w:pPr>
        <w:jc w:val="both"/>
      </w:pPr>
      <w:r>
        <w:rPr>
          <w:b/>
          <w:i/>
          <w:sz w:val="20"/>
        </w:rPr>
        <w:t xml:space="preserve">Amṛta-pravāha-bhāṣya. </w:t>
      </w:r>
      <w:r>
        <w:rPr>
          <w:rFonts w:ascii="Times New Roman" w:hAnsi="Times New Roman"/>
          <w:sz w:val="20"/>
        </w:rPr>
        <w:t>The Kazi said: “O Gaurahari, when I questioned that *mleccha* peon, he answered: ‘I said to the Hindus, “Some of you, calling yourselves Kṛṣṇadāsa, Rāmadāsa or Haridāsa, keep saying ‘Hari, Hari.’ But the word *hari, hari* means ‘I steal, I steal,’ so it seems you say ‘Hari, Hari’ (‘I take away, I take away’) because you mean to steal other people's wealth.” Ever since the day I joked with them like this, my tongue keeps saying “Hari, Hari” against my will, and I can do nothing about it.’”</w:t>
      </w:r>
    </w:p>
    <w:p>
      <w:pPr>
        <w:jc w:val="both"/>
      </w:pPr>
      <w:r>
        <w:rPr>
          <w:b/>
          <w:i/>
          <w:sz w:val="20"/>
        </w:rPr>
        <w:t xml:space="preserve">Anubhāṣya. </w:t>
      </w:r>
      <w:r>
        <w:rPr>
          <w:rFonts w:ascii="Times New Roman" w:hAnsi="Times New Roman"/>
          <w:b/>
          <w:sz w:val="20"/>
        </w:rPr>
        <w:t>*Parihāsa</w:t>
      </w:r>
      <w:r>
        <w:rPr>
          <w:rFonts w:ascii="Times New Roman" w:hAnsi="Times New Roman"/>
          <w:sz w:val="20"/>
        </w:rPr>
        <w:t>* (mockery) is one of the four kinds of *nāmābhāsa*, as it is said: “Chanting the name of Vaikuṇṭha — to indicate something else, in jest, for the sake of a tune, or with disregard — destroys all sins: so the wise know.” (*Śrīmad-Bhāgavatam* 6.2.14) Yet *nāmābhāsa* based on indication, mockery, musical filler or disregard is not merely the material pronunciation of syllables. Directed toward the eternal, real Substance, *nāmābhāsa* awakens remembrance of Viṣṇu, and so it destroys the *jīva's* desire for sense objects. As a result, the liberated *jīva*, now turned toward service, gains the qualification to utter the pure name.</w:t>
      </w:r>
    </w:p>
    <w:p>
      <w:pPr>
        <w:keepNext/>
        <w:spacing w:before="160"/>
        <w:jc w:val="center"/>
      </w:pPr>
      <w:r>
        <w:rPr>
          <w:rFonts w:ascii="Times New Roman" w:hAnsi="Times New Roman"/>
          <w:i/>
          <w:sz w:val="21"/>
        </w:rPr>
        <w:t>The *smārta pāṣaṇḍīs* complain to the Kazi —</w:t>
      </w:r>
    </w:p>
    <w:p>
      <w:pPr>
        <w:jc w:val="both"/>
      </w:pPr>
      <w:r>
        <w:rPr>
          <w:b/>
        </w:rPr>
        <w:t xml:space="preserve">203 </w:t>
      </w:r>
      <w:r>
        <w:rPr>
          <w:rFonts w:ascii="Times New Roman" w:hAnsi="Times New Roman"/>
        </w:rPr>
        <w:t>Hearing this, I sent them all home. Just then five or seven unbelieving Hindus came.</w:t>
      </w:r>
    </w:p>
    <w:p>
      <w:pPr>
        <w:jc w:val="both"/>
      </w:pPr>
      <w:r>
        <w:rPr>
          <w:b/>
          <w:i/>
          <w:sz w:val="20"/>
        </w:rPr>
        <w:t xml:space="preserve">Anubhāṣya. </w:t>
      </w:r>
      <w:r>
        <w:rPr>
          <w:rFonts w:ascii="Times New Roman" w:hAnsi="Times New Roman"/>
          <w:b/>
          <w:sz w:val="20"/>
        </w:rPr>
        <w:t>*Pāṣaṇḍī</w:t>
      </w:r>
      <w:r>
        <w:rPr>
          <w:rFonts w:ascii="Times New Roman" w:hAnsi="Times New Roman"/>
          <w:sz w:val="20"/>
        </w:rPr>
        <w:t>* — a dull follower of *karma* who believes in many gods, an enemy of Viṣṇu and the Vaiṣṇavas, an idolater.</w:t>
      </w:r>
    </w:p>
    <w:p>
      <w:pPr>
        <w:spacing w:before="160"/>
        <w:jc w:val="both"/>
      </w:pPr>
      <w:r>
        <w:rPr>
          <w:b/>
        </w:rPr>
        <w:t xml:space="preserve">204 </w:t>
      </w:r>
      <w:r>
        <w:rPr>
          <w:rFonts w:ascii="Times New Roman" w:hAnsi="Times New Roman"/>
        </w:rPr>
        <w:t>They said: ‘Nimāi has broken the Hindu religion. He has started a *kīrtana* we have never heard of.</w:t>
      </w:r>
    </w:p>
    <w:p>
      <w:pPr>
        <w:spacing w:before="160"/>
        <w:jc w:val="both"/>
      </w:pPr>
      <w:r>
        <w:rPr>
          <w:b/>
        </w:rPr>
        <w:t xml:space="preserve">205 </w:t>
      </w:r>
      <w:r>
        <w:rPr>
          <w:rFonts w:ascii="Times New Roman" w:hAnsi="Times New Roman"/>
        </w:rPr>
        <w:t>When we keep night vigils for Maṅgalacaṇḍī or Viṣahari, then dancing, singing and music are proper.</w:t>
      </w:r>
    </w:p>
    <w:p>
      <w:pPr>
        <w:spacing w:before="160"/>
        <w:jc w:val="both"/>
      </w:pPr>
      <w:r>
        <w:rPr>
          <w:b/>
        </w:rPr>
        <w:t xml:space="preserve">206 </w:t>
      </w:r>
      <w:r>
        <w:rPr>
          <w:rFonts w:ascii="Times New Roman" w:hAnsi="Times New Roman"/>
        </w:rPr>
        <w:t>This Nimāi Paṇḍita used to be good, but since He came back from Gayā He behaves the opposite way.</w:t>
      </w:r>
    </w:p>
    <w:p>
      <w:pPr>
        <w:spacing w:before="160"/>
        <w:jc w:val="both"/>
      </w:pPr>
      <w:r>
        <w:rPr>
          <w:b/>
        </w:rPr>
        <w:t xml:space="preserve">207 </w:t>
      </w:r>
      <w:r>
        <w:rPr>
          <w:rFonts w:ascii="Times New Roman" w:hAnsi="Times New Roman"/>
        </w:rPr>
        <w:t>He sings loudly and claps His hands; the sound of *mṛdaṅgas* and *karatālas* deafens our ears.</w:t>
      </w:r>
    </w:p>
    <w:p>
      <w:pPr>
        <w:spacing w:before="160"/>
        <w:jc w:val="both"/>
      </w:pPr>
      <w:r>
        <w:rPr>
          <w:b/>
        </w:rPr>
        <w:t xml:space="preserve">208 </w:t>
      </w:r>
      <w:r>
        <w:rPr>
          <w:rFonts w:ascii="Times New Roman" w:hAnsi="Times New Roman"/>
        </w:rPr>
        <w:t>We don’t know what He has eaten that He dances and sings like a madman, laughs, weeps, falls, gets up and rolls about.</w:t>
      </w:r>
    </w:p>
    <w:p>
      <w:pPr>
        <w:spacing w:before="160"/>
        <w:jc w:val="both"/>
      </w:pPr>
      <w:r>
        <w:rPr>
          <w:b/>
        </w:rPr>
        <w:t xml:space="preserve">209 </w:t>
      </w:r>
      <w:r>
        <w:rPr>
          <w:rFonts w:ascii="Times New Roman" w:hAnsi="Times New Roman"/>
        </w:rPr>
        <w:t>With constant *saṅkīrtana* He has made the townspeople mad. At night we cannot sleep; we lie awake.</w:t>
      </w:r>
    </w:p>
    <w:p>
      <w:pPr>
        <w:spacing w:before="160"/>
        <w:jc w:val="both"/>
      </w:pPr>
      <w:r>
        <w:rPr>
          <w:b/>
        </w:rPr>
        <w:t xml:space="preserve">210 </w:t>
      </w:r>
      <w:r>
        <w:rPr>
          <w:rFonts w:ascii="Times New Roman" w:hAnsi="Times New Roman"/>
        </w:rPr>
        <w:t>He has dropped the name Nimāi and now calls Himself Gaurahari. He has ruined the Hindu religion by spreading unbelief.</w:t>
      </w:r>
    </w:p>
    <w:p>
      <w:pPr>
        <w:spacing w:before="160"/>
        <w:jc w:val="both"/>
      </w:pPr>
      <w:r>
        <w:rPr>
          <w:b/>
        </w:rPr>
        <w:t xml:space="preserve">211 </w:t>
      </w:r>
      <w:r>
        <w:rPr>
          <w:rFonts w:ascii="Times New Roman" w:hAnsi="Times New Roman"/>
        </w:rPr>
        <w:t>He performs *kīrtana* of Kṛṣṇa, and the low-born are rising higher and higher. For this sin Navadvīpa will be laid waste.</w:t>
      </w:r>
    </w:p>
    <w:p>
      <w:pPr>
        <w:jc w:val="both"/>
      </w:pPr>
      <w:r>
        <w:rPr>
          <w:b/>
          <w:i/>
          <w:sz w:val="20"/>
        </w:rPr>
        <w:t xml:space="preserve">Amṛta-pravāha-bhāṣya. </w:t>
      </w:r>
      <w:r>
        <w:rPr>
          <w:rFonts w:ascii="Times New Roman" w:hAnsi="Times New Roman"/>
          <w:b/>
          <w:sz w:val="20"/>
        </w:rPr>
        <w:t>*Nīca bāḍa bāḍa</w:t>
      </w:r>
      <w:r>
        <w:rPr>
          <w:rFonts w:ascii="Times New Roman" w:hAnsi="Times New Roman"/>
          <w:sz w:val="20"/>
        </w:rPr>
        <w:t>*: he performs Kṛṣṇa's *kīrtana* with many low-born people, and by this the low are “growing,” that is, rising.</w:t>
      </w:r>
    </w:p>
    <w:p>
      <w:pPr>
        <w:spacing w:before="160"/>
        <w:jc w:val="both"/>
      </w:pPr>
      <w:r>
        <w:rPr>
          <w:b/>
        </w:rPr>
        <w:t xml:space="preserve">212 </w:t>
      </w:r>
      <w:r>
        <w:rPr>
          <w:rFonts w:ascii="Times New Roman" w:hAnsi="Times New Roman"/>
        </w:rPr>
        <w:t>In Hindu scripture we know the name of God to be the great *mantra*; if everyone hears it, the *mantra* loses its power.</w:t>
      </w:r>
    </w:p>
    <w:p>
      <w:pPr>
        <w:jc w:val="both"/>
      </w:pPr>
      <w:r>
        <w:rPr>
          <w:b/>
          <w:i/>
          <w:sz w:val="20"/>
        </w:rPr>
        <w:t xml:space="preserve">Anubhāṣya. </w:t>
      </w:r>
      <w:r>
        <w:rPr>
          <w:rFonts w:ascii="Times New Roman" w:hAnsi="Times New Roman"/>
          <w:sz w:val="20"/>
        </w:rPr>
        <w:t>These polytheists (*bahv-īśvara-vādīs*) are called by the word *pāṣaṇḍa* because they considered the Lord, or the Lord's name, “a part of *karma*” (*karmāṅga*). They did not know how supremely magnanimous and glorious Kṛṣṇa's name is. Blinded by worldly high birth and social standing, they thought: if a low person, that is, one born in a low family, takes Kṛṣṇa's name, that is a special kind of sin; therefore taking Kṛṣṇa's name depends on good family or high birth. These polytheists equated the *mahā-mantra*, Kṛṣṇa's name, with other mantras for *japa*, and thought: if the *mahā-mantra*, which is to be chanted always, is spoken or sung aloud — that is, if it suddenly comes onto the tongue and reaches the ear — then instead of revealing its own matchless supreme majesty and delivering everyone from Brahmā down to a blade of grass, it becomes fruitless. So opposed are they to the path of the Śrutis, these arguers whose reasoning rests on sense knowledge (*akṣaja-hetuvādīs*)!</w:t>
      </w:r>
    </w:p>
    <w:p>
      <w:pPr>
        <w:spacing w:before="160"/>
        <w:jc w:val="both"/>
      </w:pPr>
      <w:r>
        <w:rPr>
          <w:b/>
        </w:rPr>
        <w:t xml:space="preserve">213 </w:t>
      </w:r>
      <w:r>
        <w:rPr>
          <w:rFonts w:ascii="Times New Roman" w:hAnsi="Times New Roman"/>
        </w:rPr>
        <w:t>You are the lord of the town; all the people are yours. Summon Nimāi and banish Him.’</w:t>
      </w:r>
    </w:p>
    <w:p>
      <w:pPr>
        <w:jc w:val="both"/>
      </w:pPr>
      <w:r>
        <w:rPr>
          <w:b/>
          <w:i/>
          <w:sz w:val="20"/>
        </w:rPr>
        <w:t xml:space="preserve">Anubhāṣya. </w:t>
      </w:r>
      <w:r>
        <w:rPr>
          <w:rFonts w:ascii="Times New Roman" w:hAnsi="Times New Roman"/>
          <w:sz w:val="20"/>
        </w:rPr>
        <w:t>Next they address the Kazi and say: “You are the all-powerful master of this place, and everyone in the village is subject to you. Therefore summon Nimāi Paṇḍita and expel Him from the community.”</w:t>
      </w:r>
    </w:p>
    <w:p>
      <w:pPr>
        <w:keepNext/>
        <w:spacing w:before="160"/>
        <w:jc w:val="center"/>
      </w:pPr>
      <w:r>
        <w:rPr>
          <w:rFonts w:ascii="Times New Roman" w:hAnsi="Times New Roman"/>
          <w:i/>
          <w:sz w:val="21"/>
        </w:rPr>
        <w:t>The Kazi consoles them —</w:t>
      </w:r>
    </w:p>
    <w:p>
      <w:pPr>
        <w:jc w:val="both"/>
      </w:pPr>
      <w:r>
        <w:rPr>
          <w:b/>
        </w:rPr>
        <w:t xml:space="preserve">214 </w:t>
      </w:r>
      <w:r>
        <w:rPr>
          <w:rFonts w:ascii="Times New Roman" w:hAnsi="Times New Roman"/>
        </w:rPr>
        <w:t>Then I spoke kindly to them all: ‘Go home, all of you; I will stop Him.’</w:t>
      </w:r>
    </w:p>
    <w:p>
      <w:pPr>
        <w:keepNext/>
        <w:spacing w:before="160"/>
        <w:jc w:val="center"/>
      </w:pPr>
      <w:r>
        <w:rPr>
          <w:rFonts w:ascii="Times New Roman" w:hAnsi="Times New Roman"/>
          <w:i/>
          <w:sz w:val="21"/>
        </w:rPr>
        <w:t>The Kazi's words to the Lord —</w:t>
      </w:r>
    </w:p>
    <w:p>
      <w:pPr>
        <w:jc w:val="both"/>
      </w:pPr>
      <w:r>
        <w:rPr>
          <w:b/>
        </w:rPr>
        <w:t xml:space="preserve">215 </w:t>
      </w:r>
      <w:r>
        <w:rPr>
          <w:rFonts w:ascii="Times New Roman" w:hAnsi="Times New Roman"/>
        </w:rPr>
        <w:t>The great God of the Hindus is Nārāyaṇa, and my mind tells me that You are He.”</w:t>
      </w:r>
    </w:p>
    <w:p>
      <w:pPr>
        <w:keepNext/>
        <w:spacing w:before="160"/>
        <w:jc w:val="center"/>
      </w:pPr>
      <w:r>
        <w:rPr>
          <w:rFonts w:ascii="Times New Roman" w:hAnsi="Times New Roman"/>
          <w:i/>
          <w:sz w:val="21"/>
        </w:rPr>
        <w:t>The Lord's merciful words —</w:t>
      </w:r>
    </w:p>
    <w:p>
      <w:pPr>
        <w:jc w:val="both"/>
      </w:pPr>
      <w:r>
        <w:rPr>
          <w:b/>
        </w:rPr>
        <w:t xml:space="preserve">216 </w:t>
      </w:r>
      <w:r>
        <w:rPr>
          <w:rFonts w:ascii="Times New Roman" w:hAnsi="Times New Roman"/>
        </w:rPr>
        <w:t>Hearing this, Mahāprabhu, smiling broadly, touched the Kazi and said:</w:t>
      </w:r>
    </w:p>
    <w:p>
      <w:pPr>
        <w:keepNext/>
        <w:spacing w:before="160"/>
        <w:jc w:val="center"/>
      </w:pPr>
      <w:r>
        <w:rPr>
          <w:rFonts w:ascii="Times New Roman" w:hAnsi="Times New Roman"/>
          <w:i/>
          <w:sz w:val="21"/>
        </w:rPr>
        <w:t>*Nāmābhāsa* destroys sins —</w:t>
      </w:r>
    </w:p>
    <w:p>
      <w:pPr>
        <w:jc w:val="both"/>
      </w:pPr>
      <w:r>
        <w:rPr>
          <w:b/>
        </w:rPr>
        <w:t xml:space="preserve">217 </w:t>
      </w:r>
      <w:r>
        <w:rPr>
          <w:rFonts w:ascii="Times New Roman" w:hAnsi="Times New Roman"/>
        </w:rPr>
        <w:t>“The name of Kṛṣṇa in your mouth — this is most wonderful! Your sins are destroyed, and you have become supremely pure.</w:t>
      </w:r>
    </w:p>
    <w:p>
      <w:pPr>
        <w:spacing w:before="160"/>
        <w:jc w:val="both"/>
      </w:pPr>
      <w:r>
        <w:rPr>
          <w:b/>
        </w:rPr>
        <w:t xml:space="preserve">218 </w:t>
      </w:r>
      <w:r>
        <w:rPr>
          <w:rFonts w:ascii="Times New Roman" w:hAnsi="Times New Roman"/>
        </w:rPr>
        <w:t>You have uttered three names — Hari, Kṛṣṇa and Nārāyaṇa. You are most fortunate and most pious.”</w:t>
      </w:r>
    </w:p>
    <w:p>
      <w:pPr>
        <w:jc w:val="both"/>
      </w:pPr>
      <w:r>
        <w:rPr>
          <w:b/>
          <w:i/>
          <w:sz w:val="20"/>
        </w:rPr>
        <w:t xml:space="preserve">Anubhāṣya. </w:t>
      </w:r>
      <w:r>
        <w:rPr>
          <w:rFonts w:ascii="Times New Roman" w:hAnsi="Times New Roman"/>
          <w:sz w:val="20"/>
        </w:rPr>
        <w:t>*Nāmābhāsa* arose on the Kazi's lips.</w:t>
      </w:r>
    </w:p>
    <w:p>
      <w:pPr>
        <w:keepNext/>
        <w:spacing w:before="160"/>
        <w:jc w:val="center"/>
      </w:pPr>
      <w:r>
        <w:rPr>
          <w:rFonts w:ascii="Times New Roman" w:hAnsi="Times New Roman"/>
          <w:i/>
          <w:sz w:val="21"/>
        </w:rPr>
        <w:t>The Kazi speaks humbly —</w:t>
      </w:r>
    </w:p>
    <w:p>
      <w:pPr>
        <w:jc w:val="both"/>
      </w:pPr>
      <w:r>
        <w:rPr>
          <w:b/>
        </w:rPr>
        <w:t xml:space="preserve">219 </w:t>
      </w:r>
      <w:r>
        <w:rPr>
          <w:rFonts w:ascii="Times New Roman" w:hAnsi="Times New Roman"/>
        </w:rPr>
        <w:t>Hearing this, the Kazi wept, and touching the Lord’s feet, he spoke these sweet words:</w:t>
      </w:r>
    </w:p>
    <w:p>
      <w:pPr>
        <w:spacing w:before="160"/>
        <w:jc w:val="both"/>
      </w:pPr>
      <w:r>
        <w:rPr>
          <w:b/>
        </w:rPr>
        <w:t xml:space="preserve">220 </w:t>
      </w:r>
      <w:r>
        <w:rPr>
          <w:rFonts w:ascii="Times New Roman" w:hAnsi="Times New Roman"/>
        </w:rPr>
        <w:t>“By Your mercy my evil mind is gone. Grant me this mercy: may my devotion remain fixed on You.”</w:t>
      </w:r>
    </w:p>
    <w:p>
      <w:pPr>
        <w:keepNext/>
        <w:spacing w:before="160"/>
        <w:jc w:val="center"/>
      </w:pPr>
      <w:r>
        <w:rPr>
          <w:rFonts w:ascii="Times New Roman" w:hAnsi="Times New Roman"/>
          <w:i/>
          <w:sz w:val="21"/>
        </w:rPr>
        <w:t>The Lord's words —</w:t>
      </w:r>
    </w:p>
    <w:p>
      <w:pPr>
        <w:jc w:val="both"/>
      </w:pPr>
      <w:r>
        <w:rPr>
          <w:b/>
        </w:rPr>
        <w:t xml:space="preserve">221 </w:t>
      </w:r>
      <w:r>
        <w:rPr>
          <w:rFonts w:ascii="Times New Roman" w:hAnsi="Times New Roman"/>
        </w:rPr>
        <w:t>The Lord said: “I ask one gift of you: let there be no obstruction to *saṅkīrtana* in Nadīyā.”</w:t>
      </w:r>
    </w:p>
    <w:p>
      <w:pPr>
        <w:jc w:val="both"/>
      </w:pPr>
      <w:r>
        <w:rPr>
          <w:b/>
          <w:i/>
          <w:sz w:val="20"/>
        </w:rPr>
        <w:t xml:space="preserve">Anubhāṣya. </w:t>
      </w:r>
      <w:r>
        <w:rPr>
          <w:rFonts w:ascii="Times New Roman" w:hAnsi="Times New Roman"/>
          <w:sz w:val="20"/>
        </w:rPr>
        <w:t>That the *kīrtana* of Kṛṣṇa's name should meet with no obstruction in Navadvīpa.</w:t>
      </w:r>
    </w:p>
    <w:p>
      <w:pPr>
        <w:keepNext/>
        <w:spacing w:before="160"/>
        <w:jc w:val="center"/>
      </w:pPr>
      <w:r>
        <w:rPr>
          <w:rFonts w:ascii="Times New Roman" w:hAnsi="Times New Roman"/>
          <w:i/>
          <w:sz w:val="21"/>
        </w:rPr>
        <w:t>The Kazi's promise —</w:t>
      </w:r>
    </w:p>
    <w:p>
      <w:pPr>
        <w:jc w:val="both"/>
      </w:pPr>
      <w:r>
        <w:rPr>
          <w:b/>
        </w:rPr>
        <w:t xml:space="preserve">222 </w:t>
      </w:r>
      <w:r>
        <w:rPr>
          <w:rFonts w:ascii="Times New Roman" w:hAnsi="Times New Roman"/>
        </w:rPr>
        <w:t>The Kazi said: “I will bind everyone born in my line by a solemn oath (*tālāka*) never to obstruct the *kīrtana*.”</w:t>
      </w:r>
    </w:p>
    <w:p>
      <w:pPr>
        <w:jc w:val="both"/>
      </w:pPr>
      <w:r>
        <w:rPr>
          <w:b/>
          <w:i/>
          <w:sz w:val="20"/>
        </w:rPr>
        <w:t xml:space="preserve">Amṛta-pravāha-bhāṣya. </w:t>
      </w:r>
      <w:r>
        <w:rPr>
          <w:rFonts w:ascii="Times New Roman" w:hAnsi="Times New Roman"/>
          <w:b/>
          <w:sz w:val="20"/>
        </w:rPr>
        <w:t>*Tālāka</w:t>
      </w:r>
      <w:r>
        <w:rPr>
          <w:rFonts w:ascii="Times New Roman" w:hAnsi="Times New Roman"/>
          <w:sz w:val="20"/>
        </w:rPr>
        <w:t>* — a solemnly made vow.</w:t>
      </w:r>
    </w:p>
    <w:p>
      <w:pPr>
        <w:jc w:val="both"/>
      </w:pPr>
      <w:r>
        <w:rPr>
          <w:b/>
          <w:i/>
          <w:sz w:val="20"/>
        </w:rPr>
        <w:t xml:space="preserve">Anubhāṣya. </w:t>
      </w:r>
      <w:r>
        <w:rPr>
          <w:rFonts w:ascii="Times New Roman" w:hAnsi="Times New Roman"/>
          <w:sz w:val="20"/>
        </w:rPr>
        <w:t>The Kazi's descendants still take part in the *saṅkīrtana* of Kṛṣṇa's name and have not the slightest objection to it.</w:t>
      </w:r>
    </w:p>
    <w:p>
      <w:pPr>
        <w:keepNext/>
        <w:spacing w:before="160"/>
        <w:jc w:val="center"/>
      </w:pPr>
      <w:r>
        <w:rPr>
          <w:rFonts w:ascii="Times New Roman" w:hAnsi="Times New Roman"/>
          <w:i/>
          <w:sz w:val="21"/>
        </w:rPr>
        <w:t>The joy of the Lord and the devotees —</w:t>
      </w:r>
    </w:p>
    <w:p>
      <w:pPr>
        <w:jc w:val="both"/>
      </w:pPr>
      <w:r>
        <w:rPr>
          <w:b/>
        </w:rPr>
        <w:t xml:space="preserve">223 </w:t>
      </w:r>
      <w:r>
        <w:rPr>
          <w:rFonts w:ascii="Times New Roman" w:hAnsi="Times New Roman"/>
        </w:rPr>
        <w:t>Hearing this, the Lord rose, saying “Hari!”, and all the Vaiṣṇavas rose, raising the sound of “Hari!”</w:t>
      </w:r>
    </w:p>
    <w:p>
      <w:pPr>
        <w:keepNext/>
        <w:spacing w:before="160"/>
        <w:jc w:val="center"/>
      </w:pPr>
      <w:r>
        <w:rPr>
          <w:rFonts w:ascii="Times New Roman" w:hAnsi="Times New Roman"/>
          <w:i/>
          <w:sz w:val="21"/>
        </w:rPr>
        <w:t>The Lord returns home with His associates —</w:t>
      </w:r>
    </w:p>
    <w:p>
      <w:pPr>
        <w:jc w:val="both"/>
      </w:pPr>
      <w:r>
        <w:rPr>
          <w:b/>
        </w:rPr>
        <w:t xml:space="preserve">224 </w:t>
      </w:r>
      <w:r>
        <w:rPr>
          <w:rFonts w:ascii="Times New Roman" w:hAnsi="Times New Roman"/>
        </w:rPr>
        <w:t>The Lord set off performing *kīrtana*, and the Kazi walked along with Him, rejoicing at heart.</w:t>
      </w:r>
    </w:p>
    <w:p>
      <w:pPr>
        <w:spacing w:before="160"/>
        <w:jc w:val="both"/>
      </w:pPr>
      <w:r>
        <w:rPr>
          <w:b/>
        </w:rPr>
        <w:t xml:space="preserve">225 </w:t>
      </w:r>
      <w:r>
        <w:rPr>
          <w:rFonts w:ascii="Times New Roman" w:hAnsi="Times New Roman"/>
        </w:rPr>
        <w:t>The son of Śacī bade the Kazi farewell and, dancing all the way, returned to His own home.</w:t>
      </w:r>
    </w:p>
    <w:p>
      <w:pPr>
        <w:spacing w:before="160"/>
        <w:jc w:val="both"/>
      </w:pPr>
      <w:r>
        <w:rPr>
          <w:b/>
        </w:rPr>
        <w:t xml:space="preserve">226 </w:t>
      </w:r>
      <w:r>
        <w:rPr>
          <w:rFonts w:ascii="Times New Roman" w:hAnsi="Times New Roman"/>
        </w:rPr>
        <w:t>Thus the Lord showed mercy to the Kazi. Whoever hears this is freed from offenses.</w:t>
      </w:r>
    </w:p>
    <w:p>
      <w:pPr>
        <w:keepNext/>
        <w:spacing w:before="160"/>
        <w:jc w:val="center"/>
      </w:pPr>
      <w:r>
        <w:rPr>
          <w:rFonts w:ascii="Times New Roman" w:hAnsi="Times New Roman"/>
          <w:i/>
          <w:sz w:val="21"/>
        </w:rPr>
        <w:t>During the Lord's *kīrtana* in Śrīvāsa's house, Śrīvāsa's son leaves his body —</w:t>
      </w:r>
    </w:p>
    <w:p>
      <w:pPr>
        <w:jc w:val="both"/>
      </w:pPr>
      <w:r>
        <w:rPr>
          <w:b/>
        </w:rPr>
        <w:t xml:space="preserve">227 </w:t>
      </w:r>
      <w:r>
        <w:rPr>
          <w:rFonts w:ascii="Times New Roman" w:hAnsi="Times New Roman"/>
        </w:rPr>
        <w:t>One day in Śrīvāsa’s house the Lord was dancing with Nityānanda — the two brothers together.</w:t>
      </w:r>
    </w:p>
    <w:p>
      <w:pPr>
        <w:spacing w:before="160"/>
        <w:jc w:val="both"/>
      </w:pPr>
      <w:r>
        <w:rPr>
          <w:b/>
        </w:rPr>
        <w:t xml:space="preserve">228 </w:t>
      </w:r>
      <w:r>
        <w:rPr>
          <w:rFonts w:ascii="Times New Roman" w:hAnsi="Times New Roman"/>
        </w:rPr>
        <w:t>There Śrīvāsa’s son passed to the other world, yet no grief arose in Śrīvāsa’s heart.</w:t>
      </w:r>
    </w:p>
    <w:p>
      <w:pPr>
        <w:keepNext/>
        <w:spacing w:before="160"/>
        <w:jc w:val="center"/>
      </w:pPr>
      <w:r>
        <w:rPr>
          <w:rFonts w:ascii="Times New Roman" w:hAnsi="Times New Roman"/>
          <w:i/>
          <w:sz w:val="21"/>
        </w:rPr>
        <w:t>The truth is spoken through the mouth of the dead son —</w:t>
      </w:r>
    </w:p>
    <w:p>
      <w:pPr>
        <w:jc w:val="both"/>
      </w:pPr>
      <w:r>
        <w:rPr>
          <w:b/>
        </w:rPr>
        <w:t xml:space="preserve">229 </w:t>
      </w:r>
      <w:r>
        <w:rPr>
          <w:rFonts w:ascii="Times New Roman" w:hAnsi="Times New Roman"/>
        </w:rPr>
        <w:t>Through the mouth of the departed son the Lord had spiritual knowledge spoken, and the two brothers Themselves became Śrīvāsa’s sons.</w:t>
      </w:r>
    </w:p>
    <w:p>
      <w:pPr>
        <w:jc w:val="both"/>
      </w:pPr>
      <w:r>
        <w:rPr>
          <w:b/>
          <w:i/>
          <w:sz w:val="20"/>
        </w:rPr>
        <w:t xml:space="preserve">Amṛta-pravāha-bhāṣya. </w:t>
      </w:r>
      <w:r>
        <w:rPr>
          <w:rFonts w:ascii="Times New Roman" w:hAnsi="Times New Roman"/>
          <w:sz w:val="20"/>
        </w:rPr>
        <w:t>One night Mahāprabhu was performing *kīrtana* in Śrīvāsa's courtyard, and at that time one of Śrīvāsa's sons departed from this world. Fearing that the *rasa* of the *kīrtana* would be broken, Śrīvāsa forbade everyone to show any grief, and Mahāprabhu danced and sang *kīrtana* until late in the night. When the *kīrtana* ended, Mahāprabhu could understand that some misfortune had befallen the house. Learning that Śrīvāsa's son had departed, the Lord first expressed sorrow that He had not been told sooner. Then He had the dead boy laid before Him and asked him, “Boy, why are you leaving Śrīvāsa?” The dead boy replied, “I was destined to stay in Śrīvāsa's house for a certain number of days. Those days are over, and now by Your will I am going elsewhere. I am a *jīva*, eternally subordinate to You and dependent on You, and I have no right to do anything beyond Your will.” Hearing the dead boy's words, Śrīvāsa's family gained divine knowledge, and no grief remained in them. Then the boy's funeral rites were performed. The Lord said to Śrīvāsa, “The son you had has gone. But Nityānanda and I are your eternal sons; We can never leave you.”</w:t>
      </w:r>
    </w:p>
    <w:p>
      <w:pPr>
        <w:jc w:val="both"/>
      </w:pPr>
      <w:r>
        <w:rPr>
          <w:b/>
          <w:i/>
          <w:sz w:val="20"/>
        </w:rPr>
        <w:t xml:space="preserve">Anubhāṣya. </w:t>
      </w:r>
      <w:r>
        <w:rPr>
          <w:rFonts w:ascii="Times New Roman" w:hAnsi="Times New Roman"/>
          <w:sz w:val="20"/>
        </w:rPr>
        <w:t>See the *Caitanya-bhāgavata*, Madhya, Chapter 25.</w:t>
      </w:r>
    </w:p>
    <w:p>
      <w:pPr>
        <w:keepNext/>
        <w:spacing w:before="160"/>
        <w:jc w:val="center"/>
      </w:pPr>
      <w:r>
        <w:rPr>
          <w:rFonts w:ascii="Times New Roman" w:hAnsi="Times New Roman"/>
          <w:i/>
          <w:sz w:val="21"/>
        </w:rPr>
        <w:t>The Lord gives His remnants to Nārāyaṇī, Śrīvāsa's niece —</w:t>
      </w:r>
    </w:p>
    <w:p>
      <w:pPr>
        <w:jc w:val="both"/>
      </w:pPr>
      <w:r>
        <w:rPr>
          <w:b/>
        </w:rPr>
        <w:t xml:space="preserve">230 </w:t>
      </w:r>
      <w:r>
        <w:rPr>
          <w:rFonts w:ascii="Times New Roman" w:hAnsi="Times New Roman"/>
        </w:rPr>
        <w:t>Then He granted boons to all the devotees, and He honored Nārāyaṇī by giving her His remnants.</w:t>
      </w:r>
    </w:p>
    <w:p>
      <w:pPr>
        <w:jc w:val="both"/>
      </w:pPr>
      <w:r>
        <w:rPr>
          <w:b/>
          <w:i/>
          <w:sz w:val="20"/>
        </w:rPr>
        <w:t xml:space="preserve">Anubhāṣya. </w:t>
      </w:r>
      <w:r>
        <w:rPr>
          <w:rFonts w:ascii="Times New Roman" w:hAnsi="Times New Roman"/>
          <w:sz w:val="20"/>
        </w:rPr>
        <w:t>See the *Caitanya-bhāgavata*, Madhya, Chapter 10. Certain characterless *prākṛta-sahajiyā* “Ṭhākuras,” *pāṣaṇḍīs* by nature, wishing to present Śrīla Vṛndāvana dāsa as a *golaka*</w:t>
      </w:r>
      <w:r>
        <w:rPr>
          <w:rFonts w:ascii="Times New Roman" w:hAnsi="Times New Roman"/>
          <w:sz w:val="20"/>
          <w:vertAlign w:val="superscript"/>
        </w:rPr>
        <w:t>4</w:t>
      </w:r>
      <w:r>
        <w:rPr>
          <w:rFonts w:ascii="Times New Roman" w:hAnsi="Times New Roman"/>
          <w:sz w:val="20"/>
        </w:rPr>
        <w:t>, say: “Śrīmatī Nārāyaṇī ate the remnants of Śrīman Mahāprabhu's food, or His chewed betel, and as a result, while a widow, gave birth to Ṭhākura Vṛndāvana dāsa.” Such slanderous babble is wholly offensive, and therefore one must not listen to it.</w:t>
      </w:r>
    </w:p>
    <w:p>
      <w:pPr>
        <w:keepNext/>
        <w:spacing w:before="160"/>
        <w:jc w:val="center"/>
      </w:pPr>
      <w:r>
        <w:rPr>
          <w:rFonts w:ascii="Times New Roman" w:hAnsi="Times New Roman"/>
          <w:i/>
          <w:sz w:val="21"/>
        </w:rPr>
        <w:t>A tailor born in a *yavana* family sees the Lord's form and goes mad —</w:t>
      </w:r>
    </w:p>
    <w:p>
      <w:pPr>
        <w:jc w:val="both"/>
      </w:pPr>
      <w:r>
        <w:rPr>
          <w:b/>
        </w:rPr>
        <w:t xml:space="preserve">231 </w:t>
      </w:r>
      <w:r>
        <w:rPr>
          <w:rFonts w:ascii="Times New Roman" w:hAnsi="Times New Roman"/>
        </w:rPr>
        <w:t>A Muslim tailor sewed clothes for Śrīvāsa, and the Lord granted him the sight of His own form.</w:t>
      </w:r>
    </w:p>
    <w:p>
      <w:pPr>
        <w:spacing w:before="160"/>
        <w:jc w:val="both"/>
      </w:pPr>
      <w:r>
        <w:rPr>
          <w:b/>
        </w:rPr>
        <w:t xml:space="preserve">232 </w:t>
      </w:r>
      <w:r>
        <w:rPr>
          <w:rFonts w:ascii="Times New Roman" w:hAnsi="Times New Roman"/>
        </w:rPr>
        <w:t>Crying “I have seen! I have seen!” he went mad, danced in love and became a foremost Vaiṣṇava.</w:t>
      </w:r>
    </w:p>
    <w:p>
      <w:pPr>
        <w:jc w:val="both"/>
      </w:pPr>
      <w:r>
        <w:rPr>
          <w:b/>
          <w:i/>
          <w:sz w:val="20"/>
        </w:rPr>
        <w:t xml:space="preserve">Amṛta-pravāha-bhāṣya. </w:t>
      </w:r>
      <w:r>
        <w:rPr>
          <w:rFonts w:ascii="Times New Roman" w:hAnsi="Times New Roman"/>
          <w:sz w:val="20"/>
        </w:rPr>
        <w:t xml:space="preserve">A *yavana* tailor who lived near Śrīvāsa used to sew his clothes. When he watched Mahāprabhu's dancing with faith and was charmed, the Lord showed him the spiritual (*cinmaya*) nature of His own form. The tailor began to dance, mad with *prema*, crying, “I have seen! I have seen!” </w:t>
      </w:r>
      <w:r>
        <w:rPr>
          <w:rFonts w:ascii="Times New Roman" w:hAnsi="Times New Roman"/>
          <w:b/>
          <w:sz w:val="20"/>
        </w:rPr>
        <w:t>*Āgala</w:t>
      </w:r>
      <w:r>
        <w:rPr>
          <w:rFonts w:ascii="Times New Roman" w:hAnsi="Times New Roman"/>
          <w:sz w:val="20"/>
        </w:rPr>
        <w:t>* — foremost.</w:t>
      </w:r>
    </w:p>
    <w:p>
      <w:pPr>
        <w:keepNext/>
        <w:spacing w:before="160"/>
        <w:jc w:val="center"/>
      </w:pPr>
      <w:r>
        <w:rPr>
          <w:rFonts w:ascii="Times New Roman" w:hAnsi="Times New Roman"/>
          <w:i/>
          <w:sz w:val="21"/>
        </w:rPr>
        <w:t>At the Lord's wish Śrīvāsa describes Kṛṣṇa's sweet pastimes —</w:t>
      </w:r>
    </w:p>
    <w:p>
      <w:pPr>
        <w:jc w:val="both"/>
      </w:pPr>
      <w:r>
        <w:rPr>
          <w:b/>
        </w:rPr>
        <w:t xml:space="preserve">233 </w:t>
      </w:r>
      <w:r>
        <w:rPr>
          <w:rFonts w:ascii="Times New Roman" w:hAnsi="Times New Roman"/>
        </w:rPr>
        <w:t>In ecstasy the Lord asked Śrīvāsa for His flute. Śrīvāsa said, “The *gopīs* have stolen Your flute.”</w:t>
      </w:r>
    </w:p>
    <w:p>
      <w:pPr>
        <w:spacing w:before="160"/>
        <w:jc w:val="both"/>
      </w:pPr>
      <w:r>
        <w:rPr>
          <w:b/>
        </w:rPr>
        <w:t xml:space="preserve">234 </w:t>
      </w:r>
      <w:r>
        <w:rPr>
          <w:rFonts w:ascii="Times New Roman" w:hAnsi="Times New Roman"/>
        </w:rPr>
        <w:t>Hearing this, the Lord said in ecstasy, “Tell on! Tell on!”, and Śrīvāsa described the *rasa* of the Vṛndāvana pastimes.</w:t>
      </w:r>
    </w:p>
    <w:p>
      <w:pPr>
        <w:spacing w:before="160"/>
        <w:jc w:val="both"/>
      </w:pPr>
      <w:r>
        <w:rPr>
          <w:b/>
        </w:rPr>
        <w:t xml:space="preserve">235 </w:t>
      </w:r>
      <w:r>
        <w:rPr>
          <w:rFonts w:ascii="Times New Roman" w:hAnsi="Times New Roman"/>
        </w:rPr>
        <w:t>First he described the sweetness of Vṛndāvana, and as the Lord heard it, the joy in His heart increased.</w:t>
      </w:r>
    </w:p>
    <w:p>
      <w:pPr>
        <w:spacing w:before="160"/>
        <w:jc w:val="both"/>
      </w:pPr>
      <w:r>
        <w:rPr>
          <w:b/>
        </w:rPr>
        <w:t xml:space="preserve">236 </w:t>
      </w:r>
      <w:r>
        <w:rPr>
          <w:rFonts w:ascii="Times New Roman" w:hAnsi="Times New Roman"/>
        </w:rPr>
        <w:t>Then the Lord said again and again, “Tell on! Tell on!”, and Śrīvāsa spoke again and again, in ever greater detail:</w:t>
      </w:r>
    </w:p>
    <w:p>
      <w:pPr>
        <w:spacing w:before="160"/>
        <w:jc w:val="both"/>
      </w:pPr>
      <w:r>
        <w:rPr>
          <w:b/>
        </w:rPr>
        <w:t xml:space="preserve">237 </w:t>
      </w:r>
      <w:r>
        <w:rPr>
          <w:rFonts w:ascii="Times New Roman" w:hAnsi="Times New Roman"/>
        </w:rPr>
        <w:t>how the music of the flute drew the *gopīs* into the forest, and how Kṛṣṇa wandered in the forest with them.</w:t>
      </w:r>
    </w:p>
    <w:p>
      <w:pPr>
        <w:spacing w:before="160"/>
        <w:jc w:val="both"/>
      </w:pPr>
      <w:r>
        <w:rPr>
          <w:b/>
        </w:rPr>
        <w:t xml:space="preserve">238 </w:t>
      </w:r>
      <w:r>
        <w:rPr>
          <w:rFonts w:ascii="Times New Roman" w:hAnsi="Times New Roman"/>
        </w:rPr>
        <w:t>Within that he described the pastimes of the six seasons, the drinking of honey, the festival of the *rāsa* dance and the sports in the water.</w:t>
      </w:r>
    </w:p>
    <w:p>
      <w:pPr>
        <w:spacing w:before="160"/>
        <w:jc w:val="both"/>
      </w:pPr>
      <w:r>
        <w:rPr>
          <w:b/>
        </w:rPr>
        <w:t xml:space="preserve">239 </w:t>
      </w:r>
      <w:r>
        <w:rPr>
          <w:rFonts w:ascii="Times New Roman" w:hAnsi="Times New Roman"/>
        </w:rPr>
        <w:t>“Tell on! Tell on!” said the Lord, delighted to hear, and Śrīvāsa then told of the *rāsa* dance and its play of *rasa*.</w:t>
      </w:r>
    </w:p>
    <w:p>
      <w:pPr>
        <w:jc w:val="both"/>
      </w:pPr>
      <w:r>
        <w:rPr>
          <w:b/>
          <w:i/>
          <w:sz w:val="20"/>
        </w:rPr>
        <w:t xml:space="preserve">Anubhāṣya. </w:t>
      </w:r>
      <w:r>
        <w:rPr>
          <w:rFonts w:ascii="Times New Roman" w:hAnsi="Times New Roman"/>
          <w:sz w:val="20"/>
        </w:rPr>
        <w:t>Śrīvāsa's description of Kṛṣṇa's *madhura* (*śṛṅgāra*) *rasa* with the *gopīs* of Vraja deserves special attention.</w:t>
      </w:r>
    </w:p>
    <w:p>
      <w:pPr>
        <w:spacing w:before="160"/>
        <w:jc w:val="both"/>
      </w:pPr>
      <w:r>
        <w:rPr>
          <w:b/>
        </w:rPr>
        <w:t xml:space="preserve">240 </w:t>
      </w:r>
      <w:r>
        <w:rPr>
          <w:rFonts w:ascii="Times New Roman" w:hAnsi="Times New Roman"/>
        </w:rPr>
        <w:t>As one spoke and the other listened, morning came. The Lord gratified Śrīvāsa by embracing him.</w:t>
      </w:r>
    </w:p>
    <w:p>
      <w:pPr>
        <w:keepNext/>
        <w:spacing w:before="160"/>
        <w:jc w:val="center"/>
      </w:pPr>
      <w:r>
        <w:rPr>
          <w:rFonts w:ascii="Times New Roman" w:hAnsi="Times New Roman"/>
          <w:i/>
          <w:sz w:val="21"/>
        </w:rPr>
        <w:t>In Ācāryaratna's house the Lord dances in the guise of Lakṣmī —</w:t>
      </w:r>
    </w:p>
    <w:p>
      <w:pPr>
        <w:jc w:val="both"/>
      </w:pPr>
      <w:r>
        <w:rPr>
          <w:b/>
        </w:rPr>
        <w:t xml:space="preserve">241 </w:t>
      </w:r>
      <w:r>
        <w:rPr>
          <w:rFonts w:ascii="Times New Roman" w:hAnsi="Times New Roman"/>
        </w:rPr>
        <w:t>Then in the house of the Ācārya (Candraśekhara) He enacted Kṛṣṇa’s pastimes, Himself taking the parts of Rukmiṇī and others.</w:t>
      </w:r>
    </w:p>
    <w:p>
      <w:pPr>
        <w:jc w:val="both"/>
      </w:pPr>
      <w:r>
        <w:rPr>
          <w:b/>
          <w:i/>
          <w:sz w:val="20"/>
        </w:rPr>
        <w:t xml:space="preserve">Amṛta-pravāha-bhāṣya. </w:t>
      </w:r>
      <w:r>
        <w:rPr>
          <w:rFonts w:ascii="Times New Roman" w:hAnsi="Times New Roman"/>
          <w:sz w:val="20"/>
        </w:rPr>
        <w:t>One night in the house of Śrī Candraśekhara Ācāryaratna the Lord assumed the form of Rukmiṇī and others and enacted a pastime. Advaita, Haridāsa and many others also put on various costumes.</w:t>
      </w:r>
    </w:p>
    <w:p>
      <w:pPr>
        <w:jc w:val="both"/>
      </w:pPr>
      <w:r>
        <w:rPr>
          <w:b/>
          <w:i/>
          <w:sz w:val="20"/>
        </w:rPr>
        <w:t xml:space="preserve">Anubhāṣya. </w:t>
      </w:r>
      <w:r>
        <w:rPr>
          <w:rFonts w:ascii="Times New Roman" w:hAnsi="Times New Roman"/>
          <w:sz w:val="20"/>
        </w:rPr>
        <w:t>On the Lord in the mood and guise of Rukmiṇī, see the *Caitanya-bhāgavata*, Madhya, Chapter 18.</w:t>
      </w:r>
    </w:p>
    <w:p>
      <w:pPr>
        <w:spacing w:before="160"/>
        <w:jc w:val="both"/>
      </w:pPr>
      <w:r>
        <w:rPr>
          <w:b/>
        </w:rPr>
        <w:t xml:space="preserve">242 </w:t>
      </w:r>
      <w:r>
        <w:rPr>
          <w:rFonts w:ascii="Times New Roman" w:hAnsi="Times New Roman"/>
        </w:rPr>
        <w:t>Sometimes He became Durgā or Lakṣmī, sometimes the spiritual energy (*cit-śakti*); seated on a cot, He gave the devotees loving devotion.</w:t>
      </w:r>
    </w:p>
    <w:p>
      <w:pPr>
        <w:jc w:val="both"/>
      </w:pPr>
      <w:r>
        <w:rPr>
          <w:b/>
          <w:i/>
          <w:sz w:val="20"/>
        </w:rPr>
        <w:t xml:space="preserve">Anubhāṣya. </w:t>
      </w:r>
      <w:r>
        <w:rPr>
          <w:rFonts w:ascii="Times New Roman" w:hAnsi="Times New Roman"/>
          <w:sz w:val="20"/>
        </w:rPr>
        <w:t>On the Lord, in the guise of Ādyā-śakti, giving the devotees breast milk and *prema-bhakti*, see the *Caitanya-bhāgavata*, Madhya, Chapter 18.</w:t>
      </w:r>
    </w:p>
    <w:p>
      <w:pPr>
        <w:keepNext/>
        <w:spacing w:before="160"/>
        <w:jc w:val="center"/>
      </w:pPr>
      <w:r>
        <w:rPr>
          <w:rFonts w:ascii="Times New Roman" w:hAnsi="Times New Roman"/>
          <w:i/>
          <w:sz w:val="21"/>
        </w:rPr>
        <w:t>A brāhmaṇa woman touches the Lord's feet, and the Lord throws Himself into the Gaṅgā —</w:t>
      </w:r>
    </w:p>
    <w:p>
      <w:pPr>
        <w:jc w:val="both"/>
      </w:pPr>
      <w:r>
        <w:rPr>
          <w:b/>
        </w:rPr>
        <w:t xml:space="preserve">243 </w:t>
      </w:r>
      <w:r>
        <w:rPr>
          <w:rFonts w:ascii="Times New Roman" w:hAnsi="Times New Roman"/>
        </w:rPr>
        <w:t>One day, when Mahāprabhu’s dancing ended, a brāhmaṇa lady came and clasped His feet.</w:t>
      </w:r>
    </w:p>
    <w:p>
      <w:pPr>
        <w:spacing w:before="160"/>
        <w:jc w:val="both"/>
      </w:pPr>
      <w:r>
        <w:rPr>
          <w:b/>
        </w:rPr>
        <w:t xml:space="preserve">244 </w:t>
      </w:r>
      <w:r>
        <w:rPr>
          <w:rFonts w:ascii="Times New Roman" w:hAnsi="Times New Roman"/>
        </w:rPr>
        <w:t>Again and again she took the dust of His feet. Seeing this, the Lord was immeasurably distressed.</w:t>
      </w:r>
    </w:p>
    <w:p>
      <w:pPr>
        <w:spacing w:before="160"/>
        <w:jc w:val="both"/>
      </w:pPr>
      <w:r>
        <w:rPr>
          <w:b/>
        </w:rPr>
        <w:t xml:space="preserve">245 </w:t>
      </w:r>
      <w:r>
        <w:rPr>
          <w:rFonts w:ascii="Times New Roman" w:hAnsi="Times New Roman"/>
        </w:rPr>
        <w:t>At once the Lord ran and threw Himself into the Gaṅgā; Nityānanda and Haridāsa caught hold of Him and lifted Him out.</w:t>
      </w:r>
    </w:p>
    <w:p>
      <w:pPr>
        <w:spacing w:before="160"/>
        <w:jc w:val="both"/>
      </w:pPr>
      <w:r>
        <w:rPr>
          <w:b/>
        </w:rPr>
        <w:t xml:space="preserve">246 </w:t>
      </w:r>
      <w:r>
        <w:rPr>
          <w:rFonts w:ascii="Times New Roman" w:hAnsi="Times New Roman"/>
        </w:rPr>
        <w:t>That night He stayed in the house of Vijaya Ācārya, and in the morning He went home, taking all the devotees with Him.</w:t>
      </w:r>
    </w:p>
    <w:p>
      <w:pPr>
        <w:jc w:val="both"/>
      </w:pPr>
      <w:r>
        <w:rPr>
          <w:b/>
          <w:i/>
          <w:sz w:val="20"/>
        </w:rPr>
        <w:t xml:space="preserve">Anubhāṣya. </w:t>
      </w:r>
      <w:r>
        <w:rPr>
          <w:rFonts w:ascii="Times New Roman" w:hAnsi="Times New Roman"/>
          <w:sz w:val="20"/>
        </w:rPr>
        <w:t>This incident does not appear in the *Caitanya-bhāgavata*.</w:t>
      </w:r>
    </w:p>
    <w:p>
      <w:pPr>
        <w:keepNext/>
        <w:spacing w:before="160"/>
        <w:jc w:val="center"/>
      </w:pPr>
      <w:r>
        <w:rPr>
          <w:rFonts w:ascii="Times New Roman" w:hAnsi="Times New Roman"/>
          <w:i/>
          <w:sz w:val="21"/>
        </w:rPr>
        <w:t>The Lord cries aloud, “Gopī! Gopī!” —</w:t>
      </w:r>
    </w:p>
    <w:p>
      <w:pPr>
        <w:jc w:val="both"/>
      </w:pPr>
      <w:r>
        <w:rPr>
          <w:b/>
        </w:rPr>
        <w:t xml:space="preserve">247 </w:t>
      </w:r>
      <w:r>
        <w:rPr>
          <w:rFonts w:ascii="Times New Roman" w:hAnsi="Times New Roman"/>
        </w:rPr>
        <w:t>One day, sitting at home in the mood of a *gopī*, the Lord was sorrowfully repeating, “Gopī! Gopī!”</w:t>
      </w:r>
    </w:p>
    <w:p>
      <w:pPr>
        <w:keepNext/>
        <w:spacing w:before="160"/>
        <w:jc w:val="center"/>
      </w:pPr>
      <w:r>
        <w:rPr>
          <w:rFonts w:ascii="Times New Roman" w:hAnsi="Times New Roman"/>
          <w:i/>
          <w:sz w:val="21"/>
        </w:rPr>
        <w:t>A *pāṣaṇḍī* student, not understanding the heart of the matter, tries to stop the Lord —</w:t>
      </w:r>
    </w:p>
    <w:p>
      <w:pPr>
        <w:jc w:val="both"/>
      </w:pPr>
      <w:r>
        <w:rPr>
          <w:b/>
        </w:rPr>
        <w:t xml:space="preserve">248 </w:t>
      </w:r>
      <w:r>
        <w:rPr>
          <w:rFonts w:ascii="Times New Roman" w:hAnsi="Times New Roman"/>
        </w:rPr>
        <w:t>A student came to see the Lord. Hearing Him say “Gopī! Gopī!”, he said:</w:t>
      </w:r>
    </w:p>
    <w:p>
      <w:pPr>
        <w:spacing w:before="160"/>
        <w:jc w:val="both"/>
      </w:pPr>
      <w:r>
        <w:rPr>
          <w:b/>
        </w:rPr>
        <w:t xml:space="preserve">249 </w:t>
      </w:r>
      <w:r>
        <w:rPr>
          <w:rFonts w:ascii="Times New Roman" w:hAnsi="Times New Roman"/>
        </w:rPr>
        <w:t>“Why don’t You take the name of Kṛṣṇa? The name of Kṛṣṇa is blessed. What merit is there in saying ‘Gopī! Gopī!’?”</w:t>
      </w:r>
    </w:p>
    <w:p>
      <w:pPr>
        <w:keepNext/>
        <w:spacing w:before="160"/>
        <w:jc w:val="center"/>
      </w:pPr>
      <w:r>
        <w:rPr>
          <w:rFonts w:ascii="Times New Roman" w:hAnsi="Times New Roman"/>
          <w:i/>
          <w:sz w:val="21"/>
        </w:rPr>
        <w:t>The Lord chases the student to strike him; the student flees —</w:t>
      </w:r>
    </w:p>
    <w:p>
      <w:pPr>
        <w:jc w:val="both"/>
      </w:pPr>
      <w:r>
        <w:rPr>
          <w:b/>
        </w:rPr>
        <w:t xml:space="preserve">250 </w:t>
      </w:r>
      <w:r>
        <w:rPr>
          <w:rFonts w:ascii="Times New Roman" w:hAnsi="Times New Roman"/>
        </w:rPr>
        <w:t>Hearing this, the Lord angrily poured out complaints against Kṛṣṇa, and taking up a stick, He rose to beat the student.</w:t>
      </w:r>
    </w:p>
    <w:p>
      <w:pPr>
        <w:jc w:val="both"/>
      </w:pPr>
      <w:r>
        <w:rPr>
          <w:b/>
          <w:i/>
          <w:sz w:val="20"/>
        </w:rPr>
        <w:t xml:space="preserve">Amṛta-pravāha-bhāṣya. </w:t>
      </w:r>
      <w:r>
        <w:rPr>
          <w:rFonts w:ascii="Times New Roman" w:hAnsi="Times New Roman"/>
          <w:b/>
          <w:sz w:val="20"/>
        </w:rPr>
        <w:t>*Doṣodgāra</w:t>
      </w:r>
      <w:r>
        <w:rPr>
          <w:rFonts w:ascii="Times New Roman" w:hAnsi="Times New Roman"/>
          <w:sz w:val="20"/>
        </w:rPr>
        <w:t>* — blaming with mockery.</w:t>
      </w:r>
    </w:p>
    <w:p>
      <w:pPr>
        <w:spacing w:before="160"/>
        <w:jc w:val="both"/>
      </w:pPr>
      <w:r>
        <w:rPr>
          <w:b/>
        </w:rPr>
        <w:t xml:space="preserve">251 </w:t>
      </w:r>
      <w:r>
        <w:rPr>
          <w:rFonts w:ascii="Times New Roman" w:hAnsi="Times New Roman"/>
        </w:rPr>
        <w:t>The student fled in fear with the Lord running after him, and the devotees hurriedly held the Lord back.</w:t>
      </w:r>
    </w:p>
    <w:p>
      <w:pPr>
        <w:keepNext/>
        <w:spacing w:before="160"/>
        <w:jc w:val="center"/>
      </w:pPr>
      <w:r>
        <w:rPr>
          <w:rFonts w:ascii="Times New Roman" w:hAnsi="Times New Roman"/>
          <w:i/>
          <w:sz w:val="21"/>
        </w:rPr>
        <w:t>The Lord is calmed —</w:t>
      </w:r>
    </w:p>
    <w:p>
      <w:pPr>
        <w:jc w:val="both"/>
      </w:pPr>
      <w:r>
        <w:rPr>
          <w:b/>
        </w:rPr>
        <w:t xml:space="preserve">252 </w:t>
      </w:r>
      <w:r>
        <w:rPr>
          <w:rFonts w:ascii="Times New Roman" w:hAnsi="Times New Roman"/>
        </w:rPr>
        <w:t>Calming the Lord, they brought Him home, and the student ran off to the assembly of students.</w:t>
      </w:r>
    </w:p>
    <w:p>
      <w:pPr>
        <w:keepNext/>
        <w:spacing w:before="160"/>
        <w:jc w:val="center"/>
      </w:pPr>
      <w:r>
        <w:rPr>
          <w:rFonts w:ascii="Times New Roman" w:hAnsi="Times New Roman"/>
          <w:i/>
          <w:sz w:val="21"/>
        </w:rPr>
        <w:t>The students speak harshly of the Lord and grow angry —</w:t>
      </w:r>
    </w:p>
    <w:p>
      <w:pPr>
        <w:jc w:val="both"/>
      </w:pPr>
      <w:r>
        <w:rPr>
          <w:b/>
        </w:rPr>
        <w:t xml:space="preserve">253 </w:t>
      </w:r>
      <w:r>
        <w:rPr>
          <w:rFonts w:ascii="Times New Roman" w:hAnsi="Times New Roman"/>
        </w:rPr>
        <w:t>Going where a thousand students studied together, the brāhmaṇa told them what had happened with the Lord.</w:t>
      </w:r>
    </w:p>
    <w:p>
      <w:pPr>
        <w:spacing w:before="160"/>
        <w:jc w:val="both"/>
      </w:pPr>
      <w:r>
        <w:rPr>
          <w:b/>
        </w:rPr>
        <w:t xml:space="preserve">254 </w:t>
      </w:r>
      <w:r>
        <w:rPr>
          <w:rFonts w:ascii="Times New Roman" w:hAnsi="Times New Roman"/>
        </w:rPr>
        <w:t>Hearing it, all the students grew angry, and together they began to revile the Lord:</w:t>
      </w:r>
    </w:p>
    <w:p>
      <w:pPr>
        <w:spacing w:before="160"/>
        <w:jc w:val="both"/>
      </w:pPr>
      <w:r>
        <w:rPr>
          <w:b/>
        </w:rPr>
        <w:t xml:space="preserve">255 </w:t>
      </w:r>
      <w:r>
        <w:rPr>
          <w:rFonts w:ascii="Times New Roman" w:hAnsi="Times New Roman"/>
        </w:rPr>
        <w:t>“Nimāi alone has corrupted the whole country. He wants to beat a brāhmaṇa — He has no fear of dharma!</w:t>
      </w:r>
    </w:p>
    <w:p>
      <w:pPr>
        <w:keepNext/>
        <w:spacing w:before="160"/>
        <w:jc w:val="center"/>
      </w:pPr>
      <w:r>
        <w:rPr>
          <w:rFonts w:ascii="Times New Roman" w:hAnsi="Times New Roman"/>
          <w:i/>
          <w:sz w:val="21"/>
        </w:rPr>
        <w:t>A plot to beat the Lord —</w:t>
      </w:r>
    </w:p>
    <w:p>
      <w:pPr>
        <w:jc w:val="both"/>
      </w:pPr>
      <w:r>
        <w:rPr>
          <w:b/>
        </w:rPr>
        <w:t xml:space="preserve">256 </w:t>
      </w:r>
      <w:r>
        <w:rPr>
          <w:rFonts w:ascii="Times New Roman" w:hAnsi="Times New Roman"/>
        </w:rPr>
        <w:t>If He does such a thing again, we will beat Him. What sort of man is He? What can He do?”</w:t>
      </w:r>
    </w:p>
    <w:p>
      <w:pPr>
        <w:keepNext/>
        <w:spacing w:before="160"/>
        <w:jc w:val="center"/>
      </w:pPr>
      <w:r>
        <w:rPr>
          <w:rFonts w:ascii="Times New Roman" w:hAnsi="Times New Roman"/>
          <w:i/>
          <w:sz w:val="21"/>
        </w:rPr>
        <w:t>For their enmity toward the Lord they lose their learning and intelligence —</w:t>
      </w:r>
    </w:p>
    <w:p>
      <w:pPr>
        <w:jc w:val="both"/>
      </w:pPr>
      <w:r>
        <w:rPr>
          <w:b/>
        </w:rPr>
        <w:t xml:space="preserve">257 </w:t>
      </w:r>
      <w:r>
        <w:rPr>
          <w:rFonts w:ascii="Times New Roman" w:hAnsi="Times New Roman"/>
        </w:rPr>
        <w:t>By reviling the Lord they all lost their intelligence; the learning they had studied so well no longer shone in any of them.</w:t>
      </w:r>
    </w:p>
    <w:p>
      <w:pPr>
        <w:jc w:val="both"/>
      </w:pPr>
      <w:r>
        <w:rPr>
          <w:b/>
          <w:i/>
          <w:sz w:val="20"/>
        </w:rPr>
        <w:t xml:space="preserve">Anubhāṣya. </w:t>
      </w:r>
      <w:r>
        <w:rPr>
          <w:rFonts w:ascii="Times New Roman" w:hAnsi="Times New Roman"/>
          <w:sz w:val="20"/>
        </w:rPr>
        <w:t>For (*Śvetāśvatara Upaniṣad* 6.23): “Only to the great soul whose supreme devotion is for God, and for the guru as for God, are the meanings of these words revealed.” That is, the true meaning of these Śrutis, whose import is devotion to Hari, is revealed only in the pure heart of that great soul whose supreme (causeless and uninterrupted) devotion is for Viṣṇu, his supreme Deity, and equally for Śrī Gurudeva, the best of His servants. In no other heart is it revealed.</w:t>
      </w:r>
    </w:p>
    <w:p>
      <w:pPr>
        <w:jc w:val="both"/>
      </w:pPr>
      <w:r>
        <w:rPr>
          <w:rFonts w:ascii="Times New Roman" w:hAnsi="Times New Roman"/>
          <w:sz w:val="20"/>
        </w:rPr>
        <w:t>Śrī Prahlāda's words (*Śrīmad-Bhāgavatam* 7.5.24): “If a person, having offered himself to Viṣṇu, performs the ninefold devotion directly for Bhagavān, I consider that the best learning.” Śrīdhara's commentary: “If it is performed already offered, and not first performed and offered afterward, I consider that the best learning. The sense is: nothing of that kind have I studied or learned from this teacher.” That is, first self-surrender, then the activity of serving Hari — this alone is the rule. Only then may the study of scripture be considered the best. No learning or study can be higher than worship of Viṣṇu preceded by self-surrender.</w:t>
      </w:r>
    </w:p>
    <w:p>
      <w:pPr>
        <w:jc w:val="both"/>
      </w:pPr>
      <w:r>
        <w:rPr>
          <w:rFonts w:ascii="Times New Roman" w:hAnsi="Times New Roman"/>
          <w:sz w:val="20"/>
        </w:rPr>
        <w:t>Under the sway of ignorance (*avidyā*), the proud man who prides himself on worldly learning disregards Viṣṇu, the life of the bride of transcendental knowledge. Since that hypocrite does not surrender to Viṣṇu, the eternal, real Substance, knowledge does not dawn in his heart, stained with sin. Therefore it is said (*Śrīmad-Bhāgavatam* 11.11.18): “If one expert in the *śabda-brahman* is not absorbed in the Supreme, his labor yields him only labor, like one who tends a cow that gives no milk.” If someone, though thoroughly versed in the Vedas and other scriptures, is not devoted to Viṣṇu, the Parabrahman, all his labor in studying scripture ends only in useless toil.</w:t>
      </w:r>
    </w:p>
    <w:p>
      <w:pPr>
        <w:spacing w:before="160"/>
        <w:jc w:val="both"/>
      </w:pPr>
      <w:r>
        <w:rPr>
          <w:b/>
        </w:rPr>
        <w:t xml:space="preserve">258 </w:t>
      </w:r>
      <w:r>
        <w:rPr>
          <w:rFonts w:ascii="Times New Roman" w:hAnsi="Times New Roman"/>
        </w:rPr>
        <w:t>Still the proud students did not become humble; everywhere they laughed and reviled the Lord.</w:t>
      </w:r>
    </w:p>
    <w:p>
      <w:pPr>
        <w:keepNext/>
        <w:spacing w:before="160"/>
        <w:jc w:val="center"/>
      </w:pPr>
      <w:r>
        <w:rPr>
          <w:rFonts w:ascii="Times New Roman" w:hAnsi="Times New Roman"/>
          <w:i/>
          <w:sz w:val="21"/>
        </w:rPr>
        <w:t>Seeing the wretched fate of the *pāṣaṇḍīs*, the Lord is filled with compassion —</w:t>
      </w:r>
    </w:p>
    <w:p>
      <w:pPr>
        <w:jc w:val="both"/>
      </w:pPr>
      <w:r>
        <w:rPr>
          <w:b/>
        </w:rPr>
        <w:t xml:space="preserve">259 </w:t>
      </w:r>
      <w:r>
        <w:rPr>
          <w:rFonts w:ascii="Times New Roman" w:hAnsi="Times New Roman"/>
        </w:rPr>
        <w:t>The omniscient Lord knew the plight that awaited them all, and sitting at home, He thought of how to deliver them:</w:t>
      </w:r>
    </w:p>
    <w:p>
      <w:pPr>
        <w:keepNext/>
        <w:spacing w:before="160"/>
        <w:jc w:val="center"/>
      </w:pPr>
      <w:r>
        <w:rPr>
          <w:rFonts w:ascii="Times New Roman" w:hAnsi="Times New Roman"/>
          <w:i/>
          <w:sz w:val="21"/>
        </w:rPr>
        <w:t>Who the nondevotees are —</w:t>
      </w:r>
    </w:p>
    <w:p>
      <w:pPr>
        <w:jc w:val="both"/>
      </w:pPr>
      <w:r>
        <w:rPr>
          <w:b/>
        </w:rPr>
        <w:t xml:space="preserve">260 </w:t>
      </w:r>
      <w:r>
        <w:rPr>
          <w:rFonts w:ascii="Times New Roman" w:hAnsi="Times New Roman"/>
        </w:rPr>
        <w:t>“All these teachers and their students are given to religious duties, to fruitive works and to austerity, yet they are blasphemers and wicked.</w:t>
      </w:r>
    </w:p>
    <w:p>
      <w:pPr>
        <w:keepNext/>
        <w:spacing w:before="160"/>
        <w:jc w:val="center"/>
      </w:pPr>
      <w:r>
        <w:rPr>
          <w:rFonts w:ascii="Times New Roman" w:hAnsi="Times New Roman"/>
          <w:i/>
          <w:sz w:val="21"/>
        </w:rPr>
        <w:t>The Lord ponders how to free them from the offense of enmity toward Kṛṣṇa —</w:t>
      </w:r>
    </w:p>
    <w:p>
      <w:pPr>
        <w:jc w:val="both"/>
      </w:pPr>
      <w:r>
        <w:rPr>
          <w:b/>
        </w:rPr>
        <w:t xml:space="preserve">261 </w:t>
      </w:r>
      <w:r>
        <w:rPr>
          <w:rFonts w:ascii="Times New Roman" w:hAnsi="Times New Roman"/>
        </w:rPr>
        <w:t>Because of their offense in reviling Me, they cannot take up devotion unless I make them take it.</w:t>
      </w:r>
    </w:p>
    <w:p>
      <w:pPr>
        <w:spacing w:before="160"/>
        <w:jc w:val="both"/>
      </w:pPr>
      <w:r>
        <w:rPr>
          <w:b/>
        </w:rPr>
        <w:t xml:space="preserve">262 </w:t>
      </w:r>
      <w:r>
        <w:rPr>
          <w:rFonts w:ascii="Times New Roman" w:hAnsi="Times New Roman"/>
        </w:rPr>
        <w:t>I came to deliver them, but the opposite has happened. How will these wicked people be benefited?</w:t>
      </w:r>
    </w:p>
    <w:p>
      <w:pPr>
        <w:jc w:val="both"/>
      </w:pPr>
      <w:r>
        <w:rPr>
          <w:b/>
          <w:i/>
          <w:sz w:val="20"/>
        </w:rPr>
        <w:t xml:space="preserve">Anubhāṣya. </w:t>
      </w:r>
      <w:r>
        <w:rPr>
          <w:rFonts w:ascii="Times New Roman" w:hAnsi="Times New Roman"/>
          <w:sz w:val="20"/>
        </w:rPr>
        <w:t>The *Caitanya-bhāgavata*, Madhya, Chapter 25: “I tried to cure the phlegm with bits of *pippalī*, but instead the phlegm in the body only increased.”</w:t>
      </w:r>
    </w:p>
    <w:p>
      <w:pPr>
        <w:spacing w:before="160"/>
        <w:jc w:val="both"/>
      </w:pPr>
      <w:r>
        <w:rPr>
          <w:b/>
        </w:rPr>
        <w:t xml:space="preserve">263 </w:t>
      </w:r>
      <w:r>
        <w:rPr>
          <w:rFonts w:ascii="Times New Roman" w:hAnsi="Times New Roman"/>
        </w:rPr>
        <w:t>If they bow down to Me, their sins will be destroyed; then they will take up devotion when I give it.</w:t>
      </w:r>
    </w:p>
    <w:p>
      <w:pPr>
        <w:jc w:val="both"/>
      </w:pPr>
      <w:r>
        <w:rPr>
          <w:b/>
          <w:i/>
          <w:sz w:val="20"/>
        </w:rPr>
        <w:t xml:space="preserve">Anubhāṣya. </w:t>
      </w:r>
      <w:r>
        <w:rPr>
          <w:rFonts w:ascii="Times New Roman" w:hAnsi="Times New Roman"/>
          <w:sz w:val="20"/>
        </w:rPr>
        <w:t>A *smārta* student sunk in *karma* could not understand that the Lord's anger toward Kṛṣṇa and His reproaches of Kṛṣṇa in the mood of a *gopī* were transcendental, and he argued with the Lord. The Lord, full of the mood of a *gopī*, took him for Kṛṣṇa's partisan and angrily chased him, and the student fled. Seeing this, the so-called brāhmaṇas (*brāhmaṇa-bruvas*), sunk in *karma* and averse to Hari, deluded as they were, plotted to beat the Lord. And the Lord, to free them from their evil fate and misery, wished to accept the fourth *āśrama* — the *āśrama* of the guru of those who, in the eyes of worldly society, are highest in birth and proud of their *varṇa*. See the *Caitanya-bhāgavata*, Madhya, Chapter 25.</w:t>
      </w:r>
    </w:p>
    <w:p>
      <w:pPr>
        <w:keepNext/>
        <w:spacing w:before="160"/>
        <w:jc w:val="center"/>
      </w:pPr>
      <w:r>
        <w:rPr>
          <w:rFonts w:ascii="Times New Roman" w:hAnsi="Times New Roman"/>
          <w:i/>
          <w:sz w:val="21"/>
        </w:rPr>
        <w:t>The Lord wishes to deliver the *pāṣaṇḍīs* —</w:t>
      </w:r>
    </w:p>
    <w:p>
      <w:pPr>
        <w:jc w:val="both"/>
      </w:pPr>
      <w:r>
        <w:rPr>
          <w:b/>
        </w:rPr>
        <w:t xml:space="preserve">264 </w:t>
      </w:r>
      <w:r>
        <w:rPr>
          <w:rFonts w:ascii="Times New Roman" w:hAnsi="Times New Roman"/>
        </w:rPr>
        <w:t>Those who revile Me and do not bow down to Me — these souls I must surely deliver.</w:t>
      </w:r>
    </w:p>
    <w:p>
      <w:pPr>
        <w:keepNext/>
        <w:spacing w:before="160"/>
        <w:jc w:val="center"/>
      </w:pPr>
      <w:r>
        <w:rPr>
          <w:rFonts w:ascii="Times New Roman" w:hAnsi="Times New Roman"/>
          <w:i/>
          <w:sz w:val="21"/>
        </w:rPr>
        <w:t>The resolve to enact the pastime of *sannyāsa*, honored by the world —</w:t>
      </w:r>
    </w:p>
    <w:p>
      <w:pPr>
        <w:jc w:val="both"/>
      </w:pPr>
      <w:r>
        <w:rPr>
          <w:b/>
        </w:rPr>
        <w:t xml:space="preserve">265 </w:t>
      </w:r>
      <w:r>
        <w:rPr>
          <w:rFonts w:ascii="Times New Roman" w:hAnsi="Times New Roman"/>
        </w:rPr>
        <w:t>Therefore I shall certainly accept *sannyāsa*; thinking of Me as a *sannyāsī*, they will bow down to Me.</w:t>
      </w:r>
    </w:p>
    <w:p>
      <w:pPr>
        <w:jc w:val="both"/>
      </w:pPr>
      <w:r>
        <w:rPr>
          <w:b/>
          <w:i/>
          <w:sz w:val="20"/>
        </w:rPr>
        <w:t xml:space="preserve">Amṛta-pravāha-bhāṣya. </w:t>
      </w:r>
      <w:r>
        <w:rPr>
          <w:rFonts w:ascii="Times New Roman" w:hAnsi="Times New Roman"/>
          <w:sz w:val="20"/>
        </w:rPr>
        <w:t>According to the scriptures, when a brāhmaṇa accepts *sannyāsa*, everyone — householders, brāhmaṇas and all the rest — bows to him with the thought of a *sannyāsī*, that is, knowing that a *sannyāsī* is worthy of obeisance. If I accept *sannyāsa*, the blaspheming brāhmaṇas will surely bow down to Me and receive good sense from Me.</w:t>
      </w:r>
    </w:p>
    <w:p>
      <w:pPr>
        <w:keepNext/>
        <w:spacing w:before="160"/>
        <w:jc w:val="center"/>
      </w:pPr>
      <w:r>
        <w:rPr>
          <w:rFonts w:ascii="Times New Roman" w:hAnsi="Times New Roman"/>
          <w:i/>
          <w:sz w:val="21"/>
        </w:rPr>
        <w:t>By bowing to the Lord as a *sannyāsī*, even the *pāṣaṇḍīs* — brāhmaṇas and other high castes — will be purified in heart, and the urge to serve will awaken in them —</w:t>
      </w:r>
    </w:p>
    <w:p>
      <w:pPr>
        <w:jc w:val="both"/>
      </w:pPr>
      <w:r>
        <w:rPr>
          <w:b/>
        </w:rPr>
        <w:t xml:space="preserve">266 </w:t>
      </w:r>
      <w:r>
        <w:rPr>
          <w:rFonts w:ascii="Times New Roman" w:hAnsi="Times New Roman"/>
        </w:rPr>
        <w:t>By bowing down their offenses will be destroyed, and in their purified hearts I will make devotion arise.</w:t>
      </w:r>
    </w:p>
    <w:p>
      <w:pPr>
        <w:jc w:val="both"/>
      </w:pPr>
      <w:r>
        <w:rPr>
          <w:b/>
          <w:i/>
          <w:sz w:val="20"/>
        </w:rPr>
        <w:t xml:space="preserve">Anubhāṣya. </w:t>
      </w:r>
      <w:r>
        <w:rPr>
          <w:rFonts w:ascii="Times New Roman" w:hAnsi="Times New Roman"/>
          <w:sz w:val="20"/>
        </w:rPr>
        <w:t>Mahāprabhu was convinced that even so-called brāhmaṇas, *pāṣaṇḍīs* by nature, would prostrate themselves before a Vaiṣṇava *sannyāsī*; and in those days such was proper conduct (*sadācāra*) as well. Nowadays, however, there are people even more arrogant than those so-called brāhmaṇas, who do not prostrate themselves before a Vaiṣṇava *sannyāsī*. For them the scripture enjoins: “A man who sees a Deity or a *tridaṇḍī yati* and does not bow down must perform atonement.” (A variant reading: “…if he does not bow down, he is purified by fasting.”) That is, if some so-called brāhmaṇa sees the Deity of Śrī Viṣṇu, the supreme Godhead, or a Vaiṣṇava *tridaṇḍi-sannyāsī* and does not bow down, then for that lapse he must perform atonement or be purified by fasting.</w:t>
      </w:r>
    </w:p>
    <w:p>
      <w:pPr>
        <w:spacing w:before="160"/>
        <w:jc w:val="both"/>
      </w:pPr>
      <w:r>
        <w:rPr>
          <w:b/>
        </w:rPr>
        <w:t xml:space="preserve">267 </w:t>
      </w:r>
      <w:r>
        <w:rPr>
          <w:rFonts w:ascii="Times New Roman" w:hAnsi="Times New Roman"/>
        </w:rPr>
        <w:t>Then these unbelievers will be delivered. There is no other means — this is the essence of My reasoning.”</w:t>
      </w:r>
    </w:p>
    <w:p>
      <w:pPr>
        <w:keepNext/>
        <w:spacing w:before="160"/>
        <w:jc w:val="center"/>
      </w:pPr>
      <w:r>
        <w:rPr>
          <w:rFonts w:ascii="Times New Roman" w:hAnsi="Times New Roman"/>
          <w:i/>
          <w:sz w:val="21"/>
        </w:rPr>
        <w:t>At that time Keśava Bhāratī accepts alms in the Lord's house in Navadvīpa —</w:t>
      </w:r>
    </w:p>
    <w:p>
      <w:pPr>
        <w:jc w:val="both"/>
      </w:pPr>
      <w:r>
        <w:rPr>
          <w:b/>
        </w:rPr>
        <w:t xml:space="preserve">268 </w:t>
      </w:r>
      <w:r>
        <w:rPr>
          <w:rFonts w:ascii="Times New Roman" w:hAnsi="Times New Roman"/>
        </w:rPr>
        <w:t>Having firmly resolved this, the Lord stayed at home. Then Keśava Bhāratī came to the town of Nadīyā.</w:t>
      </w:r>
    </w:p>
    <w:p>
      <w:pPr>
        <w:spacing w:before="160"/>
        <w:jc w:val="both"/>
      </w:pPr>
      <w:r>
        <w:rPr>
          <w:b/>
        </w:rPr>
        <w:t xml:space="preserve">269 </w:t>
      </w:r>
      <w:r>
        <w:rPr>
          <w:rFonts w:ascii="Times New Roman" w:hAnsi="Times New Roman"/>
        </w:rPr>
        <w:t>The Lord bowed to him and invited him, and after feeding him, He made a request:</w:t>
      </w:r>
    </w:p>
    <w:p>
      <w:pPr>
        <w:keepNext/>
        <w:spacing w:before="160"/>
        <w:jc w:val="center"/>
      </w:pPr>
      <w:r>
        <w:rPr>
          <w:rFonts w:ascii="Times New Roman" w:hAnsi="Times New Roman"/>
          <w:i/>
          <w:sz w:val="21"/>
        </w:rPr>
        <w:t>The Lord appeals to Bhāratī —</w:t>
      </w:r>
    </w:p>
    <w:p>
      <w:pPr>
        <w:jc w:val="both"/>
      </w:pPr>
      <w:r>
        <w:rPr>
          <w:b/>
        </w:rPr>
        <w:t xml:space="preserve">270 </w:t>
      </w:r>
      <w:r>
        <w:rPr>
          <w:rFonts w:ascii="Times New Roman" w:hAnsi="Times New Roman"/>
        </w:rPr>
        <w:t>“You are indeed a lord — Nārāyaṇa in person. Be merciful and release Me from worldly life.”</w:t>
      </w:r>
    </w:p>
    <w:p>
      <w:pPr>
        <w:keepNext/>
        <w:spacing w:before="160"/>
        <w:jc w:val="center"/>
      </w:pPr>
      <w:r>
        <w:rPr>
          <w:rFonts w:ascii="Times New Roman" w:hAnsi="Times New Roman"/>
          <w:i/>
          <w:sz w:val="21"/>
        </w:rPr>
        <w:t>Bhāratī's words —</w:t>
      </w:r>
    </w:p>
    <w:p>
      <w:pPr>
        <w:jc w:val="both"/>
      </w:pPr>
      <w:r>
        <w:rPr>
          <w:b/>
        </w:rPr>
        <w:t xml:space="preserve">271 </w:t>
      </w:r>
      <w:r>
        <w:rPr>
          <w:rFonts w:ascii="Times New Roman" w:hAnsi="Times New Roman"/>
        </w:rPr>
        <w:t>Bhāratī said: “You are God, the knower of every heart. Whatever You say, I will do; I am not independent.”</w:t>
      </w:r>
    </w:p>
    <w:p>
      <w:pPr>
        <w:keepNext/>
        <w:spacing w:before="160"/>
        <w:jc w:val="center"/>
      </w:pPr>
      <w:r>
        <w:rPr>
          <w:rFonts w:ascii="Times New Roman" w:hAnsi="Times New Roman"/>
          <w:i/>
          <w:sz w:val="21"/>
        </w:rPr>
        <w:t>Bhāratī returns to Kāṭoyā, and the Lord accepts *sannyāsa* from him —</w:t>
      </w:r>
    </w:p>
    <w:p>
      <w:pPr>
        <w:jc w:val="both"/>
      </w:pPr>
      <w:r>
        <w:rPr>
          <w:b/>
        </w:rPr>
        <w:t xml:space="preserve">272 </w:t>
      </w:r>
      <w:r>
        <w:rPr>
          <w:rFonts w:ascii="Times New Roman" w:hAnsi="Times New Roman"/>
        </w:rPr>
        <w:t>Saying this, Bhāratī Gosāñi went to Kāṭoyā, and Mahāprabhu went there and accepted *sannyāsa*.</w:t>
      </w:r>
    </w:p>
    <w:p>
      <w:pPr>
        <w:jc w:val="both"/>
      </w:pPr>
      <w:r>
        <w:rPr>
          <w:b/>
          <w:i/>
          <w:sz w:val="20"/>
        </w:rPr>
        <w:t xml:space="preserve">Amṛta-pravāha-bhāṣya. </w:t>
      </w:r>
      <w:r>
        <w:rPr>
          <w:rFonts w:ascii="Times New Roman" w:hAnsi="Times New Roman"/>
          <w:sz w:val="20"/>
        </w:rPr>
        <w:t>At the end of Mahāprabhu's twenty-fourth year, on the day of the *saṅkramaṇa* (the sun's passage into a new sign) that begins the *uttarāyaṇa* and that fell in the bright fortnight of Māgha, Mahāprabhu left Śrī Navadvīpa at the end of the night. He swam across the Gaṅgā at “Nidayā's Ghāṭa,” reached Kaṇṭakanagara, that is, the village of Kāṭoyā, and accepted (one) *daṇḍa* from Keśava Bhāratī. On Mahāprabhu's order Candraśekhara Ācāryaratna performed all the ritual parts of *sannyāsa*. The *kīrtana* went on all day, and only when the day was nearly over was the shaving of the head completed. The next morning Śrī Kṛṣṇa Caitanya, dressed as a *sannyāsī* and bearing the *daṇḍa*, set out to wander through Rāḍha-deśa. Keśava Bhāratī went with Him for some distance.</w:t>
      </w:r>
    </w:p>
    <w:p>
      <w:pPr>
        <w:keepNext/>
        <w:spacing w:before="160"/>
        <w:jc w:val="center"/>
      </w:pPr>
      <w:r>
        <w:rPr>
          <w:rFonts w:ascii="Times New Roman" w:hAnsi="Times New Roman"/>
          <w:i/>
          <w:sz w:val="21"/>
        </w:rPr>
        <w:t>At the Lord's *sannyāsa*: Nitāi, Ācāryaratna and Mukunda —</w:t>
      </w:r>
    </w:p>
    <w:p>
      <w:pPr>
        <w:jc w:val="both"/>
      </w:pPr>
      <w:r>
        <w:rPr>
          <w:b/>
        </w:rPr>
        <w:t xml:space="preserve">273 </w:t>
      </w:r>
      <w:r>
        <w:rPr>
          <w:rFonts w:ascii="Times New Roman" w:hAnsi="Times New Roman"/>
        </w:rPr>
        <w:t>With Him were Nityānanda, Candraśekhara Ācārya and Mukunda Datta; these three performed all the necessary duties.</w:t>
      </w:r>
    </w:p>
    <w:p>
      <w:pPr>
        <w:spacing w:before="160"/>
        <w:jc w:val="both"/>
      </w:pPr>
      <w:r>
        <w:rPr>
          <w:b/>
        </w:rPr>
        <w:t xml:space="preserve">274 </w:t>
      </w:r>
      <w:r>
        <w:rPr>
          <w:rFonts w:ascii="Times New Roman" w:hAnsi="Times New Roman"/>
        </w:rPr>
        <w:t>Thus I have listed the Ādi-līlā in summary; Vṛndāvana dāsa has described it in detail.</w:t>
      </w:r>
    </w:p>
    <w:p>
      <w:pPr>
        <w:jc w:val="both"/>
      </w:pPr>
      <w:r>
        <w:rPr>
          <w:b/>
          <w:i/>
          <w:sz w:val="20"/>
        </w:rPr>
        <w:t xml:space="preserve">Anubhāṣya. </w:t>
      </w:r>
      <w:r>
        <w:rPr>
          <w:rFonts w:ascii="Times New Roman" w:hAnsi="Times New Roman"/>
          <w:sz w:val="20"/>
        </w:rPr>
        <w:t>See the *Caitanya-bhāgavata*, Madhya, Chapter 26.</w:t>
      </w:r>
    </w:p>
    <w:p>
      <w:pPr>
        <w:keepNext/>
        <w:spacing w:before="160"/>
        <w:jc w:val="center"/>
      </w:pPr>
      <w:r>
        <w:rPr>
          <w:rFonts w:ascii="Times New Roman" w:hAnsi="Times New Roman"/>
          <w:i/>
          <w:sz w:val="21"/>
        </w:rPr>
        <w:t>The Lord's states of heart in the moods of *dāsya*, *sakhya*, *vātsalya* and *madhura* (but not *śānta*) —</w:t>
      </w:r>
    </w:p>
    <w:p>
      <w:pPr>
        <w:jc w:val="both"/>
      </w:pPr>
      <w:r>
        <w:rPr>
          <w:b/>
        </w:rPr>
        <w:t xml:space="preserve">275 </w:t>
      </w:r>
      <w:r>
        <w:rPr>
          <w:rFonts w:ascii="Times New Roman" w:hAnsi="Times New Roman"/>
        </w:rPr>
        <w:t>The son of Yaśodā has become the son of Śacī, and He tastes the four kinds of devotees’ moods.</w:t>
      </w:r>
    </w:p>
    <w:p>
      <w:pPr>
        <w:jc w:val="both"/>
      </w:pPr>
      <w:r>
        <w:rPr>
          <w:b/>
          <w:i/>
          <w:sz w:val="20"/>
        </w:rPr>
        <w:t xml:space="preserve">Amṛta-pravāha-bhāṣya. </w:t>
      </w:r>
      <w:r>
        <w:rPr>
          <w:rFonts w:ascii="Times New Roman" w:hAnsi="Times New Roman"/>
          <w:b/>
          <w:sz w:val="20"/>
        </w:rPr>
        <w:t>*Caturvidha bhakta-bhāva</w:t>
      </w:r>
      <w:r>
        <w:rPr>
          <w:rFonts w:ascii="Times New Roman" w:hAnsi="Times New Roman"/>
          <w:sz w:val="20"/>
        </w:rPr>
        <w:t>* (the four kinds of devotees' moods) — the four kinds of devotional mood based on the *rasas* of *dāsya*, *sakhya*, *vātsalya* and *madhura*.</w:t>
      </w:r>
    </w:p>
    <w:p>
      <w:pPr>
        <w:keepNext/>
        <w:spacing w:before="160"/>
        <w:jc w:val="center"/>
      </w:pPr>
      <w:r>
        <w:rPr>
          <w:rFonts w:ascii="Times New Roman" w:hAnsi="Times New Roman"/>
          <w:i/>
          <w:sz w:val="21"/>
        </w:rPr>
        <w:t>Gaurasundara is Himself the *viṣaya-vigraha*, filled with the *bhāva* of the *āśraya*; refutation of the “Gaura-nāgarī” doctrine —</w:t>
      </w:r>
    </w:p>
    <w:p>
      <w:pPr>
        <w:jc w:val="both"/>
      </w:pPr>
      <w:r>
        <w:rPr>
          <w:b/>
        </w:rPr>
        <w:t xml:space="preserve">276 </w:t>
      </w:r>
      <w:r>
        <w:rPr>
          <w:rFonts w:ascii="Times New Roman" w:hAnsi="Times New Roman"/>
        </w:rPr>
        <w:t>To taste His own sweetness and the *rasa* of Rādhā’s love, He has fully accepted Rādhā’s mood.</w:t>
      </w:r>
    </w:p>
    <w:p>
      <w:pPr>
        <w:spacing w:before="160"/>
        <w:jc w:val="both"/>
      </w:pPr>
      <w:r>
        <w:rPr>
          <w:b/>
        </w:rPr>
        <w:t xml:space="preserve">277 </w:t>
      </w:r>
      <w:r>
        <w:rPr>
          <w:rFonts w:ascii="Times New Roman" w:hAnsi="Times New Roman"/>
        </w:rPr>
        <w:t>Because the Lord has wholly taken the *gopīs’* mood, He regards the son of the king of Vraja as His beloved.</w:t>
      </w:r>
    </w:p>
    <w:p>
      <w:pPr>
        <w:spacing w:before="160"/>
        <w:jc w:val="both"/>
      </w:pPr>
      <w:r>
        <w:rPr>
          <w:b/>
        </w:rPr>
        <w:t xml:space="preserve">278 </w:t>
      </w:r>
      <w:r>
        <w:rPr>
          <w:rFonts w:ascii="Times New Roman" w:hAnsi="Times New Roman"/>
        </w:rPr>
        <w:t>This is the firm conviction of the *gopīs’* love: it cannot exist toward anyone but the son of the king of Vraja —</w:t>
      </w:r>
    </w:p>
    <w:p>
      <w:pPr>
        <w:jc w:val="both"/>
      </w:pPr>
      <w:r>
        <w:rPr>
          <w:b/>
          <w:i/>
          <w:sz w:val="20"/>
        </w:rPr>
        <w:t xml:space="preserve">Anubhāṣya. </w:t>
      </w:r>
      <w:r>
        <w:rPr>
          <w:rFonts w:ascii="Times New Roman" w:hAnsi="Times New Roman"/>
          <w:sz w:val="20"/>
        </w:rPr>
        <w:t>Śrī Gaurasundara is Kṛṣṇa illumined by the mood and luster of Śrī Rādhā. Therefore, for the sake of serving Śrī Kṛṣṇa, He never gave up the heartfelt mood of Śrīmatī Rādhikā and the other *gopīs*, the mood of the *āśraya*. Never, like Śrī Kṛṣṇa Himself, did He take on the conduct of the *viṣaya*; that is, never, conceiving of Himself as the enjoyer, did He display the ways of a “lecherous *nāgara*,” such as looking at other men's wives. The worldly, lustful Sahajiyā sect, lechers after other men's wives, try to load their own abominable lustful thirst and adultery onto the shoulders of Śrī Gaurasundara, the guru of the world, who displays the pastimes of an ācārya. But by this they only increase their offense at the feet of Śrī Svarūpa Dāmodara, the crest jewel of Vaiṣṇava ācāryas, and of Ṭhākura Vṛndāvana dāsa. The *Caitanya-bhāgavata*, Ādi, Chapter 15: “He never jested with other men's wives; when He saw a woman, the Lord moved far to one side. In this way He was playful with everyone — only at women would He not look even from the corner of His eye. In this *avatāra* the Lord would not even let the word ‘woman’ reach His ears — this is known to all the world. Therefore no great soul ever offers a prayer such as ‘Gaurāṅga-nāgara.’ Although every prayer befits Him, the wise still sing only of His true nature.” In these three verses the imaginary “Gaura-nāgarī doctrine,” which opposes the conclusions of devotion and is nourished by immorality, is clearly refuted.</w:t>
      </w:r>
    </w:p>
    <w:p>
      <w:pPr>
        <w:keepNext/>
        <w:spacing w:before="160"/>
        <w:jc w:val="center"/>
      </w:pPr>
      <w:r>
        <w:rPr>
          <w:rFonts w:ascii="Times New Roman" w:hAnsi="Times New Roman"/>
          <w:i/>
          <w:sz w:val="21"/>
        </w:rPr>
        <w:t>The *gopīs* have no love for any form other than Kṛṣṇa's *svayaṁ-rūpa* —</w:t>
      </w:r>
    </w:p>
    <w:p>
      <w:pPr>
        <w:jc w:val="both"/>
      </w:pPr>
      <w:r>
        <w:rPr>
          <w:b/>
        </w:rPr>
        <w:t xml:space="preserve">279 </w:t>
      </w:r>
      <w:r>
        <w:rPr>
          <w:rFonts w:ascii="Times New Roman" w:hAnsi="Times New Roman"/>
        </w:rPr>
        <w:t>Śyāmasundara, adorned with a peacock feather and *guñjā* berries, dressed as a cowherd, His body bent in three places, the flute at His lips.</w:t>
      </w:r>
    </w:p>
    <w:p>
      <w:pPr>
        <w:spacing w:before="160"/>
        <w:jc w:val="both"/>
      </w:pPr>
      <w:r>
        <w:rPr>
          <w:b/>
        </w:rPr>
        <w:t xml:space="preserve">280 </w:t>
      </w:r>
      <w:r>
        <w:rPr>
          <w:rFonts w:ascii="Times New Roman" w:hAnsi="Times New Roman"/>
        </w:rPr>
        <w:t>If Kṛṣṇa leaves this form and takes another, the *gopīs’* love does not even go near Him.</w:t>
      </w:r>
    </w:p>
    <w:p>
      <w:pPr>
        <w:keepNext/>
        <w:spacing w:before="160"/>
        <w:jc w:val="center"/>
      </w:pPr>
      <w:r>
        <w:rPr>
          <w:rFonts w:ascii="Times New Roman" w:hAnsi="Times New Roman"/>
          <w:i/>
          <w:sz w:val="21"/>
        </w:rPr>
        <w:t>(*Lalita-mādhava*, Act 6, verse 14)</w:t>
      </w:r>
    </w:p>
    <w:p>
      <w:pPr>
        <w:jc w:val="both"/>
      </w:pPr>
      <w:r>
        <w:rPr>
          <w:b/>
        </w:rPr>
        <w:t xml:space="preserve">281 </w:t>
      </w:r>
      <w:r>
        <w:rPr>
          <w:rFonts w:ascii="Times New Roman" w:hAnsi="Times New Roman"/>
        </w:rPr>
        <w:t>“What wise man can understand the course of the *gopīs’* love for the son of the king of the cowherds — love that moves on a path hard to fathom? Even when He reveals a form of Viṣṇu, wondrously beautiful with four victorious arms, alas, their rising love shrinks away.” (Lalita-mādhava 6.14)</w:t>
      </w:r>
    </w:p>
    <w:p>
      <w:pPr>
        <w:jc w:val="both"/>
      </w:pPr>
      <w:r>
        <w:rPr>
          <w:b/>
          <w:i/>
          <w:sz w:val="20"/>
        </w:rPr>
        <w:t xml:space="preserve">Amṛta-pravāha-bhāṣya. </w:t>
      </w:r>
      <w:r>
        <w:rPr>
          <w:rFonts w:ascii="Times New Roman" w:hAnsi="Times New Roman"/>
          <w:sz w:val="20"/>
        </w:rPr>
        <w:t>Once Śrī Kṛṣṇa, in jest, manifested the four-armed form of Nārāyaṇa, endowed with wondrous beauty — and the love (*rāga*) of the *gopīs*, instead of awakening, shrank. So which *paṇḍita* can understand the workings of the *gopīs'* *bhāva*? For they follow the inaccessible path of *parakīya*, worshipping the son of Nanda alone.</w:t>
      </w:r>
    </w:p>
    <w:p>
      <w:pPr>
        <w:jc w:val="both"/>
      </w:pPr>
      <w:r>
        <w:rPr>
          <w:b/>
          <w:i/>
          <w:sz w:val="20"/>
        </w:rPr>
        <w:t xml:space="preserve">Anubhāṣya. </w:t>
      </w:r>
      <w:r>
        <w:rPr>
          <w:rFonts w:ascii="Times New Roman" w:hAnsi="Times New Roman"/>
          <w:sz w:val="20"/>
        </w:rPr>
        <w:t xml:space="preserve">Viśākhā's words to Savarṇā, the wife of Sūrya: </w:t>
      </w:r>
      <w:r>
        <w:rPr>
          <w:rFonts w:ascii="Times New Roman" w:hAnsi="Times New Roman"/>
          <w:b/>
          <w:sz w:val="20"/>
        </w:rPr>
        <w:t>gopīnāṁ</w:t>
      </w:r>
      <w:r>
        <w:rPr>
          <w:rFonts w:ascii="Times New Roman" w:hAnsi="Times New Roman"/>
          <w:sz w:val="20"/>
        </w:rPr>
        <w:t xml:space="preserve"> </w:t>
      </w:r>
      <w:r>
        <w:rPr>
          <w:rFonts w:ascii="Times New Roman" w:hAnsi="Times New Roman"/>
          <w:b/>
          <w:sz w:val="20"/>
        </w:rPr>
        <w:t>durūha-padavī-sañcāriṇaḥ</w:t>
      </w:r>
      <w:r>
        <w:rPr>
          <w:rFonts w:ascii="Times New Roman" w:hAnsi="Times New Roman"/>
          <w:sz w:val="20"/>
        </w:rPr>
        <w:t xml:space="preserve"> (whose nature is to move along a path hard to understand) </w:t>
      </w:r>
      <w:r>
        <w:rPr>
          <w:rFonts w:ascii="Times New Roman" w:hAnsi="Times New Roman"/>
          <w:b/>
          <w:sz w:val="20"/>
        </w:rPr>
        <w:t>paśupendra-nandana-juṣaḥ</w:t>
      </w:r>
      <w:r>
        <w:rPr>
          <w:rFonts w:ascii="Times New Roman" w:hAnsi="Times New Roman"/>
          <w:sz w:val="20"/>
        </w:rPr>
        <w:t xml:space="preserve"> (of one who serves the son of the lord of the cowherds, Nanda, the king of the *gopas* — that is, wholly devoted to serving Kṛṣṇa) </w:t>
      </w:r>
      <w:r>
        <w:rPr>
          <w:rFonts w:ascii="Times New Roman" w:hAnsi="Times New Roman"/>
          <w:b/>
          <w:sz w:val="20"/>
        </w:rPr>
        <w:t>bhāvasya</w:t>
      </w:r>
      <w:r>
        <w:rPr>
          <w:rFonts w:ascii="Times New Roman" w:hAnsi="Times New Roman"/>
          <w:sz w:val="20"/>
        </w:rPr>
        <w:t xml:space="preserve"> </w:t>
      </w:r>
      <w:r>
        <w:rPr>
          <w:rFonts w:ascii="Times New Roman" w:hAnsi="Times New Roman"/>
          <w:b/>
          <w:sz w:val="20"/>
        </w:rPr>
        <w:t>tāṁ</w:t>
      </w:r>
      <w:r>
        <w:rPr>
          <w:rFonts w:ascii="Times New Roman" w:hAnsi="Times New Roman"/>
          <w:sz w:val="20"/>
        </w:rPr>
        <w:t xml:space="preserve"> </w:t>
      </w:r>
      <w:r>
        <w:rPr>
          <w:rFonts w:ascii="Times New Roman" w:hAnsi="Times New Roman"/>
          <w:b/>
          <w:sz w:val="20"/>
        </w:rPr>
        <w:t>prakriyāṁ</w:t>
      </w:r>
      <w:r>
        <w:rPr>
          <w:rFonts w:ascii="Times New Roman" w:hAnsi="Times New Roman"/>
          <w:sz w:val="20"/>
        </w:rPr>
        <w:t xml:space="preserve"> </w:t>
      </w:r>
      <w:r>
        <w:rPr>
          <w:rFonts w:ascii="Times New Roman" w:hAnsi="Times New Roman"/>
          <w:b/>
          <w:sz w:val="20"/>
        </w:rPr>
        <w:t>vijñātuṁ</w:t>
      </w:r>
      <w:r>
        <w:rPr>
          <w:rFonts w:ascii="Times New Roman" w:hAnsi="Times New Roman"/>
          <w:sz w:val="20"/>
        </w:rPr>
        <w:t xml:space="preserve"> (to understand) </w:t>
      </w:r>
      <w:r>
        <w:rPr>
          <w:rFonts w:ascii="Times New Roman" w:hAnsi="Times New Roman"/>
          <w:b/>
          <w:sz w:val="20"/>
        </w:rPr>
        <w:t>kaḥ</w:t>
      </w:r>
      <w:r>
        <w:rPr>
          <w:rFonts w:ascii="Times New Roman" w:hAnsi="Times New Roman"/>
          <w:sz w:val="20"/>
        </w:rPr>
        <w:t xml:space="preserve"> </w:t>
      </w:r>
      <w:r>
        <w:rPr>
          <w:rFonts w:ascii="Times New Roman" w:hAnsi="Times New Roman"/>
          <w:b/>
          <w:sz w:val="20"/>
        </w:rPr>
        <w:t>kṛtī</w:t>
      </w:r>
      <w:r>
        <w:rPr>
          <w:rFonts w:ascii="Times New Roman" w:hAnsi="Times New Roman"/>
          <w:sz w:val="20"/>
        </w:rPr>
        <w:t xml:space="preserve"> </w:t>
      </w:r>
      <w:r>
        <w:rPr>
          <w:rFonts w:ascii="Times New Roman" w:hAnsi="Times New Roman"/>
          <w:b/>
          <w:sz w:val="20"/>
        </w:rPr>
        <w:t>kṣamate</w:t>
      </w:r>
      <w:r>
        <w:rPr>
          <w:rFonts w:ascii="Times New Roman" w:hAnsi="Times New Roman"/>
          <w:sz w:val="20"/>
        </w:rPr>
        <w:t xml:space="preserve"> (is able)? (For) </w:t>
      </w:r>
      <w:r>
        <w:rPr>
          <w:rFonts w:ascii="Times New Roman" w:hAnsi="Times New Roman"/>
          <w:b/>
          <w:sz w:val="20"/>
        </w:rPr>
        <w:t>hanta</w:t>
      </w:r>
      <w:r>
        <w:rPr>
          <w:rFonts w:ascii="Times New Roman" w:hAnsi="Times New Roman"/>
          <w:sz w:val="20"/>
        </w:rPr>
        <w:t xml:space="preserve">! </w:t>
      </w:r>
      <w:r>
        <w:rPr>
          <w:rFonts w:ascii="Times New Roman" w:hAnsi="Times New Roman"/>
          <w:b/>
          <w:sz w:val="20"/>
        </w:rPr>
        <w:t>jiṣṇubhiḥ</w:t>
      </w:r>
      <w:r>
        <w:rPr>
          <w:rFonts w:ascii="Times New Roman" w:hAnsi="Times New Roman"/>
          <w:sz w:val="20"/>
        </w:rPr>
        <w:t xml:space="preserve"> (victorious) </w:t>
      </w:r>
      <w:r>
        <w:rPr>
          <w:rFonts w:ascii="Times New Roman" w:hAnsi="Times New Roman"/>
          <w:b/>
          <w:sz w:val="20"/>
        </w:rPr>
        <w:t>caturbhiḥ</w:t>
      </w:r>
      <w:r>
        <w:rPr>
          <w:rFonts w:ascii="Times New Roman" w:hAnsi="Times New Roman"/>
          <w:sz w:val="20"/>
        </w:rPr>
        <w:t xml:space="preserve"> </w:t>
      </w:r>
      <w:r>
        <w:rPr>
          <w:rFonts w:ascii="Times New Roman" w:hAnsi="Times New Roman"/>
          <w:b/>
          <w:sz w:val="20"/>
        </w:rPr>
        <w:t>bhujaiḥ</w:t>
      </w:r>
      <w:r>
        <w:rPr>
          <w:rFonts w:ascii="Times New Roman" w:hAnsi="Times New Roman"/>
          <w:sz w:val="20"/>
        </w:rPr>
        <w:t xml:space="preserve"> (the arms of the Nārāyaṇa form He has assumed) </w:t>
      </w:r>
      <w:r>
        <w:rPr>
          <w:rFonts w:ascii="Times New Roman" w:hAnsi="Times New Roman"/>
          <w:b/>
          <w:sz w:val="20"/>
        </w:rPr>
        <w:t>adbhuta-ruciṁ</w:t>
      </w:r>
      <w:r>
        <w:rPr>
          <w:rFonts w:ascii="Times New Roman" w:hAnsi="Times New Roman"/>
          <w:sz w:val="20"/>
        </w:rPr>
        <w:t xml:space="preserve"> (whose luster, whose beauty, is wondrous — unearthly and full of radiance) </w:t>
      </w:r>
      <w:r>
        <w:rPr>
          <w:rFonts w:ascii="Times New Roman" w:hAnsi="Times New Roman"/>
          <w:b/>
          <w:sz w:val="20"/>
        </w:rPr>
        <w:t>vaiṣṇavīṁ</w:t>
      </w:r>
      <w:r>
        <w:rPr>
          <w:rFonts w:ascii="Times New Roman" w:hAnsi="Times New Roman"/>
          <w:sz w:val="20"/>
        </w:rPr>
        <w:t xml:space="preserve"> </w:t>
      </w:r>
      <w:r>
        <w:rPr>
          <w:rFonts w:ascii="Times New Roman" w:hAnsi="Times New Roman"/>
          <w:b/>
          <w:sz w:val="20"/>
        </w:rPr>
        <w:t>tanuṁ</w:t>
      </w:r>
      <w:r>
        <w:rPr>
          <w:rFonts w:ascii="Times New Roman" w:hAnsi="Times New Roman"/>
          <w:sz w:val="20"/>
        </w:rPr>
        <w:t xml:space="preserve"> </w:t>
      </w:r>
      <w:r>
        <w:rPr>
          <w:rFonts w:ascii="Times New Roman" w:hAnsi="Times New Roman"/>
          <w:b/>
          <w:sz w:val="20"/>
        </w:rPr>
        <w:t>āviṣkurvati</w:t>
      </w:r>
      <w:r>
        <w:rPr>
          <w:rFonts w:ascii="Times New Roman" w:hAnsi="Times New Roman"/>
          <w:sz w:val="20"/>
        </w:rPr>
        <w:t xml:space="preserve"> (when He manifests) </w:t>
      </w:r>
      <w:r>
        <w:rPr>
          <w:rFonts w:ascii="Times New Roman" w:hAnsi="Times New Roman"/>
          <w:b/>
          <w:sz w:val="20"/>
        </w:rPr>
        <w:t>tasmin</w:t>
      </w:r>
      <w:r>
        <w:rPr>
          <w:rFonts w:ascii="Times New Roman" w:hAnsi="Times New Roman"/>
          <w:sz w:val="20"/>
        </w:rPr>
        <w:t xml:space="preserve"> (in Kṛṣṇa)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yāsāṁ</w:t>
      </w:r>
      <w:r>
        <w:rPr>
          <w:rFonts w:ascii="Times New Roman" w:hAnsi="Times New Roman"/>
          <w:sz w:val="20"/>
        </w:rPr>
        <w:t xml:space="preserve"> (of the *gopīs*) </w:t>
      </w:r>
      <w:r>
        <w:rPr>
          <w:rFonts w:ascii="Times New Roman" w:hAnsi="Times New Roman"/>
          <w:b/>
          <w:sz w:val="20"/>
        </w:rPr>
        <w:t>rāgodayaḥ</w:t>
      </w:r>
      <w:r>
        <w:rPr>
          <w:rFonts w:ascii="Times New Roman" w:hAnsi="Times New Roman"/>
          <w:sz w:val="20"/>
        </w:rPr>
        <w:t xml:space="preserve"> </w:t>
      </w:r>
      <w:r>
        <w:rPr>
          <w:rFonts w:ascii="Times New Roman" w:hAnsi="Times New Roman"/>
          <w:b/>
          <w:sz w:val="20"/>
        </w:rPr>
        <w:t>kuñcati</w:t>
      </w:r>
      <w:r>
        <w:rPr>
          <w:rFonts w:ascii="Times New Roman" w:hAnsi="Times New Roman"/>
          <w:sz w:val="20"/>
        </w:rPr>
        <w:t xml:space="preserve"> (does not blossom).</w:t>
      </w:r>
    </w:p>
    <w:p>
      <w:pPr>
        <w:keepNext/>
        <w:spacing w:before="160"/>
        <w:jc w:val="center"/>
      </w:pPr>
      <w:r>
        <w:rPr>
          <w:rFonts w:ascii="Times New Roman" w:hAnsi="Times New Roman"/>
          <w:i/>
          <w:sz w:val="21"/>
        </w:rPr>
        <w:t>Wishing to hide during the *rāsa*, Kṛṣṇa shows the *gopīs* a four-armed form and so protects Himself —</w:t>
      </w:r>
    </w:p>
    <w:p>
      <w:pPr>
        <w:jc w:val="both"/>
      </w:pPr>
      <w:r>
        <w:rPr>
          <w:b/>
        </w:rPr>
        <w:t xml:space="preserve">282 </w:t>
      </w:r>
      <w:r>
        <w:rPr>
          <w:rFonts w:ascii="Times New Roman" w:hAnsi="Times New Roman"/>
        </w:rPr>
        <w:t>In spring, while performing the *rāsa* dance near Govardhana, Kṛṣṇa disappeared, having made a secret sign to Rādhā.</w:t>
      </w:r>
    </w:p>
    <w:p>
      <w:pPr>
        <w:spacing w:before="160"/>
        <w:jc w:val="both"/>
      </w:pPr>
      <w:r>
        <w:rPr>
          <w:b/>
        </w:rPr>
        <w:t xml:space="preserve">283 </w:t>
      </w:r>
      <w:r>
        <w:rPr>
          <w:rFonts w:ascii="Times New Roman" w:hAnsi="Times New Roman"/>
        </w:rPr>
        <w:t>Sitting in a secluded bower, He watched the path for Rādhā. Searching for Him, a crowd of *gopīs* came there.</w:t>
      </w:r>
    </w:p>
    <w:p>
      <w:pPr>
        <w:jc w:val="both"/>
      </w:pPr>
      <w:r>
        <w:rPr>
          <w:b/>
          <w:i/>
          <w:sz w:val="20"/>
        </w:rPr>
        <w:t xml:space="preserve">Anubhāṣya. </w:t>
      </w:r>
      <w:r>
        <w:rPr>
          <w:rFonts w:ascii="Times New Roman" w:hAnsi="Times New Roman"/>
          <w:b/>
          <w:sz w:val="20"/>
        </w:rPr>
        <w:t>*Bāṭa</w:t>
      </w:r>
      <w:r>
        <w:rPr>
          <w:rFonts w:ascii="Times New Roman" w:hAnsi="Times New Roman"/>
          <w:sz w:val="20"/>
        </w:rPr>
        <w:t xml:space="preserve">* — a path, a road. </w:t>
      </w:r>
      <w:r>
        <w:rPr>
          <w:rFonts w:ascii="Times New Roman" w:hAnsi="Times New Roman"/>
          <w:b/>
          <w:sz w:val="20"/>
        </w:rPr>
        <w:t>*Ṭhāṭa</w:t>
      </w:r>
      <w:r>
        <w:rPr>
          <w:rFonts w:ascii="Times New Roman" w:hAnsi="Times New Roman"/>
          <w:sz w:val="20"/>
        </w:rPr>
        <w:t>* — an army drawn up in ranks.</w:t>
      </w:r>
    </w:p>
    <w:p>
      <w:pPr>
        <w:spacing w:before="160"/>
        <w:jc w:val="both"/>
      </w:pPr>
      <w:r>
        <w:rPr>
          <w:b/>
        </w:rPr>
        <w:t xml:space="preserve">284 </w:t>
      </w:r>
      <w:r>
        <w:rPr>
          <w:rFonts w:ascii="Times New Roman" w:hAnsi="Times New Roman"/>
        </w:rPr>
        <w:t>Seeing Kṛṣṇa from afar, the *gopīs* said, “Look, there in the bower is the son of the king of Vraja!”</w:t>
      </w:r>
    </w:p>
    <w:p>
      <w:pPr>
        <w:spacing w:before="160"/>
        <w:jc w:val="both"/>
      </w:pPr>
      <w:r>
        <w:rPr>
          <w:b/>
        </w:rPr>
        <w:t xml:space="preserve">285 </w:t>
      </w:r>
      <w:r>
        <w:rPr>
          <w:rFonts w:ascii="Times New Roman" w:hAnsi="Times New Roman"/>
        </w:rPr>
        <w:t>Seeing the *gopīs*, Kṛṣṇa was alarmed; He could not hide, and fear overpowered Him.</w:t>
      </w:r>
    </w:p>
    <w:p>
      <w:pPr>
        <w:jc w:val="both"/>
      </w:pPr>
      <w:r>
        <w:rPr>
          <w:b/>
          <w:i/>
          <w:sz w:val="20"/>
        </w:rPr>
        <w:t xml:space="preserve">Anubhāṣya. </w:t>
      </w:r>
      <w:r>
        <w:rPr>
          <w:rFonts w:ascii="Times New Roman" w:hAnsi="Times New Roman"/>
          <w:b/>
          <w:sz w:val="20"/>
        </w:rPr>
        <w:t>*Sādhvasa</w:t>
      </w:r>
      <w:r>
        <w:rPr>
          <w:rFonts w:ascii="Times New Roman" w:hAnsi="Times New Roman"/>
          <w:sz w:val="20"/>
        </w:rPr>
        <w:t>* — fear, terror, apprehension, agitation of the mind, confusion.</w:t>
      </w:r>
    </w:p>
    <w:p>
      <w:pPr>
        <w:spacing w:before="160"/>
        <w:jc w:val="both"/>
      </w:pPr>
      <w:r>
        <w:rPr>
          <w:b/>
        </w:rPr>
        <w:t xml:space="preserve">286 </w:t>
      </w:r>
      <w:r>
        <w:rPr>
          <w:rFonts w:ascii="Times New Roman" w:hAnsi="Times New Roman"/>
        </w:rPr>
        <w:t>Assuming a four-armed form, He remained seated. Seeing Kṛṣṇa so, the *gopīs* came near and said:</w:t>
      </w:r>
    </w:p>
    <w:p>
      <w:pPr>
        <w:keepNext/>
        <w:spacing w:before="160"/>
        <w:jc w:val="center"/>
      </w:pPr>
      <w:r>
        <w:rPr>
          <w:rFonts w:ascii="Times New Roman" w:hAnsi="Times New Roman"/>
          <w:i/>
          <w:sz w:val="21"/>
        </w:rPr>
        <w:t>The *gopīs* offer prayers to Nārāyaṇa —</w:t>
      </w:r>
    </w:p>
    <w:p>
      <w:pPr>
        <w:jc w:val="both"/>
      </w:pPr>
      <w:r>
        <w:rPr>
          <w:b/>
        </w:rPr>
        <w:t xml:space="preserve">287 </w:t>
      </w:r>
      <w:r>
        <w:rPr>
          <w:rFonts w:ascii="Times New Roman" w:hAnsi="Times New Roman"/>
        </w:rPr>
        <w:t>“This is not Kṛṣṇa; this is a form of Nārāyaṇa.” Saying this, they all bowed to Him and offered prayers:</w:t>
      </w:r>
    </w:p>
    <w:p>
      <w:pPr>
        <w:spacing w:before="160"/>
        <w:jc w:val="both"/>
      </w:pPr>
      <w:r>
        <w:rPr>
          <w:b/>
        </w:rPr>
        <w:t xml:space="preserve">288 </w:t>
      </w:r>
      <w:r>
        <w:rPr>
          <w:rFonts w:ascii="Times New Roman" w:hAnsi="Times New Roman"/>
        </w:rPr>
        <w:t>“Obeisance to Nārāyaṇa! O Lord, be gracious: grant us Kṛṣṇa’s company and dispel our sorrow.”</w:t>
      </w:r>
    </w:p>
    <w:p>
      <w:pPr>
        <w:jc w:val="both"/>
      </w:pPr>
      <w:r>
        <w:rPr>
          <w:b/>
          <w:i/>
          <w:sz w:val="20"/>
        </w:rPr>
        <w:t xml:space="preserve">Anubhāṣya. </w:t>
      </w:r>
      <w:r>
        <w:rPr>
          <w:rFonts w:ascii="Times New Roman" w:hAnsi="Times New Roman"/>
          <w:b/>
          <w:sz w:val="20"/>
        </w:rPr>
        <w:t>*More</w:t>
      </w:r>
      <w:r>
        <w:rPr>
          <w:rFonts w:ascii="Times New Roman" w:hAnsi="Times New Roman"/>
          <w:sz w:val="20"/>
        </w:rPr>
        <w:t>* — to us.</w:t>
      </w:r>
    </w:p>
    <w:p>
      <w:pPr>
        <w:spacing w:before="160"/>
        <w:jc w:val="both"/>
      </w:pPr>
      <w:r>
        <w:rPr>
          <w:b/>
        </w:rPr>
        <w:t xml:space="preserve">289 </w:t>
      </w:r>
      <w:r>
        <w:rPr>
          <w:rFonts w:ascii="Times New Roman" w:hAnsi="Times New Roman"/>
        </w:rPr>
        <w:t>Saying this, the *gopīs* bowed and went away. Just then Rādhā came into view.</w:t>
      </w:r>
    </w:p>
    <w:p>
      <w:pPr>
        <w:keepNext/>
        <w:spacing w:before="160"/>
        <w:jc w:val="center"/>
      </w:pPr>
      <w:r>
        <w:rPr>
          <w:rFonts w:ascii="Times New Roman" w:hAnsi="Times New Roman"/>
          <w:i/>
          <w:sz w:val="21"/>
        </w:rPr>
        <w:t>As soon as Śrīmatī Rādhikā arrives, the four-armed form vanishes: the two-armed form is the *svayaṁ-rūpa* —</w:t>
      </w:r>
    </w:p>
    <w:p>
      <w:pPr>
        <w:jc w:val="both"/>
      </w:pPr>
      <w:r>
        <w:rPr>
          <w:b/>
        </w:rPr>
        <w:t xml:space="preserve">290 </w:t>
      </w:r>
      <w:r>
        <w:rPr>
          <w:rFonts w:ascii="Times New Roman" w:hAnsi="Times New Roman"/>
        </w:rPr>
        <w:t>Seeing Rādhā, Kṛṣṇa wanted to keep that four-armed form to play a joke on Her.</w:t>
      </w:r>
    </w:p>
    <w:p>
      <w:pPr>
        <w:spacing w:before="160"/>
        <w:jc w:val="both"/>
      </w:pPr>
      <w:r>
        <w:rPr>
          <w:b/>
        </w:rPr>
        <w:t xml:space="preserve">291 </w:t>
      </w:r>
      <w:r>
        <w:rPr>
          <w:rFonts w:ascii="Times New Roman" w:hAnsi="Times New Roman"/>
        </w:rPr>
        <w:t>But before Rādhā two of His arms vanished; Kṛṣṇa tried hard, but could not keep them.</w:t>
      </w:r>
    </w:p>
    <w:p>
      <w:pPr>
        <w:keepNext/>
        <w:spacing w:before="160"/>
        <w:jc w:val="center"/>
      </w:pPr>
      <w:r>
        <w:rPr>
          <w:rFonts w:ascii="Times New Roman" w:hAnsi="Times New Roman"/>
          <w:i/>
          <w:sz w:val="21"/>
        </w:rPr>
        <w:t>Śrī Rādhā's inconceivable love for Kṛṣṇa —</w:t>
      </w:r>
    </w:p>
    <w:p>
      <w:pPr>
        <w:jc w:val="both"/>
      </w:pPr>
      <w:r>
        <w:rPr>
          <w:b/>
        </w:rPr>
        <w:t xml:space="preserve">292 </w:t>
      </w:r>
      <w:r>
        <w:rPr>
          <w:rFonts w:ascii="Times New Roman" w:hAnsi="Times New Roman"/>
        </w:rPr>
        <w:t>Such is the inconceivable power of Rādhā’s pure love: it brought Kṛṣṇa back to His natural two-armed form.</w:t>
      </w:r>
    </w:p>
    <w:p>
      <w:pPr>
        <w:keepNext/>
        <w:spacing w:before="160"/>
        <w:jc w:val="center"/>
      </w:pPr>
      <w:r>
        <w:rPr>
          <w:rFonts w:ascii="Times New Roman" w:hAnsi="Times New Roman"/>
          <w:i/>
          <w:sz w:val="21"/>
        </w:rPr>
        <w:t>Kṛṣṇa's cleverness is defeated before Śrī Rādhā; Śyāmasundara is the eternal *svayaṁ-rūpa* — (*Ujjvala-nīlamaṇi*, section 7, the words of Śrī Rūpa Gosvāmī)</w:t>
      </w:r>
    </w:p>
    <w:p>
      <w:pPr>
        <w:jc w:val="both"/>
      </w:pPr>
      <w:r>
        <w:rPr>
          <w:b/>
        </w:rPr>
        <w:t xml:space="preserve">293 </w:t>
      </w:r>
      <w:r>
        <w:rPr>
          <w:rFonts w:ascii="Times New Roman" w:hAnsi="Times New Roman"/>
        </w:rPr>
        <w:t>“At the beginning of the *rāsa* dance Hari hid in a bower. When the doe-eyed *gopīs* found Him, He cleverly displayed a four-armed form to conceal Himself. But behold the greatness of Rādhā’s love: before its splendor even the all-powerful Hari could not keep His four arms.” (Ujjvala-nīlamaṇi, Nāyikā-bheda 7)</w:t>
      </w:r>
    </w:p>
    <w:p>
      <w:pPr>
        <w:jc w:val="both"/>
      </w:pPr>
      <w:r>
        <w:rPr>
          <w:b/>
          <w:i/>
          <w:sz w:val="20"/>
        </w:rPr>
        <w:t xml:space="preserve">Amṛta-pravāha-bhāṣya. </w:t>
      </w:r>
      <w:r>
        <w:rPr>
          <w:rFonts w:ascii="Times New Roman" w:hAnsi="Times New Roman"/>
          <w:sz w:val="20"/>
        </w:rPr>
        <w:t>At the beginning of the *rāsa*, Kṛṣṇa, in play, hid in a *kuñja*. Seeing the doe-eyed *gopīs* coming toward Him, He grew anxious and displayed His charming four-armed form. The ordinary *gopīs* said only, “This is not Śrī Kṛṣṇa, the object of our love.” But how wondrous is the glory of Rādhā's love! As soon as Śrī Rādhā arrived, Kṛṣṇa, try as He might, could not keep that four-armed form.</w:t>
      </w:r>
    </w:p>
    <w:p>
      <w:pPr>
        <w:jc w:val="both"/>
      </w:pPr>
      <w:r>
        <w:rPr>
          <w:b/>
          <w:i/>
          <w:sz w:val="20"/>
        </w:rPr>
        <w:t xml:space="preserve">Anubhāṣya. </w:t>
      </w:r>
      <w:r>
        <w:rPr>
          <w:rFonts w:ascii="Times New Roman" w:hAnsi="Times New Roman"/>
          <w:b/>
          <w:sz w:val="20"/>
        </w:rPr>
        <w:t>govardhanopatyakāyāṁ</w:t>
      </w:r>
      <w:r>
        <w:rPr>
          <w:rFonts w:ascii="Times New Roman" w:hAnsi="Times New Roman"/>
          <w:sz w:val="20"/>
        </w:rPr>
        <w:t xml:space="preserve"> (in the valley at Govardhana, at the site of the *rāsa* known as “Parāsaulī”) </w:t>
      </w:r>
      <w:r>
        <w:rPr>
          <w:rFonts w:ascii="Times New Roman" w:hAnsi="Times New Roman"/>
          <w:b/>
          <w:sz w:val="20"/>
        </w:rPr>
        <w:t>vasanta-kāle</w:t>
      </w:r>
      <w:r>
        <w:rPr>
          <w:rFonts w:ascii="Times New Roman" w:hAnsi="Times New Roman"/>
          <w:sz w:val="20"/>
        </w:rPr>
        <w:t xml:space="preserve"> (in spring) </w:t>
      </w:r>
      <w:r>
        <w:rPr>
          <w:rFonts w:ascii="Times New Roman" w:hAnsi="Times New Roman"/>
          <w:b/>
          <w:sz w:val="20"/>
        </w:rPr>
        <w:t>rāsārambha-vidhau</w:t>
      </w:r>
      <w:r>
        <w:rPr>
          <w:rFonts w:ascii="Times New Roman" w:hAnsi="Times New Roman"/>
          <w:sz w:val="20"/>
        </w:rPr>
        <w:t xml:space="preserve"> (at the beginning of the *rāsa* dance, that is, when it was about to begin) </w:t>
      </w:r>
      <w:r>
        <w:rPr>
          <w:rFonts w:ascii="Times New Roman" w:hAnsi="Times New Roman"/>
          <w:b/>
          <w:sz w:val="20"/>
        </w:rPr>
        <w:t>kuñje</w:t>
      </w:r>
      <w:r>
        <w:rPr>
          <w:rFonts w:ascii="Times New Roman" w:hAnsi="Times New Roman"/>
          <w:sz w:val="20"/>
        </w:rPr>
        <w:t xml:space="preserve"> </w:t>
      </w:r>
      <w:r>
        <w:rPr>
          <w:rFonts w:ascii="Times New Roman" w:hAnsi="Times New Roman"/>
          <w:b/>
          <w:sz w:val="20"/>
        </w:rPr>
        <w:t>nilīya vasatā</w:t>
      </w:r>
      <w:r>
        <w:rPr>
          <w:rFonts w:ascii="Times New Roman" w:hAnsi="Times New Roman"/>
          <w:sz w:val="20"/>
        </w:rPr>
        <w:t xml:space="preserve"> (hiding) </w:t>
      </w:r>
      <w:r>
        <w:rPr>
          <w:rFonts w:ascii="Times New Roman" w:hAnsi="Times New Roman"/>
          <w:b/>
          <w:sz w:val="20"/>
        </w:rPr>
        <w:t>hariṇā</w:t>
      </w:r>
      <w:r>
        <w:rPr>
          <w:rFonts w:ascii="Times New Roman" w:hAnsi="Times New Roman"/>
          <w:sz w:val="20"/>
        </w:rPr>
        <w:t xml:space="preserve"> (by Śrī Kṛṣṇa) </w:t>
      </w:r>
      <w:r>
        <w:rPr>
          <w:rFonts w:ascii="Times New Roman" w:hAnsi="Times New Roman"/>
          <w:b/>
          <w:sz w:val="20"/>
        </w:rPr>
        <w:t>mṛgākṣi-gaṇaiḥ</w:t>
      </w:r>
      <w:r>
        <w:rPr>
          <w:rFonts w:ascii="Times New Roman" w:hAnsi="Times New Roman"/>
          <w:sz w:val="20"/>
        </w:rPr>
        <w:t xml:space="preserve"> (doe-eyed) </w:t>
      </w:r>
      <w:r>
        <w:rPr>
          <w:rFonts w:ascii="Times New Roman" w:hAnsi="Times New Roman"/>
          <w:b/>
          <w:sz w:val="20"/>
        </w:rPr>
        <w:t>gopībhiḥ</w:t>
      </w:r>
      <w:r>
        <w:rPr>
          <w:rFonts w:ascii="Times New Roman" w:hAnsi="Times New Roman"/>
          <w:sz w:val="20"/>
        </w:rPr>
        <w:t xml:space="preserve"> (by the *gopīs* — in the forest Praviṣṭaka, called Peṭhā) </w:t>
      </w:r>
      <w:r>
        <w:rPr>
          <w:rFonts w:ascii="Times New Roman" w:hAnsi="Times New Roman"/>
          <w:b/>
          <w:sz w:val="20"/>
        </w:rPr>
        <w:t>dṛṣṭaṁ</w:t>
      </w:r>
      <w:r>
        <w:rPr>
          <w:rFonts w:ascii="Times New Roman" w:hAnsi="Times New Roman"/>
          <w:sz w:val="20"/>
        </w:rPr>
        <w:t xml:space="preserve"> </w:t>
      </w:r>
      <w:r>
        <w:rPr>
          <w:rFonts w:ascii="Times New Roman" w:hAnsi="Times New Roman"/>
          <w:b/>
          <w:sz w:val="20"/>
        </w:rPr>
        <w:t>svam</w:t>
      </w:r>
      <w:r>
        <w:rPr>
          <w:rFonts w:ascii="Times New Roman" w:hAnsi="Times New Roman"/>
          <w:sz w:val="20"/>
        </w:rPr>
        <w:t xml:space="preserve"> (Himself) </w:t>
      </w:r>
      <w:r>
        <w:rPr>
          <w:rFonts w:ascii="Times New Roman" w:hAnsi="Times New Roman"/>
          <w:b/>
          <w:sz w:val="20"/>
        </w:rPr>
        <w:t>gopayituṁ</w:t>
      </w:r>
      <w:r>
        <w:rPr>
          <w:rFonts w:ascii="Times New Roman" w:hAnsi="Times New Roman"/>
          <w:sz w:val="20"/>
        </w:rPr>
        <w:t xml:space="preserve"> (to hide — for the many *gopīs* had surrounded that *kuñja* on all sides, and it was impossible to slip away from it suddenly) </w:t>
      </w:r>
      <w:r>
        <w:rPr>
          <w:rFonts w:ascii="Times New Roman" w:hAnsi="Times New Roman"/>
          <w:b/>
          <w:sz w:val="20"/>
        </w:rPr>
        <w:t>uddhura-dhiyā</w:t>
      </w:r>
      <w:r>
        <w:rPr>
          <w:rFonts w:ascii="Times New Roman" w:hAnsi="Times New Roman"/>
          <w:sz w:val="20"/>
        </w:rPr>
        <w:t xml:space="preserve"> (with superb intelligence) </w:t>
      </w:r>
      <w:r>
        <w:rPr>
          <w:rFonts w:ascii="Times New Roman" w:hAnsi="Times New Roman"/>
          <w:b/>
          <w:sz w:val="20"/>
        </w:rPr>
        <w:t>yā</w:t>
      </w:r>
      <w:r>
        <w:rPr>
          <w:rFonts w:ascii="Times New Roman" w:hAnsi="Times New Roman"/>
          <w:sz w:val="20"/>
        </w:rPr>
        <w:t xml:space="preserve"> </w:t>
      </w:r>
      <w:r>
        <w:rPr>
          <w:rFonts w:ascii="Times New Roman" w:hAnsi="Times New Roman"/>
          <w:b/>
          <w:sz w:val="20"/>
        </w:rPr>
        <w:t>catur-bāhutā</w:t>
      </w:r>
      <w:r>
        <w:rPr>
          <w:rFonts w:ascii="Times New Roman" w:hAnsi="Times New Roman"/>
          <w:sz w:val="20"/>
        </w:rPr>
        <w:t xml:space="preserve"> </w:t>
      </w:r>
      <w:r>
        <w:rPr>
          <w:rFonts w:ascii="Times New Roman" w:hAnsi="Times New Roman"/>
          <w:b/>
          <w:sz w:val="20"/>
        </w:rPr>
        <w:t>suṣṭhu</w:t>
      </w:r>
      <w:r>
        <w:rPr>
          <w:rFonts w:ascii="Times New Roman" w:hAnsi="Times New Roman"/>
          <w:sz w:val="20"/>
        </w:rPr>
        <w:t xml:space="preserve"> </w:t>
      </w:r>
      <w:r>
        <w:rPr>
          <w:rFonts w:ascii="Times New Roman" w:hAnsi="Times New Roman"/>
          <w:b/>
          <w:sz w:val="20"/>
        </w:rPr>
        <w:t>sandarśitā</w:t>
      </w:r>
      <w:r>
        <w:rPr>
          <w:rFonts w:ascii="Times New Roman" w:hAnsi="Times New Roman"/>
          <w:sz w:val="20"/>
        </w:rPr>
        <w:t xml:space="preserve">, </w:t>
      </w:r>
      <w:r>
        <w:rPr>
          <w:rFonts w:ascii="Times New Roman" w:hAnsi="Times New Roman"/>
          <w:b/>
          <w:sz w:val="20"/>
        </w:rPr>
        <w:t>yasya</w:t>
      </w:r>
      <w:r>
        <w:rPr>
          <w:rFonts w:ascii="Times New Roman" w:hAnsi="Times New Roman"/>
          <w:sz w:val="20"/>
        </w:rPr>
        <w:t xml:space="preserve"> (of the glory of love for Kṛṣṇa) </w:t>
      </w:r>
      <w:r>
        <w:rPr>
          <w:rFonts w:ascii="Times New Roman" w:hAnsi="Times New Roman"/>
          <w:b/>
          <w:sz w:val="20"/>
        </w:rPr>
        <w:t>śriyā</w:t>
      </w:r>
      <w:r>
        <w:rPr>
          <w:rFonts w:ascii="Times New Roman" w:hAnsi="Times New Roman"/>
          <w:sz w:val="20"/>
        </w:rPr>
        <w:t xml:space="preserve"> </w:t>
      </w:r>
      <w:r>
        <w:rPr>
          <w:rFonts w:ascii="Times New Roman" w:hAnsi="Times New Roman"/>
          <w:b/>
          <w:sz w:val="20"/>
        </w:rPr>
        <w:t>prabhaviṣṇunā</w:t>
      </w:r>
      <w:r>
        <w:rPr>
          <w:rFonts w:ascii="Times New Roman" w:hAnsi="Times New Roman"/>
          <w:sz w:val="20"/>
        </w:rPr>
        <w:t xml:space="preserve"> (by Kṛṣṇa) </w:t>
      </w:r>
      <w:r>
        <w:rPr>
          <w:rFonts w:ascii="Times New Roman" w:hAnsi="Times New Roman"/>
          <w:b/>
          <w:sz w:val="20"/>
        </w:rPr>
        <w:t>api</w:t>
      </w:r>
      <w:r>
        <w:rPr>
          <w:rFonts w:ascii="Times New Roman" w:hAnsi="Times New Roman"/>
          <w:sz w:val="20"/>
        </w:rPr>
        <w:t xml:space="preserve"> </w:t>
      </w:r>
      <w:r>
        <w:rPr>
          <w:rFonts w:ascii="Times New Roman" w:hAnsi="Times New Roman"/>
          <w:b/>
          <w:sz w:val="20"/>
        </w:rPr>
        <w:t>sā</w:t>
      </w:r>
      <w:r>
        <w:rPr>
          <w:rFonts w:ascii="Times New Roman" w:hAnsi="Times New Roman"/>
          <w:sz w:val="20"/>
        </w:rPr>
        <w:t xml:space="preserve"> </w:t>
      </w:r>
      <w:r>
        <w:rPr>
          <w:rFonts w:ascii="Times New Roman" w:hAnsi="Times New Roman"/>
          <w:b/>
          <w:sz w:val="20"/>
        </w:rPr>
        <w:t>catur-bāhutā</w:t>
      </w:r>
      <w:r>
        <w:rPr>
          <w:rFonts w:ascii="Times New Roman" w:hAnsi="Times New Roman"/>
          <w:sz w:val="20"/>
        </w:rPr>
        <w:t xml:space="preserve"> </w:t>
      </w:r>
      <w:r>
        <w:rPr>
          <w:rFonts w:ascii="Times New Roman" w:hAnsi="Times New Roman"/>
          <w:b/>
          <w:sz w:val="20"/>
        </w:rPr>
        <w:t>rakṣituṁ</w:t>
      </w:r>
      <w:r>
        <w:rPr>
          <w:rFonts w:ascii="Times New Roman" w:hAnsi="Times New Roman"/>
          <w:sz w:val="20"/>
        </w:rPr>
        <w:t xml:space="preserve"> </w:t>
      </w:r>
      <w:r>
        <w:rPr>
          <w:rFonts w:ascii="Times New Roman" w:hAnsi="Times New Roman"/>
          <w:b/>
          <w:sz w:val="20"/>
        </w:rPr>
        <w:t>na</w:t>
      </w:r>
      <w:r>
        <w:rPr>
          <w:rFonts w:ascii="Times New Roman" w:hAnsi="Times New Roman"/>
          <w:sz w:val="20"/>
        </w:rPr>
        <w:t xml:space="preserve"> </w:t>
      </w:r>
      <w:r>
        <w:rPr>
          <w:rFonts w:ascii="Times New Roman" w:hAnsi="Times New Roman"/>
          <w:b/>
          <w:sz w:val="20"/>
        </w:rPr>
        <w:t>śakyā</w:t>
      </w:r>
      <w:r>
        <w:rPr>
          <w:rFonts w:ascii="Times New Roman" w:hAnsi="Times New Roman"/>
          <w:sz w:val="20"/>
        </w:rPr>
        <w:t xml:space="preserve"> </w:t>
      </w:r>
      <w:r>
        <w:rPr>
          <w:rFonts w:ascii="Times New Roman" w:hAnsi="Times New Roman"/>
          <w:b/>
          <w:sz w:val="20"/>
        </w:rPr>
        <w:t>āsīt</w:t>
      </w:r>
      <w:r>
        <w:rPr>
          <w:rFonts w:ascii="Times New Roman" w:hAnsi="Times New Roman"/>
          <w:sz w:val="20"/>
        </w:rPr>
        <w:t xml:space="preserve"> — </w:t>
      </w:r>
      <w:r>
        <w:rPr>
          <w:rFonts w:ascii="Times New Roman" w:hAnsi="Times New Roman"/>
          <w:b/>
          <w:sz w:val="20"/>
        </w:rPr>
        <w:t>hanta</w:t>
      </w:r>
      <w:r>
        <w:rPr>
          <w:rFonts w:ascii="Times New Roman" w:hAnsi="Times New Roman"/>
          <w:sz w:val="20"/>
        </w:rPr>
        <w:t xml:space="preserve"> (oh!) </w:t>
      </w:r>
      <w:r>
        <w:rPr>
          <w:rFonts w:ascii="Times New Roman" w:hAnsi="Times New Roman"/>
          <w:b/>
          <w:sz w:val="20"/>
        </w:rPr>
        <w:t>rādhāyāḥ</w:t>
      </w:r>
      <w:r>
        <w:rPr>
          <w:rFonts w:ascii="Times New Roman" w:hAnsi="Times New Roman"/>
          <w:sz w:val="20"/>
        </w:rPr>
        <w:t xml:space="preserve"> </w:t>
      </w:r>
      <w:r>
        <w:rPr>
          <w:rFonts w:ascii="Times New Roman" w:hAnsi="Times New Roman"/>
          <w:b/>
          <w:sz w:val="20"/>
        </w:rPr>
        <w:t>praṇayasya</w:t>
      </w:r>
      <w:r>
        <w:rPr>
          <w:rFonts w:ascii="Times New Roman" w:hAnsi="Times New Roman"/>
          <w:sz w:val="20"/>
        </w:rPr>
        <w:t xml:space="preserve"> </w:t>
      </w:r>
      <w:r>
        <w:rPr>
          <w:rFonts w:ascii="Times New Roman" w:hAnsi="Times New Roman"/>
          <w:b/>
          <w:sz w:val="20"/>
        </w:rPr>
        <w:t>mahimā</w:t>
      </w:r>
      <w:r>
        <w:rPr>
          <w:rFonts w:ascii="Times New Roman" w:hAnsi="Times New Roman"/>
          <w:sz w:val="20"/>
        </w:rPr>
        <w:t xml:space="preserve"> (glory) — (so inconceivable is it). (In the *Gautamīya-tantra*: “…dwelling on the beautiful hill of Govardhana, eager to taste the *rasa* of the *rāsa* dance.” Bhagavān is subordinate to *prema*; still, one cannot say that His majesty ceases to exist before *prema*, for it is eternal; rather, it becomes hidden.)</w:t>
      </w:r>
    </w:p>
    <w:p>
      <w:pPr>
        <w:keepNext/>
        <w:spacing w:before="160"/>
        <w:jc w:val="center"/>
      </w:pPr>
      <w:r>
        <w:rPr>
          <w:rFonts w:ascii="Times New Roman" w:hAnsi="Times New Roman"/>
          <w:i/>
          <w:sz w:val="21"/>
        </w:rPr>
        <w:t>Nanda is Jagannātha Miśra; Yaśodā is Śacī —</w:t>
      </w:r>
    </w:p>
    <w:p>
      <w:pPr>
        <w:jc w:val="both"/>
      </w:pPr>
      <w:r>
        <w:rPr>
          <w:b/>
        </w:rPr>
        <w:t xml:space="preserve">294 </w:t>
      </w:r>
      <w:r>
        <w:rPr>
          <w:rFonts w:ascii="Times New Roman" w:hAnsi="Times New Roman"/>
        </w:rPr>
        <w:t>That king of Vraja is now Jagannātha, the father; that queen of Vraja is now Śacīdevī, the mother.</w:t>
      </w:r>
    </w:p>
    <w:p>
      <w:pPr>
        <w:keepNext/>
        <w:spacing w:before="160"/>
        <w:jc w:val="center"/>
      </w:pPr>
      <w:r>
        <w:rPr>
          <w:rFonts w:ascii="Times New Roman" w:hAnsi="Times New Roman"/>
          <w:i/>
          <w:sz w:val="21"/>
        </w:rPr>
        <w:t>Kānāi and Balāi of Vraja are Gaura and Nitāi of Gauḍa —</w:t>
      </w:r>
    </w:p>
    <w:p>
      <w:pPr>
        <w:jc w:val="both"/>
      </w:pPr>
      <w:r>
        <w:rPr>
          <w:b/>
        </w:rPr>
        <w:t xml:space="preserve">295 </w:t>
      </w:r>
      <w:r>
        <w:rPr>
          <w:rFonts w:ascii="Times New Roman" w:hAnsi="Times New Roman"/>
        </w:rPr>
        <w:t>That son of Nanda is now Caitanya Gosāñi; that Baladeva is now His brother Nityānanda.</w:t>
      </w:r>
    </w:p>
    <w:p>
      <w:pPr>
        <w:keepNext/>
        <w:spacing w:before="160"/>
        <w:jc w:val="center"/>
      </w:pPr>
      <w:r>
        <w:rPr>
          <w:rFonts w:ascii="Times New Roman" w:hAnsi="Times New Roman"/>
          <w:i/>
          <w:sz w:val="21"/>
        </w:rPr>
        <w:t>Nityānanda Rāma serves Gaura-Kṛṣṇa in all the *rasas* except *madhura* —</w:t>
      </w:r>
    </w:p>
    <w:p>
      <w:pPr>
        <w:jc w:val="both"/>
      </w:pPr>
      <w:r>
        <w:rPr>
          <w:b/>
        </w:rPr>
        <w:t xml:space="preserve">296 </w:t>
      </w:r>
      <w:r>
        <w:rPr>
          <w:rFonts w:ascii="Times New Roman" w:hAnsi="Times New Roman"/>
        </w:rPr>
        <w:t>Full of three moods — parental affection, servitude and friendship — that Nityānanda is the helper of Kṛṣṇa Caitanya.</w:t>
      </w:r>
    </w:p>
    <w:p>
      <w:pPr>
        <w:spacing w:before="160"/>
        <w:jc w:val="both"/>
      </w:pPr>
      <w:r>
        <w:rPr>
          <w:b/>
        </w:rPr>
        <w:t xml:space="preserve">297 </w:t>
      </w:r>
      <w:r>
        <w:rPr>
          <w:rFonts w:ascii="Times New Roman" w:hAnsi="Times New Roman"/>
        </w:rPr>
        <w:t>Giving loving devotion, He flooded the world. People cannot understand His wonderful character.</w:t>
      </w:r>
    </w:p>
    <w:p>
      <w:pPr>
        <w:keepNext/>
        <w:spacing w:before="160"/>
        <w:jc w:val="center"/>
      </w:pPr>
      <w:r>
        <w:rPr>
          <w:rFonts w:ascii="Times New Roman" w:hAnsi="Times New Roman"/>
          <w:i/>
          <w:sz w:val="21"/>
        </w:rPr>
        <w:t>Advaita, the *avatāra* of a devotee, preaches pure devotion —</w:t>
      </w:r>
    </w:p>
    <w:p>
      <w:pPr>
        <w:jc w:val="both"/>
      </w:pPr>
      <w:r>
        <w:rPr>
          <w:b/>
        </w:rPr>
        <w:t xml:space="preserve">298 </w:t>
      </w:r>
      <w:r>
        <w:rPr>
          <w:rFonts w:ascii="Times New Roman" w:hAnsi="Times New Roman"/>
        </w:rPr>
        <w:t>Advaita Ācārya Gosāñi is the incarnation as a devotee. Bringing Kṛṣṇa down to this world, He preached devotion.</w:t>
      </w:r>
    </w:p>
    <w:p>
      <w:pPr>
        <w:keepNext/>
        <w:spacing w:before="160"/>
        <w:jc w:val="center"/>
      </w:pPr>
      <w:r>
        <w:rPr>
          <w:rFonts w:ascii="Times New Roman" w:hAnsi="Times New Roman"/>
          <w:i/>
          <w:sz w:val="21"/>
        </w:rPr>
        <w:t>Advaita serves Gaura-Kṛṣṇa in two moods —</w:t>
      </w:r>
    </w:p>
    <w:p>
      <w:pPr>
        <w:jc w:val="both"/>
      </w:pPr>
      <w:r>
        <w:rPr>
          <w:b/>
        </w:rPr>
        <w:t xml:space="preserve">299 </w:t>
      </w:r>
      <w:r>
        <w:rPr>
          <w:rFonts w:ascii="Times New Roman" w:hAnsi="Times New Roman"/>
        </w:rPr>
        <w:t>Friendship and servitude — these two moods are natural to Him. Sometimes the Lord treats Him as His guru.</w:t>
      </w:r>
    </w:p>
    <w:p>
      <w:pPr>
        <w:keepNext/>
        <w:spacing w:before="160"/>
        <w:jc w:val="center"/>
      </w:pPr>
      <w:r>
        <w:rPr>
          <w:rFonts w:ascii="Times New Roman" w:hAnsi="Times New Roman"/>
          <w:i/>
          <w:sz w:val="21"/>
        </w:rPr>
        <w:t>The *dāsya* of Śrīvāsa and the other pure devotees —</w:t>
      </w:r>
    </w:p>
    <w:p>
      <w:pPr>
        <w:jc w:val="both"/>
      </w:pPr>
      <w:r>
        <w:rPr>
          <w:b/>
        </w:rPr>
        <w:t xml:space="preserve">300 </w:t>
      </w:r>
      <w:r>
        <w:rPr>
          <w:rFonts w:ascii="Times New Roman" w:hAnsi="Times New Roman"/>
        </w:rPr>
        <w:t>Śrīvāsa and all of Mahāprabhu’s other devotees serve Caitanya, each in his own mood.</w:t>
      </w:r>
    </w:p>
    <w:p>
      <w:pPr>
        <w:keepNext/>
        <w:spacing w:before="160"/>
        <w:jc w:val="center"/>
      </w:pPr>
      <w:r>
        <w:rPr>
          <w:rFonts w:ascii="Times New Roman" w:hAnsi="Times New Roman"/>
          <w:i/>
          <w:sz w:val="21"/>
        </w:rPr>
        <w:t>The Lord's potencies — Gadādhara, Svarūpa, Rāmānanda, Śrī Rūpa and others — serve Gaura-Kṛṣṇa in *madhura-rasa* —</w:t>
      </w:r>
    </w:p>
    <w:p>
      <w:pPr>
        <w:jc w:val="both"/>
      </w:pPr>
      <w:r>
        <w:rPr>
          <w:b/>
        </w:rPr>
        <w:t xml:space="preserve">301 </w:t>
      </w:r>
      <w:r>
        <w:rPr>
          <w:rFonts w:ascii="Times New Roman" w:hAnsi="Times New Roman"/>
        </w:rPr>
        <w:t>Whatever the *rasa* of each — of Paṇḍita Gosāñi (Gadādhara) and the others — by that *rasa* the Lord comes under his control.</w:t>
      </w:r>
    </w:p>
    <w:p>
      <w:pPr>
        <w:jc w:val="both"/>
      </w:pPr>
      <w:r>
        <w:rPr>
          <w:b/>
          <w:i/>
          <w:sz w:val="20"/>
        </w:rPr>
        <w:t xml:space="preserve">Anubhāṣya. </w:t>
      </w:r>
      <w:r>
        <w:rPr>
          <w:rFonts w:ascii="Times New Roman" w:hAnsi="Times New Roman"/>
          <w:sz w:val="20"/>
        </w:rPr>
        <w:t>These verses describe the gradations in the wondrous variety of moods in which Śrī Nityānanda and Śrī Advaita serve Gaura, transcendentally and supremely marvelously. The *Gaura-gaṇoddeśa-dīpikā* (11–16): “Gauracandra is in the form of a devotee, for He is the son of Nanda. Nityānanda, who in Vraja is Śrī Halāyudha, is a devotee by His very nature. Ācārya Advaita, who is Śrī Sadāśiva, is the *avatāra* of a devotee. Śrīnivāsa and the others are called devotees, for they are in the form of devotees. The foremost of the twice-born, Śrī Gadādhara Paṇḍita, is the potency of a devotee. Śrīmad Viśvambhara, Advaita and the *avadhūta* Nityānanda — here three *vigrahas* are to be recognized, and all three are *prabhus*. One is Mahāprabhu, Śrī Caitanya, the ocean of mercy; two are *prabhus*, the illustrious great souls Nityānanda and Advaita. They are *gosvāmīs* and *vigrahas*; and together with Gadādhara, the twice-born, and Śrīnivāsa Paṇḍita, they make up the Pañca-tattva. On this the Gosvāmī Śrī Svarūpa, whose feet are lotuses, said: ‘Here three *vigrahas* are to be known, and these three are *prabhus*: one is Mahāprabhu, and two are *prabhus*; so the saintly hold.’” Ibid., verses 23–24: Śrī Īśvara Purī served in *śṛṅgāra-rasa*, Advaita Prabhu in *dāsya-* and *sakhya-rasa*, and Śrī Raṅgapurī in pure *vātsalya-rasa*. See Ādi 7.10–17.</w:t>
      </w:r>
    </w:p>
    <w:p>
      <w:pPr>
        <w:keepNext/>
        <w:spacing w:before="160"/>
        <w:jc w:val="center"/>
      </w:pPr>
      <w:r>
        <w:rPr>
          <w:rFonts w:ascii="Times New Roman" w:hAnsi="Times New Roman"/>
          <w:i/>
          <w:sz w:val="21"/>
        </w:rPr>
        <w:t>In Vraja, the pastimes of Śyāma, the cowherd's son with the flute at His lips; in Gauḍa, the pastimes of Gaura, the embodiment of *kīrtana* in the guise of a brāhmaṇa and a *sannyāsī* —</w:t>
      </w:r>
    </w:p>
    <w:p>
      <w:pPr>
        <w:jc w:val="both"/>
      </w:pPr>
      <w:r>
        <w:rPr>
          <w:b/>
        </w:rPr>
        <w:t xml:space="preserve">302 </w:t>
      </w:r>
      <w:r>
        <w:rPr>
          <w:rFonts w:ascii="Times New Roman" w:hAnsi="Times New Roman"/>
        </w:rPr>
        <w:t>There He was dark, the flute at His lips, sporting as a cowherd; here He is golden — sometimes a brāhmaṇa, sometimes a *sannyāsī*.</w:t>
      </w:r>
    </w:p>
    <w:p>
      <w:pPr>
        <w:keepNext/>
        <w:spacing w:before="160"/>
        <w:jc w:val="center"/>
      </w:pPr>
      <w:r>
        <w:rPr>
          <w:rFonts w:ascii="Times New Roman" w:hAnsi="Times New Roman"/>
          <w:i/>
          <w:sz w:val="21"/>
        </w:rPr>
        <w:t>Kṛṣṇa, filled with the mood of the *gopīs*, tastes love for Kṛṣṇa in the form of Gaura —</w:t>
      </w:r>
    </w:p>
    <w:p>
      <w:pPr>
        <w:jc w:val="both"/>
      </w:pPr>
      <w:r>
        <w:rPr>
          <w:b/>
        </w:rPr>
        <w:t xml:space="preserve">303 </w:t>
      </w:r>
      <w:r>
        <w:rPr>
          <w:rFonts w:ascii="Times New Roman" w:hAnsi="Times New Roman"/>
        </w:rPr>
        <w:t>Therefore the Lord Himself, taking the *gopīs’* mood, calls the son of the king of Vraja “Lord of My life.”</w:t>
      </w:r>
    </w:p>
    <w:p>
      <w:pPr>
        <w:keepNext/>
        <w:spacing w:before="160"/>
        <w:jc w:val="center"/>
      </w:pPr>
      <w:r>
        <w:rPr>
          <w:rFonts w:ascii="Times New Roman" w:hAnsi="Times New Roman"/>
          <w:i/>
          <w:sz w:val="21"/>
        </w:rPr>
        <w:t>Without following those who follow Rūpa, Gaura's *rasa* of separation (*vipralambha*) cannot be fathomed —</w:t>
      </w:r>
    </w:p>
    <w:p>
      <w:pPr>
        <w:jc w:val="both"/>
      </w:pPr>
      <w:r>
        <w:rPr>
          <w:b/>
        </w:rPr>
        <w:t xml:space="preserve">304 </w:t>
      </w:r>
      <w:r>
        <w:rPr>
          <w:rFonts w:ascii="Times New Roman" w:hAnsi="Times New Roman"/>
        </w:rPr>
        <w:t>He is Kṛṣṇa, and He is a *gopī* — a supreme contradiction. The Lord’s inconceivable character is very hard to understand.</w:t>
      </w:r>
    </w:p>
    <w:p>
      <w:pPr>
        <w:jc w:val="both"/>
      </w:pPr>
      <w:r>
        <w:rPr>
          <w:b/>
          <w:i/>
          <w:sz w:val="20"/>
        </w:rPr>
        <w:t xml:space="preserve">Anubhāṣya. </w:t>
      </w:r>
      <w:r>
        <w:rPr>
          <w:rFonts w:ascii="Times New Roman" w:hAnsi="Times New Roman"/>
          <w:sz w:val="20"/>
        </w:rPr>
        <w:t>See Ādi 17.276–278.</w:t>
      </w:r>
    </w:p>
    <w:p>
      <w:pPr>
        <w:keepNext/>
        <w:spacing w:before="160"/>
        <w:jc w:val="center"/>
      </w:pPr>
      <w:r>
        <w:rPr>
          <w:rFonts w:ascii="Times New Roman" w:hAnsi="Times New Roman"/>
          <w:i/>
          <w:sz w:val="21"/>
        </w:rPr>
        <w:t>Gaura's inconceivable moods, full of supreme and wondrous variety, are beyond logic —</w:t>
      </w:r>
    </w:p>
    <w:p>
      <w:pPr>
        <w:jc w:val="both"/>
      </w:pPr>
      <w:r>
        <w:rPr>
          <w:b/>
        </w:rPr>
        <w:t xml:space="preserve">305 </w:t>
      </w:r>
      <w:r>
        <w:rPr>
          <w:rFonts w:ascii="Times New Roman" w:hAnsi="Times New Roman"/>
        </w:rPr>
        <w:t>Let no one raise doubts about this by reasoning: such is Kṛṣṇa’s inconceivable power.</w:t>
      </w:r>
    </w:p>
    <w:p>
      <w:pPr>
        <w:spacing w:before="160"/>
        <w:jc w:val="both"/>
      </w:pPr>
      <w:r>
        <w:rPr>
          <w:b/>
        </w:rPr>
        <w:t xml:space="preserve">306 </w:t>
      </w:r>
      <w:r>
        <w:rPr>
          <w:rFonts w:ascii="Times New Roman" w:hAnsi="Times New Roman"/>
        </w:rPr>
        <w:t>Inconceivable and wondrous are the pastimes of Kṛṣṇa Caitanya — wonderful His moods, wonderful His qualities, wonderful His conduct.</w:t>
      </w:r>
    </w:p>
    <w:p>
      <w:pPr>
        <w:keepNext/>
        <w:spacing w:before="160"/>
        <w:jc w:val="center"/>
      </w:pPr>
      <w:r>
        <w:rPr>
          <w:rFonts w:ascii="Times New Roman" w:hAnsi="Times New Roman"/>
          <w:i/>
          <w:sz w:val="21"/>
        </w:rPr>
        <w:t>The wretched fate of the logician: “The doubter perishes”</w:t>
      </w:r>
      <w:r>
        <w:rPr>
          <w:rFonts w:ascii="Times New Roman" w:hAnsi="Times New Roman"/>
          <w:i/>
          <w:sz w:val="21"/>
          <w:vertAlign w:val="superscript"/>
        </w:rPr>
        <w:t>5</w:t>
      </w:r>
      <w:r>
        <w:rPr>
          <w:rFonts w:ascii="Times New Roman" w:hAnsi="Times New Roman"/>
          <w:i/>
          <w:sz w:val="21"/>
        </w:rPr>
        <w:t xml:space="preserve"> —</w:t>
      </w:r>
    </w:p>
    <w:p>
      <w:pPr>
        <w:jc w:val="both"/>
      </w:pPr>
      <w:r>
        <w:rPr>
          <w:b/>
        </w:rPr>
        <w:t xml:space="preserve">307 </w:t>
      </w:r>
      <w:r>
        <w:rPr>
          <w:rFonts w:ascii="Times New Roman" w:hAnsi="Times New Roman"/>
        </w:rPr>
        <w:t>The wicked man who rejects this on the strength of logic rots in the hell Kumbhīpāka; there is no deliverance for him.</w:t>
      </w:r>
    </w:p>
    <w:p>
      <w:pPr>
        <w:jc w:val="both"/>
      </w:pPr>
      <w:r>
        <w:rPr>
          <w:b/>
          <w:i/>
          <w:sz w:val="20"/>
        </w:rPr>
        <w:t xml:space="preserve">Anubhāṣya. </w:t>
      </w:r>
      <w:r>
        <w:rPr>
          <w:rFonts w:ascii="Times New Roman" w:hAnsi="Times New Roman"/>
          <w:b/>
          <w:sz w:val="20"/>
        </w:rPr>
        <w:t>*Kumbhīpāka</w:t>
      </w:r>
      <w:r>
        <w:rPr>
          <w:rFonts w:ascii="Times New Roman" w:hAnsi="Times New Roman"/>
          <w:sz w:val="20"/>
        </w:rPr>
        <w:t>* — a particular hell, where sinners are cooked in a special vessel called a *kumbhī*. (*Śrīmad-Bhāgavatam* 5.26.13): “One who in this world cruelly cooks animals or birds alive — merciless, despised even by man-eaters — is cooked in the next world by the servants of Yama in Kumbhīpāka, in boiling oil.” The *jīva* who kills living beings deserves Yama's punishment and is cooked in Kumbhīpāka.</w:t>
      </w:r>
    </w:p>
    <w:p>
      <w:pPr>
        <w:keepNext/>
        <w:spacing w:before="160"/>
        <w:jc w:val="center"/>
      </w:pPr>
      <w:r>
        <w:rPr>
          <w:rFonts w:ascii="Times New Roman" w:hAnsi="Times New Roman"/>
          <w:i/>
          <w:sz w:val="21"/>
        </w:rPr>
        <w:t>(*Bhakti-rasāmṛta-sindhu*, the wave on *sthāyi-bhāva*, 93)</w:t>
      </w:r>
    </w:p>
    <w:p>
      <w:pPr>
        <w:jc w:val="both"/>
      </w:pPr>
      <w:r>
        <w:rPr>
          <w:b/>
        </w:rPr>
        <w:t xml:space="preserve">308 </w:t>
      </w:r>
      <w:r>
        <w:rPr>
          <w:rFonts w:ascii="Times New Roman" w:hAnsi="Times New Roman"/>
        </w:rPr>
        <w:t>“Matters that are inconceivable should not be approached by logic. What lies beyond material nature — that is the mark of the inconceivable.” (Bhakti-rasāmṛta-sindhu 2.5.93)</w:t>
      </w:r>
    </w:p>
    <w:p>
      <w:pPr>
        <w:jc w:val="both"/>
      </w:pPr>
      <w:r>
        <w:rPr>
          <w:b/>
          <w:i/>
          <w:sz w:val="20"/>
        </w:rPr>
        <w:t xml:space="preserve">Amṛta-pravāha-bhāṣya. </w:t>
      </w:r>
      <w:r>
        <w:rPr>
          <w:rFonts w:ascii="Times New Roman" w:hAnsi="Times New Roman"/>
          <w:sz w:val="20"/>
        </w:rPr>
        <w:t>The truth that lies beyond *prakṛti* — that is the mark of the inconceivable. Logic (*tarka*) is material, and so it cannot touch that truth. Therefore one should not apply logic to what is inconceivable.</w:t>
      </w:r>
    </w:p>
    <w:p>
      <w:pPr>
        <w:jc w:val="both"/>
      </w:pPr>
      <w:r>
        <w:rPr>
          <w:rFonts w:ascii="Times New Roman" w:hAnsi="Times New Roman"/>
          <w:sz w:val="20"/>
        </w:rPr>
        <w:t>*Thus ends the seventeenth chapter of the “Amṛta-pravāha-bhāṣya.”*</w:t>
      </w:r>
    </w:p>
    <w:p>
      <w:pPr>
        <w:jc w:val="both"/>
      </w:pPr>
      <w:r>
        <w:rPr>
          <w:b/>
          <w:i/>
          <w:sz w:val="20"/>
        </w:rPr>
        <w:t xml:space="preserve">Anubhāṣya. </w:t>
      </w:r>
      <w:r>
        <w:rPr>
          <w:rFonts w:ascii="Times New Roman" w:hAnsi="Times New Roman"/>
          <w:sz w:val="20"/>
        </w:rPr>
        <w:t xml:space="preserve">Dhṛtarāṣṭra wished to hear the names of the rivers, mountains, forests and other things on the earth, and in reply to his question Sañjaya said: </w:t>
      </w:r>
      <w:r>
        <w:rPr>
          <w:rFonts w:ascii="Times New Roman" w:hAnsi="Times New Roman"/>
          <w:b/>
          <w:sz w:val="20"/>
        </w:rPr>
        <w:t>ye bhāvāḥ</w:t>
      </w:r>
      <w:r>
        <w:rPr>
          <w:rFonts w:ascii="Times New Roman" w:hAnsi="Times New Roman"/>
          <w:sz w:val="20"/>
        </w:rPr>
        <w:t xml:space="preserve"> </w:t>
      </w:r>
      <w:r>
        <w:rPr>
          <w:rFonts w:ascii="Times New Roman" w:hAnsi="Times New Roman"/>
          <w:b/>
          <w:sz w:val="20"/>
        </w:rPr>
        <w:t>acintyāḥ</w:t>
      </w:r>
      <w:r>
        <w:rPr>
          <w:rFonts w:ascii="Times New Roman" w:hAnsi="Times New Roman"/>
          <w:sz w:val="20"/>
        </w:rPr>
        <w:t xml:space="preserve"> (beyond thought that is full of material enjoyment) </w:t>
      </w:r>
      <w:r>
        <w:rPr>
          <w:rFonts w:ascii="Times New Roman" w:hAnsi="Times New Roman"/>
          <w:b/>
          <w:sz w:val="20"/>
        </w:rPr>
        <w:t>khalu</w:t>
      </w:r>
      <w:r>
        <w:rPr>
          <w:rFonts w:ascii="Times New Roman" w:hAnsi="Times New Roman"/>
          <w:sz w:val="20"/>
        </w:rPr>
        <w:t xml:space="preserve"> (certainly), </w:t>
      </w:r>
      <w:r>
        <w:rPr>
          <w:rFonts w:ascii="Times New Roman" w:hAnsi="Times New Roman"/>
          <w:b/>
          <w:sz w:val="20"/>
        </w:rPr>
        <w:t>tān</w:t>
      </w:r>
      <w:r>
        <w:rPr>
          <w:rFonts w:ascii="Times New Roman" w:hAnsi="Times New Roman"/>
          <w:sz w:val="20"/>
        </w:rPr>
        <w:t xml:space="preserve"> </w:t>
      </w:r>
      <w:r>
        <w:rPr>
          <w:rFonts w:ascii="Times New Roman" w:hAnsi="Times New Roman"/>
          <w:b/>
          <w:sz w:val="20"/>
        </w:rPr>
        <w:t>acintya-bhāvān</w:t>
      </w:r>
      <w:r>
        <w:rPr>
          <w:rFonts w:ascii="Times New Roman" w:hAnsi="Times New Roman"/>
          <w:sz w:val="20"/>
        </w:rPr>
        <w:t xml:space="preserve"> </w:t>
      </w:r>
      <w:r>
        <w:rPr>
          <w:rFonts w:ascii="Times New Roman" w:hAnsi="Times New Roman"/>
          <w:b/>
          <w:sz w:val="20"/>
        </w:rPr>
        <w:t>tarkeṇa</w:t>
      </w:r>
      <w:r>
        <w:rPr>
          <w:rFonts w:ascii="Times New Roman" w:hAnsi="Times New Roman"/>
          <w:sz w:val="20"/>
        </w:rPr>
        <w:t xml:space="preserve"> </w:t>
      </w:r>
      <w:r>
        <w:rPr>
          <w:rFonts w:ascii="Times New Roman" w:hAnsi="Times New Roman"/>
          <w:b/>
          <w:sz w:val="20"/>
        </w:rPr>
        <w:t>na</w:t>
      </w:r>
      <w:r>
        <w:rPr>
          <w:rFonts w:ascii="Times New Roman" w:hAnsi="Times New Roman"/>
          <w:sz w:val="20"/>
        </w:rPr>
        <w:t xml:space="preserve"> </w:t>
      </w:r>
      <w:r>
        <w:rPr>
          <w:rFonts w:ascii="Times New Roman" w:hAnsi="Times New Roman"/>
          <w:b/>
          <w:sz w:val="20"/>
        </w:rPr>
        <w:t>yojayet</w:t>
      </w:r>
      <w:r>
        <w:rPr>
          <w:rFonts w:ascii="Times New Roman" w:hAnsi="Times New Roman"/>
          <w:sz w:val="20"/>
        </w:rPr>
        <w:t xml:space="preserve"> (meaning: one should not assail them with arguments); </w:t>
      </w:r>
      <w:r>
        <w:rPr>
          <w:rFonts w:ascii="Times New Roman" w:hAnsi="Times New Roman"/>
          <w:b/>
          <w:sz w:val="20"/>
        </w:rPr>
        <w:t>yat ca</w:t>
      </w:r>
      <w:r>
        <w:rPr>
          <w:rFonts w:ascii="Times New Roman" w:hAnsi="Times New Roman"/>
          <w:sz w:val="20"/>
        </w:rPr>
        <w:t xml:space="preserve"> </w:t>
      </w:r>
      <w:r>
        <w:rPr>
          <w:rFonts w:ascii="Times New Roman" w:hAnsi="Times New Roman"/>
          <w:b/>
          <w:sz w:val="20"/>
        </w:rPr>
        <w:t>prakṛtibhyaḥ</w:t>
      </w:r>
      <w:r>
        <w:rPr>
          <w:rFonts w:ascii="Times New Roman" w:hAnsi="Times New Roman"/>
          <w:sz w:val="20"/>
        </w:rPr>
        <w:t xml:space="preserve"> </w:t>
      </w:r>
      <w:r>
        <w:rPr>
          <w:rFonts w:ascii="Times New Roman" w:hAnsi="Times New Roman"/>
          <w:b/>
          <w:sz w:val="20"/>
        </w:rPr>
        <w:t>param</w:t>
      </w:r>
      <w:r>
        <w:rPr>
          <w:rFonts w:ascii="Times New Roman" w:hAnsi="Times New Roman"/>
          <w:sz w:val="20"/>
        </w:rPr>
        <w:t xml:space="preserve"> (other, beyond — in short, transcendental), </w:t>
      </w:r>
      <w:r>
        <w:rPr>
          <w:rFonts w:ascii="Times New Roman" w:hAnsi="Times New Roman"/>
          <w:b/>
          <w:sz w:val="20"/>
        </w:rPr>
        <w:t>tat eva</w:t>
      </w:r>
      <w:r>
        <w:rPr>
          <w:rFonts w:ascii="Times New Roman" w:hAnsi="Times New Roman"/>
          <w:sz w:val="20"/>
        </w:rPr>
        <w:t xml:space="preserve"> </w:t>
      </w:r>
      <w:r>
        <w:rPr>
          <w:rFonts w:ascii="Times New Roman" w:hAnsi="Times New Roman"/>
          <w:b/>
          <w:sz w:val="20"/>
        </w:rPr>
        <w:t>acintyasya</w:t>
      </w:r>
      <w:r>
        <w:rPr>
          <w:rFonts w:ascii="Times New Roman" w:hAnsi="Times New Roman"/>
          <w:sz w:val="20"/>
        </w:rPr>
        <w:t xml:space="preserve"> </w:t>
      </w:r>
      <w:r>
        <w:rPr>
          <w:rFonts w:ascii="Times New Roman" w:hAnsi="Times New Roman"/>
          <w:b/>
          <w:sz w:val="20"/>
        </w:rPr>
        <w:t>lakṣaṇam</w:t>
      </w:r>
      <w:r>
        <w:rPr>
          <w:rFonts w:ascii="Times New Roman" w:hAnsi="Times New Roman"/>
          <w:sz w:val="20"/>
        </w:rPr>
        <w:t>.</w:t>
      </w:r>
    </w:p>
    <w:p>
      <w:pPr>
        <w:keepNext/>
        <w:spacing w:before="160"/>
        <w:jc w:val="center"/>
      </w:pPr>
      <w:r>
        <w:rPr>
          <w:rFonts w:ascii="Times New Roman" w:hAnsi="Times New Roman"/>
          <w:i/>
          <w:sz w:val="21"/>
        </w:rPr>
        <w:t>Only one who has faith attains service —</w:t>
      </w:r>
    </w:p>
    <w:p>
      <w:pPr>
        <w:jc w:val="both"/>
      </w:pPr>
      <w:r>
        <w:rPr>
          <w:b/>
        </w:rPr>
        <w:t xml:space="preserve">309 </w:t>
      </w:r>
      <w:r>
        <w:rPr>
          <w:rFonts w:ascii="Times New Roman" w:hAnsi="Times New Roman"/>
        </w:rPr>
        <w:t>Whoever has faith in Caitanya’s wondrous pastimes comes to Caitanya’s feet.</w:t>
      </w:r>
    </w:p>
    <w:p>
      <w:pPr>
        <w:spacing w:before="160"/>
        <w:jc w:val="both"/>
      </w:pPr>
      <w:r>
        <w:rPr>
          <w:b/>
        </w:rPr>
        <w:t xml:space="preserve">310 </w:t>
      </w:r>
      <w:r>
        <w:rPr>
          <w:rFonts w:ascii="Times New Roman" w:hAnsi="Times New Roman"/>
        </w:rPr>
        <w:t>In the course of the narration I have told the essence of this conclusion. Whoever hears it attains pure devotion.</w:t>
      </w:r>
    </w:p>
    <w:p>
      <w:pPr>
        <w:keepNext/>
        <w:spacing w:before="160"/>
        <w:jc w:val="center"/>
      </w:pPr>
      <w:r>
        <w:rPr>
          <w:rFonts w:ascii="Times New Roman" w:hAnsi="Times New Roman"/>
          <w:i/>
          <w:sz w:val="21"/>
        </w:rPr>
        <w:t>Repetition —</w:t>
      </w:r>
    </w:p>
    <w:p>
      <w:pPr>
        <w:jc w:val="both"/>
      </w:pPr>
      <w:r>
        <w:rPr>
          <w:b/>
        </w:rPr>
        <w:t xml:space="preserve">311 </w:t>
      </w:r>
      <w:r>
        <w:rPr>
          <w:rFonts w:ascii="Times New Roman" w:hAnsi="Times New Roman"/>
        </w:rPr>
        <w:t>If I repeat what has been written in the book, then its meaning will be relished.</w:t>
      </w:r>
    </w:p>
    <w:p>
      <w:pPr>
        <w:keepNext/>
        <w:spacing w:before="160"/>
        <w:jc w:val="center"/>
      </w:pPr>
      <w:r>
        <w:rPr>
          <w:rFonts w:ascii="Times New Roman" w:hAnsi="Times New Roman"/>
          <w:i/>
          <w:sz w:val="21"/>
        </w:rPr>
        <w:t>The chapters described after the manner of Śrī Vyāsa in the *Bhāgavatam* —</w:t>
      </w:r>
    </w:p>
    <w:p>
      <w:pPr>
        <w:jc w:val="both"/>
      </w:pPr>
      <w:r>
        <w:rPr>
          <w:b/>
        </w:rPr>
        <w:t xml:space="preserve">312 </w:t>
      </w:r>
      <w:r>
        <w:rPr>
          <w:rFonts w:ascii="Times New Roman" w:hAnsi="Times New Roman"/>
        </w:rPr>
        <w:t>That is why in the *Bhāgavata* Vyāsa, having told a story, repeats it again and again.</w:t>
      </w:r>
    </w:p>
    <w:p>
      <w:pPr>
        <w:jc w:val="both"/>
      </w:pPr>
      <w:r>
        <w:rPr>
          <w:b/>
          <w:i/>
          <w:sz w:val="20"/>
        </w:rPr>
        <w:t xml:space="preserve">Anubhāṣya. </w:t>
      </w:r>
      <w:r>
        <w:rPr>
          <w:rFonts w:ascii="Times New Roman" w:hAnsi="Times New Roman"/>
          <w:sz w:val="20"/>
        </w:rPr>
        <w:t>At the end of the *Śrīmad-Bhāgavatam*, in the twelfth chapter of the twelfth canto, Śrī Kṛṣṇa Dvaipāyana Vedavyāsa summarized the entire *Bhāgavatam* from beginning to end in 52 verses and so concluded the book. Following the path shown by that *mahājana*, the author too briefly recapitulates Śrī Caitanya's Ādi-līlā.</w:t>
      </w:r>
    </w:p>
    <w:p>
      <w:pPr>
        <w:keepNext/>
        <w:spacing w:before="160"/>
        <w:jc w:val="center"/>
      </w:pPr>
      <w:r>
        <w:rPr>
          <w:rFonts w:ascii="Times New Roman" w:hAnsi="Times New Roman"/>
          <w:i/>
          <w:sz w:val="21"/>
        </w:rPr>
        <w:t>Repetition, briefly describing the chapters —</w:t>
      </w:r>
    </w:p>
    <w:p>
      <w:pPr>
        <w:jc w:val="both"/>
      </w:pPr>
      <w:r>
        <w:rPr>
          <w:b/>
        </w:rPr>
        <w:t xml:space="preserve">313 </w:t>
      </w:r>
      <w:r>
        <w:rPr>
          <w:rFonts w:ascii="Times New Roman" w:hAnsi="Times New Roman"/>
        </w:rPr>
        <w:t>So I list the chapters of the Ādi-līlā. In the first chapter I gave the auspicious invocation.</w:t>
      </w:r>
    </w:p>
    <w:p>
      <w:pPr>
        <w:spacing w:before="160"/>
        <w:jc w:val="both"/>
      </w:pPr>
      <w:r>
        <w:rPr>
          <w:b/>
        </w:rPr>
        <w:t xml:space="preserve">314 </w:t>
      </w:r>
      <w:r>
        <w:rPr>
          <w:rFonts w:ascii="Times New Roman" w:hAnsi="Times New Roman"/>
        </w:rPr>
        <w:t>In the second chapter, the establishment of the truth about Caitanya: that the son of the king of Vraja, Bhagavān Himself,</w:t>
      </w:r>
    </w:p>
    <w:p>
      <w:pPr>
        <w:spacing w:before="160"/>
        <w:jc w:val="both"/>
      </w:pPr>
      <w:r>
        <w:rPr>
          <w:b/>
        </w:rPr>
        <w:t xml:space="preserve">315 </w:t>
      </w:r>
      <w:r>
        <w:rPr>
          <w:rFonts w:ascii="Times New Roman" w:hAnsi="Times New Roman"/>
        </w:rPr>
        <w:t>is Caitanya-Kṛṣṇa, the son of Śacī. In the third chapter, the general reason for His birth;</w:t>
      </w:r>
    </w:p>
    <w:p>
      <w:pPr>
        <w:spacing w:before="160"/>
        <w:jc w:val="both"/>
      </w:pPr>
      <w:r>
        <w:rPr>
          <w:b/>
        </w:rPr>
        <w:t xml:space="preserve">316 </w:t>
      </w:r>
      <w:r>
        <w:rPr>
          <w:rFonts w:ascii="Times New Roman" w:hAnsi="Times New Roman"/>
        </w:rPr>
        <w:t>within it also the special reason, the giving of love, and the religion of the age — the spreading of Kṛṣṇa’s name and of love.</w:t>
      </w:r>
    </w:p>
    <w:p>
      <w:pPr>
        <w:spacing w:before="160"/>
        <w:jc w:val="both"/>
      </w:pPr>
      <w:r>
        <w:rPr>
          <w:b/>
        </w:rPr>
        <w:t xml:space="preserve">317 </w:t>
      </w:r>
      <w:r>
        <w:rPr>
          <w:rFonts w:ascii="Times New Roman" w:hAnsi="Times New Roman"/>
        </w:rPr>
        <w:t>In the fourth I told the root reason for His birth: to taste the *rasa* of His own sweetness and of the bliss of love.</w:t>
      </w:r>
    </w:p>
    <w:p>
      <w:pPr>
        <w:spacing w:before="160"/>
        <w:jc w:val="both"/>
      </w:pPr>
      <w:r>
        <w:rPr>
          <w:b/>
        </w:rPr>
        <w:t xml:space="preserve">318 </w:t>
      </w:r>
      <w:r>
        <w:rPr>
          <w:rFonts w:ascii="Times New Roman" w:hAnsi="Times New Roman"/>
        </w:rPr>
        <w:t>In the fifth, the establishment of the truth about Śrī Nityānanda: Nityānanda is Rāma, the son of Rohiṇī.</w:t>
      </w:r>
    </w:p>
    <w:p>
      <w:pPr>
        <w:spacing w:before="160"/>
        <w:jc w:val="both"/>
      </w:pPr>
      <w:r>
        <w:rPr>
          <w:b/>
        </w:rPr>
        <w:t xml:space="preserve">319 </w:t>
      </w:r>
      <w:r>
        <w:rPr>
          <w:rFonts w:ascii="Times New Roman" w:hAnsi="Times New Roman"/>
        </w:rPr>
        <w:t>In the sixth chapter, the examination of the truth about Advaita: Advaita Ācārya is the incarnation of Mahā-Viṣṇu.</w:t>
      </w:r>
    </w:p>
    <w:p>
      <w:pPr>
        <w:spacing w:before="160"/>
        <w:jc w:val="both"/>
      </w:pPr>
      <w:r>
        <w:rPr>
          <w:b/>
        </w:rPr>
        <w:t xml:space="preserve">320 </w:t>
      </w:r>
      <w:r>
        <w:rPr>
          <w:rFonts w:ascii="Times New Roman" w:hAnsi="Times New Roman"/>
        </w:rPr>
        <w:t>In the seventh chapter, the account of the Pañca-tattva, and how the Pañca-tattva together gave away love of God.</w:t>
      </w:r>
    </w:p>
    <w:p>
      <w:pPr>
        <w:spacing w:before="160"/>
        <w:jc w:val="both"/>
      </w:pPr>
      <w:r>
        <w:rPr>
          <w:b/>
        </w:rPr>
        <w:t xml:space="preserve">321 </w:t>
      </w:r>
      <w:r>
        <w:rPr>
          <w:rFonts w:ascii="Times New Roman" w:hAnsi="Times New Roman"/>
        </w:rPr>
        <w:t>In the eighth, the reason for describing Caitanya’s pastimes, and the telling of the great glory of the one name of Kṛṣṇa.</w:t>
      </w:r>
    </w:p>
    <w:p>
      <w:pPr>
        <w:spacing w:before="160"/>
        <w:jc w:val="both"/>
      </w:pPr>
      <w:r>
        <w:rPr>
          <w:b/>
        </w:rPr>
        <w:t xml:space="preserve">322 </w:t>
      </w:r>
      <w:r>
        <w:rPr>
          <w:rFonts w:ascii="Times New Roman" w:hAnsi="Times New Roman"/>
        </w:rPr>
        <w:t>In the ninth, the description of the wish-fulfilling tree of devotion, which Śrī Caitanya, the gardener, planted.</w:t>
      </w:r>
    </w:p>
    <w:p>
      <w:pPr>
        <w:spacing w:before="160"/>
        <w:jc w:val="both"/>
      </w:pPr>
      <w:r>
        <w:rPr>
          <w:b/>
        </w:rPr>
        <w:t xml:space="preserve">323 </w:t>
      </w:r>
      <w:r>
        <w:rPr>
          <w:rFonts w:ascii="Times New Roman" w:hAnsi="Times New Roman"/>
        </w:rPr>
        <w:t>In the tenth, the enumeration of the branches of the main trunk, and how all the branches distribute the fruit.</w:t>
      </w:r>
    </w:p>
    <w:p>
      <w:pPr>
        <w:spacing w:before="160"/>
        <w:jc w:val="both"/>
      </w:pPr>
      <w:r>
        <w:rPr>
          <w:b/>
        </w:rPr>
        <w:t xml:space="preserve">324 </w:t>
      </w:r>
      <w:r>
        <w:rPr>
          <w:rFonts w:ascii="Times New Roman" w:hAnsi="Times New Roman"/>
        </w:rPr>
        <w:t>In the eleventh, the account of Nityānanda’s branches; in the twelfth, the description of the branches of the trunk Advaita.</w:t>
      </w:r>
    </w:p>
    <w:p>
      <w:pPr>
        <w:spacing w:before="160"/>
        <w:jc w:val="both"/>
      </w:pPr>
      <w:r>
        <w:rPr>
          <w:b/>
        </w:rPr>
        <w:t xml:space="preserve">325 </w:t>
      </w:r>
      <w:r>
        <w:rPr>
          <w:rFonts w:ascii="Times New Roman" w:hAnsi="Times New Roman"/>
        </w:rPr>
        <w:t>In the thirteenth, the account of Mahāprabhu’s birth — how the Lord was born together with the name of Kṛṣṇa.</w:t>
      </w:r>
    </w:p>
    <w:p>
      <w:pPr>
        <w:spacing w:before="160"/>
        <w:jc w:val="both"/>
      </w:pPr>
      <w:r>
        <w:rPr>
          <w:b/>
        </w:rPr>
        <w:t xml:space="preserve">326 </w:t>
      </w:r>
      <w:r>
        <w:rPr>
          <w:rFonts w:ascii="Times New Roman" w:hAnsi="Times New Roman"/>
        </w:rPr>
        <w:t>In the fourteenth, some account of His childhood pastimes; in the fifteenth, a brief telling of His *paugaṇḍa* pastimes.</w:t>
      </w:r>
    </w:p>
    <w:p>
      <w:pPr>
        <w:spacing w:before="160"/>
        <w:jc w:val="both"/>
      </w:pPr>
      <w:r>
        <w:rPr>
          <w:b/>
        </w:rPr>
        <w:t xml:space="preserve">327 </w:t>
      </w:r>
      <w:r>
        <w:rPr>
          <w:rFonts w:ascii="Times New Roman" w:hAnsi="Times New Roman"/>
        </w:rPr>
        <w:t>In the sixteenth I outlined the *kaiśora* pastimes; in the seventeenth I told especially of the pastimes of youth.</w:t>
      </w:r>
    </w:p>
    <w:p>
      <w:pPr>
        <w:jc w:val="both"/>
      </w:pPr>
      <w:r>
        <w:rPr>
          <w:b/>
          <w:i/>
          <w:sz w:val="20"/>
        </w:rPr>
        <w:t xml:space="preserve">Anubhāṣya. </w:t>
      </w:r>
      <w:r>
        <w:rPr>
          <w:rFonts w:ascii="Times New Roman" w:hAnsi="Times New Roman"/>
          <w:sz w:val="20"/>
        </w:rPr>
        <w:t>Verses 313 to 327 list the chapters. In the first chapter — the *maṅgalācaraṇa*, with obeisance to the gurus and others. In the second — the *maṅgalācaraṇa* that points to the truth of Gaura. In the third — the general cause of the *avatāra*: the gift of *prema*. In the fourth — the root cause of the *avatāra*. In the fifth — the truth of Nityānanda. In the sixth — the truth of Advaita set forth. In the seventh — the Pañca-tattva set forth, and its preaching. In the eighth — the introduction and the glory of the name. In the ninth — the description of the wish-fulfilling tree of devotion, and its preaching. In the tenth — the list of Gaura's associates. In the eleventh — the list of Nityānanda's associates. In the twelfth — the list of Advaita's and Gadādhara's associates. In the thirteenth — Gaura's birth pastime. In the fourteenth — the pastimes of childhood. In the fifteenth — the *paugaṇḍa* pastimes. In the sixteenth — the *kaiśora* pastimes. In the seventeenth — the pastimes of youth.</w:t>
      </w:r>
    </w:p>
    <w:p>
      <w:pPr>
        <w:spacing w:before="160"/>
        <w:jc w:val="both"/>
      </w:pPr>
      <w:r>
        <w:rPr>
          <w:b/>
        </w:rPr>
        <w:t xml:space="preserve">328 </w:t>
      </w:r>
      <w:r>
        <w:rPr>
          <w:rFonts w:ascii="Times New Roman" w:hAnsi="Times New Roman"/>
        </w:rPr>
        <w:t>These are the seventeen sections of the Ādi-līlā; twelve of them form the preface to the book.</w:t>
      </w:r>
    </w:p>
    <w:p>
      <w:pPr>
        <w:spacing w:before="160"/>
        <w:jc w:val="both"/>
      </w:pPr>
      <w:r>
        <w:rPr>
          <w:b/>
        </w:rPr>
        <w:t xml:space="preserve">329 </w:t>
      </w:r>
      <w:r>
        <w:rPr>
          <w:rFonts w:ascii="Times New Roman" w:hAnsi="Times New Roman"/>
        </w:rPr>
        <w:t>In five sections I have told the deeds of the five ages — very briefly, without going into detail.</w:t>
      </w:r>
    </w:p>
    <w:p>
      <w:pPr>
        <w:jc w:val="both"/>
      </w:pPr>
      <w:r>
        <w:rPr>
          <w:b/>
          <w:i/>
          <w:sz w:val="20"/>
        </w:rPr>
        <w:t xml:space="preserve">Anubhāṣya. </w:t>
      </w:r>
      <w:r>
        <w:rPr>
          <w:rFonts w:ascii="Times New Roman" w:hAnsi="Times New Roman"/>
          <w:sz w:val="20"/>
        </w:rPr>
        <w:t>The Ādi-līlā has seventeen chapters, or sections (*prabandhas*). Of these, the first twelve are only the preface, or introduction, to the book. The following five chapters, from the thirteenth to the seventeenth, are five sections on the five ages: “birth,” “childhood” (*bālya*), “boyhood” (*paugaṇḍa*), “youth” (*kaiśora*) and “young manhood” (*yuvā*).</w:t>
      </w:r>
    </w:p>
    <w:p>
      <w:pPr>
        <w:spacing w:before="160"/>
        <w:jc w:val="both"/>
      </w:pPr>
      <w:r>
        <w:rPr>
          <w:b/>
        </w:rPr>
        <w:t xml:space="preserve">330 </w:t>
      </w:r>
      <w:r>
        <w:rPr>
          <w:rFonts w:ascii="Times New Roman" w:hAnsi="Times New Roman"/>
        </w:rPr>
        <w:t>Vṛndāvana dāsa has described this in detail in the *Caitanya-maṅgala* by the power of Nityānanda’s order.</w:t>
      </w:r>
    </w:p>
    <w:p>
      <w:pPr>
        <w:keepNext/>
        <w:spacing w:before="160"/>
        <w:jc w:val="center"/>
      </w:pPr>
      <w:r>
        <w:rPr>
          <w:rFonts w:ascii="Times New Roman" w:hAnsi="Times New Roman"/>
          <w:i/>
          <w:sz w:val="21"/>
        </w:rPr>
        <w:t>Gaura's pastimes are boundless —</w:t>
      </w:r>
    </w:p>
    <w:p>
      <w:pPr>
        <w:jc w:val="both"/>
      </w:pPr>
      <w:r>
        <w:rPr>
          <w:b/>
        </w:rPr>
        <w:t xml:space="preserve">331 </w:t>
      </w:r>
      <w:r>
        <w:rPr>
          <w:rFonts w:ascii="Times New Roman" w:hAnsi="Times New Roman"/>
        </w:rPr>
        <w:t>The pastimes of Śrī Kṛṣṇa Caitanya are wondrous and endless; even Brahmā, Śiva and Śeṣa cannot find their end.</w:t>
      </w:r>
    </w:p>
    <w:p>
      <w:pPr>
        <w:jc w:val="both"/>
      </w:pPr>
      <w:r>
        <w:rPr>
          <w:b/>
          <w:i/>
          <w:sz w:val="20"/>
        </w:rPr>
        <w:t xml:space="preserve">Anubhāṣya. </w:t>
      </w:r>
      <w:r>
        <w:rPr>
          <w:rFonts w:ascii="Times New Roman" w:hAnsi="Times New Roman"/>
          <w:sz w:val="20"/>
        </w:rPr>
        <w:t>See Madhya 21.10 and 12, and *Śrīmad-Bhāgavatam* 2.7.41, 10.14.7 and other verses.</w:t>
      </w:r>
    </w:p>
    <w:p>
      <w:pPr>
        <w:keepNext/>
        <w:spacing w:before="160"/>
        <w:jc w:val="center"/>
      </w:pPr>
      <w:r>
        <w:rPr>
          <w:rFonts w:ascii="Times New Roman" w:hAnsi="Times New Roman"/>
          <w:i/>
          <w:sz w:val="21"/>
        </w:rPr>
        <w:t>The supreme good for those who hear and chant Gaura's pastimes —</w:t>
      </w:r>
    </w:p>
    <w:p>
      <w:pPr>
        <w:jc w:val="both"/>
      </w:pPr>
      <w:r>
        <w:rPr>
          <w:b/>
        </w:rPr>
        <w:t xml:space="preserve">332 </w:t>
      </w:r>
      <w:r>
        <w:rPr>
          <w:rFonts w:ascii="Times New Roman" w:hAnsi="Times New Roman"/>
        </w:rPr>
        <w:t>Whoever tells any part of them and whoever hears it is blessed; Śrī Kṛṣṇa Caitanya will soon meet him.</w:t>
      </w:r>
    </w:p>
    <w:p>
      <w:pPr>
        <w:spacing w:before="160"/>
        <w:jc w:val="both"/>
      </w:pPr>
      <w:r>
        <w:rPr>
          <w:b/>
        </w:rPr>
        <w:t xml:space="preserve">333 </w:t>
      </w:r>
      <w:r>
        <w:rPr>
          <w:rFonts w:ascii="Times New Roman" w:hAnsi="Times New Roman"/>
        </w:rPr>
        <w:t>Śrī Kṛṣṇa Caitanya, Advaita, Nityānanda, Śrīvāsa, Gadādhara and all the devotees,</w:t>
      </w:r>
    </w:p>
    <w:p>
      <w:pPr>
        <w:keepNext/>
        <w:spacing w:before="160"/>
        <w:jc w:val="center"/>
      </w:pPr>
      <w:r>
        <w:rPr>
          <w:rFonts w:ascii="Times New Roman" w:hAnsi="Times New Roman"/>
          <w:i/>
          <w:sz w:val="21"/>
        </w:rPr>
        <w:t>Homage to the devotees who live in Vṛndāvana —</w:t>
      </w:r>
    </w:p>
    <w:p>
      <w:pPr>
        <w:jc w:val="both"/>
      </w:pPr>
      <w:r>
        <w:rPr>
          <w:b/>
        </w:rPr>
        <w:t xml:space="preserve">334 </w:t>
      </w:r>
      <w:r>
        <w:rPr>
          <w:rFonts w:ascii="Times New Roman" w:hAnsi="Times New Roman"/>
        </w:rPr>
        <w:t>and all the devotees who live in Vṛndāvana — humbly I place the feet of them all upon my head.</w:t>
      </w:r>
    </w:p>
    <w:p>
      <w:pPr>
        <w:keepNext/>
        <w:spacing w:before="160"/>
        <w:jc w:val="center"/>
      </w:pPr>
      <w:r>
        <w:rPr>
          <w:rFonts w:ascii="Times New Roman" w:hAnsi="Times New Roman"/>
          <w:i/>
          <w:sz w:val="21"/>
        </w:rPr>
        <w:t>Obeisance to the gurus —</w:t>
      </w:r>
    </w:p>
    <w:p>
      <w:pPr>
        <w:jc w:val="both"/>
      </w:pPr>
      <w:r>
        <w:rPr>
          <w:b/>
        </w:rPr>
        <w:t xml:space="preserve">335–336 </w:t>
      </w:r>
      <w:r>
        <w:rPr>
          <w:rFonts w:ascii="Times New Roman" w:hAnsi="Times New Roman"/>
        </w:rPr>
        <w:t xml:space="preserve">Placing on my head the feet of Śrī Svarūpa, Śrī Rūpa, Śrī Sanātana, Śrī Raghunātha dāsa and Śrī Jīva, I bow to them and always place my hope in them. Thus Kṛṣṇadāsa tells the *Caitanya-caritāmṛta*. </w:t>
      </w:r>
    </w:p>
    <w:p>
      <w:pPr>
        <w:jc w:val="both"/>
      </w:pPr>
      <w:r>
        <w:rPr>
          <w:b/>
          <w:i/>
          <w:sz w:val="20"/>
        </w:rPr>
        <w:t xml:space="preserve">Anubhāṣya. </w:t>
      </w:r>
      <w:r>
        <w:rPr>
          <w:rFonts w:ascii="Times New Roman" w:hAnsi="Times New Roman"/>
          <w:b/>
          <w:sz w:val="20"/>
        </w:rPr>
        <w:t>Śrī Svarūpa</w:t>
      </w:r>
      <w:r>
        <w:rPr>
          <w:rFonts w:ascii="Times New Roman" w:hAnsi="Times New Roman"/>
          <w:sz w:val="20"/>
        </w:rPr>
        <w:t xml:space="preserve"> — Śrī Svarūpa Dāmodara; see Madhya 10.102–127 and the *Anubhāṣya*.</w:t>
      </w:r>
    </w:p>
    <w:p>
      <w:pPr>
        <w:jc w:val="both"/>
      </w:pPr>
      <w:r>
        <w:rPr>
          <w:rFonts w:ascii="Times New Roman" w:hAnsi="Times New Roman"/>
          <w:sz w:val="20"/>
        </w:rPr>
        <w:t>*Thus ends the seventeenth chapter of the “Anubhāṣya.”*</w:t>
      </w:r>
    </w:p>
    <w:p>
      <w:pPr>
        <w:pStyle w:val="Heading2"/>
      </w:pPr>
      <w:r>
        <w:t>Notes</w:t>
      </w:r>
    </w:p>
    <w:p>
      <w:r>
        <w:rPr>
          <w:sz w:val="19"/>
        </w:rPr>
        <w:t xml:space="preserve">1. </w:t>
      </w:r>
      <w:r>
        <w:rPr>
          <w:rFonts w:ascii="Times New Roman" w:hAnsi="Times New Roman"/>
          <w:sz w:val="19"/>
        </w:rPr>
        <w:t>So in the edition: *taror api*; the verse reads *taror iva*.</w:t>
      </w:r>
    </w:p>
    <w:p>
      <w:r>
        <w:rPr>
          <w:sz w:val="19"/>
        </w:rPr>
        <w:t xml:space="preserve">2. </w:t>
      </w:r>
      <w:r>
        <w:rPr>
          <w:rFonts w:ascii="Times New Roman" w:hAnsi="Times New Roman"/>
          <w:sz w:val="19"/>
        </w:rPr>
        <w:t>In the numbering now accepted, 10.81.16.</w:t>
      </w:r>
    </w:p>
    <w:p>
      <w:r>
        <w:rPr>
          <w:sz w:val="19"/>
        </w:rPr>
        <w:t xml:space="preserve">3. </w:t>
      </w:r>
      <w:r>
        <w:rPr>
          <w:rFonts w:ascii="Times New Roman" w:hAnsi="Times New Roman"/>
          <w:sz w:val="19"/>
        </w:rPr>
        <w:t>Unclear passage: “সন্ধ্যা ধন্য দিগন্তর” (literally “evening, the horizons blessed”); the translation is tentative.</w:t>
      </w:r>
    </w:p>
    <w:p>
      <w:r>
        <w:rPr>
          <w:sz w:val="19"/>
        </w:rPr>
        <w:t xml:space="preserve">4. </w:t>
      </w:r>
      <w:r>
        <w:rPr>
          <w:rFonts w:ascii="Times New Roman" w:hAnsi="Times New Roman"/>
          <w:sz w:val="19"/>
        </w:rPr>
        <w:t>In the *smṛti*, a *golaka* is a son born to a widow after her husband's death (*Manu-saṁhitā* 3.174).</w:t>
      </w:r>
    </w:p>
    <w:p>
      <w:r>
        <w:rPr>
          <w:sz w:val="19"/>
        </w:rPr>
        <w:t xml:space="preserve">5. </w:t>
      </w:r>
      <w:r>
        <w:rPr>
          <w:rFonts w:ascii="Times New Roman" w:hAnsi="Times New Roman"/>
          <w:sz w:val="19"/>
        </w:rPr>
        <w:t>*Bhagavad-gītā* 4.40.</w:t>
      </w:r>
    </w:p>
    <w:sectPr w:rsidR="00FC693F" w:rsidRPr="0006063C" w:rsidSect="00034616">
      <w:pgSz w:w="8391" w:h="11906"/>
      <w:pgMar w:top="794"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