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CA6E9" w14:textId="77777777" w:rsidR="00810619" w:rsidRDefault="00810619">
      <w:pPr>
        <w:widowControl/>
        <w:spacing w:line="259" w:lineRule="auto"/>
        <w:rPr>
          <w:rFonts w:ascii="Times New Roman" w:eastAsia="Times New Roman" w:hAnsi="Times New Roman" w:cs="Times New Roman"/>
          <w:b/>
          <w:sz w:val="28"/>
          <w:szCs w:val="28"/>
        </w:rPr>
      </w:pPr>
    </w:p>
    <w:p w14:paraId="3CDBEDEB" w14:textId="77777777" w:rsidR="00810619"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C432FD4" w14:textId="77777777" w:rsidR="00810619" w:rsidRDefault="00810619">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0619" w14:paraId="6654BDDC" w14:textId="77777777">
        <w:tc>
          <w:tcPr>
            <w:tcW w:w="4680" w:type="dxa"/>
            <w:tcMar>
              <w:top w:w="100" w:type="dxa"/>
              <w:left w:w="100" w:type="dxa"/>
              <w:bottom w:w="100" w:type="dxa"/>
              <w:right w:w="100" w:type="dxa"/>
            </w:tcMar>
          </w:tcPr>
          <w:p w14:paraId="188EC198" w14:textId="77777777" w:rsidR="0081061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37A59513" w14:textId="5349517B" w:rsidR="00810619" w:rsidRDefault="007101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01 October 2025</w:t>
            </w:r>
          </w:p>
        </w:tc>
      </w:tr>
      <w:tr w:rsidR="00810619" w14:paraId="45D0531A" w14:textId="77777777">
        <w:tc>
          <w:tcPr>
            <w:tcW w:w="4680" w:type="dxa"/>
            <w:tcMar>
              <w:top w:w="100" w:type="dxa"/>
              <w:left w:w="100" w:type="dxa"/>
              <w:bottom w:w="100" w:type="dxa"/>
              <w:right w:w="100" w:type="dxa"/>
            </w:tcMar>
          </w:tcPr>
          <w:p w14:paraId="5C049775" w14:textId="77777777" w:rsidR="0081061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37334AFB" w14:textId="28FA5BE4" w:rsidR="00810619" w:rsidRDefault="00C33F12">
            <w:pPr>
              <w:pBdr>
                <w:top w:val="nil"/>
                <w:left w:val="nil"/>
                <w:bottom w:val="nil"/>
                <w:right w:val="nil"/>
                <w:between w:val="nil"/>
              </w:pBdr>
              <w:rPr>
                <w:rFonts w:ascii="Times New Roman" w:eastAsia="Times New Roman" w:hAnsi="Times New Roman" w:cs="Times New Roman"/>
                <w:sz w:val="24"/>
                <w:szCs w:val="24"/>
              </w:rPr>
            </w:pPr>
            <w:r w:rsidRPr="00C33F12">
              <w:rPr>
                <w:rFonts w:ascii="Times New Roman" w:eastAsia="Times New Roman" w:hAnsi="Times New Roman" w:cs="Times New Roman"/>
                <w:sz w:val="24"/>
                <w:szCs w:val="24"/>
              </w:rPr>
              <w:t>SWUID20250215169</w:t>
            </w:r>
          </w:p>
        </w:tc>
      </w:tr>
      <w:tr w:rsidR="00810619" w14:paraId="1C30E8B4" w14:textId="77777777">
        <w:tc>
          <w:tcPr>
            <w:tcW w:w="4680" w:type="dxa"/>
            <w:tcMar>
              <w:top w:w="100" w:type="dxa"/>
              <w:left w:w="100" w:type="dxa"/>
              <w:bottom w:w="100" w:type="dxa"/>
              <w:right w:w="100" w:type="dxa"/>
            </w:tcMar>
          </w:tcPr>
          <w:p w14:paraId="6410F711" w14:textId="77777777" w:rsidR="0081061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65147A5D" w14:textId="77777777" w:rsidR="00710153" w:rsidRPr="00710153" w:rsidRDefault="00710153" w:rsidP="00710153">
            <w:pPr>
              <w:pBdr>
                <w:top w:val="nil"/>
                <w:left w:val="nil"/>
                <w:bottom w:val="nil"/>
                <w:right w:val="nil"/>
                <w:between w:val="nil"/>
              </w:pBdr>
              <w:rPr>
                <w:rFonts w:ascii="Times New Roman" w:eastAsia="Times New Roman" w:hAnsi="Times New Roman" w:cs="Times New Roman"/>
                <w:sz w:val="24"/>
                <w:szCs w:val="24"/>
              </w:rPr>
            </w:pPr>
            <w:r w:rsidRPr="00710153">
              <w:rPr>
                <w:rFonts w:ascii="Times New Roman" w:eastAsia="Times New Roman" w:hAnsi="Times New Roman" w:cs="Times New Roman"/>
                <w:sz w:val="24"/>
                <w:szCs w:val="24"/>
              </w:rPr>
              <w:t xml:space="preserve">Global Food Production Trends and Analysis: </w:t>
            </w:r>
          </w:p>
          <w:p w14:paraId="79E33338" w14:textId="5DA72C55" w:rsidR="00810619" w:rsidRDefault="00710153" w:rsidP="00710153">
            <w:pPr>
              <w:pBdr>
                <w:top w:val="nil"/>
                <w:left w:val="nil"/>
                <w:bottom w:val="nil"/>
                <w:right w:val="nil"/>
                <w:between w:val="nil"/>
              </w:pBdr>
              <w:rPr>
                <w:rFonts w:ascii="Times New Roman" w:eastAsia="Times New Roman" w:hAnsi="Times New Roman" w:cs="Times New Roman"/>
                <w:sz w:val="24"/>
                <w:szCs w:val="24"/>
              </w:rPr>
            </w:pPr>
            <w:r w:rsidRPr="00710153">
              <w:rPr>
                <w:rFonts w:ascii="Times New Roman" w:eastAsia="Times New Roman" w:hAnsi="Times New Roman" w:cs="Times New Roman"/>
                <w:sz w:val="24"/>
                <w:szCs w:val="24"/>
              </w:rPr>
              <w:t>A Comprehensive Study from 1961 to 2023 Using Power BI</w:t>
            </w:r>
          </w:p>
        </w:tc>
      </w:tr>
      <w:tr w:rsidR="00810619" w14:paraId="407DB785" w14:textId="77777777">
        <w:tc>
          <w:tcPr>
            <w:tcW w:w="4680" w:type="dxa"/>
            <w:tcMar>
              <w:top w:w="100" w:type="dxa"/>
              <w:left w:w="100" w:type="dxa"/>
              <w:bottom w:w="100" w:type="dxa"/>
              <w:right w:w="100" w:type="dxa"/>
            </w:tcMar>
          </w:tcPr>
          <w:p w14:paraId="1B5BF086" w14:textId="77777777" w:rsidR="0081061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312701D3" w14:textId="77777777" w:rsidR="0081061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1F6482D" w14:textId="77777777" w:rsidR="00810619" w:rsidRDefault="00810619">
      <w:pPr>
        <w:widowControl/>
        <w:spacing w:after="160" w:line="259" w:lineRule="auto"/>
        <w:rPr>
          <w:rFonts w:ascii="Times New Roman" w:eastAsia="Times New Roman" w:hAnsi="Times New Roman" w:cs="Times New Roman"/>
        </w:rPr>
      </w:pPr>
    </w:p>
    <w:p w14:paraId="503BBE8A" w14:textId="77777777" w:rsidR="0081061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1F0985F5" w14:textId="77777777" w:rsidR="00810619"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4B64C8F7" w14:textId="77777777" w:rsidR="00810619" w:rsidRDefault="00810619">
      <w:pPr>
        <w:widowControl/>
        <w:spacing w:after="160" w:line="259"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810619" w14:paraId="1DA66194"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47E9813" w14:textId="77777777" w:rsidR="0081061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79D03C5" w14:textId="77777777" w:rsidR="0081061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10619" w14:paraId="59C7B34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FA2969" w14:textId="77777777" w:rsidR="0081061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134EEE" w14:textId="42B44354" w:rsidR="00810619" w:rsidRDefault="00710153">
            <w:pPr>
              <w:rPr>
                <w:rFonts w:ascii="Times New Roman" w:eastAsia="Times New Roman" w:hAnsi="Times New Roman" w:cs="Times New Roman"/>
                <w:sz w:val="24"/>
                <w:szCs w:val="24"/>
              </w:rPr>
            </w:pPr>
            <w:r w:rsidRPr="00710153">
              <w:rPr>
                <w:rFonts w:ascii="Times New Roman" w:eastAsia="Times New Roman" w:hAnsi="Times New Roman" w:cs="Times New Roman"/>
                <w:sz w:val="24"/>
                <w:szCs w:val="24"/>
              </w:rPr>
              <w:t>The dataset, titled “World Food Production (FAO)”, contains annual food production data for various crops across countries and regions from 1961 to 2023. Key fields include Entity (Country/Region), Crop, Year, and Production (tonnes). The source was FAO’s open agricultural statistics database.</w:t>
            </w:r>
          </w:p>
        </w:tc>
      </w:tr>
      <w:tr w:rsidR="00810619" w14:paraId="0CC86D7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34F106" w14:textId="77777777" w:rsidR="0081061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0F4B4B" w14:textId="0C6B5B7F" w:rsidR="00810619" w:rsidRDefault="00710153">
            <w:pPr>
              <w:rPr>
                <w:rFonts w:ascii="Times New Roman" w:eastAsia="Times New Roman" w:hAnsi="Times New Roman" w:cs="Times New Roman"/>
                <w:sz w:val="24"/>
                <w:szCs w:val="24"/>
              </w:rPr>
            </w:pPr>
            <w:r w:rsidRPr="00710153">
              <w:rPr>
                <w:rFonts w:ascii="Times New Roman" w:eastAsia="Times New Roman" w:hAnsi="Times New Roman" w:cs="Times New Roman"/>
                <w:sz w:val="24"/>
                <w:szCs w:val="24"/>
              </w:rPr>
              <w:t>Using Power Query, missing values and duplicates were identified and removed. Inconsistent or null entries in Production (tonnes) were corrected. Crop names and region labels were standardized to ensure consistency across records.</w:t>
            </w:r>
          </w:p>
        </w:tc>
      </w:tr>
      <w:tr w:rsidR="00810619" w14:paraId="1A7BD94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1C3352" w14:textId="77777777" w:rsidR="0081061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E97009" w14:textId="0C72118E" w:rsidR="00810619" w:rsidRDefault="00710153">
            <w:pPr>
              <w:rPr>
                <w:rFonts w:ascii="Times New Roman" w:eastAsia="Times New Roman" w:hAnsi="Times New Roman" w:cs="Times New Roman"/>
                <w:sz w:val="24"/>
                <w:szCs w:val="24"/>
              </w:rPr>
            </w:pPr>
            <w:r w:rsidRPr="00710153">
              <w:rPr>
                <w:rFonts w:ascii="Times New Roman" w:eastAsia="Times New Roman" w:hAnsi="Times New Roman" w:cs="Times New Roman"/>
                <w:sz w:val="24"/>
                <w:szCs w:val="24"/>
              </w:rPr>
              <w:t>The dataset was unpivoted so that each year and its production value became separate rows, enabling dynamic time-series analysis in Power BI. Further, Power Query transformations were applied to filter data between 1961–2023, and new calculated columns were created such as Decade, Entity Type (Country/Region), and Crop Category.</w:t>
            </w:r>
          </w:p>
        </w:tc>
      </w:tr>
      <w:tr w:rsidR="00810619" w14:paraId="28DCEB9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4BFA2D" w14:textId="77777777" w:rsidR="0081061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C9415A" w14:textId="2E7ACA66" w:rsidR="00810619" w:rsidRDefault="00710153">
            <w:pPr>
              <w:rPr>
                <w:rFonts w:ascii="Times New Roman" w:eastAsia="Times New Roman" w:hAnsi="Times New Roman" w:cs="Times New Roman"/>
                <w:sz w:val="24"/>
                <w:szCs w:val="24"/>
              </w:rPr>
            </w:pPr>
            <w:r w:rsidRPr="00710153">
              <w:rPr>
                <w:rFonts w:ascii="Times New Roman" w:eastAsia="Times New Roman" w:hAnsi="Times New Roman" w:cs="Times New Roman"/>
                <w:sz w:val="24"/>
                <w:szCs w:val="24"/>
              </w:rPr>
              <w:t>Corrected data types to ensure smooth aggregation — Year converted to whole number, Production (tonnes) to decimal, and Entity and Crop to text. This ensured compatibility for visuals and DAX measures.</w:t>
            </w:r>
          </w:p>
        </w:tc>
      </w:tr>
      <w:tr w:rsidR="00810619" w14:paraId="0912CFC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46EE26" w14:textId="77777777" w:rsidR="0081061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Column Splitting and Merging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2B1008" w14:textId="77777777" w:rsidR="0081061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or merge columns as needed.</w:t>
            </w:r>
          </w:p>
        </w:tc>
      </w:tr>
      <w:tr w:rsidR="00810619" w14:paraId="1840ABE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39D4CD" w14:textId="77777777" w:rsidR="0081061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A55F2A" w14:textId="265CAEC9" w:rsidR="00810619" w:rsidRDefault="00710153">
            <w:pPr>
              <w:rPr>
                <w:rFonts w:ascii="Times New Roman" w:eastAsia="Times New Roman" w:hAnsi="Times New Roman" w:cs="Times New Roman"/>
                <w:sz w:val="24"/>
                <w:szCs w:val="24"/>
              </w:rPr>
            </w:pPr>
            <w:r w:rsidRPr="00710153">
              <w:rPr>
                <w:rFonts w:ascii="Times New Roman" w:eastAsia="Times New Roman" w:hAnsi="Times New Roman" w:cs="Times New Roman"/>
                <w:sz w:val="24"/>
                <w:szCs w:val="24"/>
              </w:rPr>
              <w:t>After cleaning, unpivoting, and transforming, the processed dataset was saved as ‘world_food_production_preprocessed’ and loaded into Power BI for dashboard and report development.</w:t>
            </w:r>
          </w:p>
        </w:tc>
      </w:tr>
    </w:tbl>
    <w:p w14:paraId="0410322A" w14:textId="77777777" w:rsidR="00810619" w:rsidRDefault="00810619">
      <w:pPr>
        <w:widowControl/>
        <w:spacing w:after="160" w:line="259" w:lineRule="auto"/>
        <w:rPr>
          <w:rFonts w:ascii="Times New Roman" w:eastAsia="Times New Roman" w:hAnsi="Times New Roman" w:cs="Times New Roman"/>
        </w:rPr>
      </w:pPr>
    </w:p>
    <w:sectPr w:rsidR="0081061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67AD0" w14:textId="77777777" w:rsidR="001A76AC" w:rsidRDefault="001A76AC">
      <w:r>
        <w:separator/>
      </w:r>
    </w:p>
  </w:endnote>
  <w:endnote w:type="continuationSeparator" w:id="0">
    <w:p w14:paraId="4604E98A" w14:textId="77777777" w:rsidR="001A76AC" w:rsidRDefault="001A7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FA4E6" w14:textId="77777777" w:rsidR="001A76AC" w:rsidRDefault="001A76AC">
      <w:r>
        <w:separator/>
      </w:r>
    </w:p>
  </w:footnote>
  <w:footnote w:type="continuationSeparator" w:id="0">
    <w:p w14:paraId="6957E4FD" w14:textId="77777777" w:rsidR="001A76AC" w:rsidRDefault="001A7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10A11" w14:textId="77777777" w:rsidR="00810619" w:rsidRDefault="00000000">
    <w:pPr>
      <w:jc w:val="both"/>
    </w:pPr>
    <w:r>
      <w:rPr>
        <w:noProof/>
      </w:rPr>
      <w:drawing>
        <wp:anchor distT="114300" distB="114300" distL="114300" distR="114300" simplePos="0" relativeHeight="251658240" behindDoc="0" locked="0" layoutInCell="1" hidden="0" allowOverlap="1" wp14:anchorId="053766DB" wp14:editId="39719A14">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56CC1533" w14:textId="77777777" w:rsidR="00810619" w:rsidRDefault="00810619"/>
  <w:p w14:paraId="6E563C5C" w14:textId="77777777" w:rsidR="00810619" w:rsidRDefault="008106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619"/>
    <w:rsid w:val="001A76AC"/>
    <w:rsid w:val="00595DEE"/>
    <w:rsid w:val="00710153"/>
    <w:rsid w:val="00810619"/>
    <w:rsid w:val="00B750DF"/>
    <w:rsid w:val="00C33F12"/>
    <w:rsid w:val="00D74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85AA"/>
  <w15:docId w15:val="{58A40F15-0E5E-4D66-B721-4A91F136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ypdR99IVdR7iL6FqjV4+K/p0Q==">CgMxLjA4AHIhMTJ3WjkwSHVKb0VpdERaTkFacFp1aHAyXzFKWUp0ZXE4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Sai Sankeerth Yadav</cp:lastModifiedBy>
  <cp:revision>3</cp:revision>
  <dcterms:created xsi:type="dcterms:W3CDTF">2024-10-16T03:59:00Z</dcterms:created>
  <dcterms:modified xsi:type="dcterms:W3CDTF">2025-10-07T10:23:00Z</dcterms:modified>
</cp:coreProperties>
</file>