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3C150B" w14:textId="30574AA4" w:rsidR="000630AA" w:rsidRPr="000630AA" w:rsidRDefault="000630AA" w:rsidP="000630AA">
      <w:pPr>
        <w:spacing w:after="0"/>
        <w:jc w:val="center"/>
        <w:rPr>
          <w:rFonts w:ascii="Times New Roman" w:hAnsi="Times New Roman" w:cs="Times New Roman"/>
          <w:iCs/>
          <w:sz w:val="28"/>
          <w:szCs w:val="28"/>
        </w:rPr>
      </w:pPr>
      <w:r w:rsidRPr="000630AA">
        <w:rPr>
          <w:rFonts w:ascii="Times New Roman" w:hAnsi="Times New Roman" w:cs="Times New Roman"/>
          <w:iCs/>
          <w:sz w:val="28"/>
          <w:szCs w:val="28"/>
        </w:rPr>
        <w:t xml:space="preserve">A </w:t>
      </w:r>
    </w:p>
    <w:p w14:paraId="34832DFD" w14:textId="02DBF469" w:rsidR="000630AA" w:rsidRPr="000630AA" w:rsidRDefault="000630AA" w:rsidP="000630AA">
      <w:pPr>
        <w:spacing w:after="0"/>
        <w:jc w:val="center"/>
        <w:rPr>
          <w:rFonts w:ascii="Times New Roman" w:hAnsi="Times New Roman" w:cs="Times New Roman"/>
          <w:iCs/>
          <w:sz w:val="28"/>
          <w:szCs w:val="28"/>
        </w:rPr>
      </w:pPr>
      <w:r w:rsidRPr="000630AA">
        <w:rPr>
          <w:rFonts w:ascii="Times New Roman" w:hAnsi="Times New Roman" w:cs="Times New Roman"/>
          <w:iCs/>
          <w:sz w:val="28"/>
          <w:szCs w:val="28"/>
        </w:rPr>
        <w:t xml:space="preserve">Final </w:t>
      </w:r>
    </w:p>
    <w:p w14:paraId="678A83BF" w14:textId="3B37EC44" w:rsidR="008125F0" w:rsidRPr="000630AA" w:rsidRDefault="000630AA" w:rsidP="000630AA">
      <w:pPr>
        <w:spacing w:after="0"/>
        <w:jc w:val="center"/>
        <w:rPr>
          <w:rFonts w:ascii="Times New Roman" w:hAnsi="Times New Roman" w:cs="Times New Roman"/>
          <w:iCs/>
          <w:sz w:val="28"/>
          <w:szCs w:val="28"/>
        </w:rPr>
      </w:pPr>
      <w:r w:rsidRPr="000630AA">
        <w:rPr>
          <w:rFonts w:ascii="Times New Roman" w:hAnsi="Times New Roman" w:cs="Times New Roman"/>
          <w:iCs/>
          <w:sz w:val="28"/>
          <w:szCs w:val="28"/>
        </w:rPr>
        <w:t>Project Report</w:t>
      </w:r>
      <w:r w:rsidRPr="000630AA">
        <w:rPr>
          <w:rFonts w:ascii="Times New Roman" w:hAnsi="Times New Roman" w:cs="Times New Roman"/>
          <w:iCs/>
          <w:sz w:val="28"/>
          <w:szCs w:val="28"/>
        </w:rPr>
        <w:br/>
        <w:t>On</w:t>
      </w:r>
      <w:r w:rsidRPr="000630AA">
        <w:rPr>
          <w:rFonts w:ascii="Times New Roman" w:hAnsi="Times New Roman" w:cs="Times New Roman"/>
          <w:sz w:val="28"/>
          <w:szCs w:val="28"/>
        </w:rPr>
        <w:br/>
      </w:r>
    </w:p>
    <w:p w14:paraId="05E72D24" w14:textId="77777777" w:rsidR="0007260C" w:rsidRDefault="0007260C" w:rsidP="0007260C">
      <w:pPr>
        <w:spacing w:after="0"/>
        <w:jc w:val="center"/>
        <w:rPr>
          <w:rFonts w:ascii="Times New Roman" w:hAnsi="Times New Roman" w:cs="Times New Roman"/>
          <w:b/>
          <w:bCs/>
          <w:iCs/>
          <w:sz w:val="40"/>
          <w:szCs w:val="40"/>
        </w:rPr>
      </w:pPr>
      <w:r w:rsidRPr="0007260C">
        <w:rPr>
          <w:rFonts w:ascii="Times New Roman" w:hAnsi="Times New Roman" w:cs="Times New Roman"/>
          <w:b/>
          <w:bCs/>
          <w:iCs/>
          <w:sz w:val="40"/>
          <w:szCs w:val="40"/>
        </w:rPr>
        <w:t xml:space="preserve">Global Food Production Trends and Analysis: </w:t>
      </w:r>
    </w:p>
    <w:p w14:paraId="70882538" w14:textId="41F24252" w:rsidR="008125F0" w:rsidRPr="0007260C" w:rsidRDefault="0007260C" w:rsidP="0007260C">
      <w:pPr>
        <w:spacing w:after="0"/>
        <w:jc w:val="center"/>
        <w:rPr>
          <w:rFonts w:ascii="Times New Roman" w:hAnsi="Times New Roman" w:cs="Times New Roman"/>
          <w:b/>
          <w:bCs/>
          <w:iCs/>
          <w:sz w:val="40"/>
          <w:szCs w:val="40"/>
        </w:rPr>
      </w:pPr>
      <w:r w:rsidRPr="0007260C">
        <w:rPr>
          <w:rFonts w:ascii="Times New Roman" w:hAnsi="Times New Roman" w:cs="Times New Roman"/>
          <w:b/>
          <w:bCs/>
          <w:iCs/>
          <w:sz w:val="40"/>
          <w:szCs w:val="40"/>
        </w:rPr>
        <w:t>A Comprehensive Study from 1961 to 2023 Using Power BI</w:t>
      </w:r>
      <w:r w:rsidRPr="0007260C">
        <w:rPr>
          <w:rFonts w:ascii="Times New Roman" w:hAnsi="Times New Roman" w:cs="Times New Roman"/>
          <w:b/>
          <w:bCs/>
          <w:iCs/>
          <w:sz w:val="40"/>
          <w:szCs w:val="40"/>
        </w:rPr>
        <w:br/>
      </w:r>
      <w:r w:rsidRPr="0007260C">
        <w:rPr>
          <w:rFonts w:ascii="Times New Roman" w:hAnsi="Times New Roman" w:cs="Times New Roman"/>
          <w:b/>
          <w:bCs/>
          <w:iCs/>
          <w:sz w:val="40"/>
          <w:szCs w:val="40"/>
        </w:rPr>
        <w:br/>
      </w:r>
    </w:p>
    <w:p w14:paraId="45999154" w14:textId="77777777" w:rsidR="00527F46" w:rsidRDefault="00000000" w:rsidP="00527F46">
      <w:pPr>
        <w:spacing w:after="0"/>
        <w:jc w:val="center"/>
        <w:rPr>
          <w:rFonts w:ascii="Times New Roman" w:hAnsi="Times New Roman" w:cs="Times New Roman"/>
          <w:sz w:val="28"/>
          <w:szCs w:val="28"/>
        </w:rPr>
      </w:pPr>
      <w:r w:rsidRPr="000630AA">
        <w:rPr>
          <w:rFonts w:ascii="Times New Roman" w:hAnsi="Times New Roman" w:cs="Times New Roman"/>
          <w:sz w:val="28"/>
          <w:szCs w:val="28"/>
        </w:rPr>
        <w:t xml:space="preserve">Prepared by: </w:t>
      </w:r>
      <w:r w:rsidR="000630AA" w:rsidRPr="000630AA">
        <w:rPr>
          <w:rFonts w:ascii="Times New Roman" w:hAnsi="Times New Roman" w:cs="Times New Roman"/>
          <w:sz w:val="28"/>
          <w:szCs w:val="28"/>
        </w:rPr>
        <w:t xml:space="preserve">G. Sai </w:t>
      </w:r>
      <w:r w:rsidRPr="000630AA">
        <w:rPr>
          <w:rFonts w:ascii="Times New Roman" w:hAnsi="Times New Roman" w:cs="Times New Roman"/>
          <w:sz w:val="28"/>
          <w:szCs w:val="28"/>
        </w:rPr>
        <w:t>Sankeerth Yadav</w:t>
      </w:r>
    </w:p>
    <w:p w14:paraId="3208B5ED" w14:textId="13746987" w:rsidR="008125F0" w:rsidRPr="000630AA" w:rsidRDefault="00527F46" w:rsidP="00527F46">
      <w:pPr>
        <w:spacing w:after="0"/>
        <w:jc w:val="center"/>
        <w:rPr>
          <w:rFonts w:ascii="Times New Roman" w:hAnsi="Times New Roman" w:cs="Times New Roman"/>
          <w:sz w:val="28"/>
          <w:szCs w:val="28"/>
        </w:rPr>
      </w:pPr>
      <w:proofErr w:type="spellStart"/>
      <w:r>
        <w:rPr>
          <w:rFonts w:ascii="Times New Roman" w:hAnsi="Times New Roman" w:cs="Times New Roman"/>
          <w:sz w:val="28"/>
          <w:szCs w:val="28"/>
        </w:rPr>
        <w:t>SkillWallet</w:t>
      </w:r>
      <w:proofErr w:type="spellEnd"/>
      <w:r>
        <w:rPr>
          <w:rFonts w:ascii="Times New Roman" w:hAnsi="Times New Roman" w:cs="Times New Roman"/>
          <w:sz w:val="28"/>
          <w:szCs w:val="28"/>
        </w:rPr>
        <w:t>-ID:</w:t>
      </w:r>
      <w:r w:rsidRPr="00527F46">
        <w:t xml:space="preserve"> </w:t>
      </w:r>
      <w:r w:rsidRPr="00527F46">
        <w:rPr>
          <w:rFonts w:ascii="Times New Roman" w:hAnsi="Times New Roman" w:cs="Times New Roman"/>
          <w:sz w:val="28"/>
          <w:szCs w:val="28"/>
        </w:rPr>
        <w:t>SWUID20250215169</w:t>
      </w:r>
      <w:r w:rsidRPr="000630AA">
        <w:rPr>
          <w:rFonts w:ascii="Times New Roman" w:hAnsi="Times New Roman" w:cs="Times New Roman"/>
          <w:sz w:val="28"/>
          <w:szCs w:val="28"/>
        </w:rPr>
        <w:br/>
        <w:t>Tool Used: Microsoft Power BI</w:t>
      </w:r>
      <w:r w:rsidRPr="000630AA">
        <w:rPr>
          <w:rFonts w:ascii="Times New Roman" w:hAnsi="Times New Roman" w:cs="Times New Roman"/>
          <w:sz w:val="28"/>
          <w:szCs w:val="28"/>
        </w:rPr>
        <w:br/>
        <w:t>Year: 2025</w:t>
      </w:r>
    </w:p>
    <w:p w14:paraId="1338242F" w14:textId="77777777" w:rsidR="008125F0" w:rsidRPr="000630AA" w:rsidRDefault="00000000">
      <w:pPr>
        <w:rPr>
          <w:rFonts w:ascii="Times New Roman" w:hAnsi="Times New Roman" w:cs="Times New Roman"/>
        </w:rPr>
      </w:pPr>
      <w:r w:rsidRPr="000630AA">
        <w:rPr>
          <w:rFonts w:ascii="Times New Roman" w:hAnsi="Times New Roman" w:cs="Times New Roman"/>
        </w:rPr>
        <w:br w:type="page"/>
      </w:r>
    </w:p>
    <w:p w14:paraId="1D7FD73D" w14:textId="1E5325F0" w:rsidR="000630AA" w:rsidRPr="000630AA" w:rsidRDefault="000630AA" w:rsidP="000630AA">
      <w:pPr>
        <w:jc w:val="center"/>
        <w:rPr>
          <w:rFonts w:ascii="Times New Roman" w:hAnsi="Times New Roman" w:cs="Times New Roman"/>
          <w:sz w:val="32"/>
          <w:szCs w:val="32"/>
        </w:rPr>
      </w:pPr>
      <w:r w:rsidRPr="000630AA">
        <w:rPr>
          <w:rFonts w:ascii="Times New Roman" w:hAnsi="Times New Roman" w:cs="Times New Roman"/>
          <w:sz w:val="32"/>
          <w:szCs w:val="32"/>
        </w:rPr>
        <w:lastRenderedPageBreak/>
        <w:t>CONTENTS</w:t>
      </w:r>
    </w:p>
    <w:p w14:paraId="22D3292E" w14:textId="77777777" w:rsidR="000630AA" w:rsidRDefault="000630AA" w:rsidP="000630AA"/>
    <w:p w14:paraId="2DC2915A" w14:textId="65BD1B74" w:rsidR="000630AA" w:rsidRPr="000630AA" w:rsidRDefault="000630AA" w:rsidP="000630AA">
      <w:pPr>
        <w:rPr>
          <w:rFonts w:ascii="Times New Roman" w:hAnsi="Times New Roman" w:cs="Times New Roman"/>
          <w:b/>
          <w:bCs/>
          <w:sz w:val="28"/>
          <w:szCs w:val="28"/>
        </w:rPr>
      </w:pPr>
      <w:r w:rsidRPr="000630AA">
        <w:rPr>
          <w:rFonts w:ascii="Times New Roman" w:hAnsi="Times New Roman" w:cs="Times New Roman"/>
          <w:b/>
          <w:bCs/>
          <w:sz w:val="28"/>
          <w:szCs w:val="28"/>
        </w:rPr>
        <w:t>1. Introduction</w:t>
      </w:r>
    </w:p>
    <w:p w14:paraId="1C4F0257" w14:textId="0CEC8266" w:rsidR="000630AA" w:rsidRPr="00C9142D" w:rsidRDefault="000630AA" w:rsidP="000630AA">
      <w:pPr>
        <w:rPr>
          <w:rFonts w:ascii="Times New Roman" w:hAnsi="Times New Roman" w:cs="Times New Roman"/>
          <w:sz w:val="24"/>
          <w:szCs w:val="24"/>
        </w:rPr>
      </w:pPr>
      <w:r>
        <w:t xml:space="preserve">      </w:t>
      </w:r>
      <w:r w:rsidRPr="00C9142D">
        <w:rPr>
          <w:rFonts w:ascii="Times New Roman" w:hAnsi="Times New Roman" w:cs="Times New Roman"/>
          <w:sz w:val="24"/>
          <w:szCs w:val="24"/>
        </w:rPr>
        <w:t>1.1. Project overviews</w:t>
      </w:r>
    </w:p>
    <w:p w14:paraId="1E197283" w14:textId="68533B2D" w:rsidR="000630AA" w:rsidRPr="00C9142D" w:rsidRDefault="000630AA" w:rsidP="000630AA">
      <w:pPr>
        <w:rPr>
          <w:rFonts w:ascii="Times New Roman" w:hAnsi="Times New Roman" w:cs="Times New Roman"/>
        </w:rPr>
      </w:pPr>
      <w:r w:rsidRPr="00C9142D">
        <w:rPr>
          <w:rFonts w:ascii="Times New Roman" w:hAnsi="Times New Roman" w:cs="Times New Roman"/>
          <w:sz w:val="24"/>
          <w:szCs w:val="24"/>
        </w:rPr>
        <w:t xml:space="preserve">      1.2. Objectives</w:t>
      </w:r>
    </w:p>
    <w:p w14:paraId="514ADA30" w14:textId="77777777" w:rsidR="000630AA" w:rsidRPr="000630AA" w:rsidRDefault="000630AA" w:rsidP="000630AA">
      <w:pPr>
        <w:rPr>
          <w:rFonts w:ascii="Times New Roman" w:hAnsi="Times New Roman" w:cs="Times New Roman"/>
          <w:b/>
          <w:bCs/>
          <w:sz w:val="28"/>
          <w:szCs w:val="28"/>
        </w:rPr>
      </w:pPr>
      <w:r w:rsidRPr="000630AA">
        <w:rPr>
          <w:rFonts w:ascii="Times New Roman" w:hAnsi="Times New Roman" w:cs="Times New Roman"/>
          <w:b/>
          <w:bCs/>
          <w:sz w:val="28"/>
          <w:szCs w:val="28"/>
        </w:rPr>
        <w:t>2. Project Initialization and Planning Phase</w:t>
      </w:r>
    </w:p>
    <w:p w14:paraId="3FA15208" w14:textId="3B60D587" w:rsidR="000630AA" w:rsidRPr="000630AA" w:rsidRDefault="000630AA" w:rsidP="000630AA">
      <w:pPr>
        <w:rPr>
          <w:rFonts w:ascii="Times New Roman" w:hAnsi="Times New Roman" w:cs="Times New Roman"/>
          <w:sz w:val="24"/>
          <w:szCs w:val="24"/>
        </w:rPr>
      </w:pPr>
      <w:r>
        <w:t xml:space="preserve">      </w:t>
      </w:r>
      <w:r w:rsidRPr="000630AA">
        <w:rPr>
          <w:rFonts w:ascii="Times New Roman" w:hAnsi="Times New Roman" w:cs="Times New Roman"/>
          <w:sz w:val="24"/>
          <w:szCs w:val="24"/>
        </w:rPr>
        <w:t>2.1. Define Problem Statement</w:t>
      </w:r>
    </w:p>
    <w:p w14:paraId="2AD4DAA5" w14:textId="7D0D3DF9" w:rsidR="000630AA" w:rsidRPr="000630AA" w:rsidRDefault="000630AA" w:rsidP="000630AA">
      <w:pPr>
        <w:rPr>
          <w:rFonts w:ascii="Times New Roman" w:hAnsi="Times New Roman" w:cs="Times New Roman"/>
          <w:sz w:val="24"/>
          <w:szCs w:val="24"/>
        </w:rPr>
      </w:pPr>
      <w:r w:rsidRPr="000630AA">
        <w:rPr>
          <w:rFonts w:ascii="Times New Roman" w:hAnsi="Times New Roman" w:cs="Times New Roman"/>
          <w:sz w:val="24"/>
          <w:szCs w:val="24"/>
        </w:rPr>
        <w:t xml:space="preserve">     2.2. Project Proposal (Proposed Solution)</w:t>
      </w:r>
    </w:p>
    <w:p w14:paraId="42D4A855" w14:textId="1F8E9117" w:rsidR="000630AA" w:rsidRPr="000630AA" w:rsidRDefault="000630AA" w:rsidP="000630AA">
      <w:pPr>
        <w:rPr>
          <w:rFonts w:ascii="Times New Roman" w:hAnsi="Times New Roman" w:cs="Times New Roman"/>
          <w:sz w:val="24"/>
          <w:szCs w:val="24"/>
        </w:rPr>
      </w:pPr>
      <w:r w:rsidRPr="000630AA">
        <w:rPr>
          <w:rFonts w:ascii="Times New Roman" w:hAnsi="Times New Roman" w:cs="Times New Roman"/>
          <w:sz w:val="24"/>
          <w:szCs w:val="24"/>
        </w:rPr>
        <w:t xml:space="preserve">     2.3. Initial Project Planning</w:t>
      </w:r>
    </w:p>
    <w:p w14:paraId="734AAE26" w14:textId="77777777" w:rsidR="000630AA" w:rsidRPr="000630AA" w:rsidRDefault="000630AA" w:rsidP="000630AA">
      <w:pPr>
        <w:rPr>
          <w:rFonts w:ascii="Times New Roman" w:hAnsi="Times New Roman" w:cs="Times New Roman"/>
          <w:b/>
          <w:bCs/>
          <w:sz w:val="28"/>
          <w:szCs w:val="28"/>
        </w:rPr>
      </w:pPr>
      <w:r w:rsidRPr="000630AA">
        <w:rPr>
          <w:rFonts w:ascii="Times New Roman" w:hAnsi="Times New Roman" w:cs="Times New Roman"/>
          <w:b/>
          <w:bCs/>
          <w:sz w:val="28"/>
          <w:szCs w:val="28"/>
        </w:rPr>
        <w:t>3. Data Collection and Preprocessing Phase</w:t>
      </w:r>
    </w:p>
    <w:p w14:paraId="1307EFE1" w14:textId="597E89C0" w:rsidR="000630AA" w:rsidRPr="00C9142D" w:rsidRDefault="000630AA" w:rsidP="000630AA">
      <w:pPr>
        <w:rPr>
          <w:rFonts w:ascii="Times New Roman" w:hAnsi="Times New Roman" w:cs="Times New Roman"/>
          <w:sz w:val="24"/>
          <w:szCs w:val="24"/>
        </w:rPr>
      </w:pPr>
      <w:r>
        <w:t xml:space="preserve">      </w:t>
      </w:r>
      <w:r w:rsidRPr="00C9142D">
        <w:rPr>
          <w:rFonts w:ascii="Times New Roman" w:hAnsi="Times New Roman" w:cs="Times New Roman"/>
          <w:sz w:val="24"/>
          <w:szCs w:val="24"/>
        </w:rPr>
        <w:t>3.1. Data Collection Plan and Raw Data Sources Identified</w:t>
      </w:r>
    </w:p>
    <w:p w14:paraId="328A38D2" w14:textId="667778E4" w:rsidR="000630AA" w:rsidRPr="00C9142D" w:rsidRDefault="000630AA" w:rsidP="000630AA">
      <w:pPr>
        <w:rPr>
          <w:rFonts w:ascii="Times New Roman" w:hAnsi="Times New Roman" w:cs="Times New Roman"/>
          <w:sz w:val="24"/>
          <w:szCs w:val="24"/>
        </w:rPr>
      </w:pPr>
      <w:r w:rsidRPr="00C9142D">
        <w:rPr>
          <w:rFonts w:ascii="Times New Roman" w:hAnsi="Times New Roman" w:cs="Times New Roman"/>
          <w:sz w:val="24"/>
          <w:szCs w:val="24"/>
        </w:rPr>
        <w:t xml:space="preserve">      3.2. Data Quality Report</w:t>
      </w:r>
    </w:p>
    <w:p w14:paraId="7BB29EF6" w14:textId="1065C37C" w:rsidR="000630AA" w:rsidRPr="00C9142D" w:rsidRDefault="000630AA" w:rsidP="000630AA">
      <w:pPr>
        <w:rPr>
          <w:rFonts w:ascii="Times New Roman" w:hAnsi="Times New Roman" w:cs="Times New Roman"/>
          <w:sz w:val="24"/>
          <w:szCs w:val="24"/>
        </w:rPr>
      </w:pPr>
      <w:r w:rsidRPr="00C9142D">
        <w:rPr>
          <w:rFonts w:ascii="Times New Roman" w:hAnsi="Times New Roman" w:cs="Times New Roman"/>
          <w:sz w:val="24"/>
          <w:szCs w:val="24"/>
        </w:rPr>
        <w:t xml:space="preserve">      3.3. Data Exploration and Preprocessing</w:t>
      </w:r>
    </w:p>
    <w:p w14:paraId="0E8938EF" w14:textId="77777777" w:rsidR="000630AA" w:rsidRPr="000630AA" w:rsidRDefault="000630AA" w:rsidP="000630AA">
      <w:pPr>
        <w:rPr>
          <w:rFonts w:ascii="Times New Roman" w:hAnsi="Times New Roman" w:cs="Times New Roman"/>
          <w:b/>
          <w:bCs/>
          <w:sz w:val="28"/>
          <w:szCs w:val="28"/>
        </w:rPr>
      </w:pPr>
      <w:r w:rsidRPr="000630AA">
        <w:rPr>
          <w:rFonts w:ascii="Times New Roman" w:hAnsi="Times New Roman" w:cs="Times New Roman"/>
          <w:b/>
          <w:bCs/>
          <w:sz w:val="28"/>
          <w:szCs w:val="28"/>
        </w:rPr>
        <w:t>4. Data Visualization</w:t>
      </w:r>
    </w:p>
    <w:p w14:paraId="4159DC26" w14:textId="5593FDF5" w:rsidR="000630AA" w:rsidRPr="00C9142D" w:rsidRDefault="000630AA" w:rsidP="000630AA">
      <w:pPr>
        <w:rPr>
          <w:rFonts w:ascii="Times New Roman" w:hAnsi="Times New Roman" w:cs="Times New Roman"/>
          <w:sz w:val="24"/>
          <w:szCs w:val="24"/>
        </w:rPr>
      </w:pPr>
      <w:r>
        <w:t xml:space="preserve">      </w:t>
      </w:r>
      <w:r w:rsidRPr="00C9142D">
        <w:rPr>
          <w:rFonts w:ascii="Times New Roman" w:hAnsi="Times New Roman" w:cs="Times New Roman"/>
          <w:sz w:val="24"/>
          <w:szCs w:val="24"/>
        </w:rPr>
        <w:t>4.1. Framing Business Questions</w:t>
      </w:r>
    </w:p>
    <w:p w14:paraId="2F5F87E8" w14:textId="495A63EB" w:rsidR="000630AA" w:rsidRPr="00C9142D" w:rsidRDefault="000630AA" w:rsidP="000630AA">
      <w:pPr>
        <w:rPr>
          <w:rFonts w:ascii="Times New Roman" w:hAnsi="Times New Roman" w:cs="Times New Roman"/>
          <w:sz w:val="24"/>
          <w:szCs w:val="24"/>
        </w:rPr>
      </w:pPr>
      <w:r w:rsidRPr="00C9142D">
        <w:rPr>
          <w:rFonts w:ascii="Times New Roman" w:hAnsi="Times New Roman" w:cs="Times New Roman"/>
          <w:sz w:val="24"/>
          <w:szCs w:val="24"/>
        </w:rPr>
        <w:t xml:space="preserve">     4.2. Developing Visualizations</w:t>
      </w:r>
    </w:p>
    <w:p w14:paraId="7EED8A8C" w14:textId="77777777" w:rsidR="000630AA" w:rsidRPr="000630AA" w:rsidRDefault="000630AA" w:rsidP="000630AA">
      <w:pPr>
        <w:rPr>
          <w:rFonts w:ascii="Times New Roman" w:hAnsi="Times New Roman" w:cs="Times New Roman"/>
          <w:b/>
          <w:bCs/>
          <w:sz w:val="28"/>
          <w:szCs w:val="28"/>
        </w:rPr>
      </w:pPr>
      <w:r w:rsidRPr="000630AA">
        <w:rPr>
          <w:rFonts w:ascii="Times New Roman" w:hAnsi="Times New Roman" w:cs="Times New Roman"/>
          <w:b/>
          <w:bCs/>
          <w:sz w:val="28"/>
          <w:szCs w:val="28"/>
        </w:rPr>
        <w:t>5. Dashboard</w:t>
      </w:r>
    </w:p>
    <w:p w14:paraId="79E910B2" w14:textId="4546B066" w:rsidR="000630AA" w:rsidRPr="000630AA" w:rsidRDefault="000630AA" w:rsidP="000630AA">
      <w:pPr>
        <w:rPr>
          <w:sz w:val="24"/>
          <w:szCs w:val="24"/>
        </w:rPr>
      </w:pPr>
      <w:r w:rsidRPr="000630AA">
        <w:rPr>
          <w:sz w:val="24"/>
          <w:szCs w:val="24"/>
        </w:rPr>
        <w:t xml:space="preserve">     5.1. Dashboard Design File</w:t>
      </w:r>
    </w:p>
    <w:p w14:paraId="7D3275F8" w14:textId="77777777" w:rsidR="000630AA" w:rsidRPr="000630AA" w:rsidRDefault="000630AA" w:rsidP="000630AA">
      <w:pPr>
        <w:rPr>
          <w:rFonts w:ascii="Times New Roman" w:hAnsi="Times New Roman" w:cs="Times New Roman"/>
          <w:b/>
          <w:bCs/>
          <w:sz w:val="28"/>
          <w:szCs w:val="28"/>
        </w:rPr>
      </w:pPr>
      <w:r w:rsidRPr="000630AA">
        <w:rPr>
          <w:rFonts w:ascii="Times New Roman" w:hAnsi="Times New Roman" w:cs="Times New Roman"/>
          <w:b/>
          <w:bCs/>
          <w:sz w:val="28"/>
          <w:szCs w:val="28"/>
        </w:rPr>
        <w:t>6. Report</w:t>
      </w:r>
    </w:p>
    <w:p w14:paraId="13E4AE4C" w14:textId="72D48D25" w:rsidR="000630AA" w:rsidRPr="000630AA" w:rsidRDefault="000630AA" w:rsidP="000630AA">
      <w:pPr>
        <w:rPr>
          <w:rFonts w:ascii="Times New Roman" w:hAnsi="Times New Roman" w:cs="Times New Roman"/>
          <w:sz w:val="24"/>
          <w:szCs w:val="24"/>
        </w:rPr>
      </w:pPr>
      <w:r>
        <w:t xml:space="preserve">     </w:t>
      </w:r>
      <w:r w:rsidRPr="000630AA">
        <w:rPr>
          <w:rFonts w:ascii="Times New Roman" w:hAnsi="Times New Roman" w:cs="Times New Roman"/>
          <w:sz w:val="24"/>
          <w:szCs w:val="24"/>
        </w:rPr>
        <w:t>6.1. Story Design File</w:t>
      </w:r>
    </w:p>
    <w:p w14:paraId="46FF4F2F" w14:textId="77777777" w:rsidR="000630AA" w:rsidRPr="000630AA" w:rsidRDefault="000630AA" w:rsidP="000630AA">
      <w:pPr>
        <w:rPr>
          <w:rFonts w:ascii="Times New Roman" w:hAnsi="Times New Roman" w:cs="Times New Roman"/>
          <w:b/>
          <w:bCs/>
          <w:sz w:val="28"/>
          <w:szCs w:val="28"/>
        </w:rPr>
      </w:pPr>
      <w:r w:rsidRPr="000630AA">
        <w:rPr>
          <w:rFonts w:ascii="Times New Roman" w:hAnsi="Times New Roman" w:cs="Times New Roman"/>
          <w:b/>
          <w:bCs/>
          <w:sz w:val="28"/>
          <w:szCs w:val="28"/>
        </w:rPr>
        <w:t>7. Performance Testing</w:t>
      </w:r>
    </w:p>
    <w:p w14:paraId="4B8D930B" w14:textId="43251DB2" w:rsidR="000630AA" w:rsidRPr="000630AA" w:rsidRDefault="000630AA" w:rsidP="000630AA">
      <w:pPr>
        <w:rPr>
          <w:rFonts w:ascii="Times New Roman" w:hAnsi="Times New Roman" w:cs="Times New Roman"/>
          <w:sz w:val="24"/>
          <w:szCs w:val="24"/>
        </w:rPr>
      </w:pPr>
      <w:r w:rsidRPr="000630AA">
        <w:rPr>
          <w:rFonts w:ascii="Times New Roman" w:hAnsi="Times New Roman" w:cs="Times New Roman"/>
          <w:sz w:val="24"/>
          <w:szCs w:val="24"/>
        </w:rPr>
        <w:t xml:space="preserve">     7.1 Utilization of Data filters</w:t>
      </w:r>
    </w:p>
    <w:p w14:paraId="114EE617" w14:textId="340745DD" w:rsidR="000630AA" w:rsidRPr="000630AA" w:rsidRDefault="000630AA" w:rsidP="000630AA">
      <w:pPr>
        <w:rPr>
          <w:rFonts w:ascii="Times New Roman" w:hAnsi="Times New Roman" w:cs="Times New Roman"/>
          <w:sz w:val="24"/>
          <w:szCs w:val="24"/>
        </w:rPr>
      </w:pPr>
      <w:r w:rsidRPr="000630AA">
        <w:rPr>
          <w:rFonts w:ascii="Times New Roman" w:hAnsi="Times New Roman" w:cs="Times New Roman"/>
          <w:sz w:val="24"/>
          <w:szCs w:val="24"/>
        </w:rPr>
        <w:t xml:space="preserve">     7.2 No of Calculation Field</w:t>
      </w:r>
    </w:p>
    <w:p w14:paraId="1ADDB2B6" w14:textId="5FA01644" w:rsidR="000630AA" w:rsidRPr="000630AA" w:rsidRDefault="000630AA" w:rsidP="000630AA">
      <w:pPr>
        <w:rPr>
          <w:rFonts w:ascii="Times New Roman" w:hAnsi="Times New Roman" w:cs="Times New Roman"/>
          <w:sz w:val="24"/>
          <w:szCs w:val="24"/>
        </w:rPr>
      </w:pPr>
      <w:r w:rsidRPr="000630AA">
        <w:rPr>
          <w:rFonts w:ascii="Times New Roman" w:hAnsi="Times New Roman" w:cs="Times New Roman"/>
          <w:sz w:val="24"/>
          <w:szCs w:val="24"/>
        </w:rPr>
        <w:t xml:space="preserve">     7.3 No of Visualization</w:t>
      </w:r>
    </w:p>
    <w:p w14:paraId="461DA5FE" w14:textId="77777777" w:rsidR="000630AA" w:rsidRPr="000630AA" w:rsidRDefault="000630AA" w:rsidP="000630AA">
      <w:pPr>
        <w:rPr>
          <w:rFonts w:ascii="Times New Roman" w:hAnsi="Times New Roman" w:cs="Times New Roman"/>
          <w:b/>
          <w:bCs/>
          <w:sz w:val="28"/>
          <w:szCs w:val="28"/>
        </w:rPr>
      </w:pPr>
      <w:r w:rsidRPr="000630AA">
        <w:rPr>
          <w:rFonts w:ascii="Times New Roman" w:hAnsi="Times New Roman" w:cs="Times New Roman"/>
          <w:b/>
          <w:bCs/>
          <w:sz w:val="28"/>
          <w:szCs w:val="28"/>
        </w:rPr>
        <w:lastRenderedPageBreak/>
        <w:t>8. Conclusion/Observation</w:t>
      </w:r>
    </w:p>
    <w:p w14:paraId="7A75CBC0" w14:textId="77777777" w:rsidR="000630AA" w:rsidRPr="000630AA" w:rsidRDefault="000630AA" w:rsidP="000630AA">
      <w:pPr>
        <w:rPr>
          <w:rFonts w:ascii="Times New Roman" w:hAnsi="Times New Roman" w:cs="Times New Roman"/>
          <w:b/>
          <w:bCs/>
          <w:sz w:val="28"/>
          <w:szCs w:val="28"/>
        </w:rPr>
      </w:pPr>
      <w:r w:rsidRPr="000630AA">
        <w:rPr>
          <w:rFonts w:ascii="Times New Roman" w:hAnsi="Times New Roman" w:cs="Times New Roman"/>
          <w:b/>
          <w:bCs/>
          <w:sz w:val="28"/>
          <w:szCs w:val="28"/>
        </w:rPr>
        <w:t>9. Future Scope</w:t>
      </w:r>
    </w:p>
    <w:p w14:paraId="141673B9" w14:textId="77777777" w:rsidR="000630AA" w:rsidRPr="000630AA" w:rsidRDefault="000630AA" w:rsidP="000630AA">
      <w:pPr>
        <w:rPr>
          <w:rFonts w:ascii="Times New Roman" w:hAnsi="Times New Roman" w:cs="Times New Roman"/>
          <w:b/>
          <w:bCs/>
          <w:sz w:val="28"/>
          <w:szCs w:val="28"/>
        </w:rPr>
      </w:pPr>
      <w:r w:rsidRPr="000630AA">
        <w:rPr>
          <w:rFonts w:ascii="Times New Roman" w:hAnsi="Times New Roman" w:cs="Times New Roman"/>
          <w:b/>
          <w:bCs/>
          <w:sz w:val="28"/>
          <w:szCs w:val="28"/>
        </w:rPr>
        <w:t>10. Appendix</w:t>
      </w:r>
    </w:p>
    <w:p w14:paraId="3C623422" w14:textId="33A6EB0F" w:rsidR="000630AA" w:rsidRPr="000630AA" w:rsidRDefault="000630AA" w:rsidP="000630AA">
      <w:pPr>
        <w:rPr>
          <w:rFonts w:ascii="Times New Roman" w:hAnsi="Times New Roman" w:cs="Times New Roman"/>
          <w:sz w:val="24"/>
          <w:szCs w:val="24"/>
        </w:rPr>
      </w:pPr>
      <w:r w:rsidRPr="000630AA">
        <w:rPr>
          <w:rFonts w:ascii="Times New Roman" w:hAnsi="Times New Roman" w:cs="Times New Roman"/>
          <w:sz w:val="24"/>
          <w:szCs w:val="24"/>
        </w:rPr>
        <w:t xml:space="preserve">      10.1. Source </w:t>
      </w:r>
      <w:proofErr w:type="gramStart"/>
      <w:r w:rsidRPr="000630AA">
        <w:rPr>
          <w:rFonts w:ascii="Times New Roman" w:hAnsi="Times New Roman" w:cs="Times New Roman"/>
          <w:sz w:val="24"/>
          <w:szCs w:val="24"/>
        </w:rPr>
        <w:t>Code(</w:t>
      </w:r>
      <w:proofErr w:type="gramEnd"/>
      <w:r w:rsidRPr="000630AA">
        <w:rPr>
          <w:rFonts w:ascii="Times New Roman" w:hAnsi="Times New Roman" w:cs="Times New Roman"/>
          <w:sz w:val="24"/>
          <w:szCs w:val="24"/>
        </w:rPr>
        <w:t>if any)</w:t>
      </w:r>
    </w:p>
    <w:p w14:paraId="2982D7B9" w14:textId="055003BA" w:rsidR="000630AA" w:rsidRDefault="000630AA" w:rsidP="000630AA">
      <w:r w:rsidRPr="000630AA">
        <w:rPr>
          <w:rFonts w:ascii="Times New Roman" w:hAnsi="Times New Roman" w:cs="Times New Roman"/>
          <w:sz w:val="24"/>
          <w:szCs w:val="24"/>
        </w:rPr>
        <w:t xml:space="preserve">      10.2. GitHub &amp; Project Demo Link</w:t>
      </w:r>
    </w:p>
    <w:p w14:paraId="162E09E4" w14:textId="77777777" w:rsidR="000630AA" w:rsidRDefault="000630AA"/>
    <w:p w14:paraId="0EAF0F92" w14:textId="77777777" w:rsidR="000630AA" w:rsidRDefault="000630AA"/>
    <w:p w14:paraId="10089ACD" w14:textId="77777777" w:rsidR="000630AA" w:rsidRDefault="000630AA"/>
    <w:p w14:paraId="414F1055" w14:textId="77777777" w:rsidR="000630AA" w:rsidRDefault="000630AA"/>
    <w:p w14:paraId="52655781" w14:textId="77777777" w:rsidR="000630AA" w:rsidRDefault="000630AA"/>
    <w:p w14:paraId="26CF6334" w14:textId="77777777" w:rsidR="000630AA" w:rsidRDefault="000630AA"/>
    <w:p w14:paraId="73456E1B" w14:textId="77777777" w:rsidR="000630AA" w:rsidRDefault="000630AA"/>
    <w:p w14:paraId="49423291" w14:textId="77777777" w:rsidR="000630AA" w:rsidRDefault="000630AA"/>
    <w:p w14:paraId="4B57B671" w14:textId="77777777" w:rsidR="000630AA" w:rsidRDefault="000630AA"/>
    <w:p w14:paraId="16005294" w14:textId="77777777" w:rsidR="000630AA" w:rsidRDefault="000630AA"/>
    <w:p w14:paraId="559EB36F" w14:textId="77777777" w:rsidR="000630AA" w:rsidRDefault="000630AA"/>
    <w:p w14:paraId="4911CFFA" w14:textId="77777777" w:rsidR="000630AA" w:rsidRDefault="000630AA"/>
    <w:p w14:paraId="6AD3B3CA" w14:textId="77777777" w:rsidR="000630AA" w:rsidRDefault="000630AA"/>
    <w:p w14:paraId="195EE2F5" w14:textId="77777777" w:rsidR="000630AA" w:rsidRDefault="000630AA"/>
    <w:p w14:paraId="67CF185D" w14:textId="77777777" w:rsidR="000630AA" w:rsidRDefault="000630AA"/>
    <w:p w14:paraId="3DDC33B8" w14:textId="77777777" w:rsidR="000630AA" w:rsidRDefault="000630AA"/>
    <w:p w14:paraId="2669D4C7" w14:textId="77777777" w:rsidR="000630AA" w:rsidRDefault="000630AA"/>
    <w:p w14:paraId="43D00FE1" w14:textId="77777777" w:rsidR="000630AA" w:rsidRDefault="000630AA"/>
    <w:p w14:paraId="6FD449FE" w14:textId="77777777" w:rsidR="000630AA" w:rsidRDefault="000630AA"/>
    <w:p w14:paraId="2220FA7B" w14:textId="77777777" w:rsidR="00C9142D" w:rsidRDefault="00C9142D"/>
    <w:p w14:paraId="1D3EEBA5" w14:textId="58E2C653" w:rsidR="00C9142D" w:rsidRDefault="00000000" w:rsidP="00C9142D">
      <w:pPr>
        <w:pStyle w:val="ListParagraph"/>
        <w:numPr>
          <w:ilvl w:val="0"/>
          <w:numId w:val="10"/>
        </w:numPr>
        <w:rPr>
          <w:sz w:val="28"/>
          <w:szCs w:val="28"/>
        </w:rPr>
      </w:pPr>
      <w:r w:rsidRPr="00C9142D">
        <w:rPr>
          <w:sz w:val="28"/>
          <w:szCs w:val="28"/>
        </w:rPr>
        <w:lastRenderedPageBreak/>
        <w:t>Introduction</w:t>
      </w:r>
    </w:p>
    <w:p w14:paraId="4EAB424B" w14:textId="77777777" w:rsidR="00C9142D" w:rsidRDefault="00C9142D" w:rsidP="00C9142D">
      <w:pPr>
        <w:spacing w:line="360" w:lineRule="auto"/>
        <w:ind w:left="48"/>
        <w:jc w:val="both"/>
        <w:rPr>
          <w:sz w:val="28"/>
          <w:szCs w:val="28"/>
        </w:rPr>
      </w:pPr>
      <w:r w:rsidRPr="00C9142D">
        <w:rPr>
          <w:rFonts w:ascii="Times New Roman" w:hAnsi="Times New Roman" w:cs="Times New Roman"/>
          <w:sz w:val="24"/>
          <w:szCs w:val="24"/>
          <w:lang w:val="en-IN"/>
        </w:rPr>
        <w:t>ABC Company undertook a comprehensive study of global food production trends from 1961 to 2023, leveraging Power BI for insightful visualizations. The analysis encompassed key agricultural commodities, revealing that total rice production amounted to 269 billion tonnes, while wheat production reached 282 billion tonnes. The study highlighted that tea production stood at 2 billion tonnes, with Africa emerging as the leading producer of green coffee. Additionally, the research underscored a steady rise in wheat, maize, and rice production over the years, with wheat showing the most significant increase.</w:t>
      </w:r>
    </w:p>
    <w:p w14:paraId="3C7338A4" w14:textId="25C9ED8F" w:rsidR="00C9142D" w:rsidRPr="00C9142D" w:rsidRDefault="00C9142D" w:rsidP="00C9142D">
      <w:pPr>
        <w:spacing w:line="360" w:lineRule="auto"/>
        <w:ind w:left="48"/>
        <w:jc w:val="both"/>
        <w:rPr>
          <w:sz w:val="28"/>
          <w:szCs w:val="28"/>
        </w:rPr>
      </w:pPr>
      <w:r w:rsidRPr="00C9142D">
        <w:rPr>
          <w:rFonts w:ascii="Times New Roman" w:hAnsi="Times New Roman" w:cs="Times New Roman"/>
          <w:sz w:val="24"/>
          <w:szCs w:val="24"/>
          <w:lang w:val="en-IN"/>
        </w:rPr>
        <w:t>The project also explored the production volumes of apples, avocados, bananas, and oranges by different regions, identifying Europe and Asia as significant contributors. Maize production demonstrated consistent growth, particularly from the late 1980s onward. The study further indicated that grapes had the highest total production among fruits at 43 billion tonnes, followed by apples, bananas, and oranges. This comprehensive analysis equips ABC Company with valuable insights to better understand global food production trends, aiding strategic decision-making in the agricultural sector.</w:t>
      </w:r>
    </w:p>
    <w:p w14:paraId="5565B3B4" w14:textId="77777777" w:rsidR="00B878D7" w:rsidRDefault="00B878D7" w:rsidP="00B878D7">
      <w:r w:rsidRPr="00B878D7">
        <w:rPr>
          <w:sz w:val="28"/>
          <w:szCs w:val="28"/>
        </w:rPr>
        <w:t>1.</w:t>
      </w:r>
      <w:r>
        <w:rPr>
          <w:sz w:val="28"/>
          <w:szCs w:val="28"/>
        </w:rPr>
        <w:t xml:space="preserve">1 </w:t>
      </w:r>
      <w:r w:rsidRPr="00B878D7">
        <w:rPr>
          <w:sz w:val="28"/>
          <w:szCs w:val="28"/>
        </w:rPr>
        <w:t>Project Overview</w:t>
      </w:r>
    </w:p>
    <w:p w14:paraId="6BD0E5CE" w14:textId="2D2A9367" w:rsidR="008125F0" w:rsidRPr="00B878D7" w:rsidRDefault="00000000" w:rsidP="00B878D7">
      <w:pPr>
        <w:spacing w:line="360" w:lineRule="auto"/>
        <w:jc w:val="both"/>
        <w:rPr>
          <w:rFonts w:ascii="Times New Roman" w:hAnsi="Times New Roman" w:cs="Times New Roman"/>
          <w:sz w:val="24"/>
          <w:szCs w:val="24"/>
        </w:rPr>
      </w:pPr>
      <w:r w:rsidRPr="00B878D7">
        <w:rPr>
          <w:rFonts w:ascii="Times New Roman" w:hAnsi="Times New Roman" w:cs="Times New Roman"/>
          <w:sz w:val="24"/>
          <w:szCs w:val="24"/>
        </w:rPr>
        <w:t>This project focuses on understanding global food production patterns, trends, and regional disparities across different crops and decades. Using a comprehensive FAO (Food and Agriculture Organization) dataset from 1961 to 2023, the analysis was performed through Power BI to visualize production growth, regional contributions, and key crop performances globally.</w:t>
      </w:r>
    </w:p>
    <w:p w14:paraId="0F3A5E83" w14:textId="4D487359" w:rsidR="00B878D7" w:rsidRDefault="00000000" w:rsidP="00B878D7">
      <w:pPr>
        <w:rPr>
          <w:rFonts w:ascii="Times New Roman" w:hAnsi="Times New Roman" w:cs="Times New Roman"/>
          <w:sz w:val="24"/>
          <w:szCs w:val="24"/>
        </w:rPr>
      </w:pPr>
      <w:r w:rsidRPr="00B878D7">
        <w:rPr>
          <w:rFonts w:ascii="Times New Roman" w:hAnsi="Times New Roman" w:cs="Times New Roman"/>
          <w:sz w:val="28"/>
          <w:szCs w:val="28"/>
        </w:rPr>
        <w:t>1.2 Objectives</w:t>
      </w:r>
    </w:p>
    <w:p w14:paraId="55CC4829" w14:textId="77777777" w:rsidR="00B878D7" w:rsidRDefault="00000000" w:rsidP="00B878D7">
      <w:pPr>
        <w:spacing w:line="360" w:lineRule="auto"/>
        <w:rPr>
          <w:rFonts w:ascii="Times New Roman" w:hAnsi="Times New Roman" w:cs="Times New Roman"/>
          <w:sz w:val="24"/>
          <w:szCs w:val="24"/>
        </w:rPr>
      </w:pPr>
      <w:r w:rsidRPr="00B878D7">
        <w:rPr>
          <w:rFonts w:ascii="Times New Roman" w:hAnsi="Times New Roman" w:cs="Times New Roman"/>
          <w:sz w:val="24"/>
          <w:szCs w:val="24"/>
        </w:rPr>
        <w:t xml:space="preserve">- To analyze global agricultural production data from 1961–2023.  </w:t>
      </w:r>
      <w:r w:rsidRPr="00B878D7">
        <w:rPr>
          <w:rFonts w:ascii="Times New Roman" w:hAnsi="Times New Roman" w:cs="Times New Roman"/>
          <w:sz w:val="24"/>
          <w:szCs w:val="24"/>
        </w:rPr>
        <w:br/>
        <w:t xml:space="preserve">- To identify high-performing crops and regions contributing to total production.  </w:t>
      </w:r>
      <w:r w:rsidRPr="00B878D7">
        <w:rPr>
          <w:rFonts w:ascii="Times New Roman" w:hAnsi="Times New Roman" w:cs="Times New Roman"/>
          <w:sz w:val="24"/>
          <w:szCs w:val="24"/>
        </w:rPr>
        <w:br/>
        <w:t xml:space="preserve">- To evaluate growth trends and decade-wise production shifts.  </w:t>
      </w:r>
      <w:r w:rsidRPr="00B878D7">
        <w:rPr>
          <w:rFonts w:ascii="Times New Roman" w:hAnsi="Times New Roman" w:cs="Times New Roman"/>
          <w:sz w:val="24"/>
          <w:szCs w:val="24"/>
        </w:rPr>
        <w:br/>
        <w:t>- To develop a dynamic dashboard and a static analytical report providing meaningful insights for policymakers and researchers.</w:t>
      </w:r>
    </w:p>
    <w:p w14:paraId="63CBDC58" w14:textId="77777777" w:rsidR="00B878D7" w:rsidRDefault="00B878D7">
      <w:pPr>
        <w:rPr>
          <w:rFonts w:ascii="Times New Roman" w:hAnsi="Times New Roman" w:cs="Times New Roman"/>
          <w:sz w:val="28"/>
          <w:szCs w:val="28"/>
        </w:rPr>
      </w:pPr>
    </w:p>
    <w:p w14:paraId="36F2ABE6" w14:textId="1ED10266" w:rsidR="00B878D7" w:rsidRPr="00B878D7" w:rsidRDefault="00000000">
      <w:pPr>
        <w:rPr>
          <w:rFonts w:ascii="Times New Roman" w:hAnsi="Times New Roman" w:cs="Times New Roman"/>
          <w:sz w:val="28"/>
          <w:szCs w:val="28"/>
        </w:rPr>
      </w:pPr>
      <w:r w:rsidRPr="00B878D7">
        <w:rPr>
          <w:rFonts w:ascii="Times New Roman" w:hAnsi="Times New Roman" w:cs="Times New Roman"/>
          <w:sz w:val="28"/>
          <w:szCs w:val="28"/>
        </w:rPr>
        <w:t>2. Project Initialization and Planning Phase</w:t>
      </w:r>
    </w:p>
    <w:p w14:paraId="14E140A9" w14:textId="207A3D35" w:rsidR="00B878D7" w:rsidRDefault="00000000" w:rsidP="00B878D7">
      <w:r w:rsidRPr="00B878D7">
        <w:rPr>
          <w:rFonts w:ascii="Times New Roman" w:hAnsi="Times New Roman" w:cs="Times New Roman"/>
          <w:sz w:val="28"/>
          <w:szCs w:val="28"/>
        </w:rPr>
        <w:t>2.1 Define Problem Statement</w:t>
      </w:r>
    </w:p>
    <w:p w14:paraId="0D9A7B06" w14:textId="574BDEC3" w:rsidR="00B878D7" w:rsidRPr="00B878D7" w:rsidRDefault="00000000" w:rsidP="00B878D7">
      <w:pPr>
        <w:spacing w:line="360" w:lineRule="auto"/>
        <w:jc w:val="both"/>
      </w:pPr>
      <w:r>
        <w:t>Global food production has been influenced by population growth, climate change, and agricultural practices. However, understanding how production trends differ by region and crop requires consolidated visualization and analysis.</w:t>
      </w:r>
    </w:p>
    <w:p w14:paraId="556FD208" w14:textId="3DD96030" w:rsidR="00B878D7" w:rsidRDefault="00000000" w:rsidP="00B878D7">
      <w:pPr>
        <w:rPr>
          <w:rFonts w:ascii="Times New Roman" w:hAnsi="Times New Roman" w:cs="Times New Roman"/>
          <w:sz w:val="24"/>
          <w:szCs w:val="24"/>
        </w:rPr>
      </w:pPr>
      <w:r w:rsidRPr="00B878D7">
        <w:rPr>
          <w:rFonts w:ascii="Times New Roman" w:hAnsi="Times New Roman" w:cs="Times New Roman"/>
          <w:sz w:val="28"/>
          <w:szCs w:val="28"/>
        </w:rPr>
        <w:t>2.2 Project Proposal (Proposed Solution)</w:t>
      </w:r>
    </w:p>
    <w:p w14:paraId="0B95E457" w14:textId="1E8AFF46" w:rsidR="008125F0" w:rsidRPr="00B878D7" w:rsidRDefault="00000000" w:rsidP="00B878D7">
      <w:pPr>
        <w:spacing w:line="360" w:lineRule="auto"/>
        <w:rPr>
          <w:rFonts w:ascii="Times New Roman" w:hAnsi="Times New Roman" w:cs="Times New Roman"/>
          <w:sz w:val="24"/>
          <w:szCs w:val="24"/>
        </w:rPr>
      </w:pPr>
      <w:r w:rsidRPr="00B878D7">
        <w:rPr>
          <w:rFonts w:ascii="Times New Roman" w:hAnsi="Times New Roman" w:cs="Times New Roman"/>
          <w:sz w:val="24"/>
          <w:szCs w:val="24"/>
        </w:rPr>
        <w:t>The project proposes the creation of:</w:t>
      </w:r>
      <w:r w:rsidRPr="00B878D7">
        <w:rPr>
          <w:rFonts w:ascii="Times New Roman" w:hAnsi="Times New Roman" w:cs="Times New Roman"/>
          <w:sz w:val="24"/>
          <w:szCs w:val="24"/>
        </w:rPr>
        <w:br/>
        <w:t>- An interactive Power BI Dashboard to dynamically explore food production trends.</w:t>
      </w:r>
      <w:r w:rsidRPr="00B878D7">
        <w:rPr>
          <w:rFonts w:ascii="Times New Roman" w:hAnsi="Times New Roman" w:cs="Times New Roman"/>
          <w:sz w:val="24"/>
          <w:szCs w:val="24"/>
        </w:rPr>
        <w:br/>
        <w:t>- A static Power BI Report summarizing decade-wise growth and comparative analysis across crops and regions.</w:t>
      </w:r>
    </w:p>
    <w:p w14:paraId="00613934" w14:textId="2CDC28F4" w:rsidR="00B878D7" w:rsidRDefault="00000000">
      <w:pPr>
        <w:rPr>
          <w:rFonts w:ascii="Times New Roman" w:hAnsi="Times New Roman" w:cs="Times New Roman"/>
          <w:sz w:val="24"/>
          <w:szCs w:val="24"/>
        </w:rPr>
      </w:pPr>
      <w:r>
        <w:t xml:space="preserve"> </w:t>
      </w:r>
      <w:r w:rsidRPr="00B878D7">
        <w:rPr>
          <w:rFonts w:ascii="Times New Roman" w:hAnsi="Times New Roman" w:cs="Times New Roman"/>
          <w:sz w:val="28"/>
          <w:szCs w:val="28"/>
        </w:rPr>
        <w:t>2.3 Initial Project Planning</w:t>
      </w:r>
    </w:p>
    <w:p w14:paraId="10658E89" w14:textId="5503730A" w:rsidR="008125F0" w:rsidRPr="00B878D7" w:rsidRDefault="00000000" w:rsidP="00B878D7">
      <w:pPr>
        <w:spacing w:line="360" w:lineRule="auto"/>
        <w:rPr>
          <w:rFonts w:ascii="Times New Roman" w:hAnsi="Times New Roman" w:cs="Times New Roman"/>
          <w:sz w:val="24"/>
          <w:szCs w:val="24"/>
        </w:rPr>
      </w:pPr>
      <w:r w:rsidRPr="00B878D7">
        <w:rPr>
          <w:rFonts w:ascii="Times New Roman" w:hAnsi="Times New Roman" w:cs="Times New Roman"/>
          <w:sz w:val="24"/>
          <w:szCs w:val="24"/>
        </w:rPr>
        <w:t xml:space="preserve">- Tool Used: Microsoft Power BI  </w:t>
      </w:r>
      <w:r w:rsidRPr="00B878D7">
        <w:rPr>
          <w:rFonts w:ascii="Times New Roman" w:hAnsi="Times New Roman" w:cs="Times New Roman"/>
          <w:sz w:val="24"/>
          <w:szCs w:val="24"/>
        </w:rPr>
        <w:br/>
        <w:t xml:space="preserve">- Data Source: FAO Global Food Production Dataset </w:t>
      </w:r>
      <w:proofErr w:type="gramStart"/>
      <w:r w:rsidR="00B878D7" w:rsidRPr="00B878D7">
        <w:rPr>
          <w:rFonts w:ascii="Times New Roman" w:hAnsi="Times New Roman" w:cs="Times New Roman"/>
          <w:sz w:val="24"/>
          <w:szCs w:val="24"/>
        </w:rPr>
        <w:t>From</w:t>
      </w:r>
      <w:proofErr w:type="gramEnd"/>
      <w:r w:rsidR="00B878D7" w:rsidRPr="00B878D7">
        <w:rPr>
          <w:rFonts w:ascii="Times New Roman" w:hAnsi="Times New Roman" w:cs="Times New Roman"/>
          <w:sz w:val="24"/>
          <w:szCs w:val="24"/>
        </w:rPr>
        <w:t xml:space="preserve"> </w:t>
      </w:r>
      <w:proofErr w:type="spellStart"/>
      <w:r w:rsidR="00B878D7" w:rsidRPr="00B878D7">
        <w:rPr>
          <w:rFonts w:ascii="Times New Roman" w:hAnsi="Times New Roman" w:cs="Times New Roman"/>
          <w:sz w:val="24"/>
          <w:szCs w:val="24"/>
        </w:rPr>
        <w:t>Kaggale</w:t>
      </w:r>
      <w:proofErr w:type="spellEnd"/>
      <w:r w:rsidRPr="00B878D7">
        <w:rPr>
          <w:rFonts w:ascii="Times New Roman" w:hAnsi="Times New Roman" w:cs="Times New Roman"/>
          <w:sz w:val="24"/>
          <w:szCs w:val="24"/>
        </w:rPr>
        <w:t xml:space="preserve"> </w:t>
      </w:r>
      <w:r w:rsidRPr="00B878D7">
        <w:rPr>
          <w:rFonts w:ascii="Times New Roman" w:hAnsi="Times New Roman" w:cs="Times New Roman"/>
          <w:sz w:val="24"/>
          <w:szCs w:val="24"/>
        </w:rPr>
        <w:br/>
        <w:t xml:space="preserve">- Duration: 1961–2023  </w:t>
      </w:r>
      <w:r w:rsidRPr="00B878D7">
        <w:rPr>
          <w:rFonts w:ascii="Times New Roman" w:hAnsi="Times New Roman" w:cs="Times New Roman"/>
          <w:sz w:val="24"/>
          <w:szCs w:val="24"/>
        </w:rPr>
        <w:br/>
        <w:t>- Key Metrics: Total Production (</w:t>
      </w:r>
      <w:proofErr w:type="spellStart"/>
      <w:r w:rsidRPr="00B878D7">
        <w:rPr>
          <w:rFonts w:ascii="Times New Roman" w:hAnsi="Times New Roman" w:cs="Times New Roman"/>
          <w:sz w:val="24"/>
          <w:szCs w:val="24"/>
        </w:rPr>
        <w:t>tonnes</w:t>
      </w:r>
      <w:proofErr w:type="spellEnd"/>
      <w:r w:rsidRPr="00B878D7">
        <w:rPr>
          <w:rFonts w:ascii="Times New Roman" w:hAnsi="Times New Roman" w:cs="Times New Roman"/>
          <w:sz w:val="24"/>
          <w:szCs w:val="24"/>
        </w:rPr>
        <w:t xml:space="preserve">), YoY Growth %, Average Production, Crop Share  </w:t>
      </w:r>
      <w:r w:rsidRPr="00B878D7">
        <w:rPr>
          <w:rFonts w:ascii="Times New Roman" w:hAnsi="Times New Roman" w:cs="Times New Roman"/>
          <w:sz w:val="24"/>
          <w:szCs w:val="24"/>
        </w:rPr>
        <w:br/>
        <w:t>- Deliverables: Dashboard, Analytical Report, and Documentation</w:t>
      </w:r>
    </w:p>
    <w:p w14:paraId="325622AF" w14:textId="2D7D719C" w:rsidR="00B878D7" w:rsidRDefault="00000000">
      <w:r w:rsidRPr="00B878D7">
        <w:rPr>
          <w:rFonts w:ascii="Times New Roman" w:hAnsi="Times New Roman" w:cs="Times New Roman"/>
          <w:sz w:val="28"/>
          <w:szCs w:val="28"/>
        </w:rPr>
        <w:t>3. Data Collection and Preprocessing Phase</w:t>
      </w:r>
    </w:p>
    <w:p w14:paraId="62D44361" w14:textId="0429BCEE" w:rsidR="00B878D7" w:rsidRDefault="00000000">
      <w:pPr>
        <w:rPr>
          <w:rFonts w:ascii="Times New Roman" w:hAnsi="Times New Roman" w:cs="Times New Roman"/>
          <w:sz w:val="24"/>
          <w:szCs w:val="24"/>
        </w:rPr>
      </w:pPr>
      <w:r w:rsidRPr="00B878D7">
        <w:rPr>
          <w:rFonts w:ascii="Times New Roman" w:hAnsi="Times New Roman" w:cs="Times New Roman"/>
          <w:sz w:val="28"/>
          <w:szCs w:val="28"/>
        </w:rPr>
        <w:t>3.1 Data Collection Plan and Raw Data Sources Identified</w:t>
      </w:r>
    </w:p>
    <w:p w14:paraId="2319E8B3" w14:textId="09537C4D" w:rsidR="008125F0" w:rsidRPr="00B878D7" w:rsidRDefault="00000000" w:rsidP="00B878D7">
      <w:pPr>
        <w:spacing w:line="360" w:lineRule="auto"/>
        <w:rPr>
          <w:rFonts w:ascii="Times New Roman" w:hAnsi="Times New Roman" w:cs="Times New Roman"/>
          <w:sz w:val="24"/>
          <w:szCs w:val="24"/>
        </w:rPr>
      </w:pPr>
      <w:r w:rsidRPr="00B878D7">
        <w:rPr>
          <w:rFonts w:ascii="Times New Roman" w:hAnsi="Times New Roman" w:cs="Times New Roman"/>
          <w:sz w:val="24"/>
          <w:szCs w:val="24"/>
        </w:rPr>
        <w:t>Data was sourced from FAO Statistical Database, which contains production data for multiple countries and crops over time. The dataset includes the following key columns:</w:t>
      </w:r>
      <w:r w:rsidRPr="00B878D7">
        <w:rPr>
          <w:rFonts w:ascii="Times New Roman" w:hAnsi="Times New Roman" w:cs="Times New Roman"/>
          <w:sz w:val="24"/>
          <w:szCs w:val="24"/>
        </w:rPr>
        <w:br/>
        <w:t>- Entity (Country/Region)</w:t>
      </w:r>
      <w:r w:rsidRPr="00B878D7">
        <w:rPr>
          <w:rFonts w:ascii="Times New Roman" w:hAnsi="Times New Roman" w:cs="Times New Roman"/>
          <w:sz w:val="24"/>
          <w:szCs w:val="24"/>
        </w:rPr>
        <w:br/>
        <w:t>- Crop</w:t>
      </w:r>
      <w:r w:rsidRPr="00B878D7">
        <w:rPr>
          <w:rFonts w:ascii="Times New Roman" w:hAnsi="Times New Roman" w:cs="Times New Roman"/>
          <w:sz w:val="24"/>
          <w:szCs w:val="24"/>
        </w:rPr>
        <w:br/>
        <w:t>- Year</w:t>
      </w:r>
      <w:r w:rsidRPr="00B878D7">
        <w:rPr>
          <w:rFonts w:ascii="Times New Roman" w:hAnsi="Times New Roman" w:cs="Times New Roman"/>
          <w:sz w:val="24"/>
          <w:szCs w:val="24"/>
        </w:rPr>
        <w:br/>
        <w:t>- Production (</w:t>
      </w:r>
      <w:proofErr w:type="spellStart"/>
      <w:r w:rsidRPr="00B878D7">
        <w:rPr>
          <w:rFonts w:ascii="Times New Roman" w:hAnsi="Times New Roman" w:cs="Times New Roman"/>
          <w:sz w:val="24"/>
          <w:szCs w:val="24"/>
        </w:rPr>
        <w:t>tonnes</w:t>
      </w:r>
      <w:proofErr w:type="spellEnd"/>
      <w:r w:rsidRPr="00B878D7">
        <w:rPr>
          <w:rFonts w:ascii="Times New Roman" w:hAnsi="Times New Roman" w:cs="Times New Roman"/>
          <w:sz w:val="24"/>
          <w:szCs w:val="24"/>
        </w:rPr>
        <w:t>)</w:t>
      </w:r>
    </w:p>
    <w:p w14:paraId="114A9D18" w14:textId="77777777" w:rsidR="00B878D7" w:rsidRDefault="00B878D7">
      <w:pPr>
        <w:rPr>
          <w:rFonts w:ascii="Times New Roman" w:hAnsi="Times New Roman" w:cs="Times New Roman"/>
          <w:sz w:val="28"/>
          <w:szCs w:val="28"/>
        </w:rPr>
      </w:pPr>
    </w:p>
    <w:p w14:paraId="6E22B13E" w14:textId="5CC87558" w:rsidR="00B878D7" w:rsidRDefault="00000000">
      <w:r w:rsidRPr="00B878D7">
        <w:rPr>
          <w:rFonts w:ascii="Times New Roman" w:hAnsi="Times New Roman" w:cs="Times New Roman"/>
          <w:sz w:val="28"/>
          <w:szCs w:val="28"/>
        </w:rPr>
        <w:lastRenderedPageBreak/>
        <w:t>3.2 Data Quality Report</w:t>
      </w:r>
    </w:p>
    <w:p w14:paraId="36FE9074" w14:textId="77777777" w:rsidR="00CC28DC" w:rsidRDefault="00B878D7" w:rsidP="00CC28DC">
      <w:pPr>
        <w:spacing w:line="360" w:lineRule="auto"/>
        <w:rPr>
          <w:rFonts w:ascii="Times New Roman" w:hAnsi="Times New Roman" w:cs="Times New Roman"/>
          <w:sz w:val="28"/>
          <w:szCs w:val="28"/>
        </w:rPr>
      </w:pPr>
      <w:r>
        <w:rPr>
          <w:rFonts w:ascii="Times New Roman" w:hAnsi="Times New Roman" w:cs="Times New Roman"/>
          <w:sz w:val="24"/>
          <w:szCs w:val="24"/>
        </w:rPr>
        <w:t xml:space="preserve"> </w:t>
      </w:r>
      <w:r w:rsidRPr="00B878D7">
        <w:rPr>
          <w:rFonts w:ascii="Times New Roman" w:hAnsi="Times New Roman" w:cs="Times New Roman"/>
          <w:sz w:val="24"/>
          <w:szCs w:val="24"/>
        </w:rPr>
        <w:t xml:space="preserve">Data Quality Aspect ----Description </w:t>
      </w:r>
      <w:r w:rsidRPr="00B878D7">
        <w:rPr>
          <w:rFonts w:ascii="Times New Roman" w:hAnsi="Times New Roman" w:cs="Times New Roman"/>
          <w:sz w:val="24"/>
          <w:szCs w:val="24"/>
        </w:rPr>
        <w:br/>
        <w:t xml:space="preserve"> Missing Values --- Minimal, handled through filtering and data cleaning </w:t>
      </w:r>
      <w:r w:rsidRPr="00B878D7">
        <w:rPr>
          <w:rFonts w:ascii="Times New Roman" w:hAnsi="Times New Roman" w:cs="Times New Roman"/>
          <w:sz w:val="24"/>
          <w:szCs w:val="24"/>
        </w:rPr>
        <w:br/>
        <w:t xml:space="preserve"> Duplicates --- Removed based on Entity–Crop–Year combination </w:t>
      </w:r>
      <w:r w:rsidRPr="00B878D7">
        <w:rPr>
          <w:rFonts w:ascii="Times New Roman" w:hAnsi="Times New Roman" w:cs="Times New Roman"/>
          <w:sz w:val="24"/>
          <w:szCs w:val="24"/>
        </w:rPr>
        <w:br/>
        <w:t xml:space="preserve"> Outliers ---Cross-checked using trend analysis </w:t>
      </w:r>
      <w:r w:rsidRPr="00B878D7">
        <w:rPr>
          <w:rFonts w:ascii="Times New Roman" w:hAnsi="Times New Roman" w:cs="Times New Roman"/>
          <w:sz w:val="24"/>
          <w:szCs w:val="24"/>
        </w:rPr>
        <w:br/>
        <w:t xml:space="preserve"> Data Type Validation ---Ensured numeric consistency for production fields </w:t>
      </w:r>
    </w:p>
    <w:p w14:paraId="21ADD21E" w14:textId="512296C3" w:rsidR="008125F0" w:rsidRPr="00B878D7" w:rsidRDefault="00000000" w:rsidP="00B878D7">
      <w:pPr>
        <w:spacing w:line="360" w:lineRule="auto"/>
        <w:rPr>
          <w:rFonts w:ascii="Times New Roman" w:hAnsi="Times New Roman" w:cs="Times New Roman"/>
          <w:sz w:val="28"/>
          <w:szCs w:val="28"/>
        </w:rPr>
      </w:pPr>
      <w:r w:rsidRPr="00B878D7">
        <w:rPr>
          <w:rFonts w:ascii="Times New Roman" w:hAnsi="Times New Roman" w:cs="Times New Roman"/>
          <w:sz w:val="28"/>
          <w:szCs w:val="28"/>
        </w:rPr>
        <w:t>3.3 Data Exploration and Preprocessing</w:t>
      </w:r>
      <w:r>
        <w:br/>
      </w:r>
      <w:r w:rsidRPr="00B878D7">
        <w:rPr>
          <w:rFonts w:ascii="Times New Roman" w:hAnsi="Times New Roman" w:cs="Times New Roman"/>
          <w:sz w:val="24"/>
          <w:szCs w:val="24"/>
        </w:rPr>
        <w:t xml:space="preserve">- Cleaned inconsistencies in region/country names.  </w:t>
      </w:r>
      <w:r w:rsidRPr="00B878D7">
        <w:rPr>
          <w:rFonts w:ascii="Times New Roman" w:hAnsi="Times New Roman" w:cs="Times New Roman"/>
          <w:sz w:val="24"/>
          <w:szCs w:val="24"/>
        </w:rPr>
        <w:br/>
        <w:t xml:space="preserve">- Standardized crop naming conventions.  </w:t>
      </w:r>
      <w:r w:rsidRPr="00B878D7">
        <w:rPr>
          <w:rFonts w:ascii="Times New Roman" w:hAnsi="Times New Roman" w:cs="Times New Roman"/>
          <w:sz w:val="24"/>
          <w:szCs w:val="24"/>
        </w:rPr>
        <w:br/>
        <w:t>- Derived additional measures such as:</w:t>
      </w:r>
      <w:r w:rsidRPr="00B878D7">
        <w:rPr>
          <w:rFonts w:ascii="Times New Roman" w:hAnsi="Times New Roman" w:cs="Times New Roman"/>
          <w:sz w:val="24"/>
          <w:szCs w:val="24"/>
        </w:rPr>
        <w:br/>
        <w:t xml:space="preserve">  - </w:t>
      </w:r>
      <w:proofErr w:type="spellStart"/>
      <w:r w:rsidRPr="00B878D7">
        <w:rPr>
          <w:rFonts w:ascii="Times New Roman" w:hAnsi="Times New Roman" w:cs="Times New Roman"/>
          <w:sz w:val="24"/>
          <w:szCs w:val="24"/>
        </w:rPr>
        <w:t>TotalProduction</w:t>
      </w:r>
      <w:proofErr w:type="spellEnd"/>
      <w:r w:rsidRPr="00B878D7">
        <w:rPr>
          <w:rFonts w:ascii="Times New Roman" w:hAnsi="Times New Roman" w:cs="Times New Roman"/>
          <w:sz w:val="24"/>
          <w:szCs w:val="24"/>
        </w:rPr>
        <w:br/>
        <w:t xml:space="preserve">  - YoY Growth %</w:t>
      </w:r>
      <w:r w:rsidRPr="00B878D7">
        <w:rPr>
          <w:rFonts w:ascii="Times New Roman" w:hAnsi="Times New Roman" w:cs="Times New Roman"/>
          <w:sz w:val="24"/>
          <w:szCs w:val="24"/>
        </w:rPr>
        <w:br/>
        <w:t xml:space="preserve">  - Crop Share in Region (%)</w:t>
      </w:r>
      <w:r w:rsidRPr="00B878D7">
        <w:rPr>
          <w:rFonts w:ascii="Times New Roman" w:hAnsi="Times New Roman" w:cs="Times New Roman"/>
          <w:sz w:val="24"/>
          <w:szCs w:val="24"/>
        </w:rPr>
        <w:br/>
        <w:t xml:space="preserve">  - Crop Growth %</w:t>
      </w:r>
      <w:r w:rsidRPr="00B878D7">
        <w:rPr>
          <w:rFonts w:ascii="Times New Roman" w:hAnsi="Times New Roman" w:cs="Times New Roman"/>
          <w:sz w:val="24"/>
          <w:szCs w:val="24"/>
        </w:rPr>
        <w:br/>
        <w:t>- Created a calculated field to classify entities into Region or Country using DAX.</w:t>
      </w:r>
    </w:p>
    <w:p w14:paraId="66E95DC1" w14:textId="32C42771" w:rsidR="00CC28DC" w:rsidRDefault="00000000">
      <w:r w:rsidRPr="00CC28DC">
        <w:rPr>
          <w:rFonts w:ascii="Times New Roman" w:hAnsi="Times New Roman" w:cs="Times New Roman"/>
          <w:sz w:val="28"/>
          <w:szCs w:val="28"/>
        </w:rPr>
        <w:t>4. Data Visualization</w:t>
      </w:r>
    </w:p>
    <w:p w14:paraId="2462994C" w14:textId="17EFD5CA" w:rsidR="008125F0" w:rsidRPr="00CC28DC" w:rsidRDefault="00000000" w:rsidP="00CC28DC">
      <w:pPr>
        <w:spacing w:line="360" w:lineRule="auto"/>
        <w:rPr>
          <w:rFonts w:ascii="Times New Roman" w:hAnsi="Times New Roman" w:cs="Times New Roman"/>
          <w:sz w:val="24"/>
          <w:szCs w:val="24"/>
        </w:rPr>
      </w:pPr>
      <w:r w:rsidRPr="00CC28DC">
        <w:rPr>
          <w:rFonts w:ascii="Times New Roman" w:hAnsi="Times New Roman" w:cs="Times New Roman"/>
          <w:sz w:val="28"/>
          <w:szCs w:val="28"/>
        </w:rPr>
        <w:t>4.1 Framing Business Questions</w:t>
      </w:r>
      <w:r>
        <w:br/>
      </w:r>
      <w:r w:rsidRPr="00CC28DC">
        <w:rPr>
          <w:rFonts w:ascii="Times New Roman" w:hAnsi="Times New Roman" w:cs="Times New Roman"/>
          <w:sz w:val="24"/>
          <w:szCs w:val="24"/>
        </w:rPr>
        <w:t xml:space="preserve">1. Which crops contribute the most to global food production?  </w:t>
      </w:r>
      <w:r w:rsidRPr="00CC28DC">
        <w:rPr>
          <w:rFonts w:ascii="Times New Roman" w:hAnsi="Times New Roman" w:cs="Times New Roman"/>
          <w:sz w:val="24"/>
          <w:szCs w:val="24"/>
        </w:rPr>
        <w:br/>
        <w:t xml:space="preserve">2. How has total production evolved over time?  </w:t>
      </w:r>
      <w:r w:rsidRPr="00CC28DC">
        <w:rPr>
          <w:rFonts w:ascii="Times New Roman" w:hAnsi="Times New Roman" w:cs="Times New Roman"/>
          <w:sz w:val="24"/>
          <w:szCs w:val="24"/>
        </w:rPr>
        <w:br/>
        <w:t xml:space="preserve">3. Which regions or countries lead in production?  </w:t>
      </w:r>
      <w:r w:rsidRPr="00CC28DC">
        <w:rPr>
          <w:rFonts w:ascii="Times New Roman" w:hAnsi="Times New Roman" w:cs="Times New Roman"/>
          <w:sz w:val="24"/>
          <w:szCs w:val="24"/>
        </w:rPr>
        <w:br/>
        <w:t xml:space="preserve">4. What is the YoY growth pattern of global agriculture?  </w:t>
      </w:r>
      <w:r w:rsidRPr="00CC28DC">
        <w:rPr>
          <w:rFonts w:ascii="Times New Roman" w:hAnsi="Times New Roman" w:cs="Times New Roman"/>
          <w:sz w:val="24"/>
          <w:szCs w:val="24"/>
        </w:rPr>
        <w:br/>
        <w:t>5. Which decades show the highest growth in production?</w:t>
      </w:r>
    </w:p>
    <w:p w14:paraId="759FCEA0" w14:textId="3D2D00B7" w:rsidR="008125F0" w:rsidRPr="00CC28DC" w:rsidRDefault="00000000" w:rsidP="00CC28DC">
      <w:pPr>
        <w:spacing w:line="360" w:lineRule="auto"/>
        <w:rPr>
          <w:rFonts w:ascii="Times New Roman" w:hAnsi="Times New Roman" w:cs="Times New Roman"/>
          <w:sz w:val="24"/>
          <w:szCs w:val="24"/>
        </w:rPr>
      </w:pPr>
      <w:r w:rsidRPr="00CC28DC">
        <w:rPr>
          <w:rFonts w:ascii="Times New Roman" w:hAnsi="Times New Roman" w:cs="Times New Roman"/>
          <w:sz w:val="28"/>
          <w:szCs w:val="28"/>
        </w:rPr>
        <w:t>4.2 Developing Visualizations</w:t>
      </w:r>
      <w:r w:rsidRPr="00CC28DC">
        <w:rPr>
          <w:rFonts w:ascii="Times New Roman" w:hAnsi="Times New Roman" w:cs="Times New Roman"/>
          <w:sz w:val="28"/>
          <w:szCs w:val="28"/>
        </w:rPr>
        <w:br/>
      </w:r>
      <w:r w:rsidRPr="00CC28DC">
        <w:rPr>
          <w:rFonts w:ascii="Times New Roman" w:hAnsi="Times New Roman" w:cs="Times New Roman"/>
          <w:sz w:val="24"/>
          <w:szCs w:val="24"/>
        </w:rPr>
        <w:t>Various Power BI visuals were designed to address these questions:</w:t>
      </w:r>
      <w:r w:rsidRPr="00CC28DC">
        <w:rPr>
          <w:rFonts w:ascii="Times New Roman" w:hAnsi="Times New Roman" w:cs="Times New Roman"/>
          <w:sz w:val="24"/>
          <w:szCs w:val="24"/>
        </w:rPr>
        <w:br/>
        <w:t xml:space="preserve">- Line Chart: Production trend over time (1961–2023)  </w:t>
      </w:r>
      <w:r w:rsidRPr="00CC28DC">
        <w:rPr>
          <w:rFonts w:ascii="Times New Roman" w:hAnsi="Times New Roman" w:cs="Times New Roman"/>
          <w:sz w:val="24"/>
          <w:szCs w:val="24"/>
        </w:rPr>
        <w:br/>
        <w:t xml:space="preserve">- Donut Chart: Crop share by decade  </w:t>
      </w:r>
      <w:r w:rsidRPr="00CC28DC">
        <w:rPr>
          <w:rFonts w:ascii="Times New Roman" w:hAnsi="Times New Roman" w:cs="Times New Roman"/>
          <w:sz w:val="24"/>
          <w:szCs w:val="24"/>
        </w:rPr>
        <w:br/>
        <w:t xml:space="preserve">- Bar Chart: Top food-producing regions/countries  </w:t>
      </w:r>
      <w:r w:rsidRPr="00CC28DC">
        <w:rPr>
          <w:rFonts w:ascii="Times New Roman" w:hAnsi="Times New Roman" w:cs="Times New Roman"/>
          <w:sz w:val="24"/>
          <w:szCs w:val="24"/>
        </w:rPr>
        <w:br/>
      </w:r>
      <w:r w:rsidRPr="00CC28DC">
        <w:rPr>
          <w:rFonts w:ascii="Times New Roman" w:hAnsi="Times New Roman" w:cs="Times New Roman"/>
          <w:sz w:val="24"/>
          <w:szCs w:val="24"/>
        </w:rPr>
        <w:lastRenderedPageBreak/>
        <w:t xml:space="preserve">- KPI Cards: Total Production, YoY Growth %, Average Production, and Top Crop  </w:t>
      </w:r>
      <w:r w:rsidRPr="00CC28DC">
        <w:rPr>
          <w:rFonts w:ascii="Times New Roman" w:hAnsi="Times New Roman" w:cs="Times New Roman"/>
          <w:sz w:val="24"/>
          <w:szCs w:val="24"/>
        </w:rPr>
        <w:br/>
        <w:t>- Table: Regional Crop Growth &amp; Production details</w:t>
      </w:r>
    </w:p>
    <w:p w14:paraId="606FEC8F" w14:textId="77777777" w:rsidR="003F4838" w:rsidRDefault="003F4838">
      <w:pPr>
        <w:rPr>
          <w:rFonts w:ascii="Times New Roman" w:hAnsi="Times New Roman" w:cs="Times New Roman"/>
          <w:sz w:val="28"/>
          <w:szCs w:val="28"/>
        </w:rPr>
      </w:pPr>
      <w:r>
        <w:rPr>
          <w:rFonts w:ascii="Times New Roman" w:hAnsi="Times New Roman" w:cs="Times New Roman"/>
          <w:sz w:val="28"/>
          <w:szCs w:val="28"/>
        </w:rPr>
        <w:t xml:space="preserve"> </w:t>
      </w:r>
    </w:p>
    <w:p w14:paraId="12F23931" w14:textId="72A5DF2E" w:rsidR="00CC28DC" w:rsidRPr="003F4838" w:rsidRDefault="00000000">
      <w:pPr>
        <w:rPr>
          <w:rFonts w:ascii="Times New Roman" w:hAnsi="Times New Roman" w:cs="Times New Roman"/>
          <w:sz w:val="28"/>
          <w:szCs w:val="28"/>
        </w:rPr>
      </w:pPr>
      <w:r w:rsidRPr="003F4838">
        <w:rPr>
          <w:rFonts w:ascii="Times New Roman" w:hAnsi="Times New Roman" w:cs="Times New Roman"/>
          <w:sz w:val="28"/>
          <w:szCs w:val="28"/>
        </w:rPr>
        <w:t>5. Dashboard</w:t>
      </w:r>
    </w:p>
    <w:p w14:paraId="0EC6BE0C" w14:textId="0BF35C4A" w:rsidR="008125F0" w:rsidRPr="00CC28DC" w:rsidRDefault="00000000" w:rsidP="00CC28DC">
      <w:pPr>
        <w:spacing w:line="360" w:lineRule="auto"/>
        <w:jc w:val="both"/>
        <w:rPr>
          <w:rFonts w:ascii="Times New Roman" w:hAnsi="Times New Roman" w:cs="Times New Roman"/>
          <w:sz w:val="24"/>
          <w:szCs w:val="24"/>
        </w:rPr>
      </w:pPr>
      <w:r w:rsidRPr="00CC28DC">
        <w:rPr>
          <w:rFonts w:ascii="Times New Roman" w:hAnsi="Times New Roman" w:cs="Times New Roman"/>
          <w:sz w:val="24"/>
          <w:szCs w:val="24"/>
        </w:rPr>
        <w:t xml:space="preserve"> 5.1 Dashboard Design File – </w:t>
      </w:r>
      <w:r w:rsidRPr="00E90CA6">
        <w:rPr>
          <w:rFonts w:ascii="Times New Roman" w:hAnsi="Times New Roman" w:cs="Times New Roman"/>
          <w:b/>
          <w:bCs/>
          <w:sz w:val="24"/>
          <w:szCs w:val="24"/>
        </w:rPr>
        <w:t xml:space="preserve">“Harvesting Trends: A Global View of Food </w:t>
      </w:r>
      <w:proofErr w:type="spellStart"/>
      <w:r w:rsidRPr="00E90CA6">
        <w:rPr>
          <w:rFonts w:ascii="Times New Roman" w:hAnsi="Times New Roman" w:cs="Times New Roman"/>
          <w:b/>
          <w:bCs/>
          <w:sz w:val="24"/>
          <w:szCs w:val="24"/>
        </w:rPr>
        <w:t>Production</w:t>
      </w:r>
      <w:proofErr w:type="gramStart"/>
      <w:r w:rsidRPr="00E90CA6">
        <w:rPr>
          <w:rFonts w:ascii="Times New Roman" w:hAnsi="Times New Roman" w:cs="Times New Roman"/>
          <w:b/>
          <w:bCs/>
          <w:sz w:val="24"/>
          <w:szCs w:val="24"/>
        </w:rPr>
        <w:t>”</w:t>
      </w:r>
      <w:r w:rsidR="00E90CA6">
        <w:rPr>
          <w:rFonts w:ascii="Times New Roman" w:hAnsi="Times New Roman" w:cs="Times New Roman"/>
          <w:sz w:val="24"/>
          <w:szCs w:val="24"/>
        </w:rPr>
        <w:t>.</w:t>
      </w:r>
      <w:r w:rsidRPr="00CC28DC">
        <w:rPr>
          <w:rFonts w:ascii="Times New Roman" w:hAnsi="Times New Roman" w:cs="Times New Roman"/>
          <w:sz w:val="24"/>
          <w:szCs w:val="24"/>
        </w:rPr>
        <w:t>The</w:t>
      </w:r>
      <w:proofErr w:type="spellEnd"/>
      <w:proofErr w:type="gramEnd"/>
      <w:r w:rsidRPr="00CC28DC">
        <w:rPr>
          <w:rFonts w:ascii="Times New Roman" w:hAnsi="Times New Roman" w:cs="Times New Roman"/>
          <w:sz w:val="24"/>
          <w:szCs w:val="24"/>
        </w:rPr>
        <w:t xml:space="preserve"> dashboard provides an interactive, slicer-driven view for dynamic exploration.</w:t>
      </w:r>
    </w:p>
    <w:p w14:paraId="37F0E668" w14:textId="40C96D75" w:rsidR="00CC28DC" w:rsidRDefault="00D2079E">
      <w:r>
        <w:rPr>
          <w:noProof/>
        </w:rPr>
        <w:drawing>
          <wp:anchor distT="0" distB="0" distL="114300" distR="114300" simplePos="0" relativeHeight="251660288" behindDoc="0" locked="0" layoutInCell="1" allowOverlap="1" wp14:anchorId="0574E128" wp14:editId="6A3C679E">
            <wp:simplePos x="0" y="0"/>
            <wp:positionH relativeFrom="column">
              <wp:posOffset>0</wp:posOffset>
            </wp:positionH>
            <wp:positionV relativeFrom="paragraph">
              <wp:posOffset>1270</wp:posOffset>
            </wp:positionV>
            <wp:extent cx="5486400" cy="3794760"/>
            <wp:effectExtent l="0" t="0" r="0" b="0"/>
            <wp:wrapNone/>
            <wp:docPr id="14872577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3794760"/>
                    </a:xfrm>
                    <a:prstGeom prst="rect">
                      <a:avLst/>
                    </a:prstGeom>
                    <a:noFill/>
                    <a:ln>
                      <a:noFill/>
                    </a:ln>
                  </pic:spPr>
                </pic:pic>
              </a:graphicData>
            </a:graphic>
            <wp14:sizeRelV relativeFrom="margin">
              <wp14:pctHeight>0</wp14:pctHeight>
            </wp14:sizeRelV>
          </wp:anchor>
        </w:drawing>
      </w:r>
    </w:p>
    <w:p w14:paraId="0905DB0E" w14:textId="77777777" w:rsidR="00CC28DC" w:rsidRDefault="00CC28DC"/>
    <w:p w14:paraId="6F5A51C0" w14:textId="77777777" w:rsidR="00CC28DC" w:rsidRDefault="00CC28DC"/>
    <w:p w14:paraId="33505AA2" w14:textId="77777777" w:rsidR="00CC28DC" w:rsidRDefault="00CC28DC"/>
    <w:p w14:paraId="3B37B5A1" w14:textId="77777777" w:rsidR="00CC28DC" w:rsidRDefault="00CC28DC"/>
    <w:p w14:paraId="20D4023D" w14:textId="77777777" w:rsidR="00CC28DC" w:rsidRDefault="00CC28DC"/>
    <w:p w14:paraId="16F4C1C0" w14:textId="77777777" w:rsidR="00CC28DC" w:rsidRDefault="00CC28DC"/>
    <w:p w14:paraId="5C629719" w14:textId="77777777" w:rsidR="00CC28DC" w:rsidRDefault="00CC28DC"/>
    <w:p w14:paraId="64F55C06" w14:textId="77777777" w:rsidR="00CC28DC" w:rsidRDefault="00CC28DC"/>
    <w:p w14:paraId="078AC894" w14:textId="77777777" w:rsidR="00CC28DC" w:rsidRDefault="00CC28DC"/>
    <w:p w14:paraId="3D3CE767" w14:textId="77777777" w:rsidR="00CC28DC" w:rsidRDefault="00CC28DC"/>
    <w:p w14:paraId="1B45730E" w14:textId="77777777" w:rsidR="00CC28DC" w:rsidRDefault="00CC28DC"/>
    <w:p w14:paraId="214C698D" w14:textId="77777777" w:rsidR="00CC28DC" w:rsidRDefault="00CC28DC"/>
    <w:p w14:paraId="797597D1" w14:textId="525BA817" w:rsidR="008125F0" w:rsidRPr="00CC28DC" w:rsidRDefault="00000000">
      <w:pPr>
        <w:rPr>
          <w:rFonts w:ascii="Times New Roman" w:hAnsi="Times New Roman" w:cs="Times New Roman"/>
          <w:sz w:val="24"/>
          <w:szCs w:val="24"/>
        </w:rPr>
      </w:pPr>
      <w:r w:rsidRPr="00CC28DC">
        <w:rPr>
          <w:rFonts w:ascii="Times New Roman" w:hAnsi="Times New Roman" w:cs="Times New Roman"/>
          <w:sz w:val="24"/>
          <w:szCs w:val="24"/>
        </w:rPr>
        <w:t>Key Components:</w:t>
      </w:r>
      <w:r w:rsidRPr="00CC28DC">
        <w:rPr>
          <w:rFonts w:ascii="Times New Roman" w:hAnsi="Times New Roman" w:cs="Times New Roman"/>
          <w:sz w:val="24"/>
          <w:szCs w:val="24"/>
        </w:rPr>
        <w:br/>
        <w:t xml:space="preserve">- Slicers: Crop, Year, Country/Region  </w:t>
      </w:r>
      <w:r w:rsidRPr="00CC28DC">
        <w:rPr>
          <w:rFonts w:ascii="Times New Roman" w:hAnsi="Times New Roman" w:cs="Times New Roman"/>
          <w:sz w:val="24"/>
          <w:szCs w:val="24"/>
        </w:rPr>
        <w:br/>
        <w:t xml:space="preserve">- KPIs:  </w:t>
      </w:r>
      <w:r w:rsidRPr="00CC28DC">
        <w:rPr>
          <w:rFonts w:ascii="Times New Roman" w:hAnsi="Times New Roman" w:cs="Times New Roman"/>
          <w:sz w:val="24"/>
          <w:szCs w:val="24"/>
        </w:rPr>
        <w:br/>
        <w:t xml:space="preserve">  - Total Production → 2T </w:t>
      </w:r>
      <w:proofErr w:type="spellStart"/>
      <w:r w:rsidRPr="00CC28DC">
        <w:rPr>
          <w:rFonts w:ascii="Times New Roman" w:hAnsi="Times New Roman" w:cs="Times New Roman"/>
          <w:sz w:val="24"/>
          <w:szCs w:val="24"/>
        </w:rPr>
        <w:t>tonnes</w:t>
      </w:r>
      <w:proofErr w:type="spellEnd"/>
      <w:r w:rsidRPr="00CC28DC">
        <w:rPr>
          <w:rFonts w:ascii="Times New Roman" w:hAnsi="Times New Roman" w:cs="Times New Roman"/>
          <w:sz w:val="24"/>
          <w:szCs w:val="24"/>
        </w:rPr>
        <w:t xml:space="preserve">  </w:t>
      </w:r>
      <w:r w:rsidRPr="00CC28DC">
        <w:rPr>
          <w:rFonts w:ascii="Times New Roman" w:hAnsi="Times New Roman" w:cs="Times New Roman"/>
          <w:sz w:val="24"/>
          <w:szCs w:val="24"/>
        </w:rPr>
        <w:br/>
        <w:t xml:space="preserve">  - YoY Growth % → -0.02%  </w:t>
      </w:r>
      <w:r w:rsidRPr="00CC28DC">
        <w:rPr>
          <w:rFonts w:ascii="Times New Roman" w:hAnsi="Times New Roman" w:cs="Times New Roman"/>
          <w:sz w:val="24"/>
          <w:szCs w:val="24"/>
        </w:rPr>
        <w:br/>
        <w:t xml:space="preserve">  - Top Crop → Sugar Cane  </w:t>
      </w:r>
      <w:r w:rsidRPr="00CC28DC">
        <w:rPr>
          <w:rFonts w:ascii="Times New Roman" w:hAnsi="Times New Roman" w:cs="Times New Roman"/>
          <w:sz w:val="24"/>
          <w:szCs w:val="24"/>
        </w:rPr>
        <w:br/>
        <w:t xml:space="preserve">  - Avg. Production → 8.86bn </w:t>
      </w:r>
      <w:proofErr w:type="spellStart"/>
      <w:r w:rsidRPr="00CC28DC">
        <w:rPr>
          <w:rFonts w:ascii="Times New Roman" w:hAnsi="Times New Roman" w:cs="Times New Roman"/>
          <w:sz w:val="24"/>
          <w:szCs w:val="24"/>
        </w:rPr>
        <w:t>tonnes</w:t>
      </w:r>
      <w:proofErr w:type="spellEnd"/>
      <w:r w:rsidRPr="00CC28DC">
        <w:rPr>
          <w:rFonts w:ascii="Times New Roman" w:hAnsi="Times New Roman" w:cs="Times New Roman"/>
          <w:sz w:val="24"/>
          <w:szCs w:val="24"/>
        </w:rPr>
        <w:t xml:space="preserve">  </w:t>
      </w:r>
      <w:r w:rsidRPr="00CC28DC">
        <w:rPr>
          <w:rFonts w:ascii="Times New Roman" w:hAnsi="Times New Roman" w:cs="Times New Roman"/>
          <w:sz w:val="24"/>
          <w:szCs w:val="24"/>
        </w:rPr>
        <w:br/>
        <w:t xml:space="preserve">- Visual Insights:  </w:t>
      </w:r>
      <w:r w:rsidRPr="00CC28DC">
        <w:rPr>
          <w:rFonts w:ascii="Times New Roman" w:hAnsi="Times New Roman" w:cs="Times New Roman"/>
          <w:sz w:val="24"/>
          <w:szCs w:val="24"/>
        </w:rPr>
        <w:br/>
        <w:t xml:space="preserve">  - Production Trend Over Time  </w:t>
      </w:r>
      <w:r w:rsidRPr="00CC28DC">
        <w:rPr>
          <w:rFonts w:ascii="Times New Roman" w:hAnsi="Times New Roman" w:cs="Times New Roman"/>
          <w:sz w:val="24"/>
          <w:szCs w:val="24"/>
        </w:rPr>
        <w:br/>
      </w:r>
      <w:r w:rsidRPr="00CC28DC">
        <w:rPr>
          <w:rFonts w:ascii="Times New Roman" w:hAnsi="Times New Roman" w:cs="Times New Roman"/>
          <w:sz w:val="24"/>
          <w:szCs w:val="24"/>
        </w:rPr>
        <w:lastRenderedPageBreak/>
        <w:t xml:space="preserve">  - Decade-wise Crop Production  </w:t>
      </w:r>
      <w:r w:rsidRPr="00CC28DC">
        <w:rPr>
          <w:rFonts w:ascii="Times New Roman" w:hAnsi="Times New Roman" w:cs="Times New Roman"/>
          <w:sz w:val="24"/>
          <w:szCs w:val="24"/>
        </w:rPr>
        <w:br/>
        <w:t xml:space="preserve">  - Regional Production Comparison  </w:t>
      </w:r>
      <w:r w:rsidRPr="00CC28DC">
        <w:rPr>
          <w:rFonts w:ascii="Times New Roman" w:hAnsi="Times New Roman" w:cs="Times New Roman"/>
          <w:sz w:val="24"/>
          <w:szCs w:val="24"/>
        </w:rPr>
        <w:br/>
        <w:t xml:space="preserve">  - Country-wise Crop Analysis  </w:t>
      </w:r>
      <w:r w:rsidRPr="00CC28DC">
        <w:rPr>
          <w:rFonts w:ascii="Times New Roman" w:hAnsi="Times New Roman" w:cs="Times New Roman"/>
          <w:sz w:val="24"/>
          <w:szCs w:val="24"/>
        </w:rPr>
        <w:br/>
        <w:t xml:space="preserve">  - Regional Crop Growth Table</w:t>
      </w:r>
    </w:p>
    <w:p w14:paraId="2186F9E2" w14:textId="522D249F" w:rsidR="00E90CA6" w:rsidRDefault="00000000" w:rsidP="00E90CA6">
      <w:pPr>
        <w:rPr>
          <w:b/>
          <w:bCs/>
          <w:lang w:val="en-IN"/>
        </w:rPr>
      </w:pPr>
      <w:r w:rsidRPr="00CC28DC">
        <w:rPr>
          <w:rFonts w:ascii="Times New Roman" w:hAnsi="Times New Roman" w:cs="Times New Roman"/>
          <w:sz w:val="24"/>
          <w:szCs w:val="24"/>
        </w:rPr>
        <w:t xml:space="preserve">Highlights:  </w:t>
      </w:r>
    </w:p>
    <w:p w14:paraId="5AA5A1F6" w14:textId="14E147AA" w:rsidR="00E90CA6" w:rsidRPr="00E90CA6" w:rsidRDefault="00E90CA6" w:rsidP="00E90CA6">
      <w:pPr>
        <w:pStyle w:val="ListParagraph"/>
        <w:numPr>
          <w:ilvl w:val="0"/>
          <w:numId w:val="25"/>
        </w:numPr>
        <w:spacing w:line="360" w:lineRule="auto"/>
        <w:jc w:val="both"/>
        <w:rPr>
          <w:rFonts w:ascii="Times New Roman" w:hAnsi="Times New Roman" w:cs="Times New Roman"/>
          <w:sz w:val="24"/>
          <w:szCs w:val="24"/>
          <w:lang w:val="en-IN"/>
        </w:rPr>
      </w:pPr>
      <w:r w:rsidRPr="00E90CA6">
        <w:rPr>
          <w:rFonts w:ascii="Times New Roman" w:hAnsi="Times New Roman" w:cs="Times New Roman"/>
          <w:sz w:val="24"/>
          <w:szCs w:val="24"/>
          <w:lang w:val="en-IN"/>
        </w:rPr>
        <w:t xml:space="preserve">Total Production (2 </w:t>
      </w:r>
      <w:proofErr w:type="gramStart"/>
      <w:r w:rsidRPr="00E90CA6">
        <w:rPr>
          <w:rFonts w:ascii="Times New Roman" w:hAnsi="Times New Roman" w:cs="Times New Roman"/>
          <w:sz w:val="24"/>
          <w:szCs w:val="24"/>
          <w:lang w:val="en-IN"/>
        </w:rPr>
        <w:t>Trillion</w:t>
      </w:r>
      <w:proofErr w:type="gramEnd"/>
      <w:r w:rsidRPr="00E90CA6">
        <w:rPr>
          <w:rFonts w:ascii="Times New Roman" w:hAnsi="Times New Roman" w:cs="Times New Roman"/>
          <w:sz w:val="24"/>
          <w:szCs w:val="24"/>
          <w:lang w:val="en-IN"/>
        </w:rPr>
        <w:t xml:space="preserve"> Tonnes) — The dataset from 1961 to 2023 reveals that global agricultural production has reached nearly 2 trillion tonnes, emphasizing the massive growth in global food supply driven by technological and agronomic advancements.</w:t>
      </w:r>
    </w:p>
    <w:p w14:paraId="1F434631" w14:textId="77777777" w:rsidR="00E90CA6" w:rsidRPr="00E90CA6" w:rsidRDefault="00E90CA6" w:rsidP="00E90CA6">
      <w:pPr>
        <w:pStyle w:val="ListParagraph"/>
        <w:numPr>
          <w:ilvl w:val="0"/>
          <w:numId w:val="25"/>
        </w:numPr>
        <w:spacing w:line="360" w:lineRule="auto"/>
        <w:jc w:val="both"/>
        <w:rPr>
          <w:rFonts w:ascii="Times New Roman" w:hAnsi="Times New Roman" w:cs="Times New Roman"/>
          <w:sz w:val="24"/>
          <w:szCs w:val="24"/>
          <w:lang w:val="en-IN"/>
        </w:rPr>
      </w:pPr>
      <w:r w:rsidRPr="00E90CA6">
        <w:rPr>
          <w:rFonts w:ascii="Times New Roman" w:hAnsi="Times New Roman" w:cs="Times New Roman"/>
          <w:sz w:val="24"/>
          <w:szCs w:val="24"/>
          <w:lang w:val="en-IN"/>
        </w:rPr>
        <w:t xml:space="preserve">Average Annual Production (8.86 </w:t>
      </w:r>
      <w:proofErr w:type="gramStart"/>
      <w:r w:rsidRPr="00E90CA6">
        <w:rPr>
          <w:rFonts w:ascii="Times New Roman" w:hAnsi="Times New Roman" w:cs="Times New Roman"/>
          <w:sz w:val="24"/>
          <w:szCs w:val="24"/>
          <w:lang w:val="en-IN"/>
        </w:rPr>
        <w:t>Billion</w:t>
      </w:r>
      <w:proofErr w:type="gramEnd"/>
      <w:r w:rsidRPr="00E90CA6">
        <w:rPr>
          <w:rFonts w:ascii="Times New Roman" w:hAnsi="Times New Roman" w:cs="Times New Roman"/>
          <w:sz w:val="24"/>
          <w:szCs w:val="24"/>
          <w:lang w:val="en-IN"/>
        </w:rPr>
        <w:t xml:space="preserve"> Tonnes) — Consistent annual output highlights agricultural stability despite global population growth and climate changes.</w:t>
      </w:r>
    </w:p>
    <w:p w14:paraId="72E887E2" w14:textId="77777777" w:rsidR="00E90CA6" w:rsidRPr="00E90CA6" w:rsidRDefault="00E90CA6" w:rsidP="00E90CA6">
      <w:pPr>
        <w:pStyle w:val="ListParagraph"/>
        <w:numPr>
          <w:ilvl w:val="0"/>
          <w:numId w:val="25"/>
        </w:numPr>
        <w:spacing w:line="360" w:lineRule="auto"/>
        <w:jc w:val="both"/>
        <w:rPr>
          <w:rFonts w:ascii="Times New Roman" w:hAnsi="Times New Roman" w:cs="Times New Roman"/>
          <w:sz w:val="24"/>
          <w:szCs w:val="24"/>
          <w:lang w:val="en-IN"/>
        </w:rPr>
      </w:pPr>
      <w:r w:rsidRPr="00E90CA6">
        <w:rPr>
          <w:rFonts w:ascii="Times New Roman" w:hAnsi="Times New Roman" w:cs="Times New Roman"/>
          <w:sz w:val="24"/>
          <w:szCs w:val="24"/>
          <w:lang w:val="en-IN"/>
        </w:rPr>
        <w:t>Top Crop: Sugar Cane — Sugar Cane dominates global production, confirming its central role in tropical agriculture and bioenergy industries.</w:t>
      </w:r>
    </w:p>
    <w:p w14:paraId="5DB1F13F" w14:textId="6426F757" w:rsidR="00E90CA6" w:rsidRPr="00E90CA6" w:rsidRDefault="00E90CA6" w:rsidP="00E90CA6">
      <w:pPr>
        <w:pStyle w:val="ListParagraph"/>
        <w:numPr>
          <w:ilvl w:val="0"/>
          <w:numId w:val="25"/>
        </w:numPr>
        <w:spacing w:line="360" w:lineRule="auto"/>
        <w:jc w:val="both"/>
        <w:rPr>
          <w:rFonts w:ascii="Times New Roman" w:hAnsi="Times New Roman" w:cs="Times New Roman"/>
          <w:sz w:val="24"/>
          <w:szCs w:val="24"/>
          <w:lang w:val="en-IN"/>
        </w:rPr>
      </w:pPr>
      <w:r w:rsidRPr="00E90CA6">
        <w:rPr>
          <w:rFonts w:ascii="Times New Roman" w:hAnsi="Times New Roman" w:cs="Times New Roman"/>
          <w:sz w:val="24"/>
          <w:szCs w:val="24"/>
          <w:lang w:val="en-IN"/>
        </w:rPr>
        <w:t xml:space="preserve">YoY Growth % (-0.02) — Indicates that the rate of production </w:t>
      </w:r>
      <w:r w:rsidR="00D2079E">
        <w:rPr>
          <w:rFonts w:ascii="Times New Roman" w:hAnsi="Times New Roman" w:cs="Times New Roman"/>
          <w:sz w:val="24"/>
          <w:szCs w:val="24"/>
          <w:lang w:val="en-IN"/>
        </w:rPr>
        <w:t>decreased</w:t>
      </w:r>
      <w:r w:rsidRPr="00E90CA6">
        <w:rPr>
          <w:rFonts w:ascii="Times New Roman" w:hAnsi="Times New Roman" w:cs="Times New Roman"/>
          <w:sz w:val="24"/>
          <w:szCs w:val="24"/>
          <w:lang w:val="en-IN"/>
        </w:rPr>
        <w:t xml:space="preserve"> has flattened, showing that the</w:t>
      </w:r>
      <w:r w:rsidR="00D2079E">
        <w:rPr>
          <w:rFonts w:ascii="Times New Roman" w:hAnsi="Times New Roman" w:cs="Times New Roman"/>
          <w:sz w:val="24"/>
          <w:szCs w:val="24"/>
          <w:lang w:val="en-IN"/>
        </w:rPr>
        <w:t xml:space="preserve"> production compared to the previous year</w:t>
      </w:r>
      <w:r w:rsidRPr="00E90CA6">
        <w:rPr>
          <w:rFonts w:ascii="Times New Roman" w:hAnsi="Times New Roman" w:cs="Times New Roman"/>
          <w:sz w:val="24"/>
          <w:szCs w:val="24"/>
          <w:lang w:val="en-IN"/>
        </w:rPr>
        <w:t xml:space="preserve">, </w:t>
      </w:r>
      <w:r w:rsidR="00D2079E">
        <w:rPr>
          <w:rFonts w:ascii="Times New Roman" w:hAnsi="Times New Roman" w:cs="Times New Roman"/>
          <w:sz w:val="24"/>
          <w:szCs w:val="24"/>
          <w:lang w:val="en-IN"/>
        </w:rPr>
        <w:t>Un</w:t>
      </w:r>
      <w:r w:rsidRPr="00E90CA6">
        <w:rPr>
          <w:rFonts w:ascii="Times New Roman" w:hAnsi="Times New Roman" w:cs="Times New Roman"/>
          <w:sz w:val="24"/>
          <w:szCs w:val="24"/>
          <w:lang w:val="en-IN"/>
        </w:rPr>
        <w:t>stable phase.</w:t>
      </w:r>
    </w:p>
    <w:p w14:paraId="0E80D961" w14:textId="03B1D697" w:rsidR="00E90CA6" w:rsidRPr="00E90CA6" w:rsidRDefault="00E90CA6" w:rsidP="00E90CA6">
      <w:pPr>
        <w:rPr>
          <w:rFonts w:ascii="Times New Roman" w:hAnsi="Times New Roman" w:cs="Times New Roman"/>
          <w:sz w:val="24"/>
          <w:szCs w:val="24"/>
          <w:lang w:val="en-IN"/>
        </w:rPr>
      </w:pPr>
      <w:r w:rsidRPr="00E90CA6">
        <w:rPr>
          <w:rFonts w:ascii="Times New Roman" w:hAnsi="Times New Roman" w:cs="Times New Roman"/>
          <w:sz w:val="24"/>
          <w:szCs w:val="24"/>
          <w:lang w:val="en-IN"/>
        </w:rPr>
        <w:t xml:space="preserve"> Insights from Visual</w:t>
      </w:r>
      <w:r w:rsidR="0037340E">
        <w:rPr>
          <w:rFonts w:ascii="Times New Roman" w:hAnsi="Times New Roman" w:cs="Times New Roman"/>
          <w:sz w:val="24"/>
          <w:szCs w:val="24"/>
          <w:lang w:val="en-IN"/>
        </w:rPr>
        <w:t xml:space="preserve">s: </w:t>
      </w:r>
    </w:p>
    <w:p w14:paraId="00200967" w14:textId="0AFF720F" w:rsidR="00E90CA6" w:rsidRPr="00E90CA6" w:rsidRDefault="00E90CA6" w:rsidP="00E90CA6">
      <w:pPr>
        <w:numPr>
          <w:ilvl w:val="0"/>
          <w:numId w:val="24"/>
        </w:numPr>
        <w:rPr>
          <w:rFonts w:ascii="Times New Roman" w:hAnsi="Times New Roman" w:cs="Times New Roman"/>
          <w:sz w:val="24"/>
          <w:szCs w:val="24"/>
          <w:lang w:val="en-IN"/>
        </w:rPr>
      </w:pPr>
      <w:r w:rsidRPr="00E90CA6">
        <w:rPr>
          <w:rFonts w:ascii="Times New Roman" w:hAnsi="Times New Roman" w:cs="Times New Roman"/>
          <w:sz w:val="24"/>
          <w:szCs w:val="24"/>
          <w:lang w:val="en-IN"/>
        </w:rPr>
        <w:t xml:space="preserve">Production Trend Over </w:t>
      </w:r>
      <w:proofErr w:type="gramStart"/>
      <w:r w:rsidRPr="00E90CA6">
        <w:rPr>
          <w:rFonts w:ascii="Times New Roman" w:hAnsi="Times New Roman" w:cs="Times New Roman"/>
          <w:sz w:val="24"/>
          <w:szCs w:val="24"/>
          <w:lang w:val="en-IN"/>
        </w:rPr>
        <w:t>Time  —</w:t>
      </w:r>
      <w:proofErr w:type="gramEnd"/>
      <w:r w:rsidRPr="00E90CA6">
        <w:rPr>
          <w:rFonts w:ascii="Times New Roman" w:hAnsi="Times New Roman" w:cs="Times New Roman"/>
          <w:sz w:val="24"/>
          <w:szCs w:val="24"/>
          <w:lang w:val="en-IN"/>
        </w:rPr>
        <w:t xml:space="preserve"> A steady upward trend from 1961 to 2010 shows rapid agricultural expansion, while post-2010 data indicates a plateau, suggesting efficiency improvements rather than expansion.</w:t>
      </w:r>
    </w:p>
    <w:p w14:paraId="68155981" w14:textId="2C0505CE" w:rsidR="00E90CA6" w:rsidRPr="00E90CA6" w:rsidRDefault="00E90CA6" w:rsidP="00E90CA6">
      <w:pPr>
        <w:numPr>
          <w:ilvl w:val="0"/>
          <w:numId w:val="24"/>
        </w:numPr>
        <w:rPr>
          <w:rFonts w:ascii="Times New Roman" w:hAnsi="Times New Roman" w:cs="Times New Roman"/>
          <w:sz w:val="24"/>
          <w:szCs w:val="24"/>
          <w:lang w:val="en-IN"/>
        </w:rPr>
      </w:pPr>
      <w:r w:rsidRPr="00E90CA6">
        <w:rPr>
          <w:rFonts w:ascii="Times New Roman" w:hAnsi="Times New Roman" w:cs="Times New Roman"/>
          <w:sz w:val="24"/>
          <w:szCs w:val="24"/>
          <w:lang w:val="en-IN"/>
        </w:rPr>
        <w:t xml:space="preserve">Regional </w:t>
      </w:r>
      <w:proofErr w:type="gramStart"/>
      <w:r w:rsidRPr="00E90CA6">
        <w:rPr>
          <w:rFonts w:ascii="Times New Roman" w:hAnsi="Times New Roman" w:cs="Times New Roman"/>
          <w:sz w:val="24"/>
          <w:szCs w:val="24"/>
          <w:lang w:val="en-IN"/>
        </w:rPr>
        <w:t>Comparison  —</w:t>
      </w:r>
      <w:proofErr w:type="gramEnd"/>
    </w:p>
    <w:p w14:paraId="1617A6B3" w14:textId="77777777" w:rsidR="00E90CA6" w:rsidRPr="00E90CA6" w:rsidRDefault="00E90CA6" w:rsidP="00E90CA6">
      <w:pPr>
        <w:numPr>
          <w:ilvl w:val="1"/>
          <w:numId w:val="26"/>
        </w:numPr>
        <w:rPr>
          <w:rFonts w:ascii="Times New Roman" w:hAnsi="Times New Roman" w:cs="Times New Roman"/>
          <w:sz w:val="24"/>
          <w:szCs w:val="24"/>
          <w:lang w:val="en-IN"/>
        </w:rPr>
      </w:pPr>
      <w:r w:rsidRPr="00E90CA6">
        <w:rPr>
          <w:rFonts w:ascii="Times New Roman" w:hAnsi="Times New Roman" w:cs="Times New Roman"/>
          <w:sz w:val="24"/>
          <w:szCs w:val="24"/>
          <w:lang w:val="en-IN"/>
        </w:rPr>
        <w:t>Asia emerges as the global production hub, driven by large-scale Rice and Sugar Cane cultivation.</w:t>
      </w:r>
    </w:p>
    <w:p w14:paraId="2462D40E" w14:textId="77777777" w:rsidR="00E90CA6" w:rsidRPr="00E90CA6" w:rsidRDefault="00E90CA6" w:rsidP="00E90CA6">
      <w:pPr>
        <w:numPr>
          <w:ilvl w:val="1"/>
          <w:numId w:val="26"/>
        </w:numPr>
        <w:rPr>
          <w:rFonts w:ascii="Times New Roman" w:hAnsi="Times New Roman" w:cs="Times New Roman"/>
          <w:sz w:val="24"/>
          <w:szCs w:val="24"/>
          <w:lang w:val="en-IN"/>
        </w:rPr>
      </w:pPr>
      <w:r w:rsidRPr="00E90CA6">
        <w:rPr>
          <w:rFonts w:ascii="Times New Roman" w:hAnsi="Times New Roman" w:cs="Times New Roman"/>
          <w:sz w:val="24"/>
          <w:szCs w:val="24"/>
          <w:lang w:val="en-IN"/>
        </w:rPr>
        <w:t>Americas show strength in Wheat, Maize, and Coffee production.</w:t>
      </w:r>
    </w:p>
    <w:p w14:paraId="7E6DEB4F" w14:textId="77777777" w:rsidR="00E90CA6" w:rsidRPr="00E90CA6" w:rsidRDefault="00E90CA6" w:rsidP="00E90CA6">
      <w:pPr>
        <w:numPr>
          <w:ilvl w:val="1"/>
          <w:numId w:val="26"/>
        </w:numPr>
        <w:rPr>
          <w:rFonts w:ascii="Times New Roman" w:hAnsi="Times New Roman" w:cs="Times New Roman"/>
          <w:sz w:val="24"/>
          <w:szCs w:val="24"/>
          <w:lang w:val="en-IN"/>
        </w:rPr>
      </w:pPr>
      <w:r w:rsidRPr="00E90CA6">
        <w:rPr>
          <w:rFonts w:ascii="Times New Roman" w:hAnsi="Times New Roman" w:cs="Times New Roman"/>
          <w:sz w:val="24"/>
          <w:szCs w:val="24"/>
          <w:lang w:val="en-IN"/>
        </w:rPr>
        <w:t>Africa demonstrates growth in fruit and coffee yields, marking developing agricultural potential.</w:t>
      </w:r>
    </w:p>
    <w:p w14:paraId="59E927D0" w14:textId="1A8F8FD6" w:rsidR="00E90CA6" w:rsidRPr="00E90CA6" w:rsidRDefault="00E90CA6" w:rsidP="00E90CA6">
      <w:pPr>
        <w:numPr>
          <w:ilvl w:val="0"/>
          <w:numId w:val="24"/>
        </w:numPr>
        <w:rPr>
          <w:rFonts w:ascii="Times New Roman" w:hAnsi="Times New Roman" w:cs="Times New Roman"/>
          <w:sz w:val="24"/>
          <w:szCs w:val="24"/>
          <w:lang w:val="en-IN"/>
        </w:rPr>
      </w:pPr>
      <w:r w:rsidRPr="00E90CA6">
        <w:rPr>
          <w:rFonts w:ascii="Times New Roman" w:hAnsi="Times New Roman" w:cs="Times New Roman"/>
          <w:sz w:val="24"/>
          <w:szCs w:val="24"/>
          <w:lang w:val="en-IN"/>
        </w:rPr>
        <w:t xml:space="preserve">Crop </w:t>
      </w:r>
      <w:proofErr w:type="gramStart"/>
      <w:r w:rsidRPr="00E90CA6">
        <w:rPr>
          <w:rFonts w:ascii="Times New Roman" w:hAnsi="Times New Roman" w:cs="Times New Roman"/>
          <w:sz w:val="24"/>
          <w:szCs w:val="24"/>
          <w:lang w:val="en-IN"/>
        </w:rPr>
        <w:t>Comparison  —</w:t>
      </w:r>
      <w:proofErr w:type="gramEnd"/>
      <w:r w:rsidRPr="00E90CA6">
        <w:rPr>
          <w:rFonts w:ascii="Times New Roman" w:hAnsi="Times New Roman" w:cs="Times New Roman"/>
          <w:sz w:val="24"/>
          <w:szCs w:val="24"/>
          <w:lang w:val="en-IN"/>
        </w:rPr>
        <w:t xml:space="preserve"> The top three crops — Sugar Cane, Wheat, and Rice — contribute over 70% of global food production, revealing high dependency on limited crop categories.</w:t>
      </w:r>
    </w:p>
    <w:p w14:paraId="60A948FA" w14:textId="1B069265" w:rsidR="00E90CA6" w:rsidRPr="00E90CA6" w:rsidRDefault="00E90CA6" w:rsidP="00E90CA6">
      <w:pPr>
        <w:numPr>
          <w:ilvl w:val="0"/>
          <w:numId w:val="24"/>
        </w:numPr>
        <w:rPr>
          <w:rFonts w:ascii="Times New Roman" w:hAnsi="Times New Roman" w:cs="Times New Roman"/>
          <w:sz w:val="24"/>
          <w:szCs w:val="24"/>
          <w:lang w:val="en-IN"/>
        </w:rPr>
      </w:pPr>
      <w:r w:rsidRPr="00E90CA6">
        <w:rPr>
          <w:rFonts w:ascii="Times New Roman" w:hAnsi="Times New Roman" w:cs="Times New Roman"/>
          <w:sz w:val="24"/>
          <w:szCs w:val="24"/>
          <w:lang w:val="en-IN"/>
        </w:rPr>
        <w:lastRenderedPageBreak/>
        <w:t xml:space="preserve">Decade-Wise </w:t>
      </w:r>
      <w:proofErr w:type="gramStart"/>
      <w:r w:rsidRPr="00E90CA6">
        <w:rPr>
          <w:rFonts w:ascii="Times New Roman" w:hAnsi="Times New Roman" w:cs="Times New Roman"/>
          <w:sz w:val="24"/>
          <w:szCs w:val="24"/>
          <w:lang w:val="en-IN"/>
        </w:rPr>
        <w:t>Production  —</w:t>
      </w:r>
      <w:proofErr w:type="gramEnd"/>
    </w:p>
    <w:p w14:paraId="596186AB" w14:textId="77777777" w:rsidR="00E90CA6" w:rsidRPr="00E90CA6" w:rsidRDefault="00E90CA6" w:rsidP="00E90CA6">
      <w:pPr>
        <w:numPr>
          <w:ilvl w:val="1"/>
          <w:numId w:val="27"/>
        </w:numPr>
        <w:rPr>
          <w:rFonts w:ascii="Times New Roman" w:hAnsi="Times New Roman" w:cs="Times New Roman"/>
          <w:sz w:val="24"/>
          <w:szCs w:val="24"/>
          <w:lang w:val="en-IN"/>
        </w:rPr>
      </w:pPr>
      <w:r w:rsidRPr="00E90CA6">
        <w:rPr>
          <w:rFonts w:ascii="Times New Roman" w:hAnsi="Times New Roman" w:cs="Times New Roman"/>
          <w:sz w:val="24"/>
          <w:szCs w:val="24"/>
          <w:lang w:val="en-IN"/>
        </w:rPr>
        <w:t>The 2000s and 2010s decades recorded the highest outputs due to technological adoption and better irrigation.</w:t>
      </w:r>
    </w:p>
    <w:p w14:paraId="0D7844E3" w14:textId="77777777" w:rsidR="00E90CA6" w:rsidRPr="00E90CA6" w:rsidRDefault="00E90CA6" w:rsidP="00E90CA6">
      <w:pPr>
        <w:numPr>
          <w:ilvl w:val="1"/>
          <w:numId w:val="27"/>
        </w:numPr>
        <w:rPr>
          <w:rFonts w:ascii="Times New Roman" w:hAnsi="Times New Roman" w:cs="Times New Roman"/>
          <w:sz w:val="24"/>
          <w:szCs w:val="24"/>
          <w:lang w:val="en-IN"/>
        </w:rPr>
      </w:pPr>
      <w:r w:rsidRPr="00E90CA6">
        <w:rPr>
          <w:rFonts w:ascii="Times New Roman" w:hAnsi="Times New Roman" w:cs="Times New Roman"/>
          <w:sz w:val="24"/>
          <w:szCs w:val="24"/>
          <w:lang w:val="en-IN"/>
        </w:rPr>
        <w:t>Early decades (1960s–1980s) reflect gradual capacity building.</w:t>
      </w:r>
    </w:p>
    <w:p w14:paraId="59F7681E" w14:textId="73EB2843" w:rsidR="00E90CA6" w:rsidRPr="00E90CA6" w:rsidRDefault="00E90CA6" w:rsidP="00E90CA6">
      <w:pPr>
        <w:numPr>
          <w:ilvl w:val="0"/>
          <w:numId w:val="24"/>
        </w:numPr>
        <w:rPr>
          <w:rFonts w:ascii="Times New Roman" w:hAnsi="Times New Roman" w:cs="Times New Roman"/>
          <w:sz w:val="24"/>
          <w:szCs w:val="24"/>
          <w:lang w:val="en-IN"/>
        </w:rPr>
      </w:pPr>
      <w:r w:rsidRPr="00E90CA6">
        <w:rPr>
          <w:rFonts w:ascii="Times New Roman" w:hAnsi="Times New Roman" w:cs="Times New Roman"/>
          <w:sz w:val="24"/>
          <w:szCs w:val="24"/>
          <w:lang w:val="en-IN"/>
        </w:rPr>
        <w:t>Coffee, Green Production by Region — Shows how Africa, Asia, and the Americas share dominant roles in coffee cultivation, highlighting export-oriented agricultural specialization.</w:t>
      </w:r>
    </w:p>
    <w:p w14:paraId="036234D2" w14:textId="77777777" w:rsidR="00E90CA6" w:rsidRPr="00E90CA6" w:rsidRDefault="00E90CA6" w:rsidP="00E90CA6">
      <w:pPr>
        <w:numPr>
          <w:ilvl w:val="0"/>
          <w:numId w:val="24"/>
        </w:numPr>
        <w:rPr>
          <w:rFonts w:ascii="Times New Roman" w:hAnsi="Times New Roman" w:cs="Times New Roman"/>
          <w:sz w:val="24"/>
          <w:szCs w:val="24"/>
          <w:lang w:val="en-IN"/>
        </w:rPr>
      </w:pPr>
      <w:r w:rsidRPr="00E90CA6">
        <w:rPr>
          <w:rFonts w:ascii="Times New Roman" w:hAnsi="Times New Roman" w:cs="Times New Roman"/>
          <w:sz w:val="24"/>
          <w:szCs w:val="24"/>
          <w:lang w:val="en-IN"/>
        </w:rPr>
        <w:t>Regional Crop Growth Table — Offers detailed insights by crop and region, showing Asia with consistent year-over-year gains, while smaller regions fluctuate due to climatic and economic shifts.</w:t>
      </w:r>
    </w:p>
    <w:p w14:paraId="1F57BEA3" w14:textId="757C61B6" w:rsidR="00CC28DC" w:rsidRDefault="0037340E">
      <w:pPr>
        <w:rPr>
          <w:rFonts w:ascii="Times New Roman" w:hAnsi="Times New Roman" w:cs="Times New Roman"/>
          <w:sz w:val="24"/>
          <w:szCs w:val="24"/>
        </w:rPr>
      </w:pPr>
      <w:r>
        <w:rPr>
          <w:rFonts w:ascii="Times New Roman" w:hAnsi="Times New Roman" w:cs="Times New Roman"/>
          <w:sz w:val="24"/>
          <w:szCs w:val="24"/>
        </w:rPr>
        <w:t xml:space="preserve">Detailing Of Visuals: </w:t>
      </w:r>
    </w:p>
    <w:p w14:paraId="1008CDC0" w14:textId="58820B96" w:rsidR="00147EC6" w:rsidRPr="00147EC6" w:rsidRDefault="00147EC6" w:rsidP="00147EC6">
      <w:pPr>
        <w:rPr>
          <w:lang w:val="en-IN"/>
        </w:rPr>
      </w:pPr>
      <w:r w:rsidRPr="00147EC6">
        <w:rPr>
          <w:lang w:val="en-IN"/>
        </w:rPr>
        <w:t>Time Trend Analysis</w:t>
      </w:r>
    </w:p>
    <w:p w14:paraId="3CCA069B" w14:textId="77777777" w:rsidR="00147EC6" w:rsidRPr="00147EC6" w:rsidRDefault="00147EC6" w:rsidP="00147EC6">
      <w:pPr>
        <w:rPr>
          <w:lang w:val="en-IN"/>
        </w:rPr>
      </w:pPr>
      <w:r w:rsidRPr="00147EC6">
        <w:rPr>
          <w:lang w:val="en-IN"/>
        </w:rPr>
        <w:t>Visual: Line Chart — “Production Trend by Year”</w:t>
      </w:r>
    </w:p>
    <w:p w14:paraId="2D6C4991" w14:textId="77777777" w:rsidR="00147EC6" w:rsidRPr="00147EC6" w:rsidRDefault="00147EC6" w:rsidP="00147EC6">
      <w:pPr>
        <w:numPr>
          <w:ilvl w:val="0"/>
          <w:numId w:val="11"/>
        </w:numPr>
        <w:rPr>
          <w:lang w:val="en-IN"/>
        </w:rPr>
      </w:pPr>
      <w:r w:rsidRPr="00147EC6">
        <w:rPr>
          <w:lang w:val="en-IN"/>
        </w:rPr>
        <w:t>Displays production growth or decline over time (1961–2023).</w:t>
      </w:r>
    </w:p>
    <w:p w14:paraId="2E4F10AD" w14:textId="77777777" w:rsidR="00147EC6" w:rsidRPr="00147EC6" w:rsidRDefault="00147EC6" w:rsidP="00147EC6">
      <w:pPr>
        <w:numPr>
          <w:ilvl w:val="0"/>
          <w:numId w:val="11"/>
        </w:numPr>
        <w:rPr>
          <w:lang w:val="en-IN"/>
        </w:rPr>
      </w:pPr>
      <w:r w:rsidRPr="00147EC6">
        <w:rPr>
          <w:lang w:val="en-IN"/>
        </w:rPr>
        <w:t>Users can identify long-term upward or downward trends in global agriculture.</w:t>
      </w:r>
    </w:p>
    <w:p w14:paraId="2A3F7DE3" w14:textId="77777777" w:rsidR="00147EC6" w:rsidRPr="00147EC6" w:rsidRDefault="00147EC6" w:rsidP="00147EC6">
      <w:pPr>
        <w:numPr>
          <w:ilvl w:val="0"/>
          <w:numId w:val="11"/>
        </w:numPr>
        <w:rPr>
          <w:lang w:val="en-IN"/>
        </w:rPr>
      </w:pPr>
      <w:r w:rsidRPr="00147EC6">
        <w:rPr>
          <w:lang w:val="en-IN"/>
        </w:rPr>
        <w:t>Serves as a base for understanding cyclical or structural shifts in food production.</w:t>
      </w:r>
    </w:p>
    <w:p w14:paraId="3C46E341" w14:textId="1423CBA1" w:rsidR="00147EC6" w:rsidRPr="00147EC6" w:rsidRDefault="00147EC6" w:rsidP="00147EC6">
      <w:pPr>
        <w:rPr>
          <w:lang w:val="en-IN"/>
        </w:rPr>
      </w:pPr>
      <w:r w:rsidRPr="00147EC6">
        <w:rPr>
          <w:lang w:val="en-IN"/>
        </w:rPr>
        <w:t xml:space="preserve"> Crop Distribution Insight</w:t>
      </w:r>
    </w:p>
    <w:p w14:paraId="0688F9ED" w14:textId="77777777" w:rsidR="00147EC6" w:rsidRPr="00147EC6" w:rsidRDefault="00147EC6" w:rsidP="00147EC6">
      <w:pPr>
        <w:rPr>
          <w:lang w:val="en-IN"/>
        </w:rPr>
      </w:pPr>
      <w:r w:rsidRPr="00147EC6">
        <w:rPr>
          <w:lang w:val="en-IN"/>
        </w:rPr>
        <w:t>Visual: Bar Chart — “Comparison of Production Totals”</w:t>
      </w:r>
    </w:p>
    <w:p w14:paraId="4FE8AD3F" w14:textId="77777777" w:rsidR="00147EC6" w:rsidRPr="00147EC6" w:rsidRDefault="00147EC6" w:rsidP="00147EC6">
      <w:pPr>
        <w:numPr>
          <w:ilvl w:val="0"/>
          <w:numId w:val="12"/>
        </w:numPr>
        <w:rPr>
          <w:lang w:val="en-IN"/>
        </w:rPr>
      </w:pPr>
      <w:r w:rsidRPr="00147EC6">
        <w:rPr>
          <w:lang w:val="en-IN"/>
        </w:rPr>
        <w:t>Ranks crops by total production volume.</w:t>
      </w:r>
    </w:p>
    <w:p w14:paraId="2C4B33E9" w14:textId="77777777" w:rsidR="00147EC6" w:rsidRPr="00147EC6" w:rsidRDefault="00147EC6" w:rsidP="00147EC6">
      <w:pPr>
        <w:numPr>
          <w:ilvl w:val="0"/>
          <w:numId w:val="12"/>
        </w:numPr>
        <w:rPr>
          <w:lang w:val="en-IN"/>
        </w:rPr>
      </w:pPr>
      <w:r w:rsidRPr="00147EC6">
        <w:rPr>
          <w:lang w:val="en-IN"/>
        </w:rPr>
        <w:t>Quickly shows dominant crops (e.g., Sugar cane, Wheat, Rice).</w:t>
      </w:r>
    </w:p>
    <w:p w14:paraId="5C134C4E" w14:textId="77777777" w:rsidR="00147EC6" w:rsidRPr="00147EC6" w:rsidRDefault="00147EC6" w:rsidP="00147EC6">
      <w:pPr>
        <w:numPr>
          <w:ilvl w:val="0"/>
          <w:numId w:val="12"/>
        </w:numPr>
        <w:rPr>
          <w:lang w:val="en-IN"/>
        </w:rPr>
      </w:pPr>
      <w:r w:rsidRPr="00147EC6">
        <w:rPr>
          <w:lang w:val="en-IN"/>
        </w:rPr>
        <w:t>Helps identify diversification or dependency on specific crops.</w:t>
      </w:r>
    </w:p>
    <w:p w14:paraId="5A3FEA07" w14:textId="3F3A2C96" w:rsidR="00147EC6" w:rsidRPr="00147EC6" w:rsidRDefault="00147EC6" w:rsidP="00147EC6">
      <w:pPr>
        <w:rPr>
          <w:lang w:val="en-IN"/>
        </w:rPr>
      </w:pPr>
      <w:r w:rsidRPr="00147EC6">
        <w:rPr>
          <w:lang w:val="en-IN"/>
        </w:rPr>
        <w:t>Regional and Country-Level Analysis</w:t>
      </w:r>
    </w:p>
    <w:p w14:paraId="61020740" w14:textId="77777777" w:rsidR="00147EC6" w:rsidRPr="00147EC6" w:rsidRDefault="00147EC6" w:rsidP="00147EC6">
      <w:pPr>
        <w:rPr>
          <w:lang w:val="en-IN"/>
        </w:rPr>
      </w:pPr>
      <w:r w:rsidRPr="00147EC6">
        <w:rPr>
          <w:lang w:val="en-IN"/>
        </w:rPr>
        <w:t>Visual: Bar Chart — “Crop Production by Country/Region”</w:t>
      </w:r>
    </w:p>
    <w:p w14:paraId="25DD13FE" w14:textId="77777777" w:rsidR="00147EC6" w:rsidRPr="00147EC6" w:rsidRDefault="00147EC6" w:rsidP="00147EC6">
      <w:pPr>
        <w:numPr>
          <w:ilvl w:val="0"/>
          <w:numId w:val="13"/>
        </w:numPr>
        <w:rPr>
          <w:lang w:val="en-IN"/>
        </w:rPr>
      </w:pPr>
      <w:r w:rsidRPr="00147EC6">
        <w:rPr>
          <w:lang w:val="en-IN"/>
        </w:rPr>
        <w:t>Compares production volumes across continents or countries.</w:t>
      </w:r>
    </w:p>
    <w:p w14:paraId="2D54C6C6" w14:textId="77777777" w:rsidR="00147EC6" w:rsidRPr="00147EC6" w:rsidRDefault="00147EC6" w:rsidP="00147EC6">
      <w:pPr>
        <w:numPr>
          <w:ilvl w:val="0"/>
          <w:numId w:val="13"/>
        </w:numPr>
        <w:rPr>
          <w:lang w:val="en-IN"/>
        </w:rPr>
      </w:pPr>
      <w:r w:rsidRPr="00147EC6">
        <w:rPr>
          <w:lang w:val="en-IN"/>
        </w:rPr>
        <w:t>Users can identify which regions contribute most to global output (e.g., Asia and the Americas).</w:t>
      </w:r>
    </w:p>
    <w:p w14:paraId="285A690E" w14:textId="77777777" w:rsidR="00147EC6" w:rsidRPr="00147EC6" w:rsidRDefault="00147EC6" w:rsidP="00147EC6">
      <w:pPr>
        <w:numPr>
          <w:ilvl w:val="0"/>
          <w:numId w:val="13"/>
        </w:numPr>
        <w:rPr>
          <w:lang w:val="en-IN"/>
        </w:rPr>
      </w:pPr>
      <w:r w:rsidRPr="00147EC6">
        <w:rPr>
          <w:lang w:val="en-IN"/>
        </w:rPr>
        <w:t>Enables assessment of regional strengths and imbalances.</w:t>
      </w:r>
    </w:p>
    <w:p w14:paraId="6BF7BD2F" w14:textId="798DFF08" w:rsidR="00147EC6" w:rsidRPr="00147EC6" w:rsidRDefault="00147EC6" w:rsidP="00147EC6">
      <w:pPr>
        <w:rPr>
          <w:lang w:val="en-IN"/>
        </w:rPr>
      </w:pPr>
      <w:r w:rsidRPr="00147EC6">
        <w:rPr>
          <w:lang w:val="en-IN"/>
        </w:rPr>
        <w:t xml:space="preserve"> Decadal Crop Growth</w:t>
      </w:r>
    </w:p>
    <w:p w14:paraId="1A219974" w14:textId="77777777" w:rsidR="00147EC6" w:rsidRPr="00147EC6" w:rsidRDefault="00147EC6" w:rsidP="00147EC6">
      <w:pPr>
        <w:rPr>
          <w:lang w:val="en-IN"/>
        </w:rPr>
      </w:pPr>
      <w:r w:rsidRPr="00147EC6">
        <w:rPr>
          <w:lang w:val="en-IN"/>
        </w:rPr>
        <w:lastRenderedPageBreak/>
        <w:t>Visual: Donut Chart — “Production by Decade for Selected Crop”</w:t>
      </w:r>
    </w:p>
    <w:p w14:paraId="1608C7D7" w14:textId="77777777" w:rsidR="00147EC6" w:rsidRPr="00147EC6" w:rsidRDefault="00147EC6" w:rsidP="00147EC6">
      <w:pPr>
        <w:numPr>
          <w:ilvl w:val="0"/>
          <w:numId w:val="14"/>
        </w:numPr>
        <w:rPr>
          <w:lang w:val="en-IN"/>
        </w:rPr>
      </w:pPr>
      <w:r w:rsidRPr="00147EC6">
        <w:rPr>
          <w:lang w:val="en-IN"/>
        </w:rPr>
        <w:t>Visualizes production distribution by decade.</w:t>
      </w:r>
    </w:p>
    <w:p w14:paraId="1F0B5AA3" w14:textId="77777777" w:rsidR="00147EC6" w:rsidRDefault="00147EC6" w:rsidP="00147EC6">
      <w:pPr>
        <w:numPr>
          <w:ilvl w:val="0"/>
          <w:numId w:val="14"/>
        </w:numPr>
        <w:rPr>
          <w:lang w:val="en-IN"/>
        </w:rPr>
      </w:pPr>
      <w:r w:rsidRPr="00147EC6">
        <w:rPr>
          <w:lang w:val="en-IN"/>
        </w:rPr>
        <w:t>Highlights how specific crops evolved over time, with peaks and troughs visible by decade.</w:t>
      </w:r>
    </w:p>
    <w:p w14:paraId="18202FC5" w14:textId="6A88D975" w:rsidR="00147EC6" w:rsidRPr="00147EC6" w:rsidRDefault="00147EC6" w:rsidP="00147EC6">
      <w:pPr>
        <w:rPr>
          <w:lang w:val="en-IN"/>
        </w:rPr>
      </w:pPr>
      <w:r w:rsidRPr="00147EC6">
        <w:rPr>
          <w:lang w:val="en-IN"/>
        </w:rPr>
        <w:t>Regional Growth Comparison Table</w:t>
      </w:r>
    </w:p>
    <w:p w14:paraId="25D5459A" w14:textId="77777777" w:rsidR="00147EC6" w:rsidRPr="00147EC6" w:rsidRDefault="00147EC6" w:rsidP="00147EC6">
      <w:pPr>
        <w:rPr>
          <w:lang w:val="en-IN"/>
        </w:rPr>
      </w:pPr>
      <w:r w:rsidRPr="00147EC6">
        <w:rPr>
          <w:lang w:val="en-IN"/>
        </w:rPr>
        <w:t>Visual: Table — “Regional Crop Production &amp; Growth Insights”</w:t>
      </w:r>
    </w:p>
    <w:p w14:paraId="01DBDECB" w14:textId="77777777" w:rsidR="00147EC6" w:rsidRPr="00147EC6" w:rsidRDefault="00147EC6" w:rsidP="00147EC6">
      <w:pPr>
        <w:numPr>
          <w:ilvl w:val="0"/>
          <w:numId w:val="15"/>
        </w:numPr>
        <w:rPr>
          <w:lang w:val="en-IN"/>
        </w:rPr>
      </w:pPr>
      <w:r w:rsidRPr="00147EC6">
        <w:rPr>
          <w:lang w:val="en-IN"/>
        </w:rPr>
        <w:t>Displays entity-level production data and related crops.</w:t>
      </w:r>
    </w:p>
    <w:p w14:paraId="6AFECDE9" w14:textId="77777777" w:rsidR="00147EC6" w:rsidRPr="00147EC6" w:rsidRDefault="00147EC6" w:rsidP="00147EC6">
      <w:pPr>
        <w:numPr>
          <w:ilvl w:val="0"/>
          <w:numId w:val="15"/>
        </w:numPr>
        <w:rPr>
          <w:lang w:val="en-IN"/>
        </w:rPr>
      </w:pPr>
      <w:r w:rsidRPr="00147EC6">
        <w:rPr>
          <w:lang w:val="en-IN"/>
        </w:rPr>
        <w:t>Provides granular insights for deeper evaluation.</w:t>
      </w:r>
    </w:p>
    <w:p w14:paraId="4C2E5E61" w14:textId="77777777" w:rsidR="00147EC6" w:rsidRPr="00147EC6" w:rsidRDefault="00147EC6" w:rsidP="00147EC6">
      <w:pPr>
        <w:numPr>
          <w:ilvl w:val="0"/>
          <w:numId w:val="15"/>
        </w:numPr>
        <w:rPr>
          <w:lang w:val="en-IN"/>
        </w:rPr>
      </w:pPr>
      <w:r w:rsidRPr="00147EC6">
        <w:rPr>
          <w:lang w:val="en-IN"/>
        </w:rPr>
        <w:t>Supports data validation and quick reference.</w:t>
      </w:r>
    </w:p>
    <w:p w14:paraId="72E64D8A" w14:textId="77777777" w:rsidR="003F4838" w:rsidRDefault="003F4838"/>
    <w:p w14:paraId="1CDD4BC5" w14:textId="3CFDE27B" w:rsidR="00CC28DC" w:rsidRPr="003F4838" w:rsidRDefault="00000000">
      <w:pPr>
        <w:rPr>
          <w:rFonts w:ascii="Times New Roman" w:hAnsi="Times New Roman" w:cs="Times New Roman"/>
          <w:sz w:val="28"/>
          <w:szCs w:val="28"/>
        </w:rPr>
      </w:pPr>
      <w:r w:rsidRPr="003F4838">
        <w:rPr>
          <w:rFonts w:ascii="Times New Roman" w:hAnsi="Times New Roman" w:cs="Times New Roman"/>
          <w:sz w:val="28"/>
          <w:szCs w:val="28"/>
        </w:rPr>
        <w:t>6. Report</w:t>
      </w:r>
    </w:p>
    <w:p w14:paraId="6196E5CE" w14:textId="7AEE58E3" w:rsidR="008125F0" w:rsidRDefault="00000000" w:rsidP="00CC28DC">
      <w:pPr>
        <w:jc w:val="both"/>
      </w:pPr>
      <w:r w:rsidRPr="00CC28DC">
        <w:rPr>
          <w:rFonts w:ascii="Times New Roman" w:hAnsi="Times New Roman" w:cs="Times New Roman"/>
          <w:sz w:val="24"/>
          <w:szCs w:val="24"/>
        </w:rPr>
        <w:t xml:space="preserve">6.1 Story Design File – </w:t>
      </w:r>
      <w:r w:rsidRPr="00E90CA6">
        <w:rPr>
          <w:rFonts w:ascii="Times New Roman" w:hAnsi="Times New Roman" w:cs="Times New Roman"/>
          <w:b/>
          <w:bCs/>
          <w:sz w:val="24"/>
          <w:szCs w:val="24"/>
        </w:rPr>
        <w:t>“Global Agricultural Insights (1961–2023)”</w:t>
      </w:r>
      <w:r w:rsidR="00CC28DC">
        <w:rPr>
          <w:rFonts w:ascii="Times New Roman" w:hAnsi="Times New Roman" w:cs="Times New Roman"/>
          <w:sz w:val="24"/>
          <w:szCs w:val="24"/>
        </w:rPr>
        <w:t xml:space="preserve"> </w:t>
      </w:r>
      <w:r w:rsidRPr="00CC28DC">
        <w:rPr>
          <w:rFonts w:ascii="Times New Roman" w:hAnsi="Times New Roman" w:cs="Times New Roman"/>
          <w:sz w:val="24"/>
          <w:szCs w:val="24"/>
        </w:rPr>
        <w:t>A static Power BI report was designed to summarize high-level insights</w:t>
      </w:r>
      <w:r>
        <w:t>.</w:t>
      </w:r>
    </w:p>
    <w:p w14:paraId="4E917FFC" w14:textId="42F4B5A6" w:rsidR="00527F46" w:rsidRPr="00527F46" w:rsidRDefault="00D2079E" w:rsidP="00527F46">
      <w:pPr>
        <w:jc w:val="both"/>
        <w:rPr>
          <w:lang w:val="en-IN"/>
        </w:rPr>
      </w:pPr>
      <w:r>
        <w:rPr>
          <w:noProof/>
        </w:rPr>
        <w:drawing>
          <wp:anchor distT="0" distB="0" distL="114300" distR="114300" simplePos="0" relativeHeight="251661312" behindDoc="0" locked="0" layoutInCell="1" allowOverlap="1" wp14:anchorId="742C8CC5" wp14:editId="4908CF42">
            <wp:simplePos x="0" y="0"/>
            <wp:positionH relativeFrom="column">
              <wp:posOffset>0</wp:posOffset>
            </wp:positionH>
            <wp:positionV relativeFrom="paragraph">
              <wp:posOffset>-1905</wp:posOffset>
            </wp:positionV>
            <wp:extent cx="5486400" cy="4152900"/>
            <wp:effectExtent l="0" t="0" r="0" b="0"/>
            <wp:wrapNone/>
            <wp:docPr id="454459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4152900"/>
                    </a:xfrm>
                    <a:prstGeom prst="rect">
                      <a:avLst/>
                    </a:prstGeom>
                    <a:noFill/>
                    <a:ln>
                      <a:noFill/>
                    </a:ln>
                  </pic:spPr>
                </pic:pic>
              </a:graphicData>
            </a:graphic>
          </wp:anchor>
        </w:drawing>
      </w:r>
    </w:p>
    <w:p w14:paraId="3C079631" w14:textId="0116DBA3" w:rsidR="00CC28DC" w:rsidRPr="00CC28DC" w:rsidRDefault="00CC28DC" w:rsidP="00CC28DC">
      <w:pPr>
        <w:jc w:val="both"/>
      </w:pPr>
    </w:p>
    <w:p w14:paraId="54E47C93" w14:textId="427C1697" w:rsidR="00527F46" w:rsidRDefault="00527F46" w:rsidP="006F3E86">
      <w:pPr>
        <w:spacing w:line="360" w:lineRule="auto"/>
        <w:rPr>
          <w:rFonts w:ascii="Times New Roman" w:hAnsi="Times New Roman" w:cs="Times New Roman"/>
          <w:sz w:val="24"/>
          <w:szCs w:val="24"/>
        </w:rPr>
      </w:pPr>
    </w:p>
    <w:p w14:paraId="7E613D78" w14:textId="6E72343B" w:rsidR="00527F46" w:rsidRDefault="00527F46" w:rsidP="006F3E86">
      <w:pPr>
        <w:spacing w:line="360" w:lineRule="auto"/>
        <w:rPr>
          <w:rFonts w:ascii="Times New Roman" w:hAnsi="Times New Roman" w:cs="Times New Roman"/>
          <w:sz w:val="24"/>
          <w:szCs w:val="24"/>
        </w:rPr>
      </w:pPr>
    </w:p>
    <w:p w14:paraId="154740E9" w14:textId="5CE7B6CF" w:rsidR="00527F46" w:rsidRDefault="00527F46" w:rsidP="006F3E86">
      <w:pPr>
        <w:spacing w:line="360" w:lineRule="auto"/>
        <w:rPr>
          <w:rFonts w:ascii="Times New Roman" w:hAnsi="Times New Roman" w:cs="Times New Roman"/>
          <w:sz w:val="24"/>
          <w:szCs w:val="24"/>
        </w:rPr>
      </w:pPr>
    </w:p>
    <w:p w14:paraId="1FFCAF28" w14:textId="77777777" w:rsidR="00527F46" w:rsidRDefault="00527F46" w:rsidP="006F3E86">
      <w:pPr>
        <w:spacing w:line="360" w:lineRule="auto"/>
        <w:rPr>
          <w:rFonts w:ascii="Times New Roman" w:hAnsi="Times New Roman" w:cs="Times New Roman"/>
          <w:sz w:val="24"/>
          <w:szCs w:val="24"/>
        </w:rPr>
      </w:pPr>
    </w:p>
    <w:p w14:paraId="72A2B1FB" w14:textId="77777777" w:rsidR="00527F46" w:rsidRDefault="00527F46" w:rsidP="006F3E86">
      <w:pPr>
        <w:spacing w:line="360" w:lineRule="auto"/>
        <w:rPr>
          <w:rFonts w:ascii="Times New Roman" w:hAnsi="Times New Roman" w:cs="Times New Roman"/>
          <w:sz w:val="24"/>
          <w:szCs w:val="24"/>
        </w:rPr>
      </w:pPr>
    </w:p>
    <w:p w14:paraId="2DFFE0A9" w14:textId="77777777" w:rsidR="00527F46" w:rsidRDefault="00527F46" w:rsidP="006F3E86">
      <w:pPr>
        <w:spacing w:line="360" w:lineRule="auto"/>
        <w:rPr>
          <w:rFonts w:ascii="Times New Roman" w:hAnsi="Times New Roman" w:cs="Times New Roman"/>
          <w:sz w:val="24"/>
          <w:szCs w:val="24"/>
        </w:rPr>
      </w:pPr>
    </w:p>
    <w:p w14:paraId="46E67F9E" w14:textId="77777777" w:rsidR="00527F46" w:rsidRDefault="00527F46" w:rsidP="006F3E86">
      <w:pPr>
        <w:spacing w:line="360" w:lineRule="auto"/>
        <w:rPr>
          <w:rFonts w:ascii="Times New Roman" w:hAnsi="Times New Roman" w:cs="Times New Roman"/>
          <w:sz w:val="24"/>
          <w:szCs w:val="24"/>
        </w:rPr>
      </w:pPr>
    </w:p>
    <w:p w14:paraId="7C60C979" w14:textId="77777777" w:rsidR="00527F46" w:rsidRDefault="00527F46" w:rsidP="006F3E86">
      <w:pPr>
        <w:spacing w:line="360" w:lineRule="auto"/>
        <w:rPr>
          <w:rFonts w:ascii="Times New Roman" w:hAnsi="Times New Roman" w:cs="Times New Roman"/>
          <w:sz w:val="24"/>
          <w:szCs w:val="24"/>
        </w:rPr>
      </w:pPr>
    </w:p>
    <w:p w14:paraId="18CAF863" w14:textId="77777777" w:rsidR="00527F46" w:rsidRDefault="00527F46" w:rsidP="006F3E86">
      <w:pPr>
        <w:spacing w:line="360" w:lineRule="auto"/>
        <w:rPr>
          <w:rFonts w:ascii="Times New Roman" w:hAnsi="Times New Roman" w:cs="Times New Roman"/>
          <w:sz w:val="24"/>
          <w:szCs w:val="24"/>
        </w:rPr>
      </w:pPr>
    </w:p>
    <w:p w14:paraId="6402F10C" w14:textId="77777777" w:rsidR="00527F46" w:rsidRDefault="00527F46" w:rsidP="006F3E86">
      <w:pPr>
        <w:spacing w:line="360" w:lineRule="auto"/>
        <w:rPr>
          <w:rFonts w:ascii="Times New Roman" w:hAnsi="Times New Roman" w:cs="Times New Roman"/>
          <w:sz w:val="24"/>
          <w:szCs w:val="24"/>
        </w:rPr>
      </w:pPr>
    </w:p>
    <w:p w14:paraId="2FC63A3A" w14:textId="08B289A3" w:rsidR="004B0128" w:rsidRDefault="00527F46" w:rsidP="00527F46">
      <w:pPr>
        <w:spacing w:line="360" w:lineRule="auto"/>
        <w:rPr>
          <w:rFonts w:ascii="Times New Roman" w:hAnsi="Times New Roman" w:cs="Times New Roman"/>
          <w:sz w:val="24"/>
          <w:szCs w:val="24"/>
        </w:rPr>
      </w:pPr>
      <w:r>
        <w:rPr>
          <w:noProof/>
        </w:rPr>
        <w:drawing>
          <wp:inline distT="0" distB="0" distL="0" distR="0" wp14:anchorId="2CEEFB82" wp14:editId="05F6FEF4">
            <wp:extent cx="5486400" cy="3026410"/>
            <wp:effectExtent l="0" t="0" r="0" b="2540"/>
            <wp:docPr id="71637877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026410"/>
                    </a:xfrm>
                    <a:prstGeom prst="rect">
                      <a:avLst/>
                    </a:prstGeom>
                    <a:noFill/>
                    <a:ln>
                      <a:noFill/>
                    </a:ln>
                  </pic:spPr>
                </pic:pic>
              </a:graphicData>
            </a:graphic>
          </wp:inline>
        </w:drawing>
      </w:r>
    </w:p>
    <w:p w14:paraId="74FAF92F" w14:textId="3E5A784F" w:rsidR="008125F0" w:rsidRDefault="00000000" w:rsidP="00527F46">
      <w:pPr>
        <w:spacing w:line="360" w:lineRule="auto"/>
      </w:pPr>
      <w:r w:rsidRPr="006F3E86">
        <w:rPr>
          <w:rFonts w:ascii="Times New Roman" w:hAnsi="Times New Roman" w:cs="Times New Roman"/>
          <w:sz w:val="24"/>
          <w:szCs w:val="24"/>
        </w:rPr>
        <w:t>Key Features:</w:t>
      </w:r>
      <w:r w:rsidRPr="006F3E86">
        <w:rPr>
          <w:rFonts w:ascii="Times New Roman" w:hAnsi="Times New Roman" w:cs="Times New Roman"/>
          <w:sz w:val="24"/>
          <w:szCs w:val="24"/>
        </w:rPr>
        <w:br/>
        <w:t xml:space="preserve">- Global Map Visualization: Highlights top food-producing countries.  </w:t>
      </w:r>
      <w:r w:rsidRPr="006F3E86">
        <w:rPr>
          <w:rFonts w:ascii="Times New Roman" w:hAnsi="Times New Roman" w:cs="Times New Roman"/>
          <w:sz w:val="24"/>
          <w:szCs w:val="24"/>
        </w:rPr>
        <w:br/>
        <w:t xml:space="preserve">- Trend Analysis: Total production growth visualized from 1961–2023.  </w:t>
      </w:r>
      <w:r w:rsidRPr="006F3E86">
        <w:rPr>
          <w:rFonts w:ascii="Times New Roman" w:hAnsi="Times New Roman" w:cs="Times New Roman"/>
          <w:sz w:val="24"/>
          <w:szCs w:val="24"/>
        </w:rPr>
        <w:br/>
        <w:t xml:space="preserve">- Crop Share Donut Chart: Depicts global crop contribution (e.g., sugar cane ~71%).  </w:t>
      </w:r>
      <w:r w:rsidRPr="006F3E86">
        <w:rPr>
          <w:rFonts w:ascii="Times New Roman" w:hAnsi="Times New Roman" w:cs="Times New Roman"/>
          <w:sz w:val="24"/>
          <w:szCs w:val="24"/>
        </w:rPr>
        <w:br/>
        <w:t xml:space="preserve">- Top 10 Food Producing Countries: Ranked by total production.  </w:t>
      </w:r>
      <w:r w:rsidRPr="006F3E86">
        <w:rPr>
          <w:rFonts w:ascii="Times New Roman" w:hAnsi="Times New Roman" w:cs="Times New Roman"/>
          <w:sz w:val="24"/>
          <w:szCs w:val="24"/>
        </w:rPr>
        <w:br/>
        <w:t xml:space="preserve">- Decade-wise Production Chart: Shows the 2010s as the most productive decade.  </w:t>
      </w:r>
      <w:r w:rsidRPr="006F3E86">
        <w:rPr>
          <w:rFonts w:ascii="Times New Roman" w:hAnsi="Times New Roman" w:cs="Times New Roman"/>
          <w:sz w:val="24"/>
          <w:szCs w:val="24"/>
        </w:rPr>
        <w:br/>
        <w:t>- YoY Growth Trend: Visualizes annual fluctuations in production growth</w:t>
      </w:r>
      <w:r>
        <w:t>.</w:t>
      </w:r>
    </w:p>
    <w:p w14:paraId="572C0AF0" w14:textId="232B12F0" w:rsidR="00527F46" w:rsidRPr="00527F46" w:rsidRDefault="00527F46" w:rsidP="00527F46">
      <w:pPr>
        <w:spacing w:before="240" w:after="0" w:line="360" w:lineRule="auto"/>
        <w:rPr>
          <w:rFonts w:ascii="Times New Roman" w:hAnsi="Times New Roman" w:cs="Times New Roman"/>
          <w:sz w:val="24"/>
          <w:szCs w:val="24"/>
        </w:rPr>
      </w:pPr>
      <w:r w:rsidRPr="00527F46">
        <w:rPr>
          <w:rFonts w:ascii="Times New Roman" w:hAnsi="Times New Roman" w:cs="Times New Roman"/>
          <w:sz w:val="24"/>
          <w:szCs w:val="24"/>
        </w:rPr>
        <w:t xml:space="preserve">- Crop Production Trends Over Time: Crop Production Over time with Multiple Crops Comparison Or </w:t>
      </w:r>
      <w:proofErr w:type="gramStart"/>
      <w:r w:rsidRPr="00527F46">
        <w:rPr>
          <w:rFonts w:ascii="Times New Roman" w:hAnsi="Times New Roman" w:cs="Times New Roman"/>
          <w:sz w:val="24"/>
          <w:szCs w:val="24"/>
        </w:rPr>
        <w:t>single</w:t>
      </w:r>
      <w:proofErr w:type="gramEnd"/>
      <w:r w:rsidRPr="00527F46">
        <w:rPr>
          <w:rFonts w:ascii="Times New Roman" w:hAnsi="Times New Roman" w:cs="Times New Roman"/>
          <w:sz w:val="24"/>
          <w:szCs w:val="24"/>
        </w:rPr>
        <w:t xml:space="preserve"> Crop Visual.</w:t>
      </w:r>
    </w:p>
    <w:p w14:paraId="0126ED49" w14:textId="70694BD2" w:rsidR="00527F46" w:rsidRDefault="00527F46" w:rsidP="00527F46">
      <w:pPr>
        <w:spacing w:line="360" w:lineRule="auto"/>
      </w:pPr>
      <w:r w:rsidRPr="00527F46">
        <w:rPr>
          <w:rFonts w:ascii="Times New Roman" w:hAnsi="Times New Roman" w:cs="Times New Roman"/>
          <w:sz w:val="24"/>
          <w:szCs w:val="24"/>
        </w:rPr>
        <w:t>- Regional Dominance in crops: Shows Which Crops dominate each other different Regions by production</w:t>
      </w:r>
      <w:r>
        <w:t>.</w:t>
      </w:r>
    </w:p>
    <w:p w14:paraId="1818D8A8" w14:textId="57581188" w:rsidR="004B0128" w:rsidRDefault="004B0128" w:rsidP="00527F46">
      <w:pPr>
        <w:spacing w:line="360" w:lineRule="auto"/>
      </w:pPr>
      <w:r w:rsidRPr="004B0128">
        <w:t>Dashboard KPIs (Summary)</w:t>
      </w:r>
    </w:p>
    <w:p w14:paraId="715677A3" w14:textId="51515DA7" w:rsidR="004B0128" w:rsidRPr="004B0128" w:rsidRDefault="004B0128" w:rsidP="004B0128">
      <w:pPr>
        <w:pStyle w:val="ListParagraph"/>
        <w:numPr>
          <w:ilvl w:val="0"/>
          <w:numId w:val="38"/>
        </w:numPr>
        <w:spacing w:before="100" w:beforeAutospacing="1" w:after="100" w:afterAutospacing="1" w:line="240" w:lineRule="auto"/>
        <w:rPr>
          <w:rFonts w:ascii="Times New Roman" w:eastAsia="Times New Roman" w:hAnsi="Times New Roman" w:cs="Times New Roman"/>
          <w:sz w:val="24"/>
          <w:szCs w:val="24"/>
          <w:lang w:val="en-IN" w:eastAsia="en-IN"/>
        </w:rPr>
      </w:pPr>
      <w:r w:rsidRPr="004B0128">
        <w:rPr>
          <w:rFonts w:ascii="Times New Roman" w:eastAsia="Times New Roman" w:hAnsi="Times New Roman" w:cs="Times New Roman"/>
          <w:sz w:val="24"/>
          <w:szCs w:val="24"/>
          <w:lang w:val="en-IN" w:eastAsia="en-IN"/>
        </w:rPr>
        <w:t>Average Production (7.64M tonnes): Global average crop production from 1961–2023.</w:t>
      </w:r>
    </w:p>
    <w:p w14:paraId="1D38AB0B" w14:textId="41CFD177" w:rsidR="004B0128" w:rsidRPr="004B0128" w:rsidRDefault="004B0128" w:rsidP="004B0128">
      <w:pPr>
        <w:pStyle w:val="ListParagraph"/>
        <w:numPr>
          <w:ilvl w:val="0"/>
          <w:numId w:val="38"/>
        </w:numPr>
        <w:spacing w:before="100" w:beforeAutospacing="1" w:after="100" w:afterAutospacing="1" w:line="240" w:lineRule="auto"/>
        <w:rPr>
          <w:rFonts w:ascii="Times New Roman" w:eastAsia="Times New Roman" w:hAnsi="Times New Roman" w:cs="Times New Roman"/>
          <w:sz w:val="24"/>
          <w:szCs w:val="24"/>
          <w:lang w:val="en-IN" w:eastAsia="en-IN"/>
        </w:rPr>
      </w:pPr>
      <w:r w:rsidRPr="004B0128">
        <w:rPr>
          <w:rFonts w:ascii="Times New Roman" w:eastAsia="Times New Roman" w:hAnsi="Times New Roman" w:cs="Times New Roman"/>
          <w:sz w:val="24"/>
          <w:szCs w:val="24"/>
          <w:lang w:val="en-IN" w:eastAsia="en-IN"/>
        </w:rPr>
        <w:t>Total Production (2T tonnes): Total worldwide food output across all crops.</w:t>
      </w:r>
    </w:p>
    <w:p w14:paraId="22067E2B" w14:textId="37355ECB" w:rsidR="004B0128" w:rsidRPr="004B0128" w:rsidRDefault="004B0128" w:rsidP="004B0128">
      <w:pPr>
        <w:pStyle w:val="ListParagraph"/>
        <w:numPr>
          <w:ilvl w:val="0"/>
          <w:numId w:val="38"/>
        </w:numPr>
        <w:spacing w:before="100" w:beforeAutospacing="1" w:after="100" w:afterAutospacing="1" w:line="240" w:lineRule="auto"/>
        <w:rPr>
          <w:rFonts w:ascii="Times New Roman" w:eastAsia="Times New Roman" w:hAnsi="Times New Roman" w:cs="Times New Roman"/>
          <w:sz w:val="24"/>
          <w:szCs w:val="24"/>
          <w:lang w:val="en-IN" w:eastAsia="en-IN"/>
        </w:rPr>
      </w:pPr>
      <w:r w:rsidRPr="004B0128">
        <w:rPr>
          <w:rFonts w:ascii="Times New Roman" w:eastAsia="Times New Roman" w:hAnsi="Times New Roman" w:cs="Times New Roman"/>
          <w:sz w:val="24"/>
          <w:szCs w:val="24"/>
          <w:lang w:val="en-IN" w:eastAsia="en-IN"/>
        </w:rPr>
        <w:t xml:space="preserve">Total Crops (22): Number of major crops </w:t>
      </w:r>
      <w:proofErr w:type="spellStart"/>
      <w:r w:rsidRPr="004B0128">
        <w:rPr>
          <w:rFonts w:ascii="Times New Roman" w:eastAsia="Times New Roman" w:hAnsi="Times New Roman" w:cs="Times New Roman"/>
          <w:sz w:val="24"/>
          <w:szCs w:val="24"/>
          <w:lang w:val="en-IN" w:eastAsia="en-IN"/>
        </w:rPr>
        <w:t>analyzed</w:t>
      </w:r>
      <w:proofErr w:type="spellEnd"/>
      <w:r w:rsidRPr="004B0128">
        <w:rPr>
          <w:rFonts w:ascii="Times New Roman" w:eastAsia="Times New Roman" w:hAnsi="Times New Roman" w:cs="Times New Roman"/>
          <w:sz w:val="24"/>
          <w:szCs w:val="24"/>
          <w:lang w:val="en-IN" w:eastAsia="en-IN"/>
        </w:rPr>
        <w:t xml:space="preserve"> in the dataset.</w:t>
      </w:r>
    </w:p>
    <w:p w14:paraId="6E2301CC" w14:textId="166F0D4D" w:rsidR="004B0128" w:rsidRPr="004B0128" w:rsidRDefault="004B0128" w:rsidP="004B0128">
      <w:pPr>
        <w:pStyle w:val="ListParagraph"/>
        <w:numPr>
          <w:ilvl w:val="0"/>
          <w:numId w:val="38"/>
        </w:numPr>
        <w:spacing w:before="100" w:beforeAutospacing="1" w:after="100" w:afterAutospacing="1" w:line="240" w:lineRule="auto"/>
        <w:rPr>
          <w:rFonts w:ascii="Times New Roman" w:eastAsia="Times New Roman" w:hAnsi="Times New Roman" w:cs="Times New Roman"/>
          <w:sz w:val="24"/>
          <w:szCs w:val="24"/>
          <w:lang w:val="en-IN" w:eastAsia="en-IN"/>
        </w:rPr>
      </w:pPr>
      <w:r w:rsidRPr="004B0128">
        <w:rPr>
          <w:rFonts w:ascii="Times New Roman" w:eastAsia="Times New Roman" w:hAnsi="Times New Roman" w:cs="Times New Roman"/>
          <w:sz w:val="24"/>
          <w:szCs w:val="24"/>
          <w:lang w:val="en-IN" w:eastAsia="en-IN"/>
        </w:rPr>
        <w:t>Most Stable Crop – Tea: Tea shows consistent production over time.</w:t>
      </w:r>
    </w:p>
    <w:p w14:paraId="5008E891" w14:textId="312AADCA" w:rsidR="004B0128" w:rsidRPr="004B0128" w:rsidRDefault="004B0128" w:rsidP="004B0128">
      <w:pPr>
        <w:pStyle w:val="ListParagraph"/>
        <w:numPr>
          <w:ilvl w:val="0"/>
          <w:numId w:val="38"/>
        </w:numPr>
        <w:spacing w:before="100" w:beforeAutospacing="1" w:after="100" w:afterAutospacing="1" w:line="240" w:lineRule="auto"/>
        <w:rPr>
          <w:rFonts w:ascii="Times New Roman" w:eastAsia="Times New Roman" w:hAnsi="Times New Roman" w:cs="Times New Roman"/>
          <w:sz w:val="24"/>
          <w:szCs w:val="24"/>
          <w:lang w:val="en-IN" w:eastAsia="en-IN"/>
        </w:rPr>
      </w:pPr>
      <w:r w:rsidRPr="004B0128">
        <w:rPr>
          <w:rFonts w:ascii="Times New Roman" w:eastAsia="Times New Roman" w:hAnsi="Times New Roman" w:cs="Times New Roman"/>
          <w:sz w:val="24"/>
          <w:szCs w:val="24"/>
          <w:lang w:val="en-IN" w:eastAsia="en-IN"/>
        </w:rPr>
        <w:lastRenderedPageBreak/>
        <w:t>Highest Growth Region – Israel: Region with the strongest growth trend.</w:t>
      </w:r>
    </w:p>
    <w:p w14:paraId="3B722141" w14:textId="43172DEF" w:rsidR="004B0128" w:rsidRPr="004B0128" w:rsidRDefault="004B0128" w:rsidP="004B0128">
      <w:pPr>
        <w:pStyle w:val="ListParagraph"/>
        <w:numPr>
          <w:ilvl w:val="0"/>
          <w:numId w:val="38"/>
        </w:numPr>
        <w:spacing w:before="100" w:beforeAutospacing="1" w:after="100" w:afterAutospacing="1" w:line="240" w:lineRule="auto"/>
        <w:rPr>
          <w:rFonts w:ascii="Times New Roman" w:eastAsia="Times New Roman" w:hAnsi="Times New Roman" w:cs="Times New Roman"/>
          <w:sz w:val="24"/>
          <w:szCs w:val="24"/>
          <w:lang w:val="en-IN" w:eastAsia="en-IN"/>
        </w:rPr>
      </w:pPr>
      <w:r w:rsidRPr="004B0128">
        <w:rPr>
          <w:rFonts w:ascii="Times New Roman" w:eastAsia="Times New Roman" w:hAnsi="Times New Roman" w:cs="Times New Roman"/>
          <w:sz w:val="24"/>
          <w:szCs w:val="24"/>
          <w:lang w:val="en-IN" w:eastAsia="en-IN"/>
        </w:rPr>
        <w:t>Max Growth Decade – 2010s: Decade showing peak agricultural expansion.</w:t>
      </w:r>
    </w:p>
    <w:p w14:paraId="52B2EB2F" w14:textId="079D5FD5" w:rsidR="0037340E" w:rsidRDefault="0037340E" w:rsidP="006F3E86">
      <w:pPr>
        <w:spacing w:line="360" w:lineRule="auto"/>
      </w:pPr>
      <w:r>
        <w:t xml:space="preserve">Highlights: </w:t>
      </w:r>
    </w:p>
    <w:p w14:paraId="6B124779" w14:textId="58428E2C" w:rsidR="0037340E" w:rsidRPr="0037340E" w:rsidRDefault="0037340E" w:rsidP="0037340E">
      <w:pPr>
        <w:pStyle w:val="ListParagraph"/>
        <w:numPr>
          <w:ilvl w:val="0"/>
          <w:numId w:val="28"/>
        </w:numPr>
        <w:spacing w:line="360" w:lineRule="auto"/>
        <w:jc w:val="both"/>
        <w:rPr>
          <w:rFonts w:ascii="Times New Roman" w:hAnsi="Times New Roman" w:cs="Times New Roman"/>
          <w:sz w:val="24"/>
          <w:szCs w:val="24"/>
          <w:lang w:val="en-IN"/>
        </w:rPr>
      </w:pPr>
      <w:r w:rsidRPr="0037340E">
        <w:rPr>
          <w:rFonts w:ascii="Times New Roman" w:hAnsi="Times New Roman" w:cs="Times New Roman"/>
          <w:sz w:val="24"/>
          <w:szCs w:val="24"/>
          <w:lang w:val="en-IN"/>
        </w:rPr>
        <w:t xml:space="preserve">Total Production – 2 </w:t>
      </w:r>
      <w:proofErr w:type="gramStart"/>
      <w:r w:rsidRPr="0037340E">
        <w:rPr>
          <w:rFonts w:ascii="Times New Roman" w:hAnsi="Times New Roman" w:cs="Times New Roman"/>
          <w:sz w:val="24"/>
          <w:szCs w:val="24"/>
          <w:lang w:val="en-IN"/>
        </w:rPr>
        <w:t>Trillion</w:t>
      </w:r>
      <w:proofErr w:type="gramEnd"/>
      <w:r w:rsidRPr="0037340E">
        <w:rPr>
          <w:rFonts w:ascii="Times New Roman" w:hAnsi="Times New Roman" w:cs="Times New Roman"/>
          <w:sz w:val="24"/>
          <w:szCs w:val="24"/>
          <w:lang w:val="en-IN"/>
        </w:rPr>
        <w:t xml:space="preserve"> </w:t>
      </w:r>
      <w:proofErr w:type="gramStart"/>
      <w:r w:rsidRPr="0037340E">
        <w:rPr>
          <w:rFonts w:ascii="Times New Roman" w:hAnsi="Times New Roman" w:cs="Times New Roman"/>
          <w:sz w:val="24"/>
          <w:szCs w:val="24"/>
          <w:lang w:val="en-IN"/>
        </w:rPr>
        <w:t>Tonnes .</w:t>
      </w:r>
      <w:proofErr w:type="gramEnd"/>
      <w:r w:rsidRPr="0037340E">
        <w:rPr>
          <w:rFonts w:ascii="Times New Roman" w:hAnsi="Times New Roman" w:cs="Times New Roman"/>
          <w:sz w:val="24"/>
          <w:szCs w:val="24"/>
          <w:lang w:val="en-IN"/>
        </w:rPr>
        <w:t xml:space="preserve"> Confirms the magnitude of global agricultural output, reflecting unprecedented productivity since the 1960s.</w:t>
      </w:r>
    </w:p>
    <w:p w14:paraId="374CEC90" w14:textId="7A2FE8C2" w:rsidR="0037340E" w:rsidRPr="0037340E" w:rsidRDefault="0037340E" w:rsidP="0037340E">
      <w:pPr>
        <w:pStyle w:val="ListParagraph"/>
        <w:numPr>
          <w:ilvl w:val="0"/>
          <w:numId w:val="28"/>
        </w:numPr>
        <w:spacing w:line="360" w:lineRule="auto"/>
        <w:jc w:val="both"/>
        <w:rPr>
          <w:rFonts w:ascii="Times New Roman" w:hAnsi="Times New Roman" w:cs="Times New Roman"/>
          <w:sz w:val="24"/>
          <w:szCs w:val="24"/>
          <w:lang w:val="en-IN"/>
        </w:rPr>
      </w:pPr>
      <w:r w:rsidRPr="0037340E">
        <w:rPr>
          <w:rFonts w:ascii="Times New Roman" w:hAnsi="Times New Roman" w:cs="Times New Roman"/>
          <w:sz w:val="24"/>
          <w:szCs w:val="24"/>
          <w:lang w:val="en-IN"/>
        </w:rPr>
        <w:t>Top Crop – Sugar Cane. Continues to dominate global production across regions, reaffirming its significance in both food and industrial use.</w:t>
      </w:r>
    </w:p>
    <w:p w14:paraId="1D1C10AE" w14:textId="4B147239" w:rsidR="0037340E" w:rsidRPr="0037340E" w:rsidRDefault="0037340E" w:rsidP="0037340E">
      <w:pPr>
        <w:pStyle w:val="ListParagraph"/>
        <w:numPr>
          <w:ilvl w:val="0"/>
          <w:numId w:val="28"/>
        </w:numPr>
        <w:spacing w:line="360" w:lineRule="auto"/>
        <w:jc w:val="both"/>
        <w:rPr>
          <w:rFonts w:ascii="Times New Roman" w:hAnsi="Times New Roman" w:cs="Times New Roman"/>
          <w:sz w:val="24"/>
          <w:szCs w:val="24"/>
          <w:lang w:val="en-IN"/>
        </w:rPr>
      </w:pPr>
      <w:r w:rsidRPr="0037340E">
        <w:rPr>
          <w:rFonts w:ascii="Times New Roman" w:hAnsi="Times New Roman" w:cs="Times New Roman"/>
          <w:sz w:val="24"/>
          <w:szCs w:val="24"/>
          <w:lang w:val="en-IN"/>
        </w:rPr>
        <w:t xml:space="preserve">Average Production – 8.86 </w:t>
      </w:r>
      <w:proofErr w:type="gramStart"/>
      <w:r w:rsidRPr="0037340E">
        <w:rPr>
          <w:rFonts w:ascii="Times New Roman" w:hAnsi="Times New Roman" w:cs="Times New Roman"/>
          <w:sz w:val="24"/>
          <w:szCs w:val="24"/>
          <w:lang w:val="en-IN"/>
        </w:rPr>
        <w:t>Billion</w:t>
      </w:r>
      <w:proofErr w:type="gramEnd"/>
      <w:r w:rsidRPr="0037340E">
        <w:rPr>
          <w:rFonts w:ascii="Times New Roman" w:hAnsi="Times New Roman" w:cs="Times New Roman"/>
          <w:sz w:val="24"/>
          <w:szCs w:val="24"/>
          <w:lang w:val="en-IN"/>
        </w:rPr>
        <w:t xml:space="preserve"> Tonnes. Indicates a globally sustained output pattern over the decades, showcasing resilience in agricultural systems.</w:t>
      </w:r>
    </w:p>
    <w:p w14:paraId="58B897CF" w14:textId="5940CFC8" w:rsidR="0037340E" w:rsidRDefault="0037340E" w:rsidP="0037340E">
      <w:pPr>
        <w:pStyle w:val="ListParagraph"/>
        <w:numPr>
          <w:ilvl w:val="0"/>
          <w:numId w:val="28"/>
        </w:numPr>
        <w:spacing w:line="360" w:lineRule="auto"/>
        <w:jc w:val="both"/>
        <w:rPr>
          <w:rFonts w:ascii="Times New Roman" w:hAnsi="Times New Roman" w:cs="Times New Roman"/>
          <w:sz w:val="24"/>
          <w:szCs w:val="24"/>
          <w:lang w:val="en-IN"/>
        </w:rPr>
      </w:pPr>
      <w:r w:rsidRPr="0037340E">
        <w:rPr>
          <w:rFonts w:ascii="Times New Roman" w:hAnsi="Times New Roman" w:cs="Times New Roman"/>
          <w:sz w:val="24"/>
          <w:szCs w:val="24"/>
          <w:lang w:val="en-IN"/>
        </w:rPr>
        <w:t xml:space="preserve">YoY Growth % – (-0.02%). Suggests </w:t>
      </w:r>
      <w:r w:rsidR="00D2079E">
        <w:rPr>
          <w:rFonts w:ascii="Times New Roman" w:hAnsi="Times New Roman" w:cs="Times New Roman"/>
          <w:sz w:val="24"/>
          <w:szCs w:val="24"/>
          <w:lang w:val="en-IN"/>
        </w:rPr>
        <w:t>that a 2% decrease</w:t>
      </w:r>
      <w:r w:rsidRPr="0037340E">
        <w:rPr>
          <w:rFonts w:ascii="Times New Roman" w:hAnsi="Times New Roman" w:cs="Times New Roman"/>
          <w:sz w:val="24"/>
          <w:szCs w:val="24"/>
          <w:lang w:val="en-IN"/>
        </w:rPr>
        <w:t>, aligning with global sustainability and land-use constraints.</w:t>
      </w:r>
    </w:p>
    <w:p w14:paraId="3C7BBA97" w14:textId="77777777" w:rsidR="0037340E" w:rsidRPr="0037340E" w:rsidRDefault="0037340E" w:rsidP="0037340E">
      <w:pPr>
        <w:spacing w:line="360" w:lineRule="auto"/>
        <w:jc w:val="both"/>
        <w:rPr>
          <w:rFonts w:ascii="Times New Roman" w:hAnsi="Times New Roman" w:cs="Times New Roman"/>
          <w:b/>
          <w:bCs/>
          <w:sz w:val="24"/>
          <w:szCs w:val="24"/>
          <w:lang w:val="en-IN"/>
        </w:rPr>
      </w:pPr>
      <w:r w:rsidRPr="0037340E">
        <w:rPr>
          <w:rFonts w:ascii="Times New Roman" w:hAnsi="Times New Roman" w:cs="Times New Roman"/>
          <w:b/>
          <w:bCs/>
          <w:sz w:val="24"/>
          <w:szCs w:val="24"/>
          <w:lang w:val="en-IN"/>
        </w:rPr>
        <w:t>Insights from Visuals</w:t>
      </w:r>
    </w:p>
    <w:p w14:paraId="71B20533" w14:textId="77777777" w:rsidR="0037340E" w:rsidRPr="0037340E" w:rsidRDefault="0037340E" w:rsidP="0037340E">
      <w:pPr>
        <w:numPr>
          <w:ilvl w:val="0"/>
          <w:numId w:val="29"/>
        </w:numPr>
        <w:spacing w:line="360" w:lineRule="auto"/>
        <w:jc w:val="both"/>
        <w:rPr>
          <w:rFonts w:ascii="Times New Roman" w:hAnsi="Times New Roman" w:cs="Times New Roman"/>
          <w:sz w:val="24"/>
          <w:szCs w:val="24"/>
          <w:lang w:val="en-IN"/>
        </w:rPr>
      </w:pPr>
      <w:r w:rsidRPr="0037340E">
        <w:rPr>
          <w:rFonts w:ascii="Times New Roman" w:hAnsi="Times New Roman" w:cs="Times New Roman"/>
          <w:sz w:val="24"/>
          <w:szCs w:val="24"/>
          <w:lang w:val="en-IN"/>
        </w:rPr>
        <w:t>Global Map Visualization —</w:t>
      </w:r>
    </w:p>
    <w:p w14:paraId="557E6744" w14:textId="77777777" w:rsidR="0037340E" w:rsidRPr="0037340E" w:rsidRDefault="0037340E" w:rsidP="0037340E">
      <w:pPr>
        <w:numPr>
          <w:ilvl w:val="1"/>
          <w:numId w:val="30"/>
        </w:numPr>
        <w:spacing w:line="240" w:lineRule="auto"/>
        <w:jc w:val="both"/>
        <w:rPr>
          <w:rFonts w:ascii="Times New Roman" w:hAnsi="Times New Roman" w:cs="Times New Roman"/>
          <w:sz w:val="24"/>
          <w:szCs w:val="24"/>
          <w:lang w:val="en-IN"/>
        </w:rPr>
      </w:pPr>
      <w:r w:rsidRPr="0037340E">
        <w:rPr>
          <w:rFonts w:ascii="Times New Roman" w:hAnsi="Times New Roman" w:cs="Times New Roman"/>
          <w:sz w:val="24"/>
          <w:szCs w:val="24"/>
          <w:lang w:val="en-IN"/>
        </w:rPr>
        <w:t>Asia and South America are the largest food producers.</w:t>
      </w:r>
    </w:p>
    <w:p w14:paraId="6D4C91B6" w14:textId="77777777" w:rsidR="0037340E" w:rsidRPr="0037340E" w:rsidRDefault="0037340E" w:rsidP="0037340E">
      <w:pPr>
        <w:numPr>
          <w:ilvl w:val="1"/>
          <w:numId w:val="30"/>
        </w:numPr>
        <w:spacing w:line="240" w:lineRule="auto"/>
        <w:jc w:val="both"/>
        <w:rPr>
          <w:rFonts w:ascii="Times New Roman" w:hAnsi="Times New Roman" w:cs="Times New Roman"/>
          <w:sz w:val="24"/>
          <w:szCs w:val="24"/>
          <w:lang w:val="en-IN"/>
        </w:rPr>
      </w:pPr>
      <w:r w:rsidRPr="0037340E">
        <w:rPr>
          <w:rFonts w:ascii="Times New Roman" w:hAnsi="Times New Roman" w:cs="Times New Roman"/>
          <w:sz w:val="24"/>
          <w:szCs w:val="24"/>
          <w:lang w:val="en-IN"/>
        </w:rPr>
        <w:t>Africa demonstrates potential growth zones, especially in fruits and coffee crops.</w:t>
      </w:r>
    </w:p>
    <w:p w14:paraId="2D7EF68B" w14:textId="77777777" w:rsidR="0037340E" w:rsidRPr="0037340E" w:rsidRDefault="0037340E" w:rsidP="0037340E">
      <w:pPr>
        <w:numPr>
          <w:ilvl w:val="1"/>
          <w:numId w:val="30"/>
        </w:numPr>
        <w:spacing w:line="240" w:lineRule="auto"/>
        <w:jc w:val="both"/>
        <w:rPr>
          <w:rFonts w:ascii="Times New Roman" w:hAnsi="Times New Roman" w:cs="Times New Roman"/>
          <w:sz w:val="24"/>
          <w:szCs w:val="24"/>
          <w:lang w:val="en-IN"/>
        </w:rPr>
      </w:pPr>
      <w:r w:rsidRPr="0037340E">
        <w:rPr>
          <w:rFonts w:ascii="Times New Roman" w:hAnsi="Times New Roman" w:cs="Times New Roman"/>
          <w:sz w:val="24"/>
          <w:szCs w:val="24"/>
          <w:lang w:val="en-IN"/>
        </w:rPr>
        <w:t>Developed nations maintain moderate production but higher efficiency per hectare.</w:t>
      </w:r>
    </w:p>
    <w:p w14:paraId="7AC4FD0C" w14:textId="1763DA64" w:rsidR="0037340E" w:rsidRPr="0037340E" w:rsidRDefault="0037340E" w:rsidP="0037340E">
      <w:pPr>
        <w:numPr>
          <w:ilvl w:val="0"/>
          <w:numId w:val="29"/>
        </w:numPr>
        <w:spacing w:line="360" w:lineRule="auto"/>
        <w:jc w:val="both"/>
        <w:rPr>
          <w:rFonts w:ascii="Times New Roman" w:hAnsi="Times New Roman" w:cs="Times New Roman"/>
          <w:sz w:val="24"/>
          <w:szCs w:val="24"/>
          <w:lang w:val="en-IN"/>
        </w:rPr>
      </w:pPr>
      <w:r w:rsidRPr="0037340E">
        <w:rPr>
          <w:rFonts w:ascii="Times New Roman" w:hAnsi="Times New Roman" w:cs="Times New Roman"/>
          <w:sz w:val="24"/>
          <w:szCs w:val="24"/>
          <w:lang w:val="en-IN"/>
        </w:rPr>
        <w:t xml:space="preserve">Total Production Over </w:t>
      </w:r>
      <w:proofErr w:type="gramStart"/>
      <w:r w:rsidRPr="0037340E">
        <w:rPr>
          <w:rFonts w:ascii="Times New Roman" w:hAnsi="Times New Roman" w:cs="Times New Roman"/>
          <w:sz w:val="24"/>
          <w:szCs w:val="24"/>
          <w:lang w:val="en-IN"/>
        </w:rPr>
        <w:t>Time  —</w:t>
      </w:r>
      <w:proofErr w:type="gramEnd"/>
    </w:p>
    <w:p w14:paraId="722CAB4B" w14:textId="77777777" w:rsidR="0037340E" w:rsidRPr="0037340E" w:rsidRDefault="0037340E" w:rsidP="0037340E">
      <w:pPr>
        <w:numPr>
          <w:ilvl w:val="1"/>
          <w:numId w:val="31"/>
        </w:numPr>
        <w:spacing w:line="240" w:lineRule="auto"/>
        <w:jc w:val="both"/>
        <w:rPr>
          <w:rFonts w:ascii="Times New Roman" w:hAnsi="Times New Roman" w:cs="Times New Roman"/>
          <w:sz w:val="24"/>
          <w:szCs w:val="24"/>
          <w:lang w:val="en-IN"/>
        </w:rPr>
      </w:pPr>
      <w:r w:rsidRPr="0037340E">
        <w:rPr>
          <w:rFonts w:ascii="Times New Roman" w:hAnsi="Times New Roman" w:cs="Times New Roman"/>
          <w:sz w:val="24"/>
          <w:szCs w:val="24"/>
          <w:lang w:val="en-IN"/>
        </w:rPr>
        <w:t>Strong upward trend till 2010, then stabilization.</w:t>
      </w:r>
    </w:p>
    <w:p w14:paraId="36B458DA" w14:textId="77777777" w:rsidR="0037340E" w:rsidRPr="0037340E" w:rsidRDefault="0037340E" w:rsidP="0037340E">
      <w:pPr>
        <w:numPr>
          <w:ilvl w:val="1"/>
          <w:numId w:val="31"/>
        </w:numPr>
        <w:spacing w:line="240" w:lineRule="auto"/>
        <w:jc w:val="both"/>
        <w:rPr>
          <w:rFonts w:ascii="Times New Roman" w:hAnsi="Times New Roman" w:cs="Times New Roman"/>
          <w:sz w:val="24"/>
          <w:szCs w:val="24"/>
          <w:lang w:val="en-IN"/>
        </w:rPr>
      </w:pPr>
      <w:r w:rsidRPr="0037340E">
        <w:rPr>
          <w:rFonts w:ascii="Times New Roman" w:hAnsi="Times New Roman" w:cs="Times New Roman"/>
          <w:sz w:val="24"/>
          <w:szCs w:val="24"/>
          <w:lang w:val="en-IN"/>
        </w:rPr>
        <w:t>Indicates agricultural modernization and climate adaptation shaping global output.</w:t>
      </w:r>
    </w:p>
    <w:p w14:paraId="3FC17FBB" w14:textId="4FEEC518" w:rsidR="0037340E" w:rsidRPr="0037340E" w:rsidRDefault="0037340E" w:rsidP="0037340E">
      <w:pPr>
        <w:numPr>
          <w:ilvl w:val="0"/>
          <w:numId w:val="29"/>
        </w:numPr>
        <w:spacing w:line="360" w:lineRule="auto"/>
        <w:jc w:val="both"/>
        <w:rPr>
          <w:rFonts w:ascii="Times New Roman" w:hAnsi="Times New Roman" w:cs="Times New Roman"/>
          <w:sz w:val="24"/>
          <w:szCs w:val="24"/>
          <w:lang w:val="en-IN"/>
        </w:rPr>
      </w:pPr>
      <w:r w:rsidRPr="0037340E">
        <w:rPr>
          <w:rFonts w:ascii="Times New Roman" w:hAnsi="Times New Roman" w:cs="Times New Roman"/>
          <w:sz w:val="24"/>
          <w:szCs w:val="24"/>
          <w:lang w:val="en-IN"/>
        </w:rPr>
        <w:t>Top Crops by Total Productio</w:t>
      </w:r>
      <w:r>
        <w:rPr>
          <w:rFonts w:ascii="Times New Roman" w:hAnsi="Times New Roman" w:cs="Times New Roman"/>
          <w:sz w:val="24"/>
          <w:szCs w:val="24"/>
          <w:lang w:val="en-IN"/>
        </w:rPr>
        <w:t>n</w:t>
      </w:r>
      <w:r w:rsidRPr="0037340E">
        <w:rPr>
          <w:rFonts w:ascii="Times New Roman" w:hAnsi="Times New Roman" w:cs="Times New Roman"/>
          <w:sz w:val="24"/>
          <w:szCs w:val="24"/>
          <w:lang w:val="en-IN"/>
        </w:rPr>
        <w:t xml:space="preserve"> —</w:t>
      </w:r>
    </w:p>
    <w:p w14:paraId="7D4E0F48" w14:textId="77777777" w:rsidR="0037340E" w:rsidRPr="0037340E" w:rsidRDefault="0037340E" w:rsidP="0037340E">
      <w:pPr>
        <w:numPr>
          <w:ilvl w:val="1"/>
          <w:numId w:val="32"/>
        </w:numPr>
        <w:spacing w:line="240" w:lineRule="auto"/>
        <w:jc w:val="both"/>
        <w:rPr>
          <w:rFonts w:ascii="Times New Roman" w:hAnsi="Times New Roman" w:cs="Times New Roman"/>
          <w:sz w:val="24"/>
          <w:szCs w:val="24"/>
          <w:lang w:val="en-IN"/>
        </w:rPr>
      </w:pPr>
      <w:r w:rsidRPr="0037340E">
        <w:rPr>
          <w:rFonts w:ascii="Times New Roman" w:hAnsi="Times New Roman" w:cs="Times New Roman"/>
          <w:sz w:val="24"/>
          <w:szCs w:val="24"/>
          <w:lang w:val="en-IN"/>
        </w:rPr>
        <w:t>Sugar Cane (1.2T tonnes), Wheat (282B tonnes), and Rice (269B tonnes) dominate.</w:t>
      </w:r>
    </w:p>
    <w:p w14:paraId="36AD4201" w14:textId="77777777" w:rsidR="0037340E" w:rsidRPr="0037340E" w:rsidRDefault="0037340E" w:rsidP="0037340E">
      <w:pPr>
        <w:numPr>
          <w:ilvl w:val="1"/>
          <w:numId w:val="32"/>
        </w:numPr>
        <w:spacing w:line="240" w:lineRule="auto"/>
        <w:jc w:val="both"/>
        <w:rPr>
          <w:rFonts w:ascii="Times New Roman" w:hAnsi="Times New Roman" w:cs="Times New Roman"/>
          <w:sz w:val="24"/>
          <w:szCs w:val="24"/>
          <w:lang w:val="en-IN"/>
        </w:rPr>
      </w:pPr>
      <w:r w:rsidRPr="0037340E">
        <w:rPr>
          <w:rFonts w:ascii="Times New Roman" w:hAnsi="Times New Roman" w:cs="Times New Roman"/>
          <w:sz w:val="24"/>
          <w:szCs w:val="24"/>
          <w:lang w:val="en-IN"/>
        </w:rPr>
        <w:t>Fruit crops like Bananas, Oranges, and Grapes contribute to diversification.</w:t>
      </w:r>
    </w:p>
    <w:p w14:paraId="2FC9FC27" w14:textId="0D1AB15E" w:rsidR="0037340E" w:rsidRPr="0037340E" w:rsidRDefault="0037340E" w:rsidP="0037340E">
      <w:pPr>
        <w:numPr>
          <w:ilvl w:val="0"/>
          <w:numId w:val="29"/>
        </w:numPr>
        <w:spacing w:line="360" w:lineRule="auto"/>
        <w:jc w:val="both"/>
        <w:rPr>
          <w:rFonts w:ascii="Times New Roman" w:hAnsi="Times New Roman" w:cs="Times New Roman"/>
          <w:sz w:val="24"/>
          <w:szCs w:val="24"/>
          <w:lang w:val="en-IN"/>
        </w:rPr>
      </w:pPr>
      <w:r w:rsidRPr="0037340E">
        <w:rPr>
          <w:rFonts w:ascii="Times New Roman" w:hAnsi="Times New Roman" w:cs="Times New Roman"/>
          <w:sz w:val="24"/>
          <w:szCs w:val="24"/>
          <w:lang w:val="en-IN"/>
        </w:rPr>
        <w:t>Decade-Wise Production —</w:t>
      </w:r>
    </w:p>
    <w:p w14:paraId="72DB2B32" w14:textId="77777777" w:rsidR="0037340E" w:rsidRPr="0037340E" w:rsidRDefault="0037340E" w:rsidP="0037340E">
      <w:pPr>
        <w:numPr>
          <w:ilvl w:val="1"/>
          <w:numId w:val="33"/>
        </w:numPr>
        <w:spacing w:line="240" w:lineRule="auto"/>
        <w:jc w:val="both"/>
        <w:rPr>
          <w:rFonts w:ascii="Times New Roman" w:hAnsi="Times New Roman" w:cs="Times New Roman"/>
          <w:sz w:val="24"/>
          <w:szCs w:val="24"/>
          <w:lang w:val="en-IN"/>
        </w:rPr>
      </w:pPr>
      <w:r w:rsidRPr="0037340E">
        <w:rPr>
          <w:rFonts w:ascii="Times New Roman" w:hAnsi="Times New Roman" w:cs="Times New Roman"/>
          <w:sz w:val="24"/>
          <w:szCs w:val="24"/>
          <w:lang w:val="en-IN"/>
        </w:rPr>
        <w:lastRenderedPageBreak/>
        <w:t>2010s stand as the highest-producing decade (~410B tonnes).</w:t>
      </w:r>
    </w:p>
    <w:p w14:paraId="5D1524DC" w14:textId="77777777" w:rsidR="0037340E" w:rsidRPr="0037340E" w:rsidRDefault="0037340E" w:rsidP="0037340E">
      <w:pPr>
        <w:numPr>
          <w:ilvl w:val="1"/>
          <w:numId w:val="33"/>
        </w:numPr>
        <w:spacing w:line="240" w:lineRule="auto"/>
        <w:jc w:val="both"/>
        <w:rPr>
          <w:rFonts w:ascii="Times New Roman" w:hAnsi="Times New Roman" w:cs="Times New Roman"/>
          <w:sz w:val="24"/>
          <w:szCs w:val="24"/>
          <w:lang w:val="en-IN"/>
        </w:rPr>
      </w:pPr>
      <w:r w:rsidRPr="0037340E">
        <w:rPr>
          <w:rFonts w:ascii="Times New Roman" w:hAnsi="Times New Roman" w:cs="Times New Roman"/>
          <w:sz w:val="24"/>
          <w:szCs w:val="24"/>
          <w:lang w:val="en-IN"/>
        </w:rPr>
        <w:t>Growth across decades clearly reflects technological improvements and global collaboration in agriculture.</w:t>
      </w:r>
    </w:p>
    <w:p w14:paraId="0F33E3F7" w14:textId="661E523C" w:rsidR="0037340E" w:rsidRPr="0037340E" w:rsidRDefault="0037340E" w:rsidP="0037340E">
      <w:pPr>
        <w:numPr>
          <w:ilvl w:val="0"/>
          <w:numId w:val="29"/>
        </w:numPr>
        <w:spacing w:line="360" w:lineRule="auto"/>
        <w:jc w:val="both"/>
        <w:rPr>
          <w:rFonts w:ascii="Times New Roman" w:hAnsi="Times New Roman" w:cs="Times New Roman"/>
          <w:sz w:val="24"/>
          <w:szCs w:val="24"/>
          <w:lang w:val="en-IN"/>
        </w:rPr>
      </w:pPr>
      <w:r w:rsidRPr="0037340E">
        <w:rPr>
          <w:rFonts w:ascii="Times New Roman" w:hAnsi="Times New Roman" w:cs="Times New Roman"/>
          <w:sz w:val="24"/>
          <w:szCs w:val="24"/>
          <w:lang w:val="en-IN"/>
        </w:rPr>
        <w:t>Top 10 Producing Countries —</w:t>
      </w:r>
    </w:p>
    <w:p w14:paraId="54BD3E9D" w14:textId="77777777" w:rsidR="0037340E" w:rsidRPr="0037340E" w:rsidRDefault="0037340E" w:rsidP="0037340E">
      <w:pPr>
        <w:numPr>
          <w:ilvl w:val="1"/>
          <w:numId w:val="34"/>
        </w:numPr>
        <w:spacing w:line="240" w:lineRule="auto"/>
        <w:jc w:val="both"/>
        <w:rPr>
          <w:rFonts w:ascii="Times New Roman" w:hAnsi="Times New Roman" w:cs="Times New Roman"/>
          <w:sz w:val="24"/>
          <w:szCs w:val="24"/>
          <w:lang w:val="en-IN"/>
        </w:rPr>
      </w:pPr>
      <w:r w:rsidRPr="0037340E">
        <w:rPr>
          <w:rFonts w:ascii="Times New Roman" w:hAnsi="Times New Roman" w:cs="Times New Roman"/>
          <w:sz w:val="24"/>
          <w:szCs w:val="24"/>
          <w:lang w:val="en-IN"/>
        </w:rPr>
        <w:t>China, India, and the USA lead global output.</w:t>
      </w:r>
    </w:p>
    <w:p w14:paraId="7B17FC9A" w14:textId="77777777" w:rsidR="0037340E" w:rsidRPr="0037340E" w:rsidRDefault="0037340E" w:rsidP="0037340E">
      <w:pPr>
        <w:numPr>
          <w:ilvl w:val="1"/>
          <w:numId w:val="34"/>
        </w:numPr>
        <w:spacing w:line="240" w:lineRule="auto"/>
        <w:jc w:val="both"/>
        <w:rPr>
          <w:rFonts w:ascii="Times New Roman" w:hAnsi="Times New Roman" w:cs="Times New Roman"/>
          <w:sz w:val="24"/>
          <w:szCs w:val="24"/>
          <w:lang w:val="en-IN"/>
        </w:rPr>
      </w:pPr>
      <w:r w:rsidRPr="0037340E">
        <w:rPr>
          <w:rFonts w:ascii="Times New Roman" w:hAnsi="Times New Roman" w:cs="Times New Roman"/>
          <w:sz w:val="24"/>
          <w:szCs w:val="24"/>
          <w:lang w:val="en-IN"/>
        </w:rPr>
        <w:t>Brazil and Indonesia show strong positions due to sugarcane and fruit exports.</w:t>
      </w:r>
    </w:p>
    <w:p w14:paraId="62428B8A" w14:textId="77777777" w:rsidR="0037340E" w:rsidRPr="0037340E" w:rsidRDefault="0037340E" w:rsidP="0037340E">
      <w:pPr>
        <w:numPr>
          <w:ilvl w:val="1"/>
          <w:numId w:val="34"/>
        </w:numPr>
        <w:spacing w:line="240" w:lineRule="auto"/>
        <w:jc w:val="both"/>
        <w:rPr>
          <w:rFonts w:ascii="Times New Roman" w:hAnsi="Times New Roman" w:cs="Times New Roman"/>
          <w:sz w:val="24"/>
          <w:szCs w:val="24"/>
          <w:lang w:val="en-IN"/>
        </w:rPr>
      </w:pPr>
      <w:r w:rsidRPr="0037340E">
        <w:rPr>
          <w:rFonts w:ascii="Times New Roman" w:hAnsi="Times New Roman" w:cs="Times New Roman"/>
          <w:sz w:val="24"/>
          <w:szCs w:val="24"/>
          <w:lang w:val="en-IN"/>
        </w:rPr>
        <w:t>Emerging producers like Uzbekistan and Nigeria show rapid growth trajectories.</w:t>
      </w:r>
    </w:p>
    <w:p w14:paraId="2DF0270B" w14:textId="54AEBD81" w:rsidR="0037340E" w:rsidRPr="0037340E" w:rsidRDefault="0037340E" w:rsidP="0037340E">
      <w:pPr>
        <w:numPr>
          <w:ilvl w:val="0"/>
          <w:numId w:val="29"/>
        </w:numPr>
        <w:spacing w:line="360" w:lineRule="auto"/>
        <w:jc w:val="both"/>
        <w:rPr>
          <w:rFonts w:ascii="Times New Roman" w:hAnsi="Times New Roman" w:cs="Times New Roman"/>
          <w:sz w:val="24"/>
          <w:szCs w:val="24"/>
          <w:lang w:val="en-IN"/>
        </w:rPr>
      </w:pPr>
      <w:r w:rsidRPr="0037340E">
        <w:rPr>
          <w:rFonts w:ascii="Times New Roman" w:hAnsi="Times New Roman" w:cs="Times New Roman"/>
          <w:sz w:val="24"/>
          <w:szCs w:val="24"/>
          <w:lang w:val="en-IN"/>
        </w:rPr>
        <w:t xml:space="preserve">YoY Growth </w:t>
      </w:r>
      <w:proofErr w:type="gramStart"/>
      <w:r w:rsidRPr="0037340E">
        <w:rPr>
          <w:rFonts w:ascii="Times New Roman" w:hAnsi="Times New Roman" w:cs="Times New Roman"/>
          <w:sz w:val="24"/>
          <w:szCs w:val="24"/>
          <w:lang w:val="en-IN"/>
        </w:rPr>
        <w:t>Trend  —</w:t>
      </w:r>
      <w:proofErr w:type="gramEnd"/>
    </w:p>
    <w:p w14:paraId="711698C6" w14:textId="77777777" w:rsidR="0037340E" w:rsidRPr="0037340E" w:rsidRDefault="0037340E" w:rsidP="0037340E">
      <w:pPr>
        <w:numPr>
          <w:ilvl w:val="1"/>
          <w:numId w:val="35"/>
        </w:numPr>
        <w:spacing w:line="240" w:lineRule="auto"/>
        <w:jc w:val="both"/>
        <w:rPr>
          <w:rFonts w:ascii="Times New Roman" w:hAnsi="Times New Roman" w:cs="Times New Roman"/>
          <w:sz w:val="24"/>
          <w:szCs w:val="24"/>
          <w:lang w:val="en-IN"/>
        </w:rPr>
      </w:pPr>
      <w:r w:rsidRPr="0037340E">
        <w:rPr>
          <w:rFonts w:ascii="Times New Roman" w:hAnsi="Times New Roman" w:cs="Times New Roman"/>
          <w:sz w:val="24"/>
          <w:szCs w:val="24"/>
          <w:lang w:val="en-IN"/>
        </w:rPr>
        <w:t>Highlights fluctuations corresponding to economic and environmental cycles.</w:t>
      </w:r>
    </w:p>
    <w:p w14:paraId="0AEFE496" w14:textId="77777777" w:rsidR="0037340E" w:rsidRPr="0037340E" w:rsidRDefault="0037340E" w:rsidP="0037340E">
      <w:pPr>
        <w:numPr>
          <w:ilvl w:val="1"/>
          <w:numId w:val="35"/>
        </w:numPr>
        <w:spacing w:line="240" w:lineRule="auto"/>
        <w:jc w:val="both"/>
        <w:rPr>
          <w:rFonts w:ascii="Times New Roman" w:hAnsi="Times New Roman" w:cs="Times New Roman"/>
          <w:sz w:val="24"/>
          <w:szCs w:val="24"/>
          <w:lang w:val="en-IN"/>
        </w:rPr>
      </w:pPr>
      <w:r w:rsidRPr="0037340E">
        <w:rPr>
          <w:rFonts w:ascii="Times New Roman" w:hAnsi="Times New Roman" w:cs="Times New Roman"/>
          <w:sz w:val="24"/>
          <w:szCs w:val="24"/>
          <w:lang w:val="en-IN"/>
        </w:rPr>
        <w:t>Declining volatility after 2000 shows a mature and efficient food production system.</w:t>
      </w:r>
    </w:p>
    <w:p w14:paraId="6FE08A2B" w14:textId="1F4B71B4" w:rsidR="0037340E" w:rsidRDefault="00527F46" w:rsidP="00147EC6">
      <w:pPr>
        <w:rPr>
          <w:rFonts w:ascii="Times New Roman" w:hAnsi="Times New Roman" w:cs="Times New Roman"/>
          <w:sz w:val="24"/>
          <w:szCs w:val="24"/>
          <w:lang w:val="en-IN"/>
        </w:rPr>
      </w:pPr>
      <w:r>
        <w:rPr>
          <w:rFonts w:ascii="Times New Roman" w:hAnsi="Times New Roman" w:cs="Times New Roman"/>
          <w:sz w:val="24"/>
          <w:szCs w:val="24"/>
          <w:lang w:val="en-IN"/>
        </w:rPr>
        <w:t xml:space="preserve">    7. Crop Production Comparison Over Years </w:t>
      </w:r>
      <w:r w:rsidRPr="0037340E">
        <w:rPr>
          <w:rFonts w:ascii="Times New Roman" w:hAnsi="Times New Roman" w:cs="Times New Roman"/>
          <w:sz w:val="24"/>
          <w:szCs w:val="24"/>
          <w:lang w:val="en-IN"/>
        </w:rPr>
        <w:t>—</w:t>
      </w:r>
    </w:p>
    <w:p w14:paraId="798B41D7" w14:textId="08ADACFF" w:rsidR="008D0F80" w:rsidRDefault="00527F46" w:rsidP="008D0F80">
      <w:pPr>
        <w:pStyle w:val="ListParagraph"/>
        <w:numPr>
          <w:ilvl w:val="0"/>
          <w:numId w:val="36"/>
        </w:numPr>
        <w:rPr>
          <w:rFonts w:ascii="Times New Roman" w:hAnsi="Times New Roman" w:cs="Times New Roman"/>
          <w:sz w:val="24"/>
          <w:szCs w:val="24"/>
          <w:lang w:val="en-IN"/>
        </w:rPr>
      </w:pPr>
      <w:r>
        <w:rPr>
          <w:rFonts w:ascii="Times New Roman" w:hAnsi="Times New Roman" w:cs="Times New Roman"/>
          <w:sz w:val="24"/>
          <w:szCs w:val="24"/>
          <w:lang w:val="en-IN"/>
        </w:rPr>
        <w:t xml:space="preserve">Shows single production </w:t>
      </w:r>
      <w:proofErr w:type="spellStart"/>
      <w:r>
        <w:rPr>
          <w:rFonts w:ascii="Times New Roman" w:hAnsi="Times New Roman" w:cs="Times New Roman"/>
          <w:sz w:val="24"/>
          <w:szCs w:val="24"/>
          <w:lang w:val="en-IN"/>
        </w:rPr>
        <w:t>over all</w:t>
      </w:r>
      <w:proofErr w:type="spellEnd"/>
      <w:r>
        <w:rPr>
          <w:rFonts w:ascii="Times New Roman" w:hAnsi="Times New Roman" w:cs="Times New Roman"/>
          <w:sz w:val="24"/>
          <w:szCs w:val="24"/>
          <w:lang w:val="en-IN"/>
        </w:rPr>
        <w:t xml:space="preserve"> years and have a feature of comparing multiple crops </w:t>
      </w:r>
      <w:r w:rsidR="008D0F80">
        <w:rPr>
          <w:rFonts w:ascii="Times New Roman" w:hAnsi="Times New Roman" w:cs="Times New Roman"/>
          <w:sz w:val="24"/>
          <w:szCs w:val="24"/>
          <w:lang w:val="en-IN"/>
        </w:rPr>
        <w:t>with each other.</w:t>
      </w:r>
    </w:p>
    <w:p w14:paraId="671FFE27" w14:textId="1D11D748" w:rsidR="008D0F80" w:rsidRDefault="008D0F80" w:rsidP="008D0F80">
      <w:pPr>
        <w:rPr>
          <w:rFonts w:ascii="Times New Roman" w:hAnsi="Times New Roman" w:cs="Times New Roman"/>
          <w:sz w:val="24"/>
          <w:szCs w:val="24"/>
          <w:lang w:val="en-IN"/>
        </w:rPr>
      </w:pPr>
      <w:r>
        <w:rPr>
          <w:rFonts w:ascii="Times New Roman" w:hAnsi="Times New Roman" w:cs="Times New Roman"/>
          <w:sz w:val="24"/>
          <w:szCs w:val="24"/>
          <w:lang w:val="en-IN"/>
        </w:rPr>
        <w:t xml:space="preserve">     8. Regional Dominance in Crops </w:t>
      </w:r>
      <w:r w:rsidRPr="0037340E">
        <w:rPr>
          <w:rFonts w:ascii="Times New Roman" w:hAnsi="Times New Roman" w:cs="Times New Roman"/>
          <w:sz w:val="24"/>
          <w:szCs w:val="24"/>
          <w:lang w:val="en-IN"/>
        </w:rPr>
        <w:t>—</w:t>
      </w:r>
    </w:p>
    <w:p w14:paraId="4DD83189" w14:textId="53C69E07" w:rsidR="008D0F80" w:rsidRPr="008D0F80" w:rsidRDefault="008D0F80" w:rsidP="008D0F80">
      <w:pPr>
        <w:pStyle w:val="ListParagraph"/>
        <w:numPr>
          <w:ilvl w:val="0"/>
          <w:numId w:val="36"/>
        </w:numPr>
        <w:rPr>
          <w:rFonts w:ascii="Times New Roman" w:hAnsi="Times New Roman" w:cs="Times New Roman"/>
          <w:sz w:val="24"/>
          <w:szCs w:val="24"/>
          <w:lang w:val="en-IN"/>
        </w:rPr>
      </w:pPr>
      <w:r>
        <w:rPr>
          <w:rFonts w:ascii="Times New Roman" w:hAnsi="Times New Roman" w:cs="Times New Roman"/>
          <w:sz w:val="24"/>
          <w:szCs w:val="24"/>
          <w:lang w:val="en-IN"/>
        </w:rPr>
        <w:t>Shows particular Crop Production in each Region to demonstrate which region is producing more comparative to other regions.</w:t>
      </w:r>
    </w:p>
    <w:p w14:paraId="64697246" w14:textId="3445ABE7" w:rsidR="0037340E" w:rsidRDefault="0037340E" w:rsidP="00147EC6">
      <w:pPr>
        <w:rPr>
          <w:rFonts w:ascii="Times New Roman" w:hAnsi="Times New Roman" w:cs="Times New Roman"/>
          <w:sz w:val="24"/>
          <w:szCs w:val="24"/>
          <w:lang w:val="en-IN"/>
        </w:rPr>
      </w:pPr>
      <w:r>
        <w:rPr>
          <w:rFonts w:ascii="Times New Roman" w:hAnsi="Times New Roman" w:cs="Times New Roman"/>
          <w:sz w:val="24"/>
          <w:szCs w:val="24"/>
          <w:lang w:val="en-IN"/>
        </w:rPr>
        <w:t xml:space="preserve">Detailing Of </w:t>
      </w:r>
      <w:proofErr w:type="spellStart"/>
      <w:r>
        <w:rPr>
          <w:rFonts w:ascii="Times New Roman" w:hAnsi="Times New Roman" w:cs="Times New Roman"/>
          <w:sz w:val="24"/>
          <w:szCs w:val="24"/>
          <w:lang w:val="en-IN"/>
        </w:rPr>
        <w:t>Visulas</w:t>
      </w:r>
      <w:proofErr w:type="spellEnd"/>
      <w:r>
        <w:rPr>
          <w:rFonts w:ascii="Times New Roman" w:hAnsi="Times New Roman" w:cs="Times New Roman"/>
          <w:sz w:val="24"/>
          <w:szCs w:val="24"/>
          <w:lang w:val="en-IN"/>
        </w:rPr>
        <w:t>:</w:t>
      </w:r>
    </w:p>
    <w:p w14:paraId="756826F3" w14:textId="3FBD8378" w:rsidR="00147EC6" w:rsidRPr="00E040D5" w:rsidRDefault="00147EC6" w:rsidP="00147EC6">
      <w:pPr>
        <w:rPr>
          <w:rFonts w:ascii="Times New Roman" w:hAnsi="Times New Roman" w:cs="Times New Roman"/>
          <w:sz w:val="24"/>
          <w:szCs w:val="24"/>
          <w:lang w:val="en-IN"/>
        </w:rPr>
      </w:pPr>
      <w:r w:rsidRPr="00E040D5">
        <w:rPr>
          <w:rFonts w:ascii="Times New Roman" w:hAnsi="Times New Roman" w:cs="Times New Roman"/>
          <w:sz w:val="24"/>
          <w:szCs w:val="24"/>
          <w:lang w:val="en-IN"/>
        </w:rPr>
        <w:t>Global Production Overview</w:t>
      </w:r>
    </w:p>
    <w:p w14:paraId="37AB2945" w14:textId="77777777" w:rsidR="00147EC6" w:rsidRPr="00147EC6" w:rsidRDefault="00147EC6" w:rsidP="00147EC6">
      <w:pPr>
        <w:rPr>
          <w:rFonts w:ascii="Times New Roman" w:hAnsi="Times New Roman" w:cs="Times New Roman"/>
          <w:sz w:val="24"/>
          <w:szCs w:val="24"/>
          <w:lang w:val="en-IN"/>
        </w:rPr>
      </w:pPr>
      <w:r w:rsidRPr="00147EC6">
        <w:rPr>
          <w:rFonts w:ascii="Times New Roman" w:hAnsi="Times New Roman" w:cs="Times New Roman"/>
          <w:sz w:val="24"/>
          <w:szCs w:val="24"/>
          <w:lang w:val="en-IN"/>
        </w:rPr>
        <w:t>Visual: World Map / Choropleth Map</w:t>
      </w:r>
      <w:r w:rsidRPr="00147EC6">
        <w:rPr>
          <w:rFonts w:ascii="Times New Roman" w:hAnsi="Times New Roman" w:cs="Times New Roman"/>
          <w:sz w:val="24"/>
          <w:szCs w:val="24"/>
          <w:lang w:val="en-IN"/>
        </w:rPr>
        <w:br/>
        <w:t>Purpose: To visualize which regions and countries are leading contributors.</w:t>
      </w:r>
      <w:r w:rsidRPr="00147EC6">
        <w:rPr>
          <w:rFonts w:ascii="Times New Roman" w:hAnsi="Times New Roman" w:cs="Times New Roman"/>
          <w:sz w:val="24"/>
          <w:szCs w:val="24"/>
          <w:lang w:val="en-IN"/>
        </w:rPr>
        <w:br/>
        <w:t>Insights:</w:t>
      </w:r>
    </w:p>
    <w:p w14:paraId="3C5B129C" w14:textId="77777777" w:rsidR="00147EC6" w:rsidRPr="00147EC6" w:rsidRDefault="00147EC6" w:rsidP="00147EC6">
      <w:pPr>
        <w:numPr>
          <w:ilvl w:val="0"/>
          <w:numId w:val="16"/>
        </w:numPr>
        <w:rPr>
          <w:rFonts w:ascii="Times New Roman" w:hAnsi="Times New Roman" w:cs="Times New Roman"/>
          <w:sz w:val="24"/>
          <w:szCs w:val="24"/>
          <w:lang w:val="en-IN"/>
        </w:rPr>
      </w:pPr>
      <w:r w:rsidRPr="00147EC6">
        <w:rPr>
          <w:rFonts w:ascii="Times New Roman" w:hAnsi="Times New Roman" w:cs="Times New Roman"/>
          <w:sz w:val="24"/>
          <w:szCs w:val="24"/>
          <w:lang w:val="en-IN"/>
        </w:rPr>
        <w:t>Asia and the Americas dominate global food production.</w:t>
      </w:r>
    </w:p>
    <w:p w14:paraId="0CE5BCA6" w14:textId="77777777" w:rsidR="00147EC6" w:rsidRPr="00147EC6" w:rsidRDefault="00147EC6" w:rsidP="00147EC6">
      <w:pPr>
        <w:numPr>
          <w:ilvl w:val="0"/>
          <w:numId w:val="16"/>
        </w:numPr>
        <w:rPr>
          <w:rFonts w:ascii="Times New Roman" w:hAnsi="Times New Roman" w:cs="Times New Roman"/>
          <w:sz w:val="24"/>
          <w:szCs w:val="24"/>
          <w:lang w:val="en-IN"/>
        </w:rPr>
      </w:pPr>
      <w:r w:rsidRPr="00147EC6">
        <w:rPr>
          <w:rFonts w:ascii="Times New Roman" w:hAnsi="Times New Roman" w:cs="Times New Roman"/>
          <w:sz w:val="24"/>
          <w:szCs w:val="24"/>
          <w:lang w:val="en-IN"/>
        </w:rPr>
        <w:t>Africa shows steady growth potential, particularly in coffee and fruit crops.</w:t>
      </w:r>
    </w:p>
    <w:p w14:paraId="6482D4D7" w14:textId="77777777" w:rsidR="00147EC6" w:rsidRPr="00147EC6" w:rsidRDefault="00147EC6" w:rsidP="00147EC6">
      <w:pPr>
        <w:numPr>
          <w:ilvl w:val="0"/>
          <w:numId w:val="16"/>
        </w:numPr>
        <w:rPr>
          <w:rFonts w:ascii="Times New Roman" w:hAnsi="Times New Roman" w:cs="Times New Roman"/>
          <w:sz w:val="24"/>
          <w:szCs w:val="24"/>
          <w:lang w:val="en-IN"/>
        </w:rPr>
      </w:pPr>
      <w:r w:rsidRPr="00147EC6">
        <w:rPr>
          <w:rFonts w:ascii="Times New Roman" w:hAnsi="Times New Roman" w:cs="Times New Roman"/>
          <w:sz w:val="24"/>
          <w:szCs w:val="24"/>
          <w:lang w:val="en-IN"/>
        </w:rPr>
        <w:t>Europe maintains balanced but moderate production volumes.</w:t>
      </w:r>
    </w:p>
    <w:p w14:paraId="59DC84DE" w14:textId="083805CD" w:rsidR="00147EC6" w:rsidRPr="00147EC6" w:rsidRDefault="00147EC6" w:rsidP="00147EC6">
      <w:pPr>
        <w:rPr>
          <w:rFonts w:ascii="Times New Roman" w:hAnsi="Times New Roman" w:cs="Times New Roman"/>
          <w:sz w:val="24"/>
          <w:szCs w:val="24"/>
          <w:lang w:val="en-IN"/>
        </w:rPr>
      </w:pPr>
      <w:r w:rsidRPr="00147EC6">
        <w:rPr>
          <w:rFonts w:ascii="Times New Roman" w:hAnsi="Times New Roman" w:cs="Times New Roman"/>
          <w:sz w:val="24"/>
          <w:szCs w:val="24"/>
          <w:lang w:val="en-IN"/>
        </w:rPr>
        <w:t>Production Trend Over Time</w:t>
      </w:r>
    </w:p>
    <w:p w14:paraId="7BE21CE6" w14:textId="77777777" w:rsidR="00147EC6" w:rsidRPr="00147EC6" w:rsidRDefault="00147EC6" w:rsidP="00147EC6">
      <w:pPr>
        <w:rPr>
          <w:rFonts w:ascii="Times New Roman" w:hAnsi="Times New Roman" w:cs="Times New Roman"/>
          <w:sz w:val="24"/>
          <w:szCs w:val="24"/>
          <w:lang w:val="en-IN"/>
        </w:rPr>
      </w:pPr>
      <w:r w:rsidRPr="00147EC6">
        <w:rPr>
          <w:rFonts w:ascii="Times New Roman" w:hAnsi="Times New Roman" w:cs="Times New Roman"/>
          <w:sz w:val="24"/>
          <w:szCs w:val="24"/>
          <w:lang w:val="en-IN"/>
        </w:rPr>
        <w:lastRenderedPageBreak/>
        <w:t>Visual: Line Chart — “Total Production (1961–2023)”</w:t>
      </w:r>
      <w:r w:rsidRPr="00147EC6">
        <w:rPr>
          <w:rFonts w:ascii="Times New Roman" w:hAnsi="Times New Roman" w:cs="Times New Roman"/>
          <w:sz w:val="24"/>
          <w:szCs w:val="24"/>
          <w:lang w:val="en-IN"/>
        </w:rPr>
        <w:br/>
        <w:t>Purpose: To show the evolution of total production over six decades.</w:t>
      </w:r>
      <w:r w:rsidRPr="00147EC6">
        <w:rPr>
          <w:rFonts w:ascii="Times New Roman" w:hAnsi="Times New Roman" w:cs="Times New Roman"/>
          <w:sz w:val="24"/>
          <w:szCs w:val="24"/>
          <w:lang w:val="en-IN"/>
        </w:rPr>
        <w:br/>
        <w:t>Insights:</w:t>
      </w:r>
    </w:p>
    <w:p w14:paraId="2C7BA51B" w14:textId="77777777" w:rsidR="00147EC6" w:rsidRPr="00147EC6" w:rsidRDefault="00147EC6" w:rsidP="00147EC6">
      <w:pPr>
        <w:numPr>
          <w:ilvl w:val="0"/>
          <w:numId w:val="17"/>
        </w:numPr>
        <w:rPr>
          <w:rFonts w:ascii="Times New Roman" w:hAnsi="Times New Roman" w:cs="Times New Roman"/>
          <w:sz w:val="24"/>
          <w:szCs w:val="24"/>
          <w:lang w:val="en-IN"/>
        </w:rPr>
      </w:pPr>
      <w:r w:rsidRPr="00147EC6">
        <w:rPr>
          <w:rFonts w:ascii="Times New Roman" w:hAnsi="Times New Roman" w:cs="Times New Roman"/>
          <w:sz w:val="24"/>
          <w:szCs w:val="24"/>
          <w:lang w:val="en-IN"/>
        </w:rPr>
        <w:t>Rapid growth observed between 1980 and 2010.</w:t>
      </w:r>
    </w:p>
    <w:p w14:paraId="1E79D8E6" w14:textId="77777777" w:rsidR="00147EC6" w:rsidRPr="00147EC6" w:rsidRDefault="00147EC6" w:rsidP="00147EC6">
      <w:pPr>
        <w:numPr>
          <w:ilvl w:val="0"/>
          <w:numId w:val="17"/>
        </w:numPr>
        <w:rPr>
          <w:rFonts w:ascii="Times New Roman" w:hAnsi="Times New Roman" w:cs="Times New Roman"/>
          <w:sz w:val="24"/>
          <w:szCs w:val="24"/>
          <w:lang w:val="en-IN"/>
        </w:rPr>
      </w:pPr>
      <w:r w:rsidRPr="00147EC6">
        <w:rPr>
          <w:rFonts w:ascii="Times New Roman" w:hAnsi="Times New Roman" w:cs="Times New Roman"/>
          <w:sz w:val="24"/>
          <w:szCs w:val="24"/>
          <w:lang w:val="en-IN"/>
        </w:rPr>
        <w:t>Production stabilizes after 2015, indicating technological and environmental constraints.</w:t>
      </w:r>
    </w:p>
    <w:p w14:paraId="07110BEF" w14:textId="1CEA089B" w:rsidR="00147EC6" w:rsidRPr="00147EC6" w:rsidRDefault="00147EC6" w:rsidP="00147EC6">
      <w:pPr>
        <w:numPr>
          <w:ilvl w:val="0"/>
          <w:numId w:val="17"/>
        </w:numPr>
        <w:rPr>
          <w:rFonts w:ascii="Times New Roman" w:hAnsi="Times New Roman" w:cs="Times New Roman"/>
          <w:sz w:val="24"/>
          <w:szCs w:val="24"/>
          <w:lang w:val="en-IN"/>
        </w:rPr>
      </w:pPr>
      <w:r w:rsidRPr="00147EC6">
        <w:rPr>
          <w:rFonts w:ascii="Times New Roman" w:hAnsi="Times New Roman" w:cs="Times New Roman"/>
          <w:sz w:val="24"/>
          <w:szCs w:val="24"/>
          <w:lang w:val="en-IN"/>
        </w:rPr>
        <w:t>Occasional dips correspond to global climatic and economic shifts.</w:t>
      </w:r>
    </w:p>
    <w:p w14:paraId="340382ED" w14:textId="4258B74F" w:rsidR="00147EC6" w:rsidRPr="00147EC6" w:rsidRDefault="00147EC6" w:rsidP="00147EC6">
      <w:pPr>
        <w:rPr>
          <w:rFonts w:ascii="Times New Roman" w:hAnsi="Times New Roman" w:cs="Times New Roman"/>
          <w:sz w:val="24"/>
          <w:szCs w:val="24"/>
          <w:lang w:val="en-IN"/>
        </w:rPr>
      </w:pPr>
      <w:r w:rsidRPr="00147EC6">
        <w:rPr>
          <w:rFonts w:ascii="Times New Roman" w:hAnsi="Times New Roman" w:cs="Times New Roman"/>
          <w:sz w:val="24"/>
          <w:szCs w:val="24"/>
          <w:lang w:val="en-IN"/>
        </w:rPr>
        <w:t>Crop-Wise Production Comparison</w:t>
      </w:r>
    </w:p>
    <w:p w14:paraId="05C2934C" w14:textId="77777777" w:rsidR="00147EC6" w:rsidRPr="00147EC6" w:rsidRDefault="00147EC6" w:rsidP="00147EC6">
      <w:pPr>
        <w:rPr>
          <w:rFonts w:ascii="Times New Roman" w:hAnsi="Times New Roman" w:cs="Times New Roman"/>
          <w:sz w:val="24"/>
          <w:szCs w:val="24"/>
          <w:lang w:val="en-IN"/>
        </w:rPr>
      </w:pPr>
      <w:r w:rsidRPr="00147EC6">
        <w:rPr>
          <w:rFonts w:ascii="Times New Roman" w:hAnsi="Times New Roman" w:cs="Times New Roman"/>
          <w:sz w:val="24"/>
          <w:szCs w:val="24"/>
          <w:lang w:val="en-IN"/>
        </w:rPr>
        <w:t>Visual: Bar Chart — “Top Crops by Total Production”</w:t>
      </w:r>
      <w:r w:rsidRPr="00147EC6">
        <w:rPr>
          <w:rFonts w:ascii="Times New Roman" w:hAnsi="Times New Roman" w:cs="Times New Roman"/>
          <w:sz w:val="24"/>
          <w:szCs w:val="24"/>
          <w:lang w:val="en-IN"/>
        </w:rPr>
        <w:br/>
        <w:t>Purpose: To show the scale and dominance of specific crops globally.</w:t>
      </w:r>
      <w:r w:rsidRPr="00147EC6">
        <w:rPr>
          <w:rFonts w:ascii="Times New Roman" w:hAnsi="Times New Roman" w:cs="Times New Roman"/>
          <w:sz w:val="24"/>
          <w:szCs w:val="24"/>
          <w:lang w:val="en-IN"/>
        </w:rPr>
        <w:br/>
        <w:t>Insights:</w:t>
      </w:r>
    </w:p>
    <w:p w14:paraId="14996BE1" w14:textId="77777777" w:rsidR="00147EC6" w:rsidRPr="00147EC6" w:rsidRDefault="00147EC6" w:rsidP="00147EC6">
      <w:pPr>
        <w:numPr>
          <w:ilvl w:val="0"/>
          <w:numId w:val="18"/>
        </w:numPr>
        <w:rPr>
          <w:rFonts w:ascii="Times New Roman" w:hAnsi="Times New Roman" w:cs="Times New Roman"/>
          <w:sz w:val="24"/>
          <w:szCs w:val="24"/>
          <w:lang w:val="en-IN"/>
        </w:rPr>
      </w:pPr>
      <w:r w:rsidRPr="00147EC6">
        <w:rPr>
          <w:rFonts w:ascii="Times New Roman" w:hAnsi="Times New Roman" w:cs="Times New Roman"/>
          <w:sz w:val="24"/>
          <w:szCs w:val="24"/>
          <w:lang w:val="en-IN"/>
        </w:rPr>
        <w:t>Sugar Cane, Wheat, and Rice are the top 3 crops, contributing more than 70% of global production.</w:t>
      </w:r>
    </w:p>
    <w:p w14:paraId="5CCC6317" w14:textId="77777777" w:rsidR="00147EC6" w:rsidRPr="00147EC6" w:rsidRDefault="00147EC6" w:rsidP="00147EC6">
      <w:pPr>
        <w:numPr>
          <w:ilvl w:val="0"/>
          <w:numId w:val="18"/>
        </w:numPr>
        <w:rPr>
          <w:rFonts w:ascii="Times New Roman" w:hAnsi="Times New Roman" w:cs="Times New Roman"/>
          <w:sz w:val="24"/>
          <w:szCs w:val="24"/>
          <w:lang w:val="en-IN"/>
        </w:rPr>
      </w:pPr>
      <w:r w:rsidRPr="00147EC6">
        <w:rPr>
          <w:rFonts w:ascii="Times New Roman" w:hAnsi="Times New Roman" w:cs="Times New Roman"/>
          <w:sz w:val="24"/>
          <w:szCs w:val="24"/>
          <w:lang w:val="en-IN"/>
        </w:rPr>
        <w:t>Bananas, Oranges, and Grapes show strong regional specializations.</w:t>
      </w:r>
    </w:p>
    <w:p w14:paraId="7A5FC0C1" w14:textId="1529AAE1" w:rsidR="00147EC6" w:rsidRPr="00147EC6" w:rsidRDefault="00147EC6" w:rsidP="00147EC6">
      <w:pPr>
        <w:numPr>
          <w:ilvl w:val="0"/>
          <w:numId w:val="18"/>
        </w:numPr>
        <w:rPr>
          <w:rFonts w:ascii="Times New Roman" w:hAnsi="Times New Roman" w:cs="Times New Roman"/>
          <w:sz w:val="24"/>
          <w:szCs w:val="24"/>
          <w:lang w:val="en-IN"/>
        </w:rPr>
      </w:pPr>
      <w:r w:rsidRPr="00147EC6">
        <w:rPr>
          <w:rFonts w:ascii="Times New Roman" w:hAnsi="Times New Roman" w:cs="Times New Roman"/>
          <w:sz w:val="24"/>
          <w:szCs w:val="24"/>
          <w:lang w:val="en-IN"/>
        </w:rPr>
        <w:t>Reflects the balance between staple and commercial crops.</w:t>
      </w:r>
    </w:p>
    <w:p w14:paraId="4672A9FE" w14:textId="35CD549A" w:rsidR="00147EC6" w:rsidRPr="00147EC6" w:rsidRDefault="00147EC6" w:rsidP="00147EC6">
      <w:pPr>
        <w:rPr>
          <w:rFonts w:ascii="Times New Roman" w:hAnsi="Times New Roman" w:cs="Times New Roman"/>
          <w:sz w:val="24"/>
          <w:szCs w:val="24"/>
          <w:lang w:val="en-IN"/>
        </w:rPr>
      </w:pPr>
      <w:r w:rsidRPr="00147EC6">
        <w:rPr>
          <w:rFonts w:ascii="Times New Roman" w:hAnsi="Times New Roman" w:cs="Times New Roman"/>
          <w:sz w:val="24"/>
          <w:szCs w:val="24"/>
          <w:lang w:val="en-IN"/>
        </w:rPr>
        <w:t>Decade-Wise Crop Growth</w:t>
      </w:r>
    </w:p>
    <w:p w14:paraId="37F0551C" w14:textId="77777777" w:rsidR="00147EC6" w:rsidRPr="00147EC6" w:rsidRDefault="00147EC6" w:rsidP="00147EC6">
      <w:pPr>
        <w:rPr>
          <w:rFonts w:ascii="Times New Roman" w:hAnsi="Times New Roman" w:cs="Times New Roman"/>
          <w:sz w:val="24"/>
          <w:szCs w:val="24"/>
          <w:lang w:val="en-IN"/>
        </w:rPr>
      </w:pPr>
      <w:r w:rsidRPr="00147EC6">
        <w:rPr>
          <w:rFonts w:ascii="Times New Roman" w:hAnsi="Times New Roman" w:cs="Times New Roman"/>
          <w:sz w:val="24"/>
          <w:szCs w:val="24"/>
          <w:lang w:val="en-IN"/>
        </w:rPr>
        <w:t>Visual: Donut Chart — “Production by Decade (1961–2023)”</w:t>
      </w:r>
      <w:r w:rsidRPr="00147EC6">
        <w:rPr>
          <w:rFonts w:ascii="Times New Roman" w:hAnsi="Times New Roman" w:cs="Times New Roman"/>
          <w:sz w:val="24"/>
          <w:szCs w:val="24"/>
          <w:lang w:val="en-IN"/>
        </w:rPr>
        <w:br/>
        <w:t>Purpose: To show how production is distributed across decades.</w:t>
      </w:r>
      <w:r w:rsidRPr="00147EC6">
        <w:rPr>
          <w:rFonts w:ascii="Times New Roman" w:hAnsi="Times New Roman" w:cs="Times New Roman"/>
          <w:sz w:val="24"/>
          <w:szCs w:val="24"/>
          <w:lang w:val="en-IN"/>
        </w:rPr>
        <w:br/>
        <w:t>Insights:</w:t>
      </w:r>
    </w:p>
    <w:p w14:paraId="19FDD2DD" w14:textId="77777777" w:rsidR="00147EC6" w:rsidRPr="00147EC6" w:rsidRDefault="00147EC6" w:rsidP="00147EC6">
      <w:pPr>
        <w:numPr>
          <w:ilvl w:val="0"/>
          <w:numId w:val="19"/>
        </w:numPr>
        <w:rPr>
          <w:rFonts w:ascii="Times New Roman" w:hAnsi="Times New Roman" w:cs="Times New Roman"/>
          <w:sz w:val="24"/>
          <w:szCs w:val="24"/>
          <w:lang w:val="en-IN"/>
        </w:rPr>
      </w:pPr>
      <w:r w:rsidRPr="00147EC6">
        <w:rPr>
          <w:rFonts w:ascii="Times New Roman" w:hAnsi="Times New Roman" w:cs="Times New Roman"/>
          <w:sz w:val="24"/>
          <w:szCs w:val="24"/>
          <w:lang w:val="en-IN"/>
        </w:rPr>
        <w:t>Significant growth observed in the 2000s decade due to agricultural modernization.</w:t>
      </w:r>
    </w:p>
    <w:p w14:paraId="398F2AE6" w14:textId="77777777" w:rsidR="00147EC6" w:rsidRPr="00147EC6" w:rsidRDefault="00147EC6" w:rsidP="00147EC6">
      <w:pPr>
        <w:numPr>
          <w:ilvl w:val="0"/>
          <w:numId w:val="19"/>
        </w:numPr>
        <w:rPr>
          <w:rFonts w:ascii="Times New Roman" w:hAnsi="Times New Roman" w:cs="Times New Roman"/>
          <w:sz w:val="24"/>
          <w:szCs w:val="24"/>
          <w:lang w:val="en-IN"/>
        </w:rPr>
      </w:pPr>
      <w:r w:rsidRPr="00147EC6">
        <w:rPr>
          <w:rFonts w:ascii="Times New Roman" w:hAnsi="Times New Roman" w:cs="Times New Roman"/>
          <w:sz w:val="24"/>
          <w:szCs w:val="24"/>
          <w:lang w:val="en-IN"/>
        </w:rPr>
        <w:t>The 2010s recorded the highest output — over 410 billion tonnes.</w:t>
      </w:r>
    </w:p>
    <w:p w14:paraId="37BCDDE5" w14:textId="3F768DD7" w:rsidR="00147EC6" w:rsidRPr="00147EC6" w:rsidRDefault="00147EC6" w:rsidP="00147EC6">
      <w:pPr>
        <w:numPr>
          <w:ilvl w:val="0"/>
          <w:numId w:val="19"/>
        </w:numPr>
        <w:rPr>
          <w:rFonts w:ascii="Times New Roman" w:hAnsi="Times New Roman" w:cs="Times New Roman"/>
          <w:sz w:val="24"/>
          <w:szCs w:val="24"/>
          <w:lang w:val="en-IN"/>
        </w:rPr>
      </w:pPr>
      <w:r w:rsidRPr="00147EC6">
        <w:rPr>
          <w:rFonts w:ascii="Times New Roman" w:hAnsi="Times New Roman" w:cs="Times New Roman"/>
          <w:sz w:val="24"/>
          <w:szCs w:val="24"/>
          <w:lang w:val="en-IN"/>
        </w:rPr>
        <w:t>Growth slowed post-2015 due to land use limitations and changing climate conditions.</w:t>
      </w:r>
    </w:p>
    <w:p w14:paraId="6399675E" w14:textId="2133772E" w:rsidR="00147EC6" w:rsidRPr="00147EC6" w:rsidRDefault="00147EC6" w:rsidP="00147EC6">
      <w:pPr>
        <w:rPr>
          <w:rFonts w:ascii="Times New Roman" w:hAnsi="Times New Roman" w:cs="Times New Roman"/>
          <w:sz w:val="24"/>
          <w:szCs w:val="24"/>
          <w:lang w:val="en-IN"/>
        </w:rPr>
      </w:pPr>
      <w:r w:rsidRPr="00147EC6">
        <w:rPr>
          <w:rFonts w:ascii="Times New Roman" w:hAnsi="Times New Roman" w:cs="Times New Roman"/>
          <w:sz w:val="24"/>
          <w:szCs w:val="24"/>
          <w:lang w:val="en-IN"/>
        </w:rPr>
        <w:t>Top Food-Producing Countries</w:t>
      </w:r>
    </w:p>
    <w:p w14:paraId="0F1F5E70" w14:textId="77777777" w:rsidR="00147EC6" w:rsidRPr="00147EC6" w:rsidRDefault="00147EC6" w:rsidP="00147EC6">
      <w:pPr>
        <w:rPr>
          <w:rFonts w:ascii="Times New Roman" w:hAnsi="Times New Roman" w:cs="Times New Roman"/>
          <w:sz w:val="24"/>
          <w:szCs w:val="24"/>
          <w:lang w:val="en-IN"/>
        </w:rPr>
      </w:pPr>
      <w:r w:rsidRPr="00147EC6">
        <w:rPr>
          <w:rFonts w:ascii="Times New Roman" w:hAnsi="Times New Roman" w:cs="Times New Roman"/>
          <w:sz w:val="24"/>
          <w:szCs w:val="24"/>
          <w:lang w:val="en-IN"/>
        </w:rPr>
        <w:t>Visual: Bar Chart — “Top 10 Producing Countries”</w:t>
      </w:r>
      <w:r w:rsidRPr="00147EC6">
        <w:rPr>
          <w:rFonts w:ascii="Times New Roman" w:hAnsi="Times New Roman" w:cs="Times New Roman"/>
          <w:sz w:val="24"/>
          <w:szCs w:val="24"/>
          <w:lang w:val="en-IN"/>
        </w:rPr>
        <w:br/>
        <w:t>Purpose: To display the top contributors globally.</w:t>
      </w:r>
      <w:r w:rsidRPr="00147EC6">
        <w:rPr>
          <w:rFonts w:ascii="Times New Roman" w:hAnsi="Times New Roman" w:cs="Times New Roman"/>
          <w:sz w:val="24"/>
          <w:szCs w:val="24"/>
          <w:lang w:val="en-IN"/>
        </w:rPr>
        <w:br/>
        <w:t>Insights:</w:t>
      </w:r>
    </w:p>
    <w:p w14:paraId="4176A7A2" w14:textId="77777777" w:rsidR="00147EC6" w:rsidRPr="00147EC6" w:rsidRDefault="00147EC6" w:rsidP="00147EC6">
      <w:pPr>
        <w:numPr>
          <w:ilvl w:val="0"/>
          <w:numId w:val="20"/>
        </w:numPr>
        <w:rPr>
          <w:rFonts w:ascii="Times New Roman" w:hAnsi="Times New Roman" w:cs="Times New Roman"/>
          <w:sz w:val="24"/>
          <w:szCs w:val="24"/>
          <w:lang w:val="en-IN"/>
        </w:rPr>
      </w:pPr>
      <w:r w:rsidRPr="00147EC6">
        <w:rPr>
          <w:rFonts w:ascii="Times New Roman" w:hAnsi="Times New Roman" w:cs="Times New Roman"/>
          <w:sz w:val="24"/>
          <w:szCs w:val="24"/>
          <w:lang w:val="en-IN"/>
        </w:rPr>
        <w:t>China, India, and the USA lead by wide margins.</w:t>
      </w:r>
    </w:p>
    <w:p w14:paraId="0009CD7E" w14:textId="77777777" w:rsidR="00147EC6" w:rsidRPr="00147EC6" w:rsidRDefault="00147EC6" w:rsidP="00147EC6">
      <w:pPr>
        <w:numPr>
          <w:ilvl w:val="0"/>
          <w:numId w:val="20"/>
        </w:numPr>
        <w:rPr>
          <w:rFonts w:ascii="Times New Roman" w:hAnsi="Times New Roman" w:cs="Times New Roman"/>
          <w:sz w:val="24"/>
          <w:szCs w:val="24"/>
          <w:lang w:val="en-IN"/>
        </w:rPr>
      </w:pPr>
      <w:r w:rsidRPr="00147EC6">
        <w:rPr>
          <w:rFonts w:ascii="Times New Roman" w:hAnsi="Times New Roman" w:cs="Times New Roman"/>
          <w:sz w:val="24"/>
          <w:szCs w:val="24"/>
          <w:lang w:val="en-IN"/>
        </w:rPr>
        <w:t>Brazil and Indonesia follow closely due to sugarcane and palm-based outputs.</w:t>
      </w:r>
    </w:p>
    <w:p w14:paraId="5D901539" w14:textId="2E19E28A" w:rsidR="00147EC6" w:rsidRPr="00147EC6" w:rsidRDefault="00147EC6" w:rsidP="00147EC6">
      <w:pPr>
        <w:numPr>
          <w:ilvl w:val="0"/>
          <w:numId w:val="20"/>
        </w:numPr>
        <w:rPr>
          <w:rFonts w:ascii="Times New Roman" w:hAnsi="Times New Roman" w:cs="Times New Roman"/>
          <w:sz w:val="24"/>
          <w:szCs w:val="24"/>
          <w:lang w:val="en-IN"/>
        </w:rPr>
      </w:pPr>
      <w:r w:rsidRPr="00147EC6">
        <w:rPr>
          <w:rFonts w:ascii="Times New Roman" w:hAnsi="Times New Roman" w:cs="Times New Roman"/>
          <w:sz w:val="24"/>
          <w:szCs w:val="24"/>
          <w:lang w:val="en-IN"/>
        </w:rPr>
        <w:lastRenderedPageBreak/>
        <w:t>Emerging producers such as Nigeria and Pakistan show strong growth trajectories.</w:t>
      </w:r>
    </w:p>
    <w:p w14:paraId="7B8B1093" w14:textId="4E6FF461" w:rsidR="00147EC6" w:rsidRPr="00147EC6" w:rsidRDefault="00147EC6" w:rsidP="00147EC6">
      <w:pPr>
        <w:rPr>
          <w:rFonts w:ascii="Times New Roman" w:hAnsi="Times New Roman" w:cs="Times New Roman"/>
          <w:sz w:val="24"/>
          <w:szCs w:val="24"/>
          <w:lang w:val="en-IN"/>
        </w:rPr>
      </w:pPr>
      <w:r w:rsidRPr="00147EC6">
        <w:rPr>
          <w:rFonts w:ascii="Times New Roman" w:hAnsi="Times New Roman" w:cs="Times New Roman"/>
          <w:sz w:val="24"/>
          <w:szCs w:val="24"/>
          <w:lang w:val="en-IN"/>
        </w:rPr>
        <w:t>YoY Growth Trend</w:t>
      </w:r>
    </w:p>
    <w:p w14:paraId="2107E279" w14:textId="77777777" w:rsidR="00147EC6" w:rsidRPr="00147EC6" w:rsidRDefault="00147EC6" w:rsidP="00147EC6">
      <w:pPr>
        <w:rPr>
          <w:rFonts w:ascii="Times New Roman" w:hAnsi="Times New Roman" w:cs="Times New Roman"/>
          <w:sz w:val="24"/>
          <w:szCs w:val="24"/>
          <w:lang w:val="en-IN"/>
        </w:rPr>
      </w:pPr>
      <w:r w:rsidRPr="00147EC6">
        <w:rPr>
          <w:rFonts w:ascii="Times New Roman" w:hAnsi="Times New Roman" w:cs="Times New Roman"/>
          <w:sz w:val="24"/>
          <w:szCs w:val="24"/>
          <w:lang w:val="en-IN"/>
        </w:rPr>
        <w:t>Visual: Line Chart — “Year-over-Year Production Growth (%)”</w:t>
      </w:r>
      <w:r w:rsidRPr="00147EC6">
        <w:rPr>
          <w:rFonts w:ascii="Times New Roman" w:hAnsi="Times New Roman" w:cs="Times New Roman"/>
          <w:sz w:val="24"/>
          <w:szCs w:val="24"/>
          <w:lang w:val="en-IN"/>
        </w:rPr>
        <w:br/>
        <w:t>Purpose: To track the rate of annual change.</w:t>
      </w:r>
      <w:r w:rsidRPr="00147EC6">
        <w:rPr>
          <w:rFonts w:ascii="Times New Roman" w:hAnsi="Times New Roman" w:cs="Times New Roman"/>
          <w:sz w:val="24"/>
          <w:szCs w:val="24"/>
          <w:lang w:val="en-IN"/>
        </w:rPr>
        <w:br/>
        <w:t>Insights:</w:t>
      </w:r>
    </w:p>
    <w:p w14:paraId="4687F43A" w14:textId="77777777" w:rsidR="00147EC6" w:rsidRPr="00147EC6" w:rsidRDefault="00147EC6" w:rsidP="00147EC6">
      <w:pPr>
        <w:numPr>
          <w:ilvl w:val="0"/>
          <w:numId w:val="21"/>
        </w:numPr>
        <w:rPr>
          <w:rFonts w:ascii="Times New Roman" w:hAnsi="Times New Roman" w:cs="Times New Roman"/>
          <w:sz w:val="24"/>
          <w:szCs w:val="24"/>
          <w:lang w:val="en-IN"/>
        </w:rPr>
      </w:pPr>
      <w:r w:rsidRPr="00147EC6">
        <w:rPr>
          <w:rFonts w:ascii="Times New Roman" w:hAnsi="Times New Roman" w:cs="Times New Roman"/>
          <w:sz w:val="24"/>
          <w:szCs w:val="24"/>
          <w:lang w:val="en-IN"/>
        </w:rPr>
        <w:t>Growth peaks around early 2000s and declines thereafter.</w:t>
      </w:r>
    </w:p>
    <w:p w14:paraId="68B13EB8" w14:textId="77777777" w:rsidR="00147EC6" w:rsidRPr="00147EC6" w:rsidRDefault="00147EC6" w:rsidP="00147EC6">
      <w:pPr>
        <w:numPr>
          <w:ilvl w:val="0"/>
          <w:numId w:val="21"/>
        </w:numPr>
        <w:rPr>
          <w:rFonts w:ascii="Times New Roman" w:hAnsi="Times New Roman" w:cs="Times New Roman"/>
          <w:sz w:val="24"/>
          <w:szCs w:val="24"/>
          <w:lang w:val="en-IN"/>
        </w:rPr>
      </w:pPr>
      <w:r w:rsidRPr="00147EC6">
        <w:rPr>
          <w:rFonts w:ascii="Times New Roman" w:hAnsi="Times New Roman" w:cs="Times New Roman"/>
          <w:sz w:val="24"/>
          <w:szCs w:val="24"/>
          <w:lang w:val="en-IN"/>
        </w:rPr>
        <w:t>Negative growth years align with climatic challenges and global market changes.</w:t>
      </w:r>
    </w:p>
    <w:p w14:paraId="2E61A757" w14:textId="6DEEE479" w:rsidR="008D0F80" w:rsidRPr="008D0F80" w:rsidRDefault="00147EC6" w:rsidP="00147EC6">
      <w:pPr>
        <w:numPr>
          <w:ilvl w:val="0"/>
          <w:numId w:val="21"/>
        </w:numPr>
        <w:rPr>
          <w:rFonts w:ascii="Times New Roman" w:hAnsi="Times New Roman" w:cs="Times New Roman"/>
          <w:sz w:val="24"/>
          <w:szCs w:val="24"/>
          <w:lang w:val="en-IN"/>
        </w:rPr>
      </w:pPr>
      <w:r w:rsidRPr="00147EC6">
        <w:rPr>
          <w:rFonts w:ascii="Times New Roman" w:hAnsi="Times New Roman" w:cs="Times New Roman"/>
          <w:sz w:val="24"/>
          <w:szCs w:val="24"/>
          <w:lang w:val="en-IN"/>
        </w:rPr>
        <w:t>Indicates potential for efficiency-based rather than expansion-based growth.</w:t>
      </w:r>
    </w:p>
    <w:p w14:paraId="4B8BDA41" w14:textId="09DAF532" w:rsidR="000666A0" w:rsidRDefault="000666A0" w:rsidP="00147EC6">
      <w:pPr>
        <w:rPr>
          <w:rFonts w:ascii="Times New Roman" w:hAnsi="Times New Roman" w:cs="Times New Roman"/>
          <w:sz w:val="24"/>
          <w:szCs w:val="24"/>
        </w:rPr>
      </w:pPr>
      <w:r w:rsidRPr="006F3E86">
        <w:rPr>
          <w:rFonts w:ascii="Times New Roman" w:hAnsi="Times New Roman" w:cs="Times New Roman"/>
          <w:sz w:val="24"/>
          <w:szCs w:val="24"/>
        </w:rPr>
        <w:t xml:space="preserve">  </w:t>
      </w:r>
      <w:r w:rsidRPr="000666A0">
        <w:rPr>
          <w:rFonts w:ascii="Times New Roman" w:hAnsi="Times New Roman" w:cs="Times New Roman"/>
          <w:sz w:val="24"/>
          <w:szCs w:val="24"/>
        </w:rPr>
        <w:t>Crop Production Trends Over Time</w:t>
      </w:r>
    </w:p>
    <w:p w14:paraId="44538E55" w14:textId="77777777" w:rsidR="000666A0" w:rsidRPr="000666A0" w:rsidRDefault="000666A0" w:rsidP="000666A0">
      <w:pPr>
        <w:rPr>
          <w:rFonts w:ascii="Times New Roman" w:hAnsi="Times New Roman" w:cs="Times New Roman"/>
          <w:sz w:val="24"/>
          <w:szCs w:val="24"/>
          <w:lang w:val="en-IN"/>
        </w:rPr>
      </w:pPr>
      <w:r w:rsidRPr="000666A0">
        <w:rPr>
          <w:rFonts w:ascii="Times New Roman" w:hAnsi="Times New Roman" w:cs="Times New Roman"/>
          <w:sz w:val="24"/>
          <w:szCs w:val="24"/>
          <w:lang w:val="en-IN"/>
        </w:rPr>
        <w:t>Visual: Line Chart — “Crop Production Trends Over Time”</w:t>
      </w:r>
    </w:p>
    <w:p w14:paraId="54882F90" w14:textId="77777777" w:rsidR="000666A0" w:rsidRPr="000666A0" w:rsidRDefault="000666A0" w:rsidP="000666A0">
      <w:pPr>
        <w:rPr>
          <w:rFonts w:ascii="Times New Roman" w:hAnsi="Times New Roman" w:cs="Times New Roman"/>
          <w:sz w:val="24"/>
          <w:szCs w:val="24"/>
          <w:lang w:val="en-IN"/>
        </w:rPr>
      </w:pPr>
      <w:r w:rsidRPr="000666A0">
        <w:rPr>
          <w:rFonts w:ascii="Times New Roman" w:hAnsi="Times New Roman" w:cs="Times New Roman"/>
          <w:sz w:val="24"/>
          <w:szCs w:val="24"/>
          <w:lang w:val="en-IN"/>
        </w:rPr>
        <w:t>Purpose:</w:t>
      </w:r>
      <w:r w:rsidRPr="000666A0">
        <w:rPr>
          <w:rFonts w:ascii="Times New Roman" w:hAnsi="Times New Roman" w:cs="Times New Roman"/>
          <w:sz w:val="24"/>
          <w:szCs w:val="24"/>
          <w:lang w:val="en-IN"/>
        </w:rPr>
        <w:br/>
        <w:t xml:space="preserve">To </w:t>
      </w:r>
      <w:proofErr w:type="spellStart"/>
      <w:r w:rsidRPr="000666A0">
        <w:rPr>
          <w:rFonts w:ascii="Times New Roman" w:hAnsi="Times New Roman" w:cs="Times New Roman"/>
          <w:sz w:val="24"/>
          <w:szCs w:val="24"/>
          <w:lang w:val="en-IN"/>
        </w:rPr>
        <w:t>analyze</w:t>
      </w:r>
      <w:proofErr w:type="spellEnd"/>
      <w:r w:rsidRPr="000666A0">
        <w:rPr>
          <w:rFonts w:ascii="Times New Roman" w:hAnsi="Times New Roman" w:cs="Times New Roman"/>
          <w:sz w:val="24"/>
          <w:szCs w:val="24"/>
          <w:lang w:val="en-IN"/>
        </w:rPr>
        <w:t xml:space="preserve"> how production levels of key crops (such as apples, avocados, bananas, cocoa, coffee, grapes, and maize) have evolved globally between 1961 and 2023.</w:t>
      </w:r>
    </w:p>
    <w:p w14:paraId="07959B9B" w14:textId="77777777" w:rsidR="000666A0" w:rsidRPr="000666A0" w:rsidRDefault="000666A0" w:rsidP="000666A0">
      <w:pPr>
        <w:rPr>
          <w:rFonts w:ascii="Times New Roman" w:hAnsi="Times New Roman" w:cs="Times New Roman"/>
          <w:sz w:val="24"/>
          <w:szCs w:val="24"/>
          <w:lang w:val="en-IN"/>
        </w:rPr>
      </w:pPr>
      <w:r w:rsidRPr="000666A0">
        <w:rPr>
          <w:rFonts w:ascii="Times New Roman" w:hAnsi="Times New Roman" w:cs="Times New Roman"/>
          <w:sz w:val="24"/>
          <w:szCs w:val="24"/>
          <w:lang w:val="en-IN"/>
        </w:rPr>
        <w:t>Insights:</w:t>
      </w:r>
    </w:p>
    <w:p w14:paraId="117F3931" w14:textId="77777777" w:rsidR="000666A0" w:rsidRPr="000666A0" w:rsidRDefault="000666A0" w:rsidP="00C95F01">
      <w:pPr>
        <w:numPr>
          <w:ilvl w:val="0"/>
          <w:numId w:val="40"/>
        </w:numPr>
        <w:rPr>
          <w:rFonts w:ascii="Times New Roman" w:hAnsi="Times New Roman" w:cs="Times New Roman"/>
          <w:sz w:val="24"/>
          <w:szCs w:val="24"/>
          <w:lang w:val="en-IN"/>
        </w:rPr>
      </w:pPr>
      <w:r w:rsidRPr="000666A0">
        <w:rPr>
          <w:rFonts w:ascii="Times New Roman" w:hAnsi="Times New Roman" w:cs="Times New Roman"/>
          <w:sz w:val="24"/>
          <w:szCs w:val="24"/>
          <w:lang w:val="en-IN"/>
        </w:rPr>
        <w:t>Consistent upward trends for most staple crops indicate global agricultural expansion.</w:t>
      </w:r>
    </w:p>
    <w:p w14:paraId="58C1C2E6" w14:textId="77777777" w:rsidR="000666A0" w:rsidRPr="000666A0" w:rsidRDefault="000666A0" w:rsidP="00C95F01">
      <w:pPr>
        <w:numPr>
          <w:ilvl w:val="0"/>
          <w:numId w:val="40"/>
        </w:numPr>
        <w:rPr>
          <w:rFonts w:ascii="Times New Roman" w:hAnsi="Times New Roman" w:cs="Times New Roman"/>
          <w:sz w:val="24"/>
          <w:szCs w:val="24"/>
          <w:lang w:val="en-IN"/>
        </w:rPr>
      </w:pPr>
      <w:r w:rsidRPr="000666A0">
        <w:rPr>
          <w:rFonts w:ascii="Times New Roman" w:hAnsi="Times New Roman" w:cs="Times New Roman"/>
          <w:sz w:val="24"/>
          <w:szCs w:val="24"/>
          <w:lang w:val="en-IN"/>
        </w:rPr>
        <w:t>Bananas and maize show the strongest long-term growth, driven by high demand in tropical and developing regions.</w:t>
      </w:r>
    </w:p>
    <w:p w14:paraId="03A87B05" w14:textId="20F336AE" w:rsidR="000666A0" w:rsidRPr="00C95F01" w:rsidRDefault="00C95F01" w:rsidP="00C95F01">
      <w:pPr>
        <w:pStyle w:val="ListParagraph"/>
        <w:numPr>
          <w:ilvl w:val="0"/>
          <w:numId w:val="40"/>
        </w:numPr>
        <w:rPr>
          <w:rFonts w:ascii="Times New Roman" w:hAnsi="Times New Roman" w:cs="Times New Roman"/>
          <w:sz w:val="24"/>
          <w:szCs w:val="24"/>
          <w:lang w:val="en-IN"/>
        </w:rPr>
      </w:pPr>
      <w:r w:rsidRPr="00C95F01">
        <w:rPr>
          <w:rFonts w:ascii="Times New Roman" w:hAnsi="Times New Roman" w:cs="Times New Roman"/>
          <w:sz w:val="24"/>
          <w:szCs w:val="24"/>
        </w:rPr>
        <w:t>Overall production trends highlight agricultural modernization and increased global yield efficiency.</w:t>
      </w:r>
    </w:p>
    <w:p w14:paraId="6B6EB59C" w14:textId="3D670CCB" w:rsidR="00C95F01" w:rsidRDefault="00C95F01" w:rsidP="00147EC6">
      <w:pPr>
        <w:rPr>
          <w:rFonts w:ascii="Times New Roman" w:hAnsi="Times New Roman" w:cs="Times New Roman"/>
          <w:sz w:val="24"/>
          <w:szCs w:val="24"/>
        </w:rPr>
      </w:pPr>
      <w:r w:rsidRPr="00C95F01">
        <w:rPr>
          <w:rFonts w:ascii="Times New Roman" w:hAnsi="Times New Roman" w:cs="Times New Roman"/>
          <w:sz w:val="24"/>
          <w:szCs w:val="24"/>
        </w:rPr>
        <w:t>Regional Dominance in Staple Crops</w:t>
      </w:r>
    </w:p>
    <w:p w14:paraId="3F1D8293" w14:textId="77777777" w:rsidR="00C95F01" w:rsidRPr="00C95F01" w:rsidRDefault="00C95F01" w:rsidP="00C95F01">
      <w:pPr>
        <w:rPr>
          <w:rFonts w:ascii="Times New Roman" w:hAnsi="Times New Roman" w:cs="Times New Roman"/>
          <w:sz w:val="24"/>
          <w:szCs w:val="24"/>
          <w:lang w:val="en-IN"/>
        </w:rPr>
      </w:pPr>
      <w:r w:rsidRPr="00C95F01">
        <w:rPr>
          <w:rFonts w:ascii="Times New Roman" w:hAnsi="Times New Roman" w:cs="Times New Roman"/>
          <w:sz w:val="24"/>
          <w:szCs w:val="24"/>
          <w:lang w:val="en-IN"/>
        </w:rPr>
        <w:t>Visual: Bar Chart — “Regional Dominance in Staple Crops”</w:t>
      </w:r>
    </w:p>
    <w:p w14:paraId="6A271AA4" w14:textId="77777777" w:rsidR="00C95F01" w:rsidRPr="00C95F01" w:rsidRDefault="00C95F01" w:rsidP="00C95F01">
      <w:pPr>
        <w:rPr>
          <w:rFonts w:ascii="Times New Roman" w:hAnsi="Times New Roman" w:cs="Times New Roman"/>
          <w:sz w:val="24"/>
          <w:szCs w:val="24"/>
          <w:lang w:val="en-IN"/>
        </w:rPr>
      </w:pPr>
      <w:r w:rsidRPr="00C95F01">
        <w:rPr>
          <w:rFonts w:ascii="Times New Roman" w:hAnsi="Times New Roman" w:cs="Times New Roman"/>
          <w:sz w:val="24"/>
          <w:szCs w:val="24"/>
          <w:lang w:val="en-IN"/>
        </w:rPr>
        <w:t>Purpose:</w:t>
      </w:r>
      <w:r w:rsidRPr="00C95F01">
        <w:rPr>
          <w:rFonts w:ascii="Times New Roman" w:hAnsi="Times New Roman" w:cs="Times New Roman"/>
          <w:sz w:val="24"/>
          <w:szCs w:val="24"/>
          <w:lang w:val="en-IN"/>
        </w:rPr>
        <w:br/>
        <w:t>To identify which regions lead in the production of major staple crops across the world.</w:t>
      </w:r>
    </w:p>
    <w:p w14:paraId="7935EC3A" w14:textId="77777777" w:rsidR="00C95F01" w:rsidRPr="00C95F01" w:rsidRDefault="00C95F01" w:rsidP="00C95F01">
      <w:pPr>
        <w:rPr>
          <w:rFonts w:ascii="Times New Roman" w:hAnsi="Times New Roman" w:cs="Times New Roman"/>
          <w:sz w:val="24"/>
          <w:szCs w:val="24"/>
          <w:lang w:val="en-IN"/>
        </w:rPr>
      </w:pPr>
      <w:r w:rsidRPr="00C95F01">
        <w:rPr>
          <w:rFonts w:ascii="Times New Roman" w:hAnsi="Times New Roman" w:cs="Times New Roman"/>
          <w:sz w:val="24"/>
          <w:szCs w:val="24"/>
          <w:lang w:val="en-IN"/>
        </w:rPr>
        <w:t>Insights:</w:t>
      </w:r>
    </w:p>
    <w:p w14:paraId="24B4676E" w14:textId="77777777" w:rsidR="00C95F01" w:rsidRPr="00C95F01" w:rsidRDefault="00C95F01" w:rsidP="00C95F01">
      <w:pPr>
        <w:numPr>
          <w:ilvl w:val="0"/>
          <w:numId w:val="42"/>
        </w:numPr>
        <w:rPr>
          <w:rFonts w:ascii="Times New Roman" w:hAnsi="Times New Roman" w:cs="Times New Roman"/>
          <w:sz w:val="24"/>
          <w:szCs w:val="24"/>
          <w:lang w:val="en-IN"/>
        </w:rPr>
      </w:pPr>
      <w:r w:rsidRPr="00C95F01">
        <w:rPr>
          <w:rFonts w:ascii="Times New Roman" w:hAnsi="Times New Roman" w:cs="Times New Roman"/>
          <w:sz w:val="24"/>
          <w:szCs w:val="24"/>
          <w:lang w:val="en-IN"/>
        </w:rPr>
        <w:t>Western Europe and Southern Asia dominate in the production of several key crops.</w:t>
      </w:r>
    </w:p>
    <w:p w14:paraId="37F0B244" w14:textId="77777777" w:rsidR="00C95F01" w:rsidRPr="00C95F01" w:rsidRDefault="00C95F01" w:rsidP="00C95F01">
      <w:pPr>
        <w:numPr>
          <w:ilvl w:val="0"/>
          <w:numId w:val="42"/>
        </w:numPr>
        <w:rPr>
          <w:rFonts w:ascii="Times New Roman" w:hAnsi="Times New Roman" w:cs="Times New Roman"/>
          <w:sz w:val="24"/>
          <w:szCs w:val="24"/>
          <w:lang w:val="en-IN"/>
        </w:rPr>
      </w:pPr>
      <w:r w:rsidRPr="00C95F01">
        <w:rPr>
          <w:rFonts w:ascii="Times New Roman" w:hAnsi="Times New Roman" w:cs="Times New Roman"/>
          <w:sz w:val="24"/>
          <w:szCs w:val="24"/>
          <w:lang w:val="en-IN"/>
        </w:rPr>
        <w:t>Western Africa leads significantly in cocoa and tropical crop output.</w:t>
      </w:r>
    </w:p>
    <w:p w14:paraId="3AD5AECF" w14:textId="1A5104A8" w:rsidR="00C95F01" w:rsidRPr="00C95F01" w:rsidRDefault="00C95F01" w:rsidP="00C95F01">
      <w:pPr>
        <w:pStyle w:val="ListParagraph"/>
        <w:numPr>
          <w:ilvl w:val="0"/>
          <w:numId w:val="42"/>
        </w:numPr>
        <w:rPr>
          <w:rFonts w:ascii="Times New Roman" w:hAnsi="Times New Roman" w:cs="Times New Roman"/>
          <w:sz w:val="24"/>
          <w:szCs w:val="24"/>
          <w:lang w:val="en-IN"/>
        </w:rPr>
      </w:pPr>
      <w:r w:rsidRPr="00C95F01">
        <w:rPr>
          <w:rFonts w:ascii="Times New Roman" w:hAnsi="Times New Roman" w:cs="Times New Roman"/>
          <w:sz w:val="24"/>
          <w:szCs w:val="24"/>
        </w:rPr>
        <w:lastRenderedPageBreak/>
        <w:t>The visualization underscores how climatic and geographical conditions shape regional crop specialization.</w:t>
      </w:r>
    </w:p>
    <w:p w14:paraId="1C3A48F0" w14:textId="232206E1" w:rsidR="00147EC6" w:rsidRPr="00147EC6" w:rsidRDefault="00147EC6" w:rsidP="00147EC6">
      <w:pPr>
        <w:rPr>
          <w:rFonts w:ascii="Times New Roman" w:hAnsi="Times New Roman" w:cs="Times New Roman"/>
          <w:sz w:val="24"/>
          <w:szCs w:val="24"/>
          <w:lang w:val="en-IN"/>
        </w:rPr>
      </w:pPr>
      <w:r w:rsidRPr="00147EC6">
        <w:rPr>
          <w:rFonts w:ascii="Times New Roman" w:hAnsi="Times New Roman" w:cs="Times New Roman"/>
          <w:sz w:val="24"/>
          <w:szCs w:val="24"/>
          <w:lang w:val="en-IN"/>
        </w:rPr>
        <w:t>Slicer and Interaction Overview</w:t>
      </w:r>
    </w:p>
    <w:p w14:paraId="030CDCC8" w14:textId="77777777" w:rsidR="00147EC6" w:rsidRPr="00147EC6" w:rsidRDefault="00147EC6" w:rsidP="00147EC6">
      <w:pPr>
        <w:rPr>
          <w:rFonts w:ascii="Times New Roman" w:hAnsi="Times New Roman" w:cs="Times New Roman"/>
          <w:sz w:val="24"/>
          <w:szCs w:val="24"/>
          <w:lang w:val="en-IN"/>
        </w:rPr>
      </w:pPr>
      <w:r w:rsidRPr="00147EC6">
        <w:rPr>
          <w:rFonts w:ascii="Times New Roman" w:hAnsi="Times New Roman" w:cs="Times New Roman"/>
          <w:sz w:val="24"/>
          <w:szCs w:val="24"/>
          <w:lang w:val="en-IN"/>
        </w:rPr>
        <w:t>While primarily static, the report includes minimal interactivity for flexibility:</w:t>
      </w:r>
    </w:p>
    <w:p w14:paraId="1F7EA3F9" w14:textId="2E07D83D" w:rsidR="00147EC6" w:rsidRPr="00147EC6" w:rsidRDefault="00147EC6" w:rsidP="00147EC6">
      <w:pPr>
        <w:numPr>
          <w:ilvl w:val="0"/>
          <w:numId w:val="22"/>
        </w:numPr>
        <w:rPr>
          <w:rFonts w:ascii="Times New Roman" w:hAnsi="Times New Roman" w:cs="Times New Roman"/>
          <w:sz w:val="24"/>
          <w:szCs w:val="24"/>
          <w:lang w:val="en-IN"/>
        </w:rPr>
      </w:pPr>
      <w:r w:rsidRPr="00147EC6">
        <w:rPr>
          <w:rFonts w:ascii="Times New Roman" w:hAnsi="Times New Roman" w:cs="Times New Roman"/>
          <w:sz w:val="24"/>
          <w:szCs w:val="24"/>
          <w:lang w:val="en-IN"/>
        </w:rPr>
        <w:t>Crop Slicer: Allows switching focus between major crops.</w:t>
      </w:r>
    </w:p>
    <w:p w14:paraId="58654D97" w14:textId="7DFF6224" w:rsidR="00147EC6" w:rsidRPr="00147EC6" w:rsidRDefault="00147EC6" w:rsidP="00147EC6">
      <w:pPr>
        <w:numPr>
          <w:ilvl w:val="0"/>
          <w:numId w:val="22"/>
        </w:numPr>
        <w:rPr>
          <w:rFonts w:ascii="Times New Roman" w:hAnsi="Times New Roman" w:cs="Times New Roman"/>
          <w:sz w:val="24"/>
          <w:szCs w:val="24"/>
          <w:lang w:val="en-IN"/>
        </w:rPr>
      </w:pPr>
      <w:r w:rsidRPr="00147EC6">
        <w:rPr>
          <w:rFonts w:ascii="Times New Roman" w:hAnsi="Times New Roman" w:cs="Times New Roman"/>
          <w:sz w:val="24"/>
          <w:szCs w:val="24"/>
          <w:lang w:val="en-IN"/>
        </w:rPr>
        <w:t>Entity/Region Slicer</w:t>
      </w:r>
      <w:r w:rsidR="008D0F80">
        <w:rPr>
          <w:rFonts w:ascii="Times New Roman" w:hAnsi="Times New Roman" w:cs="Times New Roman"/>
          <w:sz w:val="24"/>
          <w:szCs w:val="24"/>
          <w:lang w:val="en-IN"/>
        </w:rPr>
        <w:t xml:space="preserve"> (Implicit adjust in </w:t>
      </w:r>
      <w:proofErr w:type="spellStart"/>
      <w:r w:rsidR="008D0F80">
        <w:rPr>
          <w:rFonts w:ascii="Times New Roman" w:hAnsi="Times New Roman" w:cs="Times New Roman"/>
          <w:sz w:val="24"/>
          <w:szCs w:val="24"/>
          <w:lang w:val="en-IN"/>
        </w:rPr>
        <w:t>PowerBI</w:t>
      </w:r>
      <w:proofErr w:type="spellEnd"/>
      <w:r w:rsidR="008D0F80">
        <w:rPr>
          <w:rFonts w:ascii="Times New Roman" w:hAnsi="Times New Roman" w:cs="Times New Roman"/>
          <w:sz w:val="24"/>
          <w:szCs w:val="24"/>
          <w:lang w:val="en-IN"/>
        </w:rPr>
        <w:t xml:space="preserve"> filter Option)</w:t>
      </w:r>
      <w:r w:rsidRPr="00147EC6">
        <w:rPr>
          <w:rFonts w:ascii="Times New Roman" w:hAnsi="Times New Roman" w:cs="Times New Roman"/>
          <w:sz w:val="24"/>
          <w:szCs w:val="24"/>
          <w:lang w:val="en-IN"/>
        </w:rPr>
        <w:t>: Used for contextual drill-downs during presentation.</w:t>
      </w:r>
    </w:p>
    <w:p w14:paraId="415E8B4C" w14:textId="385E63BD" w:rsidR="00147EC6" w:rsidRPr="00147EC6" w:rsidRDefault="00147EC6" w:rsidP="00147EC6">
      <w:pPr>
        <w:numPr>
          <w:ilvl w:val="0"/>
          <w:numId w:val="22"/>
        </w:numPr>
        <w:rPr>
          <w:rFonts w:ascii="Times New Roman" w:hAnsi="Times New Roman" w:cs="Times New Roman"/>
          <w:sz w:val="24"/>
          <w:szCs w:val="24"/>
          <w:lang w:val="en-IN"/>
        </w:rPr>
      </w:pPr>
      <w:r w:rsidRPr="00147EC6">
        <w:rPr>
          <w:rFonts w:ascii="Times New Roman" w:hAnsi="Times New Roman" w:cs="Times New Roman"/>
          <w:sz w:val="24"/>
          <w:szCs w:val="24"/>
          <w:lang w:val="en-IN"/>
        </w:rPr>
        <w:t xml:space="preserve">Year </w:t>
      </w:r>
      <w:proofErr w:type="gramStart"/>
      <w:r w:rsidRPr="00147EC6">
        <w:rPr>
          <w:rFonts w:ascii="Times New Roman" w:hAnsi="Times New Roman" w:cs="Times New Roman"/>
          <w:sz w:val="24"/>
          <w:szCs w:val="24"/>
          <w:lang w:val="en-IN"/>
        </w:rPr>
        <w:t>Filter</w:t>
      </w:r>
      <w:r w:rsidR="008D0F80">
        <w:rPr>
          <w:rFonts w:ascii="Times New Roman" w:hAnsi="Times New Roman" w:cs="Times New Roman"/>
          <w:sz w:val="24"/>
          <w:szCs w:val="24"/>
          <w:lang w:val="en-IN"/>
        </w:rPr>
        <w:t>(</w:t>
      </w:r>
      <w:proofErr w:type="gramEnd"/>
      <w:r w:rsidR="008D0F80">
        <w:rPr>
          <w:rFonts w:ascii="Times New Roman" w:hAnsi="Times New Roman" w:cs="Times New Roman"/>
          <w:sz w:val="24"/>
          <w:szCs w:val="24"/>
          <w:lang w:val="en-IN"/>
        </w:rPr>
        <w:t xml:space="preserve">Implicit adjust in </w:t>
      </w:r>
      <w:proofErr w:type="spellStart"/>
      <w:r w:rsidR="008D0F80">
        <w:rPr>
          <w:rFonts w:ascii="Times New Roman" w:hAnsi="Times New Roman" w:cs="Times New Roman"/>
          <w:sz w:val="24"/>
          <w:szCs w:val="24"/>
          <w:lang w:val="en-IN"/>
        </w:rPr>
        <w:t>PowerBI</w:t>
      </w:r>
      <w:proofErr w:type="spellEnd"/>
      <w:r w:rsidR="008D0F80">
        <w:rPr>
          <w:rFonts w:ascii="Times New Roman" w:hAnsi="Times New Roman" w:cs="Times New Roman"/>
          <w:sz w:val="24"/>
          <w:szCs w:val="24"/>
          <w:lang w:val="en-IN"/>
        </w:rPr>
        <w:t xml:space="preserve"> filter Option)</w:t>
      </w:r>
      <w:r w:rsidRPr="00147EC6">
        <w:rPr>
          <w:rFonts w:ascii="Times New Roman" w:hAnsi="Times New Roman" w:cs="Times New Roman"/>
          <w:sz w:val="24"/>
          <w:szCs w:val="24"/>
          <w:lang w:val="en-IN"/>
        </w:rPr>
        <w:t>: For selecting specific decades or comparative years.</w:t>
      </w:r>
    </w:p>
    <w:p w14:paraId="6312BC99" w14:textId="77777777" w:rsidR="00147EC6" w:rsidRPr="00147EC6" w:rsidRDefault="00147EC6" w:rsidP="00147EC6">
      <w:pPr>
        <w:rPr>
          <w:rFonts w:ascii="Times New Roman" w:hAnsi="Times New Roman" w:cs="Times New Roman"/>
          <w:sz w:val="28"/>
          <w:szCs w:val="28"/>
          <w:lang w:val="en-IN"/>
        </w:rPr>
      </w:pPr>
      <w:r w:rsidRPr="00147EC6">
        <w:rPr>
          <w:rFonts w:ascii="Times New Roman" w:hAnsi="Times New Roman" w:cs="Times New Roman"/>
          <w:b/>
          <w:bCs/>
          <w:sz w:val="24"/>
          <w:szCs w:val="24"/>
          <w:lang w:val="en-IN"/>
        </w:rPr>
        <w:t>Note:</w:t>
      </w:r>
      <w:r w:rsidRPr="00147EC6">
        <w:rPr>
          <w:rFonts w:ascii="Times New Roman" w:hAnsi="Times New Roman" w:cs="Times New Roman"/>
          <w:sz w:val="24"/>
          <w:szCs w:val="24"/>
          <w:lang w:val="en-IN"/>
        </w:rPr>
        <w:br/>
        <w:t>Most visuals are configured to remain static, ensuring consistent storytelling without altering narrative flow</w:t>
      </w:r>
      <w:r w:rsidRPr="00147EC6">
        <w:rPr>
          <w:rFonts w:ascii="Times New Roman" w:hAnsi="Times New Roman" w:cs="Times New Roman"/>
          <w:sz w:val="28"/>
          <w:szCs w:val="28"/>
          <w:lang w:val="en-IN"/>
        </w:rPr>
        <w:t>.</w:t>
      </w:r>
    </w:p>
    <w:p w14:paraId="7A8FEAB0" w14:textId="60DA1930" w:rsidR="003F4838" w:rsidRDefault="003F4838">
      <w:pPr>
        <w:rPr>
          <w:rFonts w:ascii="Times New Roman" w:hAnsi="Times New Roman" w:cs="Times New Roman"/>
          <w:sz w:val="28"/>
          <w:szCs w:val="28"/>
        </w:rPr>
      </w:pPr>
    </w:p>
    <w:p w14:paraId="303C2C14" w14:textId="40D305BD" w:rsidR="006F3E86" w:rsidRDefault="00000000">
      <w:r w:rsidRPr="006F3E86">
        <w:rPr>
          <w:rFonts w:ascii="Times New Roman" w:hAnsi="Times New Roman" w:cs="Times New Roman"/>
          <w:sz w:val="28"/>
          <w:szCs w:val="28"/>
        </w:rPr>
        <w:t>7. Performance Testing</w:t>
      </w:r>
    </w:p>
    <w:p w14:paraId="5544884B" w14:textId="412D878D" w:rsidR="006F3E86" w:rsidRPr="006F3E86" w:rsidRDefault="00000000">
      <w:pPr>
        <w:rPr>
          <w:rFonts w:ascii="Times New Roman" w:hAnsi="Times New Roman" w:cs="Times New Roman"/>
          <w:sz w:val="28"/>
          <w:szCs w:val="28"/>
        </w:rPr>
      </w:pPr>
      <w:r w:rsidRPr="006F3E86">
        <w:rPr>
          <w:sz w:val="28"/>
          <w:szCs w:val="28"/>
        </w:rPr>
        <w:t xml:space="preserve"> </w:t>
      </w:r>
      <w:r w:rsidRPr="006F3E86">
        <w:rPr>
          <w:rFonts w:ascii="Times New Roman" w:hAnsi="Times New Roman" w:cs="Times New Roman"/>
          <w:sz w:val="28"/>
          <w:szCs w:val="28"/>
        </w:rPr>
        <w:t>7.1 Utilization of Data Filters</w:t>
      </w:r>
    </w:p>
    <w:p w14:paraId="515D5E26" w14:textId="37370841" w:rsidR="008125F0" w:rsidRPr="006F3E86" w:rsidRDefault="00000000" w:rsidP="003F4838">
      <w:pPr>
        <w:spacing w:line="360" w:lineRule="auto"/>
        <w:rPr>
          <w:rFonts w:ascii="Times New Roman" w:hAnsi="Times New Roman" w:cs="Times New Roman"/>
          <w:sz w:val="24"/>
          <w:szCs w:val="24"/>
        </w:rPr>
      </w:pPr>
      <w:r w:rsidRPr="006F3E86">
        <w:rPr>
          <w:rFonts w:ascii="Times New Roman" w:hAnsi="Times New Roman" w:cs="Times New Roman"/>
          <w:sz w:val="24"/>
          <w:szCs w:val="24"/>
        </w:rPr>
        <w:t xml:space="preserve">- Crop, Year, and Country/Region slicers applied dynamically.  </w:t>
      </w:r>
      <w:r w:rsidRPr="006F3E86">
        <w:rPr>
          <w:rFonts w:ascii="Times New Roman" w:hAnsi="Times New Roman" w:cs="Times New Roman"/>
          <w:sz w:val="24"/>
          <w:szCs w:val="24"/>
        </w:rPr>
        <w:br/>
        <w:t>- Ensured responsiveness across visuals without performance lag.</w:t>
      </w:r>
    </w:p>
    <w:p w14:paraId="67D7FF59" w14:textId="0A8A7A0A" w:rsidR="003F4838" w:rsidRDefault="006F3E86" w:rsidP="003F4838">
      <w:pPr>
        <w:spacing w:line="360" w:lineRule="auto"/>
        <w:rPr>
          <w:rFonts w:ascii="Times New Roman" w:hAnsi="Times New Roman" w:cs="Times New Roman"/>
          <w:sz w:val="24"/>
          <w:szCs w:val="24"/>
        </w:rPr>
      </w:pPr>
      <w:r>
        <w:t xml:space="preserve"> </w:t>
      </w:r>
      <w:r w:rsidRPr="006F3E86">
        <w:rPr>
          <w:rFonts w:ascii="Times New Roman" w:hAnsi="Times New Roman" w:cs="Times New Roman"/>
          <w:sz w:val="28"/>
          <w:szCs w:val="28"/>
        </w:rPr>
        <w:t>7.2 Number of Calculation Fields</w:t>
      </w:r>
      <w:r w:rsidRPr="006F3E86">
        <w:rPr>
          <w:rFonts w:ascii="Times New Roman" w:hAnsi="Times New Roman" w:cs="Times New Roman"/>
          <w:sz w:val="28"/>
          <w:szCs w:val="28"/>
        </w:rPr>
        <w:br/>
      </w:r>
      <w:r w:rsidRPr="006F3E86">
        <w:rPr>
          <w:rFonts w:ascii="Times New Roman" w:hAnsi="Times New Roman" w:cs="Times New Roman"/>
          <w:sz w:val="24"/>
          <w:szCs w:val="24"/>
        </w:rPr>
        <w:t xml:space="preserve">- </w:t>
      </w:r>
      <w:r w:rsidR="003F4838">
        <w:rPr>
          <w:rFonts w:ascii="Times New Roman" w:hAnsi="Times New Roman" w:cs="Times New Roman"/>
          <w:sz w:val="24"/>
          <w:szCs w:val="24"/>
        </w:rPr>
        <w:t>C</w:t>
      </w:r>
      <w:r w:rsidRPr="006F3E86">
        <w:rPr>
          <w:rFonts w:ascii="Times New Roman" w:hAnsi="Times New Roman" w:cs="Times New Roman"/>
          <w:sz w:val="24"/>
          <w:szCs w:val="24"/>
        </w:rPr>
        <w:t>alculated measures were created, including</w:t>
      </w:r>
      <w:r w:rsidR="003F4838">
        <w:rPr>
          <w:rFonts w:ascii="Times New Roman" w:hAnsi="Times New Roman" w:cs="Times New Roman"/>
          <w:sz w:val="24"/>
          <w:szCs w:val="24"/>
        </w:rPr>
        <w:t>:</w:t>
      </w:r>
    </w:p>
    <w:p w14:paraId="0DEDFC05" w14:textId="29921FAA" w:rsidR="003F4838" w:rsidRDefault="003F4838" w:rsidP="003F4838">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 Top Region Producing</w:t>
      </w:r>
    </w:p>
    <w:p w14:paraId="41DB0662" w14:textId="70F0D971" w:rsidR="000666A0" w:rsidRDefault="003F4838" w:rsidP="003F4838">
      <w:pPr>
        <w:spacing w:line="360" w:lineRule="auto"/>
        <w:rPr>
          <w:rFonts w:ascii="Times New Roman" w:hAnsi="Times New Roman" w:cs="Times New Roman"/>
          <w:sz w:val="24"/>
          <w:szCs w:val="24"/>
        </w:rPr>
      </w:pPr>
      <w:r>
        <w:rPr>
          <w:rFonts w:ascii="Times New Roman" w:hAnsi="Times New Roman" w:cs="Times New Roman"/>
          <w:sz w:val="24"/>
          <w:szCs w:val="24"/>
        </w:rPr>
        <w:t xml:space="preserve">  - Average Production</w:t>
      </w:r>
      <w:r w:rsidR="000666A0">
        <w:rPr>
          <w:rFonts w:ascii="Times New Roman" w:hAnsi="Times New Roman" w:cs="Times New Roman"/>
          <w:sz w:val="24"/>
          <w:szCs w:val="24"/>
        </w:rPr>
        <w:t xml:space="preserve"> per country</w:t>
      </w:r>
      <w:r w:rsidRPr="006F3E86">
        <w:rPr>
          <w:rFonts w:ascii="Times New Roman" w:hAnsi="Times New Roman" w:cs="Times New Roman"/>
          <w:sz w:val="24"/>
          <w:szCs w:val="24"/>
        </w:rPr>
        <w:br/>
        <w:t xml:space="preserve">  - Total</w:t>
      </w:r>
      <w:r>
        <w:rPr>
          <w:rFonts w:ascii="Times New Roman" w:hAnsi="Times New Roman" w:cs="Times New Roman"/>
          <w:sz w:val="24"/>
          <w:szCs w:val="24"/>
        </w:rPr>
        <w:t xml:space="preserve"> </w:t>
      </w:r>
      <w:r w:rsidRPr="006F3E86">
        <w:rPr>
          <w:rFonts w:ascii="Times New Roman" w:hAnsi="Times New Roman" w:cs="Times New Roman"/>
          <w:sz w:val="24"/>
          <w:szCs w:val="24"/>
        </w:rPr>
        <w:t xml:space="preserve">Production  </w:t>
      </w:r>
      <w:r w:rsidRPr="006F3E86">
        <w:rPr>
          <w:rFonts w:ascii="Times New Roman" w:hAnsi="Times New Roman" w:cs="Times New Roman"/>
          <w:sz w:val="24"/>
          <w:szCs w:val="24"/>
        </w:rPr>
        <w:br/>
        <w:t xml:space="preserve">  - YoY Growth %  </w:t>
      </w:r>
      <w:r w:rsidRPr="006F3E86">
        <w:rPr>
          <w:rFonts w:ascii="Times New Roman" w:hAnsi="Times New Roman" w:cs="Times New Roman"/>
          <w:sz w:val="24"/>
          <w:szCs w:val="24"/>
        </w:rPr>
        <w:br/>
        <w:t xml:space="preserve">  - Crop Share (%)  </w:t>
      </w:r>
      <w:r w:rsidRPr="006F3E86">
        <w:rPr>
          <w:rFonts w:ascii="Times New Roman" w:hAnsi="Times New Roman" w:cs="Times New Roman"/>
          <w:sz w:val="24"/>
          <w:szCs w:val="24"/>
        </w:rPr>
        <w:br/>
        <w:t xml:space="preserve">  - Avg. Production  </w:t>
      </w:r>
      <w:r w:rsidRPr="006F3E86">
        <w:rPr>
          <w:rFonts w:ascii="Times New Roman" w:hAnsi="Times New Roman" w:cs="Times New Roman"/>
          <w:sz w:val="24"/>
          <w:szCs w:val="24"/>
        </w:rPr>
        <w:br/>
        <w:t xml:space="preserve">  - Top Crop Name  </w:t>
      </w:r>
      <w:r w:rsidRPr="006F3E86">
        <w:rPr>
          <w:rFonts w:ascii="Times New Roman" w:hAnsi="Times New Roman" w:cs="Times New Roman"/>
          <w:sz w:val="24"/>
          <w:szCs w:val="24"/>
        </w:rPr>
        <w:br/>
        <w:t xml:space="preserve">  - Crop Growth %  </w:t>
      </w:r>
      <w:r w:rsidRPr="006F3E86">
        <w:rPr>
          <w:rFonts w:ascii="Times New Roman" w:hAnsi="Times New Roman" w:cs="Times New Roman"/>
          <w:sz w:val="24"/>
          <w:szCs w:val="24"/>
        </w:rPr>
        <w:br/>
      </w:r>
      <w:r w:rsidRPr="006F3E86">
        <w:rPr>
          <w:rFonts w:ascii="Times New Roman" w:hAnsi="Times New Roman" w:cs="Times New Roman"/>
          <w:sz w:val="24"/>
          <w:szCs w:val="24"/>
        </w:rPr>
        <w:lastRenderedPageBreak/>
        <w:t xml:space="preserve">  - Highest Growth Region Name  </w:t>
      </w:r>
      <w:r w:rsidRPr="006F3E86">
        <w:rPr>
          <w:rFonts w:ascii="Times New Roman" w:hAnsi="Times New Roman" w:cs="Times New Roman"/>
          <w:sz w:val="24"/>
          <w:szCs w:val="24"/>
        </w:rPr>
        <w:br/>
        <w:t xml:space="preserve">  - Most Stable Crop Nam</w:t>
      </w:r>
      <w:r w:rsidR="000666A0">
        <w:rPr>
          <w:rFonts w:ascii="Times New Roman" w:hAnsi="Times New Roman" w:cs="Times New Roman"/>
          <w:sz w:val="24"/>
          <w:szCs w:val="24"/>
        </w:rPr>
        <w:t>e</w:t>
      </w:r>
    </w:p>
    <w:p w14:paraId="234EA591" w14:textId="2168EFEA" w:rsidR="003F4838" w:rsidRDefault="00000000">
      <w:r w:rsidRPr="003F4838">
        <w:rPr>
          <w:rFonts w:ascii="Times New Roman" w:hAnsi="Times New Roman" w:cs="Times New Roman"/>
          <w:sz w:val="28"/>
          <w:szCs w:val="28"/>
        </w:rPr>
        <w:t>7.3 Number of Visualizations</w:t>
      </w:r>
    </w:p>
    <w:p w14:paraId="628043E4" w14:textId="23150375" w:rsidR="003F4838" w:rsidRPr="003F4838" w:rsidRDefault="00000000" w:rsidP="003F4838">
      <w:pPr>
        <w:spacing w:line="360" w:lineRule="auto"/>
        <w:rPr>
          <w:rFonts w:ascii="Times New Roman" w:hAnsi="Times New Roman" w:cs="Times New Roman"/>
          <w:sz w:val="24"/>
          <w:szCs w:val="24"/>
        </w:rPr>
      </w:pPr>
      <w:r w:rsidRPr="003F4838">
        <w:rPr>
          <w:rFonts w:ascii="Times New Roman" w:hAnsi="Times New Roman" w:cs="Times New Roman"/>
          <w:sz w:val="24"/>
          <w:szCs w:val="24"/>
        </w:rPr>
        <w:t xml:space="preserve">- Dashboard: </w:t>
      </w:r>
      <w:r w:rsidR="00416513">
        <w:rPr>
          <w:rFonts w:ascii="Times New Roman" w:hAnsi="Times New Roman" w:cs="Times New Roman"/>
          <w:sz w:val="24"/>
          <w:szCs w:val="24"/>
        </w:rPr>
        <w:t>5</w:t>
      </w:r>
      <w:r w:rsidRPr="003F4838">
        <w:rPr>
          <w:rFonts w:ascii="Times New Roman" w:hAnsi="Times New Roman" w:cs="Times New Roman"/>
          <w:sz w:val="24"/>
          <w:szCs w:val="24"/>
        </w:rPr>
        <w:t xml:space="preserve"> visuals (</w:t>
      </w:r>
      <w:proofErr w:type="gramStart"/>
      <w:r w:rsidRPr="003F4838">
        <w:rPr>
          <w:rFonts w:ascii="Times New Roman" w:hAnsi="Times New Roman" w:cs="Times New Roman"/>
          <w:sz w:val="24"/>
          <w:szCs w:val="24"/>
        </w:rPr>
        <w:t>KPIs</w:t>
      </w:r>
      <w:r w:rsidR="00416513">
        <w:rPr>
          <w:rFonts w:ascii="Times New Roman" w:hAnsi="Times New Roman" w:cs="Times New Roman"/>
          <w:sz w:val="24"/>
          <w:szCs w:val="24"/>
        </w:rPr>
        <w:t>(</w:t>
      </w:r>
      <w:proofErr w:type="gramEnd"/>
      <w:r w:rsidR="00416513">
        <w:rPr>
          <w:rFonts w:ascii="Times New Roman" w:hAnsi="Times New Roman" w:cs="Times New Roman"/>
          <w:sz w:val="24"/>
          <w:szCs w:val="24"/>
        </w:rPr>
        <w:t>5)</w:t>
      </w:r>
      <w:r w:rsidRPr="003F4838">
        <w:rPr>
          <w:rFonts w:ascii="Times New Roman" w:hAnsi="Times New Roman" w:cs="Times New Roman"/>
          <w:sz w:val="24"/>
          <w:szCs w:val="24"/>
        </w:rPr>
        <w:t xml:space="preserve">, charts, tables, </w:t>
      </w:r>
      <w:proofErr w:type="gramStart"/>
      <w:r w:rsidRPr="003F4838">
        <w:rPr>
          <w:rFonts w:ascii="Times New Roman" w:hAnsi="Times New Roman" w:cs="Times New Roman"/>
          <w:sz w:val="24"/>
          <w:szCs w:val="24"/>
        </w:rPr>
        <w:t>slicers</w:t>
      </w:r>
      <w:r w:rsidR="00416513">
        <w:rPr>
          <w:rFonts w:ascii="Times New Roman" w:hAnsi="Times New Roman" w:cs="Times New Roman"/>
          <w:sz w:val="24"/>
          <w:szCs w:val="24"/>
        </w:rPr>
        <w:t>(</w:t>
      </w:r>
      <w:proofErr w:type="gramEnd"/>
      <w:r w:rsidR="00416513">
        <w:rPr>
          <w:rFonts w:ascii="Times New Roman" w:hAnsi="Times New Roman" w:cs="Times New Roman"/>
          <w:sz w:val="24"/>
          <w:szCs w:val="24"/>
        </w:rPr>
        <w:t>3)</w:t>
      </w:r>
      <w:r w:rsidRPr="003F4838">
        <w:rPr>
          <w:rFonts w:ascii="Times New Roman" w:hAnsi="Times New Roman" w:cs="Times New Roman"/>
          <w:sz w:val="24"/>
          <w:szCs w:val="24"/>
        </w:rPr>
        <w:t xml:space="preserve">).  </w:t>
      </w:r>
      <w:r w:rsidRPr="003F4838">
        <w:rPr>
          <w:rFonts w:ascii="Times New Roman" w:hAnsi="Times New Roman" w:cs="Times New Roman"/>
          <w:sz w:val="24"/>
          <w:szCs w:val="24"/>
        </w:rPr>
        <w:br/>
        <w:t xml:space="preserve">- Report: </w:t>
      </w:r>
      <w:r w:rsidR="00416513">
        <w:rPr>
          <w:rFonts w:ascii="Times New Roman" w:hAnsi="Times New Roman" w:cs="Times New Roman"/>
          <w:sz w:val="24"/>
          <w:szCs w:val="24"/>
        </w:rPr>
        <w:t>8</w:t>
      </w:r>
      <w:r w:rsidRPr="003F4838">
        <w:rPr>
          <w:rFonts w:ascii="Times New Roman" w:hAnsi="Times New Roman" w:cs="Times New Roman"/>
          <w:sz w:val="24"/>
          <w:szCs w:val="24"/>
        </w:rPr>
        <w:t xml:space="preserve"> visuals (</w:t>
      </w:r>
      <w:proofErr w:type="gramStart"/>
      <w:r w:rsidRPr="003F4838">
        <w:rPr>
          <w:rFonts w:ascii="Times New Roman" w:hAnsi="Times New Roman" w:cs="Times New Roman"/>
          <w:sz w:val="24"/>
          <w:szCs w:val="24"/>
        </w:rPr>
        <w:t>KPIs</w:t>
      </w:r>
      <w:r w:rsidR="00416513">
        <w:rPr>
          <w:rFonts w:ascii="Times New Roman" w:hAnsi="Times New Roman" w:cs="Times New Roman"/>
          <w:sz w:val="24"/>
          <w:szCs w:val="24"/>
        </w:rPr>
        <w:t>(</w:t>
      </w:r>
      <w:proofErr w:type="gramEnd"/>
      <w:r w:rsidR="00416513">
        <w:rPr>
          <w:rFonts w:ascii="Times New Roman" w:hAnsi="Times New Roman" w:cs="Times New Roman"/>
          <w:sz w:val="24"/>
          <w:szCs w:val="24"/>
        </w:rPr>
        <w:t>6)</w:t>
      </w:r>
      <w:r w:rsidRPr="003F4838">
        <w:rPr>
          <w:rFonts w:ascii="Times New Roman" w:hAnsi="Times New Roman" w:cs="Times New Roman"/>
          <w:sz w:val="24"/>
          <w:szCs w:val="24"/>
        </w:rPr>
        <w:t xml:space="preserve">, map, line chart, donut, bar </w:t>
      </w:r>
      <w:proofErr w:type="spellStart"/>
      <w:proofErr w:type="gramStart"/>
      <w:r w:rsidRPr="003F4838">
        <w:rPr>
          <w:rFonts w:ascii="Times New Roman" w:hAnsi="Times New Roman" w:cs="Times New Roman"/>
          <w:sz w:val="24"/>
          <w:szCs w:val="24"/>
        </w:rPr>
        <w:t>charts</w:t>
      </w:r>
      <w:r w:rsidR="00416513">
        <w:rPr>
          <w:rFonts w:ascii="Times New Roman" w:hAnsi="Times New Roman" w:cs="Times New Roman"/>
          <w:sz w:val="24"/>
          <w:szCs w:val="24"/>
        </w:rPr>
        <w:t>,slicers</w:t>
      </w:r>
      <w:proofErr w:type="spellEnd"/>
      <w:proofErr w:type="gramEnd"/>
      <w:r w:rsidR="00416513">
        <w:rPr>
          <w:rFonts w:ascii="Times New Roman" w:hAnsi="Times New Roman" w:cs="Times New Roman"/>
          <w:sz w:val="24"/>
          <w:szCs w:val="24"/>
        </w:rPr>
        <w:t>(1)</w:t>
      </w:r>
      <w:r w:rsidRPr="003F4838">
        <w:rPr>
          <w:rFonts w:ascii="Times New Roman" w:hAnsi="Times New Roman" w:cs="Times New Roman"/>
          <w:sz w:val="24"/>
          <w:szCs w:val="24"/>
        </w:rPr>
        <w:t>).</w:t>
      </w:r>
    </w:p>
    <w:p w14:paraId="49C76256" w14:textId="0114641F" w:rsidR="003F4838" w:rsidRDefault="00000000" w:rsidP="003F4838">
      <w:r>
        <w:t xml:space="preserve"> </w:t>
      </w:r>
      <w:r w:rsidRPr="003F4838">
        <w:rPr>
          <w:rFonts w:ascii="Times New Roman" w:hAnsi="Times New Roman" w:cs="Times New Roman"/>
          <w:sz w:val="28"/>
          <w:szCs w:val="28"/>
        </w:rPr>
        <w:t>8. Conclusion / Observation</w:t>
      </w:r>
    </w:p>
    <w:p w14:paraId="3BD3C000" w14:textId="44569CBA" w:rsidR="008125F0" w:rsidRPr="003F4838" w:rsidRDefault="00000000" w:rsidP="003F4838">
      <w:pPr>
        <w:spacing w:line="360" w:lineRule="auto"/>
        <w:rPr>
          <w:rFonts w:ascii="Times New Roman" w:hAnsi="Times New Roman" w:cs="Times New Roman"/>
          <w:sz w:val="24"/>
          <w:szCs w:val="24"/>
        </w:rPr>
      </w:pPr>
      <w:r w:rsidRPr="003F4838">
        <w:rPr>
          <w:rFonts w:ascii="Times New Roman" w:hAnsi="Times New Roman" w:cs="Times New Roman"/>
          <w:sz w:val="24"/>
          <w:szCs w:val="24"/>
        </w:rPr>
        <w:t xml:space="preserve">The analysis provides a comprehensive overview of global agricultural productivity over six decades.  </w:t>
      </w:r>
      <w:r w:rsidRPr="003F4838">
        <w:rPr>
          <w:rFonts w:ascii="Times New Roman" w:hAnsi="Times New Roman" w:cs="Times New Roman"/>
          <w:sz w:val="24"/>
          <w:szCs w:val="24"/>
        </w:rPr>
        <w:br/>
        <w:t>Key takeaways include:</w:t>
      </w:r>
      <w:r w:rsidRPr="003F4838">
        <w:rPr>
          <w:rFonts w:ascii="Times New Roman" w:hAnsi="Times New Roman" w:cs="Times New Roman"/>
          <w:sz w:val="24"/>
          <w:szCs w:val="24"/>
        </w:rPr>
        <w:br/>
        <w:t xml:space="preserve">- Sugar cane dominates global food production.  </w:t>
      </w:r>
      <w:r w:rsidRPr="003F4838">
        <w:rPr>
          <w:rFonts w:ascii="Times New Roman" w:hAnsi="Times New Roman" w:cs="Times New Roman"/>
          <w:sz w:val="24"/>
          <w:szCs w:val="24"/>
        </w:rPr>
        <w:br/>
        <w:t xml:space="preserve">- Asia leads as the highest-producing region.  </w:t>
      </w:r>
      <w:r w:rsidRPr="003F4838">
        <w:rPr>
          <w:rFonts w:ascii="Times New Roman" w:hAnsi="Times New Roman" w:cs="Times New Roman"/>
          <w:sz w:val="24"/>
          <w:szCs w:val="24"/>
        </w:rPr>
        <w:br/>
        <w:t xml:space="preserve">- 2010s decade marked the highest growth, showing agricultural advancement and expansion.  </w:t>
      </w:r>
      <w:r w:rsidRPr="003F4838">
        <w:rPr>
          <w:rFonts w:ascii="Times New Roman" w:hAnsi="Times New Roman" w:cs="Times New Roman"/>
          <w:sz w:val="24"/>
          <w:szCs w:val="24"/>
        </w:rPr>
        <w:br/>
        <w:t>- Gradual stabilization of YoY growth shows maturing global agriculture systems.</w:t>
      </w:r>
    </w:p>
    <w:p w14:paraId="4579A17B" w14:textId="727E6D33" w:rsidR="008125F0" w:rsidRDefault="00000000" w:rsidP="003F4838">
      <w:pPr>
        <w:spacing w:line="360" w:lineRule="auto"/>
      </w:pPr>
      <w:r>
        <w:t xml:space="preserve"> </w:t>
      </w:r>
      <w:r w:rsidRPr="003F4838">
        <w:rPr>
          <w:rFonts w:ascii="Times New Roman" w:hAnsi="Times New Roman" w:cs="Times New Roman"/>
          <w:sz w:val="28"/>
          <w:szCs w:val="28"/>
        </w:rPr>
        <w:t>9. Future Scope</w:t>
      </w:r>
      <w:r w:rsidRPr="003F4838">
        <w:rPr>
          <w:rFonts w:ascii="Times New Roman" w:hAnsi="Times New Roman" w:cs="Times New Roman"/>
          <w:sz w:val="28"/>
          <w:szCs w:val="28"/>
        </w:rPr>
        <w:br/>
      </w:r>
      <w:r>
        <w:t xml:space="preserve">- Integration of climate and rainfall data to study environmental impact.  </w:t>
      </w:r>
      <w:r>
        <w:br/>
        <w:t xml:space="preserve">- Incorporate machine learning models to forecast future production trends.  </w:t>
      </w:r>
      <w:r>
        <w:br/>
        <w:t xml:space="preserve">- Develop regional drill-through dashboards for localized analysis.  </w:t>
      </w:r>
      <w:r>
        <w:br/>
        <w:t>- Add export/import data to study trade impact on food production.</w:t>
      </w:r>
    </w:p>
    <w:p w14:paraId="5D0F90CD" w14:textId="1FA5D3CA" w:rsidR="00F64BBC" w:rsidRDefault="00F64BBC" w:rsidP="003F4838">
      <w:pPr>
        <w:spacing w:line="360" w:lineRule="auto"/>
        <w:rPr>
          <w:rFonts w:ascii="Times New Roman" w:hAnsi="Times New Roman" w:cs="Times New Roman"/>
          <w:sz w:val="28"/>
          <w:szCs w:val="28"/>
        </w:rPr>
      </w:pPr>
      <w:r w:rsidRPr="00F64BBC">
        <w:rPr>
          <w:rFonts w:ascii="Times New Roman" w:hAnsi="Times New Roman" w:cs="Times New Roman"/>
          <w:sz w:val="28"/>
          <w:szCs w:val="28"/>
        </w:rPr>
        <w:t>10. Appendix</w:t>
      </w:r>
    </w:p>
    <w:p w14:paraId="790A0767" w14:textId="36517EE5" w:rsidR="00F64BBC" w:rsidRDefault="00F64BBC" w:rsidP="003F4838">
      <w:pPr>
        <w:spacing w:line="360" w:lineRule="auto"/>
        <w:rPr>
          <w:rFonts w:ascii="Times New Roman" w:hAnsi="Times New Roman" w:cs="Times New Roman"/>
          <w:sz w:val="24"/>
          <w:szCs w:val="24"/>
        </w:rPr>
      </w:pPr>
      <w:r w:rsidRPr="00F64BBC">
        <w:rPr>
          <w:rFonts w:ascii="Times New Roman" w:hAnsi="Times New Roman" w:cs="Times New Roman"/>
          <w:sz w:val="24"/>
          <w:szCs w:val="24"/>
        </w:rPr>
        <w:t>Project</w:t>
      </w:r>
      <w:r>
        <w:rPr>
          <w:rFonts w:ascii="Times New Roman" w:hAnsi="Times New Roman" w:cs="Times New Roman"/>
          <w:sz w:val="24"/>
          <w:szCs w:val="24"/>
        </w:rPr>
        <w:t xml:space="preserve"> GitHub Link-</w:t>
      </w:r>
      <w:r w:rsidR="00570669" w:rsidRPr="00570669">
        <w:t xml:space="preserve"> </w:t>
      </w:r>
      <w:r w:rsidR="00570669" w:rsidRPr="00570669">
        <w:rPr>
          <w:rFonts w:ascii="Times New Roman" w:hAnsi="Times New Roman" w:cs="Times New Roman"/>
          <w:sz w:val="24"/>
          <w:szCs w:val="24"/>
        </w:rPr>
        <w:t>https://github.com/sankeerthyadav/global-food-production-trends-Analysis-using-powerbi</w:t>
      </w:r>
    </w:p>
    <w:p w14:paraId="0D5C852E" w14:textId="41313EDD" w:rsidR="00F64BBC" w:rsidRPr="00F64BBC" w:rsidRDefault="00F64BBC" w:rsidP="003F4838">
      <w:pPr>
        <w:spacing w:line="360" w:lineRule="auto"/>
        <w:rPr>
          <w:rFonts w:ascii="Times New Roman" w:hAnsi="Times New Roman" w:cs="Times New Roman"/>
          <w:sz w:val="24"/>
          <w:szCs w:val="24"/>
        </w:rPr>
      </w:pPr>
      <w:r>
        <w:rPr>
          <w:rFonts w:ascii="Times New Roman" w:hAnsi="Times New Roman" w:cs="Times New Roman"/>
          <w:sz w:val="24"/>
          <w:szCs w:val="24"/>
        </w:rPr>
        <w:t>Demo Video Link-</w:t>
      </w:r>
      <w:r w:rsidR="00570669">
        <w:rPr>
          <w:rFonts w:ascii="Times New Roman" w:hAnsi="Times New Roman" w:cs="Times New Roman"/>
          <w:sz w:val="24"/>
          <w:szCs w:val="24"/>
        </w:rPr>
        <w:t xml:space="preserve"> </w:t>
      </w:r>
      <w:r w:rsidR="00570669" w:rsidRPr="00570669">
        <w:rPr>
          <w:rFonts w:ascii="Times New Roman" w:hAnsi="Times New Roman" w:cs="Times New Roman"/>
          <w:sz w:val="24"/>
          <w:szCs w:val="24"/>
        </w:rPr>
        <w:t>https://drive.google.com/file/d/1d7F_jQr-k8KgL4npxc0KgrLBs0Az8R7T/view?usp=sharing</w:t>
      </w:r>
    </w:p>
    <w:sectPr w:rsidR="00F64BBC" w:rsidRPr="00F64BBC" w:rsidSect="00F64BBC">
      <w:pgSz w:w="12240" w:h="15840"/>
      <w:pgMar w:top="1440" w:right="1800" w:bottom="1440" w:left="180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3672DC2"/>
    <w:multiLevelType w:val="multilevel"/>
    <w:tmpl w:val="B858758E"/>
    <w:lvl w:ilvl="0">
      <w:start w:val="1"/>
      <w:numFmt w:val="decimal"/>
      <w:lvlText w:val="%1."/>
      <w:lvlJc w:val="left"/>
      <w:pPr>
        <w:ind w:left="408" w:hanging="360"/>
      </w:pPr>
      <w:rPr>
        <w:rFonts w:hint="default"/>
      </w:rPr>
    </w:lvl>
    <w:lvl w:ilvl="1">
      <w:start w:val="1"/>
      <w:numFmt w:val="decimal"/>
      <w:isLgl/>
      <w:lvlText w:val="%1.%2"/>
      <w:lvlJc w:val="left"/>
      <w:pPr>
        <w:ind w:left="480" w:hanging="432"/>
      </w:pPr>
      <w:rPr>
        <w:rFonts w:hint="default"/>
        <w:sz w:val="28"/>
      </w:rPr>
    </w:lvl>
    <w:lvl w:ilvl="2">
      <w:start w:val="1"/>
      <w:numFmt w:val="decimal"/>
      <w:isLgl/>
      <w:lvlText w:val="%1.%2.%3"/>
      <w:lvlJc w:val="left"/>
      <w:pPr>
        <w:ind w:left="768" w:hanging="720"/>
      </w:pPr>
      <w:rPr>
        <w:rFonts w:hint="default"/>
        <w:sz w:val="28"/>
      </w:rPr>
    </w:lvl>
    <w:lvl w:ilvl="3">
      <w:start w:val="1"/>
      <w:numFmt w:val="decimal"/>
      <w:isLgl/>
      <w:lvlText w:val="%1.%2.%3.%4"/>
      <w:lvlJc w:val="left"/>
      <w:pPr>
        <w:ind w:left="768" w:hanging="720"/>
      </w:pPr>
      <w:rPr>
        <w:rFonts w:hint="default"/>
        <w:sz w:val="28"/>
      </w:rPr>
    </w:lvl>
    <w:lvl w:ilvl="4">
      <w:start w:val="1"/>
      <w:numFmt w:val="decimal"/>
      <w:isLgl/>
      <w:lvlText w:val="%1.%2.%3.%4.%5"/>
      <w:lvlJc w:val="left"/>
      <w:pPr>
        <w:ind w:left="1128" w:hanging="1080"/>
      </w:pPr>
      <w:rPr>
        <w:rFonts w:hint="default"/>
        <w:sz w:val="28"/>
      </w:rPr>
    </w:lvl>
    <w:lvl w:ilvl="5">
      <w:start w:val="1"/>
      <w:numFmt w:val="decimal"/>
      <w:isLgl/>
      <w:lvlText w:val="%1.%2.%3.%4.%5.%6"/>
      <w:lvlJc w:val="left"/>
      <w:pPr>
        <w:ind w:left="1128" w:hanging="1080"/>
      </w:pPr>
      <w:rPr>
        <w:rFonts w:hint="default"/>
        <w:sz w:val="28"/>
      </w:rPr>
    </w:lvl>
    <w:lvl w:ilvl="6">
      <w:start w:val="1"/>
      <w:numFmt w:val="decimal"/>
      <w:isLgl/>
      <w:lvlText w:val="%1.%2.%3.%4.%5.%6.%7"/>
      <w:lvlJc w:val="left"/>
      <w:pPr>
        <w:ind w:left="1488" w:hanging="1440"/>
      </w:pPr>
      <w:rPr>
        <w:rFonts w:hint="default"/>
        <w:sz w:val="28"/>
      </w:rPr>
    </w:lvl>
    <w:lvl w:ilvl="7">
      <w:start w:val="1"/>
      <w:numFmt w:val="decimal"/>
      <w:isLgl/>
      <w:lvlText w:val="%1.%2.%3.%4.%5.%6.%7.%8"/>
      <w:lvlJc w:val="left"/>
      <w:pPr>
        <w:ind w:left="1488" w:hanging="1440"/>
      </w:pPr>
      <w:rPr>
        <w:rFonts w:hint="default"/>
        <w:sz w:val="28"/>
      </w:rPr>
    </w:lvl>
    <w:lvl w:ilvl="8">
      <w:start w:val="1"/>
      <w:numFmt w:val="decimal"/>
      <w:isLgl/>
      <w:lvlText w:val="%1.%2.%3.%4.%5.%6.%7.%8.%9"/>
      <w:lvlJc w:val="left"/>
      <w:pPr>
        <w:ind w:left="1848" w:hanging="1800"/>
      </w:pPr>
      <w:rPr>
        <w:rFonts w:hint="default"/>
        <w:sz w:val="28"/>
      </w:rPr>
    </w:lvl>
  </w:abstractNum>
  <w:abstractNum w:abstractNumId="10" w15:restartNumberingAfterBreak="0">
    <w:nsid w:val="0489386D"/>
    <w:multiLevelType w:val="multilevel"/>
    <w:tmpl w:val="954E6A2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D00693A"/>
    <w:multiLevelType w:val="multilevel"/>
    <w:tmpl w:val="65FE4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3666762"/>
    <w:multiLevelType w:val="hybridMultilevel"/>
    <w:tmpl w:val="A96E62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522009D"/>
    <w:multiLevelType w:val="multilevel"/>
    <w:tmpl w:val="6DE42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892C07"/>
    <w:multiLevelType w:val="multilevel"/>
    <w:tmpl w:val="A2088C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3CC0122"/>
    <w:multiLevelType w:val="multilevel"/>
    <w:tmpl w:val="5CE40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8BE2C9C"/>
    <w:multiLevelType w:val="multilevel"/>
    <w:tmpl w:val="25569EF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D083898"/>
    <w:multiLevelType w:val="multilevel"/>
    <w:tmpl w:val="C7CEE1A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3130EA2"/>
    <w:multiLevelType w:val="multilevel"/>
    <w:tmpl w:val="26EA2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4E8599B"/>
    <w:multiLevelType w:val="multilevel"/>
    <w:tmpl w:val="CC64C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6A475B4"/>
    <w:multiLevelType w:val="hybridMultilevel"/>
    <w:tmpl w:val="9D44C1B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6E106B5"/>
    <w:multiLevelType w:val="multilevel"/>
    <w:tmpl w:val="7B38968A"/>
    <w:lvl w:ilvl="0">
      <w:start w:val="1"/>
      <w:numFmt w:val="decimal"/>
      <w:lvlText w:val="%1."/>
      <w:lvlJc w:val="left"/>
      <w:pPr>
        <w:ind w:left="408" w:hanging="360"/>
      </w:pPr>
      <w:rPr>
        <w:rFonts w:hint="default"/>
      </w:rPr>
    </w:lvl>
    <w:lvl w:ilvl="1">
      <w:start w:val="1"/>
      <w:numFmt w:val="decimal"/>
      <w:isLgl/>
      <w:lvlText w:val="%1.%2"/>
      <w:lvlJc w:val="left"/>
      <w:pPr>
        <w:ind w:left="480" w:hanging="432"/>
      </w:pPr>
      <w:rPr>
        <w:rFonts w:hint="default"/>
        <w:sz w:val="28"/>
      </w:rPr>
    </w:lvl>
    <w:lvl w:ilvl="2">
      <w:start w:val="1"/>
      <w:numFmt w:val="decimal"/>
      <w:isLgl/>
      <w:lvlText w:val="%1.%2.%3"/>
      <w:lvlJc w:val="left"/>
      <w:pPr>
        <w:ind w:left="768" w:hanging="720"/>
      </w:pPr>
      <w:rPr>
        <w:rFonts w:hint="default"/>
        <w:sz w:val="28"/>
      </w:rPr>
    </w:lvl>
    <w:lvl w:ilvl="3">
      <w:start w:val="1"/>
      <w:numFmt w:val="decimal"/>
      <w:isLgl/>
      <w:lvlText w:val="%1.%2.%3.%4"/>
      <w:lvlJc w:val="left"/>
      <w:pPr>
        <w:ind w:left="768" w:hanging="720"/>
      </w:pPr>
      <w:rPr>
        <w:rFonts w:hint="default"/>
        <w:sz w:val="28"/>
      </w:rPr>
    </w:lvl>
    <w:lvl w:ilvl="4">
      <w:start w:val="1"/>
      <w:numFmt w:val="decimal"/>
      <w:isLgl/>
      <w:lvlText w:val="%1.%2.%3.%4.%5"/>
      <w:lvlJc w:val="left"/>
      <w:pPr>
        <w:ind w:left="1128" w:hanging="1080"/>
      </w:pPr>
      <w:rPr>
        <w:rFonts w:hint="default"/>
        <w:sz w:val="28"/>
      </w:rPr>
    </w:lvl>
    <w:lvl w:ilvl="5">
      <w:start w:val="1"/>
      <w:numFmt w:val="decimal"/>
      <w:isLgl/>
      <w:lvlText w:val="%1.%2.%3.%4.%5.%6"/>
      <w:lvlJc w:val="left"/>
      <w:pPr>
        <w:ind w:left="1128" w:hanging="1080"/>
      </w:pPr>
      <w:rPr>
        <w:rFonts w:hint="default"/>
        <w:sz w:val="28"/>
      </w:rPr>
    </w:lvl>
    <w:lvl w:ilvl="6">
      <w:start w:val="1"/>
      <w:numFmt w:val="decimal"/>
      <w:isLgl/>
      <w:lvlText w:val="%1.%2.%3.%4.%5.%6.%7"/>
      <w:lvlJc w:val="left"/>
      <w:pPr>
        <w:ind w:left="1488" w:hanging="1440"/>
      </w:pPr>
      <w:rPr>
        <w:rFonts w:hint="default"/>
        <w:sz w:val="28"/>
      </w:rPr>
    </w:lvl>
    <w:lvl w:ilvl="7">
      <w:start w:val="1"/>
      <w:numFmt w:val="decimal"/>
      <w:isLgl/>
      <w:lvlText w:val="%1.%2.%3.%4.%5.%6.%7.%8"/>
      <w:lvlJc w:val="left"/>
      <w:pPr>
        <w:ind w:left="1488" w:hanging="1440"/>
      </w:pPr>
      <w:rPr>
        <w:rFonts w:hint="default"/>
        <w:sz w:val="28"/>
      </w:rPr>
    </w:lvl>
    <w:lvl w:ilvl="8">
      <w:start w:val="1"/>
      <w:numFmt w:val="decimal"/>
      <w:isLgl/>
      <w:lvlText w:val="%1.%2.%3.%4.%5.%6.%7.%8.%9"/>
      <w:lvlJc w:val="left"/>
      <w:pPr>
        <w:ind w:left="1848" w:hanging="1800"/>
      </w:pPr>
      <w:rPr>
        <w:rFonts w:hint="default"/>
        <w:sz w:val="28"/>
      </w:rPr>
    </w:lvl>
  </w:abstractNum>
  <w:abstractNum w:abstractNumId="22" w15:restartNumberingAfterBreak="0">
    <w:nsid w:val="3BBE33A1"/>
    <w:multiLevelType w:val="multilevel"/>
    <w:tmpl w:val="ACDE7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CF36D92"/>
    <w:multiLevelType w:val="hybridMultilevel"/>
    <w:tmpl w:val="C78CFDEA"/>
    <w:lvl w:ilvl="0" w:tplc="40090001">
      <w:start w:val="1"/>
      <w:numFmt w:val="bullet"/>
      <w:lvlText w:val=""/>
      <w:lvlJc w:val="left"/>
      <w:pPr>
        <w:ind w:left="1680" w:hanging="360"/>
      </w:pPr>
      <w:rPr>
        <w:rFonts w:ascii="Symbol" w:hAnsi="Symbol" w:hint="default"/>
      </w:rPr>
    </w:lvl>
    <w:lvl w:ilvl="1" w:tplc="40090003" w:tentative="1">
      <w:start w:val="1"/>
      <w:numFmt w:val="bullet"/>
      <w:lvlText w:val="o"/>
      <w:lvlJc w:val="left"/>
      <w:pPr>
        <w:ind w:left="2400" w:hanging="360"/>
      </w:pPr>
      <w:rPr>
        <w:rFonts w:ascii="Courier New" w:hAnsi="Courier New" w:cs="Courier New" w:hint="default"/>
      </w:rPr>
    </w:lvl>
    <w:lvl w:ilvl="2" w:tplc="40090005" w:tentative="1">
      <w:start w:val="1"/>
      <w:numFmt w:val="bullet"/>
      <w:lvlText w:val=""/>
      <w:lvlJc w:val="left"/>
      <w:pPr>
        <w:ind w:left="3120" w:hanging="360"/>
      </w:pPr>
      <w:rPr>
        <w:rFonts w:ascii="Wingdings" w:hAnsi="Wingdings" w:hint="default"/>
      </w:rPr>
    </w:lvl>
    <w:lvl w:ilvl="3" w:tplc="40090001" w:tentative="1">
      <w:start w:val="1"/>
      <w:numFmt w:val="bullet"/>
      <w:lvlText w:val=""/>
      <w:lvlJc w:val="left"/>
      <w:pPr>
        <w:ind w:left="3840" w:hanging="360"/>
      </w:pPr>
      <w:rPr>
        <w:rFonts w:ascii="Symbol" w:hAnsi="Symbol" w:hint="default"/>
      </w:rPr>
    </w:lvl>
    <w:lvl w:ilvl="4" w:tplc="40090003" w:tentative="1">
      <w:start w:val="1"/>
      <w:numFmt w:val="bullet"/>
      <w:lvlText w:val="o"/>
      <w:lvlJc w:val="left"/>
      <w:pPr>
        <w:ind w:left="4560" w:hanging="360"/>
      </w:pPr>
      <w:rPr>
        <w:rFonts w:ascii="Courier New" w:hAnsi="Courier New" w:cs="Courier New" w:hint="default"/>
      </w:rPr>
    </w:lvl>
    <w:lvl w:ilvl="5" w:tplc="40090005" w:tentative="1">
      <w:start w:val="1"/>
      <w:numFmt w:val="bullet"/>
      <w:lvlText w:val=""/>
      <w:lvlJc w:val="left"/>
      <w:pPr>
        <w:ind w:left="5280" w:hanging="360"/>
      </w:pPr>
      <w:rPr>
        <w:rFonts w:ascii="Wingdings" w:hAnsi="Wingdings" w:hint="default"/>
      </w:rPr>
    </w:lvl>
    <w:lvl w:ilvl="6" w:tplc="40090001" w:tentative="1">
      <w:start w:val="1"/>
      <w:numFmt w:val="bullet"/>
      <w:lvlText w:val=""/>
      <w:lvlJc w:val="left"/>
      <w:pPr>
        <w:ind w:left="6000" w:hanging="360"/>
      </w:pPr>
      <w:rPr>
        <w:rFonts w:ascii="Symbol" w:hAnsi="Symbol" w:hint="default"/>
      </w:rPr>
    </w:lvl>
    <w:lvl w:ilvl="7" w:tplc="40090003" w:tentative="1">
      <w:start w:val="1"/>
      <w:numFmt w:val="bullet"/>
      <w:lvlText w:val="o"/>
      <w:lvlJc w:val="left"/>
      <w:pPr>
        <w:ind w:left="6720" w:hanging="360"/>
      </w:pPr>
      <w:rPr>
        <w:rFonts w:ascii="Courier New" w:hAnsi="Courier New" w:cs="Courier New" w:hint="default"/>
      </w:rPr>
    </w:lvl>
    <w:lvl w:ilvl="8" w:tplc="40090005" w:tentative="1">
      <w:start w:val="1"/>
      <w:numFmt w:val="bullet"/>
      <w:lvlText w:val=""/>
      <w:lvlJc w:val="left"/>
      <w:pPr>
        <w:ind w:left="7440" w:hanging="360"/>
      </w:pPr>
      <w:rPr>
        <w:rFonts w:ascii="Wingdings" w:hAnsi="Wingdings" w:hint="default"/>
      </w:rPr>
    </w:lvl>
  </w:abstractNum>
  <w:abstractNum w:abstractNumId="24" w15:restartNumberingAfterBreak="0">
    <w:nsid w:val="402928AB"/>
    <w:multiLevelType w:val="multilevel"/>
    <w:tmpl w:val="CAC80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2BE2829"/>
    <w:multiLevelType w:val="multilevel"/>
    <w:tmpl w:val="CD62A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5853941"/>
    <w:multiLevelType w:val="multilevel"/>
    <w:tmpl w:val="70BE9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C8B3F97"/>
    <w:multiLevelType w:val="multilevel"/>
    <w:tmpl w:val="06C2944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E96143E"/>
    <w:multiLevelType w:val="multilevel"/>
    <w:tmpl w:val="611A9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E9A28C9"/>
    <w:multiLevelType w:val="hybridMultilevel"/>
    <w:tmpl w:val="D39CBA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4EBC50DE"/>
    <w:multiLevelType w:val="multilevel"/>
    <w:tmpl w:val="348645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F3D11C6"/>
    <w:multiLevelType w:val="multilevel"/>
    <w:tmpl w:val="1FA09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2B65403"/>
    <w:multiLevelType w:val="multilevel"/>
    <w:tmpl w:val="7834F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B21535B"/>
    <w:multiLevelType w:val="multilevel"/>
    <w:tmpl w:val="227AE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C4C0FB3"/>
    <w:multiLevelType w:val="hybridMultilevel"/>
    <w:tmpl w:val="05F4C3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5E484C2F"/>
    <w:multiLevelType w:val="hybridMultilevel"/>
    <w:tmpl w:val="D01C6E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61F67778"/>
    <w:multiLevelType w:val="multilevel"/>
    <w:tmpl w:val="1A88126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2047644"/>
    <w:multiLevelType w:val="multilevel"/>
    <w:tmpl w:val="7AA2FC1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55F2A5F"/>
    <w:multiLevelType w:val="multilevel"/>
    <w:tmpl w:val="23EEB74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E5A3523"/>
    <w:multiLevelType w:val="multilevel"/>
    <w:tmpl w:val="6D70D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D7F530A"/>
    <w:multiLevelType w:val="multilevel"/>
    <w:tmpl w:val="E15AD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FD8592B"/>
    <w:multiLevelType w:val="multilevel"/>
    <w:tmpl w:val="FF76077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55776608">
    <w:abstractNumId w:val="8"/>
  </w:num>
  <w:num w:numId="2" w16cid:durableId="1193305533">
    <w:abstractNumId w:val="6"/>
  </w:num>
  <w:num w:numId="3" w16cid:durableId="837697002">
    <w:abstractNumId w:val="5"/>
  </w:num>
  <w:num w:numId="4" w16cid:durableId="1519000831">
    <w:abstractNumId w:val="4"/>
  </w:num>
  <w:num w:numId="5" w16cid:durableId="116143768">
    <w:abstractNumId w:val="7"/>
  </w:num>
  <w:num w:numId="6" w16cid:durableId="358748710">
    <w:abstractNumId w:val="3"/>
  </w:num>
  <w:num w:numId="7" w16cid:durableId="1651444852">
    <w:abstractNumId w:val="2"/>
  </w:num>
  <w:num w:numId="8" w16cid:durableId="813908924">
    <w:abstractNumId w:val="1"/>
  </w:num>
  <w:num w:numId="9" w16cid:durableId="1161241435">
    <w:abstractNumId w:val="0"/>
  </w:num>
  <w:num w:numId="10" w16cid:durableId="1918203324">
    <w:abstractNumId w:val="9"/>
  </w:num>
  <w:num w:numId="11" w16cid:durableId="131027049">
    <w:abstractNumId w:val="32"/>
  </w:num>
  <w:num w:numId="12" w16cid:durableId="1833794332">
    <w:abstractNumId w:val="13"/>
  </w:num>
  <w:num w:numId="13" w16cid:durableId="970785966">
    <w:abstractNumId w:val="22"/>
  </w:num>
  <w:num w:numId="14" w16cid:durableId="1042288098">
    <w:abstractNumId w:val="19"/>
  </w:num>
  <w:num w:numId="15" w16cid:durableId="984702060">
    <w:abstractNumId w:val="26"/>
  </w:num>
  <w:num w:numId="16" w16cid:durableId="424613827">
    <w:abstractNumId w:val="25"/>
  </w:num>
  <w:num w:numId="17" w16cid:durableId="97062838">
    <w:abstractNumId w:val="31"/>
  </w:num>
  <w:num w:numId="18" w16cid:durableId="1971546878">
    <w:abstractNumId w:val="33"/>
  </w:num>
  <w:num w:numId="19" w16cid:durableId="116604126">
    <w:abstractNumId w:val="28"/>
  </w:num>
  <w:num w:numId="20" w16cid:durableId="1093430795">
    <w:abstractNumId w:val="24"/>
  </w:num>
  <w:num w:numId="21" w16cid:durableId="576207436">
    <w:abstractNumId w:val="40"/>
  </w:num>
  <w:num w:numId="22" w16cid:durableId="135419331">
    <w:abstractNumId w:val="15"/>
  </w:num>
  <w:num w:numId="23" w16cid:durableId="1667785903">
    <w:abstractNumId w:val="18"/>
  </w:num>
  <w:num w:numId="24" w16cid:durableId="580409770">
    <w:abstractNumId w:val="30"/>
  </w:num>
  <w:num w:numId="25" w16cid:durableId="40591080">
    <w:abstractNumId w:val="21"/>
  </w:num>
  <w:num w:numId="26" w16cid:durableId="409273110">
    <w:abstractNumId w:val="41"/>
  </w:num>
  <w:num w:numId="27" w16cid:durableId="883714098">
    <w:abstractNumId w:val="38"/>
  </w:num>
  <w:num w:numId="28" w16cid:durableId="737870652">
    <w:abstractNumId w:val="20"/>
  </w:num>
  <w:num w:numId="29" w16cid:durableId="107361821">
    <w:abstractNumId w:val="14"/>
  </w:num>
  <w:num w:numId="30" w16cid:durableId="2041513547">
    <w:abstractNumId w:val="36"/>
  </w:num>
  <w:num w:numId="31" w16cid:durableId="1918590156">
    <w:abstractNumId w:val="10"/>
  </w:num>
  <w:num w:numId="32" w16cid:durableId="1798837136">
    <w:abstractNumId w:val="37"/>
  </w:num>
  <w:num w:numId="33" w16cid:durableId="1404990353">
    <w:abstractNumId w:val="17"/>
  </w:num>
  <w:num w:numId="34" w16cid:durableId="934828844">
    <w:abstractNumId w:val="27"/>
  </w:num>
  <w:num w:numId="35" w16cid:durableId="369838541">
    <w:abstractNumId w:val="16"/>
  </w:num>
  <w:num w:numId="36" w16cid:durableId="2081439355">
    <w:abstractNumId w:val="23"/>
  </w:num>
  <w:num w:numId="37" w16cid:durableId="121659026">
    <w:abstractNumId w:val="29"/>
  </w:num>
  <w:num w:numId="38" w16cid:durableId="1516185314">
    <w:abstractNumId w:val="34"/>
  </w:num>
  <w:num w:numId="39" w16cid:durableId="1200506111">
    <w:abstractNumId w:val="39"/>
  </w:num>
  <w:num w:numId="40" w16cid:durableId="857932471">
    <w:abstractNumId w:val="35"/>
  </w:num>
  <w:num w:numId="41" w16cid:durableId="182478965">
    <w:abstractNumId w:val="11"/>
  </w:num>
  <w:num w:numId="42" w16cid:durableId="18840583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630AA"/>
    <w:rsid w:val="000666A0"/>
    <w:rsid w:val="0007260C"/>
    <w:rsid w:val="00147EC6"/>
    <w:rsid w:val="0015074B"/>
    <w:rsid w:val="0029639D"/>
    <w:rsid w:val="002D6FE1"/>
    <w:rsid w:val="00326F90"/>
    <w:rsid w:val="0037340E"/>
    <w:rsid w:val="003F4838"/>
    <w:rsid w:val="00416513"/>
    <w:rsid w:val="004B0128"/>
    <w:rsid w:val="00527F46"/>
    <w:rsid w:val="00570669"/>
    <w:rsid w:val="005B5AD8"/>
    <w:rsid w:val="006F3E86"/>
    <w:rsid w:val="0079797A"/>
    <w:rsid w:val="007C3A95"/>
    <w:rsid w:val="008125F0"/>
    <w:rsid w:val="008636DF"/>
    <w:rsid w:val="008D0F80"/>
    <w:rsid w:val="009E04F6"/>
    <w:rsid w:val="00AA1D8D"/>
    <w:rsid w:val="00B47730"/>
    <w:rsid w:val="00B878D7"/>
    <w:rsid w:val="00BE4309"/>
    <w:rsid w:val="00C9142D"/>
    <w:rsid w:val="00C95F01"/>
    <w:rsid w:val="00CB0664"/>
    <w:rsid w:val="00CC28DC"/>
    <w:rsid w:val="00D2079E"/>
    <w:rsid w:val="00E040D5"/>
    <w:rsid w:val="00E355CC"/>
    <w:rsid w:val="00E90CA6"/>
    <w:rsid w:val="00F64BB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7F637DD"/>
  <w14:defaultImageDpi w14:val="300"/>
  <w15:docId w15:val="{CF30C180-3F49-41E8-99E7-E26027151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C9142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TotalTime>
  <Pages>17</Pages>
  <Words>2738</Words>
  <Characters>15613</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18315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G Sai Sankeerth Yadav</cp:lastModifiedBy>
  <cp:revision>11</cp:revision>
  <dcterms:created xsi:type="dcterms:W3CDTF">2013-12-23T23:15:00Z</dcterms:created>
  <dcterms:modified xsi:type="dcterms:W3CDTF">2025-10-09T16:24:00Z</dcterms:modified>
  <cp:category/>
</cp:coreProperties>
</file>