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0" w:line="230" w:lineRule="auto"/>
      </w:pPr>
      <w:r>
        <w:rPr>
          <w:b/>
          <w:color w:val="1F4E79"/>
          <w:sz w:val="36"/>
          <w:szCs w:val="36"/>
        </w:rPr>
        <w:t xml:space="preserve">FastAPI Interview Theory Notes</w:t>
      </w:r>
    </w:p>
    <w:p>
      <w:pPr>
        <w:jc w:val="center"/>
        <w:spacing w:before="0" w:after="160" w:line="230" w:lineRule="auto"/>
      </w:pPr>
      <w:r>
        <w:rPr>
          <w:i/>
          <w:sz w:val="18"/>
          <w:szCs w:val="18"/>
        </w:rPr>
        <w:t xml:space="preserve">Compact / FastAPI-specific  |  3-YOE depth + examples  |  Sanket Kolhe</w:t>
      </w:r>
    </w:p>
    <w:p>
      <w:pPr>
        <w:spacing w:before="200" w:after="60" w:line="230" w:lineRule="auto"/>
      </w:pPr>
      <w:r>
        <w:rPr>
          <w:b/>
          <w:color w:val="1F4E79"/>
          <w:sz w:val="26"/>
          <w:szCs w:val="26"/>
        </w:rPr>
        <w:t xml:space="preserve">FastAPI Phase 1 - Core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F1.1  What is FastAPI and Why Is It Fast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FastAPI is a modern async-first Python web framework built on Starlette (ASGI) and Pydantic (validation), driven entirely by type hints.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Two engines: Starlette handles async HTTP/routing; Pydantic handles data validation and serialization - FastAPI glues them with type hints.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"Fast" has two meanings: runtime speed (async event loop handles thousands of concurrent I/O-bound requests per worker) and developer speed (validation + docs generated from the same type hints).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Declare def f(item_id: int) - conversion, validation and the OpenAPI docs entry all come from that one hint. No separate schema, no manual casting.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Auto docs at /docs (Swagger UI) and /redoc - always in sync with the code because they come from the code.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Runs on uvicorn (ASGI server). Async is optional per endpoint - plain def works too.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Compared with Django: no ORM/admin/migrations built in - we bring SQLAlchemy/Alembic; FastAPI is the API layer only.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My use: serving AI/RAG endpoints and internal APIs where async fan-out to models/DBs matters.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from fastapi import FastAPI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app = FastAPI()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/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@app.get("/items/{item_id}")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read_item(item_id: int):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return {"item_id": item_id}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/docs -&gt; automatic Swagger UI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FastAPI is an ASGI framework combining Starlette for async HTTP and Pydantic for validation, all driven by type hints - one annotation gives parsing, validation and Swagger docs. It is fast at runtime for I/O-heavy concurrency and fast to develop, but brings no ORM or admin - it is the API layer, which is why I use it for AI-serving endpoints.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F1.2  Path and Query Parameters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Function parameters become path or query parameters automatically - typed, validated and documented from the signature.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In the route path -&gt; path parameter: /items/{item_id} with item_id: int. Not in the path -&gt; query parameter: ?limit=10.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Types validate for free: item_id: int rejects /items/abc with a clear 422 error - no manual parsing.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Defaults make query params optional (limit: int = 10); Optional[str] = None for truly optional ones.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Constraints via Path() and Query(): Query(default=10, ge=1, le=100) - range rules, min_length, regex patterns.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bool query params accept true/false/1/0 automatically; list[int] = Query() accepts repeated params (?id=1&amp;id=2).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Everything lands in the OpenAPI docs with types, defaults and constraints visible.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@app.get("/products")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list_products(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q: str | None = None,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limit: int = Query(10, ge=1, le=100),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in_stock: bool = True,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...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/products?q=shirt&amp;limit=20&amp;in_stock=true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Path variables come from the route ({item_id}) and everything else in the signature becomes a query parameter - typed, defaulted and validated automatically, with Query/Path adding constraints like ge/le or regex. Bad input gets a structured 422 without any code from me, and the docs show it all.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F1.3  Pydantic Models - Request Body and Validation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A Pydantic BaseModel declares the request body's shape; FastAPI parses, validates and types the JSON into a real object.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class OrderIn(BaseModel): amount: Decimal; note: str | None = None - a typed parameter of that model becomes the request body.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Validation is automatic and recursive: wrong types, missing fields, nested models, lists - all checked, failures return 422 with per-field error paths.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Field(gt=0, max_length=100) adds constraints; @field_validator writes custom rules (Pydantic v2 style; v1 used @validator - version awareness scores points).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Nested models compose naturally: an Order containing a list[Item].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model_dump() gives a dict (v2; dict() in v1); models also serialize back to JSON for responses.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Separate models per direction is the discipline: OrderIn (no id) vs OrderOut (id, created_at) - never expose internal fields by reusing one model everywhere.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Pydantic v2's core is compiled Rust - validation is genuinely fast.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OrderIn(BaseModel):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amount: Decimal = Field(gt=0)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items: list[int]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/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@app.post("/orders")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create(order: OrderIn):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# order is a validated object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return {"total": order.amount}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A BaseModel parameter becomes the validated request body - types, Field constraints and custom validators run automatically, failing with structured 422s. I keep separate input and output models so internal fields never leak, and in Pydantic v2 validation runs on a Rust core with model_dump replacing dict().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F1.4  response_model and Status Codes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response_model declares the output schema - filtering, validating and documenting the response - and status_code sets the success code.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@app.post(..., response_model=OrderOut): the return value is filtered to OrderOut's fields - extra/internal fields (password hashes, flags) are stripped, not leaked.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This is the output-security tool: return the ORM object; the model decides what leaves.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status_code=201 for creation, 204 for delete-no-content; the client sees it in docs too.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response_model_exclude_unset / exclude_none tune partial responses.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Returning a different shape than declared raises a server-side validation error - contract enforced both ways.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Union response models + responses={404: {...}} document error shapes in OpenAPI.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OrderOut(BaseModel):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id: int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amount: Decimal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model_config = ConfigDict(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from_attributes=True)  # ORM mode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/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@app.post("/orders", response_model=OrderOut,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  status_code=201)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create(order: OrderIn):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return save_order(order)  # extra fields stripped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response_model is the declared output contract: the response is validated against it and any field not in the model is stripped, so internal data cannot leak even if I return a full ORM object. from_attributes enables ORM-object reading, and status_code plus documented error responses complete the OpenAPI contract.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F1.5  Dependency Injection - Depends()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Depends() lets endpoints declare what they need - DB session, current user, pagination - and FastAPI builds and injects it per request.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 dependency is just a callable; def get_db(): yield session - the code after yield runs at request end (cleanup), like a context manager.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Endpoints declare db: Session = Depends(get_db) - no globals, no manual wiring.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Dependencies nest: get_current_user depends on the token dependency, endpoints depend on get_current_user - auth chains compose cleanly.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Same dependency twice in one request is cached (resolved once) by default.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Overridable in tests: app.dependency_overrides[get_db] = fake_db - the killer testing feature, no monkeypatching.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Router/app-level dependencies apply checks to whole groups (e.g. every admin route requires the admin user).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This is the FastAPI-signature topic interviewers probe - the Django parallel is middleware + mixins, but DI is per-endpoint explicit and testable.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def get_db():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db = SessionLocal()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try: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yield db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finally: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db.close()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/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@app.get("/orders")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list_orders(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db: Session = Depends(get_db),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user: User = Depends(get_current_user)):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...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Depends() injects per-request resources - a yield dependency opens a DB session and closes it after the response, current-user dependencies chain off token dependencies for auth, results are cached within a request, and dependency_overrides swaps real dependencies for fakes in tests. It is FastAPI's core pattern: explicit, composable, testable.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F1.6  async vs sync Endpoints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async def endpoints run on the event loop; plain def endpoints run in a threadpool - choosing wrong is the classic FastAPI performance bug.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async def + await: non-blocking I/O interleaves - one worker handles many concurrent requests waiting on DBs/APIs.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Plain def: FastAPI runs it in a threadpool automatically, so blocking code does not stall the loop - a safe default for sync libraries.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THE bug: async def containing a blocking call (requests, time.sleep, sync DB driver) - the whole event loop freezes; every request waits. Symptom: mysterious latency spikes under load.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Rules: async work uses async libraries (httpx, asyncpg, SQLAlchemy async); stuck with sync libraries -&gt; use plain def and let the threadpool absorb it.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asyncio.gather inside an endpoint fans out to multiple services concurrently - where async genuinely shines.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CPU-bound work helps neither model - offload to a worker/process pool.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# WRONG - blocks the loop: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@app.get("/bad")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bad():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r = requests.get(URL)      # blocking!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RIGHT: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@app.get("/good")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good():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async with httpx.AsyncClient() as c: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r1, r2 = await asyncio.gather(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    c.get(URL1), c.get(URL2))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async def runs on the event loop for non-blocking concurrency; plain def is auto-routed to a threadpool so sync code stays safe. The classic bug is blocking calls inside async def - requests or a sync driver freezes every request on that worker. My rule: async with async libraries like httpx, plain def with sync ones, gather for fan-out, and CPU work goes to workers.</w:t>
      </w:r>
    </w:p>
    <w:p>
      <w:pPr>
        <w:spacing w:before="140" w:after="40" w:line="230" w:lineRule="auto"/>
      </w:pPr>
      <w:r>
        <w:rPr>
          <w:b/>
          <w:sz w:val="21"/>
          <w:szCs w:val="21"/>
        </w:rPr>
        <w:t xml:space="preserve">F1.7  Error Handling</w:t>
      </w:r>
    </w:p>
    <w:p>
      <w:pPr>
        <w:spacing w:before="0" w:after="40" w:line="230" w:lineRule="auto"/>
      </w:pPr>
      <w:r>
        <w:rPr>
          <w:b/>
          <w:sz w:val="18"/>
          <w:szCs w:val="18"/>
        </w:rPr>
        <w:t xml:space="preserve">What it is:  </w:t>
      </w:r>
      <w:r>
        <w:rPr>
          <w:sz w:val="18"/>
          <w:szCs w:val="18"/>
        </w:rPr>
        <w:t xml:space="preserve">HTTPException returns structured error responses; custom exception handlers centralize how errors become JSON.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raise HTTPException(status_code=404, detail="Order not found") - returns {"detail": ...} with the status; headers= can add e.g. WWW-Authenticate.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Validation failures return 422 automatically with per-field error locations - clients get machine-readable problems.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@app.exception_handler(OrderNotFound) maps domain exceptions to responses - services raise business errors, one handler formats them; endpoints stay clean.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Overriding RequestValidationError's handler customizes the 422 shape (matching a company error contract).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Unhandled exceptions become 500 - never leak internals in the message; log them (Sentry) instead.</w:t>
      </w:r>
    </w:p>
    <w:p>
      <w:pPr>
        <w:ind w:left="260" w:hanging="200"/>
        <w:spacing w:before="0" w:after="25" w:line="230" w:lineRule="auto"/>
      </w:pPr>
      <w:r>
        <w:rPr>
          <w:sz w:val="18"/>
          <w:szCs w:val="18"/>
        </w:rPr>
        <w:t xml:space="preserve">•   </w:t>
      </w:r>
      <w:r>
        <w:rPr>
          <w:sz w:val="18"/>
          <w:szCs w:val="18"/>
        </w:rPr>
        <w:t xml:space="preserve">Pattern: business logic raises domain exceptions; only the edge (handlers) knows about HTTP.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b/>
          <w:sz w:val="17"/>
          <w:szCs w:val="17"/>
        </w:rPr>
        <w:t xml:space="preserve">Example:  </w:t>
      </w:r>
      <w:r>
        <w:rPr>
          <w:rFonts w:ascii="Consolas" w:hAnsi="Consolas" w:cs="Consolas"/>
          <w:color w:val="3B3B3B"/>
          <w:sz w:val="17"/>
          <w:szCs w:val="17"/>
        </w:rPr>
        <w:t xml:space="preserve">class OrderNotFound(Exception): ...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/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@app.exception_handler(OrderNotFound)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async def handle_onf(request, exc):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return JSONResponse(status_code=404,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        content={"error": "order_not_found"})</w:t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/>
      </w:r>
    </w:p>
    <w:p>
      <w:pPr>
        <w:ind w:left="260" w:hanging="0"/>
        <w:spacing w:before="0" w:after="15" w:line="230" w:lineRule="auto"/>
        <w:shd w:val="clear" w:color="auto" w:fill="F2F2F2"/>
      </w:pPr>
      <w:r>
        <w:rPr>
          <w:rFonts w:ascii="Consolas" w:hAnsi="Consolas" w:cs="Consolas"/>
          <w:color w:val="3B3B3B"/>
          <w:sz w:val="17"/>
          <w:szCs w:val="17"/>
        </w:rPr>
        <w:t xml:space="preserve"># service code just raises OrderNotFound</w:t>
      </w:r>
    </w:p>
    <w:p>
      <w:pPr>
        <w:ind w:left="120" w:hanging="0"/>
        <w:spacing w:before="50" w:after="110" w:line="230" w:lineRule="auto"/>
        <w:pBdr>
          <w:left w:val="single" w:sz="12" w:space="4" w:color="2E5E1F"/>
        </w:pBdr>
      </w:pPr>
      <w:r>
        <w:rPr>
          <w:b/>
          <w:color w:val="2E5E1F"/>
          <w:sz w:val="18"/>
          <w:szCs w:val="18"/>
        </w:rPr>
        <w:t xml:space="preserve">Interview answer:  </w:t>
      </w:r>
      <w:r>
        <w:rPr>
          <w:i/>
          <w:sz w:val="18"/>
          <w:szCs w:val="18"/>
        </w:rPr>
        <w:t xml:space="preserve">HTTPException covers direct cases, validation errors return structured 422s for free, and custom exception handlers map domain exceptions to HTTP responses centrally - so business code raises OrderNotFound and only the handler layer speaks HTTP. Unexpected errors stay generic 500s with details going to logging, never to the client.</w:t>
      </w:r>
    </w:p>
    <w:sectPr>
      <w:pgSz w:w="11906" w:h="16838"/>
      <w:pgMar w:top="620" w:right="620" w:bottom="620" w:left="6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8"/>
        <w:szCs w:val="18"/>
      </w:rPr>
    </w:rPrDefault>
    <w:pPrDefault>
      <w:pPr>
        <w:spacing w:after="40" w:line="23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