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 Week Development Plan</w:t>
      </w:r>
    </w:p>
    <w:p>
      <w:r>
        <w:t>Week 1: Requirements, ER Diagram, DB Design</w:t>
      </w:r>
    </w:p>
    <w:p>
      <w:r>
        <w:t>Week 2: Spring Boot Setup, JWT Security</w:t>
      </w:r>
    </w:p>
    <w:p>
      <w:r>
        <w:t>Week 3: Customer &amp; Material Modules</w:t>
      </w:r>
    </w:p>
    <w:p>
      <w:r>
        <w:t>Week 4: Service Transactions</w:t>
      </w:r>
    </w:p>
    <w:p>
      <w:r>
        <w:t>Week 5: Expenses &amp; Billing</w:t>
      </w:r>
    </w:p>
    <w:p>
      <w:r>
        <w:t>Week 6: Reports, Charts, Export</w:t>
      </w:r>
    </w:p>
    <w:p>
      <w:r>
        <w:t>Week 7: React Frontend Integration</w:t>
      </w:r>
    </w:p>
    <w:p>
      <w:r>
        <w:t>Week 8: Docker, AWS, Testing,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