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63" w:rsidRDefault="00DC2BA5" w:rsidP="00017763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761DC1">
        <w:rPr>
          <w:rFonts w:ascii="Calibri" w:hAnsi="Calibri" w:cs="Calibri"/>
          <w:b/>
          <w:bCs/>
          <w:sz w:val="36"/>
          <w:szCs w:val="36"/>
        </w:rPr>
        <w:t>O</w:t>
      </w:r>
      <w:r w:rsidR="001E30E7" w:rsidRPr="00761DC1">
        <w:rPr>
          <w:rFonts w:ascii="Calibri" w:hAnsi="Calibri" w:cs="Calibri"/>
          <w:b/>
          <w:bCs/>
          <w:sz w:val="36"/>
          <w:szCs w:val="36"/>
        </w:rPr>
        <w:t>verview</w:t>
      </w:r>
    </w:p>
    <w:p w:rsidR="006B4E96" w:rsidRPr="00017763" w:rsidRDefault="001E30E7" w:rsidP="00017763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761DC1">
        <w:rPr>
          <w:rFonts w:ascii="Calibri" w:hAnsi="Calibri" w:cs="Calibri"/>
          <w:sz w:val="36"/>
          <w:szCs w:val="36"/>
        </w:rPr>
        <w:t>GlobalMart</w:t>
      </w:r>
      <w:proofErr w:type="spellEnd"/>
      <w:r w:rsidR="00D77FD6" w:rsidRPr="00761DC1">
        <w:rPr>
          <w:rFonts w:ascii="Calibri" w:hAnsi="Calibri" w:cs="Calibri"/>
          <w:sz w:val="36"/>
          <w:szCs w:val="36"/>
        </w:rPr>
        <w:t xml:space="preserve"> - Scalability issue, </w:t>
      </w:r>
      <w:r w:rsidR="009D7C7E" w:rsidRPr="00761DC1">
        <w:rPr>
          <w:rFonts w:ascii="Calibri" w:hAnsi="Calibri" w:cs="Calibri"/>
          <w:sz w:val="36"/>
          <w:szCs w:val="36"/>
        </w:rPr>
        <w:t xml:space="preserve">robust </w:t>
      </w:r>
      <w:r w:rsidR="00D77FD6" w:rsidRPr="00761DC1">
        <w:rPr>
          <w:rFonts w:ascii="Calibri" w:hAnsi="Calibri" w:cs="Calibri"/>
          <w:sz w:val="36"/>
          <w:szCs w:val="36"/>
        </w:rPr>
        <w:t xml:space="preserve">backend </w:t>
      </w:r>
      <w:r w:rsidR="009D7C7E" w:rsidRPr="00761DC1">
        <w:rPr>
          <w:rFonts w:ascii="Calibri" w:hAnsi="Calibri" w:cs="Calibri"/>
          <w:sz w:val="36"/>
          <w:szCs w:val="36"/>
        </w:rPr>
        <w:t xml:space="preserve">- </w:t>
      </w:r>
      <w:r w:rsidR="00D77FD6" w:rsidRPr="00761DC1">
        <w:rPr>
          <w:rFonts w:ascii="Calibri" w:hAnsi="Calibri" w:cs="Calibri"/>
          <w:sz w:val="36"/>
          <w:szCs w:val="36"/>
        </w:rPr>
        <w:t>code reuse</w:t>
      </w:r>
    </w:p>
    <w:p w:rsidR="001029E8" w:rsidRPr="00017763" w:rsidRDefault="001E30E7" w:rsidP="00017763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017763">
        <w:rPr>
          <w:rFonts w:ascii="Calibri" w:hAnsi="Calibri" w:cs="Calibri"/>
          <w:sz w:val="36"/>
          <w:szCs w:val="36"/>
        </w:rPr>
        <w:t>regions - North America, Germany, USA, SA</w:t>
      </w:r>
      <w:r w:rsidR="009D7C7E" w:rsidRPr="00017763">
        <w:rPr>
          <w:rFonts w:ascii="Calibri" w:hAnsi="Calibri" w:cs="Calibri"/>
          <w:sz w:val="36"/>
          <w:szCs w:val="36"/>
        </w:rPr>
        <w:t xml:space="preserve"> </w:t>
      </w:r>
    </w:p>
    <w:p w:rsidR="001029E8" w:rsidRPr="00761DC1" w:rsidRDefault="001029E8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  <w:t>- each region has 100s of shops</w:t>
      </w:r>
    </w:p>
    <w:p w:rsidR="001029E8" w:rsidRPr="00761DC1" w:rsidRDefault="001029E8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  <w:t>- each shop has 100s of items</w:t>
      </w:r>
    </w:p>
    <w:p w:rsidR="00CD2611" w:rsidRPr="00761DC1" w:rsidRDefault="001029E8" w:rsidP="009B1CCF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  <w:t xml:space="preserve">- </w:t>
      </w:r>
      <w:r w:rsidR="006B4E96" w:rsidRPr="00761DC1">
        <w:rPr>
          <w:rFonts w:ascii="Calibri" w:hAnsi="Calibri" w:cs="Calibri"/>
          <w:sz w:val="36"/>
          <w:szCs w:val="36"/>
        </w:rPr>
        <w:t xml:space="preserve"> Z axis scaling for performance</w:t>
      </w:r>
      <w:r w:rsidRPr="00761DC1">
        <w:rPr>
          <w:rFonts w:ascii="Calibri" w:hAnsi="Calibri" w:cs="Calibri"/>
          <w:sz w:val="36"/>
          <w:szCs w:val="36"/>
        </w:rPr>
        <w:t>, DB partition can be done based on region</w:t>
      </w:r>
    </w:p>
    <w:p w:rsidR="00CD2611" w:rsidRPr="00761DC1" w:rsidRDefault="00CD2611" w:rsidP="00761DC1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>Service oriented app</w:t>
      </w:r>
    </w:p>
    <w:p w:rsidR="0040508D" w:rsidRPr="00761DC1" w:rsidRDefault="00D2228C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="0040508D" w:rsidRPr="00761DC1">
        <w:rPr>
          <w:rFonts w:ascii="Calibri" w:hAnsi="Calibri" w:cs="Calibri"/>
          <w:sz w:val="36"/>
          <w:szCs w:val="36"/>
        </w:rPr>
        <w:t xml:space="preserve">functionalities </w:t>
      </w:r>
      <w:r w:rsidRPr="00761DC1">
        <w:rPr>
          <w:rFonts w:ascii="Calibri" w:hAnsi="Calibri" w:cs="Calibri"/>
          <w:sz w:val="36"/>
          <w:szCs w:val="36"/>
        </w:rPr>
        <w:t xml:space="preserve">-  </w:t>
      </w:r>
      <w:r w:rsidR="0040508D" w:rsidRPr="00761DC1">
        <w:rPr>
          <w:rFonts w:ascii="Calibri" w:hAnsi="Calibri" w:cs="Calibri"/>
          <w:sz w:val="36"/>
          <w:szCs w:val="36"/>
        </w:rPr>
        <w:t>inventory management, customer-</w:t>
      </w:r>
      <w:r w:rsidR="001E30E7" w:rsidRPr="00761DC1">
        <w:rPr>
          <w:rFonts w:ascii="Calibri" w:hAnsi="Calibri" w:cs="Calibri"/>
          <w:sz w:val="36"/>
          <w:szCs w:val="36"/>
        </w:rPr>
        <w:t>browse, shop, find store location</w:t>
      </w:r>
    </w:p>
    <w:p w:rsidR="00CD2611" w:rsidRPr="00761DC1" w:rsidRDefault="0040508D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</w:r>
      <w:r w:rsidR="00CD2611" w:rsidRPr="00761DC1">
        <w:rPr>
          <w:rFonts w:ascii="Calibri" w:hAnsi="Calibri" w:cs="Calibri"/>
          <w:sz w:val="36"/>
          <w:szCs w:val="36"/>
        </w:rPr>
        <w:t xml:space="preserve">- y axis scaling by implementing </w:t>
      </w:r>
      <w:r w:rsidR="00D77FD6" w:rsidRPr="00761DC1">
        <w:rPr>
          <w:rFonts w:ascii="Calibri" w:hAnsi="Calibri" w:cs="Calibri"/>
          <w:sz w:val="36"/>
          <w:szCs w:val="36"/>
        </w:rPr>
        <w:t>micro services</w:t>
      </w:r>
      <w:r w:rsidR="00CD2611" w:rsidRPr="00761DC1">
        <w:rPr>
          <w:rFonts w:ascii="Calibri" w:hAnsi="Calibri" w:cs="Calibri"/>
          <w:sz w:val="36"/>
          <w:szCs w:val="36"/>
        </w:rPr>
        <w:t xml:space="preserve"> for each functionality</w:t>
      </w:r>
    </w:p>
    <w:p w:rsidR="00EF5480" w:rsidRPr="00761DC1" w:rsidRDefault="00D77FD6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="0040508D"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 xml:space="preserve">- </w:t>
      </w:r>
      <w:r w:rsidR="001E30E7" w:rsidRPr="00761DC1">
        <w:rPr>
          <w:rFonts w:ascii="Calibri" w:hAnsi="Calibri" w:cs="Calibri"/>
          <w:sz w:val="36"/>
          <w:szCs w:val="36"/>
        </w:rPr>
        <w:t>transactional</w:t>
      </w:r>
      <w:r w:rsidRPr="00761DC1">
        <w:rPr>
          <w:rFonts w:ascii="Calibri" w:hAnsi="Calibri" w:cs="Calibri"/>
          <w:sz w:val="36"/>
          <w:szCs w:val="36"/>
        </w:rPr>
        <w:t xml:space="preserve"> </w:t>
      </w:r>
      <w:r w:rsidR="00CD2611" w:rsidRPr="00761DC1">
        <w:rPr>
          <w:rFonts w:ascii="Calibri" w:hAnsi="Calibri" w:cs="Calibri"/>
          <w:sz w:val="36"/>
          <w:szCs w:val="36"/>
        </w:rPr>
        <w:t xml:space="preserve"> -</w:t>
      </w:r>
      <w:r w:rsidRPr="00761DC1">
        <w:rPr>
          <w:rFonts w:ascii="Calibri" w:hAnsi="Calibri" w:cs="Calibri"/>
          <w:sz w:val="36"/>
          <w:szCs w:val="36"/>
        </w:rPr>
        <w:t xml:space="preserve"> spring </w:t>
      </w:r>
      <w:proofErr w:type="spellStart"/>
      <w:r w:rsidRPr="00761DC1">
        <w:rPr>
          <w:rFonts w:ascii="Calibri" w:hAnsi="Calibri" w:cs="Calibri"/>
          <w:sz w:val="36"/>
          <w:szCs w:val="36"/>
        </w:rPr>
        <w:t>tx</w:t>
      </w:r>
      <w:proofErr w:type="spellEnd"/>
      <w:r w:rsidRPr="00761DC1">
        <w:rPr>
          <w:rFonts w:ascii="Calibri" w:hAnsi="Calibri" w:cs="Calibri"/>
          <w:sz w:val="36"/>
          <w:szCs w:val="36"/>
        </w:rPr>
        <w:t xml:space="preserve"> management will be used</w:t>
      </w:r>
      <w:r w:rsidR="00CD2611" w:rsidRPr="00761DC1">
        <w:rPr>
          <w:rFonts w:ascii="Calibri" w:hAnsi="Calibri" w:cs="Calibri"/>
          <w:sz w:val="36"/>
          <w:szCs w:val="36"/>
        </w:rPr>
        <w:t xml:space="preserve"> </w:t>
      </w:r>
    </w:p>
    <w:p w:rsidR="001E30E7" w:rsidRPr="00761DC1" w:rsidRDefault="001E30E7" w:rsidP="00761DC1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>vendor lock in issue</w:t>
      </w:r>
    </w:p>
    <w:p w:rsidR="00FD6D0D" w:rsidRDefault="009B1CCF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Need to g</w:t>
      </w:r>
      <w:r w:rsidR="00C312A7" w:rsidRPr="00761DC1">
        <w:rPr>
          <w:rFonts w:ascii="Calibri" w:hAnsi="Calibri" w:cs="Calibri"/>
          <w:sz w:val="36"/>
          <w:szCs w:val="36"/>
        </w:rPr>
        <w:t>o through each provider policy in detail, and support for data movement and migration. Chose a provider, who has pledged to support emerging industry standards</w:t>
      </w:r>
    </w:p>
    <w:p w:rsidR="00FD6D0D" w:rsidRDefault="00FD6D0D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1E30E7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213995</wp:posOffset>
            </wp:positionV>
            <wp:extent cx="10502900" cy="4639945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0" cy="463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6D0D" w:rsidRPr="00FD6D0D">
        <w:rPr>
          <w:rFonts w:ascii="Calibri" w:hAnsi="Calibri" w:cs="Calibri"/>
          <w:b/>
          <w:bCs/>
          <w:sz w:val="36"/>
          <w:szCs w:val="36"/>
        </w:rPr>
        <w:t>Functional decomposition</w:t>
      </w:r>
    </w:p>
    <w:p w:rsidR="00FD6D0D" w:rsidRDefault="00FD6D0D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Pr="00FD6D0D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Use Case Model</w:t>
      </w: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9757CE"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1709432</wp:posOffset>
            </wp:positionH>
            <wp:positionV relativeFrom="paragraph">
              <wp:posOffset>611337</wp:posOffset>
            </wp:positionV>
            <wp:extent cx="8315864" cy="4201436"/>
            <wp:effectExtent l="0" t="0" r="0" b="8255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0" cy="420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6C231B" w:rsidRDefault="006C231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Layered Architecture</w:t>
      </w: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77629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621855</wp:posOffset>
            </wp:positionH>
            <wp:positionV relativeFrom="paragraph">
              <wp:posOffset>81650</wp:posOffset>
            </wp:positionV>
            <wp:extent cx="10494645" cy="5138382"/>
            <wp:effectExtent l="19050" t="0" r="1905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45" cy="5138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Object Model</w:t>
      </w: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426F20"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1433387</wp:posOffset>
            </wp:positionH>
            <wp:positionV relativeFrom="paragraph">
              <wp:posOffset>223149</wp:posOffset>
            </wp:positionV>
            <wp:extent cx="8570211" cy="5658928"/>
            <wp:effectExtent l="0" t="0" r="4445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Assumptions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Single application instance to serve multiple geo location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location specific inventory management or database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location specific logistics integration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It is not to be a market place for third party sellers. It is only for </w:t>
      </w:r>
      <w:proofErr w:type="spellStart"/>
      <w:r>
        <w:rPr>
          <w:rFonts w:ascii="Calibri" w:hAnsi="Calibri" w:cs="Calibri"/>
          <w:sz w:val="36"/>
          <w:szCs w:val="36"/>
        </w:rPr>
        <w:t>GloboMart</w:t>
      </w:r>
      <w:proofErr w:type="spellEnd"/>
      <w:r>
        <w:rPr>
          <w:rFonts w:ascii="Calibri" w:hAnsi="Calibri" w:cs="Calibri"/>
          <w:sz w:val="36"/>
          <w:szCs w:val="36"/>
        </w:rPr>
        <w:t xml:space="preserve"> specific inventory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16" w:lineRule="auto"/>
        <w:ind w:left="449" w:right="760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specific product inventory to store prices in local currency. Payment gateway to handle if payment made in other currency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AWS Cloud would be preferred choice for implementation and to handle vertical auto scaling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ASP to be determined for a time period based on no. of unit sold and revenue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Content Management</w:t>
      </w: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303D29" w:rsidRDefault="00303D29" w:rsidP="00303D29">
      <w:pPr>
        <w:widowControl w:val="0"/>
        <w:numPr>
          <w:ilvl w:val="0"/>
          <w:numId w:val="6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1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Channels (Web, Digital etc.) to be decoupled from the backend platform. All communication to happen via common set of micro-services</w:t>
      </w:r>
      <w:r w:rsidR="009D3C13">
        <w:rPr>
          <w:rFonts w:ascii="Calibri" w:hAnsi="Calibri" w:cs="Calibri"/>
          <w:sz w:val="36"/>
          <w:szCs w:val="36"/>
        </w:rPr>
        <w:t xml:space="preserve"> using restful calls</w:t>
      </w:r>
      <w:r>
        <w:rPr>
          <w:rFonts w:ascii="Calibri" w:hAnsi="Calibri" w:cs="Calibri"/>
          <w:sz w:val="36"/>
          <w:szCs w:val="36"/>
        </w:rPr>
        <w:t xml:space="preserve">. This will ensure same content versions for all channels </w:t>
      </w: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  <w:sz w:val="36"/>
          <w:szCs w:val="36"/>
        </w:rPr>
      </w:pPr>
    </w:p>
    <w:p w:rsidR="00303D29" w:rsidRDefault="00303D29" w:rsidP="00303D29">
      <w:pPr>
        <w:widowControl w:val="0"/>
        <w:numPr>
          <w:ilvl w:val="0"/>
          <w:numId w:val="6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03" w:lineRule="auto"/>
        <w:ind w:left="449" w:right="220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Updates to catalog/products information should follow standard CMS workflow like Creator </w:t>
      </w:r>
      <w:r>
        <w:rPr>
          <w:rFonts w:ascii="Wingdings" w:hAnsi="Wingdings" w:cs="Wingdings"/>
          <w:sz w:val="72"/>
          <w:szCs w:val="72"/>
          <w:vertAlign w:val="superscript"/>
        </w:rPr>
        <w:t></w:t>
      </w:r>
      <w:r>
        <w:rPr>
          <w:rFonts w:ascii="Calibri" w:hAnsi="Calibri" w:cs="Calibri"/>
          <w:sz w:val="36"/>
          <w:szCs w:val="36"/>
        </w:rPr>
        <w:t xml:space="preserve"> Editor </w:t>
      </w:r>
      <w:r>
        <w:rPr>
          <w:rFonts w:ascii="Wingdings" w:hAnsi="Wingdings" w:cs="Wingdings"/>
          <w:sz w:val="72"/>
          <w:szCs w:val="72"/>
          <w:vertAlign w:val="superscript"/>
        </w:rPr>
        <w:t></w:t>
      </w:r>
      <w:r>
        <w:rPr>
          <w:rFonts w:ascii="Calibri" w:hAnsi="Calibri" w:cs="Calibri"/>
          <w:sz w:val="36"/>
          <w:szCs w:val="36"/>
        </w:rPr>
        <w:t xml:space="preserve"> Publisher etc.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Business Risks</w:t>
      </w: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7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Possibilities of refund and reorder </w:t>
      </w: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4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Logistic cost overhead on refunds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7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Security risk like customer data (PII), price overriding via web proxies may impact the credibility of the business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P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B262CF">
        <w:rPr>
          <w:rFonts w:ascii="Calibri" w:hAnsi="Calibri" w:cs="Calibri"/>
          <w:b/>
          <w:bCs/>
          <w:sz w:val="36"/>
          <w:szCs w:val="36"/>
        </w:rPr>
        <w:t>Deployment Model</w:t>
      </w: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0A5EC7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2614428</wp:posOffset>
            </wp:positionH>
            <wp:positionV relativeFrom="paragraph">
              <wp:posOffset>92037</wp:posOffset>
            </wp:positionV>
            <wp:extent cx="6504580" cy="5418161"/>
            <wp:effectExtent l="19050" t="0" r="0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80" cy="5418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62CF" w:rsidSect="00A9770B">
          <w:pgSz w:w="19200" w:h="10800" w:orient="landscape"/>
          <w:pgMar w:top="200" w:right="540" w:bottom="501" w:left="351" w:header="720" w:footer="720" w:gutter="0"/>
          <w:cols w:space="720" w:equalWidth="0">
            <w:col w:w="18309"/>
          </w:cols>
          <w:noEndnote/>
        </w:sectPr>
      </w:pPr>
    </w:p>
    <w:p w:rsidR="00607AE9" w:rsidRDefault="00927D74" w:rsidP="00607AE9">
      <w:pPr>
        <w:rPr>
          <w:rFonts w:ascii="Calibri" w:hAnsi="Calibri" w:cs="Calibri"/>
          <w:b/>
          <w:bCs/>
          <w:sz w:val="36"/>
          <w:szCs w:val="36"/>
        </w:rPr>
      </w:pPr>
      <w:r w:rsidRPr="00927D74">
        <w:rPr>
          <w:rFonts w:ascii="Calibri" w:hAnsi="Calibri" w:cs="Calibri"/>
          <w:b/>
          <w:bCs/>
          <w:sz w:val="36"/>
          <w:szCs w:val="36"/>
        </w:rPr>
        <w:lastRenderedPageBreak/>
        <w:t>Solution to be provided...</w:t>
      </w:r>
      <w:bookmarkStart w:id="0" w:name="_Toc402274324"/>
    </w:p>
    <w:p w:rsidR="00607AE9" w:rsidRDefault="00607AE9" w:rsidP="00607AE9">
      <w:pPr>
        <w:rPr>
          <w:rFonts w:ascii="Calibri" w:hAnsi="Calibri" w:cs="Calibri"/>
          <w:b/>
          <w:bCs/>
          <w:sz w:val="36"/>
          <w:szCs w:val="36"/>
        </w:rPr>
      </w:pPr>
    </w:p>
    <w:p w:rsidR="00927D74" w:rsidRPr="00607AE9" w:rsidRDefault="00927D74" w:rsidP="00607AE9">
      <w:pPr>
        <w:rPr>
          <w:rFonts w:ascii="Calibri" w:hAnsi="Calibri" w:cs="Calibri"/>
          <w:b/>
          <w:bCs/>
          <w:sz w:val="36"/>
          <w:szCs w:val="36"/>
        </w:rPr>
      </w:pPr>
      <w:r>
        <w:t>Product Catalogue Service</w:t>
      </w:r>
      <w:bookmarkEnd w:id="0"/>
      <w:r>
        <w:t xml:space="preserve"> </w:t>
      </w:r>
    </w:p>
    <w:p w:rsidR="00927D74" w:rsidRDefault="00927D74" w:rsidP="00927D74">
      <w:pPr>
        <w:pStyle w:val="Body"/>
      </w:pPr>
      <w:proofErr w:type="spellStart"/>
      <w:r>
        <w:t>Microservice</w:t>
      </w:r>
      <w:proofErr w:type="spellEnd"/>
      <w:r>
        <w:t xml:space="preserve"> that provides the functionality to 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>Add a product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>Retrieve the list of products based on simple search criteria e.g. product type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 xml:space="preserve">Remove a product from the catalogue. </w:t>
      </w:r>
    </w:p>
    <w:p w:rsidR="00927D74" w:rsidRDefault="00927D74"/>
    <w:p w:rsidR="00777099" w:rsidRDefault="00777099"/>
    <w:p w:rsidR="00302DE4" w:rsidRDefault="00302DE4"/>
    <w:p w:rsidR="00302DE4" w:rsidRDefault="00302DE4"/>
    <w:sectPr w:rsidR="00302DE4" w:rsidSect="0015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541B31"/>
    <w:multiLevelType w:val="hybridMultilevel"/>
    <w:tmpl w:val="D64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3447F"/>
    <w:multiLevelType w:val="hybridMultilevel"/>
    <w:tmpl w:val="D8E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048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5B995551"/>
    <w:multiLevelType w:val="hybridMultilevel"/>
    <w:tmpl w:val="8AD20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302DE4"/>
    <w:rsid w:val="00017763"/>
    <w:rsid w:val="000A5EC7"/>
    <w:rsid w:val="001029E8"/>
    <w:rsid w:val="0015613A"/>
    <w:rsid w:val="001E30E7"/>
    <w:rsid w:val="001F3F84"/>
    <w:rsid w:val="00302DE4"/>
    <w:rsid w:val="00303D29"/>
    <w:rsid w:val="0037194B"/>
    <w:rsid w:val="003F3B7C"/>
    <w:rsid w:val="0040508D"/>
    <w:rsid w:val="00426F20"/>
    <w:rsid w:val="00607AE9"/>
    <w:rsid w:val="006B4E96"/>
    <w:rsid w:val="006C231B"/>
    <w:rsid w:val="00761DC1"/>
    <w:rsid w:val="0077629E"/>
    <w:rsid w:val="00777099"/>
    <w:rsid w:val="00927D74"/>
    <w:rsid w:val="009757CE"/>
    <w:rsid w:val="009B1CCF"/>
    <w:rsid w:val="009D3C13"/>
    <w:rsid w:val="009D7C7E"/>
    <w:rsid w:val="00A9770B"/>
    <w:rsid w:val="00AB0169"/>
    <w:rsid w:val="00AE714A"/>
    <w:rsid w:val="00B262CF"/>
    <w:rsid w:val="00C312A7"/>
    <w:rsid w:val="00CC70A9"/>
    <w:rsid w:val="00CD2611"/>
    <w:rsid w:val="00D2228C"/>
    <w:rsid w:val="00D40C2D"/>
    <w:rsid w:val="00D77FD6"/>
    <w:rsid w:val="00DC2BA5"/>
    <w:rsid w:val="00E768DD"/>
    <w:rsid w:val="00EF5480"/>
    <w:rsid w:val="00FD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3A"/>
  </w:style>
  <w:style w:type="paragraph" w:styleId="Heading2">
    <w:name w:val="heading 2"/>
    <w:next w:val="Normal"/>
    <w:link w:val="Heading2Char"/>
    <w:qFormat/>
    <w:rsid w:val="00927D74"/>
    <w:pPr>
      <w:spacing w:before="120" w:after="0" w:line="260" w:lineRule="exact"/>
      <w:ind w:left="2736" w:right="86"/>
      <w:outlineLvl w:val="1"/>
    </w:pPr>
    <w:rPr>
      <w:rFonts w:ascii="SapientSansBold" w:eastAsia="Times" w:hAnsi="SapientSansBold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30E7"/>
    <w:pPr>
      <w:spacing w:after="0" w:line="260" w:lineRule="exact"/>
      <w:ind w:left="2736" w:right="216"/>
    </w:pPr>
    <w:rPr>
      <w:rFonts w:ascii="SapientSansLight" w:eastAsia="Times" w:hAnsi="SapientSansLight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27D74"/>
    <w:rPr>
      <w:rFonts w:ascii="SapientSansBold" w:eastAsia="Times" w:hAnsi="SapientSansBold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adhikari</dc:creator>
  <cp:keywords/>
  <dc:description/>
  <cp:lastModifiedBy>sanket adhikari</cp:lastModifiedBy>
  <cp:revision>36</cp:revision>
  <dcterms:created xsi:type="dcterms:W3CDTF">2018-04-24T17:29:00Z</dcterms:created>
  <dcterms:modified xsi:type="dcterms:W3CDTF">2018-04-24T18:19:00Z</dcterms:modified>
</cp:coreProperties>
</file>