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7ED91F" w14:textId="18F948C1" w:rsidR="00903EF9" w:rsidRPr="0088726A" w:rsidRDefault="00903EF9" w:rsidP="00BF3242">
      <w:pPr>
        <w:spacing w:after="0" w:line="240" w:lineRule="auto"/>
        <w:jc w:val="center"/>
        <w:rPr>
          <w:rFonts w:eastAsia="Times New Roman" w:cstheme="minorHAnsi"/>
          <w:b/>
          <w:bCs/>
          <w:sz w:val="40"/>
          <w:szCs w:val="40"/>
        </w:rPr>
      </w:pPr>
      <w:bookmarkStart w:id="0" w:name="_Hlk38584985"/>
      <w:bookmarkStart w:id="1" w:name="_Hlk529150012"/>
      <w:bookmarkEnd w:id="0"/>
      <w:r w:rsidRPr="0088726A">
        <w:rPr>
          <w:rFonts w:eastAsia="Times New Roman" w:cstheme="minorHAnsi"/>
          <w:b/>
          <w:bCs/>
          <w:color w:val="000000"/>
          <w:sz w:val="40"/>
          <w:szCs w:val="40"/>
        </w:rPr>
        <w:t>FINANCIAL RISK ANALYTICS &amp; MANAGEMENT (FRAM)</w:t>
      </w:r>
    </w:p>
    <w:p w14:paraId="445C5719" w14:textId="77777777" w:rsidR="00903EF9" w:rsidRPr="0088726A" w:rsidRDefault="00903EF9" w:rsidP="00BF3242">
      <w:pPr>
        <w:spacing w:after="240" w:line="240" w:lineRule="auto"/>
        <w:jc w:val="center"/>
        <w:rPr>
          <w:rFonts w:eastAsia="Times New Roman" w:cstheme="minorHAnsi"/>
          <w:b/>
          <w:bCs/>
          <w:sz w:val="40"/>
          <w:szCs w:val="40"/>
        </w:rPr>
      </w:pPr>
    </w:p>
    <w:p w14:paraId="258635F2" w14:textId="75CC4BDF" w:rsidR="00903EF9" w:rsidRPr="0088726A" w:rsidRDefault="00903EF9" w:rsidP="00BF3242">
      <w:pPr>
        <w:spacing w:after="0" w:line="240" w:lineRule="auto"/>
        <w:jc w:val="center"/>
        <w:rPr>
          <w:rFonts w:eastAsia="Times New Roman" w:cstheme="minorHAnsi"/>
          <w:b/>
          <w:bCs/>
          <w:sz w:val="40"/>
          <w:szCs w:val="40"/>
        </w:rPr>
      </w:pPr>
      <w:r w:rsidRPr="0088726A">
        <w:rPr>
          <w:rFonts w:eastAsia="Times New Roman" w:cstheme="minorHAnsi"/>
          <w:b/>
          <w:bCs/>
          <w:color w:val="000000"/>
          <w:sz w:val="40"/>
          <w:szCs w:val="40"/>
        </w:rPr>
        <w:t>REPORT</w:t>
      </w:r>
    </w:p>
    <w:p w14:paraId="6D6ABB87" w14:textId="77777777" w:rsidR="00BF3242" w:rsidRPr="0088726A" w:rsidRDefault="00903EF9" w:rsidP="00BF3242">
      <w:pPr>
        <w:jc w:val="center"/>
        <w:rPr>
          <w:b/>
          <w:bCs/>
          <w:sz w:val="44"/>
          <w:szCs w:val="44"/>
        </w:rPr>
      </w:pPr>
      <w:r w:rsidRPr="0088726A">
        <w:rPr>
          <w:rFonts w:eastAsia="Times New Roman" w:cstheme="minorHAnsi"/>
          <w:b/>
          <w:bCs/>
          <w:color w:val="000000"/>
          <w:sz w:val="40"/>
          <w:szCs w:val="40"/>
        </w:rPr>
        <w:t>ON</w:t>
      </w:r>
      <w:r w:rsidRPr="0088726A">
        <w:rPr>
          <w:rFonts w:eastAsia="Times New Roman" w:cstheme="minorHAnsi"/>
          <w:b/>
          <w:bCs/>
          <w:color w:val="000000"/>
          <w:sz w:val="40"/>
          <w:szCs w:val="40"/>
        </w:rPr>
        <w:br/>
      </w:r>
      <w:r w:rsidRPr="00BF3242">
        <w:rPr>
          <w:rFonts w:eastAsia="Times New Roman" w:cstheme="minorHAnsi"/>
          <w:b/>
          <w:bCs/>
          <w:color w:val="000000"/>
          <w:sz w:val="40"/>
          <w:szCs w:val="40"/>
        </w:rPr>
        <w:t>TIME SERIES ANALYSIS</w:t>
      </w:r>
      <w:r w:rsidR="00C00EC3" w:rsidRPr="00BF3242">
        <w:rPr>
          <w:rFonts w:eastAsia="Times New Roman" w:cstheme="minorHAnsi"/>
          <w:b/>
          <w:bCs/>
          <w:color w:val="000000"/>
          <w:sz w:val="40"/>
          <w:szCs w:val="40"/>
        </w:rPr>
        <w:t xml:space="preserve"> OF STOCK PRICES</w:t>
      </w:r>
      <w:r w:rsidR="00BF3242" w:rsidRPr="00BF3242">
        <w:rPr>
          <w:rFonts w:eastAsia="Times New Roman" w:cstheme="minorHAnsi"/>
          <w:b/>
          <w:bCs/>
          <w:color w:val="000000"/>
          <w:sz w:val="40"/>
          <w:szCs w:val="40"/>
        </w:rPr>
        <w:t xml:space="preserve"> OF </w:t>
      </w:r>
      <w:r w:rsidR="00BF3242" w:rsidRPr="00BF3242">
        <w:rPr>
          <w:b/>
          <w:bCs/>
          <w:sz w:val="40"/>
          <w:szCs w:val="40"/>
        </w:rPr>
        <w:t>JSW ENERGY LIMITED</w:t>
      </w:r>
    </w:p>
    <w:p w14:paraId="28D052EB" w14:textId="32A914AB" w:rsidR="00903EF9" w:rsidRPr="0088726A" w:rsidRDefault="00903EF9" w:rsidP="00BF3242">
      <w:pPr>
        <w:spacing w:after="0" w:line="240" w:lineRule="auto"/>
        <w:jc w:val="center"/>
        <w:rPr>
          <w:rFonts w:eastAsia="Times New Roman" w:cstheme="minorHAnsi"/>
          <w:b/>
          <w:bCs/>
          <w:sz w:val="40"/>
          <w:szCs w:val="40"/>
        </w:rPr>
      </w:pPr>
    </w:p>
    <w:p w14:paraId="5B09B838" w14:textId="77777777" w:rsidR="00903EF9" w:rsidRPr="0088726A" w:rsidRDefault="00903EF9" w:rsidP="00BF3242">
      <w:pPr>
        <w:spacing w:after="0" w:line="240" w:lineRule="auto"/>
        <w:jc w:val="center"/>
        <w:rPr>
          <w:rFonts w:eastAsia="Times New Roman" w:cstheme="minorHAnsi"/>
          <w:b/>
          <w:bCs/>
          <w:sz w:val="40"/>
          <w:szCs w:val="40"/>
        </w:rPr>
      </w:pPr>
    </w:p>
    <w:p w14:paraId="1EED14B0" w14:textId="77777777" w:rsidR="00903EF9" w:rsidRPr="0088726A" w:rsidRDefault="00903EF9" w:rsidP="00BF3242">
      <w:pPr>
        <w:spacing w:after="0" w:line="240" w:lineRule="auto"/>
        <w:jc w:val="center"/>
        <w:rPr>
          <w:rFonts w:eastAsia="Times New Roman" w:cstheme="minorHAnsi"/>
          <w:b/>
          <w:bCs/>
          <w:color w:val="000000"/>
          <w:sz w:val="40"/>
          <w:szCs w:val="40"/>
        </w:rPr>
      </w:pPr>
    </w:p>
    <w:p w14:paraId="083F5D56" w14:textId="77777777" w:rsidR="00903EF9" w:rsidRPr="0088726A" w:rsidRDefault="00903EF9" w:rsidP="00BF3242">
      <w:pPr>
        <w:spacing w:after="0" w:line="240" w:lineRule="auto"/>
        <w:jc w:val="center"/>
        <w:rPr>
          <w:rFonts w:eastAsia="Times New Roman" w:cstheme="minorHAnsi"/>
          <w:b/>
          <w:bCs/>
          <w:color w:val="000000"/>
          <w:sz w:val="40"/>
          <w:szCs w:val="40"/>
        </w:rPr>
      </w:pPr>
    </w:p>
    <w:p w14:paraId="64EA1E76" w14:textId="40DC923F" w:rsidR="00903EF9" w:rsidRDefault="00903EF9" w:rsidP="00BF3242">
      <w:pPr>
        <w:spacing w:after="0" w:line="240" w:lineRule="auto"/>
        <w:jc w:val="center"/>
        <w:rPr>
          <w:rFonts w:eastAsia="Times New Roman" w:cstheme="minorHAnsi"/>
          <w:b/>
          <w:bCs/>
          <w:sz w:val="40"/>
          <w:szCs w:val="40"/>
        </w:rPr>
      </w:pPr>
      <w:r w:rsidRPr="0088726A">
        <w:rPr>
          <w:rFonts w:eastAsia="Times New Roman" w:cstheme="minorHAnsi"/>
          <w:b/>
          <w:bCs/>
          <w:noProof/>
          <w:color w:val="000000"/>
          <w:sz w:val="40"/>
          <w:szCs w:val="40"/>
        </w:rPr>
        <w:drawing>
          <wp:inline distT="0" distB="0" distL="0" distR="0" wp14:anchorId="0CF2FA3C" wp14:editId="60D0B133">
            <wp:extent cx="2148840" cy="2148840"/>
            <wp:effectExtent l="0" t="0" r="3810" b="3810"/>
            <wp:docPr id="25" name="Picture 25" descr="https://lh4.googleusercontent.com/Bjpkfe4HJFsyA3DI4BaERMpf6kQeyOOmOJSy3TDXYhP9YZtdWGAj5yLfJzkXXJkiopy5Yru7yx7NihiTeN_4ii1jF-qOwXGRV6bzJ1pMLQVJmv_uVvv7I-qQxx-ORQIaCnWAhH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jpkfe4HJFsyA3DI4BaERMpf6kQeyOOmOJSy3TDXYhP9YZtdWGAj5yLfJzkXXJkiopy5Yru7yx7NihiTeN_4ii1jF-qOwXGRV6bzJ1pMLQVJmv_uVvv7I-qQxx-ORQIaCnWAhHP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48EA6DAF" w14:textId="77777777" w:rsidR="0088726A" w:rsidRPr="0088726A" w:rsidRDefault="0088726A" w:rsidP="00BF3242">
      <w:pPr>
        <w:spacing w:after="0" w:line="240" w:lineRule="auto"/>
        <w:jc w:val="center"/>
        <w:rPr>
          <w:rFonts w:eastAsia="Times New Roman" w:cstheme="minorHAnsi"/>
          <w:b/>
          <w:bCs/>
          <w:sz w:val="40"/>
          <w:szCs w:val="40"/>
        </w:rPr>
      </w:pPr>
    </w:p>
    <w:p w14:paraId="049F80B2" w14:textId="77777777" w:rsidR="00903EF9" w:rsidRPr="0088726A" w:rsidRDefault="00903EF9" w:rsidP="00BF3242">
      <w:pPr>
        <w:spacing w:after="0" w:line="240" w:lineRule="auto"/>
        <w:jc w:val="center"/>
        <w:rPr>
          <w:rFonts w:eastAsia="Times New Roman" w:cstheme="minorHAnsi"/>
          <w:b/>
          <w:bCs/>
          <w:sz w:val="40"/>
          <w:szCs w:val="40"/>
        </w:rPr>
      </w:pPr>
    </w:p>
    <w:p w14:paraId="7618DF63" w14:textId="77777777" w:rsidR="00903EF9" w:rsidRPr="0088726A" w:rsidRDefault="00903EF9" w:rsidP="00BF3242">
      <w:pPr>
        <w:spacing w:after="0" w:line="240" w:lineRule="auto"/>
        <w:jc w:val="center"/>
        <w:rPr>
          <w:rFonts w:eastAsia="Times New Roman" w:cstheme="minorHAnsi"/>
          <w:b/>
          <w:bCs/>
          <w:sz w:val="40"/>
          <w:szCs w:val="40"/>
        </w:rPr>
      </w:pPr>
      <w:r w:rsidRPr="0088726A">
        <w:rPr>
          <w:rFonts w:eastAsia="Times New Roman" w:cstheme="minorHAnsi"/>
          <w:b/>
          <w:bCs/>
          <w:color w:val="000000"/>
          <w:sz w:val="40"/>
          <w:szCs w:val="40"/>
        </w:rPr>
        <w:t>BIRLA INSTITUTE OF TECHNOLOGY AND SCIENCE PILANI</w:t>
      </w:r>
      <w:r w:rsidRPr="0088726A">
        <w:rPr>
          <w:rFonts w:eastAsia="Times New Roman" w:cstheme="minorHAnsi"/>
          <w:b/>
          <w:bCs/>
          <w:color w:val="000000"/>
          <w:sz w:val="40"/>
          <w:szCs w:val="40"/>
        </w:rPr>
        <w:br/>
        <w:t>HYDERABAD CAMPUS</w:t>
      </w:r>
    </w:p>
    <w:p w14:paraId="333ED80B" w14:textId="66D5089A" w:rsidR="00903EF9" w:rsidRPr="0088726A" w:rsidRDefault="00903EF9" w:rsidP="00BF3242">
      <w:pPr>
        <w:jc w:val="center"/>
        <w:rPr>
          <w:rFonts w:cstheme="minorHAnsi"/>
          <w:b/>
          <w:bCs/>
          <w:sz w:val="40"/>
          <w:szCs w:val="40"/>
        </w:rPr>
      </w:pPr>
      <w:r w:rsidRPr="0088726A">
        <w:rPr>
          <w:rFonts w:eastAsia="Times New Roman" w:cstheme="minorHAnsi"/>
          <w:b/>
          <w:bCs/>
          <w:color w:val="000000"/>
          <w:sz w:val="40"/>
          <w:szCs w:val="40"/>
        </w:rPr>
        <w:t>(</w:t>
      </w:r>
      <w:r w:rsidR="0088726A">
        <w:rPr>
          <w:rFonts w:eastAsia="Times New Roman" w:cstheme="minorHAnsi"/>
          <w:b/>
          <w:bCs/>
          <w:color w:val="000000"/>
          <w:sz w:val="40"/>
          <w:szCs w:val="40"/>
        </w:rPr>
        <w:t>APRIL</w:t>
      </w:r>
      <w:r w:rsidRPr="0088726A">
        <w:rPr>
          <w:rFonts w:eastAsia="Times New Roman" w:cstheme="minorHAnsi"/>
          <w:b/>
          <w:bCs/>
          <w:color w:val="000000"/>
          <w:sz w:val="40"/>
          <w:szCs w:val="40"/>
        </w:rPr>
        <w:t xml:space="preserve"> 2019)</w:t>
      </w:r>
      <w:r w:rsidRPr="0088726A">
        <w:rPr>
          <w:rFonts w:eastAsia="Times New Roman" w:cstheme="minorHAnsi"/>
          <w:b/>
          <w:bCs/>
          <w:color w:val="000000"/>
          <w:sz w:val="40"/>
          <w:szCs w:val="40"/>
        </w:rPr>
        <w:br/>
      </w:r>
    </w:p>
    <w:bookmarkEnd w:id="1"/>
    <w:p w14:paraId="027B26C2" w14:textId="5F7D3502" w:rsidR="00903EF9" w:rsidRPr="0088726A" w:rsidRDefault="00903EF9" w:rsidP="00BF3242">
      <w:pPr>
        <w:jc w:val="center"/>
        <w:rPr>
          <w:rFonts w:cstheme="minorHAnsi"/>
          <w:b/>
          <w:bCs/>
          <w:sz w:val="40"/>
          <w:szCs w:val="40"/>
        </w:rPr>
      </w:pPr>
    </w:p>
    <w:p w14:paraId="6167646B" w14:textId="77777777" w:rsidR="00903EF9" w:rsidRPr="0088726A" w:rsidRDefault="00903EF9" w:rsidP="00BF3242">
      <w:pPr>
        <w:jc w:val="center"/>
        <w:rPr>
          <w:rFonts w:cstheme="minorHAnsi"/>
          <w:b/>
          <w:bCs/>
          <w:sz w:val="40"/>
          <w:szCs w:val="40"/>
        </w:rPr>
      </w:pPr>
      <w:r w:rsidRPr="0088726A">
        <w:rPr>
          <w:rFonts w:cstheme="minorHAnsi"/>
          <w:b/>
          <w:bCs/>
          <w:sz w:val="40"/>
          <w:szCs w:val="40"/>
        </w:rPr>
        <w:br w:type="page"/>
      </w:r>
    </w:p>
    <w:p w14:paraId="44006DB3" w14:textId="34BCEF16" w:rsidR="008D5E68" w:rsidRDefault="00903EF9">
      <w:r>
        <w:rPr>
          <w:noProof/>
        </w:rPr>
        <w:lastRenderedPageBreak/>
        <w:drawing>
          <wp:inline distT="0" distB="0" distL="0" distR="0" wp14:anchorId="714F0C87" wp14:editId="13F18D0D">
            <wp:extent cx="5731510" cy="3183890"/>
            <wp:effectExtent l="0" t="0" r="2540" b="0"/>
            <wp:docPr id="1" name="Picture 1" descr="JSW Energy Ltd consolidated net profit at Rs. 352.98 cr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W Energy Ltd consolidated net profit at Rs. 352.98 cro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F2CDDC8" w14:textId="4900FC9D" w:rsidR="00903EF9" w:rsidRPr="0088726A" w:rsidRDefault="00903EF9" w:rsidP="0088726A">
      <w:pPr>
        <w:jc w:val="center"/>
        <w:rPr>
          <w:b/>
          <w:bCs/>
          <w:sz w:val="44"/>
          <w:szCs w:val="44"/>
        </w:rPr>
      </w:pPr>
      <w:r w:rsidRPr="0088726A">
        <w:rPr>
          <w:b/>
          <w:bCs/>
          <w:sz w:val="44"/>
          <w:szCs w:val="44"/>
        </w:rPr>
        <w:t>JSW ENERGY LIMITED</w:t>
      </w:r>
    </w:p>
    <w:p w14:paraId="45E7E2D5" w14:textId="4BD2AB0F" w:rsidR="00903EF9" w:rsidRPr="0088726A" w:rsidRDefault="00903EF9" w:rsidP="0088726A">
      <w:pPr>
        <w:jc w:val="center"/>
        <w:rPr>
          <w:b/>
          <w:bCs/>
          <w:sz w:val="28"/>
          <w:szCs w:val="28"/>
        </w:rPr>
      </w:pPr>
      <w:r w:rsidRPr="0088726A">
        <w:rPr>
          <w:b/>
          <w:bCs/>
          <w:sz w:val="28"/>
          <w:szCs w:val="28"/>
        </w:rPr>
        <w:t>An Effective Time Series Analysis for Stock Trend Prediction Using ARIMA Model, GARCH Model</w:t>
      </w:r>
    </w:p>
    <w:p w14:paraId="6BF9433A" w14:textId="647E9F4D" w:rsidR="00903EF9" w:rsidRDefault="0088726A" w:rsidP="0088726A">
      <w:pPr>
        <w:jc w:val="center"/>
        <w:rPr>
          <w:b/>
          <w:bCs/>
          <w:sz w:val="28"/>
          <w:szCs w:val="28"/>
        </w:rPr>
      </w:pPr>
      <w:r w:rsidRPr="0088726A">
        <w:rPr>
          <w:b/>
          <w:bCs/>
          <w:sz w:val="28"/>
          <w:szCs w:val="28"/>
        </w:rPr>
        <w:t>1</w:t>
      </w:r>
      <w:r w:rsidRPr="0088726A">
        <w:rPr>
          <w:b/>
          <w:bCs/>
          <w:sz w:val="28"/>
          <w:szCs w:val="28"/>
          <w:vertAlign w:val="superscript"/>
        </w:rPr>
        <w:t xml:space="preserve">st </w:t>
      </w:r>
      <w:r w:rsidRPr="0088726A">
        <w:rPr>
          <w:b/>
          <w:bCs/>
          <w:sz w:val="28"/>
          <w:szCs w:val="28"/>
        </w:rPr>
        <w:t>April 2015-31</w:t>
      </w:r>
      <w:r w:rsidRPr="0088726A">
        <w:rPr>
          <w:b/>
          <w:bCs/>
          <w:sz w:val="28"/>
          <w:szCs w:val="28"/>
          <w:vertAlign w:val="superscript"/>
        </w:rPr>
        <w:t>st</w:t>
      </w:r>
      <w:r w:rsidRPr="0088726A">
        <w:rPr>
          <w:b/>
          <w:bCs/>
          <w:sz w:val="28"/>
          <w:szCs w:val="28"/>
        </w:rPr>
        <w:t xml:space="preserve"> March 2020</w:t>
      </w:r>
    </w:p>
    <w:p w14:paraId="68B226CF" w14:textId="1587CB3D" w:rsidR="0088726A" w:rsidRDefault="0088726A" w:rsidP="0088726A">
      <w:pPr>
        <w:jc w:val="center"/>
        <w:rPr>
          <w:b/>
          <w:bCs/>
          <w:sz w:val="28"/>
          <w:szCs w:val="28"/>
        </w:rPr>
      </w:pPr>
    </w:p>
    <w:p w14:paraId="0963AE84" w14:textId="77777777" w:rsidR="0088726A" w:rsidRDefault="0088726A" w:rsidP="0088726A">
      <w:pPr>
        <w:jc w:val="center"/>
        <w:rPr>
          <w:b/>
          <w:bCs/>
          <w:sz w:val="28"/>
          <w:szCs w:val="28"/>
        </w:rPr>
      </w:pPr>
    </w:p>
    <w:p w14:paraId="5A7CF98A" w14:textId="6574DCED" w:rsidR="005462BA" w:rsidRDefault="005462BA" w:rsidP="0088726A">
      <w:pPr>
        <w:jc w:val="center"/>
        <w:rPr>
          <w:b/>
          <w:bCs/>
          <w:sz w:val="28"/>
          <w:szCs w:val="28"/>
        </w:rPr>
      </w:pPr>
    </w:p>
    <w:p w14:paraId="1B32EA8B" w14:textId="06418317" w:rsidR="000A79CD" w:rsidRPr="0051535C" w:rsidRDefault="005462BA" w:rsidP="00BF3242">
      <w:pPr>
        <w:rPr>
          <w:b/>
          <w:bCs/>
          <w:sz w:val="28"/>
          <w:szCs w:val="28"/>
          <w:u w:val="single"/>
        </w:rPr>
      </w:pPr>
      <w:r>
        <w:rPr>
          <w:b/>
          <w:bCs/>
          <w:sz w:val="28"/>
          <w:szCs w:val="28"/>
        </w:rPr>
        <w:br w:type="page"/>
      </w:r>
      <w:r w:rsidR="000A79CD" w:rsidRPr="0051535C">
        <w:rPr>
          <w:b/>
          <w:bCs/>
          <w:sz w:val="28"/>
          <w:szCs w:val="28"/>
          <w:u w:val="single"/>
        </w:rPr>
        <w:lastRenderedPageBreak/>
        <w:t>SAMPLE DATA AND THEIR PLOTS:</w:t>
      </w:r>
    </w:p>
    <w:p w14:paraId="1A4EC7D9" w14:textId="6C7D9A31" w:rsidR="000A79CD" w:rsidRPr="000A79CD" w:rsidRDefault="000A79CD" w:rsidP="00BF3242">
      <w:pPr>
        <w:rPr>
          <w:sz w:val="24"/>
          <w:szCs w:val="24"/>
        </w:rPr>
      </w:pPr>
      <w:r w:rsidRPr="000A79CD">
        <w:rPr>
          <w:sz w:val="24"/>
          <w:szCs w:val="24"/>
        </w:rPr>
        <w:t>Closing stock prices (daily,</w:t>
      </w:r>
      <w:r>
        <w:rPr>
          <w:sz w:val="24"/>
          <w:szCs w:val="24"/>
        </w:rPr>
        <w:t xml:space="preserve"> </w:t>
      </w:r>
      <w:r w:rsidRPr="000A79CD">
        <w:rPr>
          <w:sz w:val="24"/>
          <w:szCs w:val="24"/>
        </w:rPr>
        <w:t>weekly,</w:t>
      </w:r>
      <w:r>
        <w:rPr>
          <w:sz w:val="24"/>
          <w:szCs w:val="24"/>
        </w:rPr>
        <w:t xml:space="preserve"> </w:t>
      </w:r>
      <w:r w:rsidRPr="000A79CD">
        <w:rPr>
          <w:sz w:val="24"/>
          <w:szCs w:val="24"/>
        </w:rPr>
        <w:t xml:space="preserve">monthly) </w:t>
      </w:r>
      <w:r w:rsidR="00B3752F">
        <w:rPr>
          <w:sz w:val="24"/>
          <w:szCs w:val="24"/>
        </w:rPr>
        <w:t>for</w:t>
      </w:r>
      <w:r w:rsidRPr="000A79CD">
        <w:rPr>
          <w:sz w:val="24"/>
          <w:szCs w:val="24"/>
        </w:rPr>
        <w:t xml:space="preserve"> last 5 years was collected and the time series data was plotted.</w:t>
      </w:r>
    </w:p>
    <w:p w14:paraId="1A757447" w14:textId="1D21C7C2" w:rsidR="000A79CD" w:rsidRPr="000A79CD" w:rsidRDefault="000A79CD" w:rsidP="00BF3242">
      <w:pPr>
        <w:rPr>
          <w:sz w:val="24"/>
          <w:szCs w:val="24"/>
        </w:rPr>
      </w:pPr>
      <w:r w:rsidRPr="000A79CD">
        <w:rPr>
          <w:sz w:val="24"/>
          <w:szCs w:val="24"/>
        </w:rPr>
        <w:t>Date:1</w:t>
      </w:r>
      <w:r w:rsidRPr="000A79CD">
        <w:rPr>
          <w:sz w:val="24"/>
          <w:szCs w:val="24"/>
          <w:vertAlign w:val="superscript"/>
        </w:rPr>
        <w:t>st</w:t>
      </w:r>
      <w:r w:rsidRPr="000A79CD">
        <w:rPr>
          <w:sz w:val="24"/>
          <w:szCs w:val="24"/>
        </w:rPr>
        <w:t xml:space="preserve"> April 2015-31</w:t>
      </w:r>
      <w:r w:rsidRPr="000A79CD">
        <w:rPr>
          <w:sz w:val="24"/>
          <w:szCs w:val="24"/>
          <w:vertAlign w:val="superscript"/>
        </w:rPr>
        <w:t>st</w:t>
      </w:r>
      <w:r w:rsidRPr="000A79CD">
        <w:rPr>
          <w:sz w:val="24"/>
          <w:szCs w:val="24"/>
        </w:rPr>
        <w:t xml:space="preserve"> march 2020</w:t>
      </w:r>
    </w:p>
    <w:p w14:paraId="41879460" w14:textId="55818390" w:rsidR="000A79CD" w:rsidRPr="000A79CD" w:rsidRDefault="000A79CD" w:rsidP="00BF3242">
      <w:pPr>
        <w:rPr>
          <w:b/>
          <w:bCs/>
          <w:sz w:val="24"/>
          <w:szCs w:val="24"/>
        </w:rPr>
      </w:pPr>
      <w:r w:rsidRPr="000A79CD">
        <w:rPr>
          <w:b/>
          <w:bCs/>
          <w:sz w:val="24"/>
          <w:szCs w:val="24"/>
        </w:rPr>
        <w:t>DAILY:</w:t>
      </w:r>
    </w:p>
    <w:p w14:paraId="082DF0A0" w14:textId="74A28E1D" w:rsidR="0088726A" w:rsidRDefault="005462BA" w:rsidP="000A79CD">
      <w:pPr>
        <w:jc w:val="both"/>
        <w:rPr>
          <w:b/>
          <w:bCs/>
          <w:sz w:val="28"/>
          <w:szCs w:val="28"/>
        </w:rPr>
      </w:pPr>
      <w:r>
        <w:rPr>
          <w:noProof/>
        </w:rPr>
        <w:drawing>
          <wp:inline distT="0" distB="0" distL="0" distR="0" wp14:anchorId="4A5DDA6B" wp14:editId="7CF2EBC0">
            <wp:extent cx="4829054"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343" cy="3084402"/>
                    </a:xfrm>
                    <a:prstGeom prst="rect">
                      <a:avLst/>
                    </a:prstGeom>
                    <a:noFill/>
                    <a:ln>
                      <a:noFill/>
                    </a:ln>
                  </pic:spPr>
                </pic:pic>
              </a:graphicData>
            </a:graphic>
          </wp:inline>
        </w:drawing>
      </w:r>
    </w:p>
    <w:p w14:paraId="06BD5086" w14:textId="65791E98" w:rsidR="00A35A5A" w:rsidRPr="000A79CD" w:rsidRDefault="000A79CD" w:rsidP="000A79CD">
      <w:pPr>
        <w:jc w:val="both"/>
        <w:rPr>
          <w:b/>
          <w:bCs/>
          <w:sz w:val="24"/>
          <w:szCs w:val="24"/>
        </w:rPr>
      </w:pPr>
      <w:r w:rsidRPr="000A79CD">
        <w:rPr>
          <w:b/>
          <w:bCs/>
          <w:sz w:val="24"/>
          <w:szCs w:val="24"/>
        </w:rPr>
        <w:t>WEEKLY:</w:t>
      </w:r>
    </w:p>
    <w:p w14:paraId="2B0C1A6A" w14:textId="7297A7C3" w:rsidR="005F3FDD" w:rsidRDefault="005F3FDD" w:rsidP="000A79CD">
      <w:pPr>
        <w:jc w:val="both"/>
        <w:rPr>
          <w:b/>
          <w:bCs/>
          <w:sz w:val="28"/>
          <w:szCs w:val="28"/>
        </w:rPr>
      </w:pPr>
      <w:r>
        <w:rPr>
          <w:noProof/>
        </w:rPr>
        <w:drawing>
          <wp:inline distT="0" distB="0" distL="0" distR="0" wp14:anchorId="278ABF7D" wp14:editId="6F4EE29F">
            <wp:extent cx="5127879" cy="3268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614" cy="3274549"/>
                    </a:xfrm>
                    <a:prstGeom prst="rect">
                      <a:avLst/>
                    </a:prstGeom>
                    <a:noFill/>
                    <a:ln>
                      <a:noFill/>
                    </a:ln>
                  </pic:spPr>
                </pic:pic>
              </a:graphicData>
            </a:graphic>
          </wp:inline>
        </w:drawing>
      </w:r>
    </w:p>
    <w:p w14:paraId="0BDE58D6" w14:textId="2D647E84" w:rsidR="000A79CD" w:rsidRDefault="000A79CD" w:rsidP="000A79CD">
      <w:pPr>
        <w:rPr>
          <w:b/>
          <w:bCs/>
          <w:sz w:val="28"/>
          <w:szCs w:val="28"/>
        </w:rPr>
      </w:pPr>
    </w:p>
    <w:p w14:paraId="119D36BD" w14:textId="77777777" w:rsidR="000A79CD" w:rsidRDefault="000A79CD" w:rsidP="000A79CD">
      <w:pPr>
        <w:rPr>
          <w:b/>
          <w:bCs/>
          <w:sz w:val="28"/>
          <w:szCs w:val="28"/>
        </w:rPr>
      </w:pPr>
    </w:p>
    <w:p w14:paraId="01C52369" w14:textId="5749AFC0" w:rsidR="000A79CD" w:rsidRPr="000A79CD" w:rsidRDefault="000A79CD" w:rsidP="000A79CD">
      <w:pPr>
        <w:rPr>
          <w:b/>
          <w:bCs/>
          <w:sz w:val="24"/>
          <w:szCs w:val="24"/>
        </w:rPr>
      </w:pPr>
      <w:r w:rsidRPr="000A79CD">
        <w:rPr>
          <w:b/>
          <w:bCs/>
          <w:sz w:val="24"/>
          <w:szCs w:val="24"/>
        </w:rPr>
        <w:t>MONTHLY</w:t>
      </w:r>
      <w:r>
        <w:rPr>
          <w:b/>
          <w:bCs/>
          <w:sz w:val="24"/>
          <w:szCs w:val="24"/>
        </w:rPr>
        <w:t>:</w:t>
      </w:r>
    </w:p>
    <w:p w14:paraId="14E51650" w14:textId="5CFA1A05" w:rsidR="009879B7" w:rsidRDefault="009879B7" w:rsidP="000A79CD">
      <w:pPr>
        <w:rPr>
          <w:b/>
          <w:bCs/>
          <w:sz w:val="28"/>
          <w:szCs w:val="28"/>
        </w:rPr>
      </w:pPr>
      <w:r>
        <w:rPr>
          <w:noProof/>
        </w:rPr>
        <w:drawing>
          <wp:inline distT="0" distB="0" distL="0" distR="0" wp14:anchorId="1B3CCB10" wp14:editId="66D14B45">
            <wp:extent cx="5092019"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667" cy="3257370"/>
                    </a:xfrm>
                    <a:prstGeom prst="rect">
                      <a:avLst/>
                    </a:prstGeom>
                    <a:noFill/>
                    <a:ln>
                      <a:noFill/>
                    </a:ln>
                  </pic:spPr>
                </pic:pic>
              </a:graphicData>
            </a:graphic>
          </wp:inline>
        </w:drawing>
      </w:r>
    </w:p>
    <w:p w14:paraId="4CEEA899" w14:textId="7306FD60" w:rsidR="00D30A50" w:rsidRPr="00D30A50" w:rsidRDefault="00DB3C3F" w:rsidP="00BF3242">
      <w:pPr>
        <w:jc w:val="both"/>
        <w:rPr>
          <w:rFonts w:cstheme="minorHAnsi"/>
          <w:sz w:val="24"/>
          <w:szCs w:val="24"/>
          <w:shd w:val="clear" w:color="auto" w:fill="FFFFFF"/>
        </w:rPr>
      </w:pPr>
      <w:r w:rsidRPr="00D30A50">
        <w:rPr>
          <w:rFonts w:cstheme="minorHAnsi"/>
          <w:sz w:val="24"/>
          <w:szCs w:val="24"/>
        </w:rPr>
        <w:t>From the plot we can observe that there is a downward trend in close price of the stock, no seasonality, no obvious outliers</w:t>
      </w:r>
      <w:r w:rsidR="00C74DF7" w:rsidRPr="00D30A50">
        <w:rPr>
          <w:rFonts w:cstheme="minorHAnsi"/>
          <w:sz w:val="24"/>
          <w:szCs w:val="24"/>
        </w:rPr>
        <w:t>.</w:t>
      </w:r>
      <w:r w:rsidR="00C74DF7" w:rsidRPr="00D30A50">
        <w:rPr>
          <w:rFonts w:cstheme="minorHAnsi"/>
          <w:sz w:val="24"/>
          <w:szCs w:val="24"/>
          <w:shd w:val="clear" w:color="auto" w:fill="FFFFFF"/>
        </w:rPr>
        <w:t xml:space="preserve">  For an ACF to make sense, the series must be a </w:t>
      </w:r>
      <w:r w:rsidR="00C74DF7" w:rsidRPr="00D30A50">
        <w:rPr>
          <w:rStyle w:val="Emphasis"/>
          <w:rFonts w:cstheme="minorHAnsi"/>
          <w:sz w:val="24"/>
          <w:szCs w:val="24"/>
          <w:shd w:val="clear" w:color="auto" w:fill="FFFFFF"/>
        </w:rPr>
        <w:t>weakly stationary </w:t>
      </w:r>
      <w:r w:rsidR="00C74DF7" w:rsidRPr="00D30A50">
        <w:rPr>
          <w:rFonts w:cstheme="minorHAnsi"/>
          <w:sz w:val="24"/>
          <w:szCs w:val="24"/>
          <w:shd w:val="clear" w:color="auto" w:fill="FFFFFF"/>
        </w:rPr>
        <w:t xml:space="preserve">series. This means that the autocorrelation for any particular lag </w:t>
      </w:r>
      <w:r w:rsidR="000A79CD" w:rsidRPr="00D30A50">
        <w:rPr>
          <w:rFonts w:cstheme="minorHAnsi"/>
          <w:sz w:val="24"/>
          <w:szCs w:val="24"/>
          <w:shd w:val="clear" w:color="auto" w:fill="FFFFFF"/>
        </w:rPr>
        <w:t>should be</w:t>
      </w:r>
      <w:r w:rsidR="00C74DF7" w:rsidRPr="00D30A50">
        <w:rPr>
          <w:rFonts w:cstheme="minorHAnsi"/>
          <w:sz w:val="24"/>
          <w:szCs w:val="24"/>
          <w:shd w:val="clear" w:color="auto" w:fill="FFFFFF"/>
        </w:rPr>
        <w:t xml:space="preserve"> same regardless of where we are in time. Mean and variance should be same for all time, which is not in the above case. So</w:t>
      </w:r>
      <w:r w:rsidR="00D30A50">
        <w:rPr>
          <w:rFonts w:cstheme="minorHAnsi"/>
          <w:sz w:val="24"/>
          <w:szCs w:val="24"/>
          <w:shd w:val="clear" w:color="auto" w:fill="FFFFFF"/>
        </w:rPr>
        <w:t>,</w:t>
      </w:r>
      <w:r w:rsidR="00C74DF7" w:rsidRPr="00D30A50">
        <w:rPr>
          <w:rFonts w:cstheme="minorHAnsi"/>
          <w:sz w:val="24"/>
          <w:szCs w:val="24"/>
          <w:shd w:val="clear" w:color="auto" w:fill="FFFFFF"/>
        </w:rPr>
        <w:t xml:space="preserve"> to make it stationary we have to</w:t>
      </w:r>
      <w:r w:rsidR="00D30A50" w:rsidRPr="00D30A50">
        <w:rPr>
          <w:rFonts w:cstheme="minorHAnsi"/>
          <w:sz w:val="24"/>
          <w:szCs w:val="24"/>
          <w:shd w:val="clear" w:color="auto" w:fill="FFFFFF"/>
        </w:rPr>
        <w:t xml:space="preserve"> do the differencing </w:t>
      </w:r>
      <w:proofErr w:type="spellStart"/>
      <w:r w:rsidR="00D30A50" w:rsidRPr="00D30A50">
        <w:rPr>
          <w:rFonts w:cstheme="minorHAnsi"/>
          <w:sz w:val="24"/>
          <w:szCs w:val="24"/>
          <w:shd w:val="clear" w:color="auto" w:fill="FFFFFF"/>
        </w:rPr>
        <w:t>i.e</w:t>
      </w:r>
      <w:proofErr w:type="spellEnd"/>
      <w:r w:rsidR="00C74DF7" w:rsidRPr="00D30A50">
        <w:rPr>
          <w:rFonts w:cstheme="minorHAnsi"/>
          <w:sz w:val="24"/>
          <w:szCs w:val="24"/>
          <w:shd w:val="clear" w:color="auto" w:fill="FFFFFF"/>
        </w:rPr>
        <w:t xml:space="preserve"> take the daily,</w:t>
      </w:r>
      <w:r w:rsidR="000A79CD" w:rsidRPr="00D30A50">
        <w:rPr>
          <w:rFonts w:cstheme="minorHAnsi"/>
          <w:sz w:val="24"/>
          <w:szCs w:val="24"/>
          <w:shd w:val="clear" w:color="auto" w:fill="FFFFFF"/>
        </w:rPr>
        <w:t xml:space="preserve"> </w:t>
      </w:r>
      <w:r w:rsidR="00C74DF7" w:rsidRPr="00D30A50">
        <w:rPr>
          <w:rFonts w:cstheme="minorHAnsi"/>
          <w:sz w:val="24"/>
          <w:szCs w:val="24"/>
          <w:shd w:val="clear" w:color="auto" w:fill="FFFFFF"/>
        </w:rPr>
        <w:t>week</w:t>
      </w:r>
      <w:r w:rsidR="000A79CD" w:rsidRPr="00D30A50">
        <w:rPr>
          <w:rFonts w:cstheme="minorHAnsi"/>
          <w:sz w:val="24"/>
          <w:szCs w:val="24"/>
          <w:shd w:val="clear" w:color="auto" w:fill="FFFFFF"/>
        </w:rPr>
        <w:t>l</w:t>
      </w:r>
      <w:r w:rsidR="00C74DF7" w:rsidRPr="00D30A50">
        <w:rPr>
          <w:rFonts w:cstheme="minorHAnsi"/>
          <w:sz w:val="24"/>
          <w:szCs w:val="24"/>
          <w:shd w:val="clear" w:color="auto" w:fill="FFFFFF"/>
        </w:rPr>
        <w:t>y,</w:t>
      </w:r>
      <w:r w:rsidR="000A79CD" w:rsidRPr="00D30A50">
        <w:rPr>
          <w:rFonts w:cstheme="minorHAnsi"/>
          <w:sz w:val="24"/>
          <w:szCs w:val="24"/>
          <w:shd w:val="clear" w:color="auto" w:fill="FFFFFF"/>
        </w:rPr>
        <w:t xml:space="preserve"> </w:t>
      </w:r>
      <w:r w:rsidR="00C74DF7" w:rsidRPr="00D30A50">
        <w:rPr>
          <w:rFonts w:cstheme="minorHAnsi"/>
          <w:sz w:val="24"/>
          <w:szCs w:val="24"/>
          <w:shd w:val="clear" w:color="auto" w:fill="FFFFFF"/>
        </w:rPr>
        <w:t>monthly returns in place of closing prices.</w:t>
      </w:r>
      <w:r w:rsidR="00D30A50" w:rsidRPr="00D30A50">
        <w:rPr>
          <w:rFonts w:cstheme="minorHAnsi"/>
          <w:sz w:val="24"/>
          <w:szCs w:val="24"/>
          <w:shd w:val="clear" w:color="auto" w:fill="FFFFFF"/>
        </w:rPr>
        <w:t xml:space="preserve"> We can also see how differencing significantly improved the p-value:</w:t>
      </w:r>
    </w:p>
    <w:p w14:paraId="3B2BA485" w14:textId="5258A521" w:rsidR="00D30A50" w:rsidRPr="00D30A50" w:rsidRDefault="00D30A50" w:rsidP="00BF3242">
      <w:pPr>
        <w:jc w:val="both"/>
        <w:rPr>
          <w:rFonts w:cstheme="minorHAnsi"/>
          <w:b/>
          <w:bCs/>
          <w:sz w:val="24"/>
          <w:szCs w:val="24"/>
          <w:shd w:val="clear" w:color="auto" w:fill="FFFFFF"/>
        </w:rPr>
      </w:pPr>
      <w:r w:rsidRPr="00D30A50">
        <w:rPr>
          <w:rFonts w:cstheme="minorHAnsi"/>
          <w:b/>
          <w:bCs/>
          <w:sz w:val="24"/>
          <w:szCs w:val="24"/>
          <w:shd w:val="clear" w:color="auto" w:fill="FFFFFF"/>
        </w:rPr>
        <w:t>BEFORE:</w:t>
      </w:r>
    </w:p>
    <w:p w14:paraId="00FBB5D6" w14:textId="50E0A2E5" w:rsidR="00D30A50" w:rsidRPr="00D30A50" w:rsidRDefault="00D30A50" w:rsidP="00DB3C3F">
      <w:pPr>
        <w:rPr>
          <w:rFonts w:cstheme="minorHAnsi"/>
          <w:sz w:val="24"/>
          <w:szCs w:val="24"/>
          <w:shd w:val="clear" w:color="auto" w:fill="FFFFFF"/>
        </w:rPr>
      </w:pPr>
      <w:r w:rsidRPr="00D30A50">
        <w:rPr>
          <w:rFonts w:cstheme="minorHAnsi"/>
          <w:noProof/>
          <w:sz w:val="24"/>
          <w:szCs w:val="24"/>
          <w:shd w:val="clear" w:color="auto" w:fill="FFFFFF"/>
        </w:rPr>
        <w:drawing>
          <wp:inline distT="0" distB="0" distL="0" distR="0" wp14:anchorId="60525E88" wp14:editId="530167B0">
            <wp:extent cx="5646909" cy="7239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6909" cy="723963"/>
                    </a:xfrm>
                    <a:prstGeom prst="rect">
                      <a:avLst/>
                    </a:prstGeom>
                  </pic:spPr>
                </pic:pic>
              </a:graphicData>
            </a:graphic>
          </wp:inline>
        </w:drawing>
      </w:r>
    </w:p>
    <w:p w14:paraId="54D6052E" w14:textId="3AAB2289" w:rsidR="00D30A50" w:rsidRPr="00D30A50" w:rsidRDefault="00D30A50" w:rsidP="00DB3C3F">
      <w:pPr>
        <w:rPr>
          <w:rFonts w:cstheme="minorHAnsi"/>
          <w:b/>
          <w:bCs/>
          <w:sz w:val="24"/>
          <w:szCs w:val="24"/>
          <w:shd w:val="clear" w:color="auto" w:fill="FFFFFF"/>
        </w:rPr>
      </w:pPr>
      <w:r w:rsidRPr="00D30A50">
        <w:rPr>
          <w:rFonts w:cstheme="minorHAnsi"/>
          <w:b/>
          <w:bCs/>
          <w:sz w:val="24"/>
          <w:szCs w:val="24"/>
          <w:shd w:val="clear" w:color="auto" w:fill="FFFFFF"/>
        </w:rPr>
        <w:t>AFTER:</w:t>
      </w:r>
    </w:p>
    <w:p w14:paraId="13AAF42D" w14:textId="1271D2DF" w:rsidR="000A79CD" w:rsidRDefault="000A79CD" w:rsidP="00DB3C3F">
      <w:pPr>
        <w:rPr>
          <w:rFonts w:ascii="Segoe UI" w:hAnsi="Segoe UI" w:cs="Segoe UI"/>
          <w:color w:val="3B444F"/>
          <w:sz w:val="27"/>
          <w:szCs w:val="27"/>
          <w:shd w:val="clear" w:color="auto" w:fill="FFFFFF"/>
        </w:rPr>
      </w:pPr>
      <w:r w:rsidRPr="000A79CD">
        <w:rPr>
          <w:rFonts w:ascii="Segoe UI" w:hAnsi="Segoe UI" w:cs="Segoe UI"/>
          <w:noProof/>
          <w:color w:val="3B444F"/>
          <w:sz w:val="27"/>
          <w:szCs w:val="27"/>
          <w:shd w:val="clear" w:color="auto" w:fill="FFFFFF"/>
        </w:rPr>
        <w:drawing>
          <wp:inline distT="0" distB="0" distL="0" distR="0" wp14:anchorId="33B361AC" wp14:editId="03B6C0DB">
            <wp:extent cx="5128704" cy="77730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8704" cy="777307"/>
                    </a:xfrm>
                    <a:prstGeom prst="rect">
                      <a:avLst/>
                    </a:prstGeom>
                  </pic:spPr>
                </pic:pic>
              </a:graphicData>
            </a:graphic>
          </wp:inline>
        </w:drawing>
      </w:r>
    </w:p>
    <w:p w14:paraId="31B4FAA4" w14:textId="2E84B599" w:rsidR="00D30A50" w:rsidRDefault="00D30A50" w:rsidP="00DB3C3F">
      <w:pPr>
        <w:rPr>
          <w:noProof/>
        </w:rPr>
      </w:pPr>
    </w:p>
    <w:p w14:paraId="34376834" w14:textId="55FB8CF0" w:rsidR="00D30A50" w:rsidRPr="00D30A50" w:rsidRDefault="00D30A50" w:rsidP="00DB3C3F">
      <w:pPr>
        <w:rPr>
          <w:b/>
          <w:bCs/>
          <w:noProof/>
          <w:sz w:val="24"/>
          <w:szCs w:val="24"/>
        </w:rPr>
      </w:pPr>
      <w:r w:rsidRPr="00D30A50">
        <w:rPr>
          <w:b/>
          <w:bCs/>
          <w:noProof/>
          <w:sz w:val="24"/>
          <w:szCs w:val="24"/>
        </w:rPr>
        <w:t>RETURN PLOTS ARE AS FOLLOWS:</w:t>
      </w:r>
    </w:p>
    <w:p w14:paraId="3A47B3CB" w14:textId="77777777" w:rsidR="00D30A50" w:rsidRDefault="00D30A50" w:rsidP="00DB3C3F">
      <w:pPr>
        <w:rPr>
          <w:noProof/>
        </w:rPr>
      </w:pPr>
    </w:p>
    <w:p w14:paraId="5BAC42B1" w14:textId="7E771AAF" w:rsidR="00A35A5A" w:rsidRDefault="00C74DF7" w:rsidP="00DB3C3F">
      <w:pPr>
        <w:rPr>
          <w:rFonts w:ascii="Segoe UI" w:hAnsi="Segoe UI" w:cs="Segoe UI"/>
          <w:color w:val="3B444F"/>
          <w:sz w:val="27"/>
          <w:szCs w:val="27"/>
          <w:shd w:val="clear" w:color="auto" w:fill="FFFFFF"/>
        </w:rPr>
      </w:pPr>
      <w:r>
        <w:rPr>
          <w:noProof/>
        </w:rPr>
        <w:lastRenderedPageBreak/>
        <w:drawing>
          <wp:inline distT="0" distB="0" distL="0" distR="0" wp14:anchorId="181DF2C2" wp14:editId="755F1951">
            <wp:extent cx="4544599" cy="26746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4670" b="3010"/>
                    <a:stretch/>
                  </pic:blipFill>
                  <pic:spPr bwMode="auto">
                    <a:xfrm>
                      <a:off x="0" y="0"/>
                      <a:ext cx="4564600" cy="2686391"/>
                    </a:xfrm>
                    <a:prstGeom prst="rect">
                      <a:avLst/>
                    </a:prstGeom>
                    <a:noFill/>
                    <a:ln>
                      <a:noFill/>
                    </a:ln>
                    <a:extLst>
                      <a:ext uri="{53640926-AAD7-44D8-BBD7-CCE9431645EC}">
                        <a14:shadowObscured xmlns:a14="http://schemas.microsoft.com/office/drawing/2010/main"/>
                      </a:ext>
                    </a:extLst>
                  </pic:spPr>
                </pic:pic>
              </a:graphicData>
            </a:graphic>
          </wp:inline>
        </w:drawing>
      </w:r>
    </w:p>
    <w:p w14:paraId="638ED40B" w14:textId="77777777" w:rsidR="00D30A50" w:rsidRDefault="00D30A50" w:rsidP="00DB3C3F">
      <w:pPr>
        <w:rPr>
          <w:noProof/>
        </w:rPr>
      </w:pPr>
    </w:p>
    <w:p w14:paraId="485FE123" w14:textId="2CD0DBD9" w:rsidR="005F3FDD" w:rsidRDefault="005F3FDD" w:rsidP="00DB3C3F">
      <w:pPr>
        <w:rPr>
          <w:rFonts w:ascii="Segoe UI" w:hAnsi="Segoe UI" w:cs="Segoe UI"/>
          <w:color w:val="3B444F"/>
          <w:sz w:val="27"/>
          <w:szCs w:val="27"/>
          <w:shd w:val="clear" w:color="auto" w:fill="FFFFFF"/>
        </w:rPr>
      </w:pPr>
      <w:r>
        <w:rPr>
          <w:noProof/>
        </w:rPr>
        <w:drawing>
          <wp:inline distT="0" distB="0" distL="0" distR="0" wp14:anchorId="2D573E53" wp14:editId="1897957F">
            <wp:extent cx="4757840" cy="278892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a:extLst>
                        <a:ext uri="{28A0092B-C50C-407E-A947-70E740481C1C}">
                          <a14:useLocalDpi xmlns:a14="http://schemas.microsoft.com/office/drawing/2010/main" val="0"/>
                        </a:ext>
                      </a:extLst>
                    </a:blip>
                    <a:srcRect t="4676" b="3374"/>
                    <a:stretch/>
                  </pic:blipFill>
                  <pic:spPr bwMode="auto">
                    <a:xfrm>
                      <a:off x="0" y="0"/>
                      <a:ext cx="4777783" cy="2800610"/>
                    </a:xfrm>
                    <a:prstGeom prst="rect">
                      <a:avLst/>
                    </a:prstGeom>
                    <a:noFill/>
                    <a:ln>
                      <a:noFill/>
                    </a:ln>
                    <a:extLst>
                      <a:ext uri="{53640926-AAD7-44D8-BBD7-CCE9431645EC}">
                        <a14:shadowObscured xmlns:a14="http://schemas.microsoft.com/office/drawing/2010/main"/>
                      </a:ext>
                    </a:extLst>
                  </pic:spPr>
                </pic:pic>
              </a:graphicData>
            </a:graphic>
          </wp:inline>
        </w:drawing>
      </w:r>
    </w:p>
    <w:p w14:paraId="380BCD8F" w14:textId="77777777" w:rsidR="00D30A50" w:rsidRDefault="00D30A50" w:rsidP="00DB3C3F">
      <w:pPr>
        <w:rPr>
          <w:noProof/>
        </w:rPr>
      </w:pPr>
    </w:p>
    <w:p w14:paraId="351D4A10" w14:textId="1BE4EAAE" w:rsidR="009879B7" w:rsidRDefault="00F6458E" w:rsidP="00DB3C3F">
      <w:pPr>
        <w:rPr>
          <w:rFonts w:ascii="Segoe UI" w:hAnsi="Segoe UI" w:cs="Segoe UI"/>
          <w:color w:val="3B444F"/>
          <w:sz w:val="27"/>
          <w:szCs w:val="27"/>
          <w:shd w:val="clear" w:color="auto" w:fill="FFFFFF"/>
        </w:rPr>
      </w:pPr>
      <w:r>
        <w:rPr>
          <w:noProof/>
        </w:rPr>
        <w:drawing>
          <wp:inline distT="0" distB="0" distL="0" distR="0" wp14:anchorId="0FCA88FC" wp14:editId="0E56AF03">
            <wp:extent cx="4401634" cy="2567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4932" b="3552"/>
                    <a:stretch/>
                  </pic:blipFill>
                  <pic:spPr bwMode="auto">
                    <a:xfrm>
                      <a:off x="0" y="0"/>
                      <a:ext cx="4419579" cy="2578409"/>
                    </a:xfrm>
                    <a:prstGeom prst="rect">
                      <a:avLst/>
                    </a:prstGeom>
                    <a:noFill/>
                    <a:ln>
                      <a:noFill/>
                    </a:ln>
                    <a:extLst>
                      <a:ext uri="{53640926-AAD7-44D8-BBD7-CCE9431645EC}">
                        <a14:shadowObscured xmlns:a14="http://schemas.microsoft.com/office/drawing/2010/main"/>
                      </a:ext>
                    </a:extLst>
                  </pic:spPr>
                </pic:pic>
              </a:graphicData>
            </a:graphic>
          </wp:inline>
        </w:drawing>
      </w:r>
    </w:p>
    <w:p w14:paraId="59A7EAA4" w14:textId="228D97F6" w:rsidR="0051535C" w:rsidRDefault="00A8773D" w:rsidP="00BF3242">
      <w:pPr>
        <w:jc w:val="both"/>
        <w:rPr>
          <w:rFonts w:cstheme="minorHAnsi"/>
          <w:sz w:val="24"/>
          <w:szCs w:val="24"/>
          <w:shd w:val="clear" w:color="auto" w:fill="FFFFFF"/>
        </w:rPr>
      </w:pPr>
      <w:r w:rsidRPr="005D6AE3">
        <w:rPr>
          <w:rFonts w:cstheme="minorHAnsi"/>
          <w:sz w:val="24"/>
          <w:szCs w:val="24"/>
          <w:shd w:val="clear" w:color="auto" w:fill="FFFFFF"/>
        </w:rPr>
        <w:lastRenderedPageBreak/>
        <w:t>Time series models known as ARIMA models may include autoregressive terms</w:t>
      </w:r>
      <w:r w:rsidR="0051535C">
        <w:rPr>
          <w:rFonts w:cstheme="minorHAnsi"/>
          <w:sz w:val="24"/>
          <w:szCs w:val="24"/>
          <w:shd w:val="clear" w:color="auto" w:fill="FFFFFF"/>
        </w:rPr>
        <w:t xml:space="preserve"> </w:t>
      </w:r>
      <w:r w:rsidRPr="005D6AE3">
        <w:rPr>
          <w:rFonts w:cstheme="minorHAnsi"/>
          <w:sz w:val="24"/>
          <w:szCs w:val="24"/>
          <w:shd w:val="clear" w:color="auto" w:fill="FFFFFF"/>
        </w:rPr>
        <w:t>(AR) and/or moving average</w:t>
      </w:r>
      <w:r w:rsidR="0051535C">
        <w:rPr>
          <w:rFonts w:cstheme="minorHAnsi"/>
          <w:sz w:val="24"/>
          <w:szCs w:val="24"/>
          <w:shd w:val="clear" w:color="auto" w:fill="FFFFFF"/>
        </w:rPr>
        <w:t xml:space="preserve"> </w:t>
      </w:r>
      <w:r w:rsidRPr="005D6AE3">
        <w:rPr>
          <w:rFonts w:cstheme="minorHAnsi"/>
          <w:sz w:val="24"/>
          <w:szCs w:val="24"/>
          <w:shd w:val="clear" w:color="auto" w:fill="FFFFFF"/>
        </w:rPr>
        <w:t>(MA)</w:t>
      </w:r>
      <w:r w:rsidR="0051535C">
        <w:rPr>
          <w:rFonts w:cstheme="minorHAnsi"/>
          <w:sz w:val="24"/>
          <w:szCs w:val="24"/>
          <w:shd w:val="clear" w:color="auto" w:fill="FFFFFF"/>
        </w:rPr>
        <w:t xml:space="preserve"> </w:t>
      </w:r>
      <w:r w:rsidRPr="005D6AE3">
        <w:rPr>
          <w:rFonts w:cstheme="minorHAnsi"/>
          <w:sz w:val="24"/>
          <w:szCs w:val="24"/>
          <w:shd w:val="clear" w:color="auto" w:fill="FFFFFF"/>
        </w:rPr>
        <w:t>terms.</w:t>
      </w:r>
      <w:r w:rsidR="0051535C">
        <w:rPr>
          <w:rFonts w:cstheme="minorHAnsi"/>
          <w:sz w:val="24"/>
          <w:szCs w:val="24"/>
          <w:shd w:val="clear" w:color="auto" w:fill="FFFFFF"/>
        </w:rPr>
        <w:t xml:space="preserve"> </w:t>
      </w:r>
    </w:p>
    <w:p w14:paraId="7856CF39" w14:textId="27241611" w:rsidR="0051535C" w:rsidRDefault="00A8773D" w:rsidP="00BF3242">
      <w:pPr>
        <w:jc w:val="both"/>
        <w:rPr>
          <w:rFonts w:cstheme="minorHAnsi"/>
          <w:sz w:val="24"/>
          <w:szCs w:val="24"/>
          <w:shd w:val="clear" w:color="auto" w:fill="FFFFFF"/>
        </w:rPr>
      </w:pPr>
      <w:r w:rsidRPr="005D6AE3">
        <w:rPr>
          <w:rFonts w:cstheme="minorHAnsi"/>
          <w:sz w:val="24"/>
          <w:szCs w:val="24"/>
          <w:shd w:val="clear" w:color="auto" w:fill="FFFFFF"/>
        </w:rPr>
        <w:t xml:space="preserve">An </w:t>
      </w:r>
      <w:r w:rsidRPr="0051535C">
        <w:rPr>
          <w:rFonts w:cstheme="minorHAnsi"/>
          <w:b/>
          <w:bCs/>
          <w:sz w:val="24"/>
          <w:szCs w:val="24"/>
          <w:shd w:val="clear" w:color="auto" w:fill="FFFFFF"/>
        </w:rPr>
        <w:t>autoregressive</w:t>
      </w:r>
      <w:r w:rsidR="0051535C">
        <w:rPr>
          <w:rFonts w:cstheme="minorHAnsi"/>
          <w:b/>
          <w:bCs/>
          <w:sz w:val="24"/>
          <w:szCs w:val="24"/>
          <w:shd w:val="clear" w:color="auto" w:fill="FFFFFF"/>
        </w:rPr>
        <w:t xml:space="preserve"> </w:t>
      </w:r>
      <w:r w:rsidR="0051535C" w:rsidRPr="0051535C">
        <w:rPr>
          <w:rFonts w:cstheme="minorHAnsi"/>
          <w:b/>
          <w:bCs/>
          <w:sz w:val="24"/>
          <w:szCs w:val="24"/>
          <w:shd w:val="clear" w:color="auto" w:fill="FFFFFF"/>
        </w:rPr>
        <w:t>(AR)</w:t>
      </w:r>
      <w:r w:rsidRPr="005D6AE3">
        <w:rPr>
          <w:rFonts w:cstheme="minorHAnsi"/>
          <w:sz w:val="24"/>
          <w:szCs w:val="24"/>
          <w:shd w:val="clear" w:color="auto" w:fill="FFFFFF"/>
        </w:rPr>
        <w:t xml:space="preserve"> term in a time series model for the variable </w:t>
      </w:r>
      <w:proofErr w:type="spellStart"/>
      <w:r w:rsidRPr="005D6AE3">
        <w:rPr>
          <w:rStyle w:val="mjxassistivemathml"/>
          <w:rFonts w:cstheme="minorHAnsi"/>
          <w:sz w:val="24"/>
          <w:szCs w:val="24"/>
          <w:bdr w:val="none" w:sz="0" w:space="0" w:color="auto" w:frame="1"/>
          <w:shd w:val="clear" w:color="auto" w:fill="FFFFFF"/>
        </w:rPr>
        <w:t>x</w:t>
      </w:r>
      <w:r w:rsidR="0051535C">
        <w:rPr>
          <w:rStyle w:val="mjxassistivemathml"/>
          <w:rFonts w:cstheme="minorHAnsi"/>
          <w:sz w:val="24"/>
          <w:szCs w:val="24"/>
          <w:bdr w:val="none" w:sz="0" w:space="0" w:color="auto" w:frame="1"/>
          <w:shd w:val="clear" w:color="auto" w:fill="FFFFFF"/>
          <w:vertAlign w:val="subscript"/>
        </w:rPr>
        <w:t>t</w:t>
      </w:r>
      <w:proofErr w:type="spellEnd"/>
      <w:r w:rsidRPr="005D6AE3">
        <w:rPr>
          <w:rStyle w:val="Emphasis"/>
          <w:rFonts w:cstheme="minorHAnsi"/>
          <w:sz w:val="24"/>
          <w:szCs w:val="24"/>
          <w:shd w:val="clear" w:color="auto" w:fill="FFFFFF"/>
          <w:vertAlign w:val="subscript"/>
        </w:rPr>
        <w:t> </w:t>
      </w:r>
      <w:r w:rsidRPr="005D6AE3">
        <w:rPr>
          <w:rFonts w:cstheme="minorHAnsi"/>
          <w:sz w:val="24"/>
          <w:szCs w:val="24"/>
          <w:shd w:val="clear" w:color="auto" w:fill="FFFFFF"/>
        </w:rPr>
        <w:t>is a lagged value of </w:t>
      </w:r>
      <w:proofErr w:type="spellStart"/>
      <w:r w:rsidRPr="005D6AE3">
        <w:rPr>
          <w:rStyle w:val="mjxassistivemathml"/>
          <w:rFonts w:cstheme="minorHAnsi"/>
          <w:sz w:val="24"/>
          <w:szCs w:val="24"/>
          <w:bdr w:val="none" w:sz="0" w:space="0" w:color="auto" w:frame="1"/>
          <w:shd w:val="clear" w:color="auto" w:fill="FFFFFF"/>
        </w:rPr>
        <w:t>x</w:t>
      </w:r>
      <w:r w:rsidR="0051535C">
        <w:rPr>
          <w:rStyle w:val="mjxassistivemathml"/>
          <w:rFonts w:cstheme="minorHAnsi"/>
          <w:sz w:val="24"/>
          <w:szCs w:val="24"/>
          <w:bdr w:val="none" w:sz="0" w:space="0" w:color="auto" w:frame="1"/>
          <w:shd w:val="clear" w:color="auto" w:fill="FFFFFF"/>
          <w:vertAlign w:val="subscript"/>
        </w:rPr>
        <w:t>t</w:t>
      </w:r>
      <w:r w:rsidRPr="005D6AE3">
        <w:rPr>
          <w:rFonts w:cstheme="minorHAnsi"/>
          <w:sz w:val="24"/>
          <w:szCs w:val="24"/>
          <w:shd w:val="clear" w:color="auto" w:fill="FFFFFF"/>
        </w:rPr>
        <w:t>.</w:t>
      </w:r>
      <w:proofErr w:type="spellEnd"/>
      <w:r w:rsidR="005D6AE3">
        <w:rPr>
          <w:rFonts w:cstheme="minorHAnsi"/>
          <w:sz w:val="24"/>
          <w:szCs w:val="24"/>
          <w:shd w:val="clear" w:color="auto" w:fill="FFFFFF"/>
        </w:rPr>
        <w:t xml:space="preserve"> </w:t>
      </w:r>
    </w:p>
    <w:p w14:paraId="537C4C84" w14:textId="2E6F4705" w:rsidR="00C74DF7" w:rsidRPr="005D6AE3" w:rsidRDefault="00C74DF7" w:rsidP="00BF3242">
      <w:pPr>
        <w:jc w:val="both"/>
        <w:rPr>
          <w:rFonts w:cstheme="minorHAnsi"/>
          <w:sz w:val="24"/>
          <w:szCs w:val="24"/>
          <w:shd w:val="clear" w:color="auto" w:fill="FFFFFF"/>
        </w:rPr>
      </w:pPr>
      <w:r w:rsidRPr="005D6AE3">
        <w:rPr>
          <w:rFonts w:cstheme="minorHAnsi"/>
          <w:sz w:val="24"/>
          <w:szCs w:val="24"/>
          <w:shd w:val="clear" w:color="auto" w:fill="FFFFFF"/>
        </w:rPr>
        <w:t>AR</w:t>
      </w:r>
      <w:r w:rsidR="0051535C">
        <w:rPr>
          <w:rFonts w:cstheme="minorHAnsi"/>
          <w:sz w:val="24"/>
          <w:szCs w:val="24"/>
          <w:shd w:val="clear" w:color="auto" w:fill="FFFFFF"/>
        </w:rPr>
        <w:t xml:space="preserve"> </w:t>
      </w:r>
      <w:r w:rsidRPr="005D6AE3">
        <w:rPr>
          <w:rFonts w:cstheme="minorHAnsi"/>
          <w:sz w:val="24"/>
          <w:szCs w:val="24"/>
          <w:shd w:val="clear" w:color="auto" w:fill="FFFFFF"/>
        </w:rPr>
        <w:t>(1) model:</w:t>
      </w:r>
      <w:r w:rsidR="00A8773D" w:rsidRPr="005D6AE3">
        <w:rPr>
          <w:rFonts w:cstheme="minorHAnsi"/>
          <w:sz w:val="24"/>
          <w:szCs w:val="24"/>
          <w:shd w:val="clear" w:color="auto" w:fill="FFFFFF"/>
        </w:rPr>
        <w:t xml:space="preserve"> A lag 1 autoregressive term is </w:t>
      </w:r>
      <w:r w:rsidR="00A8773D" w:rsidRPr="005D6AE3">
        <w:rPr>
          <w:rStyle w:val="mjxassistivemathml"/>
          <w:rFonts w:cstheme="minorHAnsi"/>
          <w:sz w:val="24"/>
          <w:szCs w:val="24"/>
          <w:bdr w:val="none" w:sz="0" w:space="0" w:color="auto" w:frame="1"/>
          <w:shd w:val="clear" w:color="auto" w:fill="FFFFFF"/>
        </w:rPr>
        <w:t>xt−1</w:t>
      </w:r>
      <w:r w:rsidR="00A8773D" w:rsidRPr="005D6AE3">
        <w:rPr>
          <w:rFonts w:cstheme="minorHAnsi"/>
          <w:sz w:val="24"/>
          <w:szCs w:val="24"/>
          <w:shd w:val="clear" w:color="auto" w:fill="FFFFFF"/>
        </w:rPr>
        <w:t>(multiplied by a coefficient).</w:t>
      </w:r>
    </w:p>
    <w:p w14:paraId="0CA96E4C" w14:textId="5AF908E3" w:rsidR="0051535C" w:rsidRPr="0051535C" w:rsidRDefault="00C74DF7" w:rsidP="00BF3242">
      <w:pPr>
        <w:jc w:val="both"/>
        <w:rPr>
          <w:noProof/>
        </w:rPr>
      </w:pPr>
      <w:r w:rsidRPr="00C74DF7">
        <w:rPr>
          <w:noProof/>
        </w:rPr>
        <w:t xml:space="preserve"> </w:t>
      </w:r>
      <w:r w:rsidRPr="00C74DF7">
        <w:rPr>
          <w:rFonts w:ascii="Segoe UI" w:hAnsi="Segoe UI" w:cs="Segoe UI"/>
          <w:noProof/>
          <w:color w:val="3B444F"/>
          <w:sz w:val="27"/>
          <w:szCs w:val="27"/>
          <w:shd w:val="clear" w:color="auto" w:fill="FFFFFF"/>
        </w:rPr>
        <w:drawing>
          <wp:inline distT="0" distB="0" distL="0" distR="0" wp14:anchorId="26625E84" wp14:editId="7179059E">
            <wp:extent cx="2857196" cy="6553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8673" cy="687769"/>
                    </a:xfrm>
                    <a:prstGeom prst="rect">
                      <a:avLst/>
                    </a:prstGeom>
                  </pic:spPr>
                </pic:pic>
              </a:graphicData>
            </a:graphic>
          </wp:inline>
        </w:drawing>
      </w:r>
    </w:p>
    <w:p w14:paraId="58050DF4" w14:textId="43B20021" w:rsidR="00A8773D" w:rsidRPr="0051535C" w:rsidRDefault="00A8773D" w:rsidP="00BF3242">
      <w:pPr>
        <w:jc w:val="both"/>
        <w:rPr>
          <w:rFonts w:cstheme="minorHAnsi"/>
          <w:sz w:val="24"/>
          <w:szCs w:val="24"/>
          <w:shd w:val="clear" w:color="auto" w:fill="FFFFFF"/>
        </w:rPr>
      </w:pPr>
      <w:r w:rsidRPr="0051535C">
        <w:rPr>
          <w:rFonts w:cstheme="minorHAnsi"/>
          <w:sz w:val="24"/>
          <w:szCs w:val="24"/>
          <w:shd w:val="clear" w:color="auto" w:fill="FFFFFF"/>
        </w:rPr>
        <w:t>A </w:t>
      </w:r>
      <w:r w:rsidRPr="0051535C">
        <w:rPr>
          <w:rStyle w:val="Strong"/>
          <w:rFonts w:cstheme="minorHAnsi"/>
          <w:sz w:val="24"/>
          <w:szCs w:val="24"/>
          <w:shd w:val="clear" w:color="auto" w:fill="FFFFFF"/>
        </w:rPr>
        <w:t>moving average</w:t>
      </w:r>
      <w:r w:rsidR="0051535C">
        <w:rPr>
          <w:rStyle w:val="Strong"/>
          <w:rFonts w:cstheme="minorHAnsi"/>
          <w:sz w:val="24"/>
          <w:szCs w:val="24"/>
          <w:shd w:val="clear" w:color="auto" w:fill="FFFFFF"/>
        </w:rPr>
        <w:t xml:space="preserve"> (MA)</w:t>
      </w:r>
      <w:r w:rsidRPr="0051535C">
        <w:rPr>
          <w:rFonts w:cstheme="minorHAnsi"/>
          <w:sz w:val="24"/>
          <w:szCs w:val="24"/>
          <w:shd w:val="clear" w:color="auto" w:fill="FFFFFF"/>
        </w:rPr>
        <w:t> term in a time series model is a past error (multiplied by a coefficient).</w:t>
      </w:r>
    </w:p>
    <w:p w14:paraId="173FC611" w14:textId="7E04512C" w:rsidR="00F812BF" w:rsidRPr="0051535C" w:rsidRDefault="00A8773D" w:rsidP="00BF3242">
      <w:pPr>
        <w:jc w:val="both"/>
        <w:rPr>
          <w:rFonts w:cstheme="minorHAnsi"/>
          <w:sz w:val="24"/>
          <w:szCs w:val="24"/>
          <w:shd w:val="clear" w:color="auto" w:fill="FFF3CD"/>
        </w:rPr>
      </w:pPr>
      <w:r w:rsidRPr="0051535C">
        <w:rPr>
          <w:rFonts w:cstheme="minorHAnsi"/>
          <w:sz w:val="24"/>
          <w:szCs w:val="24"/>
          <w:shd w:val="clear" w:color="auto" w:fill="FFFFFF"/>
        </w:rPr>
        <w:t>MA</w:t>
      </w:r>
      <w:r w:rsidR="0051535C">
        <w:rPr>
          <w:rFonts w:cstheme="minorHAnsi"/>
          <w:sz w:val="24"/>
          <w:szCs w:val="24"/>
          <w:shd w:val="clear" w:color="auto" w:fill="FFFFFF"/>
        </w:rPr>
        <w:t xml:space="preserve"> </w:t>
      </w:r>
      <w:r w:rsidRPr="0051535C">
        <w:rPr>
          <w:rFonts w:cstheme="minorHAnsi"/>
          <w:sz w:val="24"/>
          <w:szCs w:val="24"/>
          <w:shd w:val="clear" w:color="auto" w:fill="FFFFFF"/>
        </w:rPr>
        <w:t>(1):</w:t>
      </w:r>
    </w:p>
    <w:p w14:paraId="1F4409D9" w14:textId="763F49A7" w:rsidR="00F812BF" w:rsidRDefault="00F812BF" w:rsidP="00BF3242">
      <w:pPr>
        <w:jc w:val="both"/>
        <w:rPr>
          <w:rFonts w:ascii="Segoe UI" w:hAnsi="Segoe UI" w:cs="Segoe UI"/>
          <w:color w:val="343A40"/>
          <w:sz w:val="27"/>
          <w:szCs w:val="27"/>
          <w:shd w:val="clear" w:color="auto" w:fill="FFF3CD"/>
        </w:rPr>
      </w:pPr>
      <w:r w:rsidRPr="00A8773D">
        <w:rPr>
          <w:rFonts w:ascii="Segoe UI" w:hAnsi="Segoe UI" w:cs="Segoe UI"/>
          <w:noProof/>
          <w:color w:val="3B444F"/>
          <w:sz w:val="27"/>
          <w:szCs w:val="27"/>
          <w:shd w:val="clear" w:color="auto" w:fill="FFFFFF"/>
        </w:rPr>
        <w:drawing>
          <wp:inline distT="0" distB="0" distL="0" distR="0" wp14:anchorId="54D566C9" wp14:editId="19D5007E">
            <wp:extent cx="3063240" cy="678389"/>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6267" cy="685703"/>
                    </a:xfrm>
                    <a:prstGeom prst="rect">
                      <a:avLst/>
                    </a:prstGeom>
                  </pic:spPr>
                </pic:pic>
              </a:graphicData>
            </a:graphic>
          </wp:inline>
        </w:drawing>
      </w:r>
    </w:p>
    <w:p w14:paraId="2FBAC7CD" w14:textId="77777777" w:rsidR="00F812BF" w:rsidRDefault="00F812BF" w:rsidP="00BF3242">
      <w:pPr>
        <w:jc w:val="both"/>
        <w:rPr>
          <w:rFonts w:ascii="Segoe UI" w:hAnsi="Segoe UI" w:cs="Segoe UI"/>
          <w:color w:val="343A40"/>
          <w:sz w:val="27"/>
          <w:szCs w:val="27"/>
          <w:shd w:val="clear" w:color="auto" w:fill="FFF3CD"/>
        </w:rPr>
      </w:pPr>
    </w:p>
    <w:p w14:paraId="676C115B" w14:textId="0133A695" w:rsidR="0051535C" w:rsidRPr="0051535C" w:rsidRDefault="0051535C" w:rsidP="00BF3242">
      <w:pPr>
        <w:jc w:val="both"/>
        <w:rPr>
          <w:rFonts w:cstheme="minorHAnsi"/>
          <w:sz w:val="24"/>
          <w:szCs w:val="24"/>
          <w:shd w:val="clear" w:color="auto" w:fill="FFFFFF"/>
        </w:rPr>
      </w:pPr>
      <w:r w:rsidRPr="0051535C">
        <w:rPr>
          <w:rStyle w:val="Strong"/>
          <w:rFonts w:cstheme="minorHAnsi"/>
          <w:sz w:val="24"/>
          <w:szCs w:val="24"/>
        </w:rPr>
        <w:t>ACF</w:t>
      </w:r>
      <w:r w:rsidRPr="0051535C">
        <w:rPr>
          <w:rFonts w:cstheme="minorHAnsi"/>
          <w:sz w:val="24"/>
          <w:szCs w:val="24"/>
        </w:rPr>
        <w:t> is an (complete) auto-correlation function which gives us values of auto-correlation of any series with its lagged values</w:t>
      </w:r>
      <w:r w:rsidRPr="0051535C">
        <w:rPr>
          <w:rFonts w:cstheme="minorHAnsi"/>
          <w:sz w:val="24"/>
          <w:szCs w:val="24"/>
          <w:shd w:val="clear" w:color="auto" w:fill="FFFFFF"/>
        </w:rPr>
        <w:t>. For a positive value of </w:t>
      </w:r>
      <w:r w:rsidRPr="0051535C">
        <w:rPr>
          <w:rStyle w:val="mjxassistivemathml"/>
          <w:rFonts w:cstheme="minorHAnsi"/>
          <w:sz w:val="24"/>
          <w:szCs w:val="24"/>
          <w:bdr w:val="none" w:sz="0" w:space="0" w:color="auto" w:frame="1"/>
          <w:shd w:val="clear" w:color="auto" w:fill="FFFFFF"/>
        </w:rPr>
        <w:t>ϕ1</w:t>
      </w:r>
      <w:r w:rsidRPr="0051535C">
        <w:rPr>
          <w:rFonts w:cstheme="minorHAnsi"/>
          <w:sz w:val="24"/>
          <w:szCs w:val="24"/>
          <w:shd w:val="clear" w:color="auto" w:fill="FFFFFF"/>
        </w:rPr>
        <w:t>, the ACF exponentially decreases to 0 as the lag </w:t>
      </w:r>
      <w:r w:rsidRPr="0051535C">
        <w:rPr>
          <w:rStyle w:val="mjxassistivemathml"/>
          <w:rFonts w:cstheme="minorHAnsi"/>
          <w:sz w:val="24"/>
          <w:szCs w:val="24"/>
          <w:bdr w:val="none" w:sz="0" w:space="0" w:color="auto" w:frame="1"/>
          <w:shd w:val="clear" w:color="auto" w:fill="FFFFFF"/>
        </w:rPr>
        <w:t>h</w:t>
      </w:r>
      <w:r w:rsidRPr="0051535C">
        <w:rPr>
          <w:rFonts w:cstheme="minorHAnsi"/>
          <w:sz w:val="24"/>
          <w:szCs w:val="24"/>
          <w:shd w:val="clear" w:color="auto" w:fill="FFFFFF"/>
        </w:rPr>
        <w:t> increases. For negative </w:t>
      </w:r>
      <w:r w:rsidRPr="0051535C">
        <w:rPr>
          <w:rStyle w:val="mjxassistivemathml"/>
          <w:rFonts w:cstheme="minorHAnsi"/>
          <w:sz w:val="24"/>
          <w:szCs w:val="24"/>
          <w:bdr w:val="none" w:sz="0" w:space="0" w:color="auto" w:frame="1"/>
          <w:shd w:val="clear" w:color="auto" w:fill="FFFFFF"/>
        </w:rPr>
        <w:t>ϕ1</w:t>
      </w:r>
      <w:r w:rsidRPr="0051535C">
        <w:rPr>
          <w:rFonts w:cstheme="minorHAnsi"/>
          <w:sz w:val="24"/>
          <w:szCs w:val="24"/>
          <w:shd w:val="clear" w:color="auto" w:fill="FFFFFF"/>
        </w:rPr>
        <w:t>, the ACF also exponentially decays to 0 as the lag increases, but the algebraic signs for the autocorrelations alternate between positive and negative.</w:t>
      </w:r>
    </w:p>
    <w:p w14:paraId="5A8249DD" w14:textId="47B421AD" w:rsidR="00C159EB" w:rsidRDefault="00C159EB" w:rsidP="00BF3242">
      <w:pPr>
        <w:jc w:val="both"/>
        <w:rPr>
          <w:rFonts w:cstheme="minorHAnsi"/>
          <w:sz w:val="24"/>
          <w:szCs w:val="24"/>
          <w:shd w:val="clear" w:color="auto" w:fill="FFFFFF"/>
        </w:rPr>
      </w:pPr>
      <w:r w:rsidRPr="0051535C">
        <w:rPr>
          <w:rFonts w:cstheme="minorHAnsi"/>
          <w:sz w:val="24"/>
          <w:szCs w:val="24"/>
          <w:shd w:val="clear" w:color="auto" w:fill="FFFFFF"/>
        </w:rPr>
        <w:t>A partial correlation</w:t>
      </w:r>
      <w:r w:rsidR="0051535C">
        <w:rPr>
          <w:rFonts w:cstheme="minorHAnsi"/>
          <w:sz w:val="24"/>
          <w:szCs w:val="24"/>
          <w:shd w:val="clear" w:color="auto" w:fill="FFFFFF"/>
        </w:rPr>
        <w:t xml:space="preserve"> (</w:t>
      </w:r>
      <w:r w:rsidR="0051535C" w:rsidRPr="0051535C">
        <w:rPr>
          <w:rFonts w:cstheme="minorHAnsi"/>
          <w:b/>
          <w:bCs/>
          <w:sz w:val="24"/>
          <w:szCs w:val="24"/>
          <w:shd w:val="clear" w:color="auto" w:fill="FFFFFF"/>
        </w:rPr>
        <w:t>PACF</w:t>
      </w:r>
      <w:r w:rsidR="0051535C">
        <w:rPr>
          <w:rFonts w:cstheme="minorHAnsi"/>
          <w:sz w:val="24"/>
          <w:szCs w:val="24"/>
          <w:shd w:val="clear" w:color="auto" w:fill="FFFFFF"/>
        </w:rPr>
        <w:t>)</w:t>
      </w:r>
      <w:r w:rsidRPr="0051535C">
        <w:rPr>
          <w:rFonts w:cstheme="minorHAnsi"/>
          <w:sz w:val="24"/>
          <w:szCs w:val="24"/>
          <w:shd w:val="clear" w:color="auto" w:fill="FFFFFF"/>
        </w:rPr>
        <w:t xml:space="preserve"> is a conditional correlation. It is the correlation between two variables under the assumption that we know and take into account the values of some other set of variables.</w:t>
      </w:r>
    </w:p>
    <w:p w14:paraId="647CBAFE" w14:textId="77777777" w:rsidR="0051535C" w:rsidRPr="0051535C" w:rsidRDefault="0051535C" w:rsidP="00BF3242">
      <w:pPr>
        <w:jc w:val="both"/>
        <w:rPr>
          <w:rFonts w:cstheme="minorHAnsi"/>
          <w:sz w:val="24"/>
          <w:szCs w:val="24"/>
          <w:shd w:val="clear" w:color="auto" w:fill="FFFFFF"/>
        </w:rPr>
      </w:pPr>
    </w:p>
    <w:p w14:paraId="122D1363" w14:textId="1D752FC4" w:rsidR="00C159EB" w:rsidRDefault="0051535C" w:rsidP="00BF3242">
      <w:pPr>
        <w:jc w:val="both"/>
        <w:rPr>
          <w:rFonts w:cstheme="minorHAnsi"/>
          <w:b/>
          <w:bCs/>
          <w:sz w:val="28"/>
          <w:szCs w:val="28"/>
          <w:shd w:val="clear" w:color="auto" w:fill="FFFFFF"/>
        </w:rPr>
      </w:pPr>
      <w:r w:rsidRPr="0051535C">
        <w:rPr>
          <w:rFonts w:cstheme="minorHAnsi"/>
          <w:b/>
          <w:bCs/>
          <w:sz w:val="28"/>
          <w:szCs w:val="28"/>
          <w:u w:val="single"/>
          <w:shd w:val="clear" w:color="auto" w:fill="FFFFFF"/>
        </w:rPr>
        <w:t>SIGNIFICANCE AND INTERPRETATION OF ACF AND PACF</w:t>
      </w:r>
      <w:r w:rsidRPr="0051535C">
        <w:rPr>
          <w:rFonts w:cstheme="minorHAnsi"/>
          <w:b/>
          <w:bCs/>
          <w:sz w:val="28"/>
          <w:szCs w:val="28"/>
          <w:shd w:val="clear" w:color="auto" w:fill="FFFFFF"/>
        </w:rPr>
        <w:t>:</w:t>
      </w:r>
    </w:p>
    <w:p w14:paraId="166010FC" w14:textId="6646CE7D" w:rsidR="00DC38BE" w:rsidRDefault="00DC38BE" w:rsidP="00BF3242">
      <w:pPr>
        <w:jc w:val="both"/>
        <w:rPr>
          <w:rStyle w:val="Strong"/>
          <w:rFonts w:cstheme="minorHAnsi"/>
          <w:b w:val="0"/>
          <w:bCs w:val="0"/>
          <w:sz w:val="24"/>
          <w:szCs w:val="24"/>
          <w:shd w:val="clear" w:color="auto" w:fill="FFFFFF"/>
        </w:rPr>
      </w:pPr>
      <w:bookmarkStart w:id="2" w:name="_Hlk38591753"/>
      <w:r w:rsidRPr="00434354">
        <w:rPr>
          <w:rStyle w:val="Strong"/>
          <w:rFonts w:cstheme="minorHAnsi"/>
          <w:sz w:val="24"/>
          <w:szCs w:val="24"/>
          <w:shd w:val="clear" w:color="auto" w:fill="FFFFFF"/>
        </w:rPr>
        <w:t>Identification of an MA model</w:t>
      </w:r>
      <w:r w:rsidRPr="00434354">
        <w:rPr>
          <w:rStyle w:val="Strong"/>
          <w:rFonts w:cstheme="minorHAnsi"/>
          <w:b w:val="0"/>
          <w:bCs w:val="0"/>
          <w:sz w:val="24"/>
          <w:szCs w:val="24"/>
          <w:shd w:val="clear" w:color="auto" w:fill="FFFFFF"/>
        </w:rPr>
        <w:t xml:space="preserve"> is often best done with the ACF rather than the PACF. A sample ACF with a significant autocorrelation at lag1 is an indicator of a possible </w:t>
      </w:r>
      <w:proofErr w:type="gramStart"/>
      <w:r w:rsidRPr="00434354">
        <w:rPr>
          <w:rStyle w:val="Strong"/>
          <w:rFonts w:cstheme="minorHAnsi"/>
          <w:b w:val="0"/>
          <w:bCs w:val="0"/>
          <w:sz w:val="24"/>
          <w:szCs w:val="24"/>
          <w:shd w:val="clear" w:color="auto" w:fill="FFFFFF"/>
        </w:rPr>
        <w:t>MA(</w:t>
      </w:r>
      <w:proofErr w:type="gramEnd"/>
      <w:r w:rsidRPr="00434354">
        <w:rPr>
          <w:rStyle w:val="Strong"/>
          <w:rFonts w:cstheme="minorHAnsi"/>
          <w:b w:val="0"/>
          <w:bCs w:val="0"/>
          <w:sz w:val="24"/>
          <w:szCs w:val="24"/>
          <w:shd w:val="clear" w:color="auto" w:fill="FFFFFF"/>
        </w:rPr>
        <w:t>1) model. Similarly, a sample ACF with significant autoco</w:t>
      </w:r>
      <w:r>
        <w:rPr>
          <w:rStyle w:val="Strong"/>
          <w:rFonts w:cstheme="minorHAnsi"/>
          <w:b w:val="0"/>
          <w:bCs w:val="0"/>
          <w:sz w:val="24"/>
          <w:szCs w:val="24"/>
          <w:shd w:val="clear" w:color="auto" w:fill="FFFFFF"/>
        </w:rPr>
        <w:t>r</w:t>
      </w:r>
      <w:r w:rsidRPr="00434354">
        <w:rPr>
          <w:rStyle w:val="Strong"/>
          <w:rFonts w:cstheme="minorHAnsi"/>
          <w:b w:val="0"/>
          <w:bCs w:val="0"/>
          <w:sz w:val="24"/>
          <w:szCs w:val="24"/>
          <w:shd w:val="clear" w:color="auto" w:fill="FFFFFF"/>
        </w:rPr>
        <w:t xml:space="preserve">relations at lag 1 and 2, but non-significant autocorrelation for higher lags indicates a possible </w:t>
      </w:r>
      <w:proofErr w:type="gramStart"/>
      <w:r w:rsidRPr="00434354">
        <w:rPr>
          <w:rStyle w:val="Strong"/>
          <w:rFonts w:cstheme="minorHAnsi"/>
          <w:b w:val="0"/>
          <w:bCs w:val="0"/>
          <w:sz w:val="24"/>
          <w:szCs w:val="24"/>
          <w:shd w:val="clear" w:color="auto" w:fill="FFFFFF"/>
        </w:rPr>
        <w:t>MA(</w:t>
      </w:r>
      <w:proofErr w:type="gramEnd"/>
      <w:r w:rsidRPr="00434354">
        <w:rPr>
          <w:rStyle w:val="Strong"/>
          <w:rFonts w:cstheme="minorHAnsi"/>
          <w:b w:val="0"/>
          <w:bCs w:val="0"/>
          <w:sz w:val="24"/>
          <w:szCs w:val="24"/>
          <w:shd w:val="clear" w:color="auto" w:fill="FFFFFF"/>
        </w:rPr>
        <w:t>2) model. In this way we can identify a MA(q) model.</w:t>
      </w:r>
    </w:p>
    <w:p w14:paraId="6F211C77" w14:textId="38BEA4B7" w:rsidR="00DC38BE" w:rsidRDefault="00DC38BE" w:rsidP="00BF3242">
      <w:pPr>
        <w:jc w:val="both"/>
        <w:rPr>
          <w:rFonts w:cstheme="minorHAnsi"/>
          <w:sz w:val="24"/>
          <w:szCs w:val="24"/>
          <w:shd w:val="clear" w:color="auto" w:fill="FFFFFF"/>
        </w:rPr>
      </w:pPr>
      <w:r>
        <w:rPr>
          <w:rFonts w:cstheme="minorHAnsi"/>
          <w:sz w:val="24"/>
          <w:szCs w:val="24"/>
          <w:shd w:val="clear" w:color="auto" w:fill="FFFFFF"/>
        </w:rPr>
        <w:t>Following are the ACF plots for our sample data:</w:t>
      </w:r>
    </w:p>
    <w:p w14:paraId="456C846D" w14:textId="77777777" w:rsidR="00DC38BE" w:rsidRPr="00434354" w:rsidRDefault="00DC38BE" w:rsidP="00BF3242">
      <w:pPr>
        <w:jc w:val="both"/>
        <w:rPr>
          <w:rStyle w:val="Strong"/>
          <w:rFonts w:cstheme="minorHAnsi"/>
          <w:b w:val="0"/>
          <w:bCs w:val="0"/>
          <w:sz w:val="24"/>
          <w:szCs w:val="24"/>
          <w:shd w:val="clear" w:color="auto" w:fill="FFFFFF"/>
        </w:rPr>
      </w:pPr>
    </w:p>
    <w:p w14:paraId="6FB77990" w14:textId="5DD07B76" w:rsidR="002E06C7" w:rsidRPr="00BD28FF" w:rsidRDefault="002E06C7" w:rsidP="00BF3242">
      <w:pPr>
        <w:jc w:val="both"/>
        <w:rPr>
          <w:rFonts w:cstheme="minorHAnsi"/>
          <w:b/>
          <w:bCs/>
          <w:sz w:val="24"/>
          <w:szCs w:val="24"/>
          <w:shd w:val="clear" w:color="auto" w:fill="FFFFFF"/>
        </w:rPr>
      </w:pPr>
      <w:r w:rsidRPr="00BD28FF">
        <w:rPr>
          <w:rFonts w:cstheme="minorHAnsi"/>
          <w:b/>
          <w:bCs/>
          <w:sz w:val="24"/>
          <w:szCs w:val="24"/>
          <w:shd w:val="clear" w:color="auto" w:fill="FFFFFF"/>
        </w:rPr>
        <w:t>DAILY ACF:</w:t>
      </w:r>
    </w:p>
    <w:bookmarkEnd w:id="2"/>
    <w:p w14:paraId="74D1F68F" w14:textId="52EC3A7A" w:rsidR="002E06C7" w:rsidRDefault="002E06C7" w:rsidP="00BF3242">
      <w:pPr>
        <w:jc w:val="both"/>
        <w:rPr>
          <w:noProof/>
        </w:rPr>
      </w:pPr>
    </w:p>
    <w:p w14:paraId="0A7480D8" w14:textId="053E820E" w:rsidR="002E06C7" w:rsidRDefault="00F812BF" w:rsidP="00DB3C3F">
      <w:pPr>
        <w:rPr>
          <w:rFonts w:ascii="Segoe UI" w:hAnsi="Segoe UI" w:cs="Segoe UI"/>
          <w:color w:val="343A40"/>
          <w:sz w:val="27"/>
          <w:szCs w:val="27"/>
          <w:shd w:val="clear" w:color="auto" w:fill="FFF3CD"/>
        </w:rPr>
      </w:pPr>
      <w:r>
        <w:rPr>
          <w:noProof/>
        </w:rPr>
        <w:lastRenderedPageBreak/>
        <w:drawing>
          <wp:inline distT="0" distB="0" distL="0" distR="0" wp14:anchorId="0E7E8B29" wp14:editId="09FBB50F">
            <wp:extent cx="4945380" cy="27434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t="10001" b="2980"/>
                    <a:stretch/>
                  </pic:blipFill>
                  <pic:spPr bwMode="auto">
                    <a:xfrm>
                      <a:off x="0" y="0"/>
                      <a:ext cx="4970662" cy="2757434"/>
                    </a:xfrm>
                    <a:prstGeom prst="rect">
                      <a:avLst/>
                    </a:prstGeom>
                    <a:noFill/>
                    <a:ln>
                      <a:noFill/>
                    </a:ln>
                    <a:extLst>
                      <a:ext uri="{53640926-AAD7-44D8-BBD7-CCE9431645EC}">
                        <a14:shadowObscured xmlns:a14="http://schemas.microsoft.com/office/drawing/2010/main"/>
                      </a:ext>
                    </a:extLst>
                  </pic:spPr>
                </pic:pic>
              </a:graphicData>
            </a:graphic>
          </wp:inline>
        </w:drawing>
      </w:r>
      <w:r w:rsidR="00BD28FF">
        <w:rPr>
          <w:rFonts w:ascii="Segoe UI" w:hAnsi="Segoe UI" w:cs="Segoe UI"/>
          <w:color w:val="343A40"/>
          <w:sz w:val="27"/>
          <w:szCs w:val="27"/>
          <w:shd w:val="clear" w:color="auto" w:fill="FFF3CD"/>
        </w:rPr>
        <w:t xml:space="preserve"> </w:t>
      </w:r>
    </w:p>
    <w:p w14:paraId="4A10171F" w14:textId="544C2E2F" w:rsidR="00BD28FF" w:rsidRPr="00BD28FF" w:rsidRDefault="00BD28FF" w:rsidP="00DB3C3F">
      <w:pPr>
        <w:rPr>
          <w:rFonts w:cstheme="minorHAnsi"/>
          <w:b/>
          <w:bCs/>
          <w:sz w:val="24"/>
          <w:szCs w:val="24"/>
          <w:shd w:val="clear" w:color="auto" w:fill="FFFFFF"/>
        </w:rPr>
      </w:pPr>
      <w:r>
        <w:rPr>
          <w:rFonts w:cstheme="minorHAnsi"/>
          <w:b/>
          <w:bCs/>
          <w:sz w:val="24"/>
          <w:szCs w:val="24"/>
          <w:shd w:val="clear" w:color="auto" w:fill="FFFFFF"/>
        </w:rPr>
        <w:t>WEEKLY</w:t>
      </w:r>
      <w:r w:rsidRPr="00BD28FF">
        <w:rPr>
          <w:rFonts w:cstheme="minorHAnsi"/>
          <w:b/>
          <w:bCs/>
          <w:sz w:val="24"/>
          <w:szCs w:val="24"/>
          <w:shd w:val="clear" w:color="auto" w:fill="FFFFFF"/>
        </w:rPr>
        <w:t xml:space="preserve"> ACF:</w:t>
      </w:r>
    </w:p>
    <w:p w14:paraId="4A6838F4" w14:textId="5ACA6B91" w:rsidR="002E06C7" w:rsidRDefault="005F3FDD" w:rsidP="00DB3C3F">
      <w:pPr>
        <w:rPr>
          <w:rFonts w:ascii="Segoe UI" w:hAnsi="Segoe UI" w:cs="Segoe UI"/>
          <w:color w:val="343A40"/>
          <w:sz w:val="27"/>
          <w:szCs w:val="27"/>
          <w:shd w:val="clear" w:color="auto" w:fill="FFF3CD"/>
        </w:rPr>
      </w:pPr>
      <w:r>
        <w:rPr>
          <w:noProof/>
        </w:rPr>
        <w:drawing>
          <wp:inline distT="0" distB="0" distL="0" distR="0" wp14:anchorId="64A30965" wp14:editId="5397F60F">
            <wp:extent cx="4863805"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1">
                      <a:extLst>
                        <a:ext uri="{28A0092B-C50C-407E-A947-70E740481C1C}">
                          <a14:useLocalDpi xmlns:a14="http://schemas.microsoft.com/office/drawing/2010/main" val="0"/>
                        </a:ext>
                      </a:extLst>
                    </a:blip>
                    <a:srcRect t="11549" b="3420"/>
                    <a:stretch/>
                  </pic:blipFill>
                  <pic:spPr bwMode="auto">
                    <a:xfrm>
                      <a:off x="0" y="0"/>
                      <a:ext cx="4873793" cy="2641934"/>
                    </a:xfrm>
                    <a:prstGeom prst="rect">
                      <a:avLst/>
                    </a:prstGeom>
                    <a:noFill/>
                    <a:ln>
                      <a:noFill/>
                    </a:ln>
                    <a:extLst>
                      <a:ext uri="{53640926-AAD7-44D8-BBD7-CCE9431645EC}">
                        <a14:shadowObscured xmlns:a14="http://schemas.microsoft.com/office/drawing/2010/main"/>
                      </a:ext>
                    </a:extLst>
                  </pic:spPr>
                </pic:pic>
              </a:graphicData>
            </a:graphic>
          </wp:inline>
        </w:drawing>
      </w:r>
    </w:p>
    <w:p w14:paraId="23E581BE" w14:textId="0C298326" w:rsidR="00BD28FF" w:rsidRPr="00BD28FF" w:rsidRDefault="00BD28FF" w:rsidP="00BD28FF">
      <w:pPr>
        <w:rPr>
          <w:rFonts w:cstheme="minorHAnsi"/>
          <w:b/>
          <w:bCs/>
          <w:sz w:val="24"/>
          <w:szCs w:val="24"/>
          <w:shd w:val="clear" w:color="auto" w:fill="FFFFFF"/>
        </w:rPr>
      </w:pPr>
      <w:r>
        <w:rPr>
          <w:rFonts w:cstheme="minorHAnsi"/>
          <w:b/>
          <w:bCs/>
          <w:sz w:val="24"/>
          <w:szCs w:val="24"/>
          <w:shd w:val="clear" w:color="auto" w:fill="FFFFFF"/>
        </w:rPr>
        <w:t>MONTHLY</w:t>
      </w:r>
      <w:r w:rsidRPr="00BD28FF">
        <w:rPr>
          <w:rFonts w:cstheme="minorHAnsi"/>
          <w:b/>
          <w:bCs/>
          <w:sz w:val="24"/>
          <w:szCs w:val="24"/>
          <w:shd w:val="clear" w:color="auto" w:fill="FFFFFF"/>
        </w:rPr>
        <w:t xml:space="preserve"> ACF:</w:t>
      </w:r>
    </w:p>
    <w:p w14:paraId="547B7B09" w14:textId="281C29CE" w:rsidR="00DC38BE" w:rsidRDefault="000D621D" w:rsidP="00DB3C3F">
      <w:pPr>
        <w:rPr>
          <w:rFonts w:ascii="Segoe UI" w:hAnsi="Segoe UI" w:cs="Segoe UI"/>
          <w:color w:val="343A40"/>
          <w:sz w:val="27"/>
          <w:szCs w:val="27"/>
          <w:shd w:val="clear" w:color="auto" w:fill="FFF3CD"/>
        </w:rPr>
      </w:pPr>
      <w:r>
        <w:rPr>
          <w:noProof/>
        </w:rPr>
        <w:drawing>
          <wp:inline distT="0" distB="0" distL="0" distR="0" wp14:anchorId="469A6C31" wp14:editId="5378C48A">
            <wp:extent cx="4600854" cy="25831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9351" b="2577"/>
                    <a:stretch/>
                  </pic:blipFill>
                  <pic:spPr bwMode="auto">
                    <a:xfrm>
                      <a:off x="0" y="0"/>
                      <a:ext cx="4600854"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42065680" w14:textId="77777777" w:rsidR="00A9549E" w:rsidRDefault="00A9549E" w:rsidP="00DC38BE">
      <w:pPr>
        <w:rPr>
          <w:rFonts w:cstheme="minorHAnsi"/>
          <w:b/>
          <w:bCs/>
          <w:sz w:val="24"/>
          <w:szCs w:val="24"/>
          <w:shd w:val="clear" w:color="auto" w:fill="FFFFFF"/>
        </w:rPr>
      </w:pPr>
    </w:p>
    <w:p w14:paraId="22AD6658" w14:textId="3B8A41AD" w:rsidR="00DC38BE" w:rsidRPr="00434354" w:rsidRDefault="00DC38BE" w:rsidP="00BF3242">
      <w:pPr>
        <w:jc w:val="both"/>
        <w:rPr>
          <w:rFonts w:cstheme="minorHAnsi"/>
          <w:b/>
          <w:bCs/>
          <w:sz w:val="24"/>
          <w:szCs w:val="24"/>
          <w:shd w:val="clear" w:color="auto" w:fill="FFFFFF"/>
        </w:rPr>
      </w:pPr>
      <w:bookmarkStart w:id="3" w:name="_Hlk38591933"/>
      <w:r w:rsidRPr="00434354">
        <w:rPr>
          <w:rFonts w:cstheme="minorHAnsi"/>
          <w:b/>
          <w:bCs/>
          <w:sz w:val="24"/>
          <w:szCs w:val="24"/>
          <w:shd w:val="clear" w:color="auto" w:fill="FFFFFF"/>
        </w:rPr>
        <w:t>Distinguishing AR and MA terms from simultaneously exploring</w:t>
      </w:r>
      <w:r>
        <w:rPr>
          <w:rFonts w:cstheme="minorHAnsi"/>
          <w:b/>
          <w:bCs/>
          <w:sz w:val="24"/>
          <w:szCs w:val="24"/>
          <w:shd w:val="clear" w:color="auto" w:fill="FFFFFF"/>
        </w:rPr>
        <w:t xml:space="preserve"> an </w:t>
      </w:r>
      <w:r w:rsidRPr="00434354">
        <w:rPr>
          <w:rFonts w:cstheme="minorHAnsi"/>
          <w:b/>
          <w:bCs/>
          <w:sz w:val="24"/>
          <w:szCs w:val="24"/>
          <w:shd w:val="clear" w:color="auto" w:fill="FFFFFF"/>
        </w:rPr>
        <w:t>ACF and PACF-</w:t>
      </w:r>
    </w:p>
    <w:p w14:paraId="0CD8015C" w14:textId="3B9DA940" w:rsidR="00DC38BE" w:rsidRPr="00DC38BE" w:rsidRDefault="00DC38BE" w:rsidP="00BF3242">
      <w:pPr>
        <w:jc w:val="both"/>
        <w:rPr>
          <w:rStyle w:val="Strong"/>
          <w:rFonts w:cstheme="minorHAnsi"/>
          <w:b w:val="0"/>
          <w:bCs w:val="0"/>
          <w:sz w:val="24"/>
          <w:szCs w:val="24"/>
          <w:shd w:val="clear" w:color="auto" w:fill="FFFFFF"/>
        </w:rPr>
      </w:pPr>
      <w:r>
        <w:rPr>
          <w:rStyle w:val="Strong"/>
          <w:rFonts w:cstheme="minorHAnsi"/>
          <w:b w:val="0"/>
          <w:bCs w:val="0"/>
          <w:sz w:val="24"/>
          <w:szCs w:val="24"/>
          <w:shd w:val="clear" w:color="auto" w:fill="FFFFFF"/>
        </w:rPr>
        <w:t xml:space="preserve">From the </w:t>
      </w:r>
      <w:r w:rsidR="00A9549E">
        <w:rPr>
          <w:rStyle w:val="Strong"/>
          <w:rFonts w:cstheme="minorHAnsi"/>
          <w:b w:val="0"/>
          <w:bCs w:val="0"/>
          <w:sz w:val="24"/>
          <w:szCs w:val="24"/>
          <w:shd w:val="clear" w:color="auto" w:fill="FFFFFF"/>
        </w:rPr>
        <w:t xml:space="preserve">above </w:t>
      </w:r>
      <w:r>
        <w:rPr>
          <w:rStyle w:val="Strong"/>
          <w:rFonts w:cstheme="minorHAnsi"/>
          <w:b w:val="0"/>
          <w:bCs w:val="0"/>
          <w:sz w:val="24"/>
          <w:szCs w:val="24"/>
          <w:shd w:val="clear" w:color="auto" w:fill="FFFFFF"/>
        </w:rPr>
        <w:t>daily ACF plot we can see that at lag1 there is no significant spike. So, the order of MA is expected to be 0. But in weekly ACF plot we can see a signif</w:t>
      </w:r>
      <w:r w:rsidR="00A9549E">
        <w:rPr>
          <w:rStyle w:val="Strong"/>
          <w:rFonts w:cstheme="minorHAnsi"/>
          <w:b w:val="0"/>
          <w:bCs w:val="0"/>
          <w:sz w:val="24"/>
          <w:szCs w:val="24"/>
          <w:shd w:val="clear" w:color="auto" w:fill="FFFFFF"/>
        </w:rPr>
        <w:t>ic</w:t>
      </w:r>
      <w:r>
        <w:rPr>
          <w:rStyle w:val="Strong"/>
          <w:rFonts w:cstheme="minorHAnsi"/>
          <w:b w:val="0"/>
          <w:bCs w:val="0"/>
          <w:sz w:val="24"/>
          <w:szCs w:val="24"/>
          <w:shd w:val="clear" w:color="auto" w:fill="FFFFFF"/>
        </w:rPr>
        <w:t xml:space="preserve">ant value at lag 1 after which there is no significant value. So, order of </w:t>
      </w:r>
      <w:proofErr w:type="gramStart"/>
      <w:r>
        <w:rPr>
          <w:rStyle w:val="Strong"/>
          <w:rFonts w:cstheme="minorHAnsi"/>
          <w:b w:val="0"/>
          <w:bCs w:val="0"/>
          <w:sz w:val="24"/>
          <w:szCs w:val="24"/>
          <w:shd w:val="clear" w:color="auto" w:fill="FFFFFF"/>
        </w:rPr>
        <w:t>MA(</w:t>
      </w:r>
      <w:proofErr w:type="gramEnd"/>
      <w:r>
        <w:rPr>
          <w:rStyle w:val="Strong"/>
          <w:rFonts w:cstheme="minorHAnsi"/>
          <w:b w:val="0"/>
          <w:bCs w:val="0"/>
          <w:sz w:val="24"/>
          <w:szCs w:val="24"/>
          <w:shd w:val="clear" w:color="auto" w:fill="FFFFFF"/>
        </w:rPr>
        <w:t xml:space="preserve">) for weekly is taken as 1. Similarly for monthly ACF there is no significant spike at lag1 so it is a </w:t>
      </w:r>
      <w:proofErr w:type="gramStart"/>
      <w:r>
        <w:rPr>
          <w:rStyle w:val="Strong"/>
          <w:rFonts w:cstheme="minorHAnsi"/>
          <w:b w:val="0"/>
          <w:bCs w:val="0"/>
          <w:sz w:val="24"/>
          <w:szCs w:val="24"/>
          <w:shd w:val="clear" w:color="auto" w:fill="FFFFFF"/>
        </w:rPr>
        <w:t>MA(</w:t>
      </w:r>
      <w:proofErr w:type="gramEnd"/>
      <w:r>
        <w:rPr>
          <w:rStyle w:val="Strong"/>
          <w:rFonts w:cstheme="minorHAnsi"/>
          <w:b w:val="0"/>
          <w:bCs w:val="0"/>
          <w:sz w:val="24"/>
          <w:szCs w:val="24"/>
          <w:shd w:val="clear" w:color="auto" w:fill="FFFFFF"/>
        </w:rPr>
        <w:t>0) model.</w:t>
      </w:r>
    </w:p>
    <w:p w14:paraId="4ACB1F22" w14:textId="77777777" w:rsidR="00DC38BE" w:rsidRDefault="00DC38BE" w:rsidP="00BF3242">
      <w:pPr>
        <w:jc w:val="both"/>
        <w:rPr>
          <w:rStyle w:val="Strong"/>
          <w:rFonts w:cstheme="minorHAnsi"/>
          <w:sz w:val="24"/>
          <w:szCs w:val="24"/>
          <w:shd w:val="clear" w:color="auto" w:fill="FFFFFF"/>
        </w:rPr>
      </w:pPr>
    </w:p>
    <w:p w14:paraId="30C4CE04" w14:textId="1C74E03C" w:rsidR="00DC38BE" w:rsidRPr="00434354" w:rsidRDefault="00DC38BE" w:rsidP="00BF3242">
      <w:pPr>
        <w:jc w:val="both"/>
        <w:rPr>
          <w:rFonts w:cstheme="minorHAnsi"/>
          <w:sz w:val="24"/>
          <w:szCs w:val="24"/>
          <w:shd w:val="clear" w:color="auto" w:fill="FFFFFF"/>
        </w:rPr>
      </w:pPr>
      <w:r w:rsidRPr="00434354">
        <w:rPr>
          <w:rStyle w:val="Strong"/>
          <w:rFonts w:cstheme="minorHAnsi"/>
          <w:sz w:val="24"/>
          <w:szCs w:val="24"/>
          <w:shd w:val="clear" w:color="auto" w:fill="FFFFFF"/>
        </w:rPr>
        <w:t>Identification of an AR mode</w:t>
      </w:r>
      <w:r w:rsidRPr="00434354">
        <w:rPr>
          <w:rStyle w:val="Strong"/>
          <w:rFonts w:cstheme="minorHAnsi"/>
          <w:b w:val="0"/>
          <w:bCs w:val="0"/>
          <w:sz w:val="24"/>
          <w:szCs w:val="24"/>
          <w:shd w:val="clear" w:color="auto" w:fill="FFFFFF"/>
        </w:rPr>
        <w:t>l is often best done with the PACF.</w:t>
      </w:r>
      <w:r w:rsidRPr="00434354">
        <w:rPr>
          <w:rFonts w:cstheme="minorHAnsi"/>
          <w:sz w:val="24"/>
          <w:szCs w:val="24"/>
          <w:shd w:val="clear" w:color="auto" w:fill="FFFFFF"/>
        </w:rPr>
        <w:t xml:space="preserve"> For an AR model, the theoretical PACF “shuts off” past the order of the model.</w:t>
      </w:r>
      <w:r>
        <w:rPr>
          <w:rFonts w:cstheme="minorHAnsi"/>
          <w:sz w:val="24"/>
          <w:szCs w:val="24"/>
          <w:shd w:val="clear" w:color="auto" w:fill="FFFFFF"/>
        </w:rPr>
        <w:t xml:space="preserve"> If there is a sudden significant change in PACF at lag1 it may be a </w:t>
      </w:r>
      <w:proofErr w:type="gramStart"/>
      <w:r>
        <w:rPr>
          <w:rFonts w:cstheme="minorHAnsi"/>
          <w:sz w:val="24"/>
          <w:szCs w:val="24"/>
          <w:shd w:val="clear" w:color="auto" w:fill="FFFFFF"/>
        </w:rPr>
        <w:t>AR(</w:t>
      </w:r>
      <w:proofErr w:type="gramEnd"/>
      <w:r>
        <w:rPr>
          <w:rFonts w:cstheme="minorHAnsi"/>
          <w:sz w:val="24"/>
          <w:szCs w:val="24"/>
          <w:shd w:val="clear" w:color="auto" w:fill="FFFFFF"/>
        </w:rPr>
        <w:t xml:space="preserve">1)  model. Similarly for </w:t>
      </w:r>
      <w:proofErr w:type="gramStart"/>
      <w:r>
        <w:rPr>
          <w:rFonts w:cstheme="minorHAnsi"/>
          <w:sz w:val="24"/>
          <w:szCs w:val="24"/>
          <w:shd w:val="clear" w:color="auto" w:fill="FFFFFF"/>
        </w:rPr>
        <w:t>AR(</w:t>
      </w:r>
      <w:proofErr w:type="gramEnd"/>
      <w:r>
        <w:rPr>
          <w:rFonts w:cstheme="minorHAnsi"/>
          <w:sz w:val="24"/>
          <w:szCs w:val="24"/>
          <w:shd w:val="clear" w:color="auto" w:fill="FFFFFF"/>
        </w:rPr>
        <w:t>2), AR(3) and so on..</w:t>
      </w:r>
    </w:p>
    <w:p w14:paraId="04C1E484" w14:textId="6AA72AC7" w:rsidR="00A9549E" w:rsidRDefault="00A9549E" w:rsidP="00BF3242">
      <w:pPr>
        <w:jc w:val="both"/>
        <w:rPr>
          <w:rFonts w:cstheme="minorHAnsi"/>
          <w:sz w:val="24"/>
          <w:szCs w:val="24"/>
          <w:shd w:val="clear" w:color="auto" w:fill="FFFFFF"/>
        </w:rPr>
      </w:pPr>
      <w:r>
        <w:rPr>
          <w:rFonts w:cstheme="minorHAnsi"/>
          <w:sz w:val="24"/>
          <w:szCs w:val="24"/>
          <w:shd w:val="clear" w:color="auto" w:fill="FFFFFF"/>
        </w:rPr>
        <w:t>Following are the ACF plots for our sample data:</w:t>
      </w:r>
    </w:p>
    <w:bookmarkEnd w:id="3"/>
    <w:p w14:paraId="1EFE980F" w14:textId="1D683BE0" w:rsidR="000D621D" w:rsidRDefault="000D621D" w:rsidP="00BF3242">
      <w:pPr>
        <w:jc w:val="both"/>
        <w:rPr>
          <w:rFonts w:ascii="Segoe UI" w:hAnsi="Segoe UI" w:cs="Segoe UI"/>
          <w:color w:val="343A40"/>
          <w:sz w:val="27"/>
          <w:szCs w:val="27"/>
          <w:shd w:val="clear" w:color="auto" w:fill="FFF3CD"/>
        </w:rPr>
      </w:pPr>
    </w:p>
    <w:p w14:paraId="62405287" w14:textId="77777777" w:rsidR="00434354" w:rsidRDefault="002E06C7" w:rsidP="00BF3242">
      <w:pPr>
        <w:jc w:val="both"/>
        <w:rPr>
          <w:rFonts w:cstheme="minorHAnsi"/>
          <w:b/>
          <w:bCs/>
          <w:sz w:val="24"/>
          <w:szCs w:val="24"/>
          <w:shd w:val="clear" w:color="auto" w:fill="FFFFFF"/>
        </w:rPr>
      </w:pPr>
      <w:r w:rsidRPr="00BD28FF">
        <w:rPr>
          <w:rFonts w:cstheme="minorHAnsi"/>
          <w:b/>
          <w:bCs/>
          <w:sz w:val="24"/>
          <w:szCs w:val="24"/>
          <w:shd w:val="clear" w:color="auto" w:fill="FFFFFF"/>
        </w:rPr>
        <w:t>DAILY PACF:</w:t>
      </w:r>
    </w:p>
    <w:p w14:paraId="6C80F6DC" w14:textId="7BEA2FFF" w:rsidR="00552E92" w:rsidRPr="00BD28FF" w:rsidRDefault="00552E92" w:rsidP="00DB3C3F">
      <w:pPr>
        <w:rPr>
          <w:rFonts w:cstheme="minorHAnsi"/>
          <w:b/>
          <w:bCs/>
          <w:sz w:val="24"/>
          <w:szCs w:val="24"/>
          <w:shd w:val="clear" w:color="auto" w:fill="FFFFFF"/>
        </w:rPr>
      </w:pPr>
      <w:r>
        <w:rPr>
          <w:noProof/>
        </w:rPr>
        <w:drawing>
          <wp:inline distT="0" distB="0" distL="0" distR="0" wp14:anchorId="60D1D776" wp14:editId="45AD4F8C">
            <wp:extent cx="4370205" cy="2369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t="11446" b="3491"/>
                    <a:stretch/>
                  </pic:blipFill>
                  <pic:spPr bwMode="auto">
                    <a:xfrm>
                      <a:off x="0" y="0"/>
                      <a:ext cx="4370205"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027ED95A" w14:textId="107EF14B" w:rsidR="002E06C7" w:rsidRPr="00BD28FF" w:rsidRDefault="002E06C7" w:rsidP="00DB3C3F">
      <w:pPr>
        <w:rPr>
          <w:rFonts w:cstheme="minorHAnsi"/>
          <w:b/>
          <w:bCs/>
          <w:sz w:val="24"/>
          <w:szCs w:val="24"/>
          <w:shd w:val="clear" w:color="auto" w:fill="FFFFFF"/>
        </w:rPr>
      </w:pPr>
      <w:r w:rsidRPr="00BD28FF">
        <w:rPr>
          <w:rFonts w:cstheme="minorHAnsi"/>
          <w:b/>
          <w:bCs/>
          <w:sz w:val="24"/>
          <w:szCs w:val="24"/>
          <w:shd w:val="clear" w:color="auto" w:fill="FFFFFF"/>
        </w:rPr>
        <w:t>WEEKLY PACF:</w:t>
      </w:r>
    </w:p>
    <w:p w14:paraId="01872CC8" w14:textId="77777777" w:rsidR="00BD28FF" w:rsidRDefault="005F3FDD" w:rsidP="00DB3C3F">
      <w:pPr>
        <w:rPr>
          <w:rFonts w:cstheme="minorHAnsi"/>
          <w:b/>
          <w:bCs/>
          <w:noProof/>
          <w:sz w:val="24"/>
          <w:szCs w:val="24"/>
        </w:rPr>
      </w:pPr>
      <w:r>
        <w:rPr>
          <w:noProof/>
        </w:rPr>
        <w:drawing>
          <wp:inline distT="0" distB="0" distL="0" distR="0" wp14:anchorId="5973F10C" wp14:editId="11EFB809">
            <wp:extent cx="4649827" cy="252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t="12304" b="2607"/>
                    <a:stretch/>
                  </pic:blipFill>
                  <pic:spPr bwMode="auto">
                    <a:xfrm>
                      <a:off x="0" y="0"/>
                      <a:ext cx="4686506" cy="2542116"/>
                    </a:xfrm>
                    <a:prstGeom prst="rect">
                      <a:avLst/>
                    </a:prstGeom>
                    <a:noFill/>
                    <a:ln>
                      <a:noFill/>
                    </a:ln>
                    <a:extLst>
                      <a:ext uri="{53640926-AAD7-44D8-BBD7-CCE9431645EC}">
                        <a14:shadowObscured xmlns:a14="http://schemas.microsoft.com/office/drawing/2010/main"/>
                      </a:ext>
                    </a:extLst>
                  </pic:spPr>
                </pic:pic>
              </a:graphicData>
            </a:graphic>
          </wp:inline>
        </w:drawing>
      </w:r>
    </w:p>
    <w:p w14:paraId="0D5CBC10" w14:textId="19D4532A" w:rsidR="002E06C7" w:rsidRDefault="002E06C7" w:rsidP="00DB3C3F">
      <w:pPr>
        <w:rPr>
          <w:rFonts w:cstheme="minorHAnsi"/>
          <w:b/>
          <w:bCs/>
          <w:noProof/>
          <w:sz w:val="24"/>
          <w:szCs w:val="24"/>
        </w:rPr>
      </w:pPr>
      <w:r w:rsidRPr="00BD28FF">
        <w:rPr>
          <w:rFonts w:cstheme="minorHAnsi"/>
          <w:b/>
          <w:bCs/>
          <w:noProof/>
          <w:sz w:val="24"/>
          <w:szCs w:val="24"/>
        </w:rPr>
        <w:lastRenderedPageBreak/>
        <w:t>MONTHLY PACF:</w:t>
      </w:r>
    </w:p>
    <w:p w14:paraId="1DFC3B50" w14:textId="77777777" w:rsidR="00BD28FF" w:rsidRPr="00BD28FF" w:rsidRDefault="00BD28FF" w:rsidP="00DB3C3F">
      <w:pPr>
        <w:rPr>
          <w:rFonts w:ascii="Segoe UI" w:hAnsi="Segoe UI" w:cs="Segoe UI"/>
          <w:color w:val="3B444F"/>
          <w:sz w:val="27"/>
          <w:szCs w:val="27"/>
          <w:shd w:val="clear" w:color="auto" w:fill="FFFFFF"/>
        </w:rPr>
      </w:pPr>
    </w:p>
    <w:p w14:paraId="5536612E" w14:textId="4429A99D" w:rsidR="00A8773D" w:rsidRDefault="000D621D" w:rsidP="00DB3C3F">
      <w:pPr>
        <w:rPr>
          <w:rFonts w:ascii="Segoe UI" w:hAnsi="Segoe UI" w:cs="Segoe UI"/>
          <w:color w:val="3B444F"/>
          <w:sz w:val="27"/>
          <w:szCs w:val="27"/>
          <w:shd w:val="clear" w:color="auto" w:fill="FFFFFF"/>
        </w:rPr>
      </w:pPr>
      <w:r>
        <w:rPr>
          <w:noProof/>
        </w:rPr>
        <w:drawing>
          <wp:inline distT="0" distB="0" distL="0" distR="0" wp14:anchorId="10D07CDC" wp14:editId="782B3370">
            <wp:extent cx="4576655" cy="2446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13139" b="3024"/>
                    <a:stretch/>
                  </pic:blipFill>
                  <pic:spPr bwMode="auto">
                    <a:xfrm>
                      <a:off x="0" y="0"/>
                      <a:ext cx="4615952" cy="2467022"/>
                    </a:xfrm>
                    <a:prstGeom prst="rect">
                      <a:avLst/>
                    </a:prstGeom>
                    <a:noFill/>
                    <a:ln>
                      <a:noFill/>
                    </a:ln>
                    <a:extLst>
                      <a:ext uri="{53640926-AAD7-44D8-BBD7-CCE9431645EC}">
                        <a14:shadowObscured xmlns:a14="http://schemas.microsoft.com/office/drawing/2010/main"/>
                      </a:ext>
                    </a:extLst>
                  </pic:spPr>
                </pic:pic>
              </a:graphicData>
            </a:graphic>
          </wp:inline>
        </w:drawing>
      </w:r>
    </w:p>
    <w:p w14:paraId="55756BEB" w14:textId="66E5EEC7" w:rsidR="00C74DF7" w:rsidRDefault="00A9549E" w:rsidP="00BF3242">
      <w:pPr>
        <w:jc w:val="both"/>
        <w:rPr>
          <w:rFonts w:cstheme="minorHAnsi"/>
          <w:sz w:val="24"/>
          <w:szCs w:val="24"/>
          <w:shd w:val="clear" w:color="auto" w:fill="FFFFFF"/>
        </w:rPr>
      </w:pPr>
      <w:bookmarkStart w:id="4" w:name="_Hlk38592154"/>
      <w:r>
        <w:rPr>
          <w:rFonts w:cstheme="minorHAnsi"/>
          <w:sz w:val="24"/>
          <w:szCs w:val="24"/>
          <w:shd w:val="clear" w:color="auto" w:fill="FFFFFF"/>
        </w:rPr>
        <w:t>The above PACF plots tell us about the order of AR model. We can see that in daily PACF plot there is no significant rise in lag1. So, the order of AR is 0. For weekly PACF, there is a significant value at lag 1. So, order of AR is taken as 1. And for monthly PACF due to absence of any significant value its order is also taken as o.</w:t>
      </w:r>
    </w:p>
    <w:p w14:paraId="18A36A17" w14:textId="247E2B48" w:rsidR="00C74DF7" w:rsidRPr="00222355" w:rsidRDefault="00A9549E" w:rsidP="00BF3242">
      <w:pPr>
        <w:jc w:val="both"/>
        <w:rPr>
          <w:rFonts w:cstheme="minorHAnsi"/>
          <w:sz w:val="24"/>
          <w:szCs w:val="24"/>
          <w:shd w:val="clear" w:color="auto" w:fill="FFFFFF"/>
        </w:rPr>
      </w:pPr>
      <w:r>
        <w:rPr>
          <w:rFonts w:cstheme="minorHAnsi"/>
          <w:sz w:val="24"/>
          <w:szCs w:val="24"/>
          <w:shd w:val="clear" w:color="auto" w:fill="FFFFFF"/>
        </w:rPr>
        <w:t xml:space="preserve">The above analysis can be cross checked by using a R command: </w:t>
      </w:r>
      <w:r w:rsidR="00AE0250">
        <w:rPr>
          <w:rFonts w:cstheme="minorHAnsi"/>
          <w:sz w:val="24"/>
          <w:szCs w:val="24"/>
          <w:shd w:val="clear" w:color="auto" w:fill="FFFFFF"/>
        </w:rPr>
        <w:t>“</w:t>
      </w:r>
      <w:proofErr w:type="spellStart"/>
      <w:proofErr w:type="gramStart"/>
      <w:r>
        <w:rPr>
          <w:rFonts w:cstheme="minorHAnsi"/>
          <w:sz w:val="24"/>
          <w:szCs w:val="24"/>
          <w:shd w:val="clear" w:color="auto" w:fill="FFFFFF"/>
        </w:rPr>
        <w:t>auto.arima</w:t>
      </w:r>
      <w:proofErr w:type="spellEnd"/>
      <w:proofErr w:type="gramEnd"/>
      <w:r>
        <w:rPr>
          <w:rFonts w:cstheme="minorHAnsi"/>
          <w:sz w:val="24"/>
          <w:szCs w:val="24"/>
          <w:shd w:val="clear" w:color="auto" w:fill="FFFFFF"/>
        </w:rPr>
        <w:t>()</w:t>
      </w:r>
      <w:r w:rsidR="00AE0250">
        <w:rPr>
          <w:rFonts w:cstheme="minorHAnsi"/>
          <w:sz w:val="24"/>
          <w:szCs w:val="24"/>
          <w:shd w:val="clear" w:color="auto" w:fill="FFFFFF"/>
        </w:rPr>
        <w:t>”</w:t>
      </w:r>
      <w:r>
        <w:rPr>
          <w:rFonts w:cstheme="minorHAnsi"/>
          <w:sz w:val="24"/>
          <w:szCs w:val="24"/>
          <w:shd w:val="clear" w:color="auto" w:fill="FFFFFF"/>
        </w:rPr>
        <w:t>, which gives the order of AR, MA with minimum error.</w:t>
      </w:r>
    </w:p>
    <w:p w14:paraId="6966048F" w14:textId="2F78895A" w:rsidR="00C74DF7" w:rsidRDefault="000A7F22" w:rsidP="00BF3242">
      <w:pPr>
        <w:jc w:val="both"/>
        <w:rPr>
          <w:rFonts w:cstheme="minorHAnsi"/>
          <w:b/>
          <w:bCs/>
          <w:sz w:val="24"/>
          <w:szCs w:val="24"/>
          <w:shd w:val="clear" w:color="auto" w:fill="FFFFFF"/>
        </w:rPr>
      </w:pPr>
      <w:r w:rsidRPr="000A7F22">
        <w:rPr>
          <w:rFonts w:cstheme="minorHAnsi"/>
          <w:b/>
          <w:bCs/>
          <w:sz w:val="24"/>
          <w:szCs w:val="24"/>
          <w:shd w:val="clear" w:color="auto" w:fill="FFFFFF"/>
        </w:rPr>
        <w:t>Residual autocorrelations are zero:</w:t>
      </w:r>
    </w:p>
    <w:bookmarkEnd w:id="4"/>
    <w:p w14:paraId="51E3DA9E" w14:textId="77777777" w:rsidR="00222355" w:rsidRDefault="00222355" w:rsidP="00222355">
      <w:pPr>
        <w:jc w:val="center"/>
        <w:rPr>
          <w:b/>
          <w:bCs/>
          <w:sz w:val="28"/>
          <w:szCs w:val="28"/>
        </w:rPr>
      </w:pPr>
      <w:r>
        <w:rPr>
          <w:noProof/>
        </w:rPr>
        <w:drawing>
          <wp:inline distT="0" distB="0" distL="0" distR="0" wp14:anchorId="50B27D60" wp14:editId="74FA7386">
            <wp:extent cx="4243352" cy="27051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4893" cy="2718832"/>
                    </a:xfrm>
                    <a:prstGeom prst="rect">
                      <a:avLst/>
                    </a:prstGeom>
                    <a:noFill/>
                    <a:ln>
                      <a:noFill/>
                    </a:ln>
                  </pic:spPr>
                </pic:pic>
              </a:graphicData>
            </a:graphic>
          </wp:inline>
        </w:drawing>
      </w:r>
    </w:p>
    <w:p w14:paraId="2D46D2DD" w14:textId="722A8C90" w:rsidR="00222355" w:rsidRDefault="00222355" w:rsidP="00BF3242">
      <w:pPr>
        <w:jc w:val="both"/>
        <w:rPr>
          <w:sz w:val="24"/>
          <w:szCs w:val="24"/>
        </w:rPr>
      </w:pPr>
      <w:bookmarkStart w:id="5" w:name="_Hlk38592295"/>
      <w:r>
        <w:rPr>
          <w:sz w:val="24"/>
          <w:szCs w:val="24"/>
        </w:rPr>
        <w:t>Blue lines in the plot indicates bounds for statistical significance. For ACF of residuals to be good, there should not be any significant terms. Theoretically all residuals autocorrelations should be zero. From the above plot we can see that the residual ACF is negligible which says that it is a good fit. The small value of ACF is due to sampling error.</w:t>
      </w:r>
    </w:p>
    <w:bookmarkEnd w:id="5"/>
    <w:p w14:paraId="413D8E62" w14:textId="6A5B9392" w:rsidR="00A62A57" w:rsidRDefault="00222355" w:rsidP="00BF3242">
      <w:pPr>
        <w:jc w:val="both"/>
        <w:rPr>
          <w:b/>
          <w:bCs/>
          <w:sz w:val="28"/>
          <w:szCs w:val="28"/>
          <w:u w:val="single"/>
        </w:rPr>
      </w:pPr>
      <w:r>
        <w:rPr>
          <w:sz w:val="24"/>
          <w:szCs w:val="24"/>
        </w:rPr>
        <w:br w:type="page"/>
      </w:r>
      <w:bookmarkStart w:id="6" w:name="_Hlk38592525"/>
      <w:r w:rsidR="000A7F22" w:rsidRPr="00222355">
        <w:rPr>
          <w:b/>
          <w:bCs/>
          <w:sz w:val="28"/>
          <w:szCs w:val="28"/>
          <w:u w:val="single"/>
        </w:rPr>
        <w:lastRenderedPageBreak/>
        <w:t>NON</w:t>
      </w:r>
      <w:r>
        <w:rPr>
          <w:b/>
          <w:bCs/>
          <w:sz w:val="28"/>
          <w:szCs w:val="28"/>
          <w:u w:val="single"/>
        </w:rPr>
        <w:t>-</w:t>
      </w:r>
      <w:r w:rsidR="000A7F22" w:rsidRPr="00222355">
        <w:rPr>
          <w:b/>
          <w:bCs/>
          <w:sz w:val="28"/>
          <w:szCs w:val="28"/>
          <w:u w:val="single"/>
        </w:rPr>
        <w:t xml:space="preserve">SEASONAL </w:t>
      </w:r>
      <w:r w:rsidR="00421D7C" w:rsidRPr="00222355">
        <w:rPr>
          <w:b/>
          <w:bCs/>
          <w:sz w:val="28"/>
          <w:szCs w:val="28"/>
          <w:u w:val="single"/>
        </w:rPr>
        <w:t>ARIMA</w:t>
      </w:r>
      <w:r w:rsidR="000A7F22" w:rsidRPr="00222355">
        <w:rPr>
          <w:b/>
          <w:bCs/>
          <w:sz w:val="28"/>
          <w:szCs w:val="28"/>
          <w:u w:val="single"/>
        </w:rPr>
        <w:t xml:space="preserve"> MODEL ANALYSIS:</w:t>
      </w:r>
    </w:p>
    <w:p w14:paraId="5639283F" w14:textId="529F5857" w:rsidR="00222355" w:rsidRPr="0041488E" w:rsidRDefault="00222355" w:rsidP="00BF3242">
      <w:pPr>
        <w:jc w:val="both"/>
        <w:rPr>
          <w:rFonts w:cstheme="minorHAnsi"/>
          <w:sz w:val="24"/>
          <w:szCs w:val="24"/>
          <w:shd w:val="clear" w:color="auto" w:fill="FFFFFF"/>
        </w:rPr>
      </w:pPr>
      <w:r w:rsidRPr="0041488E">
        <w:rPr>
          <w:rFonts w:cstheme="minorHAnsi"/>
          <w:sz w:val="24"/>
          <w:szCs w:val="24"/>
          <w:shd w:val="clear" w:color="auto" w:fill="FFFFFF"/>
        </w:rPr>
        <w:t>ARIMA models, also called Box-Jenkins models, are models that may possibly include autoregressive terms, moving average terms, and differencing operations. the elements in the model are specified in the order (AR order, differencing, MA order). The differencing order refers to successive first differences</w:t>
      </w:r>
      <w:r w:rsidR="0041488E" w:rsidRPr="0041488E">
        <w:rPr>
          <w:rFonts w:cstheme="minorHAnsi"/>
          <w:sz w:val="24"/>
          <w:szCs w:val="24"/>
          <w:shd w:val="clear" w:color="auto" w:fill="FFFFFF"/>
        </w:rPr>
        <w:t>.</w:t>
      </w:r>
    </w:p>
    <w:p w14:paraId="460CEFD3" w14:textId="7FCF5F3B" w:rsidR="0041488E" w:rsidRPr="0041488E" w:rsidRDefault="0041488E" w:rsidP="00BF3242">
      <w:pPr>
        <w:jc w:val="both"/>
        <w:rPr>
          <w:rFonts w:cstheme="minorHAnsi"/>
          <w:sz w:val="24"/>
          <w:szCs w:val="24"/>
          <w:u w:val="single"/>
        </w:rPr>
      </w:pPr>
      <w:r w:rsidRPr="0041488E">
        <w:rPr>
          <w:rFonts w:cstheme="minorHAnsi"/>
          <w:sz w:val="24"/>
          <w:szCs w:val="24"/>
          <w:shd w:val="clear" w:color="auto" w:fill="FFFFFF"/>
        </w:rPr>
        <w:t>Order of AR and MA are taken from PACF and ACF plot.</w:t>
      </w:r>
      <w:r>
        <w:rPr>
          <w:rFonts w:cstheme="minorHAnsi"/>
          <w:sz w:val="24"/>
          <w:szCs w:val="24"/>
          <w:shd w:val="clear" w:color="auto" w:fill="FFFFFF"/>
        </w:rPr>
        <w:t xml:space="preserve"> </w:t>
      </w:r>
      <w:r w:rsidRPr="0041488E">
        <w:rPr>
          <w:rFonts w:cstheme="minorHAnsi"/>
          <w:sz w:val="24"/>
          <w:szCs w:val="24"/>
          <w:shd w:val="clear" w:color="auto" w:fill="FFFFFF"/>
        </w:rPr>
        <w:t>A model with less RMSE (</w:t>
      </w:r>
      <w:r w:rsidR="00045CEB">
        <w:rPr>
          <w:rFonts w:cstheme="minorHAnsi"/>
          <w:sz w:val="24"/>
          <w:szCs w:val="24"/>
          <w:shd w:val="clear" w:color="auto" w:fill="FFFFFF"/>
        </w:rPr>
        <w:t>R</w:t>
      </w:r>
      <w:r w:rsidRPr="0041488E">
        <w:rPr>
          <w:rFonts w:cstheme="minorHAnsi"/>
          <w:sz w:val="24"/>
          <w:szCs w:val="24"/>
          <w:shd w:val="clear" w:color="auto" w:fill="FFFFFF"/>
        </w:rPr>
        <w:t xml:space="preserve">oot </w:t>
      </w:r>
      <w:r w:rsidR="00045CEB">
        <w:rPr>
          <w:rFonts w:cstheme="minorHAnsi"/>
          <w:sz w:val="24"/>
          <w:szCs w:val="24"/>
          <w:shd w:val="clear" w:color="auto" w:fill="FFFFFF"/>
        </w:rPr>
        <w:t>M</w:t>
      </w:r>
      <w:r w:rsidRPr="0041488E">
        <w:rPr>
          <w:rFonts w:cstheme="minorHAnsi"/>
          <w:sz w:val="24"/>
          <w:szCs w:val="24"/>
          <w:shd w:val="clear" w:color="auto" w:fill="FFFFFF"/>
        </w:rPr>
        <w:t xml:space="preserve">ean </w:t>
      </w:r>
      <w:r w:rsidR="00045CEB">
        <w:rPr>
          <w:rFonts w:cstheme="minorHAnsi"/>
          <w:sz w:val="24"/>
          <w:szCs w:val="24"/>
          <w:shd w:val="clear" w:color="auto" w:fill="FFFFFF"/>
        </w:rPr>
        <w:t>S</w:t>
      </w:r>
      <w:r w:rsidRPr="0041488E">
        <w:rPr>
          <w:rFonts w:cstheme="minorHAnsi"/>
          <w:sz w:val="24"/>
          <w:szCs w:val="24"/>
          <w:shd w:val="clear" w:color="auto" w:fill="FFFFFF"/>
        </w:rPr>
        <w:t xml:space="preserve">quare </w:t>
      </w:r>
      <w:r w:rsidR="00045CEB">
        <w:rPr>
          <w:rFonts w:cstheme="minorHAnsi"/>
          <w:sz w:val="24"/>
          <w:szCs w:val="24"/>
          <w:shd w:val="clear" w:color="auto" w:fill="FFFFFF"/>
        </w:rPr>
        <w:t>E</w:t>
      </w:r>
      <w:r w:rsidRPr="0041488E">
        <w:rPr>
          <w:rFonts w:cstheme="minorHAnsi"/>
          <w:sz w:val="24"/>
          <w:szCs w:val="24"/>
          <w:shd w:val="clear" w:color="auto" w:fill="FFFFFF"/>
        </w:rPr>
        <w:t>rror) and/or less AIC value is a good fit to the sample data. Also</w:t>
      </w:r>
      <w:r>
        <w:rPr>
          <w:rFonts w:cstheme="minorHAnsi"/>
          <w:sz w:val="24"/>
          <w:szCs w:val="24"/>
          <w:shd w:val="clear" w:color="auto" w:fill="FFFFFF"/>
        </w:rPr>
        <w:t>,</w:t>
      </w:r>
      <w:r w:rsidRPr="0041488E">
        <w:rPr>
          <w:rFonts w:cstheme="minorHAnsi"/>
          <w:sz w:val="24"/>
          <w:szCs w:val="24"/>
          <w:shd w:val="clear" w:color="auto" w:fill="FFFFFF"/>
        </w:rPr>
        <w:t xml:space="preserve"> we need to analyze the residual plots to check any significant correlation.</w:t>
      </w:r>
    </w:p>
    <w:p w14:paraId="047378AF" w14:textId="7FA90A7F" w:rsidR="00421D7C" w:rsidRDefault="0041488E" w:rsidP="00BF3242">
      <w:pPr>
        <w:jc w:val="both"/>
        <w:rPr>
          <w:sz w:val="24"/>
          <w:szCs w:val="24"/>
        </w:rPr>
      </w:pPr>
      <w:r>
        <w:rPr>
          <w:sz w:val="24"/>
          <w:szCs w:val="24"/>
        </w:rPr>
        <w:t>Below are some of the ARIMA models with their respective residual plots:</w:t>
      </w:r>
    </w:p>
    <w:p w14:paraId="047A02B8" w14:textId="6C54B43D" w:rsidR="00421D7C" w:rsidRPr="0041488E" w:rsidRDefault="00421D7C" w:rsidP="00BF3242">
      <w:pPr>
        <w:jc w:val="both"/>
        <w:rPr>
          <w:b/>
          <w:bCs/>
          <w:sz w:val="24"/>
          <w:szCs w:val="24"/>
        </w:rPr>
      </w:pPr>
      <w:r w:rsidRPr="0041488E">
        <w:rPr>
          <w:b/>
          <w:bCs/>
          <w:sz w:val="24"/>
          <w:szCs w:val="24"/>
        </w:rPr>
        <w:t>DAILY:</w:t>
      </w:r>
    </w:p>
    <w:p w14:paraId="089372C9" w14:textId="7CF3D992" w:rsidR="00421D7C" w:rsidRPr="0041488E" w:rsidRDefault="00421D7C" w:rsidP="00BF3242">
      <w:pPr>
        <w:jc w:val="both"/>
        <w:rPr>
          <w:b/>
          <w:bCs/>
          <w:sz w:val="24"/>
          <w:szCs w:val="24"/>
        </w:rPr>
      </w:pPr>
      <w:r w:rsidRPr="0041488E">
        <w:rPr>
          <w:b/>
          <w:bCs/>
          <w:sz w:val="24"/>
          <w:szCs w:val="24"/>
        </w:rPr>
        <w:t>ARIMA</w:t>
      </w:r>
      <w:r w:rsidR="0041488E">
        <w:rPr>
          <w:b/>
          <w:bCs/>
          <w:sz w:val="24"/>
          <w:szCs w:val="24"/>
        </w:rPr>
        <w:t xml:space="preserve"> </w:t>
      </w:r>
      <w:r w:rsidRPr="0041488E">
        <w:rPr>
          <w:b/>
          <w:bCs/>
          <w:sz w:val="24"/>
          <w:szCs w:val="24"/>
        </w:rPr>
        <w:t>(</w:t>
      </w:r>
      <w:r w:rsidR="004F441A">
        <w:rPr>
          <w:b/>
          <w:bCs/>
          <w:sz w:val="24"/>
          <w:szCs w:val="24"/>
        </w:rPr>
        <w:t>0</w:t>
      </w:r>
      <w:r w:rsidR="0041488E">
        <w:rPr>
          <w:b/>
          <w:bCs/>
          <w:sz w:val="24"/>
          <w:szCs w:val="24"/>
        </w:rPr>
        <w:t>,</w:t>
      </w:r>
      <w:r w:rsidRPr="0041488E">
        <w:rPr>
          <w:b/>
          <w:bCs/>
          <w:sz w:val="24"/>
          <w:szCs w:val="24"/>
        </w:rPr>
        <w:t>0</w:t>
      </w:r>
      <w:r w:rsidR="0041488E">
        <w:rPr>
          <w:b/>
          <w:bCs/>
          <w:sz w:val="24"/>
          <w:szCs w:val="24"/>
        </w:rPr>
        <w:t>,</w:t>
      </w:r>
      <w:r w:rsidR="004F441A">
        <w:rPr>
          <w:b/>
          <w:bCs/>
          <w:sz w:val="24"/>
          <w:szCs w:val="24"/>
        </w:rPr>
        <w:t>0</w:t>
      </w:r>
      <w:r w:rsidRPr="0041488E">
        <w:rPr>
          <w:b/>
          <w:bCs/>
          <w:sz w:val="24"/>
          <w:szCs w:val="24"/>
        </w:rPr>
        <w:t>)</w:t>
      </w:r>
    </w:p>
    <w:bookmarkEnd w:id="6"/>
    <w:p w14:paraId="6C2400FE" w14:textId="23C239AC" w:rsidR="004F441A" w:rsidRDefault="00421D7C" w:rsidP="00A03E56">
      <w:pPr>
        <w:rPr>
          <w:sz w:val="24"/>
          <w:szCs w:val="24"/>
        </w:rPr>
      </w:pPr>
      <w:r w:rsidRPr="00421D7C">
        <w:rPr>
          <w:noProof/>
          <w:sz w:val="24"/>
          <w:szCs w:val="24"/>
        </w:rPr>
        <w:drawing>
          <wp:inline distT="0" distB="0" distL="0" distR="0" wp14:anchorId="3AD28EE6" wp14:editId="2FBD8AF0">
            <wp:extent cx="5607088" cy="1744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616" cy="1772842"/>
                    </a:xfrm>
                    <a:prstGeom prst="rect">
                      <a:avLst/>
                    </a:prstGeom>
                  </pic:spPr>
                </pic:pic>
              </a:graphicData>
            </a:graphic>
          </wp:inline>
        </w:drawing>
      </w:r>
    </w:p>
    <w:p w14:paraId="6D2B33C1" w14:textId="77777777" w:rsidR="004F441A" w:rsidRPr="004F441A" w:rsidRDefault="004F441A" w:rsidP="00A03E56">
      <w:pPr>
        <w:rPr>
          <w:sz w:val="24"/>
          <w:szCs w:val="24"/>
        </w:rPr>
      </w:pPr>
    </w:p>
    <w:p w14:paraId="1A677E9B" w14:textId="0CBDE5C2" w:rsidR="00841DBC" w:rsidRDefault="00841DBC" w:rsidP="00A03E56">
      <w:pPr>
        <w:rPr>
          <w:sz w:val="24"/>
          <w:szCs w:val="24"/>
        </w:rPr>
      </w:pPr>
      <w:r>
        <w:rPr>
          <w:noProof/>
        </w:rPr>
        <w:drawing>
          <wp:inline distT="0" distB="0" distL="0" distR="0" wp14:anchorId="64B4C905" wp14:editId="70064F25">
            <wp:extent cx="5770526" cy="34823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t="3313" b="2024"/>
                    <a:stretch/>
                  </pic:blipFill>
                  <pic:spPr bwMode="auto">
                    <a:xfrm>
                      <a:off x="0" y="0"/>
                      <a:ext cx="5870717" cy="3542802"/>
                    </a:xfrm>
                    <a:prstGeom prst="rect">
                      <a:avLst/>
                    </a:prstGeom>
                    <a:noFill/>
                    <a:ln>
                      <a:noFill/>
                    </a:ln>
                    <a:extLst>
                      <a:ext uri="{53640926-AAD7-44D8-BBD7-CCE9431645EC}">
                        <a14:shadowObscured xmlns:a14="http://schemas.microsoft.com/office/drawing/2010/main"/>
                      </a:ext>
                    </a:extLst>
                  </pic:spPr>
                </pic:pic>
              </a:graphicData>
            </a:graphic>
          </wp:inline>
        </w:drawing>
      </w:r>
    </w:p>
    <w:p w14:paraId="14F7C299" w14:textId="55C7CF29" w:rsidR="0041488E" w:rsidRDefault="0041488E" w:rsidP="00BF3242">
      <w:pPr>
        <w:jc w:val="both"/>
        <w:rPr>
          <w:sz w:val="24"/>
          <w:szCs w:val="24"/>
        </w:rPr>
      </w:pPr>
      <w:r>
        <w:rPr>
          <w:sz w:val="24"/>
          <w:szCs w:val="24"/>
        </w:rPr>
        <w:lastRenderedPageBreak/>
        <w:t>From our previous ACF and PACF analysis we have order of both AR and MA=0, also the differencing order=0. So, we simulated ARIMA</w:t>
      </w:r>
      <w:r w:rsidR="004F441A">
        <w:rPr>
          <w:sz w:val="24"/>
          <w:szCs w:val="24"/>
        </w:rPr>
        <w:t xml:space="preserve"> </w:t>
      </w:r>
      <w:r>
        <w:rPr>
          <w:sz w:val="24"/>
          <w:szCs w:val="24"/>
        </w:rPr>
        <w:t xml:space="preserve">(0,0,0) </w:t>
      </w:r>
      <w:r w:rsidR="00BD3C77">
        <w:rPr>
          <w:sz w:val="24"/>
          <w:szCs w:val="24"/>
        </w:rPr>
        <w:t xml:space="preserve">model </w:t>
      </w:r>
      <w:r>
        <w:rPr>
          <w:sz w:val="24"/>
          <w:szCs w:val="24"/>
        </w:rPr>
        <w:t>and found that RMSE value comes out to be</w:t>
      </w:r>
      <w:r w:rsidR="004F441A">
        <w:rPr>
          <w:sz w:val="24"/>
          <w:szCs w:val="24"/>
        </w:rPr>
        <w:t xml:space="preserve"> minimum </w:t>
      </w:r>
      <w:r>
        <w:rPr>
          <w:sz w:val="24"/>
          <w:szCs w:val="24"/>
        </w:rPr>
        <w:t>=</w:t>
      </w:r>
      <w:r w:rsidR="004F441A">
        <w:rPr>
          <w:sz w:val="24"/>
          <w:szCs w:val="24"/>
        </w:rPr>
        <w:t>2.5466 and AIC=5761.17.</w:t>
      </w:r>
      <w:r w:rsidR="00AE0250">
        <w:rPr>
          <w:sz w:val="24"/>
          <w:szCs w:val="24"/>
        </w:rPr>
        <w:t xml:space="preserve"> </w:t>
      </w:r>
      <w:r w:rsidR="004F441A">
        <w:rPr>
          <w:sz w:val="24"/>
          <w:szCs w:val="24"/>
        </w:rPr>
        <w:t>Also, the residual values for ACF and PACF are not significant.</w:t>
      </w:r>
      <w:r w:rsidR="004F441A" w:rsidRPr="004F441A">
        <w:rPr>
          <w:sz w:val="24"/>
          <w:szCs w:val="24"/>
        </w:rPr>
        <w:t xml:space="preserve"> </w:t>
      </w:r>
      <w:r w:rsidR="004F441A">
        <w:rPr>
          <w:sz w:val="24"/>
          <w:szCs w:val="24"/>
        </w:rPr>
        <w:t>So, we accept this model</w:t>
      </w:r>
      <w:r w:rsidR="009F16E0">
        <w:rPr>
          <w:sz w:val="24"/>
          <w:szCs w:val="24"/>
        </w:rPr>
        <w:t>.</w:t>
      </w:r>
    </w:p>
    <w:p w14:paraId="3CBA5512" w14:textId="77777777" w:rsidR="004F441A" w:rsidRDefault="004F441A" w:rsidP="00A03E56">
      <w:pPr>
        <w:rPr>
          <w:b/>
          <w:bCs/>
          <w:sz w:val="24"/>
          <w:szCs w:val="24"/>
        </w:rPr>
      </w:pPr>
    </w:p>
    <w:p w14:paraId="09A2831D" w14:textId="067BEC22" w:rsidR="00421D7C" w:rsidRPr="004F441A" w:rsidRDefault="00421D7C" w:rsidP="00A03E56">
      <w:pPr>
        <w:rPr>
          <w:b/>
          <w:bCs/>
          <w:sz w:val="24"/>
          <w:szCs w:val="24"/>
        </w:rPr>
      </w:pPr>
      <w:r w:rsidRPr="004F441A">
        <w:rPr>
          <w:b/>
          <w:bCs/>
          <w:sz w:val="24"/>
          <w:szCs w:val="24"/>
        </w:rPr>
        <w:t>WEEKLY</w:t>
      </w:r>
      <w:r w:rsidR="004F441A">
        <w:rPr>
          <w:b/>
          <w:bCs/>
          <w:sz w:val="24"/>
          <w:szCs w:val="24"/>
        </w:rPr>
        <w:t>:</w:t>
      </w:r>
    </w:p>
    <w:p w14:paraId="11099AA8" w14:textId="6D647EFD" w:rsidR="00F87919" w:rsidRPr="004F441A" w:rsidRDefault="00F87919" w:rsidP="00A03E56">
      <w:pPr>
        <w:rPr>
          <w:b/>
          <w:bCs/>
          <w:sz w:val="24"/>
          <w:szCs w:val="24"/>
        </w:rPr>
      </w:pPr>
      <w:r w:rsidRPr="004F441A">
        <w:rPr>
          <w:b/>
          <w:bCs/>
          <w:sz w:val="24"/>
          <w:szCs w:val="24"/>
        </w:rPr>
        <w:t>ARIMA</w:t>
      </w:r>
      <w:r w:rsidR="004F441A">
        <w:rPr>
          <w:b/>
          <w:bCs/>
          <w:sz w:val="24"/>
          <w:szCs w:val="24"/>
        </w:rPr>
        <w:t xml:space="preserve"> </w:t>
      </w:r>
      <w:r w:rsidRPr="004F441A">
        <w:rPr>
          <w:b/>
          <w:bCs/>
          <w:sz w:val="24"/>
          <w:szCs w:val="24"/>
        </w:rPr>
        <w:t>(1</w:t>
      </w:r>
      <w:r w:rsidR="004F441A">
        <w:rPr>
          <w:b/>
          <w:bCs/>
          <w:sz w:val="24"/>
          <w:szCs w:val="24"/>
        </w:rPr>
        <w:t>,</w:t>
      </w:r>
      <w:r w:rsidRPr="004F441A">
        <w:rPr>
          <w:b/>
          <w:bCs/>
          <w:sz w:val="24"/>
          <w:szCs w:val="24"/>
        </w:rPr>
        <w:t>0</w:t>
      </w:r>
      <w:r w:rsidR="004F441A">
        <w:rPr>
          <w:b/>
          <w:bCs/>
          <w:sz w:val="24"/>
          <w:szCs w:val="24"/>
        </w:rPr>
        <w:t>,</w:t>
      </w:r>
      <w:r w:rsidRPr="004F441A">
        <w:rPr>
          <w:b/>
          <w:bCs/>
          <w:sz w:val="24"/>
          <w:szCs w:val="24"/>
        </w:rPr>
        <w:t>1)</w:t>
      </w:r>
    </w:p>
    <w:p w14:paraId="4E0486BE" w14:textId="5B778AF3" w:rsidR="00F87919" w:rsidRDefault="00F87919" w:rsidP="00A03E56">
      <w:pPr>
        <w:rPr>
          <w:sz w:val="24"/>
          <w:szCs w:val="24"/>
        </w:rPr>
      </w:pPr>
      <w:r w:rsidRPr="00F87919">
        <w:rPr>
          <w:noProof/>
          <w:sz w:val="24"/>
          <w:szCs w:val="24"/>
        </w:rPr>
        <w:drawing>
          <wp:inline distT="0" distB="0" distL="0" distR="0" wp14:anchorId="3B7C39DF" wp14:editId="74A3237C">
            <wp:extent cx="6281773" cy="16383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7001" cy="1652704"/>
                    </a:xfrm>
                    <a:prstGeom prst="rect">
                      <a:avLst/>
                    </a:prstGeom>
                  </pic:spPr>
                </pic:pic>
              </a:graphicData>
            </a:graphic>
          </wp:inline>
        </w:drawing>
      </w:r>
    </w:p>
    <w:p w14:paraId="141A7781" w14:textId="4AB23FED" w:rsidR="00F87919" w:rsidRDefault="00F87919" w:rsidP="00A03E56">
      <w:pPr>
        <w:rPr>
          <w:sz w:val="24"/>
          <w:szCs w:val="24"/>
        </w:rPr>
      </w:pPr>
      <w:r>
        <w:rPr>
          <w:noProof/>
        </w:rPr>
        <w:drawing>
          <wp:inline distT="0" distB="0" distL="0" distR="0" wp14:anchorId="08D2861B" wp14:editId="2D7A9DF7">
            <wp:extent cx="5809207" cy="37033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7307" cy="3714858"/>
                    </a:xfrm>
                    <a:prstGeom prst="rect">
                      <a:avLst/>
                    </a:prstGeom>
                    <a:noFill/>
                    <a:ln>
                      <a:noFill/>
                    </a:ln>
                  </pic:spPr>
                </pic:pic>
              </a:graphicData>
            </a:graphic>
          </wp:inline>
        </w:drawing>
      </w:r>
    </w:p>
    <w:p w14:paraId="3D5CB7B7" w14:textId="5AA38ED7" w:rsidR="008746A1" w:rsidRDefault="004F441A" w:rsidP="00BF3242">
      <w:pPr>
        <w:jc w:val="both"/>
        <w:rPr>
          <w:sz w:val="24"/>
          <w:szCs w:val="24"/>
        </w:rPr>
      </w:pPr>
      <w:r>
        <w:rPr>
          <w:sz w:val="24"/>
          <w:szCs w:val="24"/>
        </w:rPr>
        <w:t>In weekly data we can see a change in the ARIMA model.</w:t>
      </w:r>
      <w:r w:rsidR="00AE0250">
        <w:rPr>
          <w:sz w:val="24"/>
          <w:szCs w:val="24"/>
        </w:rPr>
        <w:t xml:space="preserve"> ARIMA (1,0,1) was found to be more fit from the RMSE and AIC values</w:t>
      </w:r>
      <w:r w:rsidR="009F16E0">
        <w:rPr>
          <w:sz w:val="24"/>
          <w:szCs w:val="24"/>
        </w:rPr>
        <w:t xml:space="preserve"> as it had low value as compared to ARIMA (0,0,0).</w:t>
      </w:r>
    </w:p>
    <w:p w14:paraId="4492E7EA" w14:textId="77777777" w:rsidR="00AE0250" w:rsidRDefault="00AE0250" w:rsidP="00A03E56">
      <w:pPr>
        <w:rPr>
          <w:b/>
          <w:bCs/>
          <w:sz w:val="24"/>
          <w:szCs w:val="24"/>
        </w:rPr>
      </w:pPr>
    </w:p>
    <w:p w14:paraId="1ABAD2D9" w14:textId="31953805" w:rsidR="008746A1" w:rsidRPr="004F441A" w:rsidRDefault="008746A1" w:rsidP="00A03E56">
      <w:pPr>
        <w:rPr>
          <w:b/>
          <w:bCs/>
          <w:sz w:val="24"/>
          <w:szCs w:val="24"/>
        </w:rPr>
      </w:pPr>
      <w:r w:rsidRPr="004F441A">
        <w:rPr>
          <w:b/>
          <w:bCs/>
          <w:sz w:val="24"/>
          <w:szCs w:val="24"/>
        </w:rPr>
        <w:t>MONTHLY</w:t>
      </w:r>
      <w:r w:rsidR="004F441A">
        <w:rPr>
          <w:b/>
          <w:bCs/>
          <w:sz w:val="24"/>
          <w:szCs w:val="24"/>
        </w:rPr>
        <w:t>:</w:t>
      </w:r>
    </w:p>
    <w:p w14:paraId="0F3B5E17" w14:textId="52FD9379" w:rsidR="008746A1" w:rsidRPr="004F441A" w:rsidRDefault="008746A1" w:rsidP="00A03E56">
      <w:pPr>
        <w:rPr>
          <w:b/>
          <w:bCs/>
          <w:sz w:val="24"/>
          <w:szCs w:val="24"/>
        </w:rPr>
      </w:pPr>
      <w:r w:rsidRPr="004F441A">
        <w:rPr>
          <w:b/>
          <w:bCs/>
          <w:sz w:val="24"/>
          <w:szCs w:val="24"/>
        </w:rPr>
        <w:t>ARIMA</w:t>
      </w:r>
      <w:r w:rsidR="004F441A">
        <w:rPr>
          <w:b/>
          <w:bCs/>
          <w:sz w:val="24"/>
          <w:szCs w:val="24"/>
        </w:rPr>
        <w:t xml:space="preserve"> </w:t>
      </w:r>
      <w:r w:rsidRPr="004F441A">
        <w:rPr>
          <w:b/>
          <w:bCs/>
          <w:sz w:val="24"/>
          <w:szCs w:val="24"/>
        </w:rPr>
        <w:t>(0</w:t>
      </w:r>
      <w:r w:rsidR="004F441A">
        <w:rPr>
          <w:b/>
          <w:bCs/>
          <w:sz w:val="24"/>
          <w:szCs w:val="24"/>
        </w:rPr>
        <w:t>,</w:t>
      </w:r>
      <w:r w:rsidRPr="004F441A">
        <w:rPr>
          <w:b/>
          <w:bCs/>
          <w:sz w:val="24"/>
          <w:szCs w:val="24"/>
        </w:rPr>
        <w:t>0</w:t>
      </w:r>
      <w:r w:rsidR="004F441A">
        <w:rPr>
          <w:b/>
          <w:bCs/>
          <w:sz w:val="24"/>
          <w:szCs w:val="24"/>
        </w:rPr>
        <w:t>,</w:t>
      </w:r>
      <w:r w:rsidRPr="004F441A">
        <w:rPr>
          <w:b/>
          <w:bCs/>
          <w:sz w:val="24"/>
          <w:szCs w:val="24"/>
        </w:rPr>
        <w:t>0)</w:t>
      </w:r>
    </w:p>
    <w:p w14:paraId="7CA29995" w14:textId="6A6CA448" w:rsidR="008746A1" w:rsidRDefault="008746A1" w:rsidP="00A03E56">
      <w:pPr>
        <w:rPr>
          <w:sz w:val="24"/>
          <w:szCs w:val="24"/>
        </w:rPr>
      </w:pPr>
      <w:r w:rsidRPr="008746A1">
        <w:rPr>
          <w:noProof/>
          <w:sz w:val="24"/>
          <w:szCs w:val="24"/>
        </w:rPr>
        <w:lastRenderedPageBreak/>
        <w:drawing>
          <wp:inline distT="0" distB="0" distL="0" distR="0" wp14:anchorId="5D8E9021" wp14:editId="2F3CE5F1">
            <wp:extent cx="6386962" cy="1645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6444" cy="1648364"/>
                    </a:xfrm>
                    <a:prstGeom prst="rect">
                      <a:avLst/>
                    </a:prstGeom>
                  </pic:spPr>
                </pic:pic>
              </a:graphicData>
            </a:graphic>
          </wp:inline>
        </w:drawing>
      </w:r>
    </w:p>
    <w:p w14:paraId="64E75990" w14:textId="4DB5C06B" w:rsidR="008746A1" w:rsidRDefault="008746A1" w:rsidP="00A03E56">
      <w:pPr>
        <w:rPr>
          <w:sz w:val="24"/>
          <w:szCs w:val="24"/>
        </w:rPr>
      </w:pPr>
      <w:r>
        <w:rPr>
          <w:noProof/>
        </w:rPr>
        <w:drawing>
          <wp:inline distT="0" distB="0" distL="0" distR="0" wp14:anchorId="15335D26" wp14:editId="1A828A6E">
            <wp:extent cx="5892877" cy="3756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4052" cy="3757409"/>
                    </a:xfrm>
                    <a:prstGeom prst="rect">
                      <a:avLst/>
                    </a:prstGeom>
                    <a:noFill/>
                    <a:ln>
                      <a:noFill/>
                    </a:ln>
                  </pic:spPr>
                </pic:pic>
              </a:graphicData>
            </a:graphic>
          </wp:inline>
        </w:drawing>
      </w:r>
    </w:p>
    <w:p w14:paraId="6C16E808" w14:textId="4099FA2E" w:rsidR="00F87919" w:rsidRDefault="00AE0250" w:rsidP="00A03E56">
      <w:pPr>
        <w:rPr>
          <w:sz w:val="24"/>
          <w:szCs w:val="24"/>
        </w:rPr>
      </w:pPr>
      <w:bookmarkStart w:id="7" w:name="_Hlk38597682"/>
      <w:r>
        <w:rPr>
          <w:sz w:val="24"/>
          <w:szCs w:val="24"/>
        </w:rPr>
        <w:t>For monthly ARIMA (0,0,0) was found to be fit with minimum error terms.</w:t>
      </w:r>
    </w:p>
    <w:bookmarkEnd w:id="7"/>
    <w:p w14:paraId="02147429" w14:textId="65B90728" w:rsidR="00F87919" w:rsidRDefault="00F87919" w:rsidP="00A03E56">
      <w:pPr>
        <w:rPr>
          <w:sz w:val="24"/>
          <w:szCs w:val="24"/>
        </w:rPr>
      </w:pPr>
    </w:p>
    <w:p w14:paraId="557A9A1F" w14:textId="6DA9CEDE" w:rsidR="00F87919" w:rsidRPr="00AE0250" w:rsidRDefault="002001AE" w:rsidP="00BF3242">
      <w:pPr>
        <w:jc w:val="both"/>
        <w:rPr>
          <w:b/>
          <w:bCs/>
          <w:sz w:val="28"/>
          <w:szCs w:val="28"/>
          <w:u w:val="single"/>
        </w:rPr>
      </w:pPr>
      <w:bookmarkStart w:id="8" w:name="_Hlk38597715"/>
      <w:r w:rsidRPr="00AE0250">
        <w:rPr>
          <w:b/>
          <w:bCs/>
          <w:sz w:val="28"/>
          <w:szCs w:val="28"/>
          <w:u w:val="single"/>
        </w:rPr>
        <w:t xml:space="preserve">ARIMA TO </w:t>
      </w:r>
      <w:r w:rsidR="00AE0250" w:rsidRPr="00AE0250">
        <w:rPr>
          <w:b/>
          <w:bCs/>
          <w:sz w:val="28"/>
          <w:szCs w:val="28"/>
          <w:u w:val="single"/>
        </w:rPr>
        <w:t xml:space="preserve">INFINITE ORDER </w:t>
      </w:r>
      <w:r w:rsidRPr="00AE0250">
        <w:rPr>
          <w:b/>
          <w:bCs/>
          <w:sz w:val="28"/>
          <w:szCs w:val="28"/>
          <w:u w:val="single"/>
        </w:rPr>
        <w:t>MR</w:t>
      </w:r>
      <w:r w:rsidR="00AE0250" w:rsidRPr="00AE0250">
        <w:rPr>
          <w:b/>
          <w:bCs/>
          <w:sz w:val="28"/>
          <w:szCs w:val="28"/>
          <w:u w:val="single"/>
        </w:rPr>
        <w:t xml:space="preserve"> MODEL</w:t>
      </w:r>
      <w:r w:rsidRPr="00AE0250">
        <w:rPr>
          <w:b/>
          <w:bCs/>
          <w:sz w:val="28"/>
          <w:szCs w:val="28"/>
          <w:u w:val="single"/>
        </w:rPr>
        <w:t>:</w:t>
      </w:r>
    </w:p>
    <w:p w14:paraId="08726CD3" w14:textId="248DCD81" w:rsidR="002001AE" w:rsidRDefault="00AE0250" w:rsidP="00BF3242">
      <w:pPr>
        <w:jc w:val="both"/>
        <w:rPr>
          <w:sz w:val="24"/>
          <w:szCs w:val="24"/>
        </w:rPr>
      </w:pPr>
      <w:r>
        <w:rPr>
          <w:sz w:val="24"/>
          <w:szCs w:val="24"/>
        </w:rPr>
        <w:t>For daily and monthly data since the order of AR and MA are 0 in ARIMA models, so their ARIMA to infinite MR is not possible.</w:t>
      </w:r>
      <w:r w:rsidR="00E737F9">
        <w:rPr>
          <w:sz w:val="24"/>
          <w:szCs w:val="24"/>
        </w:rPr>
        <w:t xml:space="preserve"> The coefficients for </w:t>
      </w:r>
      <w:proofErr w:type="gramStart"/>
      <w:r w:rsidR="00E737F9">
        <w:rPr>
          <w:sz w:val="24"/>
          <w:szCs w:val="24"/>
        </w:rPr>
        <w:t>MA(</w:t>
      </w:r>
      <w:proofErr w:type="gramEnd"/>
      <w:r w:rsidR="00E737F9">
        <w:rPr>
          <w:rFonts w:cstheme="minorHAnsi"/>
          <w:sz w:val="24"/>
          <w:szCs w:val="24"/>
        </w:rPr>
        <w:t>∞</w:t>
      </w:r>
      <w:r w:rsidR="00E737F9">
        <w:rPr>
          <w:sz w:val="24"/>
          <w:szCs w:val="24"/>
        </w:rPr>
        <w:t>) will be zero.</w:t>
      </w:r>
      <w:r>
        <w:rPr>
          <w:sz w:val="24"/>
          <w:szCs w:val="24"/>
        </w:rPr>
        <w:t xml:space="preserve"> But in weekly data we have AR and MA components with following coefficients:</w:t>
      </w:r>
    </w:p>
    <w:p w14:paraId="2ADC5F21" w14:textId="189E248F" w:rsidR="00AE0250" w:rsidRDefault="00AE0250" w:rsidP="00BF3242">
      <w:pPr>
        <w:jc w:val="both"/>
        <w:rPr>
          <w:sz w:val="24"/>
          <w:szCs w:val="24"/>
        </w:rPr>
      </w:pPr>
      <w:proofErr w:type="spellStart"/>
      <w:r>
        <w:rPr>
          <w:sz w:val="24"/>
          <w:szCs w:val="24"/>
        </w:rPr>
        <w:t>ar</w:t>
      </w:r>
      <w:proofErr w:type="spellEnd"/>
      <w:r>
        <w:rPr>
          <w:sz w:val="24"/>
          <w:szCs w:val="24"/>
        </w:rPr>
        <w:t>=-0.2083, ma=0.0531</w:t>
      </w:r>
    </w:p>
    <w:bookmarkEnd w:id="8"/>
    <w:p w14:paraId="4D18A15F" w14:textId="17AE6733" w:rsidR="002001AE" w:rsidRDefault="002001AE" w:rsidP="00BF3242">
      <w:pPr>
        <w:jc w:val="both"/>
        <w:rPr>
          <w:sz w:val="24"/>
          <w:szCs w:val="24"/>
        </w:rPr>
      </w:pPr>
      <w:r>
        <w:rPr>
          <w:sz w:val="24"/>
          <w:szCs w:val="24"/>
        </w:rPr>
        <w:t>Weekly</w:t>
      </w:r>
      <w:r w:rsidR="00AE0250">
        <w:rPr>
          <w:sz w:val="24"/>
          <w:szCs w:val="24"/>
        </w:rPr>
        <w:t>:</w:t>
      </w:r>
    </w:p>
    <w:p w14:paraId="71197CCC" w14:textId="061CFE9E" w:rsidR="002001AE" w:rsidRDefault="002001AE" w:rsidP="00A03E56">
      <w:pPr>
        <w:rPr>
          <w:sz w:val="24"/>
          <w:szCs w:val="24"/>
        </w:rPr>
      </w:pPr>
      <w:r w:rsidRPr="002001AE">
        <w:rPr>
          <w:noProof/>
          <w:sz w:val="24"/>
          <w:szCs w:val="24"/>
        </w:rPr>
        <w:drawing>
          <wp:inline distT="0" distB="0" distL="0" distR="0" wp14:anchorId="216096B1" wp14:editId="11F99CB6">
            <wp:extent cx="8485612" cy="289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501791" cy="290112"/>
                    </a:xfrm>
                    <a:prstGeom prst="rect">
                      <a:avLst/>
                    </a:prstGeom>
                  </pic:spPr>
                </pic:pic>
              </a:graphicData>
            </a:graphic>
          </wp:inline>
        </w:drawing>
      </w:r>
    </w:p>
    <w:p w14:paraId="6833B8AD" w14:textId="2340A402" w:rsidR="002001AE" w:rsidRDefault="002001AE" w:rsidP="00A03E56">
      <w:pPr>
        <w:rPr>
          <w:sz w:val="24"/>
          <w:szCs w:val="24"/>
        </w:rPr>
      </w:pPr>
    </w:p>
    <w:p w14:paraId="590D9D91" w14:textId="77777777" w:rsidR="00FA7AA9" w:rsidRDefault="00FA7AA9" w:rsidP="00A03E56">
      <w:pPr>
        <w:rPr>
          <w:sz w:val="24"/>
          <w:szCs w:val="24"/>
        </w:rPr>
      </w:pPr>
    </w:p>
    <w:p w14:paraId="28D2ACE4" w14:textId="753FA97F" w:rsidR="00A62A57" w:rsidRPr="00AE0250" w:rsidRDefault="00841DBC" w:rsidP="00A03E56">
      <w:pPr>
        <w:rPr>
          <w:b/>
          <w:bCs/>
          <w:sz w:val="28"/>
          <w:szCs w:val="28"/>
          <w:u w:val="single"/>
        </w:rPr>
      </w:pPr>
      <w:bookmarkStart w:id="9" w:name="_Hlk38597937"/>
      <w:r w:rsidRPr="00AE0250">
        <w:rPr>
          <w:b/>
          <w:bCs/>
          <w:sz w:val="28"/>
          <w:szCs w:val="28"/>
          <w:u w:val="single"/>
        </w:rPr>
        <w:lastRenderedPageBreak/>
        <w:t>FORECAST</w:t>
      </w:r>
      <w:r w:rsidR="00AE0250" w:rsidRPr="00AE0250">
        <w:rPr>
          <w:b/>
          <w:bCs/>
          <w:sz w:val="28"/>
          <w:szCs w:val="28"/>
          <w:u w:val="single"/>
        </w:rPr>
        <w:t xml:space="preserve"> </w:t>
      </w:r>
      <w:r w:rsidR="00E737F9">
        <w:rPr>
          <w:b/>
          <w:bCs/>
          <w:sz w:val="28"/>
          <w:szCs w:val="28"/>
          <w:u w:val="single"/>
        </w:rPr>
        <w:t>USING</w:t>
      </w:r>
      <w:r w:rsidR="00AE0250" w:rsidRPr="00AE0250">
        <w:rPr>
          <w:b/>
          <w:bCs/>
          <w:sz w:val="28"/>
          <w:szCs w:val="28"/>
          <w:u w:val="single"/>
        </w:rPr>
        <w:t xml:space="preserve"> ARIMA MODEL</w:t>
      </w:r>
      <w:r w:rsidR="00E737F9">
        <w:rPr>
          <w:b/>
          <w:bCs/>
          <w:sz w:val="28"/>
          <w:szCs w:val="28"/>
          <w:u w:val="single"/>
        </w:rPr>
        <w:t xml:space="preserve"> WITH THEIR PREDICTION INTERVALS</w:t>
      </w:r>
      <w:r w:rsidR="00AE0250" w:rsidRPr="00AE0250">
        <w:rPr>
          <w:b/>
          <w:bCs/>
          <w:sz w:val="28"/>
          <w:szCs w:val="28"/>
          <w:u w:val="single"/>
        </w:rPr>
        <w:t>:</w:t>
      </w:r>
    </w:p>
    <w:p w14:paraId="02A57F8B" w14:textId="77777777" w:rsidR="00E737F9" w:rsidRDefault="00E737F9" w:rsidP="00BF3242">
      <w:pPr>
        <w:rPr>
          <w:rStyle w:val="Strong"/>
          <w:rFonts w:cstheme="minorHAnsi"/>
          <w:b w:val="0"/>
          <w:bCs w:val="0"/>
          <w:spacing w:val="-1"/>
          <w:sz w:val="24"/>
          <w:szCs w:val="24"/>
        </w:rPr>
      </w:pPr>
    </w:p>
    <w:p w14:paraId="3E719F89" w14:textId="33A95819" w:rsidR="00E737F9" w:rsidRPr="00E737F9" w:rsidRDefault="00E737F9" w:rsidP="00BF3242">
      <w:pPr>
        <w:rPr>
          <w:b/>
          <w:bCs/>
          <w:lang w:val="en-IN"/>
        </w:rPr>
      </w:pPr>
      <w:r w:rsidRPr="00E737F9">
        <w:rPr>
          <w:rStyle w:val="Strong"/>
          <w:rFonts w:cstheme="minorHAnsi"/>
          <w:b w:val="0"/>
          <w:bCs w:val="0"/>
          <w:spacing w:val="-1"/>
          <w:sz w:val="24"/>
          <w:szCs w:val="24"/>
        </w:rPr>
        <w:t>Prediction interval is the range that likely contains the value of the dependent variable for a</w:t>
      </w:r>
      <w:r>
        <w:rPr>
          <w:rStyle w:val="Strong"/>
          <w:rFonts w:cstheme="minorHAnsi"/>
          <w:b w:val="0"/>
          <w:bCs w:val="0"/>
          <w:spacing w:val="-1"/>
        </w:rPr>
        <w:t xml:space="preserve"> </w:t>
      </w:r>
      <w:r w:rsidRPr="00E737F9">
        <w:rPr>
          <w:rStyle w:val="Strong"/>
          <w:rFonts w:cstheme="minorHAnsi"/>
          <w:b w:val="0"/>
          <w:bCs w:val="0"/>
          <w:spacing w:val="-1"/>
          <w:sz w:val="24"/>
          <w:szCs w:val="24"/>
        </w:rPr>
        <w:t>single new observation given specific values of the independent variables.</w:t>
      </w:r>
    </w:p>
    <w:p w14:paraId="27FB6405" w14:textId="38D3A794" w:rsidR="00841DBC" w:rsidRPr="00BF3242" w:rsidRDefault="00AE0250" w:rsidP="00BF3242">
      <w:pPr>
        <w:rPr>
          <w:sz w:val="24"/>
          <w:szCs w:val="24"/>
        </w:rPr>
      </w:pPr>
      <w:r w:rsidRPr="00BF3242">
        <w:rPr>
          <w:sz w:val="24"/>
          <w:szCs w:val="24"/>
        </w:rPr>
        <w:t>Using “</w:t>
      </w:r>
      <w:proofErr w:type="spellStart"/>
      <w:proofErr w:type="gramStart"/>
      <w:r w:rsidRPr="00BF3242">
        <w:rPr>
          <w:sz w:val="24"/>
          <w:szCs w:val="24"/>
        </w:rPr>
        <w:t>sarima.for</w:t>
      </w:r>
      <w:proofErr w:type="spellEnd"/>
      <w:r w:rsidRPr="00BF3242">
        <w:rPr>
          <w:sz w:val="24"/>
          <w:szCs w:val="24"/>
        </w:rPr>
        <w:t>(</w:t>
      </w:r>
      <w:proofErr w:type="gramEnd"/>
      <w:r w:rsidRPr="00BF3242">
        <w:rPr>
          <w:sz w:val="24"/>
          <w:szCs w:val="24"/>
        </w:rPr>
        <w:t>)” command in R we did the following forecast for the next 10 days.10 weeks, 10 months.</w:t>
      </w:r>
    </w:p>
    <w:bookmarkEnd w:id="9"/>
    <w:p w14:paraId="1F9F0C58" w14:textId="77777777" w:rsidR="00E737F9" w:rsidRDefault="00E737F9" w:rsidP="00BF3242">
      <w:pPr>
        <w:rPr>
          <w:b/>
          <w:bCs/>
          <w:sz w:val="24"/>
          <w:szCs w:val="24"/>
        </w:rPr>
      </w:pPr>
    </w:p>
    <w:p w14:paraId="0D35D561" w14:textId="21C50D61" w:rsidR="00841DBC" w:rsidRPr="00AE0250" w:rsidRDefault="00AE0250" w:rsidP="00A03E56">
      <w:pPr>
        <w:rPr>
          <w:b/>
          <w:bCs/>
          <w:sz w:val="24"/>
          <w:szCs w:val="24"/>
        </w:rPr>
      </w:pPr>
      <w:r w:rsidRPr="00AE0250">
        <w:rPr>
          <w:b/>
          <w:bCs/>
          <w:sz w:val="24"/>
          <w:szCs w:val="24"/>
        </w:rPr>
        <w:t>DAILY</w:t>
      </w:r>
      <w:r>
        <w:rPr>
          <w:b/>
          <w:bCs/>
          <w:sz w:val="24"/>
          <w:szCs w:val="24"/>
        </w:rPr>
        <w:t>:</w:t>
      </w:r>
    </w:p>
    <w:p w14:paraId="09A45314" w14:textId="73AD95DF" w:rsidR="00841DBC" w:rsidRDefault="00841DBC" w:rsidP="00A03E56">
      <w:pPr>
        <w:rPr>
          <w:sz w:val="24"/>
          <w:szCs w:val="24"/>
        </w:rPr>
      </w:pPr>
      <w:r>
        <w:rPr>
          <w:noProof/>
        </w:rPr>
        <w:drawing>
          <wp:inline distT="0" distB="0" distL="0" distR="0" wp14:anchorId="5D036B71" wp14:editId="59F47374">
            <wp:extent cx="5166360" cy="329351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9871" cy="3302124"/>
                    </a:xfrm>
                    <a:prstGeom prst="rect">
                      <a:avLst/>
                    </a:prstGeom>
                    <a:noFill/>
                    <a:ln>
                      <a:noFill/>
                    </a:ln>
                  </pic:spPr>
                </pic:pic>
              </a:graphicData>
            </a:graphic>
          </wp:inline>
        </w:drawing>
      </w:r>
    </w:p>
    <w:p w14:paraId="7A4E2370" w14:textId="0211F2C3" w:rsidR="00841DBC" w:rsidRDefault="00E737F9" w:rsidP="00BF3242">
      <w:pPr>
        <w:jc w:val="both"/>
        <w:rPr>
          <w:sz w:val="24"/>
          <w:szCs w:val="24"/>
        </w:rPr>
      </w:pPr>
      <w:bookmarkStart w:id="10" w:name="_Hlk38598105"/>
      <w:r>
        <w:rPr>
          <w:sz w:val="24"/>
          <w:szCs w:val="24"/>
        </w:rPr>
        <w:t>From the forecast we can see that there is a negative return trend for next 10 days. The above model was run with standard error (80% and 95%) given in below prediction interval:</w:t>
      </w:r>
    </w:p>
    <w:bookmarkEnd w:id="10"/>
    <w:p w14:paraId="059AC755" w14:textId="77777777" w:rsidR="00E737F9" w:rsidRDefault="00E737F9" w:rsidP="00BF3242">
      <w:pPr>
        <w:jc w:val="both"/>
        <w:rPr>
          <w:sz w:val="24"/>
          <w:szCs w:val="24"/>
        </w:rPr>
      </w:pPr>
    </w:p>
    <w:p w14:paraId="6D8A9FCB" w14:textId="7A213131" w:rsidR="00E737F9" w:rsidRDefault="00E737F9" w:rsidP="00A03E56">
      <w:pPr>
        <w:rPr>
          <w:sz w:val="24"/>
          <w:szCs w:val="24"/>
        </w:rPr>
      </w:pPr>
      <w:r w:rsidRPr="00841DBC">
        <w:rPr>
          <w:noProof/>
          <w:sz w:val="24"/>
          <w:szCs w:val="24"/>
        </w:rPr>
        <w:drawing>
          <wp:inline distT="0" distB="0" distL="0" distR="0" wp14:anchorId="66692E24" wp14:editId="3C516404">
            <wp:extent cx="5427767" cy="14097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1396" cy="1410643"/>
                    </a:xfrm>
                    <a:prstGeom prst="rect">
                      <a:avLst/>
                    </a:prstGeom>
                  </pic:spPr>
                </pic:pic>
              </a:graphicData>
            </a:graphic>
          </wp:inline>
        </w:drawing>
      </w:r>
    </w:p>
    <w:p w14:paraId="7A5B75D9" w14:textId="77777777" w:rsidR="00E737F9" w:rsidRDefault="00E737F9" w:rsidP="00A03E56">
      <w:pPr>
        <w:rPr>
          <w:b/>
          <w:bCs/>
          <w:sz w:val="24"/>
          <w:szCs w:val="24"/>
        </w:rPr>
      </w:pPr>
    </w:p>
    <w:p w14:paraId="331256DE" w14:textId="1976B71C" w:rsidR="00A62A57" w:rsidRPr="00FA7AA9" w:rsidRDefault="00FA7AA9" w:rsidP="00A03E56">
      <w:pPr>
        <w:rPr>
          <w:b/>
          <w:bCs/>
          <w:sz w:val="24"/>
          <w:szCs w:val="24"/>
        </w:rPr>
      </w:pPr>
      <w:r w:rsidRPr="00FA7AA9">
        <w:rPr>
          <w:b/>
          <w:bCs/>
          <w:sz w:val="24"/>
          <w:szCs w:val="24"/>
        </w:rPr>
        <w:t>WEEKLY:</w:t>
      </w:r>
    </w:p>
    <w:p w14:paraId="0D8C6413" w14:textId="24807F38" w:rsidR="002001AE" w:rsidRDefault="002001AE" w:rsidP="00A03E56">
      <w:pPr>
        <w:rPr>
          <w:sz w:val="24"/>
          <w:szCs w:val="24"/>
        </w:rPr>
      </w:pPr>
      <w:r>
        <w:rPr>
          <w:noProof/>
        </w:rPr>
        <w:lastRenderedPageBreak/>
        <w:drawing>
          <wp:inline distT="0" distB="0" distL="0" distR="0" wp14:anchorId="16B6D963" wp14:editId="0B9C1FB3">
            <wp:extent cx="4578036" cy="2918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687" cy="2920788"/>
                    </a:xfrm>
                    <a:prstGeom prst="rect">
                      <a:avLst/>
                    </a:prstGeom>
                    <a:noFill/>
                    <a:ln>
                      <a:noFill/>
                    </a:ln>
                  </pic:spPr>
                </pic:pic>
              </a:graphicData>
            </a:graphic>
          </wp:inline>
        </w:drawing>
      </w:r>
    </w:p>
    <w:p w14:paraId="709D5052" w14:textId="53B44457" w:rsidR="00C82CF9" w:rsidRDefault="00C82CF9" w:rsidP="00BF3242">
      <w:pPr>
        <w:jc w:val="both"/>
        <w:rPr>
          <w:sz w:val="24"/>
          <w:szCs w:val="24"/>
        </w:rPr>
      </w:pPr>
      <w:bookmarkStart w:id="11" w:name="_Hlk38598257"/>
      <w:r>
        <w:rPr>
          <w:sz w:val="24"/>
          <w:szCs w:val="24"/>
        </w:rPr>
        <w:t xml:space="preserve">From the summary of forecast we found that the predicted returns for the next 10 weeks </w:t>
      </w:r>
      <w:proofErr w:type="gramStart"/>
      <w:r>
        <w:rPr>
          <w:sz w:val="24"/>
          <w:szCs w:val="24"/>
        </w:rPr>
        <w:t>is</w:t>
      </w:r>
      <w:proofErr w:type="gramEnd"/>
      <w:r>
        <w:rPr>
          <w:sz w:val="24"/>
          <w:szCs w:val="24"/>
        </w:rPr>
        <w:t xml:space="preserve"> in negative trend.</w:t>
      </w:r>
      <w:r w:rsidRPr="00C82CF9">
        <w:rPr>
          <w:sz w:val="24"/>
          <w:szCs w:val="24"/>
        </w:rPr>
        <w:t xml:space="preserve"> </w:t>
      </w:r>
      <w:r>
        <w:rPr>
          <w:sz w:val="24"/>
          <w:szCs w:val="24"/>
        </w:rPr>
        <w:t>The above model was run with standard error (80% and 95%) given in below prediction interval:</w:t>
      </w:r>
    </w:p>
    <w:bookmarkEnd w:id="11"/>
    <w:p w14:paraId="45AEB2F1" w14:textId="7E443B3D" w:rsidR="00C82CF9" w:rsidRDefault="00C82CF9" w:rsidP="00A03E56">
      <w:pPr>
        <w:rPr>
          <w:sz w:val="24"/>
          <w:szCs w:val="24"/>
        </w:rPr>
      </w:pPr>
      <w:r w:rsidRPr="002001AE">
        <w:rPr>
          <w:noProof/>
          <w:sz w:val="24"/>
          <w:szCs w:val="24"/>
        </w:rPr>
        <w:drawing>
          <wp:inline distT="0" distB="0" distL="0" distR="0" wp14:anchorId="1AA19131" wp14:editId="434BCC5C">
            <wp:extent cx="4747671" cy="13031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671" cy="1303133"/>
                    </a:xfrm>
                    <a:prstGeom prst="rect">
                      <a:avLst/>
                    </a:prstGeom>
                  </pic:spPr>
                </pic:pic>
              </a:graphicData>
            </a:graphic>
          </wp:inline>
        </w:drawing>
      </w:r>
    </w:p>
    <w:p w14:paraId="4CE0FA5B" w14:textId="3D6C7DFE" w:rsidR="008746A1" w:rsidRPr="00C82CF9" w:rsidRDefault="00C82CF9" w:rsidP="00A03E56">
      <w:pPr>
        <w:rPr>
          <w:b/>
          <w:bCs/>
          <w:sz w:val="24"/>
          <w:szCs w:val="24"/>
        </w:rPr>
      </w:pPr>
      <w:r w:rsidRPr="00C82CF9">
        <w:rPr>
          <w:b/>
          <w:bCs/>
          <w:sz w:val="24"/>
          <w:szCs w:val="24"/>
        </w:rPr>
        <w:t>MONTHLY</w:t>
      </w:r>
      <w:r>
        <w:rPr>
          <w:b/>
          <w:bCs/>
          <w:sz w:val="24"/>
          <w:szCs w:val="24"/>
        </w:rPr>
        <w:t>:</w:t>
      </w:r>
    </w:p>
    <w:p w14:paraId="72E4F427" w14:textId="5CAEC752" w:rsidR="008746A1" w:rsidRDefault="00433DD5" w:rsidP="00A03E56">
      <w:pPr>
        <w:rPr>
          <w:sz w:val="24"/>
          <w:szCs w:val="24"/>
        </w:rPr>
      </w:pPr>
      <w:r>
        <w:rPr>
          <w:noProof/>
        </w:rPr>
        <w:drawing>
          <wp:inline distT="0" distB="0" distL="0" distR="0" wp14:anchorId="6C8C5192" wp14:editId="6DDDC346">
            <wp:extent cx="5115926" cy="326136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2759" cy="3278466"/>
                    </a:xfrm>
                    <a:prstGeom prst="rect">
                      <a:avLst/>
                    </a:prstGeom>
                    <a:noFill/>
                    <a:ln>
                      <a:noFill/>
                    </a:ln>
                  </pic:spPr>
                </pic:pic>
              </a:graphicData>
            </a:graphic>
          </wp:inline>
        </w:drawing>
      </w:r>
    </w:p>
    <w:p w14:paraId="5892319D" w14:textId="77777777" w:rsidR="00C82CF9" w:rsidRDefault="00C82CF9" w:rsidP="00C82CF9">
      <w:pPr>
        <w:rPr>
          <w:sz w:val="24"/>
          <w:szCs w:val="24"/>
        </w:rPr>
      </w:pPr>
    </w:p>
    <w:p w14:paraId="7949DDDE" w14:textId="6DB875F5" w:rsidR="00C82CF9" w:rsidRDefault="00C82CF9" w:rsidP="00BF3242">
      <w:pPr>
        <w:jc w:val="both"/>
        <w:rPr>
          <w:sz w:val="24"/>
          <w:szCs w:val="24"/>
        </w:rPr>
      </w:pPr>
      <w:r>
        <w:rPr>
          <w:sz w:val="24"/>
          <w:szCs w:val="24"/>
        </w:rPr>
        <w:t xml:space="preserve">Also, for the monthly data the forecast results in a negative return trend for next 10 months. </w:t>
      </w:r>
      <w:bookmarkStart w:id="12" w:name="_Hlk38598462"/>
      <w:r>
        <w:rPr>
          <w:sz w:val="24"/>
          <w:szCs w:val="24"/>
        </w:rPr>
        <w:t>The above model was run with standard error (80% and 95%) given in below prediction interval:</w:t>
      </w:r>
    </w:p>
    <w:bookmarkEnd w:id="12"/>
    <w:p w14:paraId="6AB2F045" w14:textId="77777777" w:rsidR="00C82CF9" w:rsidRDefault="00C82CF9" w:rsidP="00C82CF9">
      <w:pPr>
        <w:rPr>
          <w:sz w:val="24"/>
          <w:szCs w:val="24"/>
        </w:rPr>
      </w:pPr>
    </w:p>
    <w:p w14:paraId="29400D74" w14:textId="0DE37958" w:rsidR="00C82CF9" w:rsidRDefault="00C82CF9" w:rsidP="00C82CF9">
      <w:pPr>
        <w:rPr>
          <w:sz w:val="24"/>
          <w:szCs w:val="24"/>
        </w:rPr>
      </w:pPr>
      <w:r w:rsidRPr="00451A9C">
        <w:rPr>
          <w:noProof/>
          <w:sz w:val="24"/>
          <w:szCs w:val="24"/>
        </w:rPr>
        <w:drawing>
          <wp:inline distT="0" distB="0" distL="0" distR="0" wp14:anchorId="5051E42F" wp14:editId="70ABC799">
            <wp:extent cx="3939881" cy="1242168"/>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9881" cy="1242168"/>
                    </a:xfrm>
                    <a:prstGeom prst="rect">
                      <a:avLst/>
                    </a:prstGeom>
                  </pic:spPr>
                </pic:pic>
              </a:graphicData>
            </a:graphic>
          </wp:inline>
        </w:drawing>
      </w:r>
    </w:p>
    <w:p w14:paraId="341DB98A" w14:textId="5611D7B4" w:rsidR="00E626B5" w:rsidRDefault="00E626B5" w:rsidP="00BF3242">
      <w:pPr>
        <w:jc w:val="both"/>
        <w:rPr>
          <w:b/>
          <w:bCs/>
          <w:sz w:val="28"/>
          <w:szCs w:val="28"/>
          <w:u w:val="single"/>
        </w:rPr>
      </w:pPr>
    </w:p>
    <w:p w14:paraId="689C672A" w14:textId="2C898E1D" w:rsidR="00816D50" w:rsidRPr="007C42D4" w:rsidRDefault="00816D50" w:rsidP="00BF3242">
      <w:pPr>
        <w:jc w:val="both"/>
        <w:rPr>
          <w:b/>
          <w:bCs/>
          <w:sz w:val="28"/>
          <w:szCs w:val="28"/>
          <w:u w:val="single"/>
        </w:rPr>
      </w:pPr>
      <w:bookmarkStart w:id="13" w:name="_Hlk38598512"/>
      <w:r w:rsidRPr="007C42D4">
        <w:rPr>
          <w:b/>
          <w:bCs/>
          <w:sz w:val="28"/>
          <w:szCs w:val="28"/>
          <w:u w:val="single"/>
        </w:rPr>
        <w:t>ARCH AND GARCH</w:t>
      </w:r>
      <w:r w:rsidR="007C42D4" w:rsidRPr="007C42D4">
        <w:rPr>
          <w:b/>
          <w:bCs/>
          <w:sz w:val="28"/>
          <w:szCs w:val="28"/>
          <w:u w:val="single"/>
        </w:rPr>
        <w:t xml:space="preserve"> MODEL ANALYSIS</w:t>
      </w:r>
      <w:r w:rsidRPr="007C42D4">
        <w:rPr>
          <w:b/>
          <w:bCs/>
          <w:sz w:val="28"/>
          <w:szCs w:val="28"/>
          <w:u w:val="single"/>
        </w:rPr>
        <w:t>:</w:t>
      </w:r>
    </w:p>
    <w:p w14:paraId="74AAB2A6" w14:textId="726792F5" w:rsidR="005E6B5F" w:rsidRDefault="007C42D4" w:rsidP="00BF3242">
      <w:pPr>
        <w:pStyle w:val="NormalWeb"/>
        <w:shd w:val="clear" w:color="auto" w:fill="FFFFFF"/>
        <w:spacing w:before="120" w:beforeAutospacing="0" w:after="120" w:afterAutospacing="0"/>
        <w:jc w:val="both"/>
        <w:rPr>
          <w:rFonts w:asciiTheme="minorHAnsi" w:hAnsiTheme="minorHAnsi" w:cstheme="minorHAnsi"/>
        </w:rPr>
      </w:pPr>
      <w:r w:rsidRPr="007C42D4">
        <w:rPr>
          <w:rFonts w:asciiTheme="minorHAnsi" w:hAnsiTheme="minorHAnsi" w:cstheme="minorHAnsi"/>
        </w:rPr>
        <w:t>T</w:t>
      </w:r>
      <w:r w:rsidR="005E6B5F" w:rsidRPr="007C42D4">
        <w:rPr>
          <w:rFonts w:asciiTheme="minorHAnsi" w:hAnsiTheme="minorHAnsi" w:cstheme="minorHAnsi"/>
        </w:rPr>
        <w:t>he autoregressive conditional heteroscedasticity (ARCH) model is a </w:t>
      </w:r>
      <w:hyperlink r:id="rId40" w:tooltip="Statistical model" w:history="1">
        <w:r w:rsidR="005E6B5F" w:rsidRPr="007C42D4">
          <w:rPr>
            <w:rStyle w:val="Hyperlink"/>
            <w:rFonts w:asciiTheme="minorHAnsi" w:hAnsiTheme="minorHAnsi" w:cstheme="minorHAnsi"/>
            <w:color w:val="auto"/>
            <w:u w:val="none"/>
          </w:rPr>
          <w:t>statistical model</w:t>
        </w:r>
      </w:hyperlink>
      <w:r w:rsidR="005E6B5F" w:rsidRPr="007C42D4">
        <w:rPr>
          <w:rFonts w:asciiTheme="minorHAnsi" w:hAnsiTheme="minorHAnsi" w:cstheme="minorHAnsi"/>
        </w:rPr>
        <w:t> for </w:t>
      </w:r>
      <w:hyperlink r:id="rId41" w:tooltip="Time series" w:history="1">
        <w:r w:rsidR="005E6B5F" w:rsidRPr="007C42D4">
          <w:rPr>
            <w:rStyle w:val="Hyperlink"/>
            <w:rFonts w:asciiTheme="minorHAnsi" w:hAnsiTheme="minorHAnsi" w:cstheme="minorHAnsi"/>
            <w:color w:val="auto"/>
            <w:u w:val="none"/>
          </w:rPr>
          <w:t>time series</w:t>
        </w:r>
      </w:hyperlink>
      <w:r w:rsidR="005E6B5F" w:rsidRPr="007C42D4">
        <w:rPr>
          <w:rFonts w:asciiTheme="minorHAnsi" w:hAnsiTheme="minorHAnsi" w:cstheme="minorHAnsi"/>
        </w:rPr>
        <w:t> data that describes the </w:t>
      </w:r>
      <w:hyperlink r:id="rId42" w:tooltip="Variance" w:history="1">
        <w:r w:rsidR="005E6B5F" w:rsidRPr="007C42D4">
          <w:rPr>
            <w:rStyle w:val="Hyperlink"/>
            <w:rFonts w:asciiTheme="minorHAnsi" w:hAnsiTheme="minorHAnsi" w:cstheme="minorHAnsi"/>
            <w:color w:val="auto"/>
            <w:u w:val="none"/>
          </w:rPr>
          <w:t>variance</w:t>
        </w:r>
      </w:hyperlink>
      <w:r w:rsidR="005E6B5F" w:rsidRPr="007C42D4">
        <w:rPr>
          <w:rFonts w:asciiTheme="minorHAnsi" w:hAnsiTheme="minorHAnsi" w:cstheme="minorHAnsi"/>
        </w:rPr>
        <w:t> of the current </w:t>
      </w:r>
      <w:hyperlink r:id="rId43" w:tooltip="Errors and residuals in statistics" w:history="1">
        <w:r w:rsidR="005E6B5F" w:rsidRPr="007C42D4">
          <w:rPr>
            <w:rStyle w:val="Hyperlink"/>
            <w:rFonts w:asciiTheme="minorHAnsi" w:hAnsiTheme="minorHAnsi" w:cstheme="minorHAnsi"/>
            <w:color w:val="auto"/>
            <w:u w:val="none"/>
          </w:rPr>
          <w:t>error term</w:t>
        </w:r>
      </w:hyperlink>
      <w:r w:rsidR="005E6B5F" w:rsidRPr="007C42D4">
        <w:rPr>
          <w:rFonts w:asciiTheme="minorHAnsi" w:hAnsiTheme="minorHAnsi" w:cstheme="minorHAnsi"/>
        </w:rPr>
        <w:t> or </w:t>
      </w:r>
      <w:hyperlink r:id="rId44" w:tooltip="Innovation (signal processing)" w:history="1">
        <w:r w:rsidR="005E6B5F" w:rsidRPr="007C42D4">
          <w:rPr>
            <w:rStyle w:val="Hyperlink"/>
            <w:rFonts w:asciiTheme="minorHAnsi" w:hAnsiTheme="minorHAnsi" w:cstheme="minorHAnsi"/>
            <w:color w:val="auto"/>
            <w:u w:val="none"/>
          </w:rPr>
          <w:t>innovation</w:t>
        </w:r>
      </w:hyperlink>
      <w:r w:rsidR="005E6B5F" w:rsidRPr="007C42D4">
        <w:rPr>
          <w:rFonts w:asciiTheme="minorHAnsi" w:hAnsiTheme="minorHAnsi" w:cstheme="minorHAnsi"/>
        </w:rPr>
        <w:t> as a function of the actual sizes of the previous time periods' error terms;</w:t>
      </w:r>
      <w:r w:rsidRPr="007C42D4">
        <w:rPr>
          <w:rFonts w:asciiTheme="minorHAnsi" w:hAnsiTheme="minorHAnsi" w:cstheme="minorHAnsi"/>
        </w:rPr>
        <w:t xml:space="preserve"> </w:t>
      </w:r>
      <w:r w:rsidR="005E6B5F" w:rsidRPr="007C42D4">
        <w:rPr>
          <w:rFonts w:asciiTheme="minorHAnsi" w:hAnsiTheme="minorHAnsi" w:cstheme="minorHAnsi"/>
        </w:rPr>
        <w:t>often the variance is related to the squares of the previous </w:t>
      </w:r>
      <w:hyperlink r:id="rId45" w:tooltip="Innovation (signal processing)" w:history="1">
        <w:r w:rsidR="005E6B5F" w:rsidRPr="007C42D4">
          <w:rPr>
            <w:rStyle w:val="Hyperlink"/>
            <w:rFonts w:asciiTheme="minorHAnsi" w:hAnsiTheme="minorHAnsi" w:cstheme="minorHAnsi"/>
            <w:color w:val="auto"/>
            <w:u w:val="none"/>
          </w:rPr>
          <w:t>innovations</w:t>
        </w:r>
      </w:hyperlink>
      <w:r w:rsidR="005E6B5F" w:rsidRPr="007C42D4">
        <w:rPr>
          <w:rFonts w:asciiTheme="minorHAnsi" w:hAnsiTheme="minorHAnsi" w:cstheme="minorHAnsi"/>
        </w:rPr>
        <w:t>. The ARCH model is appropriate when the error variance in a time series follows an </w:t>
      </w:r>
      <w:hyperlink r:id="rId46" w:tooltip="Autoregressive" w:history="1">
        <w:r w:rsidR="005E6B5F" w:rsidRPr="007C42D4">
          <w:rPr>
            <w:rStyle w:val="Hyperlink"/>
            <w:rFonts w:asciiTheme="minorHAnsi" w:hAnsiTheme="minorHAnsi" w:cstheme="minorHAnsi"/>
            <w:color w:val="auto"/>
            <w:u w:val="none"/>
          </w:rPr>
          <w:t>autoregressive</w:t>
        </w:r>
      </w:hyperlink>
      <w:r w:rsidR="005E6B5F" w:rsidRPr="007C42D4">
        <w:rPr>
          <w:rFonts w:asciiTheme="minorHAnsi" w:hAnsiTheme="minorHAnsi" w:cstheme="minorHAnsi"/>
        </w:rPr>
        <w:t> (AR) model; if an </w:t>
      </w:r>
      <w:hyperlink r:id="rId47" w:tooltip="Autoregressive moving average model" w:history="1">
        <w:r w:rsidR="005E6B5F" w:rsidRPr="007C42D4">
          <w:rPr>
            <w:rStyle w:val="Hyperlink"/>
            <w:rFonts w:asciiTheme="minorHAnsi" w:hAnsiTheme="minorHAnsi" w:cstheme="minorHAnsi"/>
            <w:color w:val="auto"/>
            <w:u w:val="none"/>
          </w:rPr>
          <w:t>autoregressive moving average</w:t>
        </w:r>
      </w:hyperlink>
      <w:r w:rsidR="005E6B5F" w:rsidRPr="007C42D4">
        <w:rPr>
          <w:rFonts w:asciiTheme="minorHAnsi" w:hAnsiTheme="minorHAnsi" w:cstheme="minorHAnsi"/>
        </w:rPr>
        <w:t> (ARMA) model is assumed for the error variance, the model is a generalized autoregressive conditional heteroskedasticity (GARCH) model.</w:t>
      </w:r>
      <w:r w:rsidRPr="007C42D4">
        <w:rPr>
          <w:rFonts w:asciiTheme="minorHAnsi" w:hAnsiTheme="minorHAnsi" w:cstheme="minorHAnsi"/>
        </w:rPr>
        <w:t xml:space="preserve"> </w:t>
      </w:r>
      <w:r w:rsidR="005E6B5F" w:rsidRPr="007C42D4">
        <w:rPr>
          <w:rFonts w:asciiTheme="minorHAnsi" w:hAnsiTheme="minorHAnsi" w:cstheme="minorHAnsi"/>
        </w:rPr>
        <w:t>ARCH models are commonly employed in mode</w:t>
      </w:r>
      <w:r>
        <w:rPr>
          <w:rFonts w:asciiTheme="minorHAnsi" w:hAnsiTheme="minorHAnsi" w:cstheme="minorHAnsi"/>
        </w:rPr>
        <w:t>l</w:t>
      </w:r>
      <w:r w:rsidR="005E6B5F" w:rsidRPr="007C42D4">
        <w:rPr>
          <w:rFonts w:asciiTheme="minorHAnsi" w:hAnsiTheme="minorHAnsi" w:cstheme="minorHAnsi"/>
        </w:rPr>
        <w:t>ling </w:t>
      </w:r>
      <w:hyperlink r:id="rId48" w:tooltip="Mathematical finance" w:history="1">
        <w:r w:rsidR="005E6B5F" w:rsidRPr="007C42D4">
          <w:rPr>
            <w:rStyle w:val="Hyperlink"/>
            <w:rFonts w:asciiTheme="minorHAnsi" w:hAnsiTheme="minorHAnsi" w:cstheme="minorHAnsi"/>
            <w:color w:val="auto"/>
            <w:u w:val="none"/>
          </w:rPr>
          <w:t>financial</w:t>
        </w:r>
      </w:hyperlink>
      <w:r w:rsidR="005E6B5F" w:rsidRPr="007C42D4">
        <w:rPr>
          <w:rFonts w:asciiTheme="minorHAnsi" w:hAnsiTheme="minorHAnsi" w:cstheme="minorHAnsi"/>
        </w:rPr>
        <w:t> </w:t>
      </w:r>
      <w:hyperlink r:id="rId49" w:tooltip="Time series" w:history="1">
        <w:r w:rsidR="005E6B5F" w:rsidRPr="007C42D4">
          <w:rPr>
            <w:rStyle w:val="Hyperlink"/>
            <w:rFonts w:asciiTheme="minorHAnsi" w:hAnsiTheme="minorHAnsi" w:cstheme="minorHAnsi"/>
            <w:color w:val="auto"/>
            <w:u w:val="none"/>
          </w:rPr>
          <w:t>time series</w:t>
        </w:r>
      </w:hyperlink>
      <w:r w:rsidR="005E6B5F" w:rsidRPr="007C42D4">
        <w:rPr>
          <w:rFonts w:asciiTheme="minorHAnsi" w:hAnsiTheme="minorHAnsi" w:cstheme="minorHAnsi"/>
        </w:rPr>
        <w:t> that exhibit time-varying </w:t>
      </w:r>
      <w:hyperlink r:id="rId50" w:tooltip="Volatility (finance)" w:history="1">
        <w:r w:rsidR="005E6B5F" w:rsidRPr="007C42D4">
          <w:rPr>
            <w:rStyle w:val="Hyperlink"/>
            <w:rFonts w:asciiTheme="minorHAnsi" w:hAnsiTheme="minorHAnsi" w:cstheme="minorHAnsi"/>
            <w:color w:val="auto"/>
            <w:u w:val="none"/>
          </w:rPr>
          <w:t>volatility</w:t>
        </w:r>
      </w:hyperlink>
      <w:r w:rsidR="005E6B5F" w:rsidRPr="007C42D4">
        <w:rPr>
          <w:rFonts w:asciiTheme="minorHAnsi" w:hAnsiTheme="minorHAnsi" w:cstheme="minorHAnsi"/>
        </w:rPr>
        <w:t> and </w:t>
      </w:r>
      <w:hyperlink r:id="rId51" w:tooltip="Volatility clustering" w:history="1">
        <w:r w:rsidR="005E6B5F" w:rsidRPr="007C42D4">
          <w:rPr>
            <w:rStyle w:val="Hyperlink"/>
            <w:rFonts w:asciiTheme="minorHAnsi" w:hAnsiTheme="minorHAnsi" w:cstheme="minorHAnsi"/>
            <w:color w:val="auto"/>
            <w:u w:val="none"/>
          </w:rPr>
          <w:t>volatility clustering</w:t>
        </w:r>
      </w:hyperlink>
      <w:r w:rsidR="005E6B5F" w:rsidRPr="007C42D4">
        <w:rPr>
          <w:rFonts w:asciiTheme="minorHAnsi" w:hAnsiTheme="minorHAnsi" w:cstheme="minorHAnsi"/>
        </w:rPr>
        <w:t>, i.e. periods of swings interspersed with periods of relative calm.</w:t>
      </w:r>
      <w:r w:rsidRPr="007C42D4">
        <w:t xml:space="preserve"> </w:t>
      </w:r>
      <w:r>
        <w:t>For larger number of terms, ARCH models are often not significant or the constraints on parameters are not satisfied. So, GARCH comes into picture.</w:t>
      </w:r>
    </w:p>
    <w:p w14:paraId="7320EF20" w14:textId="51829F6D" w:rsidR="007C42D4" w:rsidRDefault="007C42D4" w:rsidP="00BF3242">
      <w:pPr>
        <w:pStyle w:val="NormalWeb"/>
        <w:shd w:val="clear" w:color="auto" w:fill="FFFFFF"/>
        <w:spacing w:before="120" w:beforeAutospacing="0" w:after="120" w:afterAutospacing="0"/>
        <w:jc w:val="both"/>
        <w:rPr>
          <w:rFonts w:asciiTheme="minorHAnsi" w:hAnsiTheme="minorHAnsi" w:cstheme="minorHAnsi"/>
        </w:rPr>
      </w:pPr>
    </w:p>
    <w:p w14:paraId="1B2AFBBB" w14:textId="27017F20" w:rsidR="007C42D4" w:rsidRPr="00BF3242" w:rsidRDefault="007C42D4" w:rsidP="00BF3242">
      <w:pPr>
        <w:pStyle w:val="NormalWeb"/>
        <w:shd w:val="clear" w:color="auto" w:fill="FFFFFF"/>
        <w:spacing w:before="120" w:beforeAutospacing="0" w:after="120" w:afterAutospacing="0"/>
        <w:jc w:val="both"/>
        <w:rPr>
          <w:rFonts w:asciiTheme="minorHAnsi" w:hAnsiTheme="minorHAnsi" w:cstheme="minorHAnsi"/>
          <w:b/>
          <w:bCs/>
        </w:rPr>
      </w:pPr>
      <w:r w:rsidRPr="00BF3242">
        <w:rPr>
          <w:rFonts w:asciiTheme="minorHAnsi" w:hAnsiTheme="minorHAnsi" w:cstheme="minorHAnsi"/>
          <w:b/>
          <w:bCs/>
        </w:rPr>
        <w:t>Estimation of ARCH model:</w:t>
      </w:r>
    </w:p>
    <w:p w14:paraId="2030CB20" w14:textId="7B9F8E0D" w:rsidR="007C42D4" w:rsidRPr="00BF3242" w:rsidRDefault="007C42D4" w:rsidP="00BF3242">
      <w:pPr>
        <w:pStyle w:val="NormalWeb"/>
        <w:shd w:val="clear" w:color="auto" w:fill="FFFFFF"/>
        <w:spacing w:before="120" w:beforeAutospacing="0" w:after="120" w:afterAutospacing="0"/>
        <w:jc w:val="both"/>
        <w:rPr>
          <w:rFonts w:asciiTheme="minorHAnsi" w:hAnsiTheme="minorHAnsi" w:cstheme="minorHAnsi"/>
        </w:rPr>
      </w:pPr>
      <w:r w:rsidRPr="00BF3242">
        <w:rPr>
          <w:rFonts w:asciiTheme="minorHAnsi" w:hAnsiTheme="minorHAnsi" w:cstheme="minorHAnsi"/>
        </w:rPr>
        <w:t>We need to check-</w:t>
      </w:r>
    </w:p>
    <w:p w14:paraId="3319809C" w14:textId="79875F1A" w:rsidR="007C42D4" w:rsidRPr="00BF3242" w:rsidRDefault="007C42D4" w:rsidP="00BF3242">
      <w:pPr>
        <w:pStyle w:val="NormalWeb"/>
        <w:numPr>
          <w:ilvl w:val="0"/>
          <w:numId w:val="1"/>
        </w:numPr>
        <w:shd w:val="clear" w:color="auto" w:fill="FFFFFF"/>
        <w:spacing w:before="120" w:beforeAutospacing="0" w:after="120" w:afterAutospacing="0"/>
        <w:jc w:val="both"/>
        <w:rPr>
          <w:rFonts w:asciiTheme="minorHAnsi" w:hAnsiTheme="minorHAnsi" w:cstheme="minorHAnsi"/>
        </w:rPr>
      </w:pPr>
      <w:r w:rsidRPr="00BF3242">
        <w:rPr>
          <w:rFonts w:asciiTheme="minorHAnsi" w:hAnsiTheme="minorHAnsi" w:cstheme="minorHAnsi"/>
        </w:rPr>
        <w:t>ACF of standardized residuals</w:t>
      </w:r>
    </w:p>
    <w:p w14:paraId="36B02A4A" w14:textId="00A99FCA" w:rsidR="007C42D4" w:rsidRPr="00BF3242" w:rsidRDefault="007C42D4" w:rsidP="00BF3242">
      <w:pPr>
        <w:pStyle w:val="NormalWeb"/>
        <w:numPr>
          <w:ilvl w:val="0"/>
          <w:numId w:val="1"/>
        </w:numPr>
        <w:shd w:val="clear" w:color="auto" w:fill="FFFFFF"/>
        <w:spacing w:before="120" w:beforeAutospacing="0" w:after="120" w:afterAutospacing="0"/>
        <w:jc w:val="both"/>
        <w:rPr>
          <w:rFonts w:asciiTheme="minorHAnsi" w:hAnsiTheme="minorHAnsi" w:cstheme="minorHAnsi"/>
        </w:rPr>
      </w:pPr>
      <w:r w:rsidRPr="00BF3242">
        <w:rPr>
          <w:rFonts w:asciiTheme="minorHAnsi" w:hAnsiTheme="minorHAnsi" w:cstheme="minorHAnsi"/>
        </w:rPr>
        <w:t>ACF of squared standardized residuals</w:t>
      </w:r>
    </w:p>
    <w:p w14:paraId="0663B425" w14:textId="596AB9E7" w:rsidR="007C42D4" w:rsidRPr="00BF3242" w:rsidRDefault="007C42D4" w:rsidP="00BF3242">
      <w:pPr>
        <w:pStyle w:val="NormalWeb"/>
        <w:numPr>
          <w:ilvl w:val="0"/>
          <w:numId w:val="1"/>
        </w:numPr>
        <w:shd w:val="clear" w:color="auto" w:fill="FFFFFF"/>
        <w:spacing w:before="120" w:beforeAutospacing="0" w:after="120" w:afterAutospacing="0"/>
        <w:jc w:val="both"/>
        <w:rPr>
          <w:rFonts w:asciiTheme="minorHAnsi" w:hAnsiTheme="minorHAnsi" w:cstheme="minorHAnsi"/>
        </w:rPr>
      </w:pPr>
      <w:r w:rsidRPr="00BF3242">
        <w:rPr>
          <w:rFonts w:asciiTheme="minorHAnsi" w:hAnsiTheme="minorHAnsi" w:cstheme="minorHAnsi"/>
        </w:rPr>
        <w:t>Summary with tests about standardized residuals and their squares</w:t>
      </w:r>
    </w:p>
    <w:p w14:paraId="6E6ABD63" w14:textId="13312DF5" w:rsidR="00E626B5" w:rsidRPr="00BF3242" w:rsidRDefault="00E626B5" w:rsidP="00BF3242">
      <w:pPr>
        <w:pStyle w:val="NormalWeb"/>
        <w:shd w:val="clear" w:color="auto" w:fill="FFFFFF"/>
        <w:spacing w:before="120" w:beforeAutospacing="0" w:after="120" w:afterAutospacing="0"/>
        <w:jc w:val="both"/>
        <w:rPr>
          <w:rFonts w:asciiTheme="minorHAnsi" w:hAnsiTheme="minorHAnsi" w:cstheme="minorHAnsi"/>
        </w:rPr>
      </w:pPr>
      <w:r w:rsidRPr="00BF3242">
        <w:rPr>
          <w:rFonts w:asciiTheme="minorHAnsi" w:hAnsiTheme="minorHAnsi" w:cstheme="minorHAnsi"/>
        </w:rPr>
        <w:t>We ran simulation for the above two models and got the following results:</w:t>
      </w:r>
    </w:p>
    <w:p w14:paraId="40EBDF17" w14:textId="5CCADCF7" w:rsidR="00E626B5" w:rsidRPr="00BF3242" w:rsidRDefault="00E626B5" w:rsidP="00BF3242">
      <w:pPr>
        <w:jc w:val="both"/>
        <w:rPr>
          <w:rFonts w:cstheme="minorHAnsi"/>
          <w:sz w:val="24"/>
          <w:szCs w:val="24"/>
        </w:rPr>
      </w:pPr>
      <w:r w:rsidRPr="00BF3242">
        <w:rPr>
          <w:rFonts w:cstheme="minorHAnsi"/>
          <w:sz w:val="24"/>
          <w:szCs w:val="24"/>
        </w:rPr>
        <w:t>Below are the attached summary of simulation and plots of ACF and PACF for residuals to analyze which model is better</w:t>
      </w:r>
    </w:p>
    <w:p w14:paraId="647B48FA" w14:textId="77777777" w:rsidR="00C82CF9" w:rsidRPr="00BF3242" w:rsidRDefault="00C82CF9" w:rsidP="00BF3242">
      <w:pPr>
        <w:jc w:val="both"/>
        <w:rPr>
          <w:rFonts w:cstheme="minorHAnsi"/>
          <w:b/>
          <w:bCs/>
          <w:sz w:val="24"/>
          <w:szCs w:val="24"/>
        </w:rPr>
      </w:pPr>
    </w:p>
    <w:p w14:paraId="56D2FBC2" w14:textId="0FBA226B" w:rsidR="00816D50" w:rsidRDefault="004B3F5E" w:rsidP="00BF3242">
      <w:pPr>
        <w:jc w:val="both"/>
        <w:rPr>
          <w:b/>
          <w:bCs/>
          <w:sz w:val="24"/>
          <w:szCs w:val="24"/>
        </w:rPr>
      </w:pPr>
      <w:r w:rsidRPr="00E626B5">
        <w:rPr>
          <w:b/>
          <w:bCs/>
          <w:sz w:val="24"/>
          <w:szCs w:val="24"/>
        </w:rPr>
        <w:t>DAILY:</w:t>
      </w:r>
    </w:p>
    <w:p w14:paraId="72C70A48" w14:textId="17705D28" w:rsidR="00C82CF9" w:rsidRPr="00E626B5" w:rsidRDefault="00C82CF9" w:rsidP="00BF3242">
      <w:pPr>
        <w:jc w:val="both"/>
        <w:rPr>
          <w:b/>
          <w:bCs/>
          <w:sz w:val="24"/>
          <w:szCs w:val="24"/>
        </w:rPr>
      </w:pPr>
      <w:r>
        <w:rPr>
          <w:b/>
          <w:bCs/>
          <w:sz w:val="24"/>
          <w:szCs w:val="24"/>
        </w:rPr>
        <w:t xml:space="preserve">Simulation of </w:t>
      </w:r>
      <w:proofErr w:type="gramStart"/>
      <w:r>
        <w:rPr>
          <w:b/>
          <w:bCs/>
          <w:sz w:val="24"/>
          <w:szCs w:val="24"/>
        </w:rPr>
        <w:t>GARCH(</w:t>
      </w:r>
      <w:proofErr w:type="gramEnd"/>
      <w:r>
        <w:rPr>
          <w:b/>
          <w:bCs/>
          <w:sz w:val="24"/>
          <w:szCs w:val="24"/>
        </w:rPr>
        <w:t>1,0) and GARCH(1,1)</w:t>
      </w:r>
    </w:p>
    <w:bookmarkEnd w:id="13"/>
    <w:p w14:paraId="264CABDD" w14:textId="6E222011" w:rsidR="004B3F5E" w:rsidRDefault="004B3F5E" w:rsidP="00A03E56">
      <w:pPr>
        <w:rPr>
          <w:sz w:val="24"/>
          <w:szCs w:val="24"/>
        </w:rPr>
      </w:pPr>
      <w:r w:rsidRPr="004B3F5E">
        <w:rPr>
          <w:noProof/>
          <w:sz w:val="24"/>
          <w:szCs w:val="24"/>
        </w:rPr>
        <w:lastRenderedPageBreak/>
        <w:drawing>
          <wp:inline distT="0" distB="0" distL="0" distR="0" wp14:anchorId="36206273" wp14:editId="00B4BCAD">
            <wp:extent cx="5046138" cy="51054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06096" cy="5166062"/>
                    </a:xfrm>
                    <a:prstGeom prst="rect">
                      <a:avLst/>
                    </a:prstGeom>
                  </pic:spPr>
                </pic:pic>
              </a:graphicData>
            </a:graphic>
          </wp:inline>
        </w:drawing>
      </w:r>
    </w:p>
    <w:p w14:paraId="2E350E1C" w14:textId="65F92553" w:rsidR="004B3F5E" w:rsidRDefault="004B3F5E" w:rsidP="00A03E56">
      <w:pPr>
        <w:rPr>
          <w:sz w:val="24"/>
          <w:szCs w:val="24"/>
        </w:rPr>
      </w:pPr>
      <w:r>
        <w:rPr>
          <w:noProof/>
        </w:rPr>
        <w:drawing>
          <wp:inline distT="0" distB="0" distL="0" distR="0" wp14:anchorId="4CD69B95" wp14:editId="37C6C86C">
            <wp:extent cx="4876800" cy="31089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02699" cy="3125429"/>
                    </a:xfrm>
                    <a:prstGeom prst="rect">
                      <a:avLst/>
                    </a:prstGeom>
                    <a:noFill/>
                    <a:ln>
                      <a:noFill/>
                    </a:ln>
                  </pic:spPr>
                </pic:pic>
              </a:graphicData>
            </a:graphic>
          </wp:inline>
        </w:drawing>
      </w:r>
    </w:p>
    <w:p w14:paraId="2219D6CB" w14:textId="61E0D1B7" w:rsidR="004B3F5E" w:rsidRDefault="004B3F5E" w:rsidP="00A03E56">
      <w:pPr>
        <w:rPr>
          <w:sz w:val="24"/>
          <w:szCs w:val="24"/>
        </w:rPr>
      </w:pPr>
      <w:r>
        <w:rPr>
          <w:noProof/>
        </w:rPr>
        <w:lastRenderedPageBreak/>
        <w:drawing>
          <wp:inline distT="0" distB="0" distL="0" distR="0" wp14:anchorId="0B7880B7" wp14:editId="05903C12">
            <wp:extent cx="5127879" cy="3268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33465" cy="3272541"/>
                    </a:xfrm>
                    <a:prstGeom prst="rect">
                      <a:avLst/>
                    </a:prstGeom>
                    <a:noFill/>
                    <a:ln>
                      <a:noFill/>
                    </a:ln>
                  </pic:spPr>
                </pic:pic>
              </a:graphicData>
            </a:graphic>
          </wp:inline>
        </w:drawing>
      </w:r>
    </w:p>
    <w:p w14:paraId="08DA43F5" w14:textId="524D2C48" w:rsidR="004B3F5E" w:rsidRDefault="004B3F5E" w:rsidP="00A03E56">
      <w:pPr>
        <w:rPr>
          <w:sz w:val="24"/>
          <w:szCs w:val="24"/>
        </w:rPr>
      </w:pPr>
      <w:r w:rsidRPr="004B3F5E">
        <w:rPr>
          <w:noProof/>
          <w:sz w:val="24"/>
          <w:szCs w:val="24"/>
        </w:rPr>
        <w:drawing>
          <wp:inline distT="0" distB="0" distL="0" distR="0" wp14:anchorId="72874335" wp14:editId="7B4ACA88">
            <wp:extent cx="4659741" cy="53263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2905" cy="5329997"/>
                    </a:xfrm>
                    <a:prstGeom prst="rect">
                      <a:avLst/>
                    </a:prstGeom>
                  </pic:spPr>
                </pic:pic>
              </a:graphicData>
            </a:graphic>
          </wp:inline>
        </w:drawing>
      </w:r>
    </w:p>
    <w:p w14:paraId="75A8B7E5" w14:textId="70AB5ADD" w:rsidR="004B3F5E" w:rsidRDefault="004B3F5E" w:rsidP="00A03E56">
      <w:pPr>
        <w:rPr>
          <w:sz w:val="24"/>
          <w:szCs w:val="24"/>
        </w:rPr>
      </w:pPr>
      <w:r>
        <w:rPr>
          <w:noProof/>
        </w:rPr>
        <w:lastRenderedPageBreak/>
        <w:drawing>
          <wp:inline distT="0" distB="0" distL="0" distR="0" wp14:anchorId="3193BBB4" wp14:editId="1878E30E">
            <wp:extent cx="5092019" cy="3246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0960" cy="3251820"/>
                    </a:xfrm>
                    <a:prstGeom prst="rect">
                      <a:avLst/>
                    </a:prstGeom>
                    <a:noFill/>
                    <a:ln>
                      <a:noFill/>
                    </a:ln>
                  </pic:spPr>
                </pic:pic>
              </a:graphicData>
            </a:graphic>
          </wp:inline>
        </w:drawing>
      </w:r>
    </w:p>
    <w:p w14:paraId="78C9B4C3" w14:textId="77777777" w:rsidR="00C82CF9" w:rsidRDefault="00C82CF9" w:rsidP="00A03E56">
      <w:pPr>
        <w:rPr>
          <w:sz w:val="24"/>
          <w:szCs w:val="24"/>
        </w:rPr>
      </w:pPr>
    </w:p>
    <w:p w14:paraId="79AEB99A" w14:textId="036E7EE5" w:rsidR="00ED32AE" w:rsidRDefault="00ED32AE" w:rsidP="00A03E56">
      <w:pPr>
        <w:rPr>
          <w:sz w:val="24"/>
          <w:szCs w:val="24"/>
        </w:rPr>
      </w:pPr>
      <w:r>
        <w:rPr>
          <w:noProof/>
        </w:rPr>
        <w:drawing>
          <wp:inline distT="0" distB="0" distL="0" distR="0" wp14:anchorId="6D46502C" wp14:editId="75E6FAB9">
            <wp:extent cx="5259362"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1507" cy="3360542"/>
                    </a:xfrm>
                    <a:prstGeom prst="rect">
                      <a:avLst/>
                    </a:prstGeom>
                    <a:noFill/>
                    <a:ln>
                      <a:noFill/>
                    </a:ln>
                  </pic:spPr>
                </pic:pic>
              </a:graphicData>
            </a:graphic>
          </wp:inline>
        </w:drawing>
      </w:r>
    </w:p>
    <w:p w14:paraId="4106D72E" w14:textId="77777777" w:rsidR="00C82CF9" w:rsidRDefault="00C82CF9" w:rsidP="00A03E56">
      <w:pPr>
        <w:rPr>
          <w:sz w:val="24"/>
          <w:szCs w:val="24"/>
        </w:rPr>
      </w:pPr>
    </w:p>
    <w:p w14:paraId="1ADE3BA9" w14:textId="3E79DE32" w:rsidR="00C82CF9" w:rsidRDefault="00ED32AE" w:rsidP="00C82CF9">
      <w:pPr>
        <w:rPr>
          <w:sz w:val="24"/>
          <w:szCs w:val="24"/>
        </w:rPr>
      </w:pPr>
      <w:r w:rsidRPr="00ED32AE">
        <w:rPr>
          <w:noProof/>
          <w:sz w:val="24"/>
          <w:szCs w:val="24"/>
        </w:rPr>
        <w:drawing>
          <wp:inline distT="0" distB="0" distL="0" distR="0" wp14:anchorId="7640C865" wp14:editId="6193F017">
            <wp:extent cx="4114800" cy="13965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0966" cy="1408813"/>
                    </a:xfrm>
                    <a:prstGeom prst="rect">
                      <a:avLst/>
                    </a:prstGeom>
                  </pic:spPr>
                </pic:pic>
              </a:graphicData>
            </a:graphic>
          </wp:inline>
        </w:drawing>
      </w:r>
    </w:p>
    <w:p w14:paraId="279545D4" w14:textId="77777777" w:rsidR="00C82CF9" w:rsidRDefault="00C82CF9" w:rsidP="00A03E56">
      <w:pPr>
        <w:rPr>
          <w:sz w:val="24"/>
          <w:szCs w:val="24"/>
        </w:rPr>
      </w:pPr>
    </w:p>
    <w:p w14:paraId="784904E1" w14:textId="5B780CF0" w:rsidR="00E626B5" w:rsidRDefault="00C82CF9" w:rsidP="00BF3242">
      <w:pPr>
        <w:jc w:val="both"/>
        <w:rPr>
          <w:sz w:val="24"/>
          <w:szCs w:val="24"/>
        </w:rPr>
      </w:pPr>
      <w:r>
        <w:rPr>
          <w:sz w:val="24"/>
          <w:szCs w:val="24"/>
        </w:rPr>
        <w:t xml:space="preserve">As we can see from the summary that </w:t>
      </w:r>
      <w:proofErr w:type="gramStart"/>
      <w:r>
        <w:rPr>
          <w:sz w:val="24"/>
          <w:szCs w:val="24"/>
        </w:rPr>
        <w:t>GARCH(</w:t>
      </w:r>
      <w:proofErr w:type="gramEnd"/>
      <w:r>
        <w:rPr>
          <w:sz w:val="24"/>
          <w:szCs w:val="24"/>
        </w:rPr>
        <w:t xml:space="preserve">1,1) has less standard deviation than GARCH(1,0)model. Also the AIC value for </w:t>
      </w:r>
      <w:proofErr w:type="gramStart"/>
      <w:r>
        <w:rPr>
          <w:sz w:val="24"/>
          <w:szCs w:val="24"/>
        </w:rPr>
        <w:t>GARCH(</w:t>
      </w:r>
      <w:proofErr w:type="gramEnd"/>
      <w:r>
        <w:rPr>
          <w:sz w:val="24"/>
          <w:szCs w:val="24"/>
        </w:rPr>
        <w:t xml:space="preserve">1,1) is less which makes it less volatile. Analysis can also be done from the residual plots. We know that ACF and PACF for residuals should be non-significant for the model to be good </w:t>
      </w:r>
      <w:proofErr w:type="gramStart"/>
      <w:r>
        <w:rPr>
          <w:sz w:val="24"/>
          <w:szCs w:val="24"/>
        </w:rPr>
        <w:t xml:space="preserve">( </w:t>
      </w:r>
      <w:proofErr w:type="spellStart"/>
      <w:r>
        <w:rPr>
          <w:sz w:val="24"/>
          <w:szCs w:val="24"/>
        </w:rPr>
        <w:t>i.e</w:t>
      </w:r>
      <w:proofErr w:type="spellEnd"/>
      <w:proofErr w:type="gramEnd"/>
      <w:r>
        <w:rPr>
          <w:sz w:val="24"/>
          <w:szCs w:val="24"/>
        </w:rPr>
        <w:t xml:space="preserve"> errors should be random without any correlation). </w:t>
      </w:r>
      <w:proofErr w:type="gramStart"/>
      <w:r>
        <w:rPr>
          <w:sz w:val="24"/>
          <w:szCs w:val="24"/>
        </w:rPr>
        <w:t>GARCH(</w:t>
      </w:r>
      <w:proofErr w:type="gramEnd"/>
      <w:r>
        <w:rPr>
          <w:sz w:val="24"/>
          <w:szCs w:val="24"/>
        </w:rPr>
        <w:t xml:space="preserve">1,0) model has significant ACF and PACF value for the residuals. Hence we use </w:t>
      </w:r>
      <w:proofErr w:type="gramStart"/>
      <w:r>
        <w:rPr>
          <w:sz w:val="24"/>
          <w:szCs w:val="24"/>
        </w:rPr>
        <w:t>GARCH(</w:t>
      </w:r>
      <w:proofErr w:type="gramEnd"/>
      <w:r>
        <w:rPr>
          <w:sz w:val="24"/>
          <w:szCs w:val="24"/>
        </w:rPr>
        <w:t>1,1), for forecast purpose as it will give less error results.</w:t>
      </w:r>
    </w:p>
    <w:p w14:paraId="0BA6B3F8" w14:textId="77777777" w:rsidR="00C82CF9" w:rsidRDefault="00C82CF9" w:rsidP="00A03E56">
      <w:pPr>
        <w:rPr>
          <w:b/>
          <w:bCs/>
          <w:sz w:val="24"/>
          <w:szCs w:val="24"/>
        </w:rPr>
      </w:pPr>
    </w:p>
    <w:p w14:paraId="131C1DCE" w14:textId="24A4AC69" w:rsidR="00ED32AE" w:rsidRDefault="00ED32AE" w:rsidP="00A03E56">
      <w:pPr>
        <w:rPr>
          <w:b/>
          <w:bCs/>
          <w:sz w:val="24"/>
          <w:szCs w:val="24"/>
        </w:rPr>
      </w:pPr>
      <w:r w:rsidRPr="00E626B5">
        <w:rPr>
          <w:b/>
          <w:bCs/>
          <w:sz w:val="24"/>
          <w:szCs w:val="24"/>
        </w:rPr>
        <w:t>WEEKLY:</w:t>
      </w:r>
    </w:p>
    <w:p w14:paraId="5C76FC2E" w14:textId="12259986" w:rsidR="00C82CF9" w:rsidRPr="00C00EC3" w:rsidRDefault="00C00EC3" w:rsidP="00A03E56">
      <w:pPr>
        <w:rPr>
          <w:sz w:val="24"/>
          <w:szCs w:val="24"/>
        </w:rPr>
      </w:pPr>
      <w:r>
        <w:rPr>
          <w:sz w:val="24"/>
          <w:szCs w:val="24"/>
        </w:rPr>
        <w:t>Same model was run for weekly data and the summary was interpreted:</w:t>
      </w:r>
    </w:p>
    <w:p w14:paraId="1D3A194C" w14:textId="6FC66EFA" w:rsidR="00ED32AE" w:rsidRDefault="00DE1835" w:rsidP="00A03E56">
      <w:pPr>
        <w:rPr>
          <w:sz w:val="24"/>
          <w:szCs w:val="24"/>
        </w:rPr>
      </w:pPr>
      <w:r w:rsidRPr="00DE1835">
        <w:rPr>
          <w:noProof/>
          <w:sz w:val="24"/>
          <w:szCs w:val="24"/>
        </w:rPr>
        <w:drawing>
          <wp:inline distT="0" distB="0" distL="0" distR="0" wp14:anchorId="348262F5" wp14:editId="25F03E09">
            <wp:extent cx="5227320" cy="5764988"/>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3717" cy="5783071"/>
                    </a:xfrm>
                    <a:prstGeom prst="rect">
                      <a:avLst/>
                    </a:prstGeom>
                  </pic:spPr>
                </pic:pic>
              </a:graphicData>
            </a:graphic>
          </wp:inline>
        </w:drawing>
      </w:r>
    </w:p>
    <w:p w14:paraId="2A9C6ADA" w14:textId="28C77970" w:rsidR="00DE1835" w:rsidRDefault="00DE1835" w:rsidP="00A03E56">
      <w:pPr>
        <w:rPr>
          <w:sz w:val="24"/>
          <w:szCs w:val="24"/>
        </w:rPr>
      </w:pPr>
      <w:r>
        <w:rPr>
          <w:noProof/>
        </w:rPr>
        <w:lastRenderedPageBreak/>
        <w:drawing>
          <wp:inline distT="0" distB="0" distL="0" distR="0" wp14:anchorId="5406F54D" wp14:editId="5EAD0132">
            <wp:extent cx="4841002" cy="308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1565" cy="3099209"/>
                    </a:xfrm>
                    <a:prstGeom prst="rect">
                      <a:avLst/>
                    </a:prstGeom>
                    <a:noFill/>
                    <a:ln>
                      <a:noFill/>
                    </a:ln>
                  </pic:spPr>
                </pic:pic>
              </a:graphicData>
            </a:graphic>
          </wp:inline>
        </w:drawing>
      </w:r>
    </w:p>
    <w:p w14:paraId="4CF166F0" w14:textId="2E13B335" w:rsidR="007F14F4" w:rsidRDefault="00DE1835" w:rsidP="00A03E56">
      <w:pPr>
        <w:rPr>
          <w:sz w:val="24"/>
          <w:szCs w:val="24"/>
        </w:rPr>
      </w:pPr>
      <w:r>
        <w:rPr>
          <w:noProof/>
        </w:rPr>
        <w:drawing>
          <wp:inline distT="0" distB="0" distL="0" distR="0" wp14:anchorId="4F280AA0" wp14:editId="110995E0">
            <wp:extent cx="4899660" cy="3123493"/>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8514" cy="3141887"/>
                    </a:xfrm>
                    <a:prstGeom prst="rect">
                      <a:avLst/>
                    </a:prstGeom>
                    <a:noFill/>
                    <a:ln>
                      <a:noFill/>
                    </a:ln>
                  </pic:spPr>
                </pic:pic>
              </a:graphicData>
            </a:graphic>
          </wp:inline>
        </w:drawing>
      </w:r>
    </w:p>
    <w:p w14:paraId="44CEBC24" w14:textId="4A147A48" w:rsidR="00C82CF9" w:rsidRDefault="00C82CF9" w:rsidP="00A03E56">
      <w:pPr>
        <w:rPr>
          <w:sz w:val="24"/>
          <w:szCs w:val="24"/>
        </w:rPr>
      </w:pPr>
    </w:p>
    <w:p w14:paraId="0EA407C2" w14:textId="77C20751" w:rsidR="00C82CF9" w:rsidRDefault="00C82CF9" w:rsidP="00BF3242">
      <w:pPr>
        <w:jc w:val="both"/>
        <w:rPr>
          <w:sz w:val="24"/>
          <w:szCs w:val="24"/>
        </w:rPr>
      </w:pPr>
      <w:r>
        <w:rPr>
          <w:sz w:val="24"/>
          <w:szCs w:val="24"/>
        </w:rPr>
        <w:t>We get the same trend in results for the weekly data as that of daily data.</w:t>
      </w:r>
      <w:r w:rsidR="000F3B4E">
        <w:rPr>
          <w:sz w:val="24"/>
          <w:szCs w:val="24"/>
        </w:rPr>
        <w:t xml:space="preserve"> We can see from the ACF and PACF plots that there is a significant correlation in residuals for </w:t>
      </w:r>
      <w:proofErr w:type="gramStart"/>
      <w:r w:rsidR="000F3B4E">
        <w:rPr>
          <w:sz w:val="24"/>
          <w:szCs w:val="24"/>
        </w:rPr>
        <w:t>GARCH(</w:t>
      </w:r>
      <w:proofErr w:type="gramEnd"/>
      <w:r w:rsidR="000F3B4E">
        <w:rPr>
          <w:sz w:val="24"/>
          <w:szCs w:val="24"/>
        </w:rPr>
        <w:t>1,0) model which is relatively less in GARCH(1,1) model. So, for weekly data we should go for some other time series model for predictions.</w:t>
      </w:r>
    </w:p>
    <w:p w14:paraId="699FAEDA" w14:textId="2E03C7EC" w:rsidR="000F3B4E" w:rsidRDefault="000F3B4E" w:rsidP="00BF3242">
      <w:pPr>
        <w:jc w:val="both"/>
        <w:rPr>
          <w:sz w:val="24"/>
          <w:szCs w:val="24"/>
        </w:rPr>
      </w:pPr>
    </w:p>
    <w:p w14:paraId="621983B2" w14:textId="567CE32D" w:rsidR="000F3B4E" w:rsidRDefault="000F3B4E" w:rsidP="00BF3242">
      <w:pPr>
        <w:jc w:val="both"/>
        <w:rPr>
          <w:sz w:val="24"/>
          <w:szCs w:val="24"/>
        </w:rPr>
      </w:pPr>
      <w:r>
        <w:rPr>
          <w:sz w:val="24"/>
          <w:szCs w:val="24"/>
        </w:rPr>
        <w:t xml:space="preserve">Summary of </w:t>
      </w:r>
      <w:proofErr w:type="gramStart"/>
      <w:r>
        <w:rPr>
          <w:sz w:val="24"/>
          <w:szCs w:val="24"/>
        </w:rPr>
        <w:t>GARCH(</w:t>
      </w:r>
      <w:proofErr w:type="gramEnd"/>
      <w:r>
        <w:rPr>
          <w:sz w:val="24"/>
          <w:szCs w:val="24"/>
        </w:rPr>
        <w:t>1,1) model for weekly data:</w:t>
      </w:r>
    </w:p>
    <w:p w14:paraId="79AC076C" w14:textId="0E0E3982" w:rsidR="007F14F4" w:rsidRDefault="007F14F4" w:rsidP="00A03E56">
      <w:pPr>
        <w:rPr>
          <w:noProof/>
          <w:sz w:val="24"/>
          <w:szCs w:val="24"/>
        </w:rPr>
      </w:pPr>
      <w:r w:rsidRPr="007F14F4">
        <w:rPr>
          <w:noProof/>
          <w:sz w:val="24"/>
          <w:szCs w:val="24"/>
        </w:rPr>
        <w:lastRenderedPageBreak/>
        <w:drawing>
          <wp:inline distT="0" distB="0" distL="0" distR="0" wp14:anchorId="75184B11" wp14:editId="2BE512C7">
            <wp:extent cx="5363630" cy="60350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1493" cy="6088894"/>
                    </a:xfrm>
                    <a:prstGeom prst="rect">
                      <a:avLst/>
                    </a:prstGeom>
                  </pic:spPr>
                </pic:pic>
              </a:graphicData>
            </a:graphic>
          </wp:inline>
        </w:drawing>
      </w:r>
    </w:p>
    <w:p w14:paraId="52C0E234" w14:textId="4CB2C4A6" w:rsidR="000F3B4E" w:rsidRPr="000F3B4E" w:rsidRDefault="000F3B4E" w:rsidP="00BF3242">
      <w:pPr>
        <w:jc w:val="both"/>
        <w:rPr>
          <w:sz w:val="24"/>
          <w:szCs w:val="24"/>
        </w:rPr>
      </w:pPr>
    </w:p>
    <w:p w14:paraId="2D9FFF22" w14:textId="505E5175" w:rsidR="000F3B4E" w:rsidRDefault="000F3B4E" w:rsidP="00BF3242">
      <w:pPr>
        <w:jc w:val="both"/>
        <w:rPr>
          <w:noProof/>
          <w:sz w:val="24"/>
          <w:szCs w:val="24"/>
        </w:rPr>
      </w:pPr>
      <w:r>
        <w:rPr>
          <w:noProof/>
          <w:sz w:val="24"/>
          <w:szCs w:val="24"/>
        </w:rPr>
        <w:t>P-value should be less than 0.05 to reject the null hypothesis. Model with less p-value, with less AIC is always favoured. For the above simulation we can see that AIC value for GARCH(1,1) is less. So, it is more fit model.</w:t>
      </w:r>
    </w:p>
    <w:p w14:paraId="4D67E213" w14:textId="2558D450" w:rsidR="000F3B4E" w:rsidRDefault="000F3B4E" w:rsidP="00BF3242">
      <w:pPr>
        <w:jc w:val="both"/>
        <w:rPr>
          <w:noProof/>
          <w:sz w:val="24"/>
          <w:szCs w:val="24"/>
        </w:rPr>
      </w:pPr>
    </w:p>
    <w:p w14:paraId="5BD5B9A2" w14:textId="31EA9B33" w:rsidR="000F3B4E" w:rsidRDefault="000F3B4E" w:rsidP="00BF3242">
      <w:pPr>
        <w:jc w:val="both"/>
        <w:rPr>
          <w:noProof/>
          <w:sz w:val="24"/>
          <w:szCs w:val="24"/>
        </w:rPr>
      </w:pPr>
      <w:r>
        <w:rPr>
          <w:noProof/>
          <w:sz w:val="24"/>
          <w:szCs w:val="24"/>
        </w:rPr>
        <w:t>Residual Plots for weekly data:</w:t>
      </w:r>
    </w:p>
    <w:p w14:paraId="775ACD45" w14:textId="7181C403" w:rsidR="000F3B4E" w:rsidRPr="000F3B4E" w:rsidRDefault="000F3B4E" w:rsidP="00BF3242">
      <w:pPr>
        <w:tabs>
          <w:tab w:val="left" w:pos="2256"/>
        </w:tabs>
        <w:jc w:val="both"/>
        <w:rPr>
          <w:sz w:val="24"/>
          <w:szCs w:val="24"/>
        </w:rPr>
      </w:pPr>
      <w:r>
        <w:rPr>
          <w:sz w:val="24"/>
          <w:szCs w:val="24"/>
        </w:rPr>
        <w:tab/>
      </w:r>
    </w:p>
    <w:p w14:paraId="5F94FC60" w14:textId="5CA7DD66" w:rsidR="007F14F4" w:rsidRDefault="007F14F4" w:rsidP="00A03E56">
      <w:pPr>
        <w:rPr>
          <w:sz w:val="24"/>
          <w:szCs w:val="24"/>
        </w:rPr>
      </w:pPr>
      <w:r>
        <w:rPr>
          <w:noProof/>
        </w:rPr>
        <w:lastRenderedPageBreak/>
        <w:drawing>
          <wp:inline distT="0" distB="0" distL="0" distR="0" wp14:anchorId="3AB91CA8" wp14:editId="302F63E0">
            <wp:extent cx="5082540" cy="324007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4160" cy="3272985"/>
                    </a:xfrm>
                    <a:prstGeom prst="rect">
                      <a:avLst/>
                    </a:prstGeom>
                    <a:noFill/>
                    <a:ln>
                      <a:noFill/>
                    </a:ln>
                  </pic:spPr>
                </pic:pic>
              </a:graphicData>
            </a:graphic>
          </wp:inline>
        </w:drawing>
      </w:r>
    </w:p>
    <w:p w14:paraId="2EE56DD8" w14:textId="0047F117" w:rsidR="007F14F4" w:rsidRDefault="007F14F4" w:rsidP="00A03E56">
      <w:pPr>
        <w:rPr>
          <w:sz w:val="24"/>
          <w:szCs w:val="24"/>
        </w:rPr>
      </w:pPr>
      <w:r>
        <w:rPr>
          <w:noProof/>
        </w:rPr>
        <w:drawing>
          <wp:inline distT="0" distB="0" distL="0" distR="0" wp14:anchorId="2C6BAC15" wp14:editId="6AD7D449">
            <wp:extent cx="4983480" cy="3176928"/>
            <wp:effectExtent l="0" t="0" r="762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8401" cy="3192815"/>
                    </a:xfrm>
                    <a:prstGeom prst="rect">
                      <a:avLst/>
                    </a:prstGeom>
                    <a:noFill/>
                    <a:ln>
                      <a:noFill/>
                    </a:ln>
                  </pic:spPr>
                </pic:pic>
              </a:graphicData>
            </a:graphic>
          </wp:inline>
        </w:drawing>
      </w:r>
    </w:p>
    <w:p w14:paraId="6F28B305" w14:textId="77777777" w:rsidR="00B5243A" w:rsidRDefault="0020170A" w:rsidP="00A03E56">
      <w:pPr>
        <w:rPr>
          <w:b/>
          <w:bCs/>
          <w:sz w:val="24"/>
          <w:szCs w:val="24"/>
        </w:rPr>
      </w:pPr>
      <w:r w:rsidRPr="0020170A">
        <w:rPr>
          <w:noProof/>
          <w:sz w:val="24"/>
          <w:szCs w:val="24"/>
        </w:rPr>
        <w:drawing>
          <wp:inline distT="0" distB="0" distL="0" distR="0" wp14:anchorId="547F36D6" wp14:editId="2D776D12">
            <wp:extent cx="3489960" cy="14375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0512" cy="1450137"/>
                    </a:xfrm>
                    <a:prstGeom prst="rect">
                      <a:avLst/>
                    </a:prstGeom>
                  </pic:spPr>
                </pic:pic>
              </a:graphicData>
            </a:graphic>
          </wp:inline>
        </w:drawing>
      </w:r>
    </w:p>
    <w:p w14:paraId="723621C5" w14:textId="0768C30D" w:rsidR="00C82CF9" w:rsidRDefault="0020170A" w:rsidP="00A03E56">
      <w:pPr>
        <w:rPr>
          <w:b/>
          <w:bCs/>
          <w:sz w:val="24"/>
          <w:szCs w:val="24"/>
        </w:rPr>
      </w:pPr>
      <w:r w:rsidRPr="00E626B5">
        <w:rPr>
          <w:b/>
          <w:bCs/>
          <w:sz w:val="24"/>
          <w:szCs w:val="24"/>
        </w:rPr>
        <w:t>MONTHLY:</w:t>
      </w:r>
    </w:p>
    <w:p w14:paraId="43345456" w14:textId="77777777" w:rsidR="00B5243A" w:rsidRPr="00430267" w:rsidRDefault="00B5243A" w:rsidP="00B5243A">
      <w:pPr>
        <w:rPr>
          <w:sz w:val="24"/>
          <w:szCs w:val="24"/>
        </w:rPr>
      </w:pPr>
      <w:bookmarkStart w:id="14" w:name="_Hlk38599483"/>
      <w:r>
        <w:rPr>
          <w:sz w:val="24"/>
          <w:szCs w:val="24"/>
        </w:rPr>
        <w:t>Same model was run for monthly data and the summary was interpreted:</w:t>
      </w:r>
    </w:p>
    <w:bookmarkEnd w:id="14"/>
    <w:p w14:paraId="590F837E" w14:textId="77777777" w:rsidR="00B5243A" w:rsidRPr="000F3B4E" w:rsidRDefault="00B5243A" w:rsidP="00A03E56">
      <w:pPr>
        <w:rPr>
          <w:sz w:val="24"/>
          <w:szCs w:val="24"/>
        </w:rPr>
      </w:pPr>
    </w:p>
    <w:p w14:paraId="6450620A" w14:textId="446E0FC1" w:rsidR="0020170A" w:rsidRDefault="0020170A" w:rsidP="00A03E56">
      <w:pPr>
        <w:rPr>
          <w:sz w:val="24"/>
          <w:szCs w:val="24"/>
        </w:rPr>
      </w:pPr>
      <w:r w:rsidRPr="0020170A">
        <w:rPr>
          <w:noProof/>
          <w:sz w:val="24"/>
          <w:szCs w:val="24"/>
        </w:rPr>
        <w:drawing>
          <wp:inline distT="0" distB="0" distL="0" distR="0" wp14:anchorId="2E2C98AC" wp14:editId="727B14D5">
            <wp:extent cx="4482243" cy="56159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6981" cy="5671994"/>
                    </a:xfrm>
                    <a:prstGeom prst="rect">
                      <a:avLst/>
                    </a:prstGeom>
                  </pic:spPr>
                </pic:pic>
              </a:graphicData>
            </a:graphic>
          </wp:inline>
        </w:drawing>
      </w:r>
    </w:p>
    <w:p w14:paraId="4D5F30B6" w14:textId="50AECF2E" w:rsidR="0020170A" w:rsidRDefault="0020170A" w:rsidP="00A03E56">
      <w:pPr>
        <w:rPr>
          <w:sz w:val="24"/>
          <w:szCs w:val="24"/>
        </w:rPr>
      </w:pPr>
      <w:r>
        <w:rPr>
          <w:noProof/>
        </w:rPr>
        <w:drawing>
          <wp:inline distT="0" distB="0" distL="0" distR="0" wp14:anchorId="6296D7F4" wp14:editId="15577875">
            <wp:extent cx="4350925" cy="27736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6057" cy="2808826"/>
                    </a:xfrm>
                    <a:prstGeom prst="rect">
                      <a:avLst/>
                    </a:prstGeom>
                    <a:noFill/>
                    <a:ln>
                      <a:noFill/>
                    </a:ln>
                  </pic:spPr>
                </pic:pic>
              </a:graphicData>
            </a:graphic>
          </wp:inline>
        </w:drawing>
      </w:r>
    </w:p>
    <w:p w14:paraId="11CF0F6F" w14:textId="4C38A770" w:rsidR="00E626B5" w:rsidRDefault="0020170A" w:rsidP="00A03E56">
      <w:pPr>
        <w:rPr>
          <w:sz w:val="24"/>
          <w:szCs w:val="24"/>
        </w:rPr>
      </w:pPr>
      <w:r>
        <w:rPr>
          <w:noProof/>
        </w:rPr>
        <w:lastRenderedPageBreak/>
        <w:drawing>
          <wp:inline distT="0" distB="0" distL="0" distR="0" wp14:anchorId="415F8996" wp14:editId="2433FD3E">
            <wp:extent cx="4831080" cy="3079774"/>
            <wp:effectExtent l="0" t="0" r="762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09621" cy="3129843"/>
                    </a:xfrm>
                    <a:prstGeom prst="rect">
                      <a:avLst/>
                    </a:prstGeom>
                    <a:noFill/>
                    <a:ln>
                      <a:noFill/>
                    </a:ln>
                  </pic:spPr>
                </pic:pic>
              </a:graphicData>
            </a:graphic>
          </wp:inline>
        </w:drawing>
      </w:r>
    </w:p>
    <w:p w14:paraId="17B2FD3C" w14:textId="1ABD0E45" w:rsidR="007A292C" w:rsidRDefault="007A292C" w:rsidP="00A03E56">
      <w:pPr>
        <w:rPr>
          <w:sz w:val="24"/>
          <w:szCs w:val="24"/>
        </w:rPr>
      </w:pPr>
      <w:r w:rsidRPr="007A292C">
        <w:rPr>
          <w:noProof/>
          <w:sz w:val="24"/>
          <w:szCs w:val="24"/>
        </w:rPr>
        <w:drawing>
          <wp:inline distT="0" distB="0" distL="0" distR="0" wp14:anchorId="6B9C48D0" wp14:editId="45904F22">
            <wp:extent cx="4886669" cy="557022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14366" cy="5601791"/>
                    </a:xfrm>
                    <a:prstGeom prst="rect">
                      <a:avLst/>
                    </a:prstGeom>
                  </pic:spPr>
                </pic:pic>
              </a:graphicData>
            </a:graphic>
          </wp:inline>
        </w:drawing>
      </w:r>
    </w:p>
    <w:p w14:paraId="61D92B8E" w14:textId="6121A02A" w:rsidR="007A292C" w:rsidRDefault="007A292C" w:rsidP="00A03E56">
      <w:pPr>
        <w:rPr>
          <w:sz w:val="24"/>
          <w:szCs w:val="24"/>
        </w:rPr>
      </w:pPr>
      <w:r>
        <w:rPr>
          <w:noProof/>
        </w:rPr>
        <w:lastRenderedPageBreak/>
        <w:drawing>
          <wp:inline distT="0" distB="0" distL="0" distR="0" wp14:anchorId="044B0982" wp14:editId="22884A3F">
            <wp:extent cx="5307174" cy="3383280"/>
            <wp:effectExtent l="0" t="0" r="825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7869" cy="3390098"/>
                    </a:xfrm>
                    <a:prstGeom prst="rect">
                      <a:avLst/>
                    </a:prstGeom>
                    <a:noFill/>
                    <a:ln>
                      <a:noFill/>
                    </a:ln>
                  </pic:spPr>
                </pic:pic>
              </a:graphicData>
            </a:graphic>
          </wp:inline>
        </w:drawing>
      </w:r>
    </w:p>
    <w:p w14:paraId="620A57E7" w14:textId="567B5027" w:rsidR="007A292C" w:rsidRDefault="007A292C" w:rsidP="00A03E56">
      <w:pPr>
        <w:rPr>
          <w:noProof/>
        </w:rPr>
      </w:pPr>
      <w:r>
        <w:rPr>
          <w:noProof/>
        </w:rPr>
        <w:drawing>
          <wp:inline distT="0" distB="0" distL="0" distR="0" wp14:anchorId="35F91B28" wp14:editId="178F60E8">
            <wp:extent cx="5462565" cy="3482340"/>
            <wp:effectExtent l="0" t="0" r="508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4312" cy="3496204"/>
                    </a:xfrm>
                    <a:prstGeom prst="rect">
                      <a:avLst/>
                    </a:prstGeom>
                    <a:noFill/>
                    <a:ln>
                      <a:noFill/>
                    </a:ln>
                  </pic:spPr>
                </pic:pic>
              </a:graphicData>
            </a:graphic>
          </wp:inline>
        </w:drawing>
      </w:r>
    </w:p>
    <w:p w14:paraId="02D4B003" w14:textId="77777777" w:rsidR="008541E0" w:rsidRDefault="008541E0" w:rsidP="00E626B5">
      <w:pPr>
        <w:rPr>
          <w:sz w:val="24"/>
          <w:szCs w:val="24"/>
        </w:rPr>
      </w:pPr>
    </w:p>
    <w:p w14:paraId="041040E9" w14:textId="72856731" w:rsidR="000A7F22" w:rsidRDefault="000A7F22" w:rsidP="00BF3242">
      <w:pPr>
        <w:jc w:val="both"/>
        <w:rPr>
          <w:sz w:val="24"/>
          <w:szCs w:val="24"/>
        </w:rPr>
      </w:pPr>
      <w:r>
        <w:rPr>
          <w:sz w:val="24"/>
          <w:szCs w:val="24"/>
        </w:rPr>
        <w:t xml:space="preserve">In case of monthly </w:t>
      </w:r>
      <w:proofErr w:type="gramStart"/>
      <w:r>
        <w:rPr>
          <w:sz w:val="24"/>
          <w:szCs w:val="24"/>
        </w:rPr>
        <w:t>data</w:t>
      </w:r>
      <w:proofErr w:type="gramEnd"/>
      <w:r>
        <w:rPr>
          <w:sz w:val="24"/>
          <w:szCs w:val="24"/>
        </w:rPr>
        <w:t xml:space="preserve"> we can see that both model can be accepted as ACF and PACF of residuals lie below the significant line</w:t>
      </w:r>
    </w:p>
    <w:p w14:paraId="753C138F" w14:textId="71206D5B" w:rsidR="000A7F22" w:rsidRDefault="000A7F22" w:rsidP="00BF3242">
      <w:pPr>
        <w:jc w:val="both"/>
        <w:rPr>
          <w:sz w:val="24"/>
          <w:szCs w:val="24"/>
        </w:rPr>
      </w:pPr>
      <w:r>
        <w:rPr>
          <w:sz w:val="24"/>
          <w:szCs w:val="24"/>
        </w:rPr>
        <w:t>(Note: Daily, weekly, monthly all followed the same trend)</w:t>
      </w:r>
    </w:p>
    <w:p w14:paraId="336C12F6" w14:textId="77777777" w:rsidR="0013459F" w:rsidRDefault="0013459F" w:rsidP="0013459F">
      <w:pPr>
        <w:pStyle w:val="Default"/>
      </w:pPr>
    </w:p>
    <w:p w14:paraId="54203AB0" w14:textId="25C18BB0" w:rsidR="0013459F" w:rsidRDefault="0013459F" w:rsidP="0013459F">
      <w:pPr>
        <w:pStyle w:val="Default"/>
      </w:pPr>
      <w:r>
        <w:t xml:space="preserve"> </w:t>
      </w:r>
    </w:p>
    <w:p w14:paraId="53EBCD62" w14:textId="77777777" w:rsidR="008541E0" w:rsidRDefault="008541E0" w:rsidP="0013459F">
      <w:pPr>
        <w:pStyle w:val="Default"/>
      </w:pPr>
    </w:p>
    <w:p w14:paraId="5A4FA9C4" w14:textId="77777777" w:rsidR="00B5243A" w:rsidRDefault="00B5243A" w:rsidP="00BF3242">
      <w:pPr>
        <w:pStyle w:val="Default"/>
        <w:jc w:val="both"/>
        <w:rPr>
          <w:b/>
          <w:bCs/>
          <w:sz w:val="28"/>
          <w:szCs w:val="28"/>
          <w:u w:val="single"/>
        </w:rPr>
      </w:pPr>
      <w:bookmarkStart w:id="15" w:name="_Hlk38600886"/>
    </w:p>
    <w:p w14:paraId="73784B2D" w14:textId="0C34A2A1" w:rsidR="0013459F" w:rsidRDefault="0013459F" w:rsidP="00BF3242">
      <w:pPr>
        <w:pStyle w:val="Default"/>
        <w:jc w:val="both"/>
        <w:rPr>
          <w:b/>
          <w:bCs/>
          <w:sz w:val="28"/>
          <w:szCs w:val="28"/>
          <w:u w:val="single"/>
        </w:rPr>
      </w:pPr>
      <w:r w:rsidRPr="0013459F">
        <w:rPr>
          <w:b/>
          <w:bCs/>
          <w:sz w:val="28"/>
          <w:szCs w:val="28"/>
          <w:u w:val="single"/>
        </w:rPr>
        <w:t>VECTOR AUTOREGRESSIVE MODELS VAR(P) MODELS</w:t>
      </w:r>
      <w:r>
        <w:rPr>
          <w:b/>
          <w:bCs/>
          <w:sz w:val="28"/>
          <w:szCs w:val="28"/>
          <w:u w:val="single"/>
        </w:rPr>
        <w:t>:</w:t>
      </w:r>
    </w:p>
    <w:p w14:paraId="31DB4068" w14:textId="727AEC3E" w:rsidR="00B5243A" w:rsidRDefault="00B5243A" w:rsidP="00BF3242">
      <w:pPr>
        <w:pStyle w:val="Default"/>
        <w:jc w:val="both"/>
        <w:rPr>
          <w:b/>
          <w:bCs/>
          <w:sz w:val="28"/>
          <w:szCs w:val="28"/>
          <w:u w:val="single"/>
        </w:rPr>
      </w:pPr>
    </w:p>
    <w:p w14:paraId="7767660A" w14:textId="77777777" w:rsidR="00B5243A" w:rsidRPr="0009495C" w:rsidRDefault="00B5243A" w:rsidP="00BF3242">
      <w:pPr>
        <w:pStyle w:val="Default"/>
        <w:jc w:val="both"/>
        <w:rPr>
          <w:rFonts w:asciiTheme="minorHAnsi" w:hAnsiTheme="minorHAnsi" w:cstheme="minorHAnsi"/>
          <w:color w:val="auto"/>
          <w:u w:val="single"/>
        </w:rPr>
      </w:pPr>
      <w:r w:rsidRPr="0009495C">
        <w:rPr>
          <w:rFonts w:asciiTheme="minorHAnsi" w:hAnsiTheme="minorHAnsi" w:cstheme="minorHAnsi"/>
          <w:color w:val="auto"/>
          <w:shd w:val="clear" w:color="auto" w:fill="FFFFFF"/>
        </w:rPr>
        <w:t>VAR models (vector autoregressive models) are used for multivariate time series. The structure is that each variable is a linear function of past lags of itself and past lags of the other variables. In general, for a VAR(p) model, the first p lags of each variable in the system would be used as regression predictors for each variable. VAR models are a specific case of more general VARMA models. VARMA models for multivariate time series include the VAR structure above along with moving average terms for each variable.</w:t>
      </w:r>
    </w:p>
    <w:p w14:paraId="54C2848B" w14:textId="77777777" w:rsidR="00B5243A" w:rsidRDefault="00B5243A" w:rsidP="00BF3242">
      <w:pPr>
        <w:jc w:val="both"/>
        <w:rPr>
          <w:rFonts w:cstheme="minorHAnsi"/>
          <w:b/>
          <w:bCs/>
          <w:sz w:val="28"/>
          <w:szCs w:val="28"/>
          <w:u w:val="single"/>
        </w:rPr>
      </w:pPr>
    </w:p>
    <w:p w14:paraId="4563AC86" w14:textId="77777777" w:rsidR="00B5243A" w:rsidRDefault="00B5243A" w:rsidP="00BF3242">
      <w:pPr>
        <w:jc w:val="both"/>
        <w:rPr>
          <w:rFonts w:cstheme="minorHAnsi"/>
          <w:b/>
          <w:bCs/>
          <w:sz w:val="28"/>
          <w:szCs w:val="28"/>
          <w:u w:val="single"/>
        </w:rPr>
      </w:pPr>
      <w:r w:rsidRPr="003817DA">
        <w:rPr>
          <w:rFonts w:cstheme="minorHAnsi"/>
          <w:b/>
          <w:bCs/>
          <w:noProof/>
          <w:sz w:val="28"/>
          <w:szCs w:val="28"/>
        </w:rPr>
        <w:drawing>
          <wp:inline distT="0" distB="0" distL="0" distR="0" wp14:anchorId="417AC187" wp14:editId="1D5F32DC">
            <wp:extent cx="3870960" cy="327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8868"/>
                    <a:stretch/>
                  </pic:blipFill>
                  <pic:spPr bwMode="auto">
                    <a:xfrm>
                      <a:off x="0" y="0"/>
                      <a:ext cx="3871295" cy="327688"/>
                    </a:xfrm>
                    <a:prstGeom prst="rect">
                      <a:avLst/>
                    </a:prstGeom>
                    <a:ln>
                      <a:noFill/>
                    </a:ln>
                    <a:extLst>
                      <a:ext uri="{53640926-AAD7-44D8-BBD7-CCE9431645EC}">
                        <a14:shadowObscured xmlns:a14="http://schemas.microsoft.com/office/drawing/2010/main"/>
                      </a:ext>
                    </a:extLst>
                  </pic:spPr>
                </pic:pic>
              </a:graphicData>
            </a:graphic>
          </wp:inline>
        </w:drawing>
      </w:r>
    </w:p>
    <w:p w14:paraId="1BDE7D54" w14:textId="77777777" w:rsidR="00B5243A" w:rsidRPr="00AF6A7A" w:rsidRDefault="00B5243A" w:rsidP="00BF3242">
      <w:pPr>
        <w:jc w:val="both"/>
        <w:rPr>
          <w:rFonts w:cstheme="minorHAnsi"/>
          <w:sz w:val="24"/>
          <w:szCs w:val="24"/>
        </w:rPr>
      </w:pPr>
      <w:r w:rsidRPr="00AF6A7A">
        <w:rPr>
          <w:rFonts w:cstheme="minorHAnsi"/>
          <w:sz w:val="24"/>
          <w:szCs w:val="24"/>
        </w:rPr>
        <w:t>The coef</w:t>
      </w:r>
      <w:r>
        <w:rPr>
          <w:rFonts w:cstheme="minorHAnsi"/>
          <w:sz w:val="24"/>
          <w:szCs w:val="24"/>
        </w:rPr>
        <w:t xml:space="preserve">ficients to the corresponding lag components </w:t>
      </w:r>
      <w:proofErr w:type="gramStart"/>
      <w:r>
        <w:rPr>
          <w:rFonts w:cstheme="minorHAnsi"/>
          <w:sz w:val="24"/>
          <w:szCs w:val="24"/>
        </w:rPr>
        <w:t>helps</w:t>
      </w:r>
      <w:proofErr w:type="gramEnd"/>
      <w:r>
        <w:rPr>
          <w:rFonts w:cstheme="minorHAnsi"/>
          <w:sz w:val="24"/>
          <w:szCs w:val="24"/>
        </w:rPr>
        <w:t xml:space="preserve"> to build the equation which will describe how and to what extent the variables are related.</w:t>
      </w:r>
    </w:p>
    <w:p w14:paraId="08404B63" w14:textId="2598CEA9" w:rsidR="00FD6994" w:rsidRDefault="00FD6994" w:rsidP="00BF3242">
      <w:pPr>
        <w:pStyle w:val="Default"/>
        <w:jc w:val="both"/>
        <w:rPr>
          <w:b/>
          <w:bCs/>
          <w:sz w:val="28"/>
          <w:szCs w:val="28"/>
          <w:u w:val="single"/>
        </w:rPr>
      </w:pPr>
    </w:p>
    <w:p w14:paraId="723CFDFC" w14:textId="735DE457" w:rsidR="00FD6994" w:rsidRDefault="00B5243A" w:rsidP="00BF3242">
      <w:pPr>
        <w:pStyle w:val="Default"/>
        <w:jc w:val="both"/>
        <w:rPr>
          <w:b/>
          <w:bCs/>
        </w:rPr>
      </w:pPr>
      <w:r w:rsidRPr="00B5243A">
        <w:rPr>
          <w:b/>
          <w:bCs/>
        </w:rPr>
        <w:t>DAILY</w:t>
      </w:r>
      <w:r>
        <w:rPr>
          <w:b/>
          <w:bCs/>
        </w:rPr>
        <w:t>:</w:t>
      </w:r>
    </w:p>
    <w:p w14:paraId="2E9EF491" w14:textId="77777777" w:rsidR="00B5243A" w:rsidRDefault="00B5243A" w:rsidP="00BF3242">
      <w:pPr>
        <w:pStyle w:val="Default"/>
        <w:jc w:val="both"/>
        <w:rPr>
          <w:b/>
          <w:bCs/>
        </w:rPr>
      </w:pPr>
    </w:p>
    <w:p w14:paraId="01597558" w14:textId="0EC08ED8" w:rsidR="00B5243A" w:rsidRPr="004C7EED" w:rsidRDefault="00B5243A" w:rsidP="00BF3242">
      <w:pPr>
        <w:jc w:val="both"/>
        <w:rPr>
          <w:rFonts w:cstheme="minorHAnsi"/>
          <w:sz w:val="24"/>
          <w:szCs w:val="24"/>
        </w:rPr>
      </w:pPr>
      <w:r w:rsidRPr="004C7EED">
        <w:rPr>
          <w:rFonts w:cstheme="minorHAnsi"/>
          <w:sz w:val="24"/>
          <w:szCs w:val="24"/>
        </w:rPr>
        <w:t xml:space="preserve">Returns of </w:t>
      </w:r>
      <w:r>
        <w:rPr>
          <w:rFonts w:cstheme="minorHAnsi"/>
          <w:sz w:val="24"/>
          <w:szCs w:val="24"/>
        </w:rPr>
        <w:t>JSWENERGY</w:t>
      </w:r>
      <w:r w:rsidRPr="004C7EED">
        <w:rPr>
          <w:rFonts w:cstheme="minorHAnsi"/>
          <w:sz w:val="24"/>
          <w:szCs w:val="24"/>
        </w:rPr>
        <w:t>(y) and Market(z1)</w:t>
      </w:r>
    </w:p>
    <w:p w14:paraId="1EA37F5A" w14:textId="77777777" w:rsidR="00B5243A" w:rsidRPr="00B5243A" w:rsidRDefault="00B5243A" w:rsidP="0013459F">
      <w:pPr>
        <w:pStyle w:val="Default"/>
        <w:rPr>
          <w:b/>
          <w:bCs/>
        </w:rPr>
      </w:pPr>
    </w:p>
    <w:p w14:paraId="200CCFE9" w14:textId="3A932D16" w:rsidR="0013459F" w:rsidRDefault="0013459F" w:rsidP="0013459F">
      <w:pPr>
        <w:pStyle w:val="Default"/>
        <w:rPr>
          <w:b/>
          <w:bCs/>
          <w:sz w:val="28"/>
          <w:szCs w:val="28"/>
          <w:u w:val="single"/>
        </w:rPr>
      </w:pPr>
    </w:p>
    <w:p w14:paraId="1E76C37C" w14:textId="5816A2BE" w:rsidR="00FD6994" w:rsidRDefault="003C2C21" w:rsidP="0013459F">
      <w:pPr>
        <w:pStyle w:val="Default"/>
        <w:rPr>
          <w:noProof/>
        </w:rPr>
      </w:pPr>
      <w:r>
        <w:rPr>
          <w:noProof/>
        </w:rPr>
        <w:drawing>
          <wp:inline distT="0" distB="0" distL="0" distR="0" wp14:anchorId="4943C8DC" wp14:editId="1986812F">
            <wp:extent cx="5731510" cy="3653790"/>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p>
    <w:p w14:paraId="776E40FA" w14:textId="1D92ABA3" w:rsidR="003C2C21" w:rsidRDefault="003C2C21" w:rsidP="0013459F">
      <w:pPr>
        <w:pStyle w:val="Default"/>
        <w:rPr>
          <w:noProof/>
        </w:rPr>
      </w:pPr>
      <w:r>
        <w:rPr>
          <w:noProof/>
        </w:rPr>
        <w:lastRenderedPageBreak/>
        <w:drawing>
          <wp:inline distT="0" distB="0" distL="0" distR="0" wp14:anchorId="697F9498" wp14:editId="4BCBE897">
            <wp:extent cx="5731510" cy="365379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p>
    <w:p w14:paraId="13D60C6B" w14:textId="77777777" w:rsidR="00B5243A" w:rsidRPr="00F22377" w:rsidRDefault="00B5243A" w:rsidP="00B5243A">
      <w:pPr>
        <w:rPr>
          <w:rFonts w:cstheme="minorHAnsi"/>
          <w:sz w:val="24"/>
          <w:szCs w:val="24"/>
        </w:rPr>
      </w:pPr>
      <w:r w:rsidRPr="00F22377">
        <w:rPr>
          <w:rFonts w:cstheme="minorHAnsi"/>
          <w:sz w:val="24"/>
          <w:szCs w:val="24"/>
        </w:rPr>
        <w:t>ACF for residuals are non-significant</w:t>
      </w:r>
      <w:r>
        <w:rPr>
          <w:rFonts w:cstheme="minorHAnsi"/>
          <w:sz w:val="24"/>
          <w:szCs w:val="24"/>
        </w:rPr>
        <w:t xml:space="preserve"> which tells that it is a good fit model.</w:t>
      </w:r>
    </w:p>
    <w:p w14:paraId="15A7247D" w14:textId="77777777" w:rsidR="00B5243A" w:rsidRPr="00F22377" w:rsidRDefault="00B5243A" w:rsidP="00B5243A">
      <w:pPr>
        <w:rPr>
          <w:rFonts w:cstheme="minorHAnsi"/>
          <w:sz w:val="24"/>
          <w:szCs w:val="24"/>
        </w:rPr>
      </w:pPr>
      <w:r w:rsidRPr="00F22377">
        <w:rPr>
          <w:rFonts w:cstheme="minorHAnsi"/>
          <w:sz w:val="24"/>
          <w:szCs w:val="24"/>
        </w:rPr>
        <w:t>Forecasting using VAR model:</w:t>
      </w:r>
    </w:p>
    <w:p w14:paraId="1ECF5AAB" w14:textId="77777777" w:rsidR="00B5243A" w:rsidRDefault="00B5243A" w:rsidP="0013459F">
      <w:pPr>
        <w:pStyle w:val="Default"/>
        <w:rPr>
          <w:noProof/>
        </w:rPr>
      </w:pPr>
    </w:p>
    <w:p w14:paraId="6381B610" w14:textId="02FBFFC3" w:rsidR="003C2C21" w:rsidRDefault="003C2C21" w:rsidP="0013459F">
      <w:pPr>
        <w:pStyle w:val="Default"/>
        <w:rPr>
          <w:noProof/>
        </w:rPr>
      </w:pPr>
      <w:r>
        <w:rPr>
          <w:noProof/>
        </w:rPr>
        <w:drawing>
          <wp:inline distT="0" distB="0" distL="0" distR="0" wp14:anchorId="5DC1750B" wp14:editId="609F00A0">
            <wp:extent cx="5821158" cy="3710940"/>
            <wp:effectExtent l="0" t="0" r="825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22061" cy="3711516"/>
                    </a:xfrm>
                    <a:prstGeom prst="rect">
                      <a:avLst/>
                    </a:prstGeom>
                    <a:noFill/>
                    <a:ln>
                      <a:noFill/>
                    </a:ln>
                  </pic:spPr>
                </pic:pic>
              </a:graphicData>
            </a:graphic>
          </wp:inline>
        </w:drawing>
      </w:r>
    </w:p>
    <w:p w14:paraId="188F95D6" w14:textId="227AEB15" w:rsidR="003C2C21" w:rsidRDefault="003C2C21" w:rsidP="0013459F">
      <w:pPr>
        <w:pStyle w:val="Default"/>
        <w:rPr>
          <w:noProof/>
        </w:rPr>
      </w:pPr>
      <w:r w:rsidRPr="003C2C21">
        <w:rPr>
          <w:noProof/>
        </w:rPr>
        <w:lastRenderedPageBreak/>
        <w:drawing>
          <wp:inline distT="0" distB="0" distL="0" distR="0" wp14:anchorId="5486AB5D" wp14:editId="04B8C6E9">
            <wp:extent cx="5514895" cy="35890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26667" cy="3596681"/>
                    </a:xfrm>
                    <a:prstGeom prst="rect">
                      <a:avLst/>
                    </a:prstGeom>
                  </pic:spPr>
                </pic:pic>
              </a:graphicData>
            </a:graphic>
          </wp:inline>
        </w:drawing>
      </w:r>
    </w:p>
    <w:p w14:paraId="60993987" w14:textId="4142B136" w:rsidR="003C2C21" w:rsidRDefault="003C2C21" w:rsidP="0013459F">
      <w:pPr>
        <w:pStyle w:val="Default"/>
        <w:rPr>
          <w:noProof/>
        </w:rPr>
      </w:pPr>
      <w:r w:rsidRPr="003C2C21">
        <w:rPr>
          <w:noProof/>
        </w:rPr>
        <w:drawing>
          <wp:inline distT="0" distB="0" distL="0" distR="0" wp14:anchorId="425E9E86" wp14:editId="552AC6C7">
            <wp:extent cx="5570220" cy="394469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8791" cy="3950768"/>
                    </a:xfrm>
                    <a:prstGeom prst="rect">
                      <a:avLst/>
                    </a:prstGeom>
                  </pic:spPr>
                </pic:pic>
              </a:graphicData>
            </a:graphic>
          </wp:inline>
        </w:drawing>
      </w:r>
    </w:p>
    <w:p w14:paraId="36953D1C" w14:textId="16562282" w:rsidR="00B5243A" w:rsidRPr="00B5243A" w:rsidRDefault="00B5243A" w:rsidP="00B5243A">
      <w:pPr>
        <w:rPr>
          <w:lang w:val="en-IN"/>
        </w:rPr>
      </w:pPr>
    </w:p>
    <w:p w14:paraId="525A8AAB" w14:textId="13DB09CE" w:rsidR="00B5243A" w:rsidRPr="00FB4070" w:rsidRDefault="00B5243A" w:rsidP="00BF3242">
      <w:pPr>
        <w:jc w:val="both"/>
        <w:rPr>
          <w:rFonts w:cstheme="minorHAnsi"/>
          <w:sz w:val="24"/>
          <w:szCs w:val="24"/>
        </w:rPr>
      </w:pPr>
      <w:r w:rsidRPr="00FB4070">
        <w:rPr>
          <w:rFonts w:cstheme="minorHAnsi"/>
          <w:sz w:val="24"/>
          <w:szCs w:val="24"/>
        </w:rPr>
        <w:t>From the above summary we can find the coefficients for variables with lag1, lag</w:t>
      </w:r>
      <w:r>
        <w:rPr>
          <w:rFonts w:cstheme="minorHAnsi"/>
          <w:sz w:val="24"/>
          <w:szCs w:val="24"/>
        </w:rPr>
        <w:t>2...</w:t>
      </w:r>
      <w:proofErr w:type="spellStart"/>
      <w:r>
        <w:rPr>
          <w:rFonts w:cstheme="minorHAnsi"/>
          <w:sz w:val="24"/>
          <w:szCs w:val="24"/>
        </w:rPr>
        <w:t>upto</w:t>
      </w:r>
      <w:proofErr w:type="spellEnd"/>
      <w:r>
        <w:rPr>
          <w:rFonts w:cstheme="minorHAnsi"/>
          <w:sz w:val="24"/>
          <w:szCs w:val="24"/>
        </w:rPr>
        <w:t xml:space="preserve"> </w:t>
      </w:r>
      <w:r w:rsidRPr="00FB4070">
        <w:rPr>
          <w:rFonts w:cstheme="minorHAnsi"/>
          <w:sz w:val="24"/>
          <w:szCs w:val="24"/>
        </w:rPr>
        <w:t>lag</w:t>
      </w:r>
      <w:r>
        <w:rPr>
          <w:rFonts w:cstheme="minorHAnsi"/>
          <w:sz w:val="24"/>
          <w:szCs w:val="24"/>
        </w:rPr>
        <w:t>1</w:t>
      </w:r>
      <w:r w:rsidRPr="00FB4070">
        <w:rPr>
          <w:rFonts w:cstheme="minorHAnsi"/>
          <w:sz w:val="24"/>
          <w:szCs w:val="24"/>
        </w:rPr>
        <w:t>6.</w:t>
      </w:r>
    </w:p>
    <w:p w14:paraId="7686A2DA" w14:textId="77777777" w:rsidR="00B5243A" w:rsidRPr="00FB4070" w:rsidRDefault="00B5243A" w:rsidP="00BF3242">
      <w:pPr>
        <w:jc w:val="both"/>
        <w:rPr>
          <w:rFonts w:cstheme="minorHAnsi"/>
          <w:sz w:val="24"/>
          <w:szCs w:val="24"/>
        </w:rPr>
      </w:pPr>
      <w:r w:rsidRPr="00FB4070">
        <w:rPr>
          <w:rFonts w:cstheme="minorHAnsi"/>
          <w:sz w:val="24"/>
          <w:szCs w:val="24"/>
        </w:rPr>
        <w:t>P-value should be less than 0.05 for the model to be a good fit.</w:t>
      </w:r>
    </w:p>
    <w:p w14:paraId="4C307B1B" w14:textId="26227225" w:rsidR="00B5243A" w:rsidRPr="00B5243A" w:rsidRDefault="00B5243A" w:rsidP="00BF3242">
      <w:pPr>
        <w:tabs>
          <w:tab w:val="left" w:pos="948"/>
        </w:tabs>
        <w:rPr>
          <w:lang w:val="en-IN"/>
        </w:rPr>
      </w:pPr>
    </w:p>
    <w:p w14:paraId="3B35705F" w14:textId="31004FA5" w:rsidR="00FD6994" w:rsidRPr="0013459F" w:rsidRDefault="003C2C21" w:rsidP="0013459F">
      <w:pPr>
        <w:pStyle w:val="Default"/>
        <w:rPr>
          <w:b/>
          <w:bCs/>
          <w:sz w:val="28"/>
          <w:szCs w:val="28"/>
          <w:u w:val="single"/>
        </w:rPr>
      </w:pPr>
      <w:r w:rsidRPr="003C2C21">
        <w:rPr>
          <w:b/>
          <w:bCs/>
          <w:noProof/>
          <w:sz w:val="28"/>
          <w:szCs w:val="28"/>
          <w:u w:val="single"/>
        </w:rPr>
        <w:lastRenderedPageBreak/>
        <w:drawing>
          <wp:inline distT="0" distB="0" distL="0" distR="0" wp14:anchorId="73FC3FBC" wp14:editId="2F26047C">
            <wp:extent cx="4610500" cy="313209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0500" cy="3132091"/>
                    </a:xfrm>
                    <a:prstGeom prst="rect">
                      <a:avLst/>
                    </a:prstGeom>
                  </pic:spPr>
                </pic:pic>
              </a:graphicData>
            </a:graphic>
          </wp:inline>
        </w:drawing>
      </w:r>
    </w:p>
    <w:bookmarkEnd w:id="15"/>
    <w:p w14:paraId="55BDC8E3" w14:textId="36629419" w:rsidR="00935987" w:rsidRDefault="00935987" w:rsidP="00935987">
      <w:pPr>
        <w:rPr>
          <w:rFonts w:cstheme="minorHAnsi"/>
          <w:b/>
          <w:bCs/>
          <w:sz w:val="28"/>
          <w:szCs w:val="28"/>
          <w:u w:val="single"/>
        </w:rPr>
      </w:pPr>
    </w:p>
    <w:p w14:paraId="58ACB5E4" w14:textId="62DDD5BF" w:rsidR="0034446E" w:rsidRDefault="00B5243A" w:rsidP="00935987">
      <w:pPr>
        <w:rPr>
          <w:rFonts w:cstheme="minorHAnsi"/>
          <w:b/>
          <w:bCs/>
          <w:sz w:val="24"/>
          <w:szCs w:val="24"/>
        </w:rPr>
      </w:pPr>
      <w:r w:rsidRPr="00B5243A">
        <w:rPr>
          <w:rFonts w:cstheme="minorHAnsi"/>
          <w:b/>
          <w:bCs/>
          <w:sz w:val="24"/>
          <w:szCs w:val="24"/>
        </w:rPr>
        <w:t>WEEKLY</w:t>
      </w:r>
      <w:r>
        <w:rPr>
          <w:rFonts w:cstheme="minorHAnsi"/>
          <w:b/>
          <w:bCs/>
          <w:sz w:val="24"/>
          <w:szCs w:val="24"/>
        </w:rPr>
        <w:t>:</w:t>
      </w:r>
    </w:p>
    <w:p w14:paraId="5B11B14B" w14:textId="32A3B026" w:rsidR="00B5243A" w:rsidRPr="004C7EED" w:rsidRDefault="00B5243A" w:rsidP="00B5243A">
      <w:pPr>
        <w:rPr>
          <w:rFonts w:cstheme="minorHAnsi"/>
          <w:sz w:val="24"/>
          <w:szCs w:val="24"/>
        </w:rPr>
      </w:pPr>
      <w:r w:rsidRPr="004C7EED">
        <w:rPr>
          <w:rFonts w:cstheme="minorHAnsi"/>
          <w:sz w:val="24"/>
          <w:szCs w:val="24"/>
        </w:rPr>
        <w:t xml:space="preserve">Returns of </w:t>
      </w:r>
      <w:r>
        <w:rPr>
          <w:rFonts w:cstheme="minorHAnsi"/>
          <w:sz w:val="24"/>
          <w:szCs w:val="24"/>
        </w:rPr>
        <w:t>JSWENERGY</w:t>
      </w:r>
      <w:r w:rsidRPr="004C7EED">
        <w:rPr>
          <w:rFonts w:cstheme="minorHAnsi"/>
          <w:sz w:val="24"/>
          <w:szCs w:val="24"/>
        </w:rPr>
        <w:t>(y) and Market(z1)</w:t>
      </w:r>
    </w:p>
    <w:p w14:paraId="576BBBD5" w14:textId="77777777" w:rsidR="00B5243A" w:rsidRPr="00B5243A" w:rsidRDefault="00B5243A" w:rsidP="00935987">
      <w:pPr>
        <w:rPr>
          <w:rFonts w:cstheme="minorHAnsi"/>
          <w:b/>
          <w:bCs/>
          <w:sz w:val="24"/>
          <w:szCs w:val="24"/>
        </w:rPr>
      </w:pPr>
    </w:p>
    <w:p w14:paraId="201896A3" w14:textId="7D40AEF7" w:rsidR="0034446E" w:rsidRDefault="0034446E" w:rsidP="00935987">
      <w:pPr>
        <w:rPr>
          <w:rFonts w:cstheme="minorHAnsi"/>
          <w:b/>
          <w:bCs/>
          <w:sz w:val="28"/>
          <w:szCs w:val="28"/>
          <w:u w:val="single"/>
        </w:rPr>
      </w:pPr>
      <w:r>
        <w:rPr>
          <w:noProof/>
        </w:rPr>
        <w:drawing>
          <wp:inline distT="0" distB="0" distL="0" distR="0" wp14:anchorId="4077A558" wp14:editId="475A00CF">
            <wp:extent cx="5880924" cy="3749040"/>
            <wp:effectExtent l="0" t="0" r="571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85113" cy="3751711"/>
                    </a:xfrm>
                    <a:prstGeom prst="rect">
                      <a:avLst/>
                    </a:prstGeom>
                    <a:noFill/>
                    <a:ln>
                      <a:noFill/>
                    </a:ln>
                  </pic:spPr>
                </pic:pic>
              </a:graphicData>
            </a:graphic>
          </wp:inline>
        </w:drawing>
      </w:r>
    </w:p>
    <w:p w14:paraId="3585398F" w14:textId="1BF3A662" w:rsidR="004E08A3" w:rsidRDefault="004E08A3" w:rsidP="00935987">
      <w:pPr>
        <w:rPr>
          <w:rFonts w:cstheme="minorHAnsi"/>
          <w:b/>
          <w:bCs/>
          <w:sz w:val="28"/>
          <w:szCs w:val="28"/>
          <w:u w:val="single"/>
        </w:rPr>
      </w:pPr>
      <w:r>
        <w:rPr>
          <w:noProof/>
        </w:rPr>
        <w:lastRenderedPageBreak/>
        <w:drawing>
          <wp:inline distT="0" distB="0" distL="0" distR="0" wp14:anchorId="6F3C2F74" wp14:editId="3E2D1514">
            <wp:extent cx="5731510" cy="3653790"/>
            <wp:effectExtent l="0" t="0" r="254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p>
    <w:p w14:paraId="36F40B5F" w14:textId="77777777" w:rsidR="00B5243A" w:rsidRDefault="00B5243A" w:rsidP="00B5243A">
      <w:pPr>
        <w:rPr>
          <w:rFonts w:cstheme="minorHAnsi"/>
          <w:sz w:val="24"/>
          <w:szCs w:val="24"/>
        </w:rPr>
      </w:pPr>
      <w:r w:rsidRPr="00FB4070">
        <w:rPr>
          <w:rFonts w:cstheme="minorHAnsi"/>
          <w:sz w:val="24"/>
          <w:szCs w:val="24"/>
        </w:rPr>
        <w:t>Here also there is no significant correlation in residuals which tell</w:t>
      </w:r>
      <w:r>
        <w:rPr>
          <w:rFonts w:cstheme="minorHAnsi"/>
          <w:sz w:val="24"/>
          <w:szCs w:val="24"/>
        </w:rPr>
        <w:t>s</w:t>
      </w:r>
      <w:r w:rsidRPr="00FB4070">
        <w:rPr>
          <w:rFonts w:cstheme="minorHAnsi"/>
          <w:sz w:val="24"/>
          <w:szCs w:val="24"/>
        </w:rPr>
        <w:t xml:space="preserve"> it is a good model.</w:t>
      </w:r>
    </w:p>
    <w:p w14:paraId="6D42CE5F" w14:textId="77777777" w:rsidR="00B5243A" w:rsidRDefault="00B5243A" w:rsidP="00935987">
      <w:pPr>
        <w:rPr>
          <w:rFonts w:cstheme="minorHAnsi"/>
          <w:b/>
          <w:bCs/>
          <w:sz w:val="28"/>
          <w:szCs w:val="28"/>
          <w:u w:val="single"/>
        </w:rPr>
      </w:pPr>
    </w:p>
    <w:p w14:paraId="0BB6349A" w14:textId="681479C5" w:rsidR="004E08A3" w:rsidRDefault="004E08A3" w:rsidP="00935987">
      <w:pPr>
        <w:rPr>
          <w:rFonts w:cstheme="minorHAnsi"/>
          <w:b/>
          <w:bCs/>
          <w:sz w:val="28"/>
          <w:szCs w:val="28"/>
          <w:u w:val="single"/>
        </w:rPr>
      </w:pPr>
      <w:r>
        <w:rPr>
          <w:noProof/>
        </w:rPr>
        <w:drawing>
          <wp:inline distT="0" distB="0" distL="0" distR="0" wp14:anchorId="08EF772C" wp14:editId="4DA8AC84">
            <wp:extent cx="5731510" cy="36537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p>
    <w:p w14:paraId="749076B8" w14:textId="7072C21E" w:rsidR="003D696E" w:rsidRPr="003D696E" w:rsidRDefault="003D696E" w:rsidP="00935987">
      <w:pPr>
        <w:rPr>
          <w:rFonts w:cstheme="minorHAnsi"/>
          <w:sz w:val="24"/>
          <w:szCs w:val="24"/>
        </w:rPr>
      </w:pPr>
      <w:r w:rsidRPr="003D696E">
        <w:rPr>
          <w:rFonts w:cstheme="minorHAnsi"/>
          <w:sz w:val="24"/>
          <w:szCs w:val="24"/>
        </w:rPr>
        <w:t>The fo</w:t>
      </w:r>
      <w:r>
        <w:rPr>
          <w:rFonts w:cstheme="minorHAnsi"/>
          <w:sz w:val="24"/>
          <w:szCs w:val="24"/>
        </w:rPr>
        <w:t>recast shows a negative return trend, So, the prices may fall down on coming days according the given model.</w:t>
      </w:r>
    </w:p>
    <w:p w14:paraId="21FACA8F" w14:textId="5FD94B84" w:rsidR="004E08A3" w:rsidRDefault="004E08A3" w:rsidP="00935987">
      <w:pPr>
        <w:rPr>
          <w:rFonts w:cstheme="minorHAnsi"/>
          <w:b/>
          <w:bCs/>
          <w:sz w:val="28"/>
          <w:szCs w:val="28"/>
          <w:u w:val="single"/>
        </w:rPr>
      </w:pPr>
      <w:r w:rsidRPr="004E08A3">
        <w:rPr>
          <w:rFonts w:cstheme="minorHAnsi"/>
          <w:b/>
          <w:bCs/>
          <w:noProof/>
          <w:sz w:val="28"/>
          <w:szCs w:val="28"/>
          <w:u w:val="single"/>
        </w:rPr>
        <w:lastRenderedPageBreak/>
        <w:drawing>
          <wp:inline distT="0" distB="0" distL="0" distR="0" wp14:anchorId="6294846E" wp14:editId="4D2A039C">
            <wp:extent cx="5731510" cy="391287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912870"/>
                    </a:xfrm>
                    <a:prstGeom prst="rect">
                      <a:avLst/>
                    </a:prstGeom>
                  </pic:spPr>
                </pic:pic>
              </a:graphicData>
            </a:graphic>
          </wp:inline>
        </w:drawing>
      </w:r>
    </w:p>
    <w:p w14:paraId="2E32EA9C" w14:textId="1A72CDAD" w:rsidR="004E08A3" w:rsidRDefault="004E08A3" w:rsidP="00935987">
      <w:pPr>
        <w:rPr>
          <w:rFonts w:cstheme="minorHAnsi"/>
          <w:b/>
          <w:bCs/>
          <w:sz w:val="28"/>
          <w:szCs w:val="28"/>
          <w:u w:val="single"/>
        </w:rPr>
      </w:pPr>
      <w:r w:rsidRPr="004E08A3">
        <w:rPr>
          <w:rFonts w:cstheme="minorHAnsi"/>
          <w:b/>
          <w:bCs/>
          <w:noProof/>
          <w:sz w:val="28"/>
          <w:szCs w:val="28"/>
          <w:u w:val="single"/>
        </w:rPr>
        <w:drawing>
          <wp:inline distT="0" distB="0" distL="0" distR="0" wp14:anchorId="04400D3C" wp14:editId="106F573F">
            <wp:extent cx="5731510" cy="398907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989070"/>
                    </a:xfrm>
                    <a:prstGeom prst="rect">
                      <a:avLst/>
                    </a:prstGeom>
                  </pic:spPr>
                </pic:pic>
              </a:graphicData>
            </a:graphic>
          </wp:inline>
        </w:drawing>
      </w:r>
    </w:p>
    <w:p w14:paraId="41492BC2" w14:textId="2B021C35" w:rsidR="004E08A3" w:rsidRDefault="004E08A3" w:rsidP="00935987">
      <w:pPr>
        <w:rPr>
          <w:rFonts w:cstheme="minorHAnsi"/>
          <w:b/>
          <w:bCs/>
          <w:sz w:val="28"/>
          <w:szCs w:val="28"/>
          <w:u w:val="single"/>
        </w:rPr>
      </w:pPr>
      <w:r w:rsidRPr="004E08A3">
        <w:rPr>
          <w:rFonts w:cstheme="minorHAnsi"/>
          <w:b/>
          <w:bCs/>
          <w:noProof/>
          <w:sz w:val="28"/>
          <w:szCs w:val="28"/>
          <w:u w:val="single"/>
        </w:rPr>
        <w:lastRenderedPageBreak/>
        <w:drawing>
          <wp:inline distT="0" distB="0" distL="0" distR="0" wp14:anchorId="736AF5C5" wp14:editId="69638C16">
            <wp:extent cx="5334462" cy="307112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34462" cy="3071126"/>
                    </a:xfrm>
                    <a:prstGeom prst="rect">
                      <a:avLst/>
                    </a:prstGeom>
                  </pic:spPr>
                </pic:pic>
              </a:graphicData>
            </a:graphic>
          </wp:inline>
        </w:drawing>
      </w:r>
    </w:p>
    <w:p w14:paraId="0B00EC88" w14:textId="07F21244" w:rsidR="004E08A3" w:rsidRDefault="004E08A3" w:rsidP="00935987">
      <w:pPr>
        <w:rPr>
          <w:rFonts w:cstheme="minorHAnsi"/>
          <w:b/>
          <w:bCs/>
          <w:sz w:val="28"/>
          <w:szCs w:val="28"/>
          <w:u w:val="single"/>
        </w:rPr>
      </w:pPr>
    </w:p>
    <w:p w14:paraId="6CB37C6A" w14:textId="12464510" w:rsidR="004E08A3" w:rsidRDefault="004C4A5D" w:rsidP="00935987">
      <w:pPr>
        <w:rPr>
          <w:rFonts w:cstheme="minorHAnsi"/>
          <w:b/>
          <w:bCs/>
          <w:sz w:val="24"/>
          <w:szCs w:val="24"/>
        </w:rPr>
      </w:pPr>
      <w:r w:rsidRPr="004C4A5D">
        <w:rPr>
          <w:rFonts w:cstheme="minorHAnsi"/>
          <w:b/>
          <w:bCs/>
          <w:sz w:val="24"/>
          <w:szCs w:val="24"/>
        </w:rPr>
        <w:t>MONTHLY</w:t>
      </w:r>
      <w:r w:rsidR="008E541B">
        <w:rPr>
          <w:rFonts w:cstheme="minorHAnsi"/>
          <w:b/>
          <w:bCs/>
          <w:sz w:val="24"/>
          <w:szCs w:val="24"/>
        </w:rPr>
        <w:t>:</w:t>
      </w:r>
    </w:p>
    <w:p w14:paraId="618F9441" w14:textId="409BE835" w:rsidR="008E541B" w:rsidRPr="004C7EED" w:rsidRDefault="008E541B" w:rsidP="008E541B">
      <w:pPr>
        <w:rPr>
          <w:rFonts w:cstheme="minorHAnsi"/>
          <w:sz w:val="24"/>
          <w:szCs w:val="24"/>
        </w:rPr>
      </w:pPr>
      <w:r w:rsidRPr="004C7EED">
        <w:rPr>
          <w:rFonts w:cstheme="minorHAnsi"/>
          <w:sz w:val="24"/>
          <w:szCs w:val="24"/>
        </w:rPr>
        <w:t xml:space="preserve">Returns of </w:t>
      </w:r>
      <w:r>
        <w:rPr>
          <w:rFonts w:cstheme="minorHAnsi"/>
          <w:sz w:val="24"/>
          <w:szCs w:val="24"/>
        </w:rPr>
        <w:t>JSWENERGY</w:t>
      </w:r>
      <w:r w:rsidRPr="004C7EED">
        <w:rPr>
          <w:rFonts w:cstheme="minorHAnsi"/>
          <w:sz w:val="24"/>
          <w:szCs w:val="24"/>
        </w:rPr>
        <w:t>(y) and Market(z1)</w:t>
      </w:r>
    </w:p>
    <w:p w14:paraId="15A45824" w14:textId="5CD61A4B" w:rsidR="00935987" w:rsidRDefault="00935987" w:rsidP="00935987">
      <w:pPr>
        <w:rPr>
          <w:rFonts w:cstheme="minorHAnsi"/>
          <w:b/>
          <w:bCs/>
          <w:sz w:val="28"/>
          <w:szCs w:val="28"/>
          <w:u w:val="single"/>
        </w:rPr>
      </w:pPr>
    </w:p>
    <w:p w14:paraId="1CBB9873" w14:textId="4C535F1B" w:rsidR="00935987" w:rsidRDefault="00B45047" w:rsidP="00935987">
      <w:pPr>
        <w:rPr>
          <w:rFonts w:cstheme="minorHAnsi"/>
          <w:b/>
          <w:bCs/>
          <w:sz w:val="28"/>
          <w:szCs w:val="28"/>
          <w:u w:val="single"/>
        </w:rPr>
      </w:pPr>
      <w:r>
        <w:rPr>
          <w:noProof/>
        </w:rPr>
        <w:drawing>
          <wp:inline distT="0" distB="0" distL="0" distR="0" wp14:anchorId="183C4F63" wp14:editId="18186080">
            <wp:extent cx="5952642" cy="37947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3325" cy="3795195"/>
                    </a:xfrm>
                    <a:prstGeom prst="rect">
                      <a:avLst/>
                    </a:prstGeom>
                    <a:noFill/>
                    <a:ln>
                      <a:noFill/>
                    </a:ln>
                  </pic:spPr>
                </pic:pic>
              </a:graphicData>
            </a:graphic>
          </wp:inline>
        </w:drawing>
      </w:r>
    </w:p>
    <w:p w14:paraId="193B534D" w14:textId="07BA76D9" w:rsidR="00935987" w:rsidRDefault="00B45047" w:rsidP="00935987">
      <w:pPr>
        <w:rPr>
          <w:rFonts w:cstheme="minorHAnsi"/>
          <w:b/>
          <w:bCs/>
          <w:sz w:val="28"/>
          <w:szCs w:val="28"/>
          <w:u w:val="single"/>
        </w:rPr>
      </w:pPr>
      <w:r>
        <w:rPr>
          <w:noProof/>
        </w:rPr>
        <w:lastRenderedPageBreak/>
        <w:drawing>
          <wp:inline distT="0" distB="0" distL="0" distR="0" wp14:anchorId="5A7D1E9A" wp14:editId="11A335A1">
            <wp:extent cx="5731510" cy="365379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p>
    <w:p w14:paraId="77463041" w14:textId="77777777" w:rsidR="008E541B" w:rsidRDefault="008E541B" w:rsidP="008E541B">
      <w:pPr>
        <w:rPr>
          <w:rFonts w:cstheme="minorHAnsi"/>
          <w:sz w:val="24"/>
          <w:szCs w:val="24"/>
        </w:rPr>
      </w:pPr>
      <w:r w:rsidRPr="00FB4070">
        <w:rPr>
          <w:rFonts w:cstheme="minorHAnsi"/>
          <w:sz w:val="24"/>
          <w:szCs w:val="24"/>
        </w:rPr>
        <w:t>Here also there is no significant correlation in residuals which tell</w:t>
      </w:r>
      <w:r>
        <w:rPr>
          <w:rFonts w:cstheme="minorHAnsi"/>
          <w:sz w:val="24"/>
          <w:szCs w:val="24"/>
        </w:rPr>
        <w:t>s</w:t>
      </w:r>
      <w:r w:rsidRPr="00FB4070">
        <w:rPr>
          <w:rFonts w:cstheme="minorHAnsi"/>
          <w:sz w:val="24"/>
          <w:szCs w:val="24"/>
        </w:rPr>
        <w:t xml:space="preserve"> it is a good model.</w:t>
      </w:r>
    </w:p>
    <w:p w14:paraId="52FE2A4B" w14:textId="77777777" w:rsidR="008E541B" w:rsidRPr="00FB4070" w:rsidRDefault="008E541B" w:rsidP="008E541B">
      <w:pPr>
        <w:rPr>
          <w:rFonts w:cstheme="minorHAnsi"/>
          <w:sz w:val="24"/>
          <w:szCs w:val="24"/>
        </w:rPr>
      </w:pPr>
      <w:r w:rsidRPr="004C7EED">
        <w:rPr>
          <w:rFonts w:cstheme="minorHAnsi"/>
          <w:sz w:val="24"/>
          <w:szCs w:val="24"/>
        </w:rPr>
        <w:t>Forecast using VAR model:</w:t>
      </w:r>
    </w:p>
    <w:p w14:paraId="176E2320" w14:textId="77777777" w:rsidR="008E541B" w:rsidRDefault="008E541B" w:rsidP="00935987">
      <w:pPr>
        <w:rPr>
          <w:rFonts w:cstheme="minorHAnsi"/>
          <w:b/>
          <w:bCs/>
          <w:sz w:val="28"/>
          <w:szCs w:val="28"/>
          <w:u w:val="single"/>
        </w:rPr>
      </w:pPr>
    </w:p>
    <w:p w14:paraId="4FC5A970" w14:textId="2F89CD1B" w:rsidR="00B45047" w:rsidRDefault="00B45047" w:rsidP="00935987">
      <w:pPr>
        <w:rPr>
          <w:rFonts w:cstheme="minorHAnsi"/>
          <w:b/>
          <w:bCs/>
          <w:sz w:val="28"/>
          <w:szCs w:val="28"/>
          <w:u w:val="single"/>
        </w:rPr>
      </w:pPr>
      <w:r>
        <w:rPr>
          <w:noProof/>
        </w:rPr>
        <w:drawing>
          <wp:inline distT="0" distB="0" distL="0" distR="0" wp14:anchorId="1E775947" wp14:editId="00AB4138">
            <wp:extent cx="5731510" cy="36537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p>
    <w:p w14:paraId="548E4000" w14:textId="703A2CDE" w:rsidR="00191F33" w:rsidRDefault="00191F33" w:rsidP="00935987">
      <w:pPr>
        <w:rPr>
          <w:rFonts w:cstheme="minorHAnsi"/>
          <w:b/>
          <w:bCs/>
          <w:sz w:val="28"/>
          <w:szCs w:val="28"/>
          <w:u w:val="single"/>
        </w:rPr>
      </w:pPr>
    </w:p>
    <w:p w14:paraId="02D83DEF" w14:textId="6EC81AD4" w:rsidR="00191F33" w:rsidRDefault="00191F33" w:rsidP="00935987">
      <w:pPr>
        <w:rPr>
          <w:rFonts w:cstheme="minorHAnsi"/>
          <w:b/>
          <w:bCs/>
          <w:sz w:val="28"/>
          <w:szCs w:val="28"/>
          <w:u w:val="single"/>
        </w:rPr>
      </w:pPr>
      <w:r w:rsidRPr="00191F33">
        <w:rPr>
          <w:rFonts w:cstheme="minorHAnsi"/>
          <w:b/>
          <w:bCs/>
          <w:noProof/>
          <w:sz w:val="28"/>
          <w:szCs w:val="28"/>
          <w:u w:val="single"/>
        </w:rPr>
        <w:lastRenderedPageBreak/>
        <w:drawing>
          <wp:inline distT="0" distB="0" distL="0" distR="0" wp14:anchorId="4770DE9A" wp14:editId="798497FF">
            <wp:extent cx="5731510" cy="39579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957955"/>
                    </a:xfrm>
                    <a:prstGeom prst="rect">
                      <a:avLst/>
                    </a:prstGeom>
                  </pic:spPr>
                </pic:pic>
              </a:graphicData>
            </a:graphic>
          </wp:inline>
        </w:drawing>
      </w:r>
    </w:p>
    <w:p w14:paraId="0DBA2756" w14:textId="7FB8EF34" w:rsidR="00191F33" w:rsidRDefault="00191F33" w:rsidP="00935987">
      <w:pPr>
        <w:rPr>
          <w:rFonts w:cstheme="minorHAnsi"/>
          <w:b/>
          <w:bCs/>
          <w:sz w:val="28"/>
          <w:szCs w:val="28"/>
          <w:u w:val="single"/>
        </w:rPr>
      </w:pPr>
      <w:r w:rsidRPr="00191F33">
        <w:rPr>
          <w:rFonts w:cstheme="minorHAnsi"/>
          <w:b/>
          <w:bCs/>
          <w:noProof/>
          <w:sz w:val="28"/>
          <w:szCs w:val="28"/>
          <w:u w:val="single"/>
        </w:rPr>
        <w:drawing>
          <wp:inline distT="0" distB="0" distL="0" distR="0" wp14:anchorId="5D8A2A83" wp14:editId="1EFD8A8C">
            <wp:extent cx="5731510" cy="3957955"/>
            <wp:effectExtent l="0" t="0" r="254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957955"/>
                    </a:xfrm>
                    <a:prstGeom prst="rect">
                      <a:avLst/>
                    </a:prstGeom>
                  </pic:spPr>
                </pic:pic>
              </a:graphicData>
            </a:graphic>
          </wp:inline>
        </w:drawing>
      </w:r>
    </w:p>
    <w:p w14:paraId="74BD8FA1" w14:textId="141B2F1E" w:rsidR="00191F33" w:rsidRDefault="00191F33" w:rsidP="00935987">
      <w:pPr>
        <w:rPr>
          <w:rFonts w:cstheme="minorHAnsi"/>
          <w:b/>
          <w:bCs/>
          <w:sz w:val="28"/>
          <w:szCs w:val="28"/>
          <w:u w:val="single"/>
        </w:rPr>
      </w:pPr>
      <w:r w:rsidRPr="00191F33">
        <w:rPr>
          <w:rFonts w:cstheme="minorHAnsi"/>
          <w:b/>
          <w:bCs/>
          <w:noProof/>
          <w:sz w:val="28"/>
          <w:szCs w:val="28"/>
          <w:u w:val="single"/>
        </w:rPr>
        <w:lastRenderedPageBreak/>
        <w:drawing>
          <wp:inline distT="0" distB="0" distL="0" distR="0" wp14:anchorId="71EB4EF6" wp14:editId="6B4134FE">
            <wp:extent cx="4884843" cy="313209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84843" cy="3132091"/>
                    </a:xfrm>
                    <a:prstGeom prst="rect">
                      <a:avLst/>
                    </a:prstGeom>
                  </pic:spPr>
                </pic:pic>
              </a:graphicData>
            </a:graphic>
          </wp:inline>
        </w:drawing>
      </w:r>
    </w:p>
    <w:p w14:paraId="453F7CD7" w14:textId="64D9FD95" w:rsidR="00191F33" w:rsidRDefault="003D696E" w:rsidP="00BF3242">
      <w:pPr>
        <w:jc w:val="both"/>
        <w:rPr>
          <w:rFonts w:cstheme="minorHAnsi"/>
          <w:sz w:val="24"/>
          <w:szCs w:val="24"/>
        </w:rPr>
      </w:pPr>
      <w:bookmarkStart w:id="16" w:name="_Hlk38634108"/>
      <w:r w:rsidRPr="003D696E">
        <w:rPr>
          <w:rFonts w:cstheme="minorHAnsi"/>
          <w:sz w:val="24"/>
          <w:szCs w:val="24"/>
        </w:rPr>
        <w:t>The fo</w:t>
      </w:r>
      <w:r>
        <w:rPr>
          <w:rFonts w:cstheme="minorHAnsi"/>
          <w:sz w:val="24"/>
          <w:szCs w:val="24"/>
        </w:rPr>
        <w:t xml:space="preserve">recast shows a negative return trend, So, the prices may fall down on coming days according the given model. We build different models and ran simulation and the most fit model always gave a negative stock returns trend. </w:t>
      </w:r>
    </w:p>
    <w:bookmarkEnd w:id="16"/>
    <w:p w14:paraId="0CF9CBE5" w14:textId="77777777" w:rsidR="003D696E" w:rsidRPr="003D696E" w:rsidRDefault="003D696E" w:rsidP="00935987">
      <w:pPr>
        <w:rPr>
          <w:rFonts w:cstheme="minorHAnsi"/>
          <w:sz w:val="24"/>
          <w:szCs w:val="24"/>
        </w:rPr>
      </w:pPr>
    </w:p>
    <w:p w14:paraId="7AACC11D" w14:textId="6CD096EF" w:rsidR="00935987" w:rsidRPr="0042701C" w:rsidRDefault="00935987" w:rsidP="00BF3242">
      <w:pPr>
        <w:jc w:val="both"/>
        <w:rPr>
          <w:rFonts w:cstheme="minorHAnsi"/>
          <w:b/>
          <w:bCs/>
          <w:sz w:val="28"/>
          <w:szCs w:val="28"/>
          <w:u w:val="single"/>
        </w:rPr>
      </w:pPr>
      <w:r w:rsidRPr="0042701C">
        <w:rPr>
          <w:rFonts w:cstheme="minorHAnsi"/>
          <w:b/>
          <w:bCs/>
          <w:sz w:val="28"/>
          <w:szCs w:val="28"/>
          <w:u w:val="single"/>
        </w:rPr>
        <w:t>CONCLUSION-</w:t>
      </w:r>
    </w:p>
    <w:p w14:paraId="5079748A" w14:textId="046949AA" w:rsidR="00935987" w:rsidRPr="0042701C" w:rsidRDefault="00935987" w:rsidP="00BF3242">
      <w:pPr>
        <w:jc w:val="both"/>
        <w:rPr>
          <w:rFonts w:cstheme="minorHAnsi"/>
          <w:sz w:val="24"/>
          <w:szCs w:val="24"/>
        </w:rPr>
      </w:pPr>
      <w:r w:rsidRPr="0042701C">
        <w:rPr>
          <w:rFonts w:cstheme="minorHAnsi"/>
          <w:sz w:val="24"/>
          <w:szCs w:val="24"/>
        </w:rPr>
        <w:t>Financial stock price data are generally non-seasonal in reason which made the forecasting job easy.</w:t>
      </w:r>
      <w:r>
        <w:rPr>
          <w:rFonts w:cstheme="minorHAnsi"/>
          <w:sz w:val="24"/>
          <w:szCs w:val="24"/>
        </w:rPr>
        <w:t xml:space="preserve"> </w:t>
      </w:r>
      <w:r w:rsidRPr="0042701C">
        <w:rPr>
          <w:rFonts w:cstheme="minorHAnsi"/>
          <w:sz w:val="24"/>
          <w:szCs w:val="24"/>
        </w:rPr>
        <w:t>ACF and PACF played an important role in determining correct time series model for forecasting and for residual analysis.</w:t>
      </w:r>
      <w:r w:rsidRPr="0042701C">
        <w:rPr>
          <w:rFonts w:cstheme="minorHAnsi"/>
          <w:sz w:val="24"/>
          <w:szCs w:val="24"/>
          <w:shd w:val="clear" w:color="auto" w:fill="FFFFFF"/>
        </w:rPr>
        <w:t xml:space="preserve">  The longer the time span, the less sensitive, or more smoothed out, the moving average becomes.</w:t>
      </w:r>
      <w:r>
        <w:rPr>
          <w:rFonts w:cstheme="minorHAnsi"/>
          <w:sz w:val="24"/>
          <w:szCs w:val="24"/>
          <w:shd w:val="clear" w:color="auto" w:fill="FFFFFF"/>
        </w:rPr>
        <w:t xml:space="preserve"> </w:t>
      </w:r>
      <w:r w:rsidR="00E07B96">
        <w:rPr>
          <w:rFonts w:cstheme="minorHAnsi"/>
          <w:sz w:val="24"/>
          <w:szCs w:val="24"/>
          <w:shd w:val="clear" w:color="auto" w:fill="FFFFFF"/>
        </w:rPr>
        <w:t>The forecasted data had a negative return trend which we can validate from the downward moving close price plot of the stock</w:t>
      </w:r>
      <w:r w:rsidR="00045CEB">
        <w:rPr>
          <w:rFonts w:cstheme="minorHAnsi"/>
          <w:sz w:val="24"/>
          <w:szCs w:val="24"/>
          <w:shd w:val="clear" w:color="auto" w:fill="FFFFFF"/>
        </w:rPr>
        <w:t>.</w:t>
      </w:r>
      <w:r w:rsidR="00E07B96">
        <w:rPr>
          <w:rFonts w:cstheme="minorHAnsi"/>
          <w:sz w:val="24"/>
          <w:szCs w:val="24"/>
          <w:shd w:val="clear" w:color="auto" w:fill="FFFFFF"/>
        </w:rPr>
        <w:t xml:space="preserve"> </w:t>
      </w:r>
      <w:r w:rsidRPr="0042701C">
        <w:rPr>
          <w:rFonts w:cstheme="minorHAnsi"/>
          <w:sz w:val="24"/>
          <w:szCs w:val="24"/>
          <w:shd w:val="clear" w:color="auto" w:fill="FFFFFF"/>
        </w:rPr>
        <w:t>Daily,</w:t>
      </w:r>
      <w:r>
        <w:rPr>
          <w:rFonts w:cstheme="minorHAnsi"/>
          <w:sz w:val="24"/>
          <w:szCs w:val="24"/>
          <w:shd w:val="clear" w:color="auto" w:fill="FFFFFF"/>
        </w:rPr>
        <w:t xml:space="preserve"> </w:t>
      </w:r>
      <w:r w:rsidRPr="0042701C">
        <w:rPr>
          <w:rFonts w:cstheme="minorHAnsi"/>
          <w:sz w:val="24"/>
          <w:szCs w:val="24"/>
          <w:shd w:val="clear" w:color="auto" w:fill="FFFFFF"/>
        </w:rPr>
        <w:t>weekly and monthly data act like different time series. This results in different ARIMA model for same time duration due to change in frequency.</w:t>
      </w:r>
      <w:r>
        <w:rPr>
          <w:rFonts w:cstheme="minorHAnsi"/>
          <w:sz w:val="24"/>
          <w:szCs w:val="24"/>
          <w:shd w:val="clear" w:color="auto" w:fill="FFFFFF"/>
        </w:rPr>
        <w:t xml:space="preserve"> </w:t>
      </w:r>
      <w:r w:rsidRPr="0042701C">
        <w:rPr>
          <w:rFonts w:cstheme="minorHAnsi"/>
          <w:sz w:val="24"/>
          <w:szCs w:val="24"/>
          <w:shd w:val="clear" w:color="auto" w:fill="FFFFFF"/>
        </w:rPr>
        <w:t>GARCH is a better fit for mode</w:t>
      </w:r>
      <w:r>
        <w:rPr>
          <w:rFonts w:cstheme="minorHAnsi"/>
          <w:sz w:val="24"/>
          <w:szCs w:val="24"/>
          <w:shd w:val="clear" w:color="auto" w:fill="FFFFFF"/>
        </w:rPr>
        <w:t>l</w:t>
      </w:r>
      <w:r w:rsidRPr="0042701C">
        <w:rPr>
          <w:rFonts w:cstheme="minorHAnsi"/>
          <w:sz w:val="24"/>
          <w:szCs w:val="24"/>
          <w:shd w:val="clear" w:color="auto" w:fill="FFFFFF"/>
        </w:rPr>
        <w:t xml:space="preserve">ling time series data when the data exhibits </w:t>
      </w:r>
      <w:proofErr w:type="spellStart"/>
      <w:r w:rsidRPr="0042701C">
        <w:rPr>
          <w:rFonts w:cstheme="minorHAnsi"/>
          <w:sz w:val="24"/>
          <w:szCs w:val="24"/>
          <w:shd w:val="clear" w:color="auto" w:fill="FFFFFF"/>
        </w:rPr>
        <w:t>heteroskedacisticity</w:t>
      </w:r>
      <w:proofErr w:type="spellEnd"/>
      <w:r w:rsidRPr="0042701C">
        <w:rPr>
          <w:rFonts w:cstheme="minorHAnsi"/>
          <w:sz w:val="24"/>
          <w:szCs w:val="24"/>
          <w:shd w:val="clear" w:color="auto" w:fill="FFFFFF"/>
        </w:rPr>
        <w:t xml:space="preserve"> and volatility clustering. </w:t>
      </w:r>
      <w:proofErr w:type="gramStart"/>
      <w:r w:rsidRPr="0042701C">
        <w:rPr>
          <w:rFonts w:cstheme="minorHAnsi"/>
          <w:sz w:val="24"/>
          <w:szCs w:val="24"/>
          <w:shd w:val="clear" w:color="auto" w:fill="FFFFFF"/>
        </w:rPr>
        <w:t>ARCH(</w:t>
      </w:r>
      <w:proofErr w:type="gramEnd"/>
      <w:r w:rsidRPr="0042701C">
        <w:rPr>
          <w:rFonts w:cstheme="minorHAnsi"/>
          <w:sz w:val="24"/>
          <w:szCs w:val="24"/>
          <w:shd w:val="clear" w:color="auto" w:fill="FFFFFF"/>
        </w:rPr>
        <w:t>1) = GARCH(1,0) versus GARCH(1,1), the latter always fits financial data better than does the former. Neither ARCH nor GARCH can capture asymmetry or leverage.</w:t>
      </w:r>
    </w:p>
    <w:p w14:paraId="35D972B1" w14:textId="1CD6A64B" w:rsidR="0068484B" w:rsidRDefault="0068484B" w:rsidP="0068484B">
      <w:pPr>
        <w:rPr>
          <w:sz w:val="24"/>
          <w:szCs w:val="24"/>
        </w:rPr>
      </w:pPr>
    </w:p>
    <w:p w14:paraId="7B990273" w14:textId="7E7FF013" w:rsidR="0068484B" w:rsidRDefault="0068484B" w:rsidP="0068484B">
      <w:pPr>
        <w:jc w:val="center"/>
        <w:rPr>
          <w:b/>
          <w:bCs/>
          <w:sz w:val="28"/>
          <w:szCs w:val="28"/>
        </w:rPr>
      </w:pPr>
    </w:p>
    <w:p w14:paraId="2E5F65F1" w14:textId="77777777" w:rsidR="0068484B" w:rsidRPr="0068484B" w:rsidRDefault="0068484B" w:rsidP="0068484B">
      <w:pPr>
        <w:rPr>
          <w:sz w:val="24"/>
          <w:szCs w:val="24"/>
        </w:rPr>
      </w:pPr>
    </w:p>
    <w:sectPr w:rsidR="0068484B" w:rsidRPr="0068484B">
      <w:foot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05D68" w14:textId="77777777" w:rsidR="006A563F" w:rsidRDefault="006A563F" w:rsidP="00BF3242">
      <w:pPr>
        <w:spacing w:after="0" w:line="240" w:lineRule="auto"/>
      </w:pPr>
      <w:r>
        <w:separator/>
      </w:r>
    </w:p>
  </w:endnote>
  <w:endnote w:type="continuationSeparator" w:id="0">
    <w:p w14:paraId="67678648" w14:textId="77777777" w:rsidR="006A563F" w:rsidRDefault="006A563F" w:rsidP="00BF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2414350"/>
      <w:docPartObj>
        <w:docPartGallery w:val="Page Numbers (Bottom of Page)"/>
        <w:docPartUnique/>
      </w:docPartObj>
    </w:sdtPr>
    <w:sdtEndPr>
      <w:rPr>
        <w:color w:val="7F7F7F" w:themeColor="background1" w:themeShade="7F"/>
        <w:spacing w:val="60"/>
      </w:rPr>
    </w:sdtEndPr>
    <w:sdtContent>
      <w:p w14:paraId="000C1810" w14:textId="0EC57B70" w:rsidR="00BF3242" w:rsidRDefault="00BF324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D7F49B7" w14:textId="77777777" w:rsidR="00BF3242" w:rsidRDefault="00BF3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73EA9" w14:textId="77777777" w:rsidR="006A563F" w:rsidRDefault="006A563F" w:rsidP="00BF3242">
      <w:pPr>
        <w:spacing w:after="0" w:line="240" w:lineRule="auto"/>
      </w:pPr>
      <w:r>
        <w:separator/>
      </w:r>
    </w:p>
  </w:footnote>
  <w:footnote w:type="continuationSeparator" w:id="0">
    <w:p w14:paraId="6CD19EAC" w14:textId="77777777" w:rsidR="006A563F" w:rsidRDefault="006A563F" w:rsidP="00BF3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E50AAC"/>
    <w:multiLevelType w:val="hybridMultilevel"/>
    <w:tmpl w:val="45B2209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EF9"/>
    <w:rsid w:val="00045CEB"/>
    <w:rsid w:val="000A79CD"/>
    <w:rsid w:val="000A7F22"/>
    <w:rsid w:val="000D621D"/>
    <w:rsid w:val="000F3B4E"/>
    <w:rsid w:val="0013459F"/>
    <w:rsid w:val="00144AD9"/>
    <w:rsid w:val="00191F33"/>
    <w:rsid w:val="002001AE"/>
    <w:rsid w:val="0020170A"/>
    <w:rsid w:val="00222355"/>
    <w:rsid w:val="002E06C7"/>
    <w:rsid w:val="002E1623"/>
    <w:rsid w:val="002E5FEB"/>
    <w:rsid w:val="0034446E"/>
    <w:rsid w:val="003C2C21"/>
    <w:rsid w:val="003D696E"/>
    <w:rsid w:val="0041488E"/>
    <w:rsid w:val="00421D7C"/>
    <w:rsid w:val="00433DD5"/>
    <w:rsid w:val="00434354"/>
    <w:rsid w:val="00451A9C"/>
    <w:rsid w:val="004B3F5E"/>
    <w:rsid w:val="004C4A5D"/>
    <w:rsid w:val="004E08A3"/>
    <w:rsid w:val="004F441A"/>
    <w:rsid w:val="0051535C"/>
    <w:rsid w:val="005462BA"/>
    <w:rsid w:val="00552E92"/>
    <w:rsid w:val="00555C51"/>
    <w:rsid w:val="005700FE"/>
    <w:rsid w:val="005D6AE3"/>
    <w:rsid w:val="005E6B5F"/>
    <w:rsid w:val="005F3FDD"/>
    <w:rsid w:val="0068484B"/>
    <w:rsid w:val="006A563F"/>
    <w:rsid w:val="007A292C"/>
    <w:rsid w:val="007C42D4"/>
    <w:rsid w:val="007F14F4"/>
    <w:rsid w:val="00816D50"/>
    <w:rsid w:val="008356DF"/>
    <w:rsid w:val="00841DBC"/>
    <w:rsid w:val="008541E0"/>
    <w:rsid w:val="008746A1"/>
    <w:rsid w:val="0088726A"/>
    <w:rsid w:val="008D5E68"/>
    <w:rsid w:val="008E541B"/>
    <w:rsid w:val="00903EF9"/>
    <w:rsid w:val="00935987"/>
    <w:rsid w:val="00956121"/>
    <w:rsid w:val="009879B7"/>
    <w:rsid w:val="009F16E0"/>
    <w:rsid w:val="00A03E56"/>
    <w:rsid w:val="00A35A5A"/>
    <w:rsid w:val="00A46032"/>
    <w:rsid w:val="00A62A57"/>
    <w:rsid w:val="00A8773D"/>
    <w:rsid w:val="00A9333F"/>
    <w:rsid w:val="00A9549E"/>
    <w:rsid w:val="00AE0250"/>
    <w:rsid w:val="00B3752F"/>
    <w:rsid w:val="00B45047"/>
    <w:rsid w:val="00B5243A"/>
    <w:rsid w:val="00BD28FF"/>
    <w:rsid w:val="00BD3C77"/>
    <w:rsid w:val="00BF3242"/>
    <w:rsid w:val="00C00EC3"/>
    <w:rsid w:val="00C159EB"/>
    <w:rsid w:val="00C74DF7"/>
    <w:rsid w:val="00C82CF9"/>
    <w:rsid w:val="00D02A37"/>
    <w:rsid w:val="00D30A50"/>
    <w:rsid w:val="00DB3C3F"/>
    <w:rsid w:val="00DC38BE"/>
    <w:rsid w:val="00DE1835"/>
    <w:rsid w:val="00E07B96"/>
    <w:rsid w:val="00E626B5"/>
    <w:rsid w:val="00E737F9"/>
    <w:rsid w:val="00E73896"/>
    <w:rsid w:val="00ED32AE"/>
    <w:rsid w:val="00F6458E"/>
    <w:rsid w:val="00F812BF"/>
    <w:rsid w:val="00F87919"/>
    <w:rsid w:val="00FA7AA9"/>
    <w:rsid w:val="00FD69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F4E1"/>
  <w15:chartTrackingRefBased/>
  <w15:docId w15:val="{78F00746-8073-4409-9E27-5336E7937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EF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74DF7"/>
    <w:rPr>
      <w:i/>
      <w:iCs/>
    </w:rPr>
  </w:style>
  <w:style w:type="character" w:customStyle="1" w:styleId="mjxassistivemathml">
    <w:name w:val="mjx_assistive_mathml"/>
    <w:basedOn w:val="DefaultParagraphFont"/>
    <w:rsid w:val="00C74DF7"/>
  </w:style>
  <w:style w:type="character" w:styleId="Strong">
    <w:name w:val="Strong"/>
    <w:basedOn w:val="DefaultParagraphFont"/>
    <w:uiPriority w:val="22"/>
    <w:qFormat/>
    <w:rsid w:val="00A8773D"/>
    <w:rPr>
      <w:b/>
      <w:bCs/>
    </w:rPr>
  </w:style>
  <w:style w:type="paragraph" w:styleId="Caption">
    <w:name w:val="caption"/>
    <w:basedOn w:val="Normal"/>
    <w:next w:val="Normal"/>
    <w:uiPriority w:val="35"/>
    <w:semiHidden/>
    <w:unhideWhenUsed/>
    <w:qFormat/>
    <w:rsid w:val="002E06C7"/>
    <w:pPr>
      <w:spacing w:after="200" w:line="240" w:lineRule="auto"/>
    </w:pPr>
    <w:rPr>
      <w:i/>
      <w:iCs/>
      <w:color w:val="44546A" w:themeColor="text2"/>
      <w:sz w:val="18"/>
      <w:szCs w:val="18"/>
    </w:rPr>
  </w:style>
  <w:style w:type="paragraph" w:customStyle="1" w:styleId="iw">
    <w:name w:val="iw"/>
    <w:basedOn w:val="Normal"/>
    <w:rsid w:val="005E6B5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5E6B5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E6B5F"/>
    <w:rPr>
      <w:color w:val="0000FF"/>
      <w:u w:val="single"/>
    </w:rPr>
  </w:style>
  <w:style w:type="paragraph" w:customStyle="1" w:styleId="Default">
    <w:name w:val="Default"/>
    <w:rsid w:val="0013459F"/>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F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242"/>
    <w:rPr>
      <w:lang w:val="en-US"/>
    </w:rPr>
  </w:style>
  <w:style w:type="paragraph" w:styleId="Footer">
    <w:name w:val="footer"/>
    <w:basedOn w:val="Normal"/>
    <w:link w:val="FooterChar"/>
    <w:uiPriority w:val="99"/>
    <w:unhideWhenUsed/>
    <w:rsid w:val="00BF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24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263012">
      <w:bodyDiv w:val="1"/>
      <w:marLeft w:val="0"/>
      <w:marRight w:val="0"/>
      <w:marTop w:val="0"/>
      <w:marBottom w:val="0"/>
      <w:divBdr>
        <w:top w:val="none" w:sz="0" w:space="0" w:color="auto"/>
        <w:left w:val="none" w:sz="0" w:space="0" w:color="auto"/>
        <w:bottom w:val="none" w:sz="0" w:space="0" w:color="auto"/>
        <w:right w:val="none" w:sz="0" w:space="0" w:color="auto"/>
      </w:divBdr>
    </w:div>
    <w:div w:id="1827746155">
      <w:bodyDiv w:val="1"/>
      <w:marLeft w:val="0"/>
      <w:marRight w:val="0"/>
      <w:marTop w:val="0"/>
      <w:marBottom w:val="0"/>
      <w:divBdr>
        <w:top w:val="none" w:sz="0" w:space="0" w:color="auto"/>
        <w:left w:val="none" w:sz="0" w:space="0" w:color="auto"/>
        <w:bottom w:val="none" w:sz="0" w:space="0" w:color="auto"/>
        <w:right w:val="none" w:sz="0" w:space="0" w:color="auto"/>
      </w:divBdr>
      <w:divsChild>
        <w:div w:id="1583760199">
          <w:marLeft w:val="0"/>
          <w:marRight w:val="0"/>
          <w:marTop w:val="480"/>
          <w:marBottom w:val="0"/>
          <w:divBdr>
            <w:top w:val="none" w:sz="0" w:space="0" w:color="auto"/>
            <w:left w:val="none" w:sz="0" w:space="0" w:color="auto"/>
            <w:bottom w:val="none" w:sz="0" w:space="0" w:color="auto"/>
            <w:right w:val="none" w:sz="0" w:space="0" w:color="auto"/>
          </w:divBdr>
        </w:div>
        <w:div w:id="479272751">
          <w:marLeft w:val="0"/>
          <w:marRight w:val="0"/>
          <w:marTop w:val="4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Variance" TargetMode="External"/><Relationship Id="rId47" Type="http://schemas.openxmlformats.org/officeDocument/2006/relationships/hyperlink" Target="https://en.wikipedia.org/wiki/Autoregressive_moving_average_model" TargetMode="External"/><Relationship Id="rId50" Type="http://schemas.openxmlformats.org/officeDocument/2006/relationships/hyperlink" Target="https://en.wikipedia.org/wiki/Volatility_(finance)" TargetMode="Externa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Statistical_model" TargetMode="External"/><Relationship Id="rId45" Type="http://schemas.openxmlformats.org/officeDocument/2006/relationships/hyperlink" Target="https://en.wikipedia.org/wiki/Innovation_(signal_processing)"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Errors_and_residuals_in_statistics" TargetMode="External"/><Relationship Id="rId48" Type="http://schemas.openxmlformats.org/officeDocument/2006/relationships/hyperlink" Target="https://en.wikipedia.org/wiki/Mathematical_finance"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s://en.wikipedia.org/wiki/Volatility_clustering"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Autoregressive"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hyperlink" Target="https://en.wikipedia.org/wiki/Time_series"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Time_series" TargetMode="Externa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en.wikipedia.org/wiki/Innovation_(signal_processing)"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15184-28E3-4960-AA27-0598CA661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35</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JENA</dc:creator>
  <cp:keywords/>
  <dc:description/>
  <cp:lastModifiedBy>SANKET JENA</cp:lastModifiedBy>
  <cp:revision>47</cp:revision>
  <dcterms:created xsi:type="dcterms:W3CDTF">2020-04-22T05:28:00Z</dcterms:created>
  <dcterms:modified xsi:type="dcterms:W3CDTF">2020-04-24T10:11:00Z</dcterms:modified>
</cp:coreProperties>
</file>