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496820" cy="624205"/>
                <wp:effectExtent b="0" l="0" r="0" t="0"/>
                <wp:docPr id="20" name=""/>
                <a:graphic>
                  <a:graphicData uri="http://schemas.microsoft.com/office/word/2010/wordprocessingGroup">
                    <wpg:wgp>
                      <wpg:cNvGrpSpPr/>
                      <wpg:grpSpPr>
                        <a:xfrm>
                          <a:off x="4097575" y="3473600"/>
                          <a:ext cx="2496820" cy="624205"/>
                          <a:chOff x="4097575" y="3473600"/>
                          <a:chExt cx="2496850" cy="612800"/>
                        </a:xfrm>
                      </wpg:grpSpPr>
                      <wpg:grpSp>
                        <wpg:cNvGrpSpPr/>
                        <wpg:grpSpPr>
                          <a:xfrm>
                            <a:off x="4097590" y="3473613"/>
                            <a:ext cx="2496820" cy="612775"/>
                            <a:chOff x="0" y="0"/>
                            <a:chExt cx="2496820" cy="612775"/>
                          </a:xfrm>
                        </wpg:grpSpPr>
                        <wps:wsp>
                          <wps:cNvSpPr/>
                          <wps:cNvPr id="3" name="Shape 3"/>
                          <wps:spPr>
                            <a:xfrm>
                              <a:off x="0" y="0"/>
                              <a:ext cx="2496800" cy="6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496820" cy="612775"/>
                            </a:xfrm>
                            <a:custGeom>
                              <a:rect b="b" l="l" r="r" t="t"/>
                              <a:pathLst>
                                <a:path extrusionOk="0" h="612775" w="2496820">
                                  <a:moveTo>
                                    <a:pt x="2189988" y="0"/>
                                  </a:moveTo>
                                  <a:lnTo>
                                    <a:pt x="0" y="0"/>
                                  </a:lnTo>
                                  <a:lnTo>
                                    <a:pt x="0" y="612648"/>
                                  </a:lnTo>
                                  <a:lnTo>
                                    <a:pt x="2189988" y="612648"/>
                                  </a:lnTo>
                                  <a:lnTo>
                                    <a:pt x="2496312" y="306324"/>
                                  </a:lnTo>
                                  <a:lnTo>
                                    <a:pt x="2189988" y="0"/>
                                  </a:lnTo>
                                  <a:close/>
                                </a:path>
                              </a:pathLst>
                            </a:custGeom>
                            <a:solidFill>
                              <a:srgbClr val="5B9BD4"/>
                            </a:solidFill>
                            <a:ln>
                              <a:noFill/>
                            </a:ln>
                          </wps:spPr>
                          <wps:bodyPr anchorCtr="0" anchor="ctr" bIns="91425" lIns="91425" spcFirstLastPara="1" rIns="91425" wrap="square" tIns="91425">
                            <a:noAutofit/>
                          </wps:bodyPr>
                        </wps:wsp>
                        <wps:wsp>
                          <wps:cNvSpPr/>
                          <wps:cNvPr id="5" name="Shape 5"/>
                          <wps:spPr>
                            <a:xfrm>
                              <a:off x="0" y="0"/>
                              <a:ext cx="2496820" cy="612775"/>
                            </a:xfrm>
                            <a:prstGeom prst="rect">
                              <a:avLst/>
                            </a:prstGeom>
                            <a:noFill/>
                            <a:ln>
                              <a:noFill/>
                            </a:ln>
                          </wps:spPr>
                          <wps:txbx>
                            <w:txbxContent>
                              <w:p w:rsidR="00000000" w:rsidDel="00000000" w:rsidP="00000000" w:rsidRDefault="00000000" w:rsidRPr="00000000">
                                <w:pPr>
                                  <w:spacing w:after="0" w:before="252.00000762939453" w:line="240"/>
                                  <w:ind w:left="173.99999618530273" w:right="0" w:firstLine="1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Date: </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June</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7"/>
                                    <w:vertAlign w:val="baseline"/>
                                  </w:rPr>
                                  <w:t xml:space="preserve">13</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2025</w:t>
                                </w:r>
                              </w:p>
                            </w:txbxContent>
                          </wps:txbx>
                          <wps:bodyPr anchorCtr="0" anchor="t" bIns="0" lIns="0" spcFirstLastPara="1" rIns="0" wrap="square" tIns="0">
                            <a:noAutofit/>
                          </wps:bodyPr>
                        </wps:wsp>
                      </wpg:grpSp>
                    </wpg:wgp>
                  </a:graphicData>
                </a:graphic>
              </wp:inline>
            </w:drawing>
          </mc:Choice>
          <mc:Fallback>
            <w:drawing>
              <wp:inline distB="0" distT="0" distL="0" distR="0">
                <wp:extent cx="2496820" cy="624205"/>
                <wp:effectExtent b="0" l="0" r="0" t="0"/>
                <wp:docPr id="2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96820" cy="6242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241300</wp:posOffset>
                </wp:positionV>
                <wp:extent cx="3402329" cy="1457960"/>
                <wp:effectExtent b="0" l="0" r="0" t="0"/>
                <wp:wrapTopAndBottom distB="0" distT="0"/>
                <wp:docPr id="21" name=""/>
                <a:graphic>
                  <a:graphicData uri="http://schemas.microsoft.com/office/word/2010/wordprocessingGroup">
                    <wpg:wgp>
                      <wpg:cNvGrpSpPr/>
                      <wpg:grpSpPr>
                        <a:xfrm>
                          <a:off x="3644825" y="3051000"/>
                          <a:ext cx="3402329" cy="1457960"/>
                          <a:chOff x="3644825" y="3051000"/>
                          <a:chExt cx="3402350" cy="1458125"/>
                        </a:xfrm>
                      </wpg:grpSpPr>
                      <wpg:grpSp>
                        <wpg:cNvGrpSpPr/>
                        <wpg:grpSpPr>
                          <a:xfrm>
                            <a:off x="3644836" y="3051020"/>
                            <a:ext cx="3402329" cy="1458086"/>
                            <a:chOff x="0" y="0"/>
                            <a:chExt cx="3402329" cy="1458086"/>
                          </a:xfrm>
                        </wpg:grpSpPr>
                        <wps:wsp>
                          <wps:cNvSpPr/>
                          <wps:cNvPr id="3" name="Shape 3"/>
                          <wps:spPr>
                            <a:xfrm>
                              <a:off x="0" y="0"/>
                              <a:ext cx="3402325" cy="14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408431"/>
                              <a:ext cx="3402329" cy="1049655"/>
                            </a:xfrm>
                            <a:prstGeom prst="rect">
                              <a:avLst/>
                            </a:prstGeom>
                            <a:solidFill>
                              <a:srgbClr val="001F5F"/>
                            </a:solidFill>
                            <a:ln>
                              <a:noFill/>
                            </a:ln>
                          </wps:spPr>
                          <wps:txbx>
                            <w:txbxContent>
                              <w:p w:rsidR="00000000" w:rsidDel="00000000" w:rsidP="00000000" w:rsidRDefault="00000000" w:rsidRPr="00000000">
                                <w:pPr>
                                  <w:spacing w:after="0" w:before="113.99999618530273" w:line="266.00000381469727"/>
                                  <w:ind w:left="222.00000762939453" w:right="0" w:firstLine="222.00000762939453"/>
                                  <w:jc w:val="left"/>
                                  <w:textDirection w:val="btLr"/>
                                </w:pPr>
                                <w:r w:rsidDel="00000000" w:rsidR="00000000" w:rsidRPr="00000000">
                                  <w:rPr>
                                    <w:rFonts w:ascii="Times New Roman" w:cs="Times New Roman" w:eastAsia="Times New Roman" w:hAnsi="Times New Roman"/>
                                    <w:b w:val="0"/>
                                    <w:i w:val="0"/>
                                    <w:smallCaps w:val="0"/>
                                    <w:strike w:val="0"/>
                                    <w:color w:val="cfcdcd"/>
                                    <w:sz w:val="56"/>
                                    <w:vertAlign w:val="baseline"/>
                                  </w:rPr>
                                  <w:t xml:space="preserve">Project Name: DemoWebShop</w:t>
                                </w:r>
                              </w:p>
                            </w:txbxContent>
                          </wps:txbx>
                          <wps:bodyPr anchorCtr="0" anchor="t" bIns="0" lIns="0" spcFirstLastPara="1" rIns="0" wrap="square" tIns="0">
                            <a:noAutofit/>
                          </wps:bodyPr>
                        </wps:wsp>
                        <wps:wsp>
                          <wps:cNvSpPr/>
                          <wps:cNvPr id="8" name="Shape 8"/>
                          <wps:spPr>
                            <a:xfrm>
                              <a:off x="0" y="0"/>
                              <a:ext cx="3402329" cy="408940"/>
                            </a:xfrm>
                            <a:prstGeom prst="rect">
                              <a:avLst/>
                            </a:prstGeom>
                            <a:solidFill>
                              <a:srgbClr val="1F4E79"/>
                            </a:solidFill>
                            <a:ln>
                              <a:noFill/>
                            </a:ln>
                          </wps:spPr>
                          <wps:txbx>
                            <w:txbxContent>
                              <w:p w:rsidR="00000000" w:rsidDel="00000000" w:rsidP="00000000" w:rsidRDefault="00000000" w:rsidRPr="00000000">
                                <w:pPr>
                                  <w:spacing w:after="0" w:before="0" w:line="642.9999732971191"/>
                                  <w:ind w:left="222.00000762939453" w:right="0" w:firstLine="222.00000762939453"/>
                                  <w:jc w:val="left"/>
                                  <w:textDirection w:val="btLr"/>
                                </w:pPr>
                                <w:r w:rsidDel="00000000" w:rsidR="00000000" w:rsidRPr="00000000">
                                  <w:rPr>
                                    <w:rFonts w:ascii="Times New Roman" w:cs="Times New Roman" w:eastAsia="Times New Roman" w:hAnsi="Times New Roman"/>
                                    <w:b w:val="0"/>
                                    <w:i w:val="0"/>
                                    <w:smallCaps w:val="0"/>
                                    <w:strike w:val="0"/>
                                    <w:color w:val="cfcdcd"/>
                                    <w:sz w:val="56"/>
                                    <w:vertAlign w:val="baseline"/>
                                  </w:rPr>
                                  <w:t xml:space="preserve">Test Plan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241300</wp:posOffset>
                </wp:positionV>
                <wp:extent cx="3402329" cy="1457960"/>
                <wp:effectExtent b="0" l="0" r="0" t="0"/>
                <wp:wrapTopAndBottom distB="0" distT="0"/>
                <wp:docPr id="2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402329" cy="145796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920" w:left="1275" w:right="992"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2028825</wp:posOffset>
                </wp:positionH>
                <wp:positionV relativeFrom="paragraph">
                  <wp:posOffset>609600</wp:posOffset>
                </wp:positionV>
                <wp:extent cx="1695450" cy="871143"/>
                <wp:effectExtent b="0" l="0" r="0" t="0"/>
                <wp:wrapTopAndBottom distB="0" distT="0"/>
                <wp:docPr id="22" name=""/>
                <a:graphic>
                  <a:graphicData uri="http://schemas.microsoft.com/office/word/2010/wordprocessingShape">
                    <wps:wsp>
                      <wps:cNvSpPr/>
                      <wps:cNvPr id="9" name="Shape 9"/>
                      <wps:spPr>
                        <a:xfrm>
                          <a:off x="3982150" y="3437250"/>
                          <a:ext cx="1701000" cy="863700"/>
                        </a:xfrm>
                        <a:prstGeom prst="rect">
                          <a:avLst/>
                        </a:prstGeom>
                        <a:solidFill>
                          <a:srgbClr val="001F5F"/>
                        </a:solidFill>
                        <a:ln>
                          <a:noFill/>
                        </a:ln>
                      </wps:spPr>
                      <wps:txbx>
                        <w:txbxContent>
                          <w:p w:rsidR="00000000" w:rsidDel="00000000" w:rsidP="00000000" w:rsidRDefault="00000000" w:rsidRPr="00000000">
                            <w:pPr>
                              <w:spacing w:after="0" w:before="0" w:line="393.0000114440918"/>
                              <w:ind w:left="71.99999809265137" w:right="0" w:firstLine="71.99999809265137"/>
                              <w:jc w:val="left"/>
                              <w:textDirection w:val="btLr"/>
                            </w:pPr>
                            <w:r w:rsidDel="00000000" w:rsidR="00000000" w:rsidRPr="00000000">
                              <w:rPr>
                                <w:rFonts w:ascii="Times New Roman" w:cs="Times New Roman" w:eastAsia="Times New Roman" w:hAnsi="Times New Roman"/>
                                <w:b w:val="0"/>
                                <w:i w:val="0"/>
                                <w:smallCaps w:val="0"/>
                                <w:strike w:val="0"/>
                                <w:color w:val="ffffff"/>
                                <w:sz w:val="40"/>
                                <w:vertAlign w:val="baseline"/>
                              </w:rPr>
                              <w:t xml:space="preserve">Prepared By:</w:t>
                            </w:r>
                          </w:p>
                          <w:p w:rsidR="00000000" w:rsidDel="00000000" w:rsidP="00000000" w:rsidRDefault="00000000" w:rsidRPr="00000000">
                            <w:pPr>
                              <w:spacing w:after="0" w:before="37.00000047683716" w:line="240"/>
                              <w:ind w:left="35.999999046325684" w:right="0" w:firstLine="35.999999046325684"/>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ffffff"/>
                                <w:sz w:val="40"/>
                                <w:vertAlign w:val="baseline"/>
                              </w:rPr>
                              <w:t xml:space="preserve">Sanket Kumar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2028825</wp:posOffset>
                </wp:positionH>
                <wp:positionV relativeFrom="paragraph">
                  <wp:posOffset>609600</wp:posOffset>
                </wp:positionV>
                <wp:extent cx="1695450" cy="871143"/>
                <wp:effectExtent b="0" l="0" r="0" t="0"/>
                <wp:wrapTopAndBottom distB="0" distT="0"/>
                <wp:docPr id="2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95450" cy="871143"/>
                        </a:xfrm>
                        <a:prstGeom prst="rect"/>
                        <a:ln/>
                      </pic:spPr>
                    </pic:pic>
                  </a:graphicData>
                </a:graphic>
              </wp:anchor>
            </w:drawing>
          </mc:Fallback>
        </mc:AlternateContent>
      </w:r>
    </w:p>
    <w:p w:rsidR="00000000" w:rsidDel="00000000" w:rsidP="00000000" w:rsidRDefault="00000000" w:rsidRPr="00000000" w14:paraId="00000011">
      <w:pPr>
        <w:tabs>
          <w:tab w:val="left" w:leader="none" w:pos="3099"/>
          <w:tab w:val="left" w:leader="none" w:pos="9221"/>
        </w:tabs>
        <w:spacing w:before="54" w:lineRule="auto"/>
        <w:ind w:left="136" w:right="0" w:firstLine="0"/>
        <w:jc w:val="left"/>
        <w:rPr>
          <w:sz w:val="44"/>
          <w:szCs w:val="44"/>
        </w:rPr>
      </w:pPr>
      <w:r w:rsidDel="00000000" w:rsidR="00000000" w:rsidRPr="00000000">
        <w:rPr>
          <w:color w:val="ffffff"/>
          <w:sz w:val="44"/>
          <w:szCs w:val="44"/>
          <w:shd w:fill="1f4e79" w:val="clear"/>
          <w:rtl w:val="0"/>
        </w:rPr>
        <w:tab/>
        <w:t xml:space="preserve">Table of Contents</w:t>
        <w:tab/>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1"/>
        </w:tabs>
        <w:spacing w:after="0" w:before="20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hwc3ug6afl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66"/>
        </w:tabs>
        <w:spacing w:after="0" w:before="322"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5mofvvdsfzs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75"/>
        </w:tabs>
        <w:spacing w:after="0" w:before="321"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ywbeapisrzf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41"/>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nh66lt1h1s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Testable features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70"/>
        </w:tabs>
        <w:spacing w:after="0" w:before="48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xh596j2rt1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approach…</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2"/>
        </w:tabs>
        <w:spacing w:after="0" w:before="484"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ttchdpdpww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Environment…</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2"/>
        </w:tabs>
        <w:spacing w:after="0" w:before="322"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Roles/Responsibilities</w:t>
        <w:tab/>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67"/>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x2j004tx6hm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Schedule</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39"/>
        </w:tabs>
        <w:spacing w:after="0" w:before="48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qz5gt65qb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Deliverables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7"/>
        </w:tabs>
        <w:spacing w:after="0" w:before="479"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Entry &amp; Exit Criteria</w:t>
        <w:tab/>
        <w:t xml:space="preserve">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7"/>
        </w:tabs>
        <w:spacing w:after="0" w:before="327"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kxu0l6jkr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4"/>
        </w:tabs>
        <w:spacing w:after="0" w:before="479"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Risks and Mitigation plans</w:t>
        <w:tab/>
        <w:t xml:space="preserve">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99"/>
        </w:tabs>
        <w:spacing w:after="0" w:before="321"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q3hklvc26k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Approvals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3"/>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8" w:type="default"/>
          <w:type w:val="nextPage"/>
          <w:pgSz w:h="16840" w:w="11910" w:orient="portrait"/>
          <w:pgMar w:bottom="1180" w:top="1360" w:left="1275" w:right="992" w:header="0" w:footer="998"/>
          <w:pgNumType w:start="1"/>
        </w:sectPr>
      </w:pPr>
      <w:hyperlink w:anchor="_heading=h.jjlqimpzp6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Mind Map…</w:t>
          <w:tab/>
          <w:t xml:space="preserve">8</w:t>
        </w:r>
      </w:hyperlink>
      <w:r w:rsidDel="00000000" w:rsidR="00000000" w:rsidRPr="00000000">
        <w:rPr>
          <w:rtl w:val="0"/>
        </w:rPr>
      </w:r>
    </w:p>
    <w:p w:rsidR="00000000" w:rsidDel="00000000" w:rsidP="00000000" w:rsidRDefault="00000000" w:rsidRPr="00000000" w14:paraId="00000020">
      <w:pPr>
        <w:pStyle w:val="Heading1"/>
        <w:tabs>
          <w:tab w:val="left" w:leader="none" w:pos="9221"/>
        </w:tabs>
        <w:ind w:firstLine="165"/>
        <w:rPr/>
      </w:pPr>
      <w:bookmarkStart w:colFirst="0" w:colLast="0" w:name="_heading=h.dhwc3ug6afl2" w:id="0"/>
      <w:bookmarkEnd w:id="0"/>
      <w:r w:rsidDel="00000000" w:rsidR="00000000" w:rsidRPr="00000000">
        <w:rPr>
          <w:color w:val="ffffff"/>
          <w:shd w:fill="001f5f" w:val="clear"/>
          <w:rtl w:val="0"/>
        </w:rPr>
        <w:t xml:space="preserve">Introduction</w:t>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78.00000000000006" w:lineRule="auto"/>
        <w:ind w:left="165" w:right="4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 Plan outlines the overall testing strategy, objectives, scope, resources, schedule, and approach for testing the Demo Web Shop e-commerce application. It ensures all features meet the functional and non-functional requirements, providing a quality user experience.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 :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https://demowebshop.tricentis.com/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tabs>
          <w:tab w:val="left" w:leader="none" w:pos="9221"/>
        </w:tabs>
        <w:spacing w:before="0" w:lineRule="auto"/>
        <w:ind w:firstLine="165"/>
        <w:rPr/>
      </w:pPr>
      <w:bookmarkStart w:colFirst="0" w:colLast="0" w:name="_heading=h.5mofvvdsfzsh" w:id="1"/>
      <w:bookmarkEnd w:id="1"/>
      <w:r w:rsidDel="00000000" w:rsidR="00000000" w:rsidRPr="00000000">
        <w:rPr>
          <w:color w:val="ffffff"/>
          <w:shd w:fill="001f5f" w:val="clear"/>
          <w:rtl w:val="0"/>
        </w:rPr>
        <w:t xml:space="preserve">Objective</w:t>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76" w:lineRule="auto"/>
        <w:ind w:left="165"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testing effort is to validate that all functionalities of the Demo Web Shop website perform as expected, including product navigation, user registration, cart management, checkout, and account handling across different devices and browsers.</w:t>
      </w:r>
    </w:p>
    <w:p w:rsidR="00000000" w:rsidDel="00000000" w:rsidP="00000000" w:rsidRDefault="00000000" w:rsidRPr="00000000" w14:paraId="00000026">
      <w:pPr>
        <w:pStyle w:val="Heading1"/>
        <w:tabs>
          <w:tab w:val="left" w:leader="none" w:pos="9221"/>
        </w:tabs>
        <w:spacing w:before="164" w:lineRule="auto"/>
        <w:ind w:firstLine="165"/>
        <w:rPr/>
      </w:pPr>
      <w:bookmarkStart w:colFirst="0" w:colLast="0" w:name="_heading=h.ywbeapisrzf5" w:id="2"/>
      <w:bookmarkEnd w:id="2"/>
      <w:r w:rsidDel="00000000" w:rsidR="00000000" w:rsidRPr="00000000">
        <w:rPr>
          <w:color w:val="ffffff"/>
          <w:shd w:fill="001f5f" w:val="clear"/>
          <w:rtl w:val="0"/>
        </w:rPr>
        <w:t xml:space="preserve">Scope</w:t>
        <w:tab/>
      </w:r>
      <w:r w:rsidDel="00000000" w:rsidR="00000000" w:rsidRPr="00000000">
        <w:rPr>
          <w:rtl w:val="0"/>
        </w:rPr>
      </w:r>
    </w:p>
    <w:p w:rsidR="00000000" w:rsidDel="00000000" w:rsidP="00000000" w:rsidRDefault="00000000" w:rsidRPr="00000000" w14:paraId="00000027">
      <w:pPr>
        <w:pStyle w:val="Heading2"/>
        <w:spacing w:before="337" w:lineRule="auto"/>
        <w:ind w:firstLine="165"/>
        <w:rPr/>
      </w:pPr>
      <w:r w:rsidDel="00000000" w:rsidR="00000000" w:rsidRPr="00000000">
        <w:rPr>
          <w:rtl w:val="0"/>
        </w:rPr>
        <w:t xml:space="preserve">In-Scope:</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6"/>
        </w:tabs>
        <w:spacing w:after="0" w:before="320" w:line="276" w:lineRule="auto"/>
        <w:ind w:left="886" w:right="120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of web elements like registration, login, product search, cart management, etc.</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0" w:line="275"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responsiveness on multiple screen sizes.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6"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Cross-browser compatibility.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before="0" w:lineRule="auto"/>
        <w:ind w:firstLine="165"/>
        <w:rPr/>
      </w:pPr>
      <w:r w:rsidDel="00000000" w:rsidR="00000000" w:rsidRPr="00000000">
        <w:rPr>
          <w:rtl w:val="0"/>
        </w:rPr>
        <w:t xml:space="preserve">Out-of-Scope:</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320"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and stress testing.</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6"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vulnerability testing.</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database and API performance tuning.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tabs>
          <w:tab w:val="left" w:leader="none" w:pos="9221"/>
        </w:tabs>
        <w:spacing w:before="0" w:lineRule="auto"/>
        <w:ind w:firstLine="165"/>
        <w:rPr/>
      </w:pPr>
      <w:bookmarkStart w:colFirst="0" w:colLast="0" w:name="_heading=h.gnh66lt1h1sv" w:id="3"/>
      <w:bookmarkEnd w:id="3"/>
      <w:r w:rsidDel="00000000" w:rsidR="00000000" w:rsidRPr="00000000">
        <w:rPr>
          <w:color w:val="ffffff"/>
          <w:shd w:fill="001f5f" w:val="clear"/>
          <w:rtl w:val="0"/>
        </w:rPr>
        <w:t xml:space="preserve">Testable Features</w:t>
        <w:tab/>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33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Homepage navigation (header, footer, search)</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2"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category display and filtering</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0"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details page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items in the cart</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with payment and address info</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registration, and profile update</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Wishlist and order history</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layout on mobile, tablet, desktop</w:t>
      </w:r>
    </w:p>
    <w:p w:rsidR="00000000" w:rsidDel="00000000" w:rsidP="00000000" w:rsidRDefault="00000000" w:rsidRPr="00000000" w14:paraId="0000003A">
      <w:pPr>
        <w:pStyle w:val="Heading1"/>
        <w:tabs>
          <w:tab w:val="left" w:leader="none" w:pos="9221"/>
        </w:tabs>
        <w:spacing w:before="76" w:lineRule="auto"/>
        <w:ind w:firstLine="165"/>
        <w:rPr/>
      </w:pPr>
      <w:bookmarkStart w:colFirst="0" w:colLast="0" w:name="_heading=h.jxh596j2rt1j" w:id="4"/>
      <w:bookmarkEnd w:id="4"/>
      <w:r w:rsidDel="00000000" w:rsidR="00000000" w:rsidRPr="00000000">
        <w:rPr>
          <w:color w:val="ffffff"/>
          <w:shd w:fill="001f5f" w:val="clear"/>
          <w:rtl w:val="0"/>
        </w:rPr>
        <w:t xml:space="preserve">Testing Approach</w:t>
        <w:tab/>
      </w:r>
      <w:r w:rsidDel="00000000" w:rsidR="00000000" w:rsidRPr="00000000">
        <w:rPr>
          <w:rtl w:val="0"/>
        </w:rPr>
      </w:r>
    </w:p>
    <w:p w:rsidR="00000000" w:rsidDel="00000000" w:rsidP="00000000" w:rsidRDefault="00000000" w:rsidRPr="00000000" w14:paraId="0000003B">
      <w:pPr>
        <w:pStyle w:val="Heading2"/>
        <w:numPr>
          <w:ilvl w:val="0"/>
          <w:numId w:val="3"/>
        </w:numPr>
        <w:tabs>
          <w:tab w:val="left" w:leader="none" w:pos="885"/>
        </w:tabs>
        <w:spacing w:after="0" w:before="217" w:line="240" w:lineRule="auto"/>
        <w:ind w:left="885" w:right="0" w:hanging="360"/>
        <w:jc w:val="left"/>
        <w:rPr/>
      </w:pPr>
      <w:r w:rsidDel="00000000" w:rsidR="00000000" w:rsidRPr="00000000">
        <w:rPr>
          <w:rtl w:val="0"/>
        </w:rPr>
        <w:t xml:space="preserve">Testing Types :</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2"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Testing</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6"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w:t>
      </w:r>
    </w:p>
    <w:p w:rsidR="00000000" w:rsidDel="00000000" w:rsidP="00000000" w:rsidRDefault="00000000" w:rsidRPr="00000000" w14:paraId="00000041">
      <w:pPr>
        <w:pStyle w:val="Heading2"/>
        <w:numPr>
          <w:ilvl w:val="0"/>
          <w:numId w:val="3"/>
        </w:numPr>
        <w:tabs>
          <w:tab w:val="left" w:leader="none" w:pos="885"/>
        </w:tabs>
        <w:spacing w:after="0" w:before="204" w:line="240" w:lineRule="auto"/>
        <w:ind w:left="885" w:right="0" w:hanging="360"/>
        <w:jc w:val="left"/>
        <w:rPr/>
      </w:pPr>
      <w:r w:rsidDel="00000000" w:rsidR="00000000" w:rsidRPr="00000000">
        <w:rPr>
          <w:rtl w:val="0"/>
        </w:rPr>
        <w:t xml:space="preserve">Testing Methodologies:</w:t>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8"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 Testing</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1"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&amp; Stress Testing</w:t>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Testing</w:t>
      </w:r>
    </w:p>
    <w:p w:rsidR="00000000" w:rsidDel="00000000" w:rsidP="00000000" w:rsidRDefault="00000000" w:rsidRPr="00000000" w14:paraId="00000046">
      <w:pPr>
        <w:pStyle w:val="Heading2"/>
        <w:numPr>
          <w:ilvl w:val="0"/>
          <w:numId w:val="3"/>
        </w:numPr>
        <w:tabs>
          <w:tab w:val="left" w:leader="none" w:pos="885"/>
        </w:tabs>
        <w:spacing w:after="0" w:before="209" w:line="240" w:lineRule="auto"/>
        <w:ind w:left="885" w:right="0" w:hanging="360"/>
        <w:jc w:val="left"/>
        <w:rPr/>
      </w:pPr>
      <w:r w:rsidDel="00000000" w:rsidR="00000000" w:rsidRPr="00000000">
        <w:rPr>
          <w:rtl w:val="0"/>
        </w:rPr>
        <w:t xml:space="preserve">Testing Environment:</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7"/>
        </w:tabs>
        <w:spacing w:after="0" w:before="202"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Environment</w:t>
      </w:r>
    </w:p>
    <w:p w:rsidR="00000000" w:rsidDel="00000000" w:rsidP="00000000" w:rsidRDefault="00000000" w:rsidRPr="00000000" w14:paraId="00000048">
      <w:pPr>
        <w:pStyle w:val="Heading2"/>
        <w:numPr>
          <w:ilvl w:val="0"/>
          <w:numId w:val="3"/>
        </w:numPr>
        <w:tabs>
          <w:tab w:val="left" w:leader="none" w:pos="885"/>
        </w:tabs>
        <w:spacing w:after="0" w:before="209" w:line="240" w:lineRule="auto"/>
        <w:ind w:left="885" w:right="0" w:hanging="360"/>
        <w:jc w:val="left"/>
        <w:rPr/>
      </w:pPr>
      <w:r w:rsidDel="00000000" w:rsidR="00000000" w:rsidRPr="00000000">
        <w:rPr>
          <w:rtl w:val="0"/>
        </w:rPr>
        <w:t xml:space="preserve">Operating System:</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7"/>
        </w:tabs>
        <w:spacing w:after="0" w:before="208"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11 and above</w:t>
      </w:r>
    </w:p>
    <w:p w:rsidR="00000000" w:rsidDel="00000000" w:rsidP="00000000" w:rsidRDefault="00000000" w:rsidRPr="00000000" w14:paraId="0000004A">
      <w:pPr>
        <w:pStyle w:val="Heading1"/>
        <w:tabs>
          <w:tab w:val="left" w:leader="none" w:pos="9221"/>
        </w:tabs>
        <w:spacing w:before="205" w:lineRule="auto"/>
        <w:ind w:firstLine="165"/>
        <w:rPr/>
      </w:pPr>
      <w:bookmarkStart w:colFirst="0" w:colLast="0" w:name="_heading=h.rttchdpdpwwi" w:id="5"/>
      <w:bookmarkEnd w:id="5"/>
      <w:r w:rsidDel="00000000" w:rsidR="00000000" w:rsidRPr="00000000">
        <w:rPr>
          <w:color w:val="ffffff"/>
          <w:shd w:fill="001f5f" w:val="clear"/>
          <w:rtl w:val="0"/>
        </w:rPr>
        <w:t xml:space="preserve">Test Environment</w:t>
        <w:tab/>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213"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laptop, tablet, and mobile devices</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macOS, iOS, Android</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Firefox, Edge, Safari</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2"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 5G, broadband internet</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820" w:left="1275" w:right="992" w:header="0" w:footer="99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credentials, sample tasks, uploaded file</w:t>
      </w:r>
    </w:p>
    <w:p w:rsidR="00000000" w:rsidDel="00000000" w:rsidP="00000000" w:rsidRDefault="00000000" w:rsidRPr="00000000" w14:paraId="00000050">
      <w:pPr>
        <w:tabs>
          <w:tab w:val="left" w:leader="none" w:pos="9221"/>
        </w:tabs>
        <w:spacing w:before="6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Roles and Responsibilities</w:t>
        <w:tab/>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017.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8"/>
        <w:tblGridChange w:id="0">
          <w:tblGrid>
            <w:gridCol w:w="4509"/>
            <w:gridCol w:w="4508"/>
          </w:tblGrid>
        </w:tblGridChange>
      </w:tblGrid>
      <w:tr>
        <w:trPr>
          <w:cantSplit w:val="0"/>
          <w:trHeight w:val="32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 w:right="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3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Responsibilities</w:t>
            </w:r>
          </w:p>
        </w:tc>
      </w:tr>
      <w:tr>
        <w:trPr>
          <w:cantSplit w:val="0"/>
          <w:trHeight w:val="83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Manager</w:t>
            </w:r>
          </w:p>
        </w:tc>
        <w:tc>
          <w:tcPr/>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7"/>
              </w:tabs>
              <w:spacing w:after="0" w:before="0" w:line="268"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Oversees testing strategy</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7"/>
              </w:tabs>
              <w:spacing w:after="0" w:before="3" w:line="275"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team</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1"/>
              </w:tabs>
              <w:spacing w:after="0" w:before="0" w:line="265" w:lineRule="auto"/>
              <w:ind w:left="941"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progress</w:t>
            </w:r>
          </w:p>
        </w:tc>
      </w:tr>
      <w:tr>
        <w:trPr>
          <w:cantSplit w:val="0"/>
          <w:trHeight w:val="82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Engineer</w:t>
            </w:r>
          </w:p>
        </w:tc>
        <w:tc>
          <w:tcPr/>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0" w:line="267"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test cases</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0" w:line="275"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defects</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2" w:line="261"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retesting</w:t>
            </w:r>
          </w:p>
        </w:tc>
      </w:tr>
      <w:tr>
        <w:trPr>
          <w:cantSplit w:val="0"/>
          <w:trHeight w:val="55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c>
          <w:tcPr/>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7"/>
              </w:tabs>
              <w:spacing w:after="0" w:before="0" w:line="268"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 defects and provide technical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8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testing</w:t>
            </w:r>
          </w:p>
        </w:tc>
      </w:tr>
      <w:tr>
        <w:trPr>
          <w:cantSplit w:val="0"/>
          <w:trHeight w:val="556"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w:t>
            </w:r>
          </w:p>
        </w:tc>
        <w:tc>
          <w:tcPr/>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8"/>
              </w:tabs>
              <w:spacing w:after="0" w:before="0" w:line="274" w:lineRule="auto"/>
              <w:ind w:left="878" w:right="5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requirements are met in testing</w:t>
            </w:r>
          </w:p>
        </w:tc>
      </w:tr>
      <w:tr>
        <w:trPr>
          <w:cantSplit w:val="0"/>
          <w:trHeight w:val="551"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7"/>
              </w:tabs>
              <w:spacing w:after="0" w:before="0" w:line="267"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testing aligns with project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8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timelines</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tabs>
          <w:tab w:val="left" w:leader="none" w:pos="9221"/>
        </w:tabs>
        <w:spacing w:before="0" w:lineRule="auto"/>
        <w:ind w:firstLine="165"/>
        <w:rPr/>
      </w:pPr>
      <w:bookmarkStart w:colFirst="0" w:colLast="0" w:name="_heading=h.x2j004tx6hm7" w:id="6"/>
      <w:bookmarkEnd w:id="6"/>
      <w:r w:rsidDel="00000000" w:rsidR="00000000" w:rsidRPr="00000000">
        <w:rPr>
          <w:color w:val="ffffff"/>
          <w:shd w:fill="001f5f" w:val="clear"/>
          <w:rtl w:val="0"/>
        </w:rPr>
        <w:t xml:space="preserve">Test Schedule</w:t>
        <w:tab/>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test schedule planned for the subject: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16.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6"/>
        <w:gridCol w:w="3005"/>
        <w:gridCol w:w="3005"/>
        <w:tblGridChange w:id="0">
          <w:tblGrid>
            <w:gridCol w:w="3006"/>
            <w:gridCol w:w="3005"/>
            <w:gridCol w:w="3005"/>
          </w:tblGrid>
        </w:tblGridChange>
      </w:tblGrid>
      <w:tr>
        <w:trPr>
          <w:cantSplit w:val="0"/>
          <w:trHeight w:val="321"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5" w:right="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1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 Date</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End Date</w:t>
            </w:r>
          </w:p>
        </w:tc>
      </w:tr>
      <w:tr>
        <w:trPr>
          <w:cantSplit w:val="0"/>
          <w:trHeight w:val="273"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Creation</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sz w:val="24"/>
                <w:szCs w:val="24"/>
                <w:rtl w:val="0"/>
              </w:rPr>
              <w:t xml:space="preserve">June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June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p>
        </w:tc>
      </w:tr>
      <w:tr>
        <w:trPr>
          <w:cantSplit w:val="0"/>
          <w:trHeight w:val="278"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 Creation</w:t>
            </w:r>
          </w:p>
        </w:tc>
        <w:tc>
          <w:tcPr/>
          <w:p w:rsidR="00000000" w:rsidDel="00000000" w:rsidP="00000000" w:rsidRDefault="00000000" w:rsidRPr="00000000" w14:paraId="00000072">
            <w:pPr>
              <w:spacing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13-June-2025</w:t>
            </w:r>
            <w:r w:rsidDel="00000000" w:rsidR="00000000" w:rsidRPr="00000000">
              <w:rPr>
                <w:rtl w:val="0"/>
              </w:rPr>
            </w:r>
          </w:p>
        </w:tc>
        <w:tc>
          <w:tcPr/>
          <w:p w:rsidR="00000000" w:rsidDel="00000000" w:rsidP="00000000" w:rsidRDefault="00000000" w:rsidRPr="00000000" w14:paraId="00000073">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27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Creation</w:t>
            </w:r>
          </w:p>
        </w:tc>
        <w:tc>
          <w:tcPr/>
          <w:p w:rsidR="00000000" w:rsidDel="00000000" w:rsidP="00000000" w:rsidRDefault="00000000" w:rsidRPr="00000000" w14:paraId="00000075">
            <w:pPr>
              <w:spacing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13-June-2025</w:t>
            </w:r>
            <w:r w:rsidDel="00000000" w:rsidR="00000000" w:rsidRPr="00000000">
              <w:rPr>
                <w:rtl w:val="0"/>
              </w:rPr>
            </w:r>
          </w:p>
        </w:tc>
        <w:tc>
          <w:tcPr/>
          <w:p w:rsidR="00000000" w:rsidDel="00000000" w:rsidP="00000000" w:rsidRDefault="00000000" w:rsidRPr="00000000" w14:paraId="00000076">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273"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Execution</w:t>
            </w:r>
          </w:p>
        </w:tc>
        <w:tc>
          <w:tcPr/>
          <w:p w:rsidR="00000000" w:rsidDel="00000000" w:rsidP="00000000" w:rsidRDefault="00000000" w:rsidRPr="00000000" w14:paraId="00000078">
            <w:pPr>
              <w:spacing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13-June-2025</w:t>
            </w:r>
            <w:r w:rsidDel="00000000" w:rsidR="00000000" w:rsidRPr="00000000">
              <w:rPr>
                <w:rtl w:val="0"/>
              </w:rPr>
            </w:r>
          </w:p>
        </w:tc>
        <w:tc>
          <w:tcPr/>
          <w:p w:rsidR="00000000" w:rsidDel="00000000" w:rsidP="00000000" w:rsidRDefault="00000000" w:rsidRPr="00000000" w14:paraId="00000079">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278"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w:t>
            </w:r>
          </w:p>
        </w:tc>
        <w:tc>
          <w:tcPr/>
          <w:p w:rsidR="00000000" w:rsidDel="00000000" w:rsidP="00000000" w:rsidRDefault="00000000" w:rsidRPr="00000000" w14:paraId="0000007B">
            <w:pPr>
              <w:spacing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13-June-2025</w:t>
            </w:r>
            <w:r w:rsidDel="00000000" w:rsidR="00000000" w:rsidRPr="00000000">
              <w:rPr>
                <w:rtl w:val="0"/>
              </w:rPr>
            </w:r>
          </w:p>
        </w:tc>
        <w:tc>
          <w:tcPr/>
          <w:p w:rsidR="00000000" w:rsidDel="00000000" w:rsidP="00000000" w:rsidRDefault="00000000" w:rsidRPr="00000000" w14:paraId="0000007C">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273"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Summery Report</w:t>
            </w:r>
          </w:p>
        </w:tc>
        <w:tc>
          <w:tcPr/>
          <w:p w:rsidR="00000000" w:rsidDel="00000000" w:rsidP="00000000" w:rsidRDefault="00000000" w:rsidRPr="00000000" w14:paraId="0000007E">
            <w:pPr>
              <w:spacing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13-June-2025</w:t>
            </w:r>
            <w:r w:rsidDel="00000000" w:rsidR="00000000" w:rsidRPr="00000000">
              <w:rPr>
                <w:rtl w:val="0"/>
              </w:rPr>
            </w:r>
          </w:p>
        </w:tc>
        <w:tc>
          <w:tcPr/>
          <w:p w:rsidR="00000000" w:rsidDel="00000000" w:rsidP="00000000" w:rsidRDefault="00000000" w:rsidRPr="00000000" w14:paraId="0000007F">
            <w:pPr>
              <w:spacing w:line="253" w:lineRule="auto"/>
              <w:ind w:left="17" w:right="5" w:firstLine="0"/>
              <w:jc w:val="center"/>
              <w:rPr>
                <w:sz w:val="24"/>
                <w:szCs w:val="24"/>
              </w:rPr>
            </w:pPr>
            <w:r w:rsidDel="00000000" w:rsidR="00000000" w:rsidRPr="00000000">
              <w:rPr>
                <w:sz w:val="24"/>
                <w:szCs w:val="24"/>
                <w:rtl w:val="0"/>
              </w:rPr>
              <w:t xml:space="preserve">14-June-2025</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tl w:val="0"/>
        </w:rPr>
      </w:r>
    </w:p>
    <w:p w:rsidR="00000000" w:rsidDel="00000000" w:rsidP="00000000" w:rsidRDefault="00000000" w:rsidRPr="00000000" w14:paraId="00000081">
      <w:pPr>
        <w:pStyle w:val="Heading1"/>
        <w:tabs>
          <w:tab w:val="left" w:leader="none" w:pos="9221"/>
        </w:tabs>
        <w:ind w:firstLine="165"/>
        <w:rPr/>
      </w:pPr>
      <w:bookmarkStart w:colFirst="0" w:colLast="0" w:name="_heading=h.dqz5gt65qbuj" w:id="7"/>
      <w:bookmarkEnd w:id="7"/>
      <w:r w:rsidDel="00000000" w:rsidR="00000000" w:rsidRPr="00000000">
        <w:rPr>
          <w:color w:val="ffffff"/>
          <w:shd w:fill="001f5f" w:val="clear"/>
          <w:rtl w:val="0"/>
        </w:rPr>
        <w:t xml:space="preserve">Test Deliverables</w:t>
        <w:tab/>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16.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6"/>
        <w:gridCol w:w="3005"/>
        <w:gridCol w:w="3005"/>
        <w:tblGridChange w:id="0">
          <w:tblGrid>
            <w:gridCol w:w="3006"/>
            <w:gridCol w:w="3005"/>
            <w:gridCol w:w="3005"/>
          </w:tblGrid>
        </w:tblGridChange>
      </w:tblGrid>
      <w:tr>
        <w:trPr>
          <w:cantSplit w:val="0"/>
          <w:trHeight w:val="321"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5"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Deliverable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1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7"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Completion Date</w:t>
            </w:r>
          </w:p>
        </w:tc>
      </w:tr>
      <w:tr>
        <w:trPr>
          <w:cantSplit w:val="0"/>
          <w:trHeight w:val="1103"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Outlines the testing approach, strategies, and scope for the Amazon web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08A">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552"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created for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1.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mentioned objectives</w:t>
            </w:r>
          </w:p>
        </w:tc>
        <w:tc>
          <w:tcPr/>
          <w:p w:rsidR="00000000" w:rsidDel="00000000" w:rsidP="00000000" w:rsidRDefault="00000000" w:rsidRPr="00000000" w14:paraId="0000008E">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830"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created for both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and compatibility testing</w:t>
            </w:r>
          </w:p>
        </w:tc>
        <w:tc>
          <w:tcPr/>
          <w:p w:rsidR="00000000" w:rsidDel="00000000" w:rsidP="00000000" w:rsidRDefault="00000000" w:rsidRPr="00000000" w14:paraId="00000092">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1104"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description of the defects identified in different versions of</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096">
            <w:pPr>
              <w:spacing w:line="253" w:lineRule="auto"/>
              <w:ind w:left="17" w:right="5" w:firstLine="0"/>
              <w:jc w:val="center"/>
              <w:rPr>
                <w:sz w:val="24"/>
                <w:szCs w:val="24"/>
              </w:rPr>
            </w:pPr>
            <w:r w:rsidDel="00000000" w:rsidR="00000000" w:rsidRPr="00000000">
              <w:rPr>
                <w:sz w:val="24"/>
                <w:szCs w:val="24"/>
                <w:rtl w:val="0"/>
              </w:rPr>
              <w:t xml:space="preserve">14-June-2025</w:t>
            </w:r>
          </w:p>
        </w:tc>
      </w:tr>
      <w:tr>
        <w:trPr>
          <w:cantSplit w:val="0"/>
          <w:trHeight w:val="1377"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Report</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overview of the status of all test cases conducted, along with suggestions for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w:t>
            </w:r>
          </w:p>
        </w:tc>
        <w:tc>
          <w:tcPr/>
          <w:p w:rsidR="00000000" w:rsidDel="00000000" w:rsidP="00000000" w:rsidRDefault="00000000" w:rsidRPr="00000000" w14:paraId="0000009A">
            <w:pPr>
              <w:spacing w:line="253" w:lineRule="auto"/>
              <w:ind w:left="17" w:right="5" w:firstLine="0"/>
              <w:jc w:val="center"/>
              <w:rPr>
                <w:sz w:val="24"/>
                <w:szCs w:val="24"/>
              </w:rPr>
            </w:pPr>
            <w:r w:rsidDel="00000000" w:rsidR="00000000" w:rsidRPr="00000000">
              <w:rPr>
                <w:sz w:val="24"/>
                <w:szCs w:val="24"/>
                <w:rtl w:val="0"/>
              </w:rPr>
              <w:t xml:space="preserve">14-June-2025</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tl w:val="0"/>
        </w:rPr>
      </w:r>
    </w:p>
    <w:p w:rsidR="00000000" w:rsidDel="00000000" w:rsidP="00000000" w:rsidRDefault="00000000" w:rsidRPr="00000000" w14:paraId="0000009C">
      <w:pPr>
        <w:tabs>
          <w:tab w:val="left" w:leader="none" w:pos="9221"/>
        </w:tabs>
        <w:spacing w:before="6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Entry and Exit Criteria</w:t>
        <w:tab/>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are the entry and exit criteria for every phase of Software Testing Life Cycle:</w:t>
      </w:r>
    </w:p>
    <w:p w:rsidR="00000000" w:rsidDel="00000000" w:rsidP="00000000" w:rsidRDefault="00000000" w:rsidRPr="00000000" w14:paraId="0000009E">
      <w:pPr>
        <w:pStyle w:val="Heading2"/>
        <w:spacing w:before="187" w:lineRule="auto"/>
        <w:ind w:firstLine="165"/>
        <w:rPr/>
      </w:pPr>
      <w:r w:rsidDel="00000000" w:rsidR="00000000" w:rsidRPr="00000000">
        <w:rPr>
          <w:rtl w:val="0"/>
        </w:rPr>
        <w:t xml:space="preserve">Requirement Analysis</w:t>
      </w:r>
    </w:p>
    <w:p w:rsidR="00000000" w:rsidDel="00000000" w:rsidP="00000000" w:rsidRDefault="00000000" w:rsidRPr="00000000" w14:paraId="0000009F">
      <w:pPr>
        <w:pStyle w:val="Heading3"/>
        <w:numPr>
          <w:ilvl w:val="1"/>
          <w:numId w:val="9"/>
        </w:numPr>
        <w:tabs>
          <w:tab w:val="left" w:leader="none" w:pos="884"/>
        </w:tabs>
        <w:spacing w:after="0" w:before="186"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562"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5"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the Requirement documents of the project includes what functions need to be tested and how the software should behave.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pStyle w:val="Heading3"/>
        <w:numPr>
          <w:ilvl w:val="1"/>
          <w:numId w:val="9"/>
        </w:numPr>
        <w:tabs>
          <w:tab w:val="left" w:leader="none" w:pos="884"/>
        </w:tabs>
        <w:spacing w:after="0" w:before="3"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38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27"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should thoroughly explore and understand each requirement listed in the documents. Any doubts or uncertainties regarding the requirements should be addressed and clarified.</w:t>
      </w:r>
    </w:p>
    <w:p w:rsidR="00000000" w:rsidDel="00000000" w:rsidP="00000000" w:rsidRDefault="00000000" w:rsidRPr="00000000" w14:paraId="000000A3">
      <w:pPr>
        <w:pStyle w:val="Heading2"/>
        <w:spacing w:before="168" w:lineRule="auto"/>
        <w:ind w:firstLine="165"/>
        <w:rPr/>
      </w:pPr>
      <w:r w:rsidDel="00000000" w:rsidR="00000000" w:rsidRPr="00000000">
        <w:rPr>
          <w:rtl w:val="0"/>
        </w:rPr>
        <w:t xml:space="preserve">Test Planning</w:t>
      </w:r>
    </w:p>
    <w:p w:rsidR="00000000" w:rsidDel="00000000" w:rsidP="00000000" w:rsidRDefault="00000000" w:rsidRPr="00000000" w14:paraId="000000A4">
      <w:pPr>
        <w:pStyle w:val="Heading3"/>
        <w:numPr>
          <w:ilvl w:val="1"/>
          <w:numId w:val="9"/>
        </w:numPr>
        <w:tabs>
          <w:tab w:val="left" w:leader="none" w:pos="884"/>
        </w:tabs>
        <w:spacing w:after="0" w:before="186" w:line="240" w:lineRule="auto"/>
        <w:ind w:left="884" w:right="0" w:hanging="359"/>
        <w:jc w:val="both"/>
        <w:rPr/>
      </w:pPr>
      <w:r w:rsidDel="00000000" w:rsidR="00000000" w:rsidRPr="00000000">
        <w:rPr>
          <w:rtl w:val="0"/>
        </w:rPr>
        <w:t xml:space="preserve">Entry Criteria: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886" w:right="775"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6"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Testable Requirements derived from the given Requirements documents. Test Plan document includes the Test Strategy, which provides a high-level overview of how testing will be conducted.</w:t>
      </w:r>
    </w:p>
    <w:p w:rsidR="00000000" w:rsidDel="00000000" w:rsidP="00000000" w:rsidRDefault="00000000" w:rsidRPr="00000000" w14:paraId="000000A6">
      <w:pPr>
        <w:pStyle w:val="Heading3"/>
        <w:numPr>
          <w:ilvl w:val="1"/>
          <w:numId w:val="9"/>
        </w:numPr>
        <w:tabs>
          <w:tab w:val="left" w:leader="none" w:pos="884"/>
        </w:tabs>
        <w:spacing w:after="0" w:before="3" w:line="240" w:lineRule="auto"/>
        <w:ind w:left="884" w:right="0" w:hanging="359"/>
        <w:jc w:val="both"/>
        <w:rPr/>
      </w:pPr>
      <w:r w:rsidDel="00000000" w:rsidR="00000000" w:rsidRPr="00000000">
        <w:rPr>
          <w:rtl w:val="0"/>
        </w:rPr>
        <w:t xml:space="preserve">Exit Criteria: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29"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is signed-off by the Client.</w:t>
      </w:r>
    </w:p>
    <w:p w:rsidR="00000000" w:rsidDel="00000000" w:rsidP="00000000" w:rsidRDefault="00000000" w:rsidRPr="00000000" w14:paraId="000000A8">
      <w:pPr>
        <w:pStyle w:val="Heading2"/>
        <w:spacing w:before="186" w:lineRule="auto"/>
        <w:ind w:firstLine="165"/>
        <w:rPr/>
      </w:pPr>
      <w:r w:rsidDel="00000000" w:rsidR="00000000" w:rsidRPr="00000000">
        <w:rPr>
          <w:rtl w:val="0"/>
        </w:rPr>
        <w:t xml:space="preserve">Test Designing</w:t>
      </w:r>
    </w:p>
    <w:p w:rsidR="00000000" w:rsidDel="00000000" w:rsidP="00000000" w:rsidRDefault="00000000" w:rsidRPr="00000000" w14:paraId="000000A9">
      <w:pPr>
        <w:pStyle w:val="Heading3"/>
        <w:numPr>
          <w:ilvl w:val="1"/>
          <w:numId w:val="9"/>
        </w:numPr>
        <w:tabs>
          <w:tab w:val="left" w:leader="none" w:pos="884"/>
        </w:tabs>
        <w:spacing w:after="0" w:before="186"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56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8"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needs to be reviewed and approved by the client and then Test Plan Document is signed-off by the Client</w:t>
      </w:r>
    </w:p>
    <w:p w:rsidR="00000000" w:rsidDel="00000000" w:rsidP="00000000" w:rsidRDefault="00000000" w:rsidRPr="00000000" w14:paraId="000000AB">
      <w:pPr>
        <w:pStyle w:val="Heading3"/>
        <w:numPr>
          <w:ilvl w:val="1"/>
          <w:numId w:val="9"/>
        </w:numPr>
        <w:tabs>
          <w:tab w:val="left" w:leader="none" w:pos="884"/>
        </w:tabs>
        <w:spacing w:after="0" w:before="4"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31"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and Test Cases prepared, reviewed, and signed-off by Client.</w:t>
      </w:r>
    </w:p>
    <w:p w:rsidR="00000000" w:rsidDel="00000000" w:rsidP="00000000" w:rsidRDefault="00000000" w:rsidRPr="00000000" w14:paraId="000000AD">
      <w:pPr>
        <w:pStyle w:val="Heading2"/>
        <w:spacing w:before="187" w:lineRule="auto"/>
        <w:ind w:firstLine="165"/>
        <w:rPr/>
      </w:pPr>
      <w:r w:rsidDel="00000000" w:rsidR="00000000" w:rsidRPr="00000000">
        <w:rPr>
          <w:rtl w:val="0"/>
        </w:rPr>
        <w:t xml:space="preserve">Test Execution</w:t>
      </w:r>
    </w:p>
    <w:p w:rsidR="00000000" w:rsidDel="00000000" w:rsidP="00000000" w:rsidRDefault="00000000" w:rsidRPr="00000000" w14:paraId="000000AE">
      <w:pPr>
        <w:pStyle w:val="Heading3"/>
        <w:numPr>
          <w:ilvl w:val="1"/>
          <w:numId w:val="9"/>
        </w:numPr>
        <w:tabs>
          <w:tab w:val="left" w:leader="none" w:pos="884"/>
        </w:tabs>
        <w:spacing w:after="0" w:before="185"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38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30"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and Test Cases reviewed and approved by the client. Application is ready for further Testing</w:t>
      </w:r>
    </w:p>
    <w:p w:rsidR="00000000" w:rsidDel="00000000" w:rsidP="00000000" w:rsidRDefault="00000000" w:rsidRPr="00000000" w14:paraId="000000B0">
      <w:pPr>
        <w:pStyle w:val="Heading3"/>
        <w:numPr>
          <w:ilvl w:val="1"/>
          <w:numId w:val="9"/>
        </w:numPr>
        <w:tabs>
          <w:tab w:val="left" w:leader="none" w:pos="884"/>
        </w:tabs>
        <w:spacing w:after="0" w:before="4"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33"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Reports and Defect Reports ready</w:t>
      </w:r>
    </w:p>
    <w:p w:rsidR="00000000" w:rsidDel="00000000" w:rsidP="00000000" w:rsidRDefault="00000000" w:rsidRPr="00000000" w14:paraId="000000B2">
      <w:pPr>
        <w:pStyle w:val="Heading2"/>
        <w:spacing w:before="190" w:lineRule="auto"/>
        <w:ind w:firstLine="165"/>
        <w:rPr/>
      </w:pPr>
      <w:r w:rsidDel="00000000" w:rsidR="00000000" w:rsidRPr="00000000">
        <w:rPr>
          <w:rtl w:val="0"/>
        </w:rPr>
        <w:t xml:space="preserve">Test Closure</w:t>
      </w:r>
    </w:p>
    <w:p w:rsidR="00000000" w:rsidDel="00000000" w:rsidP="00000000" w:rsidRDefault="00000000" w:rsidRPr="00000000" w14:paraId="000000B3">
      <w:pPr>
        <w:pStyle w:val="Heading3"/>
        <w:numPr>
          <w:ilvl w:val="1"/>
          <w:numId w:val="9"/>
        </w:numPr>
        <w:tabs>
          <w:tab w:val="left" w:leader="none" w:pos="884"/>
        </w:tabs>
        <w:spacing w:after="0" w:before="181"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25"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6"/>
            <wp:effectExtent b="0" l="0" r="0" t="0"/>
            <wp:docPr descr="*" id="32"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Reports and Defect Reports are ready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pStyle w:val="Heading3"/>
        <w:numPr>
          <w:ilvl w:val="1"/>
          <w:numId w:val="9"/>
        </w:numPr>
        <w:tabs>
          <w:tab w:val="left" w:leader="none" w:pos="884"/>
        </w:tabs>
        <w:spacing w:after="0" w:before="26"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34"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Reports, it overviews of the entire testing process</w:t>
      </w:r>
    </w:p>
    <w:p w:rsidR="00000000" w:rsidDel="00000000" w:rsidP="00000000" w:rsidRDefault="00000000" w:rsidRPr="00000000" w14:paraId="000000B7">
      <w:pPr>
        <w:pStyle w:val="Heading1"/>
        <w:tabs>
          <w:tab w:val="left" w:leader="none" w:pos="9221"/>
        </w:tabs>
        <w:ind w:firstLine="165"/>
        <w:rPr/>
      </w:pPr>
      <w:bookmarkStart w:colFirst="0" w:colLast="0" w:name="_heading=h.14kxu0l6jkrm" w:id="8"/>
      <w:bookmarkEnd w:id="8"/>
      <w:r w:rsidDel="00000000" w:rsidR="00000000" w:rsidRPr="00000000">
        <w:rPr>
          <w:color w:val="ffffff"/>
          <w:shd w:fill="001f5f" w:val="clear"/>
          <w:rtl w:val="0"/>
        </w:rPr>
        <w:t xml:space="preserve">Tools</w:t>
        <w:tab/>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Tools we will be using in this Project:</w:t>
      </w:r>
    </w:p>
    <w:p w:rsidR="00000000" w:rsidDel="00000000" w:rsidP="00000000" w:rsidRDefault="00000000" w:rsidRPr="00000000" w14:paraId="000000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3"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mind map Tool</w:t>
      </w:r>
    </w:p>
    <w:p w:rsidR="00000000" w:rsidDel="00000000" w:rsidP="00000000" w:rsidRDefault="00000000" w:rsidRPr="00000000" w14:paraId="000000B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Excel</w:t>
      </w:r>
    </w:p>
    <w:p w:rsidR="00000000" w:rsidDel="00000000" w:rsidP="00000000" w:rsidRDefault="00000000" w:rsidRPr="00000000" w14:paraId="000000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Word</w:t>
      </w:r>
    </w:p>
    <w:p w:rsidR="00000000" w:rsidDel="00000000" w:rsidP="00000000" w:rsidRDefault="00000000" w:rsidRPr="00000000" w14:paraId="000000B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Slack – collaboration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tabs>
          <w:tab w:val="left" w:leader="none" w:pos="9221"/>
        </w:tabs>
        <w:spacing w:before="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Risk and Mitigation Plans</w:t>
        <w:tab/>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9017.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8"/>
        <w:tblGridChange w:id="0">
          <w:tblGrid>
            <w:gridCol w:w="4509"/>
            <w:gridCol w:w="4508"/>
          </w:tblGrid>
        </w:tblGridChange>
      </w:tblGrid>
      <w:tr>
        <w:trPr>
          <w:cantSplit w:val="0"/>
          <w:trHeight w:val="321"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Risk</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3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Mitigation Plan</w:t>
            </w:r>
          </w:p>
        </w:tc>
      </w:tr>
      <w:tr>
        <w:trPr>
          <w:cantSplit w:val="0"/>
          <w:trHeight w:val="27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requirements</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communication with stakeholders</w:t>
            </w:r>
          </w:p>
        </w:tc>
      </w:tr>
      <w:tr>
        <w:trPr>
          <w:cantSplit w:val="0"/>
          <w:trHeight w:val="278"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 issues</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setup and continuous monitoring</w:t>
            </w:r>
          </w:p>
        </w:tc>
      </w:tr>
      <w:tr>
        <w:trPr>
          <w:cantSplit w:val="0"/>
          <w:trHeight w:val="277"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defect leakage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rigorous regression testing</w:t>
            </w:r>
          </w:p>
        </w:tc>
      </w:tr>
      <w:tr>
        <w:trPr>
          <w:cantSplit w:val="0"/>
          <w:trHeight w:val="551"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issues</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performance testing before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w:t>
            </w:r>
          </w:p>
        </w:tc>
      </w:tr>
      <w:tr>
        <w:trPr>
          <w:cantSplit w:val="0"/>
          <w:trHeight w:val="551"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issues</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penetration testing and code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tabs>
          <w:tab w:val="left" w:leader="none" w:pos="9221"/>
        </w:tabs>
        <w:spacing w:before="0" w:lineRule="auto"/>
        <w:ind w:firstLine="165"/>
        <w:rPr/>
      </w:pPr>
      <w:bookmarkStart w:colFirst="0" w:colLast="0" w:name="_heading=h.9q3hklvc26k8" w:id="9"/>
      <w:bookmarkEnd w:id="9"/>
      <w:r w:rsidDel="00000000" w:rsidR="00000000" w:rsidRPr="00000000">
        <w:rPr>
          <w:color w:val="ffffff"/>
          <w:shd w:fill="001f5f" w:val="clear"/>
          <w:rtl w:val="0"/>
        </w:rPr>
        <w:t xml:space="preserve">Approvals</w:t>
        <w:tab/>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documents required for Client Approval :</w:t>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2"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w:t>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will only continue to the next steps once these approvals are done</w:t>
      </w:r>
    </w:p>
    <w:p w:rsidR="00000000" w:rsidDel="00000000" w:rsidP="00000000" w:rsidRDefault="00000000" w:rsidRPr="00000000" w14:paraId="000000D5">
      <w:pPr>
        <w:pStyle w:val="Heading1"/>
        <w:tabs>
          <w:tab w:val="left" w:leader="none" w:pos="9056"/>
        </w:tabs>
        <w:ind w:left="0" w:right="247" w:firstLine="0"/>
        <w:jc w:val="center"/>
        <w:rPr/>
      </w:pPr>
      <w:bookmarkStart w:colFirst="0" w:colLast="0" w:name="_heading=h.jjlqimpzp6sg" w:id="10"/>
      <w:bookmarkEnd w:id="10"/>
      <w:r w:rsidDel="00000000" w:rsidR="00000000" w:rsidRPr="00000000">
        <w:rPr>
          <w:color w:val="ffffff"/>
          <w:shd w:fill="001f5f" w:val="clear"/>
          <w:rtl w:val="0"/>
        </w:rPr>
        <w:t xml:space="preserve">Mind Map</w:t>
        <w:tab/>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spacing w:before="0" w:lineRule="auto"/>
        <w:ind w:left="0" w:right="276" w:firstLine="0"/>
        <w:jc w:val="center"/>
        <w:rPr>
          <w:sz w:val="22"/>
          <w:szCs w:val="22"/>
        </w:rPr>
      </w:pPr>
      <w:r w:rsidDel="00000000" w:rsidR="00000000" w:rsidRPr="00000000">
        <w:rPr>
          <w:color w:val="bebebe"/>
          <w:sz w:val="22"/>
          <w:szCs w:val="22"/>
          <w:rtl w:val="0"/>
        </w:rPr>
        <w:t xml:space="preserve">Presented with X-Mind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-2009774</wp:posOffset>
            </wp:positionH>
            <wp:positionV relativeFrom="paragraph">
              <wp:posOffset>96552</wp:posOffset>
            </wp:positionV>
            <wp:extent cx="5742523" cy="3430428"/>
            <wp:effectExtent b="0" l="0" r="0" t="0"/>
            <wp:wrapTopAndBottom distB="0" distT="0"/>
            <wp:docPr id="2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42523" cy="3430428"/>
                    </a:xfrm>
                    <a:prstGeom prst="rect"/>
                    <a:ln/>
                  </pic:spPr>
                </pic:pic>
              </a:graphicData>
            </a:graphic>
          </wp:anchor>
        </w:drawing>
      </w:r>
    </w:p>
    <w:sectPr>
      <w:type w:val="nextPage"/>
      <w:pgSz w:h="16840" w:w="11910" w:orient="portrait"/>
      <w:pgMar w:bottom="1180" w:top="1360" w:left="1275" w:right="992"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9906000</wp:posOffset>
              </wp:positionV>
              <wp:extent cx="169545" cy="175260"/>
              <wp:effectExtent b="0" l="0" r="0" t="0"/>
              <wp:wrapNone/>
              <wp:docPr id="23" name=""/>
              <a:graphic>
                <a:graphicData uri="http://schemas.microsoft.com/office/word/2010/wordprocessingShape">
                  <wps:wsp>
                    <wps:cNvSpPr/>
                    <wps:cNvPr id="10" name="Shape 10"/>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9906000</wp:posOffset>
              </wp:positionV>
              <wp:extent cx="169545" cy="175260"/>
              <wp:effectExtent b="0" l="0" r="0" t="0"/>
              <wp:wrapNone/>
              <wp:docPr id="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2">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3">
    <w:lvl w:ilvl="0">
      <w:start w:val="0"/>
      <w:numFmt w:val="bullet"/>
      <w:lvlText w:val="⮚"/>
      <w:lvlJc w:val="left"/>
      <w:pPr>
        <w:ind w:left="886" w:hanging="361.0000000000001"/>
      </w:pPr>
      <w:rPr>
        <w:rFonts w:ascii="Noto Sans Symbols" w:cs="Noto Sans Symbols" w:eastAsia="Noto Sans Symbols" w:hAnsi="Noto Sans Symbols"/>
        <w:b w:val="0"/>
        <w:i w:val="0"/>
        <w:sz w:val="28"/>
        <w:szCs w:val="28"/>
      </w:rPr>
    </w:lvl>
    <w:lvl w:ilvl="1">
      <w:start w:val="0"/>
      <w:numFmt w:val="bullet"/>
      <w:lvlText w:val="•"/>
      <w:lvlJc w:val="left"/>
      <w:pPr>
        <w:ind w:left="1755" w:hanging="361"/>
      </w:pPr>
      <w:rPr/>
    </w:lvl>
    <w:lvl w:ilvl="2">
      <w:start w:val="0"/>
      <w:numFmt w:val="bullet"/>
      <w:lvlText w:val="•"/>
      <w:lvlJc w:val="left"/>
      <w:pPr>
        <w:ind w:left="2631" w:hanging="360.99999999999955"/>
      </w:pPr>
      <w:rPr/>
    </w:lvl>
    <w:lvl w:ilvl="3">
      <w:start w:val="0"/>
      <w:numFmt w:val="bullet"/>
      <w:lvlText w:val="•"/>
      <w:lvlJc w:val="left"/>
      <w:pPr>
        <w:ind w:left="3507" w:hanging="361.00000000000045"/>
      </w:pPr>
      <w:rPr/>
    </w:lvl>
    <w:lvl w:ilvl="4">
      <w:start w:val="0"/>
      <w:numFmt w:val="bullet"/>
      <w:lvlText w:val="•"/>
      <w:lvlJc w:val="left"/>
      <w:pPr>
        <w:ind w:left="4382" w:hanging="361.00000000000045"/>
      </w:pPr>
      <w:rPr/>
    </w:lvl>
    <w:lvl w:ilvl="5">
      <w:start w:val="0"/>
      <w:numFmt w:val="bullet"/>
      <w:lvlText w:val="•"/>
      <w:lvlJc w:val="left"/>
      <w:pPr>
        <w:ind w:left="5258" w:hanging="361.0000000000009"/>
      </w:pPr>
      <w:rPr/>
    </w:lvl>
    <w:lvl w:ilvl="6">
      <w:start w:val="0"/>
      <w:numFmt w:val="bullet"/>
      <w:lvlText w:val="•"/>
      <w:lvlJc w:val="left"/>
      <w:pPr>
        <w:ind w:left="6134" w:hanging="361"/>
      </w:pPr>
      <w:rPr/>
    </w:lvl>
    <w:lvl w:ilvl="7">
      <w:start w:val="0"/>
      <w:numFmt w:val="bullet"/>
      <w:lvlText w:val="•"/>
      <w:lvlJc w:val="left"/>
      <w:pPr>
        <w:ind w:left="7009" w:hanging="361"/>
      </w:pPr>
      <w:rPr/>
    </w:lvl>
    <w:lvl w:ilvl="8">
      <w:start w:val="0"/>
      <w:numFmt w:val="bullet"/>
      <w:lvlText w:val="•"/>
      <w:lvlJc w:val="left"/>
      <w:pPr>
        <w:ind w:left="7885" w:hanging="361"/>
      </w:pPr>
      <w:rPr/>
    </w:lvl>
  </w:abstractNum>
  <w:abstractNum w:abstractNumId="4">
    <w:lvl w:ilvl="0">
      <w:start w:val="0"/>
      <w:numFmt w:val="bullet"/>
      <w:lvlText w:val="●"/>
      <w:lvlJc w:val="left"/>
      <w:pPr>
        <w:ind w:left="886" w:hanging="361.0000000000001"/>
      </w:pPr>
      <w:rPr>
        <w:rFonts w:ascii="Noto Sans Symbols" w:cs="Noto Sans Symbols" w:eastAsia="Noto Sans Symbols" w:hAnsi="Noto Sans Symbols"/>
        <w:b w:val="0"/>
        <w:i w:val="0"/>
        <w:sz w:val="20"/>
        <w:szCs w:val="20"/>
      </w:rPr>
    </w:lvl>
    <w:lvl w:ilvl="1">
      <w:start w:val="0"/>
      <w:numFmt w:val="bullet"/>
      <w:lvlText w:val="•"/>
      <w:lvlJc w:val="left"/>
      <w:pPr>
        <w:ind w:left="1755" w:hanging="361"/>
      </w:pPr>
      <w:rPr/>
    </w:lvl>
    <w:lvl w:ilvl="2">
      <w:start w:val="0"/>
      <w:numFmt w:val="bullet"/>
      <w:lvlText w:val="•"/>
      <w:lvlJc w:val="left"/>
      <w:pPr>
        <w:ind w:left="2631" w:hanging="360.99999999999955"/>
      </w:pPr>
      <w:rPr/>
    </w:lvl>
    <w:lvl w:ilvl="3">
      <w:start w:val="0"/>
      <w:numFmt w:val="bullet"/>
      <w:lvlText w:val="•"/>
      <w:lvlJc w:val="left"/>
      <w:pPr>
        <w:ind w:left="3507" w:hanging="361.00000000000045"/>
      </w:pPr>
      <w:rPr/>
    </w:lvl>
    <w:lvl w:ilvl="4">
      <w:start w:val="0"/>
      <w:numFmt w:val="bullet"/>
      <w:lvlText w:val="•"/>
      <w:lvlJc w:val="left"/>
      <w:pPr>
        <w:ind w:left="4382" w:hanging="361.00000000000045"/>
      </w:pPr>
      <w:rPr/>
    </w:lvl>
    <w:lvl w:ilvl="5">
      <w:start w:val="0"/>
      <w:numFmt w:val="bullet"/>
      <w:lvlText w:val="•"/>
      <w:lvlJc w:val="left"/>
      <w:pPr>
        <w:ind w:left="5258" w:hanging="361.0000000000009"/>
      </w:pPr>
      <w:rPr/>
    </w:lvl>
    <w:lvl w:ilvl="6">
      <w:start w:val="0"/>
      <w:numFmt w:val="bullet"/>
      <w:lvlText w:val="•"/>
      <w:lvlJc w:val="left"/>
      <w:pPr>
        <w:ind w:left="6134" w:hanging="361"/>
      </w:pPr>
      <w:rPr/>
    </w:lvl>
    <w:lvl w:ilvl="7">
      <w:start w:val="0"/>
      <w:numFmt w:val="bullet"/>
      <w:lvlText w:val="•"/>
      <w:lvlJc w:val="left"/>
      <w:pPr>
        <w:ind w:left="7009" w:hanging="361"/>
      </w:pPr>
      <w:rPr/>
    </w:lvl>
    <w:lvl w:ilvl="8">
      <w:start w:val="0"/>
      <w:numFmt w:val="bullet"/>
      <w:lvlText w:val="•"/>
      <w:lvlJc w:val="left"/>
      <w:pPr>
        <w:ind w:left="7885" w:hanging="361"/>
      </w:pPr>
      <w:rPr/>
    </w:lvl>
  </w:abstractNum>
  <w:abstractNum w:abstractNumId="5">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6">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7">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8">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9">
    <w:lvl w:ilvl="0">
      <w:start w:val="0"/>
      <w:numFmt w:val="bullet"/>
      <w:lvlText w:val="●"/>
      <w:lvlJc w:val="left"/>
      <w:pPr>
        <w:ind w:left="338" w:hanging="173.00000000000003"/>
      </w:pPr>
      <w:rPr>
        <w:rFonts w:ascii="Noto Sans Symbols" w:cs="Noto Sans Symbols" w:eastAsia="Noto Sans Symbols" w:hAnsi="Noto Sans Symbols"/>
        <w:b w:val="0"/>
        <w:i w:val="0"/>
        <w:sz w:val="24"/>
        <w:szCs w:val="24"/>
      </w:rPr>
    </w:lvl>
    <w:lvl w:ilvl="1">
      <w:start w:val="0"/>
      <w:numFmt w:val="bullet"/>
      <w:lvlText w:val="⮚"/>
      <w:lvlJc w:val="left"/>
      <w:pPr>
        <w:ind w:left="886" w:hanging="361.0000000000001"/>
      </w:pPr>
      <w:rPr>
        <w:rFonts w:ascii="Noto Sans Symbols" w:cs="Noto Sans Symbols" w:eastAsia="Noto Sans Symbols" w:hAnsi="Noto Sans Symbols"/>
        <w:b w:val="0"/>
        <w:i w:val="0"/>
        <w:sz w:val="24"/>
        <w:szCs w:val="24"/>
      </w:rPr>
    </w:lvl>
    <w:lvl w:ilvl="2">
      <w:start w:val="0"/>
      <w:numFmt w:val="bullet"/>
      <w:lvlText w:val="•"/>
      <w:lvlJc w:val="left"/>
      <w:pPr>
        <w:ind w:left="1853" w:hanging="360.9999999999998"/>
      </w:pPr>
      <w:rPr/>
    </w:lvl>
    <w:lvl w:ilvl="3">
      <w:start w:val="0"/>
      <w:numFmt w:val="bullet"/>
      <w:lvlText w:val="•"/>
      <w:lvlJc w:val="left"/>
      <w:pPr>
        <w:ind w:left="2826" w:hanging="360.99999999999955"/>
      </w:pPr>
      <w:rPr/>
    </w:lvl>
    <w:lvl w:ilvl="4">
      <w:start w:val="0"/>
      <w:numFmt w:val="bullet"/>
      <w:lvlText w:val="•"/>
      <w:lvlJc w:val="left"/>
      <w:pPr>
        <w:ind w:left="3799" w:hanging="361.00000000000045"/>
      </w:pPr>
      <w:rPr/>
    </w:lvl>
    <w:lvl w:ilvl="5">
      <w:start w:val="0"/>
      <w:numFmt w:val="bullet"/>
      <w:lvlText w:val="•"/>
      <w:lvlJc w:val="left"/>
      <w:pPr>
        <w:ind w:left="4772" w:hanging="361"/>
      </w:pPr>
      <w:rPr/>
    </w:lvl>
    <w:lvl w:ilvl="6">
      <w:start w:val="0"/>
      <w:numFmt w:val="bullet"/>
      <w:lvlText w:val="•"/>
      <w:lvlJc w:val="left"/>
      <w:pPr>
        <w:ind w:left="5745" w:hanging="361"/>
      </w:pPr>
      <w:rPr/>
    </w:lvl>
    <w:lvl w:ilvl="7">
      <w:start w:val="0"/>
      <w:numFmt w:val="bullet"/>
      <w:lvlText w:val="•"/>
      <w:lvlJc w:val="left"/>
      <w:pPr>
        <w:ind w:left="6718" w:hanging="361.0000000000009"/>
      </w:pPr>
      <w:rPr/>
    </w:lvl>
    <w:lvl w:ilvl="8">
      <w:start w:val="0"/>
      <w:numFmt w:val="bullet"/>
      <w:lvlText w:val="•"/>
      <w:lvlJc w:val="left"/>
      <w:pPr>
        <w:ind w:left="7691" w:hanging="361"/>
      </w:pPr>
      <w:rPr/>
    </w:lvl>
  </w:abstractNum>
  <w:abstractNum w:abstractNumId="10">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11">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12">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61" w:lineRule="auto"/>
      <w:ind w:left="165"/>
    </w:pPr>
    <w:rPr>
      <w:rFonts w:ascii="Times New Roman" w:cs="Times New Roman" w:eastAsia="Times New Roman" w:hAnsi="Times New Roman"/>
      <w:b w:val="1"/>
      <w:sz w:val="32"/>
      <w:szCs w:val="32"/>
    </w:rPr>
  </w:style>
  <w:style w:type="paragraph" w:styleId="Heading2">
    <w:name w:val="heading 2"/>
    <w:basedOn w:val="Normal"/>
    <w:next w:val="Normal"/>
    <w:pPr>
      <w:spacing w:before="209" w:lineRule="auto"/>
      <w:ind w:left="165"/>
    </w:pPr>
    <w:rPr>
      <w:rFonts w:ascii="Times New Roman" w:cs="Times New Roman" w:eastAsia="Times New Roman" w:hAnsi="Times New Roman"/>
      <w:b w:val="1"/>
      <w:sz w:val="28"/>
      <w:szCs w:val="28"/>
    </w:rPr>
  </w:style>
  <w:style w:type="paragraph" w:styleId="Heading3">
    <w:name w:val="heading 3"/>
    <w:basedOn w:val="Normal"/>
    <w:next w:val="Normal"/>
    <w:pPr>
      <w:spacing w:before="186" w:lineRule="auto"/>
      <w:ind w:left="884" w:hanging="359"/>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485"/>
      <w:ind w:left="165"/>
    </w:pPr>
    <w:rPr>
      <w:rFonts w:ascii="Times New Roman" w:cs="Times New Roman" w:eastAsia="Times New Roman" w:hAnsi="Times New Roman"/>
      <w:sz w:val="28"/>
      <w:szCs w:val="28"/>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61"/>
      <w:ind w:left="165"/>
      <w:outlineLvl w:val="1"/>
    </w:pPr>
    <w:rPr>
      <w:rFonts w:ascii="Times New Roman" w:cs="Times New Roman" w:eastAsia="Times New Roman" w:hAnsi="Times New Roman"/>
      <w:b w:val="1"/>
      <w:bCs w:val="1"/>
      <w:sz w:val="32"/>
      <w:szCs w:val="32"/>
      <w:lang w:bidi="ar-SA" w:eastAsia="en-US" w:val="en-US"/>
    </w:rPr>
  </w:style>
  <w:style w:type="paragraph" w:styleId="Heading2">
    <w:name w:val="Heading 2"/>
    <w:basedOn w:val="Normal"/>
    <w:uiPriority w:val="1"/>
    <w:qFormat w:val="1"/>
    <w:pPr>
      <w:spacing w:before="209"/>
      <w:ind w:left="165"/>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spacing w:before="186"/>
      <w:ind w:left="884" w:hanging="359"/>
      <w:outlineLvl w:val="3"/>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before="186"/>
      <w:ind w:left="885"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line="268" w:lineRule="exact"/>
      <w:ind w:left="110"/>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9" Type="http://schemas.openxmlformats.org/officeDocument/2006/relationships/hyperlink" Target="https://demowebshop.tricenti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osIXjuNv8III5ais3mEcp/nxQ==">CgMxLjAyDmguZGh3YzN1ZzZhZmwyMg5oLjVtb2Z2dmRzZnpzaDIOaC55d2JlYXBpc3J6ZjUyDmguZ25oNjZsdDFoMXN2Mg5oLmp4aDU5NmoycnQxajIOaC5ydHRjaGRwZHB3d2kyDmgueDJqMDA0dHg2aG03Mg5oLmRxejVndDY1cWJ1ajIOaC4xNGt4dTBsNmprcm0yDmguOXEzaGtsdmMyNms4Mg5oLmpqbHFpbXB6cDZzZzgAciExbTltZTYwdEhRNGk5MWFfcldpaUpKS1l4Z1hWWHNy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2025-05-17T16:45:25Z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2016</vt:lpwstr>
  </property>
  <property fmtid="{D5CDD505-2E9C-101B-9397-08002B2CF9AE}" pid="4" name="LastSaved">
    <vt:filetime>2025-05-17T00:00:00Z</vt:filetime>
  </property>
  <property fmtid="{D5CDD505-2E9C-101B-9397-08002B2CF9AE}" pid="5" name="Producer">
    <vt:lpwstr>Microsoft® Word 2016</vt:lpwstr>
  </property>
</Properties>
</file>