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E00" w:rsidRPr="0042155C" w:rsidRDefault="00EA1A6E" w:rsidP="00981E00">
      <w:pPr>
        <w:pStyle w:val="Header"/>
        <w:pBdr>
          <w:bottom w:val="single" w:sz="18" w:space="0" w:color="auto"/>
        </w:pBdr>
        <w:tabs>
          <w:tab w:val="clear" w:pos="4320"/>
          <w:tab w:val="clear" w:pos="8640"/>
          <w:tab w:val="right" w:pos="9360"/>
        </w:tabs>
        <w:rPr>
          <w:rFonts w:ascii="Calibri" w:hAnsi="Calibri"/>
          <w:b/>
          <w:sz w:val="28"/>
          <w:szCs w:val="28"/>
        </w:rPr>
      </w:pPr>
      <w:r>
        <w:rPr>
          <w:rFonts w:ascii="Calibri" w:hAnsi="Calibri"/>
          <w:noProof/>
          <w:sz w:val="28"/>
          <w:szCs w:val="28"/>
        </w:rPr>
        <w:drawing>
          <wp:inline distT="0" distB="0" distL="0" distR="0">
            <wp:extent cx="11430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266700"/>
                    </a:xfrm>
                    <a:prstGeom prst="rect">
                      <a:avLst/>
                    </a:prstGeom>
                    <a:noFill/>
                    <a:ln>
                      <a:noFill/>
                    </a:ln>
                  </pic:spPr>
                </pic:pic>
              </a:graphicData>
            </a:graphic>
          </wp:inline>
        </w:drawing>
      </w:r>
      <w:r w:rsidR="00981E00" w:rsidRPr="0042155C">
        <w:rPr>
          <w:rFonts w:ascii="Calibri" w:hAnsi="Calibri"/>
          <w:sz w:val="28"/>
          <w:szCs w:val="28"/>
        </w:rPr>
        <w:tab/>
      </w:r>
      <w:r w:rsidR="00981E00" w:rsidRPr="0042155C">
        <w:rPr>
          <w:rFonts w:ascii="Calibri" w:hAnsi="Calibri"/>
          <w:b/>
          <w:sz w:val="28"/>
          <w:szCs w:val="28"/>
        </w:rPr>
        <w:t>Eco 211: Money, Credit and Banking</w:t>
      </w:r>
    </w:p>
    <w:p w:rsidR="00981E00" w:rsidRPr="0042155C" w:rsidRDefault="00981E00" w:rsidP="00981E00">
      <w:pPr>
        <w:pStyle w:val="Header"/>
        <w:pBdr>
          <w:bottom w:val="single" w:sz="18" w:space="0" w:color="auto"/>
        </w:pBdr>
        <w:tabs>
          <w:tab w:val="clear" w:pos="4320"/>
          <w:tab w:val="clear" w:pos="8640"/>
          <w:tab w:val="right" w:pos="9360"/>
        </w:tabs>
        <w:rPr>
          <w:rFonts w:ascii="Calibri" w:hAnsi="Calibri"/>
          <w:b/>
          <w:sz w:val="28"/>
          <w:szCs w:val="28"/>
        </w:rPr>
      </w:pPr>
      <w:r w:rsidRPr="0042155C">
        <w:rPr>
          <w:rFonts w:ascii="Calibri" w:hAnsi="Calibri"/>
          <w:b/>
          <w:sz w:val="28"/>
          <w:szCs w:val="28"/>
        </w:rPr>
        <w:t>Spring 20</w:t>
      </w:r>
      <w:r>
        <w:rPr>
          <w:rFonts w:ascii="Calibri" w:hAnsi="Calibri"/>
          <w:b/>
          <w:sz w:val="28"/>
          <w:szCs w:val="28"/>
        </w:rPr>
        <w:t>1</w:t>
      </w:r>
      <w:r w:rsidR="00EF469F">
        <w:rPr>
          <w:rFonts w:ascii="Calibri" w:hAnsi="Calibri"/>
          <w:b/>
          <w:sz w:val="28"/>
          <w:szCs w:val="28"/>
        </w:rPr>
        <w:t>3</w:t>
      </w:r>
      <w:r w:rsidRPr="0042155C">
        <w:rPr>
          <w:rFonts w:ascii="Calibri" w:hAnsi="Calibri"/>
          <w:b/>
          <w:sz w:val="28"/>
          <w:szCs w:val="28"/>
        </w:rPr>
        <w:t xml:space="preserve"> Syllabus</w:t>
      </w:r>
      <w:r w:rsidRPr="0042155C">
        <w:rPr>
          <w:rFonts w:ascii="Calibri" w:hAnsi="Calibri"/>
          <w:b/>
          <w:sz w:val="28"/>
          <w:szCs w:val="28"/>
        </w:rPr>
        <w:tab/>
        <w:t>Professor Michael Rizzo</w:t>
      </w:r>
    </w:p>
    <w:p w:rsidR="00981E00" w:rsidRPr="00981E00" w:rsidRDefault="00981E00" w:rsidP="00981E00">
      <w:pPr>
        <w:keepNext/>
        <w:widowControl w:val="0"/>
        <w:snapToGrid w:val="0"/>
        <w:outlineLvl w:val="5"/>
        <w:rPr>
          <w:rFonts w:ascii="Calibri" w:hAnsi="Calibri"/>
          <w:b/>
          <w:sz w:val="20"/>
          <w:szCs w:val="20"/>
        </w:rPr>
      </w:pPr>
    </w:p>
    <w:p w:rsidR="00981E00" w:rsidRPr="0042155C" w:rsidRDefault="00981E00" w:rsidP="00981E00">
      <w:pPr>
        <w:keepNext/>
        <w:widowControl w:val="0"/>
        <w:snapToGrid w:val="0"/>
        <w:outlineLvl w:val="5"/>
        <w:rPr>
          <w:rFonts w:ascii="Calibri" w:hAnsi="Calibri"/>
          <w:b/>
          <w:sz w:val="22"/>
          <w:szCs w:val="22"/>
        </w:rPr>
      </w:pPr>
      <w:r w:rsidRPr="0042155C">
        <w:rPr>
          <w:rFonts w:ascii="Calibri" w:hAnsi="Calibri"/>
          <w:b/>
          <w:sz w:val="22"/>
          <w:szCs w:val="22"/>
        </w:rPr>
        <w:t>Course Information</w:t>
      </w:r>
    </w:p>
    <w:p w:rsidR="00981E00" w:rsidRPr="0042155C" w:rsidRDefault="00981E00" w:rsidP="00981E00">
      <w:pPr>
        <w:keepNext/>
        <w:widowControl w:val="0"/>
        <w:snapToGrid w:val="0"/>
        <w:outlineLvl w:val="5"/>
        <w:rPr>
          <w:rFonts w:ascii="Calibri" w:hAnsi="Calibri"/>
          <w:sz w:val="22"/>
          <w:szCs w:val="22"/>
        </w:rPr>
      </w:pPr>
      <w:r>
        <w:rPr>
          <w:rFonts w:ascii="Calibri" w:hAnsi="Calibri"/>
          <w:sz w:val="22"/>
          <w:szCs w:val="22"/>
        </w:rPr>
        <w:t xml:space="preserve">The </w:t>
      </w:r>
      <w:r w:rsidRPr="0042155C">
        <w:rPr>
          <w:rFonts w:ascii="Calibri" w:hAnsi="Calibri"/>
          <w:sz w:val="22"/>
          <w:szCs w:val="22"/>
        </w:rPr>
        <w:t>prerequisite</w:t>
      </w:r>
      <w:r>
        <w:rPr>
          <w:rFonts w:ascii="Calibri" w:hAnsi="Calibri"/>
          <w:sz w:val="22"/>
          <w:szCs w:val="22"/>
        </w:rPr>
        <w:t xml:space="preserve">s </w:t>
      </w:r>
      <w:r w:rsidRPr="0042155C">
        <w:rPr>
          <w:rFonts w:ascii="Calibri" w:hAnsi="Calibri"/>
          <w:sz w:val="22"/>
          <w:szCs w:val="22"/>
        </w:rPr>
        <w:t xml:space="preserve">for </w:t>
      </w:r>
      <w:r>
        <w:rPr>
          <w:rFonts w:ascii="Calibri" w:hAnsi="Calibri"/>
          <w:sz w:val="22"/>
          <w:szCs w:val="22"/>
        </w:rPr>
        <w:t xml:space="preserve">taking </w:t>
      </w:r>
      <w:r w:rsidRPr="0042155C">
        <w:rPr>
          <w:rFonts w:ascii="Calibri" w:hAnsi="Calibri"/>
          <w:sz w:val="22"/>
          <w:szCs w:val="22"/>
        </w:rPr>
        <w:t xml:space="preserve">this course </w:t>
      </w:r>
      <w:r>
        <w:rPr>
          <w:rFonts w:ascii="Calibri" w:hAnsi="Calibri"/>
          <w:sz w:val="22"/>
          <w:szCs w:val="22"/>
        </w:rPr>
        <w:t xml:space="preserve">are </w:t>
      </w:r>
      <w:r w:rsidRPr="0042155C">
        <w:rPr>
          <w:rFonts w:ascii="Calibri" w:hAnsi="Calibri"/>
          <w:sz w:val="22"/>
          <w:szCs w:val="22"/>
        </w:rPr>
        <w:t>Economics 108</w:t>
      </w:r>
      <w:r>
        <w:rPr>
          <w:rFonts w:ascii="Calibri" w:hAnsi="Calibri"/>
          <w:sz w:val="22"/>
          <w:szCs w:val="22"/>
        </w:rPr>
        <w:t xml:space="preserve"> or its equivalent and Economics 207 (</w:t>
      </w:r>
      <w:r w:rsidR="009E1B3D">
        <w:rPr>
          <w:rFonts w:ascii="Calibri" w:hAnsi="Calibri"/>
          <w:sz w:val="22"/>
          <w:szCs w:val="22"/>
        </w:rPr>
        <w:t>I</w:t>
      </w:r>
      <w:r>
        <w:rPr>
          <w:rFonts w:ascii="Calibri" w:hAnsi="Calibri"/>
          <w:sz w:val="22"/>
          <w:szCs w:val="22"/>
        </w:rPr>
        <w:t xml:space="preserve">ntermediate </w:t>
      </w:r>
      <w:r w:rsidR="009E1B3D">
        <w:rPr>
          <w:rFonts w:ascii="Calibri" w:hAnsi="Calibri"/>
          <w:sz w:val="22"/>
          <w:szCs w:val="22"/>
        </w:rPr>
        <w:t>M</w:t>
      </w:r>
      <w:r>
        <w:rPr>
          <w:rFonts w:ascii="Calibri" w:hAnsi="Calibri"/>
          <w:sz w:val="22"/>
          <w:szCs w:val="22"/>
        </w:rPr>
        <w:t>icroeconomics) or its equivalent. S</w:t>
      </w:r>
      <w:r w:rsidRPr="0042155C">
        <w:rPr>
          <w:rFonts w:ascii="Calibri" w:hAnsi="Calibri"/>
          <w:sz w:val="22"/>
          <w:szCs w:val="22"/>
        </w:rPr>
        <w:t xml:space="preserve">tudents that have also taken Economics 209 </w:t>
      </w:r>
      <w:r>
        <w:rPr>
          <w:rFonts w:ascii="Calibri" w:hAnsi="Calibri"/>
          <w:sz w:val="22"/>
          <w:szCs w:val="22"/>
        </w:rPr>
        <w:t>(</w:t>
      </w:r>
      <w:r w:rsidR="009E1B3D">
        <w:rPr>
          <w:rFonts w:ascii="Calibri" w:hAnsi="Calibri"/>
          <w:sz w:val="22"/>
          <w:szCs w:val="22"/>
        </w:rPr>
        <w:t>I</w:t>
      </w:r>
      <w:r>
        <w:rPr>
          <w:rFonts w:ascii="Calibri" w:hAnsi="Calibri"/>
          <w:sz w:val="22"/>
          <w:szCs w:val="22"/>
        </w:rPr>
        <w:t xml:space="preserve">ntermediate </w:t>
      </w:r>
      <w:r w:rsidR="009E1B3D">
        <w:rPr>
          <w:rFonts w:ascii="Calibri" w:hAnsi="Calibri"/>
          <w:sz w:val="22"/>
          <w:szCs w:val="22"/>
        </w:rPr>
        <w:t>M</w:t>
      </w:r>
      <w:r>
        <w:rPr>
          <w:rFonts w:ascii="Calibri" w:hAnsi="Calibri"/>
          <w:sz w:val="22"/>
          <w:szCs w:val="22"/>
        </w:rPr>
        <w:t xml:space="preserve">acroeconomics) </w:t>
      </w:r>
      <w:r w:rsidRPr="0042155C">
        <w:rPr>
          <w:rFonts w:ascii="Calibri" w:hAnsi="Calibri"/>
          <w:sz w:val="22"/>
          <w:szCs w:val="22"/>
        </w:rPr>
        <w:t>are likely to find more learning opportunities from the course than others</w:t>
      </w:r>
      <w:r>
        <w:rPr>
          <w:rFonts w:ascii="Calibri" w:hAnsi="Calibri"/>
          <w:sz w:val="22"/>
          <w:szCs w:val="22"/>
        </w:rPr>
        <w:t xml:space="preserve"> who have not</w:t>
      </w:r>
      <w:r w:rsidRPr="0042155C">
        <w:rPr>
          <w:rFonts w:ascii="Calibri" w:hAnsi="Calibri"/>
          <w:sz w:val="22"/>
          <w:szCs w:val="22"/>
        </w:rPr>
        <w:t xml:space="preserve">. </w:t>
      </w:r>
    </w:p>
    <w:p w:rsidR="00981E00" w:rsidRPr="0042155C" w:rsidRDefault="00981E00" w:rsidP="00981E00">
      <w:pPr>
        <w:keepNext/>
        <w:widowControl w:val="0"/>
        <w:tabs>
          <w:tab w:val="left" w:pos="2880"/>
        </w:tabs>
        <w:snapToGrid w:val="0"/>
        <w:ind w:left="2880" w:hanging="2880"/>
        <w:outlineLvl w:val="5"/>
        <w:rPr>
          <w:rFonts w:ascii="Calibri" w:hAnsi="Calibri"/>
          <w:sz w:val="22"/>
          <w:szCs w:val="22"/>
        </w:rPr>
      </w:pPr>
    </w:p>
    <w:p w:rsidR="00981E00" w:rsidRPr="0042155C" w:rsidRDefault="00981E00" w:rsidP="00D8716F">
      <w:pPr>
        <w:keepNext/>
        <w:widowControl w:val="0"/>
        <w:numPr>
          <w:ilvl w:val="0"/>
          <w:numId w:val="5"/>
        </w:numPr>
        <w:tabs>
          <w:tab w:val="left" w:pos="2880"/>
        </w:tabs>
        <w:snapToGrid w:val="0"/>
        <w:outlineLvl w:val="5"/>
        <w:rPr>
          <w:rFonts w:ascii="Calibri" w:hAnsi="Calibri"/>
          <w:sz w:val="22"/>
          <w:szCs w:val="22"/>
        </w:rPr>
      </w:pPr>
      <w:r w:rsidRPr="0042155C">
        <w:rPr>
          <w:rFonts w:ascii="Calibri" w:hAnsi="Calibri"/>
          <w:b/>
          <w:sz w:val="22"/>
          <w:szCs w:val="22"/>
        </w:rPr>
        <w:t xml:space="preserve">Section </w:t>
      </w:r>
      <w:r w:rsidR="00EF469F">
        <w:rPr>
          <w:rFonts w:ascii="Calibri" w:hAnsi="Calibri"/>
          <w:b/>
          <w:sz w:val="22"/>
          <w:szCs w:val="22"/>
        </w:rPr>
        <w:t>20595</w:t>
      </w:r>
      <w:r w:rsidRPr="0042155C">
        <w:rPr>
          <w:rFonts w:ascii="Calibri" w:hAnsi="Calibri"/>
          <w:sz w:val="22"/>
          <w:szCs w:val="22"/>
        </w:rPr>
        <w:t>: is the NON-writing section of the course</w:t>
      </w:r>
    </w:p>
    <w:p w:rsidR="00981E00" w:rsidRPr="0042155C" w:rsidRDefault="00981E00" w:rsidP="00D8716F">
      <w:pPr>
        <w:keepNext/>
        <w:widowControl w:val="0"/>
        <w:numPr>
          <w:ilvl w:val="0"/>
          <w:numId w:val="5"/>
        </w:numPr>
        <w:tabs>
          <w:tab w:val="left" w:pos="2880"/>
        </w:tabs>
        <w:snapToGrid w:val="0"/>
        <w:outlineLvl w:val="5"/>
        <w:rPr>
          <w:rFonts w:ascii="Calibri" w:hAnsi="Calibri"/>
          <w:sz w:val="22"/>
          <w:szCs w:val="22"/>
        </w:rPr>
      </w:pPr>
      <w:r w:rsidRPr="0042155C">
        <w:rPr>
          <w:rFonts w:ascii="Calibri" w:hAnsi="Calibri"/>
          <w:b/>
          <w:sz w:val="22"/>
          <w:szCs w:val="22"/>
        </w:rPr>
        <w:t xml:space="preserve">Section </w:t>
      </w:r>
      <w:r w:rsidR="00EF469F">
        <w:rPr>
          <w:rFonts w:ascii="Calibri" w:hAnsi="Calibri"/>
          <w:b/>
          <w:sz w:val="22"/>
          <w:szCs w:val="22"/>
        </w:rPr>
        <w:t>20600</w:t>
      </w:r>
      <w:r w:rsidRPr="0042155C">
        <w:rPr>
          <w:rFonts w:ascii="Calibri" w:hAnsi="Calibri"/>
          <w:sz w:val="22"/>
          <w:szCs w:val="22"/>
        </w:rPr>
        <w:t>: is the writing section of the course</w:t>
      </w:r>
    </w:p>
    <w:p w:rsidR="00981E00" w:rsidRPr="0042155C" w:rsidRDefault="00981E00" w:rsidP="00981E00">
      <w:pPr>
        <w:keepNext/>
        <w:widowControl w:val="0"/>
        <w:tabs>
          <w:tab w:val="left" w:pos="2880"/>
        </w:tabs>
        <w:snapToGrid w:val="0"/>
        <w:outlineLvl w:val="5"/>
        <w:rPr>
          <w:rFonts w:ascii="Calibri" w:hAnsi="Calibri"/>
          <w:b/>
          <w:sz w:val="22"/>
          <w:szCs w:val="22"/>
        </w:rPr>
      </w:pPr>
    </w:p>
    <w:p w:rsidR="00981E00" w:rsidRPr="0042155C" w:rsidRDefault="00981E00" w:rsidP="00981E00">
      <w:pPr>
        <w:keepNext/>
        <w:widowControl w:val="0"/>
        <w:tabs>
          <w:tab w:val="left" w:pos="2880"/>
        </w:tabs>
        <w:snapToGrid w:val="0"/>
        <w:outlineLvl w:val="5"/>
        <w:rPr>
          <w:rFonts w:ascii="Calibri" w:hAnsi="Calibri"/>
          <w:b/>
          <w:sz w:val="22"/>
          <w:szCs w:val="22"/>
        </w:rPr>
      </w:pPr>
      <w:r>
        <w:rPr>
          <w:rFonts w:ascii="Calibri" w:hAnsi="Calibri"/>
          <w:b/>
          <w:sz w:val="22"/>
          <w:szCs w:val="22"/>
        </w:rPr>
        <w:t>Website</w:t>
      </w:r>
      <w:r w:rsidR="00EC115E">
        <w:rPr>
          <w:rFonts w:ascii="Calibri" w:hAnsi="Calibri"/>
          <w:b/>
          <w:sz w:val="22"/>
          <w:szCs w:val="22"/>
        </w:rPr>
        <w:t>s</w:t>
      </w:r>
    </w:p>
    <w:p w:rsidR="00981E00" w:rsidRDefault="00981E00" w:rsidP="00981E00">
      <w:pPr>
        <w:keepNext/>
        <w:widowControl w:val="0"/>
        <w:tabs>
          <w:tab w:val="left" w:pos="2880"/>
        </w:tabs>
        <w:snapToGrid w:val="0"/>
        <w:outlineLvl w:val="5"/>
        <w:rPr>
          <w:rFonts w:ascii="Calibri" w:hAnsi="Calibri"/>
          <w:sz w:val="22"/>
          <w:szCs w:val="22"/>
        </w:rPr>
      </w:pPr>
      <w:r w:rsidRPr="009C13B3">
        <w:rPr>
          <w:rFonts w:ascii="Calibri" w:hAnsi="Calibri"/>
          <w:sz w:val="22"/>
          <w:szCs w:val="22"/>
          <w:u w:val="single"/>
        </w:rPr>
        <w:t>Course Website</w:t>
      </w:r>
      <w:r>
        <w:rPr>
          <w:rFonts w:ascii="Calibri" w:hAnsi="Calibri"/>
          <w:sz w:val="22"/>
          <w:szCs w:val="22"/>
        </w:rPr>
        <w:t xml:space="preserve">: All course materials will be posted on the Blackboard site </w:t>
      </w:r>
      <w:r w:rsidRPr="0042155C">
        <w:rPr>
          <w:rFonts w:ascii="Calibri" w:hAnsi="Calibri"/>
          <w:sz w:val="22"/>
          <w:szCs w:val="22"/>
        </w:rPr>
        <w:t xml:space="preserve">for </w:t>
      </w:r>
      <w:r>
        <w:rPr>
          <w:rFonts w:ascii="Calibri" w:hAnsi="Calibri"/>
          <w:sz w:val="22"/>
          <w:szCs w:val="22"/>
        </w:rPr>
        <w:t xml:space="preserve">the </w:t>
      </w:r>
      <w:r w:rsidRPr="0042155C">
        <w:rPr>
          <w:rFonts w:ascii="Calibri" w:hAnsi="Calibri"/>
          <w:sz w:val="22"/>
          <w:szCs w:val="22"/>
        </w:rPr>
        <w:t xml:space="preserve">class. </w:t>
      </w:r>
    </w:p>
    <w:p w:rsidR="00EC115E" w:rsidRDefault="00EC115E" w:rsidP="00981E00">
      <w:pPr>
        <w:keepNext/>
        <w:widowControl w:val="0"/>
        <w:tabs>
          <w:tab w:val="left" w:pos="2880"/>
        </w:tabs>
        <w:snapToGrid w:val="0"/>
        <w:outlineLvl w:val="5"/>
        <w:rPr>
          <w:rFonts w:ascii="Calibri" w:hAnsi="Calibri"/>
          <w:sz w:val="22"/>
          <w:szCs w:val="22"/>
        </w:rPr>
      </w:pPr>
    </w:p>
    <w:p w:rsidR="00EC115E" w:rsidRDefault="00EC115E" w:rsidP="00EC115E">
      <w:pPr>
        <w:keepNext/>
        <w:widowControl w:val="0"/>
        <w:tabs>
          <w:tab w:val="left" w:pos="2880"/>
        </w:tabs>
        <w:snapToGrid w:val="0"/>
        <w:outlineLvl w:val="5"/>
        <w:rPr>
          <w:rFonts w:ascii="Calibri" w:hAnsi="Calibri"/>
          <w:sz w:val="22"/>
          <w:szCs w:val="22"/>
        </w:rPr>
      </w:pPr>
      <w:r>
        <w:rPr>
          <w:rFonts w:ascii="Calibri" w:hAnsi="Calibri"/>
          <w:sz w:val="22"/>
          <w:szCs w:val="22"/>
          <w:u w:val="single"/>
        </w:rPr>
        <w:t xml:space="preserve">Office Hours </w:t>
      </w:r>
      <w:r w:rsidRPr="009C13B3">
        <w:rPr>
          <w:rFonts w:ascii="Calibri" w:hAnsi="Calibri"/>
          <w:sz w:val="22"/>
          <w:szCs w:val="22"/>
          <w:u w:val="single"/>
        </w:rPr>
        <w:t>Website</w:t>
      </w:r>
      <w:r>
        <w:rPr>
          <w:rFonts w:ascii="Calibri" w:hAnsi="Calibri"/>
          <w:sz w:val="22"/>
          <w:szCs w:val="22"/>
        </w:rPr>
        <w:t xml:space="preserve">: </w:t>
      </w:r>
      <w:hyperlink r:id="rId9" w:history="1">
        <w:r w:rsidRPr="00D34AE4">
          <w:rPr>
            <w:rStyle w:val="Hyperlink"/>
            <w:rFonts w:ascii="Calibri" w:hAnsi="Calibri"/>
            <w:sz w:val="22"/>
            <w:szCs w:val="22"/>
          </w:rPr>
          <w:t>http://tiny.cc/RizzoHours</w:t>
        </w:r>
      </w:hyperlink>
      <w:r>
        <w:rPr>
          <w:rFonts w:ascii="Calibri" w:hAnsi="Calibri"/>
          <w:sz w:val="22"/>
          <w:szCs w:val="22"/>
        </w:rPr>
        <w:t xml:space="preserve"> </w:t>
      </w:r>
    </w:p>
    <w:p w:rsidR="00EC115E" w:rsidRDefault="00EC115E" w:rsidP="00EC115E">
      <w:pPr>
        <w:keepNext/>
        <w:widowControl w:val="0"/>
        <w:tabs>
          <w:tab w:val="left" w:pos="2880"/>
        </w:tabs>
        <w:snapToGrid w:val="0"/>
        <w:jc w:val="both"/>
        <w:outlineLvl w:val="5"/>
        <w:rPr>
          <w:rFonts w:ascii="Calibri" w:hAnsi="Calibri"/>
          <w:sz w:val="22"/>
          <w:szCs w:val="22"/>
        </w:rPr>
      </w:pPr>
    </w:p>
    <w:p w:rsidR="00EF469F" w:rsidRPr="0042155C" w:rsidRDefault="00EF469F" w:rsidP="00EF469F">
      <w:pPr>
        <w:widowControl w:val="0"/>
        <w:tabs>
          <w:tab w:val="left" w:pos="-1440"/>
          <w:tab w:val="left" w:pos="2880"/>
        </w:tabs>
        <w:snapToGrid w:val="0"/>
        <w:rPr>
          <w:rFonts w:ascii="Calibri" w:hAnsi="Calibri"/>
          <w:b/>
          <w:sz w:val="22"/>
          <w:szCs w:val="22"/>
        </w:rPr>
      </w:pPr>
      <w:r w:rsidRPr="0042155C">
        <w:rPr>
          <w:rFonts w:ascii="Calibri" w:hAnsi="Calibri"/>
          <w:b/>
          <w:sz w:val="22"/>
          <w:szCs w:val="22"/>
        </w:rPr>
        <w:t>Instructor Information</w:t>
      </w:r>
    </w:p>
    <w:p w:rsidR="00EF469F" w:rsidRDefault="00EF469F" w:rsidP="00EF469F">
      <w:pPr>
        <w:widowControl w:val="0"/>
        <w:numPr>
          <w:ilvl w:val="0"/>
          <w:numId w:val="6"/>
        </w:numPr>
        <w:tabs>
          <w:tab w:val="left" w:pos="-1440"/>
          <w:tab w:val="left" w:pos="2880"/>
        </w:tabs>
        <w:snapToGrid w:val="0"/>
        <w:rPr>
          <w:rFonts w:ascii="Calibri" w:hAnsi="Calibri"/>
          <w:sz w:val="22"/>
          <w:szCs w:val="22"/>
        </w:rPr>
      </w:pPr>
      <w:r w:rsidRPr="0042155C">
        <w:rPr>
          <w:rFonts w:ascii="Calibri" w:hAnsi="Calibri"/>
          <w:sz w:val="22"/>
          <w:szCs w:val="22"/>
          <w:u w:val="single"/>
        </w:rPr>
        <w:t>Office Hours</w:t>
      </w:r>
      <w:r w:rsidRPr="0042155C">
        <w:rPr>
          <w:rFonts w:ascii="Calibri" w:hAnsi="Calibri"/>
          <w:sz w:val="22"/>
          <w:szCs w:val="22"/>
        </w:rPr>
        <w:t xml:space="preserve">: </w:t>
      </w:r>
      <w:r>
        <w:rPr>
          <w:rFonts w:ascii="Calibri" w:hAnsi="Calibri"/>
          <w:sz w:val="22"/>
          <w:szCs w:val="22"/>
        </w:rPr>
        <w:tab/>
        <w:t xml:space="preserve">Tuesday and Thursday:  11:00am to 12:15pm (my Eco 211 class gets out </w:t>
      </w:r>
    </w:p>
    <w:p w:rsidR="00EF469F" w:rsidRPr="009C13B3" w:rsidRDefault="00EF469F" w:rsidP="00EF469F">
      <w:pPr>
        <w:widowControl w:val="0"/>
        <w:tabs>
          <w:tab w:val="left" w:pos="-1440"/>
          <w:tab w:val="left" w:pos="2880"/>
        </w:tabs>
        <w:snapToGrid w:val="0"/>
        <w:ind w:left="2880"/>
        <w:rPr>
          <w:rFonts w:ascii="Calibri" w:hAnsi="Calibri"/>
          <w:sz w:val="22"/>
          <w:szCs w:val="22"/>
        </w:rPr>
      </w:pPr>
      <w:proofErr w:type="gramStart"/>
      <w:r>
        <w:rPr>
          <w:rFonts w:ascii="Calibri" w:hAnsi="Calibri"/>
          <w:sz w:val="22"/>
          <w:szCs w:val="22"/>
        </w:rPr>
        <w:t>at</w:t>
      </w:r>
      <w:proofErr w:type="gramEnd"/>
      <w:r>
        <w:rPr>
          <w:rFonts w:ascii="Calibri" w:hAnsi="Calibri"/>
          <w:sz w:val="22"/>
          <w:szCs w:val="22"/>
        </w:rPr>
        <w:t xml:space="preserve"> 10:55, I’ll be coming from there to my office, so if I am not there precisely at 11 please wait)</w:t>
      </w:r>
      <w:r>
        <w:rPr>
          <w:rFonts w:ascii="Calibri" w:hAnsi="Calibri"/>
          <w:sz w:val="22"/>
          <w:szCs w:val="22"/>
        </w:rPr>
        <w:br/>
      </w:r>
    </w:p>
    <w:p w:rsidR="00EF469F" w:rsidRDefault="00EF469F" w:rsidP="00EF469F">
      <w:pPr>
        <w:widowControl w:val="0"/>
        <w:tabs>
          <w:tab w:val="left" w:pos="-1440"/>
          <w:tab w:val="left" w:pos="2880"/>
        </w:tabs>
        <w:snapToGrid w:val="0"/>
        <w:rPr>
          <w:rFonts w:ascii="Calibri" w:hAnsi="Calibri"/>
          <w:sz w:val="22"/>
          <w:szCs w:val="22"/>
        </w:rPr>
      </w:pPr>
      <w:r>
        <w:rPr>
          <w:rFonts w:ascii="Calibri" w:hAnsi="Calibri"/>
          <w:sz w:val="22"/>
          <w:szCs w:val="22"/>
        </w:rPr>
        <w:tab/>
        <w:t>Friday: 9:00am to 12:00pm</w:t>
      </w:r>
    </w:p>
    <w:p w:rsidR="00EF469F" w:rsidRDefault="00EF469F" w:rsidP="00EF469F">
      <w:pPr>
        <w:widowControl w:val="0"/>
        <w:tabs>
          <w:tab w:val="left" w:pos="-1440"/>
          <w:tab w:val="left" w:pos="2880"/>
        </w:tabs>
        <w:snapToGrid w:val="0"/>
        <w:rPr>
          <w:rFonts w:ascii="Calibri" w:hAnsi="Calibri"/>
          <w:sz w:val="22"/>
          <w:szCs w:val="22"/>
        </w:rPr>
      </w:pPr>
    </w:p>
    <w:p w:rsidR="00EF469F" w:rsidRDefault="00EF469F" w:rsidP="00EF469F">
      <w:pPr>
        <w:widowControl w:val="0"/>
        <w:tabs>
          <w:tab w:val="left" w:pos="-1440"/>
          <w:tab w:val="left" w:pos="2880"/>
        </w:tabs>
        <w:snapToGrid w:val="0"/>
        <w:rPr>
          <w:rFonts w:ascii="Calibri" w:hAnsi="Calibri"/>
          <w:b/>
          <w:sz w:val="22"/>
          <w:szCs w:val="22"/>
        </w:rPr>
      </w:pPr>
      <w:r>
        <w:rPr>
          <w:rFonts w:ascii="Calibri" w:hAnsi="Calibri"/>
          <w:sz w:val="22"/>
          <w:szCs w:val="22"/>
        </w:rPr>
        <w:tab/>
        <w:t xml:space="preserve">Due to high volumes, </w:t>
      </w:r>
      <w:r w:rsidRPr="00DC6CCC">
        <w:rPr>
          <w:rFonts w:ascii="Calibri" w:hAnsi="Calibri"/>
          <w:sz w:val="22"/>
          <w:szCs w:val="22"/>
        </w:rPr>
        <w:t>office hours will be by</w:t>
      </w:r>
      <w:r>
        <w:rPr>
          <w:rFonts w:ascii="Calibri" w:hAnsi="Calibri"/>
          <w:b/>
          <w:sz w:val="22"/>
          <w:szCs w:val="22"/>
        </w:rPr>
        <w:t xml:space="preserve"> Electronic Sign-Up Only</w:t>
      </w:r>
    </w:p>
    <w:p w:rsidR="00EF469F" w:rsidRPr="00B94650" w:rsidRDefault="00EF469F" w:rsidP="00EF469F">
      <w:pPr>
        <w:widowControl w:val="0"/>
        <w:tabs>
          <w:tab w:val="left" w:pos="-1440"/>
          <w:tab w:val="left" w:pos="2880"/>
        </w:tabs>
        <w:snapToGrid w:val="0"/>
        <w:rPr>
          <w:rFonts w:ascii="Calibri" w:hAnsi="Calibri"/>
          <w:b/>
          <w:sz w:val="22"/>
          <w:szCs w:val="22"/>
        </w:rPr>
      </w:pPr>
      <w:r>
        <w:rPr>
          <w:rFonts w:ascii="Calibri" w:hAnsi="Calibri"/>
          <w:b/>
          <w:sz w:val="22"/>
          <w:szCs w:val="22"/>
        </w:rPr>
        <w:tab/>
      </w:r>
      <w:hyperlink r:id="rId10" w:history="1">
        <w:r w:rsidRPr="00D34AE4">
          <w:rPr>
            <w:rStyle w:val="Hyperlink"/>
            <w:rFonts w:ascii="Calibri" w:hAnsi="Calibri"/>
            <w:sz w:val="22"/>
            <w:szCs w:val="22"/>
          </w:rPr>
          <w:t>http://tiny.cc/RizzoHours</w:t>
        </w:r>
      </w:hyperlink>
    </w:p>
    <w:p w:rsidR="00EF469F" w:rsidRPr="0042155C" w:rsidRDefault="00EF469F" w:rsidP="00EF469F">
      <w:pPr>
        <w:widowControl w:val="0"/>
        <w:tabs>
          <w:tab w:val="left" w:pos="-1440"/>
          <w:tab w:val="left" w:pos="2880"/>
        </w:tabs>
        <w:snapToGrid w:val="0"/>
        <w:rPr>
          <w:rFonts w:ascii="Calibri" w:hAnsi="Calibri"/>
          <w:sz w:val="22"/>
          <w:szCs w:val="22"/>
        </w:rPr>
      </w:pPr>
    </w:p>
    <w:p w:rsidR="00EF469F" w:rsidRDefault="00EF469F" w:rsidP="00EF469F">
      <w:pPr>
        <w:widowControl w:val="0"/>
        <w:numPr>
          <w:ilvl w:val="0"/>
          <w:numId w:val="6"/>
        </w:numPr>
        <w:tabs>
          <w:tab w:val="left" w:pos="-1440"/>
          <w:tab w:val="left" w:pos="2880"/>
        </w:tabs>
        <w:snapToGrid w:val="0"/>
        <w:rPr>
          <w:rFonts w:ascii="Calibri" w:hAnsi="Calibri"/>
          <w:sz w:val="22"/>
          <w:szCs w:val="22"/>
        </w:rPr>
      </w:pPr>
      <w:r w:rsidRPr="0042155C">
        <w:rPr>
          <w:rFonts w:ascii="Calibri" w:hAnsi="Calibri"/>
          <w:sz w:val="22"/>
          <w:szCs w:val="22"/>
          <w:u w:val="single"/>
        </w:rPr>
        <w:t>Office Location</w:t>
      </w:r>
      <w:r w:rsidRPr="0042155C">
        <w:rPr>
          <w:rFonts w:ascii="Calibri" w:hAnsi="Calibri"/>
          <w:sz w:val="22"/>
          <w:szCs w:val="22"/>
        </w:rPr>
        <w:t>: 23</w:t>
      </w:r>
      <w:r>
        <w:rPr>
          <w:rFonts w:ascii="Calibri" w:hAnsi="Calibri"/>
          <w:sz w:val="22"/>
          <w:szCs w:val="22"/>
        </w:rPr>
        <w:t>6</w:t>
      </w:r>
      <w:r w:rsidRPr="0042155C">
        <w:rPr>
          <w:rFonts w:ascii="Calibri" w:hAnsi="Calibri"/>
          <w:sz w:val="22"/>
          <w:szCs w:val="22"/>
        </w:rPr>
        <w:t xml:space="preserve"> </w:t>
      </w:r>
      <w:proofErr w:type="spellStart"/>
      <w:r w:rsidRPr="0042155C">
        <w:rPr>
          <w:rFonts w:ascii="Calibri" w:hAnsi="Calibri"/>
          <w:sz w:val="22"/>
          <w:szCs w:val="22"/>
        </w:rPr>
        <w:t>Harkness</w:t>
      </w:r>
      <w:proofErr w:type="spellEnd"/>
    </w:p>
    <w:p w:rsidR="00EF469F" w:rsidRPr="0042155C" w:rsidRDefault="00EF469F" w:rsidP="00EF469F">
      <w:pPr>
        <w:widowControl w:val="0"/>
        <w:tabs>
          <w:tab w:val="left" w:pos="-1440"/>
          <w:tab w:val="left" w:pos="2880"/>
        </w:tabs>
        <w:snapToGrid w:val="0"/>
        <w:ind w:left="360"/>
        <w:rPr>
          <w:rFonts w:ascii="Calibri" w:hAnsi="Calibri"/>
          <w:sz w:val="22"/>
          <w:szCs w:val="22"/>
        </w:rPr>
      </w:pPr>
    </w:p>
    <w:p w:rsidR="00EF469F" w:rsidRDefault="00EF469F" w:rsidP="00EF469F">
      <w:pPr>
        <w:widowControl w:val="0"/>
        <w:numPr>
          <w:ilvl w:val="0"/>
          <w:numId w:val="6"/>
        </w:numPr>
        <w:tabs>
          <w:tab w:val="left" w:pos="-1440"/>
          <w:tab w:val="left" w:pos="2880"/>
        </w:tabs>
        <w:snapToGrid w:val="0"/>
        <w:rPr>
          <w:rFonts w:ascii="Calibri" w:hAnsi="Calibri"/>
          <w:sz w:val="22"/>
          <w:szCs w:val="22"/>
        </w:rPr>
      </w:pPr>
      <w:r w:rsidRPr="0042155C">
        <w:rPr>
          <w:rFonts w:ascii="Calibri" w:hAnsi="Calibri"/>
          <w:sz w:val="22"/>
          <w:szCs w:val="22"/>
          <w:u w:val="single"/>
        </w:rPr>
        <w:t>Office Phone</w:t>
      </w:r>
      <w:r w:rsidRPr="0042155C">
        <w:rPr>
          <w:rFonts w:ascii="Calibri" w:hAnsi="Calibri"/>
          <w:sz w:val="22"/>
          <w:szCs w:val="22"/>
        </w:rPr>
        <w:t>: 275-5273</w:t>
      </w:r>
    </w:p>
    <w:p w:rsidR="00EF469F" w:rsidRPr="0042155C" w:rsidRDefault="00EF469F" w:rsidP="00EF469F">
      <w:pPr>
        <w:widowControl w:val="0"/>
        <w:tabs>
          <w:tab w:val="left" w:pos="-1440"/>
          <w:tab w:val="left" w:pos="2880"/>
        </w:tabs>
        <w:snapToGrid w:val="0"/>
        <w:ind w:left="360"/>
        <w:rPr>
          <w:rFonts w:ascii="Calibri" w:hAnsi="Calibri"/>
          <w:sz w:val="22"/>
          <w:szCs w:val="22"/>
        </w:rPr>
      </w:pPr>
    </w:p>
    <w:p w:rsidR="00EF469F" w:rsidRDefault="00EF469F" w:rsidP="00EF469F">
      <w:pPr>
        <w:widowControl w:val="0"/>
        <w:numPr>
          <w:ilvl w:val="0"/>
          <w:numId w:val="6"/>
        </w:numPr>
        <w:tabs>
          <w:tab w:val="left" w:pos="-1440"/>
          <w:tab w:val="left" w:pos="2880"/>
        </w:tabs>
        <w:snapToGrid w:val="0"/>
        <w:rPr>
          <w:rFonts w:ascii="Calibri" w:hAnsi="Calibri"/>
          <w:sz w:val="22"/>
          <w:szCs w:val="22"/>
          <w:lang w:val="it-IT"/>
        </w:rPr>
      </w:pPr>
      <w:r w:rsidRPr="00547502">
        <w:rPr>
          <w:rFonts w:ascii="Calibri" w:hAnsi="Calibri"/>
          <w:sz w:val="22"/>
          <w:szCs w:val="22"/>
          <w:u w:val="single"/>
          <w:lang w:val="it-IT"/>
        </w:rPr>
        <w:t>E-mail</w:t>
      </w:r>
      <w:r w:rsidRPr="00547502">
        <w:rPr>
          <w:rFonts w:ascii="Calibri" w:hAnsi="Calibri"/>
          <w:sz w:val="22"/>
          <w:szCs w:val="22"/>
          <w:lang w:val="it-IT"/>
        </w:rPr>
        <w:t xml:space="preserve">: </w:t>
      </w:r>
      <w:hyperlink r:id="rId11" w:history="1">
        <w:r w:rsidRPr="00547502">
          <w:rPr>
            <w:rStyle w:val="Hyperlink"/>
            <w:rFonts w:ascii="Calibri" w:hAnsi="Calibri"/>
            <w:sz w:val="22"/>
            <w:szCs w:val="22"/>
            <w:u w:val="none"/>
            <w:lang w:val="it-IT"/>
          </w:rPr>
          <w:t>michael.rizzo@rochester.edu</w:t>
        </w:r>
      </w:hyperlink>
    </w:p>
    <w:p w:rsidR="00EF469F" w:rsidRDefault="00EF469F" w:rsidP="00EF469F">
      <w:pPr>
        <w:widowControl w:val="0"/>
        <w:numPr>
          <w:ilvl w:val="1"/>
          <w:numId w:val="6"/>
        </w:numPr>
        <w:tabs>
          <w:tab w:val="left" w:pos="-1440"/>
          <w:tab w:val="left" w:pos="2880"/>
        </w:tabs>
        <w:snapToGrid w:val="0"/>
        <w:rPr>
          <w:rFonts w:ascii="Calibri" w:hAnsi="Calibri"/>
          <w:sz w:val="22"/>
          <w:szCs w:val="22"/>
        </w:rPr>
      </w:pPr>
      <w:r>
        <w:rPr>
          <w:rFonts w:ascii="Calibri" w:hAnsi="Calibri"/>
          <w:sz w:val="22"/>
          <w:szCs w:val="22"/>
        </w:rPr>
        <w:t>P</w:t>
      </w:r>
      <w:r w:rsidRPr="0088559B">
        <w:rPr>
          <w:rFonts w:ascii="Calibri" w:hAnsi="Calibri"/>
          <w:sz w:val="22"/>
          <w:szCs w:val="22"/>
        </w:rPr>
        <w:t>lease make the subject line of your e-mail “ECO2</w:t>
      </w:r>
      <w:r>
        <w:rPr>
          <w:rFonts w:ascii="Calibri" w:hAnsi="Calibri"/>
          <w:sz w:val="22"/>
          <w:szCs w:val="22"/>
        </w:rPr>
        <w:t>11</w:t>
      </w:r>
      <w:r w:rsidRPr="0088559B">
        <w:rPr>
          <w:rFonts w:ascii="Calibri" w:hAnsi="Calibri"/>
          <w:sz w:val="22"/>
          <w:szCs w:val="22"/>
        </w:rPr>
        <w:t xml:space="preserve">.” </w:t>
      </w:r>
    </w:p>
    <w:p w:rsidR="00EF469F" w:rsidRDefault="00EF469F" w:rsidP="00EF469F">
      <w:pPr>
        <w:widowControl w:val="0"/>
        <w:numPr>
          <w:ilvl w:val="1"/>
          <w:numId w:val="6"/>
        </w:numPr>
        <w:tabs>
          <w:tab w:val="left" w:pos="-1440"/>
          <w:tab w:val="left" w:pos="2880"/>
        </w:tabs>
        <w:snapToGrid w:val="0"/>
        <w:rPr>
          <w:rFonts w:ascii="Calibri" w:hAnsi="Calibri"/>
          <w:sz w:val="22"/>
          <w:szCs w:val="22"/>
        </w:rPr>
      </w:pPr>
      <w:r>
        <w:rPr>
          <w:rFonts w:ascii="Calibri" w:hAnsi="Calibri"/>
          <w:sz w:val="22"/>
          <w:szCs w:val="22"/>
        </w:rPr>
        <w:t xml:space="preserve">I do my best to respond to e-mails promptly. If you do not receive a prompt response it is either because your e-mail was regarding something I spent time on in class already, that I put in the syllabus or on the website, or came while I was in, or preparing for, class. </w:t>
      </w:r>
      <w:r>
        <w:rPr>
          <w:rFonts w:ascii="Calibri" w:hAnsi="Calibri"/>
          <w:sz w:val="22"/>
          <w:szCs w:val="22"/>
        </w:rPr>
        <w:br/>
      </w:r>
    </w:p>
    <w:p w:rsidR="00EF469F" w:rsidRDefault="00EF469F" w:rsidP="00EF469F">
      <w:pPr>
        <w:widowControl w:val="0"/>
        <w:numPr>
          <w:ilvl w:val="1"/>
          <w:numId w:val="6"/>
        </w:numPr>
        <w:tabs>
          <w:tab w:val="left" w:pos="-1440"/>
          <w:tab w:val="left" w:pos="2880"/>
        </w:tabs>
        <w:snapToGrid w:val="0"/>
        <w:rPr>
          <w:rFonts w:ascii="Calibri" w:hAnsi="Calibri"/>
          <w:sz w:val="22"/>
          <w:szCs w:val="22"/>
        </w:rPr>
      </w:pPr>
      <w:r>
        <w:rPr>
          <w:rFonts w:ascii="Calibri" w:hAnsi="Calibri"/>
          <w:color w:val="FF0000"/>
          <w:sz w:val="22"/>
          <w:szCs w:val="22"/>
        </w:rPr>
        <w:t xml:space="preserve">Note: this year I am attempting to take weekend sabbaticals from my computer. Therefore I will not be online, reading or returning e-mails on Saturdays and Sundays. If you have a question, ask it prior to those days, or call me. I will not be queuing up e-mails over the weekend to return them on Monday morning – so if you have something to e-mail me, wait until the weekdays to do so. </w:t>
      </w:r>
    </w:p>
    <w:p w:rsidR="00EF469F" w:rsidRPr="0088559B" w:rsidRDefault="00EF469F" w:rsidP="00EF469F">
      <w:pPr>
        <w:widowControl w:val="0"/>
        <w:tabs>
          <w:tab w:val="left" w:pos="-1440"/>
          <w:tab w:val="left" w:pos="2880"/>
        </w:tabs>
        <w:snapToGrid w:val="0"/>
        <w:ind w:left="1080"/>
        <w:rPr>
          <w:rFonts w:ascii="Calibri" w:hAnsi="Calibri"/>
          <w:sz w:val="22"/>
          <w:szCs w:val="22"/>
        </w:rPr>
      </w:pPr>
    </w:p>
    <w:p w:rsidR="00EF469F" w:rsidRDefault="00EF469F" w:rsidP="00EF469F">
      <w:pPr>
        <w:widowControl w:val="0"/>
        <w:numPr>
          <w:ilvl w:val="0"/>
          <w:numId w:val="6"/>
        </w:numPr>
        <w:tabs>
          <w:tab w:val="left" w:pos="-1440"/>
          <w:tab w:val="left" w:pos="2880"/>
        </w:tabs>
        <w:snapToGrid w:val="0"/>
        <w:rPr>
          <w:rFonts w:ascii="Calibri" w:hAnsi="Calibri"/>
          <w:sz w:val="22"/>
          <w:szCs w:val="22"/>
        </w:rPr>
      </w:pPr>
      <w:r w:rsidRPr="005B3FC0">
        <w:rPr>
          <w:rFonts w:ascii="Calibri" w:hAnsi="Calibri"/>
          <w:sz w:val="22"/>
          <w:szCs w:val="22"/>
          <w:u w:val="single"/>
        </w:rPr>
        <w:t>Google Chat / Talk</w:t>
      </w:r>
      <w:r w:rsidRPr="005B3FC0">
        <w:rPr>
          <w:rFonts w:ascii="Calibri" w:hAnsi="Calibri"/>
          <w:sz w:val="22"/>
          <w:szCs w:val="22"/>
        </w:rPr>
        <w:t xml:space="preserve">: </w:t>
      </w:r>
      <w:r>
        <w:rPr>
          <w:rFonts w:ascii="Calibri" w:hAnsi="Calibri"/>
          <w:sz w:val="22"/>
          <w:szCs w:val="22"/>
        </w:rPr>
        <w:t xml:space="preserve"> </w:t>
      </w:r>
      <w:hyperlink r:id="rId12" w:history="1">
        <w:r w:rsidRPr="00796639">
          <w:rPr>
            <w:rStyle w:val="Hyperlink"/>
            <w:rFonts w:ascii="Calibri" w:hAnsi="Calibri"/>
            <w:sz w:val="22"/>
            <w:szCs w:val="22"/>
            <w:u w:val="none"/>
          </w:rPr>
          <w:t>rizzo.liberty@gmail.com</w:t>
        </w:r>
      </w:hyperlink>
      <w:r>
        <w:rPr>
          <w:rFonts w:ascii="Calibri" w:hAnsi="Calibri"/>
          <w:sz w:val="22"/>
          <w:szCs w:val="22"/>
        </w:rPr>
        <w:t xml:space="preserve"> or </w:t>
      </w:r>
      <w:hyperlink r:id="rId13" w:history="1">
        <w:r w:rsidRPr="00043203">
          <w:rPr>
            <w:rStyle w:val="Hyperlink"/>
            <w:rFonts w:ascii="Calibri" w:hAnsi="Calibri"/>
            <w:sz w:val="22"/>
            <w:szCs w:val="22"/>
            <w:u w:val="none"/>
          </w:rPr>
          <w:t>econchatter@gmail.com</w:t>
        </w:r>
      </w:hyperlink>
    </w:p>
    <w:p w:rsidR="00EF469F" w:rsidRPr="005B3FC0" w:rsidRDefault="00EF469F" w:rsidP="00EF469F">
      <w:pPr>
        <w:widowControl w:val="0"/>
        <w:tabs>
          <w:tab w:val="left" w:pos="-1440"/>
          <w:tab w:val="left" w:pos="2880"/>
        </w:tabs>
        <w:snapToGrid w:val="0"/>
        <w:ind w:left="360"/>
        <w:rPr>
          <w:rFonts w:ascii="Calibri" w:hAnsi="Calibri"/>
          <w:sz w:val="22"/>
          <w:szCs w:val="22"/>
        </w:rPr>
      </w:pPr>
    </w:p>
    <w:p w:rsidR="00EF469F" w:rsidRDefault="00EF469F" w:rsidP="00EF469F">
      <w:pPr>
        <w:widowControl w:val="0"/>
        <w:tabs>
          <w:tab w:val="left" w:pos="-1440"/>
          <w:tab w:val="left" w:pos="2880"/>
        </w:tabs>
        <w:snapToGrid w:val="0"/>
        <w:rPr>
          <w:rFonts w:ascii="Calibri" w:hAnsi="Calibri" w:cs="Tahoma"/>
          <w:b/>
          <w:sz w:val="22"/>
          <w:szCs w:val="22"/>
        </w:rPr>
      </w:pPr>
      <w:r w:rsidRPr="0042155C">
        <w:rPr>
          <w:rFonts w:ascii="Calibri" w:hAnsi="Calibri"/>
          <w:sz w:val="22"/>
          <w:szCs w:val="22"/>
          <w:u w:val="single"/>
        </w:rPr>
        <w:t>Other Phone</w:t>
      </w:r>
      <w:r w:rsidRPr="0042155C">
        <w:rPr>
          <w:rFonts w:ascii="Calibri" w:hAnsi="Calibri"/>
          <w:sz w:val="22"/>
          <w:szCs w:val="22"/>
        </w:rPr>
        <w:t xml:space="preserve">: </w:t>
      </w:r>
      <w:r>
        <w:rPr>
          <w:rFonts w:ascii="Calibri" w:hAnsi="Calibri"/>
          <w:sz w:val="22"/>
          <w:szCs w:val="22"/>
        </w:rPr>
        <w:t>585</w:t>
      </w:r>
      <w:r w:rsidRPr="0042155C">
        <w:rPr>
          <w:rFonts w:ascii="Calibri" w:hAnsi="Calibri"/>
          <w:sz w:val="22"/>
          <w:szCs w:val="22"/>
        </w:rPr>
        <w:t>-</w:t>
      </w:r>
      <w:r>
        <w:rPr>
          <w:rFonts w:ascii="Calibri" w:hAnsi="Calibri"/>
          <w:sz w:val="22"/>
          <w:szCs w:val="22"/>
        </w:rPr>
        <w:t>478</w:t>
      </w:r>
      <w:r w:rsidRPr="0042155C">
        <w:rPr>
          <w:rFonts w:ascii="Calibri" w:hAnsi="Calibri"/>
          <w:sz w:val="22"/>
          <w:szCs w:val="22"/>
        </w:rPr>
        <w:t>-</w:t>
      </w:r>
      <w:r>
        <w:rPr>
          <w:rFonts w:ascii="Calibri" w:hAnsi="Calibri"/>
          <w:sz w:val="22"/>
          <w:szCs w:val="22"/>
        </w:rPr>
        <w:t>2677</w:t>
      </w:r>
      <w:r w:rsidRPr="0042155C">
        <w:rPr>
          <w:rFonts w:ascii="Calibri" w:hAnsi="Calibri"/>
          <w:sz w:val="22"/>
          <w:szCs w:val="22"/>
        </w:rPr>
        <w:t xml:space="preserve"> is my cell phone. I am more than happy to chat with you from home if you need me. Please try not to call after 10:00pm. I urge you to leave a message if I do not answer, I am often found with my hands full and neglect to charge after a ringing phone due to concerns for my own, </w:t>
      </w:r>
      <w:r w:rsidRPr="0042155C">
        <w:rPr>
          <w:rFonts w:ascii="Calibri" w:hAnsi="Calibri"/>
          <w:sz w:val="22"/>
          <w:szCs w:val="22"/>
        </w:rPr>
        <w:lastRenderedPageBreak/>
        <w:t xml:space="preserve">my wife’s, our animals’ and our children’s safety! </w:t>
      </w:r>
      <w:r>
        <w:rPr>
          <w:rFonts w:ascii="Calibri" w:hAnsi="Calibri"/>
          <w:sz w:val="22"/>
          <w:szCs w:val="22"/>
        </w:rPr>
        <w:br/>
      </w:r>
    </w:p>
    <w:p w:rsidR="00EF469F" w:rsidRDefault="00EF469F" w:rsidP="00EF469F">
      <w:pPr>
        <w:widowControl w:val="0"/>
        <w:tabs>
          <w:tab w:val="left" w:pos="-1440"/>
          <w:tab w:val="left" w:pos="2880"/>
        </w:tabs>
        <w:snapToGrid w:val="0"/>
        <w:rPr>
          <w:rFonts w:ascii="Calibri" w:hAnsi="Calibri" w:cs="Tahoma"/>
          <w:b/>
          <w:sz w:val="22"/>
          <w:szCs w:val="22"/>
        </w:rPr>
      </w:pPr>
    </w:p>
    <w:p w:rsidR="00981E00" w:rsidRPr="0088559B" w:rsidRDefault="00981E00" w:rsidP="00EF469F">
      <w:pPr>
        <w:widowControl w:val="0"/>
        <w:tabs>
          <w:tab w:val="left" w:pos="-1440"/>
          <w:tab w:val="left" w:pos="2880"/>
        </w:tabs>
        <w:snapToGrid w:val="0"/>
        <w:rPr>
          <w:rFonts w:ascii="Calibri" w:hAnsi="Calibri" w:cs="Tahoma"/>
          <w:b/>
          <w:sz w:val="22"/>
          <w:szCs w:val="22"/>
        </w:rPr>
      </w:pPr>
      <w:r w:rsidRPr="0088559B">
        <w:rPr>
          <w:rFonts w:ascii="Calibri" w:hAnsi="Calibri" w:cs="Tahoma"/>
          <w:b/>
          <w:sz w:val="22"/>
          <w:szCs w:val="22"/>
        </w:rPr>
        <w:t>TA Information</w:t>
      </w:r>
    </w:p>
    <w:p w:rsidR="00981E00" w:rsidRPr="0088559B" w:rsidRDefault="00981E00" w:rsidP="00981E00">
      <w:pPr>
        <w:widowControl w:val="0"/>
        <w:tabs>
          <w:tab w:val="left" w:pos="-1440"/>
          <w:tab w:val="left" w:pos="2880"/>
        </w:tabs>
        <w:snapToGrid w:val="0"/>
        <w:rPr>
          <w:rFonts w:ascii="Calibri" w:hAnsi="Calibri" w:cs="Tahoma"/>
          <w:sz w:val="22"/>
          <w:szCs w:val="22"/>
        </w:rPr>
      </w:pPr>
      <w:r w:rsidRPr="0088559B">
        <w:rPr>
          <w:rFonts w:ascii="Calibri" w:hAnsi="Calibri" w:cs="Tahoma"/>
          <w:sz w:val="22"/>
          <w:szCs w:val="22"/>
        </w:rPr>
        <w:t xml:space="preserve">The TAs have each been selected to assist with this course based on a combination of their prior performance in </w:t>
      </w:r>
      <w:r>
        <w:rPr>
          <w:rFonts w:ascii="Calibri" w:hAnsi="Calibri" w:cs="Tahoma"/>
          <w:sz w:val="22"/>
          <w:szCs w:val="22"/>
        </w:rPr>
        <w:t>the</w:t>
      </w:r>
      <w:r w:rsidRPr="0088559B">
        <w:rPr>
          <w:rFonts w:ascii="Calibri" w:hAnsi="Calibri" w:cs="Tahoma"/>
          <w:sz w:val="22"/>
          <w:szCs w:val="22"/>
        </w:rPr>
        <w:t xml:space="preserve"> </w:t>
      </w:r>
      <w:r>
        <w:rPr>
          <w:rFonts w:ascii="Calibri" w:hAnsi="Calibri" w:cs="Tahoma"/>
          <w:sz w:val="22"/>
          <w:szCs w:val="22"/>
        </w:rPr>
        <w:t xml:space="preserve">211 </w:t>
      </w:r>
      <w:r w:rsidRPr="0088559B">
        <w:rPr>
          <w:rFonts w:ascii="Calibri" w:hAnsi="Calibri" w:cs="Tahoma"/>
          <w:sz w:val="22"/>
          <w:szCs w:val="22"/>
        </w:rPr>
        <w:t>class, their interest in working with fellow students, their interest in the material, and their excellent character. You should treat them just as you would treat me. They are very approachable and amiable people, and have a wonderful grasp of the material for this course.</w:t>
      </w:r>
      <w:r w:rsidRPr="0088559B">
        <w:rPr>
          <w:rFonts w:ascii="Calibri" w:hAnsi="Calibri" w:cs="Tahoma"/>
          <w:sz w:val="22"/>
          <w:szCs w:val="22"/>
        </w:rPr>
        <w:br/>
      </w:r>
    </w:p>
    <w:p w:rsidR="00981E00" w:rsidRDefault="00981E00" w:rsidP="00981E00">
      <w:pPr>
        <w:widowControl w:val="0"/>
        <w:tabs>
          <w:tab w:val="left" w:pos="-1440"/>
          <w:tab w:val="left" w:pos="2880"/>
        </w:tabs>
        <w:snapToGrid w:val="0"/>
        <w:rPr>
          <w:rFonts w:ascii="Calibri" w:hAnsi="Calibri" w:cs="Tahoma"/>
          <w:sz w:val="22"/>
          <w:szCs w:val="22"/>
        </w:rPr>
      </w:pPr>
      <w:r>
        <w:rPr>
          <w:rFonts w:ascii="Calibri" w:hAnsi="Calibri" w:cs="Tahoma"/>
          <w:sz w:val="22"/>
          <w:szCs w:val="22"/>
        </w:rPr>
        <w:t>T</w:t>
      </w:r>
      <w:r w:rsidRPr="0088559B">
        <w:rPr>
          <w:rFonts w:ascii="Calibri" w:hAnsi="Calibri" w:cs="Tahoma"/>
          <w:sz w:val="22"/>
          <w:szCs w:val="22"/>
        </w:rPr>
        <w:t xml:space="preserve">he TAs will be available for office hours. They will also be responsible for grading portions of the class assignments. </w:t>
      </w:r>
      <w:r>
        <w:rPr>
          <w:rFonts w:ascii="Calibri" w:hAnsi="Calibri" w:cs="Tahoma"/>
          <w:sz w:val="22"/>
          <w:szCs w:val="22"/>
        </w:rPr>
        <w:t>Y</w:t>
      </w:r>
      <w:r w:rsidRPr="0088559B">
        <w:rPr>
          <w:rFonts w:ascii="Calibri" w:hAnsi="Calibri" w:cs="Tahoma"/>
          <w:sz w:val="22"/>
          <w:szCs w:val="22"/>
        </w:rPr>
        <w:t>ou are welcome to approach any of the TAs with class related questions. Below you will find a list of their names and e-mail addresses. On the Blackboard course site, you will find additional information about their office hours</w:t>
      </w:r>
      <w:r>
        <w:rPr>
          <w:rFonts w:ascii="Calibri" w:hAnsi="Calibri" w:cs="Tahoma"/>
          <w:sz w:val="22"/>
          <w:szCs w:val="22"/>
        </w:rPr>
        <w:t xml:space="preserve"> and locations</w:t>
      </w:r>
      <w:r w:rsidRPr="0088559B">
        <w:rPr>
          <w:rFonts w:ascii="Calibri" w:hAnsi="Calibri" w:cs="Tahoma"/>
          <w:sz w:val="22"/>
          <w:szCs w:val="22"/>
        </w:rPr>
        <w:t>.</w:t>
      </w:r>
    </w:p>
    <w:p w:rsidR="00981E00" w:rsidRDefault="00981E00" w:rsidP="00981E00">
      <w:pPr>
        <w:widowControl w:val="0"/>
        <w:tabs>
          <w:tab w:val="left" w:pos="-1440"/>
          <w:tab w:val="left" w:pos="2880"/>
        </w:tabs>
        <w:snapToGrid w:val="0"/>
        <w:rPr>
          <w:rFonts w:ascii="Calibri" w:hAnsi="Calibri" w:cs="Tahoma"/>
          <w:sz w:val="22"/>
          <w:szCs w:val="22"/>
        </w:rPr>
      </w:pPr>
    </w:p>
    <w:p w:rsidR="00981E00" w:rsidRPr="007118F2" w:rsidRDefault="00481218" w:rsidP="00481218">
      <w:pPr>
        <w:widowControl w:val="0"/>
        <w:tabs>
          <w:tab w:val="left" w:pos="-1440"/>
          <w:tab w:val="left" w:pos="2880"/>
        </w:tabs>
        <w:snapToGrid w:val="0"/>
        <w:jc w:val="center"/>
        <w:rPr>
          <w:rFonts w:ascii="Calibri" w:hAnsi="Calibri" w:cs="Tahoma"/>
          <w:sz w:val="22"/>
          <w:szCs w:val="22"/>
        </w:rPr>
      </w:pPr>
      <w:r>
        <w:rPr>
          <w:noProof/>
        </w:rPr>
        <w:drawing>
          <wp:inline distT="0" distB="0" distL="0" distR="0" wp14:anchorId="05E7E3A2" wp14:editId="28046CEA">
            <wp:extent cx="434340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43400" cy="1724025"/>
                    </a:xfrm>
                    <a:prstGeom prst="rect">
                      <a:avLst/>
                    </a:prstGeom>
                  </pic:spPr>
                </pic:pic>
              </a:graphicData>
            </a:graphic>
          </wp:inline>
        </w:drawing>
      </w:r>
    </w:p>
    <w:p w:rsidR="00777AA8" w:rsidRPr="0042155C" w:rsidRDefault="00777AA8" w:rsidP="0000091C">
      <w:pPr>
        <w:keepNext/>
        <w:widowControl w:val="0"/>
        <w:tabs>
          <w:tab w:val="left" w:pos="2880"/>
        </w:tabs>
        <w:snapToGrid w:val="0"/>
        <w:outlineLvl w:val="5"/>
        <w:rPr>
          <w:rFonts w:ascii="Calibri" w:hAnsi="Calibri"/>
          <w:sz w:val="22"/>
          <w:szCs w:val="22"/>
        </w:rPr>
      </w:pPr>
    </w:p>
    <w:p w:rsidR="00B317AF" w:rsidRPr="0042155C" w:rsidRDefault="00167995" w:rsidP="00B317AF">
      <w:pPr>
        <w:widowControl w:val="0"/>
        <w:snapToGrid w:val="0"/>
        <w:jc w:val="both"/>
        <w:rPr>
          <w:rFonts w:ascii="Calibri" w:hAnsi="Calibri"/>
          <w:b/>
          <w:sz w:val="22"/>
          <w:szCs w:val="22"/>
        </w:rPr>
      </w:pPr>
      <w:r w:rsidRPr="0042155C">
        <w:rPr>
          <w:rFonts w:ascii="Calibri" w:hAnsi="Calibri"/>
          <w:b/>
          <w:sz w:val="22"/>
          <w:szCs w:val="22"/>
        </w:rPr>
        <w:t>Course Description</w:t>
      </w:r>
      <w:r w:rsidR="00854759" w:rsidRPr="0042155C">
        <w:rPr>
          <w:rFonts w:ascii="Calibri" w:hAnsi="Calibri"/>
          <w:b/>
          <w:sz w:val="22"/>
          <w:szCs w:val="22"/>
        </w:rPr>
        <w:t xml:space="preserve"> </w:t>
      </w:r>
    </w:p>
    <w:p w:rsidR="0042155C" w:rsidRDefault="0042155C" w:rsidP="00F96F5B">
      <w:pPr>
        <w:widowControl w:val="0"/>
        <w:snapToGrid w:val="0"/>
        <w:rPr>
          <w:rFonts w:ascii="Calibri" w:hAnsi="Calibri"/>
          <w:sz w:val="22"/>
          <w:szCs w:val="22"/>
        </w:rPr>
      </w:pPr>
      <w:r>
        <w:rPr>
          <w:rFonts w:ascii="Calibri" w:hAnsi="Calibri"/>
          <w:sz w:val="22"/>
          <w:szCs w:val="22"/>
        </w:rPr>
        <w:t>Money is nearly as old as dirt. It has inspired great works of poetry and prose both to celebrate and denigrate it. Virtually every human that has ever lived has used some form of money in their economic lives. We moderns deal with it every day. Monetary and financial institutions are the most heavily regulated sector of the American economy</w:t>
      </w:r>
      <w:r w:rsidR="009D509C">
        <w:rPr>
          <w:rFonts w:ascii="Calibri" w:hAnsi="Calibri"/>
          <w:sz w:val="22"/>
          <w:szCs w:val="22"/>
        </w:rPr>
        <w:t xml:space="preserve">. Every action by the Fed is watched closely by “Fed watchers”, news junkies, laymen and economists alike. Financial panics are not uncommon events. Prices increase rapidly in some countries and don’t change much at all in others. </w:t>
      </w:r>
      <w:r w:rsidR="006C1BC0">
        <w:rPr>
          <w:rFonts w:ascii="Calibri" w:hAnsi="Calibri"/>
          <w:sz w:val="22"/>
          <w:szCs w:val="22"/>
        </w:rPr>
        <w:t xml:space="preserve">Inflation fears seem to ignite any time a single price (e.g. gasoline) rises. Many of us will have a mortgage (or two) in our lifetimes. Millions of businesses rely on loans to finance operations or invest in new plant and equipment. Hundreds of millions of individuals and institutions act as lenders and savers. </w:t>
      </w:r>
    </w:p>
    <w:p w:rsidR="006C1BC0" w:rsidRDefault="006C1BC0" w:rsidP="00F96F5B">
      <w:pPr>
        <w:widowControl w:val="0"/>
        <w:snapToGrid w:val="0"/>
        <w:rPr>
          <w:rFonts w:ascii="Calibri" w:hAnsi="Calibri"/>
          <w:sz w:val="22"/>
          <w:szCs w:val="22"/>
        </w:rPr>
      </w:pPr>
    </w:p>
    <w:p w:rsidR="006C1BC0" w:rsidRDefault="006C1BC0" w:rsidP="00F96F5B">
      <w:pPr>
        <w:widowControl w:val="0"/>
        <w:snapToGrid w:val="0"/>
        <w:rPr>
          <w:rFonts w:ascii="Calibri" w:hAnsi="Calibri"/>
          <w:sz w:val="22"/>
          <w:szCs w:val="22"/>
        </w:rPr>
      </w:pPr>
      <w:r>
        <w:rPr>
          <w:rFonts w:ascii="Calibri" w:hAnsi="Calibri"/>
          <w:sz w:val="22"/>
          <w:szCs w:val="22"/>
        </w:rPr>
        <w:t xml:space="preserve">Yet, money, banking and financial markets are among the least well understood areas of the economy. A well working monetary and financial system is crucial to the high functioning of an economy. If the monetary system breaks down, commercial society is turned upside down. The best way to ensure monetary stability is through public understanding. The better we know what money is and how it can affect economic activity, the greater will be our ability to avoid future monetary crises. </w:t>
      </w:r>
    </w:p>
    <w:p w:rsidR="0042155C" w:rsidRDefault="0042155C" w:rsidP="00F96F5B">
      <w:pPr>
        <w:widowControl w:val="0"/>
        <w:snapToGrid w:val="0"/>
        <w:rPr>
          <w:rFonts w:ascii="Calibri" w:hAnsi="Calibri"/>
          <w:sz w:val="22"/>
          <w:szCs w:val="22"/>
        </w:rPr>
      </w:pPr>
    </w:p>
    <w:p w:rsidR="0042155C" w:rsidRDefault="006C1BC0" w:rsidP="00F96F5B">
      <w:pPr>
        <w:widowControl w:val="0"/>
        <w:snapToGrid w:val="0"/>
        <w:rPr>
          <w:rFonts w:ascii="Calibri" w:hAnsi="Calibri"/>
          <w:sz w:val="22"/>
          <w:szCs w:val="22"/>
        </w:rPr>
      </w:pPr>
      <w:r>
        <w:rPr>
          <w:rFonts w:ascii="Calibri" w:hAnsi="Calibri"/>
          <w:sz w:val="22"/>
          <w:szCs w:val="22"/>
        </w:rPr>
        <w:t xml:space="preserve">This course is an intermediate-level course that breaks down the principles of money, banking and financial markets into three areas. The first part of the course will be an institutional and historical analysis of the development of money and financial institutions. The second part of the course will be a theoretical introduction to the topic. Money can be studied using the standard economic framework of supply and </w:t>
      </w:r>
      <w:proofErr w:type="gramStart"/>
      <w:r>
        <w:rPr>
          <w:rFonts w:ascii="Calibri" w:hAnsi="Calibri"/>
          <w:sz w:val="22"/>
          <w:szCs w:val="22"/>
        </w:rPr>
        <w:t>demand,</w:t>
      </w:r>
      <w:proofErr w:type="gramEnd"/>
      <w:r>
        <w:rPr>
          <w:rFonts w:ascii="Calibri" w:hAnsi="Calibri"/>
          <w:sz w:val="22"/>
          <w:szCs w:val="22"/>
        </w:rPr>
        <w:t xml:space="preserve"> and with it the concept of “monetary equilibrium.” We will study whether (and if so, how) disruptions in the money market can have an </w:t>
      </w:r>
      <w:proofErr w:type="spellStart"/>
      <w:r>
        <w:rPr>
          <w:rFonts w:ascii="Calibri" w:hAnsi="Calibri"/>
          <w:sz w:val="22"/>
          <w:szCs w:val="22"/>
        </w:rPr>
        <w:t>affect</w:t>
      </w:r>
      <w:proofErr w:type="spellEnd"/>
      <w:r>
        <w:rPr>
          <w:rFonts w:ascii="Calibri" w:hAnsi="Calibri"/>
          <w:sz w:val="22"/>
          <w:szCs w:val="22"/>
        </w:rPr>
        <w:t xml:space="preserve"> on </w:t>
      </w:r>
      <w:r w:rsidR="00482B13">
        <w:rPr>
          <w:rFonts w:ascii="Calibri" w:hAnsi="Calibri"/>
          <w:sz w:val="22"/>
          <w:szCs w:val="22"/>
        </w:rPr>
        <w:t xml:space="preserve">prices, but also on </w:t>
      </w:r>
      <w:r>
        <w:rPr>
          <w:rFonts w:ascii="Calibri" w:hAnsi="Calibri"/>
          <w:sz w:val="22"/>
          <w:szCs w:val="22"/>
        </w:rPr>
        <w:t>the real economy, including the level of economic activity</w:t>
      </w:r>
      <w:r w:rsidR="00482B13">
        <w:rPr>
          <w:rFonts w:ascii="Calibri" w:hAnsi="Calibri"/>
          <w:sz w:val="22"/>
          <w:szCs w:val="22"/>
        </w:rPr>
        <w:t xml:space="preserve"> and interest rates. The final part of the course will address the tools of monetary policy, including a brief introduction to the international financial system, and ideas </w:t>
      </w:r>
      <w:r w:rsidR="00482B13">
        <w:rPr>
          <w:rFonts w:ascii="Calibri" w:hAnsi="Calibri"/>
          <w:sz w:val="22"/>
          <w:szCs w:val="22"/>
        </w:rPr>
        <w:lastRenderedPageBreak/>
        <w:t>for how to reform existing malfunctioning banking and currency regimes</w:t>
      </w:r>
      <w:r w:rsidR="009924BC">
        <w:rPr>
          <w:rFonts w:ascii="Calibri" w:hAnsi="Calibri"/>
          <w:sz w:val="22"/>
          <w:szCs w:val="22"/>
        </w:rPr>
        <w:t xml:space="preserve"> (</w:t>
      </w:r>
      <w:r w:rsidR="009924BC">
        <w:rPr>
          <w:rFonts w:ascii="Calibri" w:hAnsi="Calibri"/>
          <w:i/>
          <w:sz w:val="22"/>
          <w:szCs w:val="22"/>
        </w:rPr>
        <w:t>we are unlikely to get to this section, but the readings will be provided for you)</w:t>
      </w:r>
      <w:r w:rsidR="00482B13">
        <w:rPr>
          <w:rFonts w:ascii="Calibri" w:hAnsi="Calibri"/>
          <w:sz w:val="22"/>
          <w:szCs w:val="22"/>
        </w:rPr>
        <w:t xml:space="preserve">. </w:t>
      </w:r>
    </w:p>
    <w:p w:rsidR="00FA6F3D" w:rsidRPr="0042155C" w:rsidRDefault="00FA6F3D" w:rsidP="00B317AF">
      <w:pPr>
        <w:widowControl w:val="0"/>
        <w:snapToGrid w:val="0"/>
        <w:jc w:val="both"/>
        <w:rPr>
          <w:rFonts w:ascii="Calibri" w:hAnsi="Calibri"/>
          <w:b/>
          <w:sz w:val="22"/>
          <w:szCs w:val="22"/>
        </w:rPr>
      </w:pPr>
    </w:p>
    <w:p w:rsidR="00167995" w:rsidRPr="0042155C" w:rsidRDefault="00167995" w:rsidP="0000091C">
      <w:pPr>
        <w:widowControl w:val="0"/>
        <w:snapToGrid w:val="0"/>
        <w:rPr>
          <w:rFonts w:ascii="Calibri" w:hAnsi="Calibri"/>
          <w:b/>
          <w:sz w:val="22"/>
          <w:szCs w:val="22"/>
        </w:rPr>
      </w:pPr>
      <w:r w:rsidRPr="0042155C">
        <w:rPr>
          <w:rFonts w:ascii="Calibri" w:hAnsi="Calibri"/>
          <w:b/>
          <w:sz w:val="22"/>
          <w:szCs w:val="22"/>
        </w:rPr>
        <w:t xml:space="preserve">Course </w:t>
      </w:r>
      <w:r w:rsidR="00FB64CF" w:rsidRPr="0042155C">
        <w:rPr>
          <w:rFonts w:ascii="Calibri" w:hAnsi="Calibri"/>
          <w:b/>
          <w:sz w:val="22"/>
          <w:szCs w:val="22"/>
        </w:rPr>
        <w:t>Materials</w:t>
      </w:r>
      <w:r w:rsidR="002D695D" w:rsidRPr="0042155C">
        <w:rPr>
          <w:rFonts w:ascii="Calibri" w:hAnsi="Calibri"/>
          <w:b/>
          <w:sz w:val="22"/>
          <w:szCs w:val="22"/>
        </w:rPr>
        <w:t xml:space="preserve"> and Resources</w:t>
      </w:r>
    </w:p>
    <w:p w:rsidR="00981E00" w:rsidRDefault="00981E00" w:rsidP="009D2097">
      <w:pPr>
        <w:rPr>
          <w:rFonts w:ascii="Calibri" w:hAnsi="Calibri"/>
          <w:sz w:val="22"/>
          <w:szCs w:val="22"/>
        </w:rPr>
      </w:pPr>
      <w:r>
        <w:rPr>
          <w:rFonts w:ascii="Calibri" w:hAnsi="Calibri"/>
          <w:sz w:val="22"/>
          <w:szCs w:val="22"/>
        </w:rPr>
        <w:t>There is no required textbook for the course.</w:t>
      </w:r>
      <w:r w:rsidR="008D18CB">
        <w:rPr>
          <w:rFonts w:ascii="Calibri" w:hAnsi="Calibri"/>
          <w:sz w:val="22"/>
          <w:szCs w:val="22"/>
        </w:rPr>
        <w:t xml:space="preserve"> I have drawn together a reading list </w:t>
      </w:r>
      <w:r w:rsidR="008D18CB" w:rsidRPr="0042155C">
        <w:rPr>
          <w:rFonts w:ascii="Calibri" w:hAnsi="Calibri"/>
          <w:sz w:val="22"/>
          <w:szCs w:val="22"/>
        </w:rPr>
        <w:t xml:space="preserve">from a variety of print, online and multimedia sources. </w:t>
      </w:r>
      <w:r w:rsidR="008D18CB">
        <w:rPr>
          <w:rFonts w:ascii="Calibri" w:hAnsi="Calibri"/>
          <w:sz w:val="22"/>
          <w:szCs w:val="22"/>
        </w:rPr>
        <w:t xml:space="preserve">The required readings are indicated at the end of this syllabus. A more comprehensive reading list is available on the Blackboard site. If the materials are not directly available via electronic link, they have been uploaded to the Blackboard site. </w:t>
      </w:r>
      <w:r w:rsidR="00CB55F1">
        <w:rPr>
          <w:rFonts w:ascii="Calibri" w:hAnsi="Calibri"/>
          <w:sz w:val="22"/>
          <w:szCs w:val="22"/>
        </w:rPr>
        <w:t xml:space="preserve">I will be adding additional recommended readings and links to new news and economics articles as current events dictate throughout the semester. </w:t>
      </w:r>
    </w:p>
    <w:p w:rsidR="00981E00" w:rsidRDefault="00981E00" w:rsidP="009D2097">
      <w:pPr>
        <w:rPr>
          <w:rFonts w:ascii="Calibri" w:hAnsi="Calibri"/>
          <w:sz w:val="22"/>
          <w:szCs w:val="22"/>
        </w:rPr>
      </w:pPr>
    </w:p>
    <w:p w:rsidR="00D661DE" w:rsidRDefault="009924BC" w:rsidP="009D2097">
      <w:pPr>
        <w:rPr>
          <w:rFonts w:ascii="Calibri" w:hAnsi="Calibri"/>
          <w:sz w:val="22"/>
          <w:szCs w:val="22"/>
        </w:rPr>
      </w:pPr>
      <w:r>
        <w:rPr>
          <w:rFonts w:ascii="Calibri" w:hAnsi="Calibri"/>
          <w:sz w:val="22"/>
          <w:szCs w:val="22"/>
        </w:rPr>
        <w:t xml:space="preserve">Several of the sections of the course are straightforward theoretical applications. For these sections, textbook </w:t>
      </w:r>
      <w:r w:rsidR="00D661DE">
        <w:rPr>
          <w:rFonts w:ascii="Calibri" w:hAnsi="Calibri"/>
          <w:sz w:val="22"/>
          <w:szCs w:val="22"/>
        </w:rPr>
        <w:t xml:space="preserve">treatments </w:t>
      </w:r>
      <w:r>
        <w:rPr>
          <w:rFonts w:ascii="Calibri" w:hAnsi="Calibri"/>
          <w:sz w:val="22"/>
          <w:szCs w:val="22"/>
        </w:rPr>
        <w:t xml:space="preserve">may be helpful. </w:t>
      </w:r>
      <w:r w:rsidR="00CB55F1">
        <w:rPr>
          <w:rFonts w:ascii="Calibri" w:hAnsi="Calibri"/>
          <w:sz w:val="22"/>
          <w:szCs w:val="22"/>
        </w:rPr>
        <w:t xml:space="preserve">You may wish to purchase a used, inexpensive copy of </w:t>
      </w:r>
      <w:r w:rsidR="009B52B5" w:rsidRPr="0042155C">
        <w:rPr>
          <w:rFonts w:ascii="Calibri" w:hAnsi="Calibri"/>
          <w:sz w:val="22"/>
          <w:szCs w:val="22"/>
        </w:rPr>
        <w:t xml:space="preserve">Frederic </w:t>
      </w:r>
      <w:proofErr w:type="spellStart"/>
      <w:r w:rsidR="009B52B5" w:rsidRPr="0042155C">
        <w:rPr>
          <w:rFonts w:ascii="Calibri" w:hAnsi="Calibri"/>
          <w:sz w:val="22"/>
          <w:szCs w:val="22"/>
        </w:rPr>
        <w:t>Mishkin’s</w:t>
      </w:r>
      <w:proofErr w:type="spellEnd"/>
      <w:r w:rsidR="009B52B5" w:rsidRPr="0042155C">
        <w:rPr>
          <w:rFonts w:ascii="Calibri" w:hAnsi="Calibri"/>
          <w:sz w:val="22"/>
          <w:szCs w:val="22"/>
        </w:rPr>
        <w:t xml:space="preserve"> </w:t>
      </w:r>
      <w:r w:rsidR="009B52B5" w:rsidRPr="0042155C">
        <w:rPr>
          <w:rFonts w:ascii="Calibri" w:hAnsi="Calibri"/>
          <w:sz w:val="22"/>
          <w:szCs w:val="22"/>
          <w:u w:val="single"/>
        </w:rPr>
        <w:t>The Economics of Money, Banking and Financial Markets</w:t>
      </w:r>
      <w:r w:rsidR="00CB55F1">
        <w:rPr>
          <w:rFonts w:ascii="Calibri" w:hAnsi="Calibri"/>
          <w:sz w:val="22"/>
          <w:szCs w:val="22"/>
        </w:rPr>
        <w:t xml:space="preserve"> in order to have a formal treatment of the topics of interest rate determination and the elementary structure of financial markets. </w:t>
      </w:r>
      <w:r w:rsidR="008D18CB">
        <w:rPr>
          <w:rFonts w:ascii="Calibri" w:hAnsi="Calibri"/>
          <w:sz w:val="22"/>
          <w:szCs w:val="22"/>
        </w:rPr>
        <w:t xml:space="preserve">The </w:t>
      </w:r>
      <w:proofErr w:type="spellStart"/>
      <w:r w:rsidR="00D661DE">
        <w:rPr>
          <w:rFonts w:ascii="Calibri" w:hAnsi="Calibri"/>
          <w:sz w:val="22"/>
          <w:szCs w:val="22"/>
        </w:rPr>
        <w:t>Mishkin</w:t>
      </w:r>
      <w:proofErr w:type="spellEnd"/>
      <w:r w:rsidR="00D661DE">
        <w:rPr>
          <w:rFonts w:ascii="Calibri" w:hAnsi="Calibri"/>
          <w:sz w:val="22"/>
          <w:szCs w:val="22"/>
        </w:rPr>
        <w:t xml:space="preserve"> references </w:t>
      </w:r>
      <w:r w:rsidR="008D18CB">
        <w:rPr>
          <w:rFonts w:ascii="Calibri" w:hAnsi="Calibri"/>
          <w:sz w:val="22"/>
          <w:szCs w:val="22"/>
        </w:rPr>
        <w:t xml:space="preserve">in the readings </w:t>
      </w:r>
      <w:r w:rsidR="00D661DE">
        <w:rPr>
          <w:rFonts w:ascii="Calibri" w:hAnsi="Calibri"/>
          <w:sz w:val="22"/>
          <w:szCs w:val="22"/>
        </w:rPr>
        <w:t xml:space="preserve">refer to the chapters from </w:t>
      </w:r>
      <w:r w:rsidR="00CB55F1">
        <w:rPr>
          <w:rFonts w:ascii="Calibri" w:hAnsi="Calibri"/>
          <w:sz w:val="22"/>
          <w:szCs w:val="22"/>
        </w:rPr>
        <w:t xml:space="preserve">the most recent edition of the </w:t>
      </w:r>
      <w:r w:rsidR="00D661DE">
        <w:rPr>
          <w:rFonts w:ascii="Calibri" w:hAnsi="Calibri"/>
          <w:sz w:val="22"/>
          <w:szCs w:val="22"/>
        </w:rPr>
        <w:t xml:space="preserve">book. </w:t>
      </w:r>
    </w:p>
    <w:p w:rsidR="00D661DE" w:rsidRDefault="00D661DE" w:rsidP="009D2097">
      <w:pPr>
        <w:rPr>
          <w:rFonts w:ascii="Calibri" w:hAnsi="Calibri"/>
          <w:sz w:val="22"/>
          <w:szCs w:val="22"/>
        </w:rPr>
      </w:pPr>
    </w:p>
    <w:p w:rsidR="00C94E74" w:rsidRDefault="002949B5" w:rsidP="00B8380F">
      <w:pPr>
        <w:rPr>
          <w:rFonts w:ascii="Calibri" w:hAnsi="Calibri"/>
          <w:sz w:val="22"/>
          <w:szCs w:val="22"/>
        </w:rPr>
      </w:pPr>
      <w:proofErr w:type="gramStart"/>
      <w:r w:rsidRPr="0042155C">
        <w:rPr>
          <w:rFonts w:ascii="Calibri" w:hAnsi="Calibri"/>
          <w:sz w:val="22"/>
          <w:szCs w:val="22"/>
        </w:rPr>
        <w:t>A</w:t>
      </w:r>
      <w:r w:rsidR="005459B9" w:rsidRPr="0042155C">
        <w:rPr>
          <w:rFonts w:ascii="Calibri" w:hAnsi="Calibri"/>
          <w:sz w:val="22"/>
          <w:szCs w:val="22"/>
        </w:rPr>
        <w:t xml:space="preserve">n introductory </w:t>
      </w:r>
      <w:r w:rsidR="00B8380F" w:rsidRPr="0042155C">
        <w:rPr>
          <w:rFonts w:ascii="Calibri" w:hAnsi="Calibri"/>
          <w:sz w:val="22"/>
          <w:szCs w:val="22"/>
        </w:rPr>
        <w:t xml:space="preserve">money and banking course </w:t>
      </w:r>
      <w:r w:rsidR="005459B9" w:rsidRPr="0042155C">
        <w:rPr>
          <w:rFonts w:ascii="Calibri" w:hAnsi="Calibri"/>
          <w:sz w:val="22"/>
          <w:szCs w:val="22"/>
        </w:rPr>
        <w:t>does injustice to the complexity and subtlety of many economic issues that give them real meaning.</w:t>
      </w:r>
      <w:proofErr w:type="gramEnd"/>
      <w:r w:rsidR="005459B9" w:rsidRPr="0042155C">
        <w:rPr>
          <w:rFonts w:ascii="Calibri" w:hAnsi="Calibri"/>
          <w:sz w:val="22"/>
          <w:szCs w:val="22"/>
        </w:rPr>
        <w:t xml:space="preserve"> To understand and appreciate these subtleties, it is not enough to pay attention to my classes, or to read the text, but rather to read original and analytical texts. I </w:t>
      </w:r>
      <w:r w:rsidR="0042155C">
        <w:rPr>
          <w:rFonts w:ascii="Calibri" w:hAnsi="Calibri"/>
          <w:sz w:val="22"/>
          <w:szCs w:val="22"/>
        </w:rPr>
        <w:t xml:space="preserve">have </w:t>
      </w:r>
      <w:r w:rsidR="005459B9" w:rsidRPr="0042155C">
        <w:rPr>
          <w:rFonts w:ascii="Calibri" w:hAnsi="Calibri"/>
          <w:sz w:val="22"/>
          <w:szCs w:val="22"/>
        </w:rPr>
        <w:t xml:space="preserve">also put together a collection of supplementary readings that will enrich your understanding, and hopefully increase your enjoyment of, </w:t>
      </w:r>
      <w:r w:rsidR="00B8380F" w:rsidRPr="0042155C">
        <w:rPr>
          <w:rFonts w:ascii="Calibri" w:hAnsi="Calibri"/>
          <w:sz w:val="22"/>
          <w:szCs w:val="22"/>
        </w:rPr>
        <w:t>money and banking</w:t>
      </w:r>
      <w:r w:rsidR="005459B9" w:rsidRPr="0042155C">
        <w:rPr>
          <w:rFonts w:ascii="Calibri" w:hAnsi="Calibri"/>
          <w:sz w:val="22"/>
          <w:szCs w:val="22"/>
        </w:rPr>
        <w:t>.</w:t>
      </w:r>
      <w:r w:rsidRPr="0042155C">
        <w:rPr>
          <w:rFonts w:ascii="Calibri" w:hAnsi="Calibri"/>
          <w:sz w:val="22"/>
          <w:szCs w:val="22"/>
        </w:rPr>
        <w:t xml:space="preserve"> </w:t>
      </w:r>
      <w:r w:rsidR="00846781" w:rsidRPr="0042155C">
        <w:rPr>
          <w:rFonts w:ascii="Calibri" w:hAnsi="Calibri"/>
          <w:sz w:val="22"/>
          <w:szCs w:val="22"/>
        </w:rPr>
        <w:t>Many an economics student (even PhD students) will go an entire career without reading any of these original works, but yet will reference them repeatedly, and form opinions on them nonetheless. Some names may not be familiar to you, but their inclusion should indicate their importance, given the high opportunity cost involved.</w:t>
      </w:r>
      <w:r w:rsidR="0042155C">
        <w:rPr>
          <w:rFonts w:ascii="Calibri" w:hAnsi="Calibri"/>
          <w:sz w:val="22"/>
          <w:szCs w:val="22"/>
        </w:rPr>
        <w:t xml:space="preserve"> </w:t>
      </w:r>
      <w:r w:rsidR="00846781" w:rsidRPr="0042155C">
        <w:rPr>
          <w:rFonts w:ascii="Calibri" w:hAnsi="Calibri"/>
          <w:sz w:val="22"/>
          <w:szCs w:val="22"/>
        </w:rPr>
        <w:t xml:space="preserve">This is still only a preliminary list. The topics and readings are subject to change. </w:t>
      </w:r>
    </w:p>
    <w:p w:rsidR="008D18CB" w:rsidRDefault="008D18CB" w:rsidP="00B8380F">
      <w:pPr>
        <w:rPr>
          <w:rFonts w:ascii="Calibri" w:hAnsi="Calibri"/>
          <w:sz w:val="22"/>
          <w:szCs w:val="22"/>
        </w:rPr>
      </w:pPr>
    </w:p>
    <w:p w:rsidR="00B8380F" w:rsidRPr="0042155C" w:rsidRDefault="00B8380F" w:rsidP="00CB55F1">
      <w:pPr>
        <w:rPr>
          <w:rFonts w:ascii="Calibri" w:hAnsi="Calibri"/>
          <w:sz w:val="22"/>
          <w:szCs w:val="22"/>
        </w:rPr>
      </w:pPr>
    </w:p>
    <w:p w:rsidR="00DD07DB" w:rsidRPr="0042155C" w:rsidRDefault="00DD07DB" w:rsidP="00DD07DB">
      <w:pPr>
        <w:widowControl w:val="0"/>
        <w:snapToGrid w:val="0"/>
        <w:rPr>
          <w:rFonts w:ascii="Calibri" w:hAnsi="Calibri"/>
          <w:b/>
          <w:sz w:val="22"/>
          <w:szCs w:val="22"/>
        </w:rPr>
      </w:pPr>
      <w:r w:rsidRPr="0042155C">
        <w:rPr>
          <w:rFonts w:ascii="Calibri" w:hAnsi="Calibri"/>
          <w:b/>
          <w:sz w:val="22"/>
          <w:szCs w:val="22"/>
        </w:rPr>
        <w:t>Class Policies</w:t>
      </w:r>
    </w:p>
    <w:p w:rsidR="00B8380F" w:rsidRDefault="00DD07DB" w:rsidP="0060015E">
      <w:pPr>
        <w:widowControl w:val="0"/>
        <w:numPr>
          <w:ilvl w:val="0"/>
          <w:numId w:val="1"/>
        </w:numPr>
        <w:snapToGrid w:val="0"/>
        <w:rPr>
          <w:rFonts w:ascii="Calibri" w:hAnsi="Calibri"/>
          <w:sz w:val="22"/>
          <w:szCs w:val="22"/>
        </w:rPr>
      </w:pPr>
      <w:r w:rsidRPr="0042155C">
        <w:rPr>
          <w:rFonts w:ascii="Calibri" w:hAnsi="Calibri"/>
          <w:i/>
          <w:sz w:val="22"/>
          <w:szCs w:val="22"/>
        </w:rPr>
        <w:t>Attendance – missed classes</w:t>
      </w:r>
      <w:r w:rsidR="00B8380F" w:rsidRPr="0042155C">
        <w:rPr>
          <w:rFonts w:ascii="Calibri" w:hAnsi="Calibri"/>
          <w:i/>
          <w:sz w:val="22"/>
          <w:szCs w:val="22"/>
        </w:rPr>
        <w:t xml:space="preserve"> and late attendance</w:t>
      </w:r>
      <w:r w:rsidRPr="0042155C">
        <w:rPr>
          <w:rFonts w:ascii="Calibri" w:hAnsi="Calibri"/>
          <w:i/>
          <w:sz w:val="22"/>
          <w:szCs w:val="22"/>
        </w:rPr>
        <w:br/>
      </w:r>
      <w:proofErr w:type="spellStart"/>
      <w:r w:rsidR="00B8380F" w:rsidRPr="0042155C">
        <w:rPr>
          <w:rFonts w:ascii="Calibri" w:hAnsi="Calibri"/>
          <w:sz w:val="22"/>
          <w:szCs w:val="22"/>
        </w:rPr>
        <w:t>Attendance</w:t>
      </w:r>
      <w:proofErr w:type="spellEnd"/>
      <w:r w:rsidR="00B8380F" w:rsidRPr="0042155C">
        <w:rPr>
          <w:rFonts w:ascii="Calibri" w:hAnsi="Calibri"/>
          <w:sz w:val="22"/>
          <w:szCs w:val="22"/>
        </w:rPr>
        <w:t xml:space="preserve"> is not mandatory. However, if your lack of attendance or regular lateness for class constitutes a cost to me or your classmates, you will be asked to internalize those costs. Therefore, it is your responsibility to make up any materials missed, announcements missed, etc. Some classes will follow along the readings tightly, while others will not. The lectures are meant to amplify, supplement and modify what you might be able to do on your ow</w:t>
      </w:r>
      <w:r w:rsidR="008D3F4C" w:rsidRPr="0042155C">
        <w:rPr>
          <w:rFonts w:ascii="Calibri" w:hAnsi="Calibri"/>
          <w:sz w:val="22"/>
          <w:szCs w:val="22"/>
        </w:rPr>
        <w:t xml:space="preserve">n. Taking good lecture notes and mastering them is essential for performing well in the course. </w:t>
      </w:r>
      <w:r w:rsidR="00FB5C52">
        <w:rPr>
          <w:rFonts w:ascii="Calibri" w:hAnsi="Calibri"/>
          <w:sz w:val="22"/>
          <w:szCs w:val="22"/>
        </w:rPr>
        <w:t xml:space="preserve">If you miss class, I am not able to give you a mini-lecture on what you missed. </w:t>
      </w:r>
    </w:p>
    <w:p w:rsidR="00342F2F" w:rsidRPr="00DA0D52" w:rsidRDefault="00342F2F" w:rsidP="00FB5C52">
      <w:pPr>
        <w:widowControl w:val="0"/>
        <w:snapToGrid w:val="0"/>
        <w:rPr>
          <w:rFonts w:ascii="Calibri" w:hAnsi="Calibri" w:cs="Tahoma"/>
          <w:sz w:val="22"/>
          <w:szCs w:val="22"/>
        </w:rPr>
      </w:pPr>
    </w:p>
    <w:p w:rsidR="00342F2F" w:rsidRDefault="00342F2F" w:rsidP="00342F2F">
      <w:pPr>
        <w:widowControl w:val="0"/>
        <w:numPr>
          <w:ilvl w:val="0"/>
          <w:numId w:val="1"/>
        </w:numPr>
        <w:snapToGrid w:val="0"/>
        <w:rPr>
          <w:rFonts w:ascii="Calibri" w:hAnsi="Calibri" w:cs="Tahoma"/>
          <w:sz w:val="22"/>
          <w:szCs w:val="22"/>
        </w:rPr>
      </w:pPr>
      <w:r w:rsidRPr="00DA0D52">
        <w:rPr>
          <w:rFonts w:ascii="Calibri" w:hAnsi="Calibri" w:cs="Tahoma"/>
          <w:i/>
          <w:sz w:val="22"/>
          <w:szCs w:val="22"/>
        </w:rPr>
        <w:t>Late Work</w:t>
      </w:r>
      <w:r w:rsidRPr="00DA0D52">
        <w:rPr>
          <w:rFonts w:ascii="Calibri" w:hAnsi="Calibri" w:cs="Tahoma"/>
          <w:sz w:val="22"/>
          <w:szCs w:val="22"/>
        </w:rPr>
        <w:br/>
        <w:t xml:space="preserve">Unanticipated </w:t>
      </w:r>
      <w:r w:rsidRPr="00DA0D52">
        <w:rPr>
          <w:rFonts w:ascii="Calibri" w:hAnsi="Calibri" w:cs="Tahoma"/>
          <w:sz w:val="22"/>
          <w:szCs w:val="22"/>
          <w:u w:val="single"/>
        </w:rPr>
        <w:t>late work will not be accepted and will receive a grade of zero</w:t>
      </w:r>
      <w:r w:rsidRPr="00DA0D52">
        <w:rPr>
          <w:rFonts w:ascii="Calibri" w:hAnsi="Calibri" w:cs="Tahoma"/>
          <w:sz w:val="22"/>
          <w:szCs w:val="22"/>
        </w:rPr>
        <w:t>. This policy is in effect in order to be fair to those s</w:t>
      </w:r>
      <w:smartTag w:uri="urn:schemas-microsoft-com:office:smarttags" w:element="PersonName">
        <w:r w:rsidRPr="00DA0D52">
          <w:rPr>
            <w:rFonts w:ascii="Calibri" w:hAnsi="Calibri" w:cs="Tahoma"/>
            <w:sz w:val="22"/>
            <w:szCs w:val="22"/>
          </w:rPr>
          <w:t>tu</w:t>
        </w:r>
      </w:smartTag>
      <w:r w:rsidRPr="00DA0D52">
        <w:rPr>
          <w:rFonts w:ascii="Calibri" w:hAnsi="Calibri" w:cs="Tahoma"/>
          <w:sz w:val="22"/>
          <w:szCs w:val="22"/>
        </w:rPr>
        <w:t>dents that do complete their work on time. Once again, late work on a job is not acceptable, nor is it acceptable in this class. Students with medical or other emergencies will not be penalized if a note from Health Services or S</w:t>
      </w:r>
      <w:smartTag w:uri="urn:schemas-microsoft-com:office:smarttags" w:element="PersonName">
        <w:r w:rsidRPr="00DA0D52">
          <w:rPr>
            <w:rFonts w:ascii="Calibri" w:hAnsi="Calibri" w:cs="Tahoma"/>
            <w:sz w:val="22"/>
            <w:szCs w:val="22"/>
          </w:rPr>
          <w:t>tu</w:t>
        </w:r>
      </w:smartTag>
      <w:r w:rsidRPr="00DA0D52">
        <w:rPr>
          <w:rFonts w:ascii="Calibri" w:hAnsi="Calibri" w:cs="Tahoma"/>
          <w:sz w:val="22"/>
          <w:szCs w:val="22"/>
        </w:rPr>
        <w:t xml:space="preserve">dent Support Services has been provided to me. </w:t>
      </w:r>
      <w:r>
        <w:rPr>
          <w:rFonts w:ascii="Calibri" w:hAnsi="Calibri" w:cs="Tahoma"/>
          <w:sz w:val="22"/>
          <w:szCs w:val="22"/>
        </w:rPr>
        <w:br/>
      </w:r>
    </w:p>
    <w:p w:rsidR="00342F2F" w:rsidRDefault="00342F2F" w:rsidP="00342F2F">
      <w:pPr>
        <w:widowControl w:val="0"/>
        <w:numPr>
          <w:ilvl w:val="1"/>
          <w:numId w:val="1"/>
        </w:numPr>
        <w:snapToGrid w:val="0"/>
        <w:rPr>
          <w:rFonts w:ascii="Calibri" w:hAnsi="Calibri" w:cs="Tahoma"/>
          <w:sz w:val="22"/>
          <w:szCs w:val="22"/>
        </w:rPr>
      </w:pPr>
      <w:r w:rsidRPr="008D1869">
        <w:rPr>
          <w:rFonts w:ascii="Calibri" w:hAnsi="Calibri" w:cs="Tahoma"/>
          <w:sz w:val="22"/>
          <w:szCs w:val="22"/>
        </w:rPr>
        <w:t xml:space="preserve">If students decide to ask for special treatment to have their late work accepted, </w:t>
      </w:r>
      <w:r w:rsidRPr="008D1869">
        <w:rPr>
          <w:rFonts w:ascii="Calibri" w:hAnsi="Calibri" w:cs="Tahoma"/>
          <w:sz w:val="22"/>
          <w:szCs w:val="22"/>
          <w:u w:val="single"/>
        </w:rPr>
        <w:t>the act of asking will generate a 1/3 grade decrease</w:t>
      </w:r>
      <w:r w:rsidRPr="008D1869">
        <w:rPr>
          <w:rFonts w:ascii="Calibri" w:hAnsi="Calibri" w:cs="Tahoma"/>
          <w:sz w:val="22"/>
          <w:szCs w:val="22"/>
        </w:rPr>
        <w:t xml:space="preserve"> off of their midterm, for each infraction. </w:t>
      </w:r>
    </w:p>
    <w:p w:rsidR="00342F2F" w:rsidRDefault="00342F2F" w:rsidP="00342F2F">
      <w:pPr>
        <w:widowControl w:val="0"/>
        <w:snapToGrid w:val="0"/>
        <w:ind w:left="360"/>
        <w:rPr>
          <w:rFonts w:ascii="Calibri" w:hAnsi="Calibri" w:cs="Tahoma"/>
          <w:sz w:val="22"/>
          <w:szCs w:val="22"/>
        </w:rPr>
      </w:pPr>
    </w:p>
    <w:p w:rsidR="00D661DE" w:rsidRDefault="00D661DE" w:rsidP="00342F2F">
      <w:pPr>
        <w:widowControl w:val="0"/>
        <w:numPr>
          <w:ilvl w:val="0"/>
          <w:numId w:val="1"/>
        </w:numPr>
        <w:snapToGrid w:val="0"/>
        <w:rPr>
          <w:rFonts w:ascii="Calibri" w:hAnsi="Calibri" w:cs="Tahoma"/>
          <w:sz w:val="22"/>
          <w:szCs w:val="22"/>
        </w:rPr>
      </w:pPr>
      <w:r w:rsidRPr="00DA0D52">
        <w:rPr>
          <w:rFonts w:ascii="Calibri" w:hAnsi="Calibri" w:cs="Tahoma"/>
          <w:i/>
          <w:sz w:val="22"/>
          <w:szCs w:val="22"/>
        </w:rPr>
        <w:t xml:space="preserve">Rescheduling Assignments </w:t>
      </w:r>
      <w:r w:rsidRPr="00DA0D52">
        <w:rPr>
          <w:rFonts w:ascii="Calibri" w:hAnsi="Calibri" w:cs="Tahoma"/>
          <w:i/>
          <w:sz w:val="22"/>
          <w:szCs w:val="22"/>
        </w:rPr>
        <w:br/>
      </w:r>
      <w:r w:rsidRPr="00DA0D52">
        <w:rPr>
          <w:rFonts w:ascii="Calibri" w:hAnsi="Calibri" w:cs="Tahoma"/>
          <w:sz w:val="22"/>
          <w:szCs w:val="22"/>
        </w:rPr>
        <w:lastRenderedPageBreak/>
        <w:t xml:space="preserve">If the timing of a certain assignment is extraordinarily difficult for you to satisfy, please see me BEFORE the assignment is due so that we can work out a solution together. When I say BEFORE, I do not mean midnight on the evening it is due, but 3 or more days advance notice is sufficient.  </w:t>
      </w:r>
    </w:p>
    <w:p w:rsidR="00D661DE" w:rsidRPr="00DA0D52" w:rsidRDefault="00D661DE" w:rsidP="00D661DE">
      <w:pPr>
        <w:widowControl w:val="0"/>
        <w:snapToGrid w:val="0"/>
        <w:ind w:left="360"/>
        <w:rPr>
          <w:rFonts w:ascii="Calibri" w:hAnsi="Calibri" w:cs="Tahoma"/>
          <w:sz w:val="22"/>
          <w:szCs w:val="22"/>
        </w:rPr>
      </w:pPr>
    </w:p>
    <w:p w:rsidR="00DD27F7" w:rsidRPr="00DA0D52" w:rsidRDefault="00DD27F7" w:rsidP="00DD27F7">
      <w:pPr>
        <w:widowControl w:val="0"/>
        <w:numPr>
          <w:ilvl w:val="0"/>
          <w:numId w:val="1"/>
        </w:numPr>
        <w:snapToGrid w:val="0"/>
        <w:rPr>
          <w:rFonts w:ascii="Calibri" w:hAnsi="Calibri" w:cs="Tahoma"/>
          <w:i/>
          <w:sz w:val="22"/>
          <w:szCs w:val="22"/>
        </w:rPr>
      </w:pPr>
      <w:r w:rsidRPr="00DA0D52">
        <w:rPr>
          <w:rFonts w:ascii="Calibri" w:hAnsi="Calibri" w:cs="Tahoma"/>
          <w:i/>
          <w:sz w:val="22"/>
          <w:szCs w:val="22"/>
        </w:rPr>
        <w:t>Back-Up Your Work</w:t>
      </w:r>
      <w:r>
        <w:rPr>
          <w:rFonts w:ascii="Calibri" w:hAnsi="Calibri" w:cs="Tahoma"/>
          <w:i/>
          <w:sz w:val="22"/>
          <w:szCs w:val="22"/>
        </w:rPr>
        <w:t>!!!</w:t>
      </w:r>
    </w:p>
    <w:p w:rsidR="00DD27F7" w:rsidRDefault="00DD27F7" w:rsidP="00DD27F7">
      <w:pPr>
        <w:widowControl w:val="0"/>
        <w:snapToGrid w:val="0"/>
        <w:ind w:left="720"/>
        <w:rPr>
          <w:rFonts w:ascii="Calibri" w:hAnsi="Calibri"/>
          <w:i/>
          <w:sz w:val="22"/>
          <w:szCs w:val="22"/>
        </w:rPr>
      </w:pPr>
      <w:r w:rsidRPr="00DA0D52">
        <w:rPr>
          <w:rFonts w:ascii="Calibri" w:hAnsi="Calibri" w:cs="Tahoma"/>
          <w:sz w:val="22"/>
          <w:szCs w:val="22"/>
        </w:rPr>
        <w:t>Back up your work to Google Documents or another external hard drive as you are working. There is no excuse for your computer crashing causing you to lose all of your work.</w:t>
      </w:r>
      <w:r>
        <w:rPr>
          <w:rFonts w:ascii="Calibri" w:hAnsi="Calibri" w:cs="Tahoma"/>
          <w:sz w:val="22"/>
          <w:szCs w:val="22"/>
        </w:rPr>
        <w:t xml:space="preserve"> I have seen this too many times and cannot urge you strongly enough to regularly back up your work, or to work off of a drive that is already backed up. </w:t>
      </w:r>
      <w:r w:rsidRPr="00DA0D52">
        <w:rPr>
          <w:rFonts w:ascii="Calibri" w:hAnsi="Calibri" w:cs="Tahoma"/>
          <w:i/>
          <w:sz w:val="22"/>
          <w:szCs w:val="22"/>
        </w:rPr>
        <w:br/>
      </w:r>
    </w:p>
    <w:p w:rsidR="0025765E" w:rsidRDefault="00DD07DB" w:rsidP="00034DA3">
      <w:pPr>
        <w:widowControl w:val="0"/>
        <w:numPr>
          <w:ilvl w:val="0"/>
          <w:numId w:val="1"/>
        </w:numPr>
        <w:snapToGrid w:val="0"/>
        <w:rPr>
          <w:rFonts w:ascii="Calibri" w:hAnsi="Calibri"/>
          <w:i/>
          <w:sz w:val="22"/>
          <w:szCs w:val="22"/>
        </w:rPr>
      </w:pPr>
      <w:r w:rsidRPr="0042155C">
        <w:rPr>
          <w:rFonts w:ascii="Calibri" w:hAnsi="Calibri"/>
          <w:i/>
          <w:sz w:val="22"/>
          <w:szCs w:val="22"/>
        </w:rPr>
        <w:t>Students with Special Needs</w:t>
      </w:r>
      <w:r w:rsidRPr="0042155C">
        <w:rPr>
          <w:rFonts w:ascii="Calibri" w:hAnsi="Calibri"/>
          <w:i/>
          <w:sz w:val="22"/>
          <w:szCs w:val="22"/>
        </w:rPr>
        <w:br/>
      </w:r>
      <w:r w:rsidRPr="0042155C">
        <w:rPr>
          <w:rFonts w:ascii="Calibri" w:hAnsi="Calibri"/>
          <w:sz w:val="22"/>
          <w:szCs w:val="22"/>
        </w:rPr>
        <w:t xml:space="preserve">If you need special accommodation for classes and / or assignments, please see me BEFORE the assignment is due or class meets so we can work out something that will make you comfortable. </w:t>
      </w:r>
      <w:r w:rsidR="00034DA3" w:rsidRPr="0042155C">
        <w:rPr>
          <w:rFonts w:ascii="Calibri" w:hAnsi="Calibri"/>
          <w:sz w:val="22"/>
          <w:szCs w:val="22"/>
        </w:rPr>
        <w:t xml:space="preserve">Students who request an accommodation must provide appropriate documentation to the Disability Coordinator in their respective college or school. A list of the various coordinators for each school </w:t>
      </w:r>
      <w:hyperlink r:id="rId15" w:history="1">
        <w:r w:rsidR="00034DA3" w:rsidRPr="0042155C">
          <w:rPr>
            <w:rStyle w:val="Hyperlink"/>
            <w:rFonts w:ascii="Calibri" w:hAnsi="Calibri"/>
            <w:sz w:val="22"/>
            <w:szCs w:val="22"/>
          </w:rPr>
          <w:t>can be found here</w:t>
        </w:r>
      </w:hyperlink>
      <w:r w:rsidR="00034DA3" w:rsidRPr="0042155C">
        <w:rPr>
          <w:rFonts w:ascii="Calibri" w:hAnsi="Calibri"/>
          <w:sz w:val="22"/>
          <w:szCs w:val="22"/>
        </w:rPr>
        <w:t>. General accommodations made to qualified individuals in the past have included provision of assisted listening devices, note takers, and interpreters and arranging for extended test time, alternative test locations, and use of adaptive equipment.</w:t>
      </w:r>
      <w:r w:rsidR="002949B5" w:rsidRPr="0042155C">
        <w:rPr>
          <w:rFonts w:ascii="Calibri" w:hAnsi="Calibri"/>
          <w:sz w:val="22"/>
          <w:szCs w:val="22"/>
        </w:rPr>
        <w:t xml:space="preserve"> </w:t>
      </w:r>
      <w:r w:rsidRPr="0042155C">
        <w:rPr>
          <w:rFonts w:ascii="Calibri" w:hAnsi="Calibri"/>
          <w:i/>
          <w:sz w:val="22"/>
          <w:szCs w:val="22"/>
        </w:rPr>
        <w:t xml:space="preserve"> </w:t>
      </w:r>
      <w:r w:rsidR="0025765E">
        <w:rPr>
          <w:rFonts w:ascii="Calibri" w:hAnsi="Calibri"/>
          <w:i/>
          <w:sz w:val="22"/>
          <w:szCs w:val="22"/>
        </w:rPr>
        <w:br/>
      </w:r>
    </w:p>
    <w:p w:rsidR="0025765E" w:rsidRDefault="0025765E" w:rsidP="0025765E">
      <w:pPr>
        <w:widowControl w:val="0"/>
        <w:numPr>
          <w:ilvl w:val="0"/>
          <w:numId w:val="1"/>
        </w:numPr>
        <w:snapToGrid w:val="0"/>
        <w:rPr>
          <w:rFonts w:ascii="Calibri" w:hAnsi="Calibri"/>
          <w:i/>
          <w:sz w:val="22"/>
          <w:szCs w:val="22"/>
        </w:rPr>
      </w:pPr>
      <w:r>
        <w:rPr>
          <w:rFonts w:ascii="Calibri" w:hAnsi="Calibri"/>
          <w:i/>
          <w:sz w:val="22"/>
          <w:szCs w:val="22"/>
        </w:rPr>
        <w:t>Assignment and Exam Pick-up</w:t>
      </w:r>
    </w:p>
    <w:p w:rsidR="0025765E" w:rsidRDefault="00342F2F" w:rsidP="00CB55F1">
      <w:pPr>
        <w:widowControl w:val="0"/>
        <w:snapToGrid w:val="0"/>
        <w:ind w:left="720"/>
        <w:rPr>
          <w:rFonts w:ascii="Calibri" w:hAnsi="Calibri"/>
          <w:sz w:val="22"/>
          <w:szCs w:val="22"/>
        </w:rPr>
      </w:pPr>
      <w:r>
        <w:rPr>
          <w:rFonts w:ascii="Calibri" w:hAnsi="Calibri"/>
          <w:sz w:val="22"/>
          <w:szCs w:val="22"/>
        </w:rPr>
        <w:t xml:space="preserve">I will bring graded papers, quizzes and exams back to class as soon as they are graded. If you are not there in class when they are being returned, we are not responsible for getting them back to you otherwise. Items not picked up in class will remain in the </w:t>
      </w:r>
      <w:r w:rsidR="0025765E">
        <w:rPr>
          <w:rFonts w:ascii="Calibri" w:hAnsi="Calibri"/>
          <w:sz w:val="22"/>
          <w:szCs w:val="22"/>
        </w:rPr>
        <w:t xml:space="preserve">Eco 211 cubby on the second floor main hallway of </w:t>
      </w:r>
      <w:proofErr w:type="spellStart"/>
      <w:r w:rsidR="0025765E">
        <w:rPr>
          <w:rFonts w:ascii="Calibri" w:hAnsi="Calibri"/>
          <w:sz w:val="22"/>
          <w:szCs w:val="22"/>
        </w:rPr>
        <w:t>Harkness</w:t>
      </w:r>
      <w:proofErr w:type="spellEnd"/>
      <w:r w:rsidR="0025765E">
        <w:rPr>
          <w:rFonts w:ascii="Calibri" w:hAnsi="Calibri"/>
          <w:sz w:val="22"/>
          <w:szCs w:val="22"/>
        </w:rPr>
        <w:t xml:space="preserve"> Hall</w:t>
      </w:r>
      <w:r>
        <w:rPr>
          <w:rFonts w:ascii="Calibri" w:hAnsi="Calibri"/>
          <w:sz w:val="22"/>
          <w:szCs w:val="22"/>
        </w:rPr>
        <w:t xml:space="preserve"> for only one week</w:t>
      </w:r>
      <w:r w:rsidR="0025765E">
        <w:rPr>
          <w:rFonts w:ascii="Calibri" w:hAnsi="Calibri"/>
          <w:sz w:val="22"/>
          <w:szCs w:val="22"/>
        </w:rPr>
        <w:t>.</w:t>
      </w:r>
      <w:r>
        <w:rPr>
          <w:rFonts w:ascii="Calibri" w:hAnsi="Calibri"/>
          <w:sz w:val="22"/>
          <w:szCs w:val="22"/>
        </w:rPr>
        <w:t xml:space="preserve"> </w:t>
      </w:r>
      <w:r w:rsidR="0025765E">
        <w:rPr>
          <w:rFonts w:ascii="Calibri" w:hAnsi="Calibri"/>
          <w:sz w:val="22"/>
          <w:szCs w:val="22"/>
        </w:rPr>
        <w:t xml:space="preserve">Materials that are </w:t>
      </w:r>
      <w:r w:rsidR="0025765E" w:rsidRPr="00951353">
        <w:rPr>
          <w:rFonts w:ascii="Calibri" w:hAnsi="Calibri"/>
          <w:sz w:val="22"/>
          <w:szCs w:val="22"/>
        </w:rPr>
        <w:t xml:space="preserve">not picked up within </w:t>
      </w:r>
      <w:r>
        <w:rPr>
          <w:rFonts w:ascii="Calibri" w:hAnsi="Calibri"/>
          <w:sz w:val="22"/>
          <w:szCs w:val="22"/>
        </w:rPr>
        <w:t>one week</w:t>
      </w:r>
      <w:r w:rsidR="0025765E" w:rsidRPr="00951353">
        <w:rPr>
          <w:rFonts w:ascii="Calibri" w:hAnsi="Calibri"/>
          <w:sz w:val="22"/>
          <w:szCs w:val="22"/>
        </w:rPr>
        <w:t xml:space="preserve"> of being handed back </w:t>
      </w:r>
      <w:r w:rsidR="0025765E" w:rsidRPr="00951353">
        <w:rPr>
          <w:rFonts w:ascii="Calibri" w:hAnsi="Calibri"/>
          <w:b/>
          <w:i/>
          <w:sz w:val="22"/>
          <w:szCs w:val="22"/>
        </w:rPr>
        <w:t>will be discarded</w:t>
      </w:r>
      <w:r w:rsidR="0025765E">
        <w:rPr>
          <w:rFonts w:ascii="Calibri" w:hAnsi="Calibri"/>
          <w:sz w:val="22"/>
          <w:szCs w:val="22"/>
        </w:rPr>
        <w:t>.</w:t>
      </w:r>
      <w:r w:rsidR="00F17B4D">
        <w:rPr>
          <w:rFonts w:ascii="Calibri" w:hAnsi="Calibri"/>
          <w:sz w:val="22"/>
          <w:szCs w:val="22"/>
        </w:rPr>
        <w:br/>
      </w:r>
    </w:p>
    <w:p w:rsidR="00F17B4D" w:rsidRPr="00951353" w:rsidRDefault="00F17B4D" w:rsidP="00F17B4D">
      <w:pPr>
        <w:widowControl w:val="0"/>
        <w:snapToGrid w:val="0"/>
        <w:ind w:left="1440"/>
        <w:rPr>
          <w:rFonts w:ascii="Calibri" w:hAnsi="Calibri"/>
          <w:sz w:val="22"/>
          <w:szCs w:val="22"/>
        </w:rPr>
      </w:pPr>
      <w:r>
        <w:rPr>
          <w:rFonts w:ascii="Calibri" w:hAnsi="Calibri"/>
          <w:sz w:val="22"/>
          <w:szCs w:val="22"/>
        </w:rPr>
        <w:t>It is your responsibility to pick up your exams AND to check that the grades on Blackboard are entered and are entered properly. We will not accept changes or corrections once the last day of class has passed.</w:t>
      </w:r>
    </w:p>
    <w:p w:rsidR="009E1B3D" w:rsidRDefault="009E1B3D" w:rsidP="0025765E">
      <w:pPr>
        <w:widowControl w:val="0"/>
        <w:snapToGrid w:val="0"/>
        <w:ind w:firstLine="720"/>
        <w:rPr>
          <w:rFonts w:ascii="Calibri" w:hAnsi="Calibri"/>
          <w:i/>
          <w:sz w:val="22"/>
          <w:szCs w:val="22"/>
        </w:rPr>
      </w:pPr>
    </w:p>
    <w:p w:rsidR="0025765E" w:rsidRDefault="0025765E" w:rsidP="0025765E">
      <w:pPr>
        <w:widowControl w:val="0"/>
        <w:numPr>
          <w:ilvl w:val="0"/>
          <w:numId w:val="1"/>
        </w:numPr>
        <w:snapToGrid w:val="0"/>
        <w:rPr>
          <w:rFonts w:ascii="Calibri" w:hAnsi="Calibri"/>
          <w:i/>
          <w:sz w:val="22"/>
          <w:szCs w:val="22"/>
        </w:rPr>
      </w:pPr>
      <w:r>
        <w:rPr>
          <w:rFonts w:ascii="Calibri" w:hAnsi="Calibri"/>
          <w:i/>
          <w:sz w:val="22"/>
          <w:szCs w:val="22"/>
        </w:rPr>
        <w:t xml:space="preserve">Grading questions, changes, </w:t>
      </w:r>
      <w:proofErr w:type="spellStart"/>
      <w:r>
        <w:rPr>
          <w:rFonts w:ascii="Calibri" w:hAnsi="Calibri"/>
          <w:i/>
          <w:sz w:val="22"/>
          <w:szCs w:val="22"/>
        </w:rPr>
        <w:t>regrading</w:t>
      </w:r>
      <w:proofErr w:type="spellEnd"/>
      <w:r>
        <w:rPr>
          <w:rFonts w:ascii="Calibri" w:hAnsi="Calibri"/>
          <w:i/>
          <w:sz w:val="22"/>
          <w:szCs w:val="22"/>
        </w:rPr>
        <w:t xml:space="preserve"> considerations</w:t>
      </w:r>
    </w:p>
    <w:p w:rsidR="0025765E" w:rsidRDefault="0025765E" w:rsidP="0025765E">
      <w:pPr>
        <w:widowControl w:val="0"/>
        <w:numPr>
          <w:ilvl w:val="1"/>
          <w:numId w:val="1"/>
        </w:numPr>
        <w:snapToGrid w:val="0"/>
        <w:rPr>
          <w:rFonts w:ascii="Calibri" w:hAnsi="Calibri"/>
          <w:i/>
          <w:sz w:val="22"/>
          <w:szCs w:val="22"/>
        </w:rPr>
      </w:pPr>
      <w:r w:rsidRPr="0042155C">
        <w:rPr>
          <w:rFonts w:ascii="Calibri" w:hAnsi="Calibri"/>
          <w:sz w:val="22"/>
          <w:szCs w:val="22"/>
        </w:rPr>
        <w:t>In cases where clear grading mistakes have been made (e.g. points are added up incorrectly) please notify me immediately and I will correct them.</w:t>
      </w:r>
      <w:r>
        <w:rPr>
          <w:rFonts w:ascii="Calibri" w:hAnsi="Calibri"/>
          <w:i/>
          <w:sz w:val="22"/>
          <w:szCs w:val="22"/>
        </w:rPr>
        <w:br/>
      </w:r>
    </w:p>
    <w:p w:rsidR="0025765E" w:rsidRPr="00951353" w:rsidRDefault="0025765E" w:rsidP="0025765E">
      <w:pPr>
        <w:widowControl w:val="0"/>
        <w:numPr>
          <w:ilvl w:val="1"/>
          <w:numId w:val="1"/>
        </w:numPr>
        <w:snapToGrid w:val="0"/>
        <w:rPr>
          <w:rFonts w:ascii="Calibri" w:hAnsi="Calibri"/>
          <w:i/>
          <w:sz w:val="22"/>
          <w:szCs w:val="22"/>
        </w:rPr>
      </w:pPr>
      <w:r w:rsidRPr="0042155C">
        <w:rPr>
          <w:rFonts w:ascii="Calibri" w:hAnsi="Calibri"/>
          <w:sz w:val="22"/>
          <w:szCs w:val="22"/>
        </w:rPr>
        <w:t>In cases where there is a dispute over a grade, I ask that s</w:t>
      </w:r>
      <w:smartTag w:uri="urn:schemas-microsoft-com:office:smarttags" w:element="PersonName">
        <w:r w:rsidRPr="0042155C">
          <w:rPr>
            <w:rFonts w:ascii="Calibri" w:hAnsi="Calibri"/>
            <w:sz w:val="22"/>
            <w:szCs w:val="22"/>
          </w:rPr>
          <w:t>tu</w:t>
        </w:r>
      </w:smartTag>
      <w:r w:rsidRPr="0042155C">
        <w:rPr>
          <w:rFonts w:ascii="Calibri" w:hAnsi="Calibri"/>
          <w:sz w:val="22"/>
          <w:szCs w:val="22"/>
        </w:rPr>
        <w:t>dents not just “barge into my office” with a complaint. I will listen to all disputes as long as the s</w:t>
      </w:r>
      <w:smartTag w:uri="urn:schemas-microsoft-com:office:smarttags" w:element="PersonName">
        <w:r w:rsidRPr="0042155C">
          <w:rPr>
            <w:rFonts w:ascii="Calibri" w:hAnsi="Calibri"/>
            <w:sz w:val="22"/>
            <w:szCs w:val="22"/>
          </w:rPr>
          <w:t>tu</w:t>
        </w:r>
      </w:smartTag>
      <w:r w:rsidRPr="0042155C">
        <w:rPr>
          <w:rFonts w:ascii="Calibri" w:hAnsi="Calibri"/>
          <w:sz w:val="22"/>
          <w:szCs w:val="22"/>
        </w:rPr>
        <w:t xml:space="preserve">dent submits a written (or e-mailed) description to </w:t>
      </w:r>
      <w:r>
        <w:rPr>
          <w:rFonts w:ascii="Calibri" w:hAnsi="Calibri"/>
          <w:i/>
          <w:sz w:val="22"/>
          <w:szCs w:val="22"/>
        </w:rPr>
        <w:t xml:space="preserve">the person that did the grading </w:t>
      </w:r>
      <w:r w:rsidRPr="0042155C">
        <w:rPr>
          <w:rFonts w:ascii="Calibri" w:hAnsi="Calibri"/>
          <w:sz w:val="22"/>
          <w:szCs w:val="22"/>
        </w:rPr>
        <w:t>as to why she/he feels the grade is incorrect</w:t>
      </w:r>
      <w:r>
        <w:rPr>
          <w:rFonts w:ascii="Calibri" w:hAnsi="Calibri"/>
          <w:sz w:val="22"/>
          <w:szCs w:val="22"/>
        </w:rPr>
        <w:t xml:space="preserve"> </w:t>
      </w:r>
      <w:r w:rsidRPr="0042155C">
        <w:rPr>
          <w:rFonts w:ascii="Calibri" w:hAnsi="Calibri"/>
          <w:sz w:val="22"/>
          <w:szCs w:val="22"/>
        </w:rPr>
        <w:t xml:space="preserve">(referencing the correct answer as well as your answer). If it is clear that </w:t>
      </w:r>
      <w:r>
        <w:rPr>
          <w:rFonts w:ascii="Calibri" w:hAnsi="Calibri"/>
          <w:sz w:val="22"/>
          <w:szCs w:val="22"/>
        </w:rPr>
        <w:t xml:space="preserve">we </w:t>
      </w:r>
      <w:r w:rsidRPr="0042155C">
        <w:rPr>
          <w:rFonts w:ascii="Calibri" w:hAnsi="Calibri"/>
          <w:sz w:val="22"/>
          <w:szCs w:val="22"/>
        </w:rPr>
        <w:t xml:space="preserve">have made a mistake, </w:t>
      </w:r>
      <w:r>
        <w:rPr>
          <w:rFonts w:ascii="Calibri" w:hAnsi="Calibri"/>
          <w:sz w:val="22"/>
          <w:szCs w:val="22"/>
        </w:rPr>
        <w:t>we</w:t>
      </w:r>
      <w:r w:rsidRPr="0042155C">
        <w:rPr>
          <w:rFonts w:ascii="Calibri" w:hAnsi="Calibri"/>
          <w:sz w:val="22"/>
          <w:szCs w:val="22"/>
        </w:rPr>
        <w:t xml:space="preserve"> will make the change. In cases where complaints are non-specific and your submission does not address the economics of the question asked, </w:t>
      </w:r>
      <w:r>
        <w:rPr>
          <w:rFonts w:ascii="Calibri" w:hAnsi="Calibri"/>
          <w:sz w:val="22"/>
          <w:szCs w:val="22"/>
        </w:rPr>
        <w:t>we</w:t>
      </w:r>
      <w:r w:rsidRPr="0042155C">
        <w:rPr>
          <w:rFonts w:ascii="Calibri" w:hAnsi="Calibri"/>
          <w:sz w:val="22"/>
          <w:szCs w:val="22"/>
        </w:rPr>
        <w:t xml:space="preserve"> will not consider the request</w:t>
      </w:r>
      <w:r>
        <w:rPr>
          <w:rFonts w:ascii="Calibri" w:hAnsi="Calibri"/>
          <w:sz w:val="22"/>
          <w:szCs w:val="22"/>
        </w:rPr>
        <w:t>.</w:t>
      </w:r>
      <w:r>
        <w:rPr>
          <w:rFonts w:ascii="Calibri" w:hAnsi="Calibri"/>
          <w:sz w:val="22"/>
          <w:szCs w:val="22"/>
        </w:rPr>
        <w:br/>
      </w:r>
    </w:p>
    <w:p w:rsidR="0025765E" w:rsidRDefault="0025765E" w:rsidP="0025765E">
      <w:pPr>
        <w:widowControl w:val="0"/>
        <w:numPr>
          <w:ilvl w:val="1"/>
          <w:numId w:val="1"/>
        </w:numPr>
        <w:snapToGrid w:val="0"/>
        <w:rPr>
          <w:rFonts w:ascii="Calibri" w:hAnsi="Calibri"/>
          <w:i/>
          <w:sz w:val="22"/>
          <w:szCs w:val="22"/>
        </w:rPr>
      </w:pPr>
      <w:r>
        <w:rPr>
          <w:rFonts w:ascii="Calibri" w:hAnsi="Calibri"/>
          <w:sz w:val="22"/>
          <w:szCs w:val="22"/>
        </w:rPr>
        <w:t xml:space="preserve">We reserve the right to </w:t>
      </w:r>
      <w:proofErr w:type="spellStart"/>
      <w:r w:rsidRPr="0042155C">
        <w:rPr>
          <w:rFonts w:ascii="Calibri" w:hAnsi="Calibri"/>
          <w:sz w:val="22"/>
          <w:szCs w:val="22"/>
        </w:rPr>
        <w:t>regrade</w:t>
      </w:r>
      <w:proofErr w:type="spellEnd"/>
      <w:r w:rsidRPr="0042155C">
        <w:rPr>
          <w:rFonts w:ascii="Calibri" w:hAnsi="Calibri"/>
          <w:sz w:val="22"/>
          <w:szCs w:val="22"/>
        </w:rPr>
        <w:t xml:space="preserve"> other portions of the </w:t>
      </w:r>
      <w:r>
        <w:rPr>
          <w:rFonts w:ascii="Calibri" w:hAnsi="Calibri"/>
          <w:sz w:val="22"/>
          <w:szCs w:val="22"/>
        </w:rPr>
        <w:t>quizzes/</w:t>
      </w:r>
      <w:r w:rsidRPr="0042155C">
        <w:rPr>
          <w:rFonts w:ascii="Calibri" w:hAnsi="Calibri"/>
          <w:sz w:val="22"/>
          <w:szCs w:val="22"/>
        </w:rPr>
        <w:t>exam</w:t>
      </w:r>
      <w:r>
        <w:rPr>
          <w:rFonts w:ascii="Calibri" w:hAnsi="Calibri"/>
          <w:sz w:val="22"/>
          <w:szCs w:val="22"/>
        </w:rPr>
        <w:t xml:space="preserve"> or the entire quiz/examination, not merely the question in dispute. </w:t>
      </w:r>
      <w:r w:rsidR="00342F2F">
        <w:rPr>
          <w:rFonts w:ascii="Calibri" w:hAnsi="Calibri"/>
          <w:sz w:val="22"/>
          <w:szCs w:val="22"/>
        </w:rPr>
        <w:t xml:space="preserve">Please consider that it is highly unlikely that we only make grading “errors” in one direction, we are just as likely to make discretionary decisions and errors that work in your favor as against you. </w:t>
      </w:r>
      <w:r>
        <w:rPr>
          <w:rFonts w:ascii="Calibri" w:hAnsi="Calibri"/>
          <w:i/>
          <w:sz w:val="22"/>
          <w:szCs w:val="22"/>
        </w:rPr>
        <w:br/>
      </w:r>
    </w:p>
    <w:p w:rsidR="00DD07DB" w:rsidRPr="0042155C" w:rsidRDefault="0025765E" w:rsidP="0025765E">
      <w:pPr>
        <w:widowControl w:val="0"/>
        <w:numPr>
          <w:ilvl w:val="1"/>
          <w:numId w:val="1"/>
        </w:numPr>
        <w:snapToGrid w:val="0"/>
        <w:rPr>
          <w:rFonts w:ascii="Calibri" w:hAnsi="Calibri"/>
          <w:i/>
          <w:sz w:val="22"/>
          <w:szCs w:val="22"/>
        </w:rPr>
      </w:pPr>
      <w:r>
        <w:rPr>
          <w:rFonts w:ascii="Calibri" w:hAnsi="Calibri"/>
          <w:sz w:val="22"/>
          <w:szCs w:val="22"/>
        </w:rPr>
        <w:t xml:space="preserve">There is a one-week time limit on </w:t>
      </w:r>
      <w:proofErr w:type="spellStart"/>
      <w:r>
        <w:rPr>
          <w:rFonts w:ascii="Calibri" w:hAnsi="Calibri"/>
          <w:sz w:val="22"/>
          <w:szCs w:val="22"/>
        </w:rPr>
        <w:t>regrading</w:t>
      </w:r>
      <w:proofErr w:type="spellEnd"/>
      <w:r>
        <w:rPr>
          <w:rFonts w:ascii="Calibri" w:hAnsi="Calibri"/>
          <w:sz w:val="22"/>
          <w:szCs w:val="22"/>
        </w:rPr>
        <w:t xml:space="preserve"> considerations. We will not look at your quizzes or exams after 7 days have elapsed beyond us handing back the exams</w:t>
      </w:r>
      <w:r w:rsidR="00342F2F">
        <w:rPr>
          <w:rFonts w:ascii="Calibri" w:hAnsi="Calibri"/>
          <w:sz w:val="22"/>
          <w:szCs w:val="22"/>
        </w:rPr>
        <w:t xml:space="preserve">. </w:t>
      </w:r>
      <w:r w:rsidR="00342F2F">
        <w:rPr>
          <w:rFonts w:ascii="Calibri" w:hAnsi="Calibri"/>
          <w:sz w:val="22"/>
          <w:szCs w:val="22"/>
        </w:rPr>
        <w:lastRenderedPageBreak/>
        <w:t xml:space="preserve">Failure to respect this policy will result in a 1/3 grade drop on the assignment in question. </w:t>
      </w:r>
      <w:r w:rsidR="00DD07DB" w:rsidRPr="0042155C">
        <w:rPr>
          <w:rFonts w:ascii="Calibri" w:hAnsi="Calibri"/>
          <w:i/>
          <w:sz w:val="22"/>
          <w:szCs w:val="22"/>
        </w:rPr>
        <w:br/>
      </w:r>
    </w:p>
    <w:p w:rsidR="00167995" w:rsidRPr="0042155C" w:rsidRDefault="00167995" w:rsidP="0000091C">
      <w:pPr>
        <w:widowControl w:val="0"/>
        <w:snapToGrid w:val="0"/>
        <w:rPr>
          <w:rFonts w:ascii="Calibri" w:hAnsi="Calibri"/>
          <w:b/>
          <w:sz w:val="22"/>
          <w:szCs w:val="22"/>
        </w:rPr>
      </w:pPr>
      <w:r w:rsidRPr="0042155C">
        <w:rPr>
          <w:rFonts w:ascii="Calibri" w:hAnsi="Calibri"/>
          <w:b/>
          <w:sz w:val="22"/>
          <w:szCs w:val="22"/>
        </w:rPr>
        <w:t>Course Requirements</w:t>
      </w:r>
    </w:p>
    <w:p w:rsidR="00E84793" w:rsidRPr="0042155C" w:rsidRDefault="00E84793" w:rsidP="008D3F4C">
      <w:pPr>
        <w:widowControl w:val="0"/>
        <w:snapToGrid w:val="0"/>
        <w:rPr>
          <w:rFonts w:ascii="Calibri" w:hAnsi="Calibri"/>
          <w:sz w:val="22"/>
          <w:szCs w:val="22"/>
        </w:rPr>
      </w:pPr>
    </w:p>
    <w:p w:rsidR="00D6729B" w:rsidRPr="0042155C" w:rsidRDefault="00D6729B" w:rsidP="00BC6C4A">
      <w:pPr>
        <w:widowControl w:val="0"/>
        <w:numPr>
          <w:ilvl w:val="0"/>
          <w:numId w:val="2"/>
        </w:numPr>
        <w:tabs>
          <w:tab w:val="clear" w:pos="720"/>
          <w:tab w:val="num" w:pos="360"/>
        </w:tabs>
        <w:snapToGrid w:val="0"/>
        <w:ind w:left="360"/>
        <w:rPr>
          <w:rFonts w:ascii="Calibri" w:hAnsi="Calibri"/>
          <w:sz w:val="22"/>
          <w:szCs w:val="22"/>
        </w:rPr>
      </w:pPr>
      <w:r w:rsidRPr="0042155C">
        <w:rPr>
          <w:rFonts w:ascii="Calibri" w:hAnsi="Calibri"/>
          <w:sz w:val="22"/>
          <w:szCs w:val="22"/>
          <w:u w:val="single"/>
        </w:rPr>
        <w:t>Examinations</w:t>
      </w:r>
      <w:r w:rsidR="0043557C" w:rsidRPr="0042155C">
        <w:rPr>
          <w:rFonts w:ascii="Calibri" w:hAnsi="Calibri"/>
          <w:sz w:val="22"/>
          <w:szCs w:val="22"/>
        </w:rPr>
        <w:t xml:space="preserve"> (</w:t>
      </w:r>
      <w:r w:rsidR="00B3640A">
        <w:rPr>
          <w:rFonts w:ascii="Calibri" w:hAnsi="Calibri"/>
          <w:sz w:val="22"/>
          <w:szCs w:val="22"/>
        </w:rPr>
        <w:t>7</w:t>
      </w:r>
      <w:r w:rsidR="00601B47">
        <w:rPr>
          <w:rFonts w:ascii="Calibri" w:hAnsi="Calibri"/>
          <w:sz w:val="22"/>
          <w:szCs w:val="22"/>
        </w:rPr>
        <w:t>5</w:t>
      </w:r>
      <w:r w:rsidR="00E84793" w:rsidRPr="0042155C">
        <w:rPr>
          <w:rFonts w:ascii="Calibri" w:hAnsi="Calibri"/>
          <w:sz w:val="22"/>
          <w:szCs w:val="22"/>
        </w:rPr>
        <w:t>% of course grade</w:t>
      </w:r>
      <w:r w:rsidRPr="0042155C">
        <w:rPr>
          <w:rFonts w:ascii="Calibri" w:hAnsi="Calibri"/>
          <w:sz w:val="22"/>
          <w:szCs w:val="22"/>
        </w:rPr>
        <w:t>)</w:t>
      </w:r>
      <w:r w:rsidR="006B41C2">
        <w:rPr>
          <w:rFonts w:ascii="Calibri" w:hAnsi="Calibri"/>
          <w:sz w:val="22"/>
          <w:szCs w:val="22"/>
        </w:rPr>
        <w:t xml:space="preserve"> </w:t>
      </w:r>
    </w:p>
    <w:p w:rsidR="00D6729B" w:rsidRPr="0042155C" w:rsidRDefault="00D6729B" w:rsidP="00D6729B">
      <w:pPr>
        <w:widowControl w:val="0"/>
        <w:snapToGrid w:val="0"/>
        <w:ind w:left="360"/>
        <w:rPr>
          <w:rFonts w:ascii="Calibri" w:hAnsi="Calibri"/>
          <w:sz w:val="22"/>
          <w:szCs w:val="22"/>
        </w:rPr>
      </w:pPr>
    </w:p>
    <w:p w:rsidR="00D6729B" w:rsidRPr="0042155C" w:rsidRDefault="00D6729B" w:rsidP="00D6729B">
      <w:pPr>
        <w:widowControl w:val="0"/>
        <w:numPr>
          <w:ilvl w:val="0"/>
          <w:numId w:val="4"/>
        </w:numPr>
        <w:snapToGrid w:val="0"/>
        <w:rPr>
          <w:rFonts w:ascii="Calibri" w:hAnsi="Calibri"/>
          <w:sz w:val="22"/>
          <w:szCs w:val="22"/>
        </w:rPr>
      </w:pPr>
      <w:r w:rsidRPr="0042155C">
        <w:rPr>
          <w:rFonts w:ascii="Calibri" w:hAnsi="Calibri"/>
          <w:sz w:val="22"/>
          <w:szCs w:val="22"/>
        </w:rPr>
        <w:t xml:space="preserve">You will have </w:t>
      </w:r>
      <w:r w:rsidR="00B3640A">
        <w:rPr>
          <w:rFonts w:ascii="Calibri" w:hAnsi="Calibri"/>
          <w:sz w:val="22"/>
          <w:szCs w:val="22"/>
        </w:rPr>
        <w:t>two</w:t>
      </w:r>
      <w:r w:rsidRPr="0042155C">
        <w:rPr>
          <w:rFonts w:ascii="Calibri" w:hAnsi="Calibri"/>
          <w:sz w:val="22"/>
          <w:szCs w:val="22"/>
        </w:rPr>
        <w:t xml:space="preserve"> </w:t>
      </w:r>
      <w:r w:rsidR="00DD3C0D" w:rsidRPr="0042155C">
        <w:rPr>
          <w:rFonts w:ascii="Calibri" w:hAnsi="Calibri"/>
          <w:sz w:val="22"/>
          <w:szCs w:val="22"/>
        </w:rPr>
        <w:t xml:space="preserve">examinations during this course, </w:t>
      </w:r>
      <w:r w:rsidR="00B3640A">
        <w:rPr>
          <w:rFonts w:ascii="Calibri" w:hAnsi="Calibri"/>
          <w:sz w:val="22"/>
          <w:szCs w:val="22"/>
        </w:rPr>
        <w:t xml:space="preserve">one </w:t>
      </w:r>
      <w:r w:rsidR="00C84933">
        <w:rPr>
          <w:rFonts w:ascii="Calibri" w:hAnsi="Calibri"/>
          <w:sz w:val="22"/>
          <w:szCs w:val="22"/>
        </w:rPr>
        <w:t>midterm</w:t>
      </w:r>
      <w:r w:rsidR="00DD3C0D" w:rsidRPr="0042155C">
        <w:rPr>
          <w:rFonts w:ascii="Calibri" w:hAnsi="Calibri"/>
          <w:sz w:val="22"/>
          <w:szCs w:val="22"/>
        </w:rPr>
        <w:t xml:space="preserve"> and a final.</w:t>
      </w:r>
      <w:r w:rsidRPr="0042155C">
        <w:rPr>
          <w:rFonts w:ascii="Calibri" w:hAnsi="Calibri"/>
          <w:sz w:val="22"/>
          <w:szCs w:val="22"/>
        </w:rPr>
        <w:br/>
      </w:r>
    </w:p>
    <w:p w:rsidR="003235EF" w:rsidRPr="0042155C" w:rsidRDefault="00B3640A" w:rsidP="00D6729B">
      <w:pPr>
        <w:widowControl w:val="0"/>
        <w:numPr>
          <w:ilvl w:val="0"/>
          <w:numId w:val="4"/>
        </w:numPr>
        <w:snapToGrid w:val="0"/>
        <w:rPr>
          <w:rFonts w:ascii="Calibri" w:hAnsi="Calibri"/>
          <w:sz w:val="22"/>
          <w:szCs w:val="22"/>
        </w:rPr>
      </w:pPr>
      <w:r>
        <w:rPr>
          <w:rFonts w:ascii="Calibri" w:hAnsi="Calibri"/>
          <w:sz w:val="22"/>
          <w:szCs w:val="22"/>
        </w:rPr>
        <w:t>T</w:t>
      </w:r>
      <w:r w:rsidR="00D6729B" w:rsidRPr="0042155C">
        <w:rPr>
          <w:rFonts w:ascii="Calibri" w:hAnsi="Calibri"/>
          <w:sz w:val="22"/>
          <w:szCs w:val="22"/>
        </w:rPr>
        <w:t xml:space="preserve">he </w:t>
      </w:r>
      <w:r>
        <w:rPr>
          <w:rFonts w:ascii="Calibri" w:hAnsi="Calibri"/>
          <w:sz w:val="22"/>
          <w:szCs w:val="22"/>
        </w:rPr>
        <w:t>midterm exam</w:t>
      </w:r>
      <w:r w:rsidR="00D6729B" w:rsidRPr="0042155C">
        <w:rPr>
          <w:rFonts w:ascii="Calibri" w:hAnsi="Calibri"/>
          <w:sz w:val="22"/>
          <w:szCs w:val="22"/>
        </w:rPr>
        <w:t xml:space="preserve"> will count as </w:t>
      </w:r>
      <w:r>
        <w:rPr>
          <w:rFonts w:ascii="Calibri" w:hAnsi="Calibri"/>
          <w:sz w:val="22"/>
          <w:szCs w:val="22"/>
        </w:rPr>
        <w:t>30</w:t>
      </w:r>
      <w:r w:rsidR="00D6729B" w:rsidRPr="0042155C">
        <w:rPr>
          <w:rFonts w:ascii="Calibri" w:hAnsi="Calibri"/>
          <w:sz w:val="22"/>
          <w:szCs w:val="22"/>
        </w:rPr>
        <w:t>% of the course grade.</w:t>
      </w:r>
      <w:r w:rsidR="002949B5" w:rsidRPr="0042155C">
        <w:rPr>
          <w:rFonts w:ascii="Calibri" w:hAnsi="Calibri"/>
          <w:sz w:val="22"/>
          <w:szCs w:val="22"/>
        </w:rPr>
        <w:t xml:space="preserve"> </w:t>
      </w:r>
      <w:r w:rsidR="00D6729B" w:rsidRPr="0042155C">
        <w:rPr>
          <w:rFonts w:ascii="Calibri" w:hAnsi="Calibri"/>
          <w:sz w:val="22"/>
          <w:szCs w:val="22"/>
        </w:rPr>
        <w:t xml:space="preserve">The final exam will count as </w:t>
      </w:r>
      <w:r w:rsidR="0017367E" w:rsidRPr="0042155C">
        <w:rPr>
          <w:rFonts w:ascii="Calibri" w:hAnsi="Calibri"/>
          <w:sz w:val="22"/>
          <w:szCs w:val="22"/>
        </w:rPr>
        <w:t>4</w:t>
      </w:r>
      <w:r w:rsidR="00601B47">
        <w:rPr>
          <w:rFonts w:ascii="Calibri" w:hAnsi="Calibri"/>
          <w:sz w:val="22"/>
          <w:szCs w:val="22"/>
        </w:rPr>
        <w:t>5</w:t>
      </w:r>
      <w:r w:rsidR="00D6729B" w:rsidRPr="0042155C">
        <w:rPr>
          <w:rFonts w:ascii="Calibri" w:hAnsi="Calibri"/>
          <w:sz w:val="22"/>
          <w:szCs w:val="22"/>
        </w:rPr>
        <w:t>% of the</w:t>
      </w:r>
      <w:r w:rsidR="00E84793" w:rsidRPr="0042155C">
        <w:rPr>
          <w:rFonts w:ascii="Calibri" w:hAnsi="Calibri"/>
          <w:sz w:val="22"/>
          <w:szCs w:val="22"/>
        </w:rPr>
        <w:t xml:space="preserve"> course grade.</w:t>
      </w:r>
    </w:p>
    <w:p w:rsidR="003235EF" w:rsidRPr="0042155C" w:rsidRDefault="003235EF" w:rsidP="003235EF">
      <w:pPr>
        <w:widowControl w:val="0"/>
        <w:snapToGrid w:val="0"/>
        <w:ind w:left="720"/>
        <w:rPr>
          <w:rFonts w:ascii="Calibri" w:hAnsi="Calibri"/>
          <w:sz w:val="22"/>
          <w:szCs w:val="22"/>
        </w:rPr>
      </w:pPr>
    </w:p>
    <w:p w:rsidR="00E84793" w:rsidRPr="0042155C" w:rsidRDefault="00E84793" w:rsidP="00D6729B">
      <w:pPr>
        <w:widowControl w:val="0"/>
        <w:numPr>
          <w:ilvl w:val="0"/>
          <w:numId w:val="4"/>
        </w:numPr>
        <w:snapToGrid w:val="0"/>
        <w:rPr>
          <w:rFonts w:ascii="Calibri" w:hAnsi="Calibri"/>
          <w:sz w:val="22"/>
          <w:szCs w:val="22"/>
        </w:rPr>
      </w:pPr>
      <w:r w:rsidRPr="0042155C">
        <w:rPr>
          <w:rFonts w:ascii="Calibri" w:hAnsi="Calibri"/>
          <w:sz w:val="22"/>
          <w:szCs w:val="22"/>
        </w:rPr>
        <w:t xml:space="preserve">The midterm will be in </w:t>
      </w:r>
      <w:r w:rsidR="00D6729B" w:rsidRPr="0042155C">
        <w:rPr>
          <w:rFonts w:ascii="Calibri" w:hAnsi="Calibri"/>
          <w:sz w:val="22"/>
          <w:szCs w:val="22"/>
        </w:rPr>
        <w:t xml:space="preserve">class </w:t>
      </w:r>
      <w:r w:rsidRPr="0042155C">
        <w:rPr>
          <w:rFonts w:ascii="Calibri" w:hAnsi="Calibri"/>
          <w:sz w:val="22"/>
          <w:szCs w:val="22"/>
        </w:rPr>
        <w:t xml:space="preserve">on </w:t>
      </w:r>
      <w:r w:rsidR="00C84933" w:rsidRPr="00CC2488">
        <w:rPr>
          <w:rFonts w:ascii="Calibri" w:hAnsi="Calibri"/>
          <w:color w:val="0000FF"/>
          <w:sz w:val="22"/>
          <w:szCs w:val="22"/>
          <w:u w:val="single"/>
        </w:rPr>
        <w:t>Thursday</w:t>
      </w:r>
      <w:r w:rsidRPr="00CC2488">
        <w:rPr>
          <w:rFonts w:ascii="Calibri" w:hAnsi="Calibri"/>
          <w:color w:val="0000FF"/>
          <w:sz w:val="22"/>
          <w:szCs w:val="22"/>
          <w:u w:val="single"/>
        </w:rPr>
        <w:t xml:space="preserve">, </w:t>
      </w:r>
      <w:r w:rsidR="00C84933" w:rsidRPr="00CC2488">
        <w:rPr>
          <w:rFonts w:ascii="Calibri" w:hAnsi="Calibri"/>
          <w:color w:val="0000FF"/>
          <w:sz w:val="22"/>
          <w:szCs w:val="22"/>
          <w:u w:val="single"/>
        </w:rPr>
        <w:t xml:space="preserve">March </w:t>
      </w:r>
      <w:r w:rsidR="00601B47">
        <w:rPr>
          <w:rFonts w:ascii="Calibri" w:hAnsi="Calibri"/>
          <w:color w:val="0000FF"/>
          <w:sz w:val="22"/>
          <w:szCs w:val="22"/>
          <w:u w:val="single"/>
        </w:rPr>
        <w:t>7</w:t>
      </w:r>
      <w:r w:rsidR="00601B47" w:rsidRPr="00601B47">
        <w:rPr>
          <w:rFonts w:ascii="Calibri" w:hAnsi="Calibri"/>
          <w:color w:val="0000FF"/>
          <w:sz w:val="22"/>
          <w:szCs w:val="22"/>
          <w:u w:val="single"/>
          <w:vertAlign w:val="superscript"/>
        </w:rPr>
        <w:t>th</w:t>
      </w:r>
      <w:r w:rsidRPr="0042155C">
        <w:rPr>
          <w:rFonts w:ascii="Calibri" w:hAnsi="Calibri"/>
          <w:sz w:val="22"/>
          <w:szCs w:val="22"/>
        </w:rPr>
        <w:t>.</w:t>
      </w:r>
      <w:r w:rsidR="00C84933">
        <w:rPr>
          <w:rFonts w:ascii="Calibri" w:hAnsi="Calibri"/>
          <w:sz w:val="22"/>
          <w:szCs w:val="22"/>
        </w:rPr>
        <w:t xml:space="preserve"> </w:t>
      </w:r>
    </w:p>
    <w:p w:rsidR="00DD3C0D" w:rsidRPr="0042155C" w:rsidRDefault="00DD3C0D" w:rsidP="00DD3C0D">
      <w:pPr>
        <w:widowControl w:val="0"/>
        <w:snapToGrid w:val="0"/>
        <w:rPr>
          <w:rFonts w:ascii="Calibri" w:hAnsi="Calibri"/>
          <w:sz w:val="22"/>
          <w:szCs w:val="22"/>
        </w:rPr>
      </w:pPr>
    </w:p>
    <w:p w:rsidR="003235EF" w:rsidRPr="0042155C" w:rsidRDefault="003235EF" w:rsidP="003235EF">
      <w:pPr>
        <w:widowControl w:val="0"/>
        <w:numPr>
          <w:ilvl w:val="0"/>
          <w:numId w:val="4"/>
        </w:numPr>
        <w:snapToGrid w:val="0"/>
        <w:rPr>
          <w:rFonts w:ascii="Calibri" w:hAnsi="Calibri"/>
          <w:sz w:val="22"/>
          <w:szCs w:val="22"/>
        </w:rPr>
      </w:pPr>
      <w:r w:rsidRPr="0042155C">
        <w:rPr>
          <w:rFonts w:ascii="Calibri" w:hAnsi="Calibri"/>
          <w:sz w:val="22"/>
          <w:szCs w:val="22"/>
        </w:rPr>
        <w:t xml:space="preserve">The final examination will be a three-hour written, in-class examination. The final exam is scheduled for </w:t>
      </w:r>
      <w:r w:rsidR="00B3640A" w:rsidRPr="00C84933">
        <w:rPr>
          <w:rFonts w:ascii="Calibri" w:hAnsi="Calibri"/>
          <w:color w:val="0000FF"/>
          <w:sz w:val="22"/>
          <w:szCs w:val="22"/>
          <w:u w:val="single"/>
        </w:rPr>
        <w:t>Thursday</w:t>
      </w:r>
      <w:r w:rsidRPr="00C84933">
        <w:rPr>
          <w:rFonts w:ascii="Calibri" w:hAnsi="Calibri"/>
          <w:color w:val="0000FF"/>
          <w:sz w:val="22"/>
          <w:szCs w:val="22"/>
          <w:u w:val="single"/>
        </w:rPr>
        <w:t xml:space="preserve">, </w:t>
      </w:r>
      <w:r w:rsidR="00A115EB" w:rsidRPr="00C84933">
        <w:rPr>
          <w:rFonts w:ascii="Calibri" w:hAnsi="Calibri"/>
          <w:color w:val="0000FF"/>
          <w:sz w:val="22"/>
          <w:szCs w:val="22"/>
          <w:u w:val="single"/>
        </w:rPr>
        <w:t>May</w:t>
      </w:r>
      <w:r w:rsidR="00CB55F1">
        <w:rPr>
          <w:rFonts w:ascii="Calibri" w:hAnsi="Calibri"/>
          <w:color w:val="0000FF"/>
          <w:sz w:val="22"/>
          <w:szCs w:val="22"/>
          <w:u w:val="single"/>
        </w:rPr>
        <w:t xml:space="preserve"> </w:t>
      </w:r>
      <w:r w:rsidR="00601B47">
        <w:rPr>
          <w:rFonts w:ascii="Calibri" w:hAnsi="Calibri"/>
          <w:color w:val="0000FF"/>
          <w:sz w:val="22"/>
          <w:szCs w:val="22"/>
          <w:u w:val="single"/>
        </w:rPr>
        <w:t>9</w:t>
      </w:r>
      <w:r w:rsidR="00CB55F1" w:rsidRPr="00CB55F1">
        <w:rPr>
          <w:rFonts w:ascii="Calibri" w:hAnsi="Calibri"/>
          <w:color w:val="0000FF"/>
          <w:sz w:val="22"/>
          <w:szCs w:val="22"/>
          <w:u w:val="single"/>
          <w:vertAlign w:val="superscript"/>
        </w:rPr>
        <w:t>th</w:t>
      </w:r>
      <w:r w:rsidR="00342F2F" w:rsidRPr="00342F2F">
        <w:rPr>
          <w:rFonts w:ascii="Calibri" w:hAnsi="Calibri"/>
          <w:color w:val="0000FF"/>
          <w:sz w:val="22"/>
          <w:szCs w:val="22"/>
        </w:rPr>
        <w:t xml:space="preserve"> </w:t>
      </w:r>
      <w:r w:rsidRPr="0042155C">
        <w:rPr>
          <w:rFonts w:ascii="Calibri" w:hAnsi="Calibri"/>
          <w:sz w:val="22"/>
          <w:szCs w:val="22"/>
        </w:rPr>
        <w:t xml:space="preserve">from </w:t>
      </w:r>
      <w:r w:rsidR="00A115EB" w:rsidRPr="0042155C">
        <w:rPr>
          <w:rFonts w:ascii="Calibri" w:hAnsi="Calibri"/>
          <w:sz w:val="22"/>
          <w:szCs w:val="22"/>
        </w:rPr>
        <w:t>4:</w:t>
      </w:r>
      <w:r w:rsidRPr="0042155C">
        <w:rPr>
          <w:rFonts w:ascii="Calibri" w:hAnsi="Calibri"/>
          <w:sz w:val="22"/>
          <w:szCs w:val="22"/>
        </w:rPr>
        <w:t>0</w:t>
      </w:r>
      <w:r w:rsidR="00A115EB" w:rsidRPr="0042155C">
        <w:rPr>
          <w:rFonts w:ascii="Calibri" w:hAnsi="Calibri"/>
          <w:sz w:val="22"/>
          <w:szCs w:val="22"/>
        </w:rPr>
        <w:t>0p</w:t>
      </w:r>
      <w:r w:rsidRPr="0042155C">
        <w:rPr>
          <w:rFonts w:ascii="Calibri" w:hAnsi="Calibri"/>
          <w:sz w:val="22"/>
          <w:szCs w:val="22"/>
        </w:rPr>
        <w:t xml:space="preserve">m to </w:t>
      </w:r>
      <w:r w:rsidR="00A115EB" w:rsidRPr="0042155C">
        <w:rPr>
          <w:rFonts w:ascii="Calibri" w:hAnsi="Calibri"/>
          <w:sz w:val="22"/>
          <w:szCs w:val="22"/>
        </w:rPr>
        <w:t>7</w:t>
      </w:r>
      <w:r w:rsidRPr="0042155C">
        <w:rPr>
          <w:rFonts w:ascii="Calibri" w:hAnsi="Calibri"/>
          <w:sz w:val="22"/>
          <w:szCs w:val="22"/>
        </w:rPr>
        <w:t>:</w:t>
      </w:r>
      <w:r w:rsidR="00A115EB" w:rsidRPr="0042155C">
        <w:rPr>
          <w:rFonts w:ascii="Calibri" w:hAnsi="Calibri"/>
          <w:sz w:val="22"/>
          <w:szCs w:val="22"/>
        </w:rPr>
        <w:t>00p</w:t>
      </w:r>
      <w:r w:rsidRPr="0042155C">
        <w:rPr>
          <w:rFonts w:ascii="Calibri" w:hAnsi="Calibri"/>
          <w:sz w:val="22"/>
          <w:szCs w:val="22"/>
        </w:rPr>
        <w:t>m in Hutchison 14</w:t>
      </w:r>
      <w:r w:rsidR="00A115EB" w:rsidRPr="0042155C">
        <w:rPr>
          <w:rFonts w:ascii="Calibri" w:hAnsi="Calibri"/>
          <w:sz w:val="22"/>
          <w:szCs w:val="22"/>
        </w:rPr>
        <w:t>1</w:t>
      </w:r>
      <w:r w:rsidRPr="0042155C">
        <w:rPr>
          <w:rFonts w:ascii="Calibri" w:hAnsi="Calibri"/>
          <w:sz w:val="22"/>
          <w:szCs w:val="22"/>
        </w:rPr>
        <w:t xml:space="preserve">, our regular classroom. </w:t>
      </w:r>
      <w:r w:rsidRPr="0042155C">
        <w:rPr>
          <w:rFonts w:ascii="Calibri" w:hAnsi="Calibri"/>
          <w:sz w:val="22"/>
          <w:szCs w:val="22"/>
        </w:rPr>
        <w:br/>
      </w:r>
    </w:p>
    <w:p w:rsidR="003235EF" w:rsidRDefault="00D6729B" w:rsidP="00847F88">
      <w:pPr>
        <w:widowControl w:val="0"/>
        <w:numPr>
          <w:ilvl w:val="0"/>
          <w:numId w:val="4"/>
        </w:numPr>
        <w:snapToGrid w:val="0"/>
        <w:rPr>
          <w:rFonts w:ascii="Calibri" w:hAnsi="Calibri"/>
          <w:sz w:val="22"/>
          <w:szCs w:val="22"/>
        </w:rPr>
      </w:pPr>
      <w:r w:rsidRPr="0042155C">
        <w:rPr>
          <w:rFonts w:ascii="Calibri" w:hAnsi="Calibri"/>
          <w:sz w:val="22"/>
          <w:szCs w:val="22"/>
        </w:rPr>
        <w:t>There will be NO MAKEUP examinations offered</w:t>
      </w:r>
      <w:r w:rsidR="008D3F4C" w:rsidRPr="0042155C">
        <w:rPr>
          <w:rFonts w:ascii="Calibri" w:hAnsi="Calibri"/>
          <w:sz w:val="22"/>
          <w:szCs w:val="22"/>
        </w:rPr>
        <w:t xml:space="preserve"> for any reason</w:t>
      </w:r>
      <w:r w:rsidR="00E84793" w:rsidRPr="0042155C">
        <w:rPr>
          <w:rFonts w:ascii="Calibri" w:hAnsi="Calibri"/>
          <w:sz w:val="22"/>
          <w:szCs w:val="22"/>
        </w:rPr>
        <w:t xml:space="preserve"> for any exam</w:t>
      </w:r>
      <w:r w:rsidRPr="0042155C">
        <w:rPr>
          <w:rFonts w:ascii="Calibri" w:hAnsi="Calibri"/>
          <w:sz w:val="22"/>
          <w:szCs w:val="22"/>
        </w:rPr>
        <w:t>.</w:t>
      </w:r>
      <w:r w:rsidR="002949B5" w:rsidRPr="0042155C">
        <w:rPr>
          <w:rFonts w:ascii="Calibri" w:hAnsi="Calibri"/>
          <w:sz w:val="22"/>
          <w:szCs w:val="22"/>
        </w:rPr>
        <w:t xml:space="preserve"> </w:t>
      </w:r>
      <w:r w:rsidRPr="0042155C">
        <w:rPr>
          <w:rFonts w:ascii="Calibri" w:hAnsi="Calibri"/>
          <w:sz w:val="22"/>
          <w:szCs w:val="22"/>
        </w:rPr>
        <w:t xml:space="preserve">An </w:t>
      </w:r>
      <w:r w:rsidRPr="0042155C">
        <w:rPr>
          <w:rFonts w:ascii="Calibri" w:hAnsi="Calibri"/>
          <w:i/>
          <w:sz w:val="22"/>
          <w:szCs w:val="22"/>
        </w:rPr>
        <w:t>unannounced</w:t>
      </w:r>
      <w:r w:rsidRPr="0042155C">
        <w:rPr>
          <w:rFonts w:ascii="Calibri" w:hAnsi="Calibri"/>
          <w:sz w:val="22"/>
          <w:szCs w:val="22"/>
        </w:rPr>
        <w:t xml:space="preserve"> missed exam will result in a grade of </w:t>
      </w:r>
      <w:r w:rsidR="003235EF" w:rsidRPr="0042155C">
        <w:rPr>
          <w:rFonts w:ascii="Calibri" w:hAnsi="Calibri"/>
          <w:sz w:val="22"/>
          <w:szCs w:val="22"/>
        </w:rPr>
        <w:t>F</w:t>
      </w:r>
      <w:r w:rsidRPr="0042155C">
        <w:rPr>
          <w:rFonts w:ascii="Calibri" w:hAnsi="Calibri"/>
          <w:sz w:val="22"/>
          <w:szCs w:val="22"/>
        </w:rPr>
        <w:t>.</w:t>
      </w:r>
      <w:r w:rsidR="002949B5" w:rsidRPr="0042155C">
        <w:rPr>
          <w:rFonts w:ascii="Calibri" w:hAnsi="Calibri"/>
          <w:sz w:val="22"/>
          <w:szCs w:val="22"/>
        </w:rPr>
        <w:t xml:space="preserve"> </w:t>
      </w:r>
      <w:r w:rsidR="00E84793" w:rsidRPr="0042155C">
        <w:rPr>
          <w:rFonts w:ascii="Calibri" w:hAnsi="Calibri"/>
          <w:sz w:val="22"/>
          <w:szCs w:val="22"/>
        </w:rPr>
        <w:t>If you are excused from a midterm</w:t>
      </w:r>
      <w:r w:rsidRPr="0042155C">
        <w:rPr>
          <w:rFonts w:ascii="Calibri" w:hAnsi="Calibri"/>
          <w:sz w:val="22"/>
          <w:szCs w:val="22"/>
        </w:rPr>
        <w:t xml:space="preserve"> examination, your </w:t>
      </w:r>
      <w:r w:rsidR="00E56678">
        <w:rPr>
          <w:rFonts w:ascii="Calibri" w:hAnsi="Calibri"/>
          <w:sz w:val="22"/>
          <w:szCs w:val="22"/>
        </w:rPr>
        <w:t>other class materials will count for proportionally more</w:t>
      </w:r>
      <w:r w:rsidRPr="0042155C">
        <w:rPr>
          <w:rFonts w:ascii="Calibri" w:hAnsi="Calibri"/>
          <w:sz w:val="22"/>
          <w:szCs w:val="22"/>
        </w:rPr>
        <w:t>.</w:t>
      </w:r>
      <w:r w:rsidR="00E84793" w:rsidRPr="0042155C">
        <w:rPr>
          <w:rFonts w:ascii="Calibri" w:hAnsi="Calibri"/>
          <w:sz w:val="22"/>
          <w:szCs w:val="22"/>
        </w:rPr>
        <w:t xml:space="preserve"> There will be no make-up exams. </w:t>
      </w:r>
      <w:r w:rsidR="00342F2F">
        <w:rPr>
          <w:rFonts w:ascii="Calibri" w:hAnsi="Calibri"/>
          <w:sz w:val="22"/>
          <w:szCs w:val="22"/>
        </w:rPr>
        <w:br/>
      </w:r>
    </w:p>
    <w:p w:rsidR="00342F2F" w:rsidRDefault="00342F2F" w:rsidP="00847F88">
      <w:pPr>
        <w:widowControl w:val="0"/>
        <w:numPr>
          <w:ilvl w:val="0"/>
          <w:numId w:val="4"/>
        </w:numPr>
        <w:snapToGrid w:val="0"/>
        <w:rPr>
          <w:rFonts w:ascii="Calibri" w:hAnsi="Calibri"/>
          <w:sz w:val="22"/>
          <w:szCs w:val="22"/>
        </w:rPr>
      </w:pPr>
      <w:r>
        <w:rPr>
          <w:rFonts w:ascii="Calibri" w:hAnsi="Calibri"/>
          <w:sz w:val="22"/>
          <w:szCs w:val="22"/>
        </w:rPr>
        <w:t xml:space="preserve">No one will be permitted to take the final exam at any time other than the scheduled time unless they will be off campus due to a college sponsored event. </w:t>
      </w:r>
      <w:r w:rsidR="00601B47">
        <w:rPr>
          <w:rFonts w:ascii="Calibri" w:hAnsi="Calibri"/>
          <w:sz w:val="22"/>
          <w:szCs w:val="22"/>
        </w:rPr>
        <w:br/>
      </w:r>
    </w:p>
    <w:p w:rsidR="00601B47" w:rsidRPr="0042155C" w:rsidRDefault="00601B47" w:rsidP="00847F88">
      <w:pPr>
        <w:widowControl w:val="0"/>
        <w:numPr>
          <w:ilvl w:val="0"/>
          <w:numId w:val="4"/>
        </w:numPr>
        <w:snapToGrid w:val="0"/>
        <w:rPr>
          <w:rFonts w:ascii="Calibri" w:hAnsi="Calibri"/>
          <w:sz w:val="22"/>
          <w:szCs w:val="22"/>
        </w:rPr>
      </w:pPr>
      <w:r>
        <w:rPr>
          <w:rFonts w:ascii="Calibri" w:hAnsi="Calibri"/>
          <w:sz w:val="22"/>
          <w:szCs w:val="22"/>
        </w:rPr>
        <w:t xml:space="preserve">NOTE: there will be work to do outside of class that I may ask you to bring in as part of your exams. This work may include doing outside readings, research and data analysis. You will have at least one week of advanced notice for any such work. </w:t>
      </w:r>
    </w:p>
    <w:p w:rsidR="00D6729B" w:rsidRPr="0042155C" w:rsidRDefault="00D6729B" w:rsidP="00D6729B">
      <w:pPr>
        <w:widowControl w:val="0"/>
        <w:snapToGrid w:val="0"/>
        <w:rPr>
          <w:rFonts w:ascii="Calibri" w:hAnsi="Calibri"/>
          <w:sz w:val="22"/>
          <w:szCs w:val="22"/>
        </w:rPr>
      </w:pPr>
    </w:p>
    <w:p w:rsidR="0017367E" w:rsidRPr="0042155C" w:rsidRDefault="00601B47" w:rsidP="003235EF">
      <w:pPr>
        <w:widowControl w:val="0"/>
        <w:numPr>
          <w:ilvl w:val="0"/>
          <w:numId w:val="2"/>
        </w:numPr>
        <w:tabs>
          <w:tab w:val="clear" w:pos="720"/>
          <w:tab w:val="num" w:pos="360"/>
        </w:tabs>
        <w:snapToGrid w:val="0"/>
        <w:ind w:left="360"/>
        <w:rPr>
          <w:rFonts w:ascii="Calibri" w:hAnsi="Calibri"/>
          <w:sz w:val="22"/>
          <w:szCs w:val="22"/>
        </w:rPr>
      </w:pPr>
      <w:r>
        <w:rPr>
          <w:rFonts w:ascii="Calibri" w:hAnsi="Calibri"/>
          <w:sz w:val="22"/>
          <w:szCs w:val="22"/>
          <w:u w:val="single"/>
        </w:rPr>
        <w:t>Book Reviews</w:t>
      </w:r>
      <w:r w:rsidR="008749DF" w:rsidRPr="0042155C">
        <w:rPr>
          <w:rFonts w:ascii="Calibri" w:hAnsi="Calibri"/>
          <w:sz w:val="22"/>
          <w:szCs w:val="22"/>
        </w:rPr>
        <w:t xml:space="preserve"> (</w:t>
      </w:r>
      <w:r w:rsidR="00E56678">
        <w:rPr>
          <w:rFonts w:ascii="Calibri" w:hAnsi="Calibri"/>
          <w:sz w:val="22"/>
          <w:szCs w:val="22"/>
        </w:rPr>
        <w:t>2</w:t>
      </w:r>
      <w:r w:rsidR="00342F2F">
        <w:rPr>
          <w:rFonts w:ascii="Calibri" w:hAnsi="Calibri"/>
          <w:sz w:val="22"/>
          <w:szCs w:val="22"/>
        </w:rPr>
        <w:t>5</w:t>
      </w:r>
      <w:r w:rsidR="00E56678">
        <w:rPr>
          <w:rFonts w:ascii="Calibri" w:hAnsi="Calibri"/>
          <w:sz w:val="22"/>
          <w:szCs w:val="22"/>
        </w:rPr>
        <w:t xml:space="preserve">% </w:t>
      </w:r>
      <w:r>
        <w:rPr>
          <w:rFonts w:ascii="Calibri" w:hAnsi="Calibri"/>
          <w:sz w:val="22"/>
          <w:szCs w:val="22"/>
        </w:rPr>
        <w:t>of course grade</w:t>
      </w:r>
      <w:r w:rsidR="008749DF" w:rsidRPr="0042155C">
        <w:rPr>
          <w:rFonts w:ascii="Calibri" w:hAnsi="Calibri"/>
          <w:sz w:val="22"/>
          <w:szCs w:val="22"/>
        </w:rPr>
        <w:t>)</w:t>
      </w:r>
    </w:p>
    <w:p w:rsidR="0017367E" w:rsidRPr="0042155C" w:rsidRDefault="0017367E" w:rsidP="0017367E">
      <w:pPr>
        <w:widowControl w:val="0"/>
        <w:snapToGrid w:val="0"/>
        <w:rPr>
          <w:rFonts w:ascii="Calibri" w:hAnsi="Calibri"/>
          <w:sz w:val="22"/>
          <w:szCs w:val="22"/>
          <w:u w:val="single"/>
        </w:rPr>
      </w:pPr>
    </w:p>
    <w:p w:rsidR="000C1A50" w:rsidRDefault="000C1A50" w:rsidP="00D8716F">
      <w:pPr>
        <w:widowControl w:val="0"/>
        <w:numPr>
          <w:ilvl w:val="0"/>
          <w:numId w:val="9"/>
        </w:numPr>
        <w:snapToGrid w:val="0"/>
        <w:rPr>
          <w:rFonts w:ascii="Calibri" w:hAnsi="Calibri"/>
          <w:sz w:val="22"/>
          <w:szCs w:val="22"/>
        </w:rPr>
      </w:pPr>
      <w:r>
        <w:rPr>
          <w:rFonts w:ascii="Calibri" w:hAnsi="Calibri"/>
          <w:sz w:val="22"/>
          <w:szCs w:val="22"/>
        </w:rPr>
        <w:t>All students will be expected to complete a short book review, no longer than 3,000 words in length (preferable shorter, such as half that much), to be completed by 9:40am on Thursday morning, April 18</w:t>
      </w:r>
      <w:r w:rsidRPr="000C1A50">
        <w:rPr>
          <w:rFonts w:ascii="Calibri" w:hAnsi="Calibri"/>
          <w:sz w:val="22"/>
          <w:szCs w:val="22"/>
          <w:vertAlign w:val="superscript"/>
        </w:rPr>
        <w:t>th</w:t>
      </w:r>
      <w:r>
        <w:rPr>
          <w:rFonts w:ascii="Calibri" w:hAnsi="Calibri"/>
          <w:sz w:val="22"/>
          <w:szCs w:val="22"/>
        </w:rPr>
        <w:t>.</w:t>
      </w:r>
      <w:r>
        <w:rPr>
          <w:rFonts w:ascii="Calibri" w:hAnsi="Calibri"/>
          <w:sz w:val="22"/>
          <w:szCs w:val="22"/>
        </w:rPr>
        <w:br/>
      </w:r>
    </w:p>
    <w:p w:rsidR="000C1A50" w:rsidRDefault="000C1A50" w:rsidP="00D8716F">
      <w:pPr>
        <w:widowControl w:val="0"/>
        <w:numPr>
          <w:ilvl w:val="0"/>
          <w:numId w:val="9"/>
        </w:numPr>
        <w:snapToGrid w:val="0"/>
        <w:rPr>
          <w:rFonts w:ascii="Calibri" w:hAnsi="Calibri"/>
          <w:sz w:val="22"/>
          <w:szCs w:val="22"/>
        </w:rPr>
      </w:pPr>
      <w:r>
        <w:rPr>
          <w:rFonts w:ascii="Calibri" w:hAnsi="Calibri"/>
          <w:sz w:val="22"/>
          <w:szCs w:val="22"/>
        </w:rPr>
        <w:t>The assignment is to be printed and handed in at the start of class. Papers should be stapled, with 11 or 12 point font, single-spaced but with double spaces between paragraphs. Papers that are either late (even if by 10 seconds) or do not follow the formatting guidelines will not be accepted under any circumstances.</w:t>
      </w:r>
      <w:r>
        <w:rPr>
          <w:rFonts w:ascii="Calibri" w:hAnsi="Calibri"/>
          <w:sz w:val="22"/>
          <w:szCs w:val="22"/>
        </w:rPr>
        <w:br/>
      </w:r>
    </w:p>
    <w:p w:rsidR="000C1A50" w:rsidRDefault="000C1A50" w:rsidP="00D8716F">
      <w:pPr>
        <w:widowControl w:val="0"/>
        <w:numPr>
          <w:ilvl w:val="0"/>
          <w:numId w:val="9"/>
        </w:numPr>
        <w:snapToGrid w:val="0"/>
        <w:rPr>
          <w:rFonts w:ascii="Calibri" w:hAnsi="Calibri"/>
          <w:sz w:val="22"/>
          <w:szCs w:val="22"/>
        </w:rPr>
      </w:pPr>
      <w:r>
        <w:rPr>
          <w:rFonts w:ascii="Calibri" w:hAnsi="Calibri"/>
          <w:sz w:val="22"/>
          <w:szCs w:val="22"/>
        </w:rPr>
        <w:t>Papers must ALSO be delivered electronically. On Blackboard, under “Writing Assignments” I have already created the assignment area for you to submit the paper. Simply upload either a Word or PDF document by the due date. That, too, is due at 9:40am on the 18</w:t>
      </w:r>
      <w:r w:rsidRPr="000C1A50">
        <w:rPr>
          <w:rFonts w:ascii="Calibri" w:hAnsi="Calibri"/>
          <w:sz w:val="22"/>
          <w:szCs w:val="22"/>
          <w:vertAlign w:val="superscript"/>
        </w:rPr>
        <w:t>th</w:t>
      </w:r>
      <w:r>
        <w:rPr>
          <w:rFonts w:ascii="Calibri" w:hAnsi="Calibri"/>
          <w:sz w:val="22"/>
          <w:szCs w:val="22"/>
        </w:rPr>
        <w:t xml:space="preserve"> of April. </w:t>
      </w:r>
      <w:r>
        <w:rPr>
          <w:rFonts w:ascii="Calibri" w:hAnsi="Calibri"/>
          <w:sz w:val="22"/>
          <w:szCs w:val="22"/>
        </w:rPr>
        <w:br/>
      </w:r>
    </w:p>
    <w:p w:rsidR="000C1A50" w:rsidRDefault="000C1A50" w:rsidP="00D8716F">
      <w:pPr>
        <w:widowControl w:val="0"/>
        <w:numPr>
          <w:ilvl w:val="0"/>
          <w:numId w:val="9"/>
        </w:numPr>
        <w:snapToGrid w:val="0"/>
        <w:rPr>
          <w:rFonts w:ascii="Calibri" w:hAnsi="Calibri"/>
          <w:sz w:val="22"/>
          <w:szCs w:val="22"/>
        </w:rPr>
      </w:pPr>
      <w:r>
        <w:rPr>
          <w:rFonts w:ascii="Calibri" w:hAnsi="Calibri"/>
          <w:sz w:val="22"/>
          <w:szCs w:val="22"/>
        </w:rPr>
        <w:t xml:space="preserve">Your book review is going to be on a book that was written recently about the Financial Crisis of 2007-8, its causes, consequences and aftermath. In some cases I will allow the use of books that are not specific to this crisis, but that are nonetheless germane (such as </w:t>
      </w:r>
      <w:proofErr w:type="spellStart"/>
      <w:r>
        <w:rPr>
          <w:rFonts w:ascii="Calibri" w:hAnsi="Calibri"/>
          <w:sz w:val="22"/>
          <w:szCs w:val="22"/>
        </w:rPr>
        <w:t>Kindleberger’s</w:t>
      </w:r>
      <w:proofErr w:type="spellEnd"/>
      <w:r>
        <w:rPr>
          <w:rFonts w:ascii="Calibri" w:hAnsi="Calibri"/>
          <w:sz w:val="22"/>
          <w:szCs w:val="22"/>
        </w:rPr>
        <w:t xml:space="preserve"> Manias, Panics and Crashes or some of the work of Hyman </w:t>
      </w:r>
      <w:proofErr w:type="spellStart"/>
      <w:r>
        <w:rPr>
          <w:rFonts w:ascii="Calibri" w:hAnsi="Calibri"/>
          <w:sz w:val="22"/>
          <w:szCs w:val="22"/>
        </w:rPr>
        <w:t>Minsky</w:t>
      </w:r>
      <w:proofErr w:type="spellEnd"/>
      <w:r>
        <w:rPr>
          <w:rFonts w:ascii="Calibri" w:hAnsi="Calibri"/>
          <w:sz w:val="22"/>
          <w:szCs w:val="22"/>
        </w:rPr>
        <w:t xml:space="preserve">). I have uploaded a list of suggestions on Blackboard under writing assignments and it is my hope </w:t>
      </w:r>
      <w:r>
        <w:rPr>
          <w:rFonts w:ascii="Calibri" w:hAnsi="Calibri"/>
          <w:sz w:val="22"/>
          <w:szCs w:val="22"/>
        </w:rPr>
        <w:lastRenderedPageBreak/>
        <w:t xml:space="preserve">that you will choose one of the books from this list. </w:t>
      </w:r>
      <w:r>
        <w:rPr>
          <w:rFonts w:ascii="Calibri" w:hAnsi="Calibri"/>
          <w:sz w:val="22"/>
          <w:szCs w:val="22"/>
        </w:rPr>
        <w:br/>
      </w:r>
    </w:p>
    <w:p w:rsidR="00E217D5" w:rsidRDefault="00E217D5" w:rsidP="00D8716F">
      <w:pPr>
        <w:widowControl w:val="0"/>
        <w:numPr>
          <w:ilvl w:val="0"/>
          <w:numId w:val="9"/>
        </w:numPr>
        <w:snapToGrid w:val="0"/>
        <w:rPr>
          <w:rFonts w:ascii="Calibri" w:hAnsi="Calibri"/>
          <w:sz w:val="22"/>
          <w:szCs w:val="22"/>
        </w:rPr>
      </w:pPr>
      <w:r>
        <w:rPr>
          <w:rFonts w:ascii="Calibri" w:hAnsi="Calibri"/>
          <w:sz w:val="22"/>
          <w:szCs w:val="22"/>
        </w:rPr>
        <w:t>Your review is to accomplish the following:</w:t>
      </w:r>
    </w:p>
    <w:p w:rsidR="00E217D5" w:rsidRDefault="00E217D5" w:rsidP="00E217D5">
      <w:pPr>
        <w:widowControl w:val="0"/>
        <w:numPr>
          <w:ilvl w:val="1"/>
          <w:numId w:val="9"/>
        </w:numPr>
        <w:snapToGrid w:val="0"/>
        <w:rPr>
          <w:rFonts w:ascii="Calibri" w:hAnsi="Calibri"/>
          <w:sz w:val="22"/>
          <w:szCs w:val="22"/>
        </w:rPr>
      </w:pPr>
      <w:r>
        <w:rPr>
          <w:rFonts w:ascii="Calibri" w:hAnsi="Calibri"/>
          <w:sz w:val="22"/>
          <w:szCs w:val="22"/>
        </w:rPr>
        <w:t>A brief summary of the argument of the book</w:t>
      </w:r>
      <w:r w:rsidR="00B52562">
        <w:rPr>
          <w:rFonts w:ascii="Calibri" w:hAnsi="Calibri"/>
          <w:sz w:val="22"/>
          <w:szCs w:val="22"/>
        </w:rPr>
        <w:t>.</w:t>
      </w:r>
      <w:r w:rsidR="00B52562">
        <w:rPr>
          <w:rFonts w:ascii="Calibri" w:hAnsi="Calibri"/>
          <w:sz w:val="22"/>
          <w:szCs w:val="22"/>
        </w:rPr>
        <w:br/>
      </w:r>
    </w:p>
    <w:p w:rsidR="00B52562" w:rsidRDefault="00E217D5" w:rsidP="00E217D5">
      <w:pPr>
        <w:widowControl w:val="0"/>
        <w:numPr>
          <w:ilvl w:val="1"/>
          <w:numId w:val="9"/>
        </w:numPr>
        <w:snapToGrid w:val="0"/>
        <w:rPr>
          <w:rFonts w:ascii="Calibri" w:hAnsi="Calibri"/>
          <w:sz w:val="22"/>
          <w:szCs w:val="22"/>
        </w:rPr>
      </w:pPr>
      <w:r>
        <w:rPr>
          <w:rFonts w:ascii="Calibri" w:hAnsi="Calibri"/>
          <w:sz w:val="22"/>
          <w:szCs w:val="22"/>
        </w:rPr>
        <w:t xml:space="preserve">Placing the argument in the larger economic context of the course and the ideas. Remember that many (all?) of these are written from a particular standpoint, advancing an idea that many hold dear. </w:t>
      </w:r>
      <w:r w:rsidR="00B52562">
        <w:rPr>
          <w:rFonts w:ascii="Calibri" w:hAnsi="Calibri"/>
          <w:sz w:val="22"/>
          <w:szCs w:val="22"/>
        </w:rPr>
        <w:t>Does the author do this already? If so, illustrate, if not then please do it. For example, you might read a book saying that the entire crisis was caused by the Community Reinvestment Act. I would like for you to indicate how that fits in with other arguments that have been advanced for the causes of the crisis, even if you are persuaded that this is indeed the major problem.</w:t>
      </w:r>
      <w:r w:rsidR="00B52562">
        <w:rPr>
          <w:rFonts w:ascii="Calibri" w:hAnsi="Calibri"/>
          <w:sz w:val="22"/>
          <w:szCs w:val="22"/>
        </w:rPr>
        <w:br/>
      </w:r>
    </w:p>
    <w:p w:rsidR="00B52562" w:rsidRDefault="00B52562" w:rsidP="00E217D5">
      <w:pPr>
        <w:widowControl w:val="0"/>
        <w:numPr>
          <w:ilvl w:val="1"/>
          <w:numId w:val="9"/>
        </w:numPr>
        <w:snapToGrid w:val="0"/>
        <w:rPr>
          <w:rFonts w:ascii="Calibri" w:hAnsi="Calibri"/>
          <w:sz w:val="22"/>
          <w:szCs w:val="22"/>
        </w:rPr>
      </w:pPr>
      <w:r>
        <w:rPr>
          <w:rFonts w:ascii="Calibri" w:hAnsi="Calibri"/>
          <w:sz w:val="22"/>
          <w:szCs w:val="22"/>
        </w:rPr>
        <w:t>Discuss the basic monetary/financial economics underlying the argument(s) of the book. Particularly good papers will tie the book in with what we do in lecture or what we have seen in our readings (or in readings later in the reading list that we have not already covered).</w:t>
      </w:r>
      <w:r>
        <w:rPr>
          <w:rFonts w:ascii="Calibri" w:hAnsi="Calibri"/>
          <w:sz w:val="22"/>
          <w:szCs w:val="22"/>
        </w:rPr>
        <w:br/>
      </w:r>
    </w:p>
    <w:p w:rsidR="00B52562" w:rsidRDefault="00B52562" w:rsidP="00E217D5">
      <w:pPr>
        <w:widowControl w:val="0"/>
        <w:numPr>
          <w:ilvl w:val="1"/>
          <w:numId w:val="9"/>
        </w:numPr>
        <w:snapToGrid w:val="0"/>
        <w:rPr>
          <w:rFonts w:ascii="Calibri" w:hAnsi="Calibri"/>
          <w:sz w:val="22"/>
          <w:szCs w:val="22"/>
        </w:rPr>
      </w:pPr>
      <w:r>
        <w:rPr>
          <w:rFonts w:ascii="Calibri" w:hAnsi="Calibri"/>
          <w:sz w:val="22"/>
          <w:szCs w:val="22"/>
        </w:rPr>
        <w:t xml:space="preserve">Illustrate what the debate among economists </w:t>
      </w:r>
      <w:r>
        <w:rPr>
          <w:rFonts w:ascii="Calibri" w:hAnsi="Calibri"/>
          <w:b/>
          <w:i/>
          <w:sz w:val="22"/>
          <w:szCs w:val="22"/>
        </w:rPr>
        <w:t xml:space="preserve">about the book </w:t>
      </w:r>
      <w:r>
        <w:rPr>
          <w:rFonts w:ascii="Calibri" w:hAnsi="Calibri"/>
          <w:sz w:val="22"/>
          <w:szCs w:val="22"/>
        </w:rPr>
        <w:t xml:space="preserve">has been. Almost every one of these books has been the subject of major book reviews, series of blog posts, podcasts, and more. I’d like for you to examine the content on those reviews and characterize what the professionals within the economics profession are saying about the books, if anything. </w:t>
      </w:r>
      <w:r>
        <w:rPr>
          <w:rFonts w:ascii="Calibri" w:hAnsi="Calibri"/>
          <w:sz w:val="22"/>
          <w:szCs w:val="22"/>
        </w:rPr>
        <w:br/>
      </w:r>
    </w:p>
    <w:p w:rsidR="00B52562" w:rsidRDefault="00B52562" w:rsidP="00E217D5">
      <w:pPr>
        <w:widowControl w:val="0"/>
        <w:numPr>
          <w:ilvl w:val="1"/>
          <w:numId w:val="9"/>
        </w:numPr>
        <w:snapToGrid w:val="0"/>
        <w:rPr>
          <w:rFonts w:ascii="Calibri" w:hAnsi="Calibri"/>
          <w:sz w:val="22"/>
          <w:szCs w:val="22"/>
        </w:rPr>
      </w:pPr>
      <w:r>
        <w:rPr>
          <w:rFonts w:ascii="Calibri" w:hAnsi="Calibri"/>
          <w:sz w:val="22"/>
          <w:szCs w:val="22"/>
        </w:rPr>
        <w:t xml:space="preserve">To what extent do you believe reform is possible given both economic and political realities if you take the arguments of the book </w:t>
      </w:r>
      <w:proofErr w:type="gramStart"/>
      <w:r>
        <w:rPr>
          <w:rFonts w:ascii="Calibri" w:hAnsi="Calibri"/>
          <w:sz w:val="22"/>
          <w:szCs w:val="22"/>
        </w:rPr>
        <w:t>seriously.</w:t>
      </w:r>
      <w:proofErr w:type="gramEnd"/>
      <w:r>
        <w:rPr>
          <w:rFonts w:ascii="Calibri" w:hAnsi="Calibri"/>
          <w:sz w:val="22"/>
          <w:szCs w:val="22"/>
        </w:rPr>
        <w:t xml:space="preserve"> What are the consequences, intended and unintended, of such reforms and illustrate what the real hard choices we face are, or if indeed there seem to be “regulatory free lunches” that seem to be able to improve the stability and performance of the financial system with little to no costs to lenders, investors, </w:t>
      </w:r>
      <w:proofErr w:type="spellStart"/>
      <w:r>
        <w:rPr>
          <w:rFonts w:ascii="Calibri" w:hAnsi="Calibri"/>
          <w:sz w:val="22"/>
          <w:szCs w:val="22"/>
        </w:rPr>
        <w:t>entrerpreneurs</w:t>
      </w:r>
      <w:proofErr w:type="spellEnd"/>
      <w:r>
        <w:rPr>
          <w:rFonts w:ascii="Calibri" w:hAnsi="Calibri"/>
          <w:sz w:val="22"/>
          <w:szCs w:val="22"/>
        </w:rPr>
        <w:t xml:space="preserve">, and more. </w:t>
      </w:r>
      <w:r>
        <w:rPr>
          <w:rFonts w:ascii="Calibri" w:hAnsi="Calibri"/>
          <w:sz w:val="22"/>
          <w:szCs w:val="22"/>
        </w:rPr>
        <w:br/>
      </w:r>
    </w:p>
    <w:p w:rsidR="00E217D5" w:rsidRDefault="00B52562" w:rsidP="00E217D5">
      <w:pPr>
        <w:widowControl w:val="0"/>
        <w:numPr>
          <w:ilvl w:val="1"/>
          <w:numId w:val="9"/>
        </w:numPr>
        <w:snapToGrid w:val="0"/>
        <w:rPr>
          <w:rFonts w:ascii="Calibri" w:hAnsi="Calibri"/>
          <w:sz w:val="22"/>
          <w:szCs w:val="22"/>
        </w:rPr>
      </w:pPr>
      <w:r>
        <w:rPr>
          <w:rFonts w:ascii="Calibri" w:hAnsi="Calibri"/>
          <w:sz w:val="22"/>
          <w:szCs w:val="22"/>
        </w:rPr>
        <w:t xml:space="preserve">Say something interesting. Make me want to share your review with your classmates and others. </w:t>
      </w:r>
      <w:r w:rsidR="00E217D5">
        <w:rPr>
          <w:rFonts w:ascii="Calibri" w:hAnsi="Calibri"/>
          <w:sz w:val="22"/>
          <w:szCs w:val="22"/>
        </w:rPr>
        <w:br/>
      </w:r>
    </w:p>
    <w:p w:rsidR="00B52562" w:rsidRDefault="00B52562" w:rsidP="00B52562">
      <w:pPr>
        <w:widowControl w:val="0"/>
        <w:numPr>
          <w:ilvl w:val="2"/>
          <w:numId w:val="9"/>
        </w:numPr>
        <w:snapToGrid w:val="0"/>
        <w:rPr>
          <w:rFonts w:ascii="Calibri" w:hAnsi="Calibri" w:cs="Calibri"/>
        </w:rPr>
      </w:pPr>
      <w:r>
        <w:rPr>
          <w:rFonts w:ascii="Calibri" w:hAnsi="Calibri" w:cs="Calibri"/>
        </w:rPr>
        <w:t xml:space="preserve">There are many, many resources online about how to properly write a book review. Feel free to avail yourselves of them. I again think this is more art than science and do not want you to be locked into a particular way of covering a book. I encourage you to read some popular periodicals for examples of nice full-length book reviews (such as the </w:t>
      </w:r>
      <w:r w:rsidRPr="000A3D32">
        <w:rPr>
          <w:rFonts w:ascii="Calibri" w:hAnsi="Calibri" w:cs="Calibri"/>
          <w:i/>
        </w:rPr>
        <w:t>New Yorker</w:t>
      </w:r>
      <w:r>
        <w:rPr>
          <w:rFonts w:ascii="Calibri" w:hAnsi="Calibri" w:cs="Calibri"/>
        </w:rPr>
        <w:t xml:space="preserve">) and to examine the London Review of Books, the New York Times Review of Books as well as the academic economic literature that includes book reviews. You will find examples in the </w:t>
      </w:r>
      <w:r>
        <w:rPr>
          <w:rFonts w:ascii="Calibri" w:hAnsi="Calibri" w:cs="Calibri"/>
          <w:i/>
        </w:rPr>
        <w:t xml:space="preserve">Journal of Economic Perspectives, the Journal of Economic Literature </w:t>
      </w:r>
      <w:r>
        <w:rPr>
          <w:rFonts w:ascii="Calibri" w:hAnsi="Calibri" w:cs="Calibri"/>
        </w:rPr>
        <w:t xml:space="preserve">as well as in many of the popular major field journals. Here, for example, are reviews I wrote for a popular labor economics journal. This one is </w:t>
      </w:r>
      <w:hyperlink r:id="rId16" w:history="1">
        <w:r w:rsidRPr="000A3D32">
          <w:rPr>
            <w:rStyle w:val="Hyperlink"/>
            <w:rFonts w:ascii="Calibri" w:hAnsi="Calibri" w:cs="Calibri"/>
          </w:rPr>
          <w:t>on an education book</w:t>
        </w:r>
      </w:hyperlink>
      <w:r>
        <w:rPr>
          <w:rFonts w:ascii="Calibri" w:hAnsi="Calibri" w:cs="Calibri"/>
        </w:rPr>
        <w:t xml:space="preserve">. This one is about a book on </w:t>
      </w:r>
      <w:hyperlink r:id="rId17" w:history="1">
        <w:r w:rsidRPr="000A3D32">
          <w:rPr>
            <w:rStyle w:val="Hyperlink"/>
            <w:rFonts w:ascii="Calibri" w:hAnsi="Calibri" w:cs="Calibri"/>
          </w:rPr>
          <w:t>monopsony</w:t>
        </w:r>
      </w:hyperlink>
      <w:r>
        <w:rPr>
          <w:rFonts w:ascii="Calibri" w:hAnsi="Calibri" w:cs="Calibri"/>
        </w:rPr>
        <w:t>.</w:t>
      </w:r>
      <w:r>
        <w:rPr>
          <w:rFonts w:ascii="Calibri" w:hAnsi="Calibri" w:cs="Calibri"/>
        </w:rPr>
        <w:br/>
      </w:r>
    </w:p>
    <w:p w:rsidR="00B52562" w:rsidRDefault="00B52562" w:rsidP="00B52562">
      <w:pPr>
        <w:widowControl w:val="0"/>
        <w:numPr>
          <w:ilvl w:val="2"/>
          <w:numId w:val="9"/>
        </w:numPr>
        <w:snapToGrid w:val="0"/>
        <w:rPr>
          <w:rFonts w:ascii="Calibri" w:hAnsi="Calibri" w:cs="Calibri"/>
        </w:rPr>
      </w:pPr>
      <w:r>
        <w:rPr>
          <w:rFonts w:ascii="Calibri" w:hAnsi="Calibri" w:cs="Calibri"/>
        </w:rPr>
        <w:t>Students are NOT required to run their book topic by me, but all ARE encouraged to come during office hours to discuss ideas and have questions answered about the book and even about your writing.</w:t>
      </w:r>
      <w:r>
        <w:rPr>
          <w:rFonts w:ascii="Calibri" w:hAnsi="Calibri" w:cs="Calibri"/>
        </w:rPr>
        <w:br/>
      </w:r>
    </w:p>
    <w:p w:rsidR="00B52562" w:rsidRPr="009451DD" w:rsidRDefault="00B52562" w:rsidP="00B52562">
      <w:pPr>
        <w:widowControl w:val="0"/>
        <w:numPr>
          <w:ilvl w:val="2"/>
          <w:numId w:val="9"/>
        </w:numPr>
        <w:snapToGrid w:val="0"/>
        <w:rPr>
          <w:rFonts w:ascii="Calibri" w:hAnsi="Calibri" w:cs="Calibri"/>
        </w:rPr>
      </w:pPr>
      <w:r>
        <w:rPr>
          <w:rFonts w:ascii="Calibri" w:hAnsi="Calibri" w:cs="Calibri"/>
        </w:rPr>
        <w:t>I will NOT be accepting drafts for review beyond Thursday, April 4</w:t>
      </w:r>
      <w:r w:rsidRPr="00B52562">
        <w:rPr>
          <w:rFonts w:ascii="Calibri" w:hAnsi="Calibri" w:cs="Calibri"/>
          <w:vertAlign w:val="superscript"/>
        </w:rPr>
        <w:t>th</w:t>
      </w:r>
      <w:r>
        <w:rPr>
          <w:rFonts w:ascii="Calibri" w:hAnsi="Calibri" w:cs="Calibri"/>
        </w:rPr>
        <w:t xml:space="preserve">. If you would like written feedback on your work it must be handed to me before that date. </w:t>
      </w:r>
    </w:p>
    <w:p w:rsidR="00B52562" w:rsidRDefault="00B52562" w:rsidP="00B52562">
      <w:pPr>
        <w:widowControl w:val="0"/>
        <w:snapToGrid w:val="0"/>
        <w:rPr>
          <w:rFonts w:ascii="Calibri" w:hAnsi="Calibri" w:cs="Calibri"/>
        </w:rPr>
      </w:pPr>
    </w:p>
    <w:p w:rsidR="008749DF" w:rsidRPr="00CB55F1" w:rsidRDefault="008749DF" w:rsidP="00B52562">
      <w:pPr>
        <w:widowControl w:val="0"/>
        <w:snapToGrid w:val="0"/>
        <w:ind w:left="1080"/>
        <w:rPr>
          <w:rFonts w:ascii="Calibri" w:hAnsi="Calibri"/>
          <w:sz w:val="22"/>
          <w:szCs w:val="22"/>
        </w:rPr>
      </w:pPr>
    </w:p>
    <w:p w:rsidR="00A20F83" w:rsidRDefault="00D6729B" w:rsidP="003235EF">
      <w:pPr>
        <w:widowControl w:val="0"/>
        <w:numPr>
          <w:ilvl w:val="0"/>
          <w:numId w:val="2"/>
        </w:numPr>
        <w:tabs>
          <w:tab w:val="clear" w:pos="720"/>
          <w:tab w:val="num" w:pos="360"/>
        </w:tabs>
        <w:snapToGrid w:val="0"/>
        <w:ind w:left="360"/>
        <w:rPr>
          <w:rFonts w:ascii="Calibri" w:hAnsi="Calibri"/>
          <w:sz w:val="22"/>
          <w:szCs w:val="22"/>
        </w:rPr>
      </w:pPr>
      <w:r w:rsidRPr="0042155C">
        <w:rPr>
          <w:rFonts w:ascii="Calibri" w:hAnsi="Calibri"/>
          <w:sz w:val="22"/>
          <w:szCs w:val="22"/>
          <w:u w:val="single"/>
        </w:rPr>
        <w:t>Writing Assignments</w:t>
      </w:r>
      <w:r w:rsidR="002755BF">
        <w:rPr>
          <w:rFonts w:ascii="Calibri" w:hAnsi="Calibri"/>
          <w:sz w:val="22"/>
          <w:szCs w:val="22"/>
          <w:u w:val="single"/>
        </w:rPr>
        <w:t xml:space="preserve"> for Students Enrolled in the W-section</w:t>
      </w:r>
      <w:r w:rsidR="00E84793" w:rsidRPr="0042155C">
        <w:rPr>
          <w:rFonts w:ascii="Calibri" w:hAnsi="Calibri"/>
          <w:sz w:val="22"/>
          <w:szCs w:val="22"/>
        </w:rPr>
        <w:t xml:space="preserve"> (</w:t>
      </w:r>
      <w:r w:rsidR="00A20F83">
        <w:rPr>
          <w:rFonts w:ascii="Calibri" w:hAnsi="Calibri"/>
          <w:sz w:val="22"/>
          <w:szCs w:val="22"/>
        </w:rPr>
        <w:t>See below for grading rubric</w:t>
      </w:r>
      <w:r w:rsidR="002D101B" w:rsidRPr="0042155C">
        <w:rPr>
          <w:rFonts w:ascii="Calibri" w:hAnsi="Calibri"/>
          <w:sz w:val="22"/>
          <w:szCs w:val="22"/>
        </w:rPr>
        <w:t xml:space="preserve">) </w:t>
      </w:r>
      <w:r w:rsidRPr="0042155C">
        <w:rPr>
          <w:rFonts w:ascii="Calibri" w:hAnsi="Calibri"/>
          <w:sz w:val="22"/>
          <w:szCs w:val="22"/>
        </w:rPr>
        <w:br/>
      </w:r>
      <w:r w:rsidRPr="0042155C">
        <w:rPr>
          <w:rFonts w:ascii="Calibri" w:hAnsi="Calibri"/>
          <w:sz w:val="22"/>
          <w:szCs w:val="22"/>
        </w:rPr>
        <w:br/>
      </w:r>
      <w:proofErr w:type="gramStart"/>
      <w:r w:rsidR="00A20F83">
        <w:rPr>
          <w:rFonts w:ascii="Calibri" w:hAnsi="Calibri"/>
          <w:sz w:val="22"/>
          <w:szCs w:val="22"/>
        </w:rPr>
        <w:t>There</w:t>
      </w:r>
      <w:proofErr w:type="gramEnd"/>
      <w:r w:rsidR="00A20F83">
        <w:rPr>
          <w:rFonts w:ascii="Calibri" w:hAnsi="Calibri"/>
          <w:sz w:val="22"/>
          <w:szCs w:val="22"/>
        </w:rPr>
        <w:t xml:space="preserve"> will be two assignments required of the students enrolled in the W section of the course. </w:t>
      </w:r>
    </w:p>
    <w:p w:rsidR="00A20F83" w:rsidRDefault="00A20F83" w:rsidP="00A20F83">
      <w:pPr>
        <w:widowControl w:val="0"/>
        <w:snapToGrid w:val="0"/>
        <w:ind w:left="360"/>
        <w:rPr>
          <w:rFonts w:ascii="Calibri" w:hAnsi="Calibri"/>
          <w:sz w:val="22"/>
          <w:szCs w:val="22"/>
        </w:rPr>
      </w:pPr>
    </w:p>
    <w:p w:rsidR="00A20F83" w:rsidRDefault="00A20F83" w:rsidP="00A20F83">
      <w:pPr>
        <w:widowControl w:val="0"/>
        <w:numPr>
          <w:ilvl w:val="1"/>
          <w:numId w:val="2"/>
        </w:numPr>
        <w:snapToGrid w:val="0"/>
        <w:rPr>
          <w:rFonts w:ascii="Calibri" w:hAnsi="Calibri"/>
          <w:sz w:val="22"/>
          <w:szCs w:val="22"/>
        </w:rPr>
      </w:pPr>
      <w:r>
        <w:rPr>
          <w:rFonts w:ascii="Calibri" w:hAnsi="Calibri"/>
          <w:sz w:val="22"/>
          <w:szCs w:val="22"/>
        </w:rPr>
        <w:t>Both assignments must be completed by the start of class on Thursday, April 25</w:t>
      </w:r>
      <w:r w:rsidRPr="00A20F83">
        <w:rPr>
          <w:rFonts w:ascii="Calibri" w:hAnsi="Calibri"/>
          <w:sz w:val="22"/>
          <w:szCs w:val="22"/>
          <w:vertAlign w:val="superscript"/>
        </w:rPr>
        <w:t>th</w:t>
      </w:r>
      <w:r>
        <w:rPr>
          <w:rFonts w:ascii="Calibri" w:hAnsi="Calibri"/>
          <w:sz w:val="22"/>
          <w:szCs w:val="22"/>
        </w:rPr>
        <w:t xml:space="preserve">, 2013. </w:t>
      </w:r>
      <w:r>
        <w:rPr>
          <w:rFonts w:ascii="Calibri" w:hAnsi="Calibri"/>
          <w:sz w:val="22"/>
          <w:szCs w:val="22"/>
        </w:rPr>
        <w:br/>
      </w:r>
    </w:p>
    <w:p w:rsidR="00A20F83" w:rsidRDefault="00A20F83" w:rsidP="00A20F83">
      <w:pPr>
        <w:widowControl w:val="0"/>
        <w:numPr>
          <w:ilvl w:val="1"/>
          <w:numId w:val="2"/>
        </w:numPr>
        <w:snapToGrid w:val="0"/>
        <w:rPr>
          <w:rFonts w:ascii="Calibri" w:hAnsi="Calibri"/>
          <w:sz w:val="22"/>
          <w:szCs w:val="22"/>
        </w:rPr>
      </w:pPr>
      <w:r>
        <w:rPr>
          <w:rFonts w:ascii="Calibri" w:hAnsi="Calibri"/>
          <w:sz w:val="22"/>
          <w:szCs w:val="22"/>
        </w:rPr>
        <w:t>Both may NOT be handed on that date, which means you must complete at least one of them prior to April 25</w:t>
      </w:r>
      <w:r w:rsidRPr="00A20F83">
        <w:rPr>
          <w:rFonts w:ascii="Calibri" w:hAnsi="Calibri"/>
          <w:sz w:val="22"/>
          <w:szCs w:val="22"/>
          <w:vertAlign w:val="superscript"/>
        </w:rPr>
        <w:t>th</w:t>
      </w:r>
      <w:r>
        <w:rPr>
          <w:rFonts w:ascii="Calibri" w:hAnsi="Calibri"/>
          <w:sz w:val="22"/>
          <w:szCs w:val="22"/>
        </w:rPr>
        <w:t xml:space="preserve">. </w:t>
      </w:r>
      <w:r>
        <w:rPr>
          <w:rFonts w:ascii="Calibri" w:hAnsi="Calibri"/>
          <w:sz w:val="22"/>
          <w:szCs w:val="22"/>
        </w:rPr>
        <w:br/>
      </w:r>
    </w:p>
    <w:p w:rsidR="00A20F83" w:rsidRDefault="00A20F83" w:rsidP="00A20F83">
      <w:pPr>
        <w:widowControl w:val="0"/>
        <w:numPr>
          <w:ilvl w:val="1"/>
          <w:numId w:val="2"/>
        </w:numPr>
        <w:snapToGrid w:val="0"/>
        <w:rPr>
          <w:rFonts w:ascii="Calibri" w:hAnsi="Calibri"/>
          <w:sz w:val="22"/>
          <w:szCs w:val="22"/>
        </w:rPr>
      </w:pPr>
      <w:r>
        <w:rPr>
          <w:rFonts w:ascii="Calibri" w:hAnsi="Calibri"/>
          <w:sz w:val="22"/>
          <w:szCs w:val="22"/>
        </w:rPr>
        <w:t xml:space="preserve">Based on a combination of the quality of the writing and the execution of the assignment, students will receive an overall grade for the W section of either, “Beyond Satisfactory; Satisfactory; or Not Satisfactory.” In order to obtain the W credit you must obtain at least a grade of Satisfactory. </w:t>
      </w:r>
      <w:r>
        <w:rPr>
          <w:rFonts w:ascii="Calibri" w:hAnsi="Calibri"/>
          <w:sz w:val="22"/>
          <w:szCs w:val="22"/>
        </w:rPr>
        <w:br/>
      </w:r>
    </w:p>
    <w:p w:rsidR="00A20F83" w:rsidRDefault="00A20F83" w:rsidP="00A20F83">
      <w:pPr>
        <w:widowControl w:val="0"/>
        <w:numPr>
          <w:ilvl w:val="1"/>
          <w:numId w:val="2"/>
        </w:numPr>
        <w:snapToGrid w:val="0"/>
        <w:rPr>
          <w:rFonts w:ascii="Calibri" w:hAnsi="Calibri"/>
          <w:sz w:val="22"/>
          <w:szCs w:val="22"/>
        </w:rPr>
      </w:pPr>
      <w:r>
        <w:rPr>
          <w:rFonts w:ascii="Calibri" w:hAnsi="Calibri"/>
          <w:sz w:val="22"/>
          <w:szCs w:val="22"/>
        </w:rPr>
        <w:t>If students obtain a Beyond Satisfactory grade, their final exam grade will be increased by up to a full letter grade.</w:t>
      </w:r>
      <w:r>
        <w:rPr>
          <w:rFonts w:ascii="Calibri" w:hAnsi="Calibri"/>
          <w:sz w:val="22"/>
          <w:szCs w:val="22"/>
        </w:rPr>
        <w:br/>
      </w:r>
    </w:p>
    <w:p w:rsidR="00A20F83" w:rsidRDefault="00A20F83" w:rsidP="00A20F83">
      <w:pPr>
        <w:widowControl w:val="0"/>
        <w:numPr>
          <w:ilvl w:val="1"/>
          <w:numId w:val="2"/>
        </w:numPr>
        <w:snapToGrid w:val="0"/>
        <w:rPr>
          <w:rFonts w:ascii="Calibri" w:hAnsi="Calibri"/>
          <w:sz w:val="22"/>
          <w:szCs w:val="22"/>
        </w:rPr>
      </w:pPr>
      <w:r>
        <w:rPr>
          <w:rFonts w:ascii="Calibri" w:hAnsi="Calibri"/>
          <w:sz w:val="22"/>
          <w:szCs w:val="22"/>
        </w:rPr>
        <w:t>If students obtain a Satisfactory for the papers, their final exam scores will be unchanged.</w:t>
      </w:r>
      <w:r>
        <w:rPr>
          <w:rFonts w:ascii="Calibri" w:hAnsi="Calibri"/>
          <w:sz w:val="22"/>
          <w:szCs w:val="22"/>
        </w:rPr>
        <w:br/>
      </w:r>
    </w:p>
    <w:p w:rsidR="00A20F83" w:rsidRDefault="00A20F83" w:rsidP="00A20F83">
      <w:pPr>
        <w:widowControl w:val="0"/>
        <w:numPr>
          <w:ilvl w:val="1"/>
          <w:numId w:val="2"/>
        </w:numPr>
        <w:snapToGrid w:val="0"/>
        <w:rPr>
          <w:rFonts w:ascii="Calibri" w:hAnsi="Calibri"/>
          <w:sz w:val="22"/>
          <w:szCs w:val="22"/>
        </w:rPr>
      </w:pPr>
      <w:r>
        <w:rPr>
          <w:rFonts w:ascii="Calibri" w:hAnsi="Calibri"/>
          <w:sz w:val="22"/>
          <w:szCs w:val="22"/>
        </w:rPr>
        <w:t>If students obtain a Not Satisfactory for the papers, their final exam score will be reduced by a full letter grade.</w:t>
      </w:r>
      <w:r>
        <w:rPr>
          <w:rFonts w:ascii="Calibri" w:hAnsi="Calibri"/>
          <w:sz w:val="22"/>
          <w:szCs w:val="22"/>
        </w:rPr>
        <w:br/>
      </w:r>
    </w:p>
    <w:p w:rsidR="00A20F83" w:rsidRDefault="00A20F83" w:rsidP="00A20F83">
      <w:pPr>
        <w:widowControl w:val="0"/>
        <w:snapToGrid w:val="0"/>
        <w:ind w:left="360"/>
        <w:rPr>
          <w:rFonts w:ascii="Calibri" w:hAnsi="Calibri"/>
          <w:sz w:val="22"/>
          <w:szCs w:val="22"/>
        </w:rPr>
      </w:pPr>
      <w:r>
        <w:rPr>
          <w:rFonts w:ascii="Calibri" w:hAnsi="Calibri"/>
          <w:sz w:val="22"/>
          <w:szCs w:val="22"/>
        </w:rPr>
        <w:t xml:space="preserve">Under “Writing Assignments” on Blackboard I have put a folder for the W </w:t>
      </w:r>
      <w:proofErr w:type="gramStart"/>
      <w:r>
        <w:rPr>
          <w:rFonts w:ascii="Calibri" w:hAnsi="Calibri"/>
          <w:sz w:val="22"/>
          <w:szCs w:val="22"/>
        </w:rPr>
        <w:t>students that contains</w:t>
      </w:r>
      <w:proofErr w:type="gramEnd"/>
      <w:r>
        <w:rPr>
          <w:rFonts w:ascii="Calibri" w:hAnsi="Calibri"/>
          <w:sz w:val="22"/>
          <w:szCs w:val="22"/>
        </w:rPr>
        <w:t xml:space="preserve"> the topics for your writing. You will be putting together two very short pieces that are meant for you to discuss and characterize popular arguments in Money, Banking and Financial Markets today. I may be adding to that list as the semester goes along, and you may propose controversies to me as well. </w:t>
      </w:r>
    </w:p>
    <w:p w:rsidR="00A20F83" w:rsidRDefault="00A20F83" w:rsidP="00A20F83">
      <w:pPr>
        <w:widowControl w:val="0"/>
        <w:snapToGrid w:val="0"/>
        <w:ind w:left="360"/>
        <w:rPr>
          <w:rFonts w:ascii="Calibri" w:hAnsi="Calibri"/>
          <w:sz w:val="22"/>
          <w:szCs w:val="22"/>
        </w:rPr>
      </w:pPr>
    </w:p>
    <w:p w:rsidR="00F735BC" w:rsidRDefault="00A20F83" w:rsidP="00A20F83">
      <w:pPr>
        <w:pStyle w:val="ListParagraph"/>
        <w:widowControl w:val="0"/>
        <w:numPr>
          <w:ilvl w:val="0"/>
          <w:numId w:val="11"/>
        </w:numPr>
        <w:snapToGrid w:val="0"/>
        <w:rPr>
          <w:rFonts w:ascii="Calibri" w:hAnsi="Calibri"/>
          <w:sz w:val="22"/>
          <w:szCs w:val="22"/>
        </w:rPr>
      </w:pPr>
      <w:r w:rsidRPr="00A20F83">
        <w:rPr>
          <w:rFonts w:ascii="Calibri" w:hAnsi="Calibri"/>
          <w:sz w:val="22"/>
          <w:szCs w:val="22"/>
        </w:rPr>
        <w:t xml:space="preserve">Your papers are to be </w:t>
      </w:r>
      <w:r>
        <w:rPr>
          <w:rFonts w:ascii="Calibri" w:hAnsi="Calibri"/>
          <w:b/>
          <w:i/>
          <w:sz w:val="22"/>
          <w:szCs w:val="22"/>
        </w:rPr>
        <w:t xml:space="preserve">no longer than 1,200 words. </w:t>
      </w:r>
      <w:r>
        <w:rPr>
          <w:rFonts w:ascii="Calibri" w:hAnsi="Calibri"/>
          <w:sz w:val="22"/>
          <w:szCs w:val="22"/>
        </w:rPr>
        <w:t xml:space="preserve">These are short papers, so do not waste writing time with unimportant and “filler” words. Make your points clearly and concisely and don’t spend too much time leading in and out of comments and observations. Make the points directly and when necessary spend your writing time explaining ideas rather than using big words. </w:t>
      </w:r>
      <w:r w:rsidR="00F735BC">
        <w:rPr>
          <w:rFonts w:ascii="Calibri" w:hAnsi="Calibri"/>
          <w:sz w:val="22"/>
          <w:szCs w:val="22"/>
        </w:rPr>
        <w:br/>
      </w:r>
    </w:p>
    <w:p w:rsidR="00A20F83" w:rsidRPr="00A20F83" w:rsidRDefault="00F735BC" w:rsidP="00F735BC">
      <w:pPr>
        <w:pStyle w:val="ListParagraph"/>
        <w:widowControl w:val="0"/>
        <w:numPr>
          <w:ilvl w:val="1"/>
          <w:numId w:val="11"/>
        </w:numPr>
        <w:snapToGrid w:val="0"/>
        <w:rPr>
          <w:rFonts w:ascii="Calibri" w:hAnsi="Calibri"/>
          <w:sz w:val="22"/>
          <w:szCs w:val="22"/>
        </w:rPr>
      </w:pPr>
      <w:r>
        <w:rPr>
          <w:rFonts w:ascii="Calibri" w:hAnsi="Calibri"/>
          <w:sz w:val="22"/>
          <w:szCs w:val="22"/>
        </w:rPr>
        <w:t xml:space="preserve">Please bring a printed copy to the start of class. Late papers, even by one minute, will not be accepted for any reason. Please ensure that they are stapled, single spaced with 11 or 12 point font, with double-spacing between paragraphs. Failure to follow formatting instructions will result in an unsatisfactory grade. </w:t>
      </w:r>
      <w:r w:rsidR="00A20F83">
        <w:rPr>
          <w:rFonts w:ascii="Calibri" w:hAnsi="Calibri"/>
          <w:b/>
          <w:i/>
          <w:sz w:val="22"/>
          <w:szCs w:val="22"/>
        </w:rPr>
        <w:br/>
      </w:r>
    </w:p>
    <w:p w:rsidR="00A20F83" w:rsidRDefault="00A20F83" w:rsidP="00A20F83">
      <w:pPr>
        <w:pStyle w:val="ListParagraph"/>
        <w:widowControl w:val="0"/>
        <w:numPr>
          <w:ilvl w:val="0"/>
          <w:numId w:val="11"/>
        </w:numPr>
        <w:snapToGrid w:val="0"/>
        <w:rPr>
          <w:rFonts w:ascii="Calibri" w:hAnsi="Calibri"/>
          <w:sz w:val="22"/>
          <w:szCs w:val="22"/>
        </w:rPr>
      </w:pPr>
      <w:r>
        <w:rPr>
          <w:rFonts w:ascii="Calibri" w:hAnsi="Calibri"/>
          <w:sz w:val="22"/>
          <w:szCs w:val="22"/>
        </w:rPr>
        <w:lastRenderedPageBreak/>
        <w:t xml:space="preserve">I am NOT asking you to provide me with your opinion on the questions offered. Your task is to discuss as clearly as possible what the controversy is all about, and what the legitimate economic arguments are on each side of the arguments. There is no single best way to do this. You may wish to provide an historical narrative. You may wish to summarize two opposing academic articles on the topic. You may wish to summarize a public debate, or the discussions in a podcast, but be sure that your reader knows exactly what the controversy is all about and why it is important. </w:t>
      </w:r>
      <w:r>
        <w:rPr>
          <w:rFonts w:ascii="Calibri" w:hAnsi="Calibri"/>
          <w:sz w:val="22"/>
          <w:szCs w:val="22"/>
        </w:rPr>
        <w:br/>
      </w:r>
    </w:p>
    <w:p w:rsidR="00674322" w:rsidRDefault="00674322" w:rsidP="00A20F83">
      <w:pPr>
        <w:pStyle w:val="ListParagraph"/>
        <w:widowControl w:val="0"/>
        <w:numPr>
          <w:ilvl w:val="0"/>
          <w:numId w:val="11"/>
        </w:numPr>
        <w:snapToGrid w:val="0"/>
        <w:rPr>
          <w:rFonts w:ascii="Calibri" w:hAnsi="Calibri"/>
          <w:sz w:val="22"/>
          <w:szCs w:val="22"/>
        </w:rPr>
      </w:pPr>
      <w:r>
        <w:rPr>
          <w:rFonts w:ascii="Calibri" w:hAnsi="Calibri"/>
          <w:sz w:val="22"/>
          <w:szCs w:val="22"/>
        </w:rPr>
        <w:t xml:space="preserve">Is there </w:t>
      </w:r>
      <w:r>
        <w:rPr>
          <w:rFonts w:ascii="Calibri" w:hAnsi="Calibri"/>
          <w:i/>
          <w:sz w:val="22"/>
          <w:szCs w:val="22"/>
        </w:rPr>
        <w:t xml:space="preserve">empirical evidence from the peer-reviewed economic literature </w:t>
      </w:r>
      <w:r>
        <w:rPr>
          <w:rFonts w:ascii="Calibri" w:hAnsi="Calibri"/>
          <w:sz w:val="22"/>
          <w:szCs w:val="22"/>
        </w:rPr>
        <w:t>that addresses any of the arguments made by either side? If so, what does such evidence suggest? Can you find any data to illustrate particular aspects of the arguments?</w:t>
      </w:r>
      <w:r>
        <w:rPr>
          <w:rFonts w:ascii="Calibri" w:hAnsi="Calibri"/>
          <w:sz w:val="22"/>
          <w:szCs w:val="22"/>
        </w:rPr>
        <w:br/>
      </w:r>
    </w:p>
    <w:p w:rsidR="00674322" w:rsidRDefault="00674322" w:rsidP="00A20F83">
      <w:pPr>
        <w:pStyle w:val="ListParagraph"/>
        <w:widowControl w:val="0"/>
        <w:numPr>
          <w:ilvl w:val="0"/>
          <w:numId w:val="11"/>
        </w:numPr>
        <w:snapToGrid w:val="0"/>
        <w:rPr>
          <w:rFonts w:ascii="Calibri" w:hAnsi="Calibri"/>
          <w:sz w:val="22"/>
          <w:szCs w:val="22"/>
        </w:rPr>
      </w:pPr>
      <w:r>
        <w:rPr>
          <w:rFonts w:ascii="Calibri" w:hAnsi="Calibri"/>
          <w:sz w:val="22"/>
          <w:szCs w:val="22"/>
        </w:rPr>
        <w:t xml:space="preserve">What would you want interested readers to take away from reading your analysis? Note that this is not asking your opinion. I am asking you to make a strong closing observation or two (and please do not start that paragraph with, “In conclusion” or “it is important to note that …” Is there something missing from the debate? Is the debate more important or less important than its combatants lead on? Is there something from class that could be used to shed some light on the importance and ideas of the debate? In an ideal world, would there be any experiment you might conduct or any data you might collect to help answer the questions? And so on. </w:t>
      </w:r>
      <w:r>
        <w:rPr>
          <w:rFonts w:ascii="Calibri" w:hAnsi="Calibri"/>
          <w:sz w:val="22"/>
          <w:szCs w:val="22"/>
        </w:rPr>
        <w:br/>
      </w:r>
    </w:p>
    <w:p w:rsidR="00674322" w:rsidRDefault="00674322" w:rsidP="00674322">
      <w:pPr>
        <w:pStyle w:val="ListParagraph"/>
        <w:widowControl w:val="0"/>
        <w:numPr>
          <w:ilvl w:val="1"/>
          <w:numId w:val="11"/>
        </w:numPr>
        <w:snapToGrid w:val="0"/>
        <w:rPr>
          <w:rFonts w:ascii="Calibri" w:hAnsi="Calibri"/>
          <w:sz w:val="22"/>
          <w:szCs w:val="22"/>
        </w:rPr>
      </w:pPr>
      <w:r>
        <w:rPr>
          <w:rFonts w:ascii="Calibri" w:hAnsi="Calibri"/>
          <w:sz w:val="22"/>
          <w:szCs w:val="22"/>
        </w:rPr>
        <w:t xml:space="preserve">Your papers, as suggested above, will be evaluated both by how well you execute the task of the assignment but also on how well you write the paper. Grammatical errors, spelling errors, sloppy writing, etc. will all be evaluated. If you have concerns or questions about your writing, it is strongly suggested that you see me as you go through the writing process and we can work on good language and writing together. </w:t>
      </w:r>
      <w:r>
        <w:rPr>
          <w:rFonts w:ascii="Calibri" w:hAnsi="Calibri"/>
          <w:sz w:val="22"/>
          <w:szCs w:val="22"/>
        </w:rPr>
        <w:br/>
      </w:r>
    </w:p>
    <w:p w:rsidR="00A20F83" w:rsidRPr="00A20F83" w:rsidRDefault="00674322" w:rsidP="00674322">
      <w:pPr>
        <w:pStyle w:val="ListParagraph"/>
        <w:widowControl w:val="0"/>
        <w:numPr>
          <w:ilvl w:val="1"/>
          <w:numId w:val="11"/>
        </w:numPr>
        <w:snapToGrid w:val="0"/>
        <w:rPr>
          <w:rFonts w:ascii="Calibri" w:hAnsi="Calibri"/>
          <w:sz w:val="22"/>
          <w:szCs w:val="22"/>
        </w:rPr>
      </w:pPr>
      <w:r>
        <w:rPr>
          <w:rFonts w:ascii="Calibri" w:hAnsi="Calibri"/>
          <w:sz w:val="22"/>
          <w:szCs w:val="22"/>
        </w:rPr>
        <w:t xml:space="preserve">Part of the assignment is following instructions – this is just as important as any of the content, so please pay attention to that. </w:t>
      </w:r>
      <w:r w:rsidR="00A20F83" w:rsidRPr="00A20F83">
        <w:rPr>
          <w:rFonts w:ascii="Calibri" w:hAnsi="Calibri"/>
          <w:sz w:val="22"/>
          <w:szCs w:val="22"/>
        </w:rPr>
        <w:br/>
      </w:r>
    </w:p>
    <w:p w:rsidR="009E1B3D" w:rsidRDefault="009E1B3D" w:rsidP="0000091C">
      <w:pPr>
        <w:widowControl w:val="0"/>
        <w:snapToGrid w:val="0"/>
        <w:rPr>
          <w:rFonts w:ascii="Calibri" w:hAnsi="Calibri"/>
          <w:b/>
          <w:sz w:val="22"/>
          <w:szCs w:val="22"/>
        </w:rPr>
      </w:pPr>
    </w:p>
    <w:p w:rsidR="00F24BE8" w:rsidRPr="0042155C" w:rsidRDefault="00F24BE8" w:rsidP="0000091C">
      <w:pPr>
        <w:widowControl w:val="0"/>
        <w:snapToGrid w:val="0"/>
        <w:rPr>
          <w:rFonts w:ascii="Calibri" w:hAnsi="Calibri"/>
          <w:b/>
          <w:sz w:val="22"/>
          <w:szCs w:val="22"/>
        </w:rPr>
      </w:pPr>
      <w:r w:rsidRPr="0042155C">
        <w:rPr>
          <w:rFonts w:ascii="Calibri" w:hAnsi="Calibri"/>
          <w:b/>
          <w:sz w:val="22"/>
          <w:szCs w:val="22"/>
        </w:rPr>
        <w:t>Grading Policy</w:t>
      </w:r>
    </w:p>
    <w:p w:rsidR="006625FF" w:rsidRPr="0042155C" w:rsidRDefault="00F24BE8" w:rsidP="0000091C">
      <w:pPr>
        <w:widowControl w:val="0"/>
        <w:snapToGrid w:val="0"/>
        <w:rPr>
          <w:rFonts w:ascii="Calibri" w:hAnsi="Calibri"/>
          <w:sz w:val="22"/>
          <w:szCs w:val="22"/>
        </w:rPr>
      </w:pPr>
      <w:r w:rsidRPr="0042155C">
        <w:rPr>
          <w:rFonts w:ascii="Calibri" w:hAnsi="Calibri"/>
          <w:sz w:val="22"/>
          <w:szCs w:val="22"/>
        </w:rPr>
        <w:t>To summarize from above, your course grade will be comprised of:</w:t>
      </w:r>
    </w:p>
    <w:p w:rsidR="00F24BE8" w:rsidRPr="0042155C" w:rsidRDefault="00E85FDD" w:rsidP="005D78AE">
      <w:pPr>
        <w:widowControl w:val="0"/>
        <w:numPr>
          <w:ilvl w:val="0"/>
          <w:numId w:val="3"/>
        </w:numPr>
        <w:tabs>
          <w:tab w:val="right" w:pos="8640"/>
        </w:tabs>
        <w:snapToGrid w:val="0"/>
        <w:rPr>
          <w:rFonts w:ascii="Calibri" w:hAnsi="Calibri"/>
          <w:sz w:val="22"/>
          <w:szCs w:val="22"/>
        </w:rPr>
      </w:pPr>
      <w:r w:rsidRPr="0042155C">
        <w:rPr>
          <w:rFonts w:ascii="Calibri" w:hAnsi="Calibri"/>
          <w:sz w:val="22"/>
          <w:szCs w:val="22"/>
        </w:rPr>
        <w:t>M</w:t>
      </w:r>
      <w:r w:rsidR="00EA4E9A" w:rsidRPr="0042155C">
        <w:rPr>
          <w:rFonts w:ascii="Calibri" w:hAnsi="Calibri"/>
          <w:sz w:val="22"/>
          <w:szCs w:val="22"/>
        </w:rPr>
        <w:t>idterm E</w:t>
      </w:r>
      <w:r w:rsidRPr="0042155C">
        <w:rPr>
          <w:rFonts w:ascii="Calibri" w:hAnsi="Calibri"/>
          <w:sz w:val="22"/>
          <w:szCs w:val="22"/>
        </w:rPr>
        <w:t>xam</w:t>
      </w:r>
      <w:r w:rsidR="001173F5" w:rsidRPr="0042155C">
        <w:rPr>
          <w:rFonts w:ascii="Calibri" w:hAnsi="Calibri"/>
          <w:sz w:val="22"/>
          <w:szCs w:val="22"/>
        </w:rPr>
        <w:t xml:space="preserve"> (</w:t>
      </w:r>
      <w:r w:rsidR="0025765E">
        <w:rPr>
          <w:rFonts w:ascii="Calibri" w:hAnsi="Calibri"/>
          <w:sz w:val="22"/>
          <w:szCs w:val="22"/>
        </w:rPr>
        <w:t xml:space="preserve">March </w:t>
      </w:r>
      <w:r w:rsidR="00674322">
        <w:rPr>
          <w:rFonts w:ascii="Calibri" w:hAnsi="Calibri"/>
          <w:sz w:val="22"/>
          <w:szCs w:val="22"/>
        </w:rPr>
        <w:t>7</w:t>
      </w:r>
      <w:r w:rsidR="001173F5" w:rsidRPr="0042155C">
        <w:rPr>
          <w:rFonts w:ascii="Calibri" w:hAnsi="Calibri"/>
          <w:sz w:val="22"/>
          <w:szCs w:val="22"/>
        </w:rPr>
        <w:t>)</w:t>
      </w:r>
      <w:r w:rsidR="00F24BE8" w:rsidRPr="0042155C">
        <w:rPr>
          <w:rFonts w:ascii="Calibri" w:hAnsi="Calibri"/>
          <w:sz w:val="22"/>
          <w:szCs w:val="22"/>
        </w:rPr>
        <w:tab/>
      </w:r>
      <w:r w:rsidR="0025765E">
        <w:rPr>
          <w:rFonts w:ascii="Calibri" w:hAnsi="Calibri"/>
          <w:sz w:val="22"/>
          <w:szCs w:val="22"/>
        </w:rPr>
        <w:t>30</w:t>
      </w:r>
      <w:r w:rsidR="00082D61" w:rsidRPr="0042155C">
        <w:rPr>
          <w:rFonts w:ascii="Calibri" w:hAnsi="Calibri"/>
          <w:sz w:val="22"/>
          <w:szCs w:val="22"/>
        </w:rPr>
        <w:t>%</w:t>
      </w:r>
    </w:p>
    <w:p w:rsidR="00E85FDD" w:rsidRDefault="003B68F2" w:rsidP="00E85FDD">
      <w:pPr>
        <w:widowControl w:val="0"/>
        <w:numPr>
          <w:ilvl w:val="0"/>
          <w:numId w:val="3"/>
        </w:numPr>
        <w:tabs>
          <w:tab w:val="right" w:pos="8640"/>
        </w:tabs>
        <w:snapToGrid w:val="0"/>
        <w:rPr>
          <w:rFonts w:ascii="Calibri" w:hAnsi="Calibri"/>
          <w:sz w:val="22"/>
          <w:szCs w:val="22"/>
        </w:rPr>
      </w:pPr>
      <w:r w:rsidRPr="0042155C">
        <w:rPr>
          <w:rFonts w:ascii="Calibri" w:hAnsi="Calibri"/>
          <w:sz w:val="22"/>
          <w:szCs w:val="22"/>
        </w:rPr>
        <w:t>Final Exam</w:t>
      </w:r>
      <w:r w:rsidR="0025765E">
        <w:rPr>
          <w:rFonts w:ascii="Calibri" w:hAnsi="Calibri"/>
          <w:sz w:val="22"/>
          <w:szCs w:val="22"/>
        </w:rPr>
        <w:t xml:space="preserve"> (May </w:t>
      </w:r>
      <w:r w:rsidR="00674322">
        <w:rPr>
          <w:rFonts w:ascii="Calibri" w:hAnsi="Calibri"/>
          <w:sz w:val="22"/>
          <w:szCs w:val="22"/>
        </w:rPr>
        <w:t>9</w:t>
      </w:r>
      <w:r w:rsidR="0025765E">
        <w:rPr>
          <w:rFonts w:ascii="Calibri" w:hAnsi="Calibri"/>
          <w:sz w:val="22"/>
          <w:szCs w:val="22"/>
        </w:rPr>
        <w:t>)</w:t>
      </w:r>
      <w:r w:rsidRPr="0042155C">
        <w:rPr>
          <w:rFonts w:ascii="Calibri" w:hAnsi="Calibri"/>
          <w:sz w:val="22"/>
          <w:szCs w:val="22"/>
        </w:rPr>
        <w:tab/>
      </w:r>
      <w:r w:rsidR="0017367E" w:rsidRPr="0042155C">
        <w:rPr>
          <w:rFonts w:ascii="Calibri" w:hAnsi="Calibri"/>
          <w:sz w:val="22"/>
          <w:szCs w:val="22"/>
        </w:rPr>
        <w:t>4</w:t>
      </w:r>
      <w:r w:rsidR="00674322">
        <w:rPr>
          <w:rFonts w:ascii="Calibri" w:hAnsi="Calibri"/>
          <w:sz w:val="22"/>
          <w:szCs w:val="22"/>
        </w:rPr>
        <w:t>5</w:t>
      </w:r>
      <w:r w:rsidRPr="0042155C">
        <w:rPr>
          <w:rFonts w:ascii="Calibri" w:hAnsi="Calibri"/>
          <w:sz w:val="22"/>
          <w:szCs w:val="22"/>
        </w:rPr>
        <w:t>%</w:t>
      </w:r>
      <w:r w:rsidR="00E85FDD" w:rsidRPr="0042155C">
        <w:rPr>
          <w:rFonts w:ascii="Calibri" w:hAnsi="Calibri"/>
          <w:sz w:val="22"/>
          <w:szCs w:val="22"/>
        </w:rPr>
        <w:t xml:space="preserve"> </w:t>
      </w:r>
    </w:p>
    <w:p w:rsidR="00674322" w:rsidRDefault="00674322" w:rsidP="00E85FDD">
      <w:pPr>
        <w:widowControl w:val="0"/>
        <w:numPr>
          <w:ilvl w:val="0"/>
          <w:numId w:val="3"/>
        </w:numPr>
        <w:tabs>
          <w:tab w:val="right" w:pos="8640"/>
        </w:tabs>
        <w:snapToGrid w:val="0"/>
        <w:rPr>
          <w:rFonts w:ascii="Calibri" w:hAnsi="Calibri"/>
          <w:sz w:val="22"/>
          <w:szCs w:val="22"/>
        </w:rPr>
      </w:pPr>
      <w:r>
        <w:rPr>
          <w:rFonts w:ascii="Calibri" w:hAnsi="Calibri"/>
          <w:sz w:val="22"/>
          <w:szCs w:val="22"/>
        </w:rPr>
        <w:t xml:space="preserve">Book Review (April </w:t>
      </w:r>
      <w:r w:rsidR="00F735BC">
        <w:rPr>
          <w:rFonts w:ascii="Calibri" w:hAnsi="Calibri"/>
          <w:sz w:val="22"/>
          <w:szCs w:val="22"/>
        </w:rPr>
        <w:t>18)</w:t>
      </w:r>
      <w:r w:rsidR="00F735BC">
        <w:rPr>
          <w:rFonts w:ascii="Calibri" w:hAnsi="Calibri"/>
          <w:sz w:val="22"/>
          <w:szCs w:val="22"/>
        </w:rPr>
        <w:tab/>
        <w:t>25%</w:t>
      </w:r>
    </w:p>
    <w:p w:rsidR="00F735BC" w:rsidRPr="0042155C" w:rsidRDefault="00F735BC" w:rsidP="00E85FDD">
      <w:pPr>
        <w:widowControl w:val="0"/>
        <w:numPr>
          <w:ilvl w:val="0"/>
          <w:numId w:val="3"/>
        </w:numPr>
        <w:tabs>
          <w:tab w:val="right" w:pos="8640"/>
        </w:tabs>
        <w:snapToGrid w:val="0"/>
        <w:rPr>
          <w:rFonts w:ascii="Calibri" w:hAnsi="Calibri"/>
          <w:sz w:val="22"/>
          <w:szCs w:val="22"/>
        </w:rPr>
      </w:pPr>
      <w:r>
        <w:rPr>
          <w:rFonts w:ascii="Calibri" w:hAnsi="Calibri"/>
          <w:sz w:val="22"/>
          <w:szCs w:val="22"/>
        </w:rPr>
        <w:t>W assignments, Eco211W students only (April 25)</w:t>
      </w:r>
      <w:r>
        <w:rPr>
          <w:rFonts w:ascii="Calibri" w:hAnsi="Calibri"/>
          <w:sz w:val="22"/>
          <w:szCs w:val="22"/>
        </w:rPr>
        <w:tab/>
        <w:t>see above</w:t>
      </w:r>
    </w:p>
    <w:p w:rsidR="001173F5" w:rsidRPr="0042155C" w:rsidRDefault="001173F5" w:rsidP="00E85FDD">
      <w:pPr>
        <w:widowControl w:val="0"/>
        <w:tabs>
          <w:tab w:val="right" w:pos="8640"/>
        </w:tabs>
        <w:snapToGrid w:val="0"/>
        <w:ind w:left="360"/>
        <w:rPr>
          <w:rFonts w:ascii="Calibri" w:hAnsi="Calibri"/>
          <w:sz w:val="22"/>
          <w:szCs w:val="22"/>
        </w:rPr>
      </w:pPr>
    </w:p>
    <w:p w:rsidR="00E85F7F" w:rsidRPr="0042155C" w:rsidRDefault="00167995" w:rsidP="0000091C">
      <w:pPr>
        <w:widowControl w:val="0"/>
        <w:snapToGrid w:val="0"/>
        <w:rPr>
          <w:rFonts w:ascii="Calibri" w:hAnsi="Calibri"/>
          <w:b/>
          <w:sz w:val="22"/>
          <w:szCs w:val="22"/>
        </w:rPr>
      </w:pPr>
      <w:r w:rsidRPr="0042155C">
        <w:rPr>
          <w:rFonts w:ascii="Calibri" w:hAnsi="Calibri"/>
          <w:sz w:val="22"/>
          <w:szCs w:val="22"/>
        </w:rPr>
        <w:t>You are NOT in competition with your fellow classmates for grades.</w:t>
      </w:r>
      <w:r w:rsidR="002949B5" w:rsidRPr="0042155C">
        <w:rPr>
          <w:rFonts w:ascii="Calibri" w:hAnsi="Calibri"/>
          <w:sz w:val="22"/>
          <w:szCs w:val="22"/>
        </w:rPr>
        <w:t xml:space="preserve"> </w:t>
      </w:r>
      <w:r w:rsidR="001E21F5" w:rsidRPr="0042155C">
        <w:rPr>
          <w:rFonts w:ascii="Calibri" w:hAnsi="Calibri"/>
          <w:b/>
          <w:sz w:val="22"/>
          <w:szCs w:val="22"/>
          <w:u w:val="single"/>
        </w:rPr>
        <w:t>Economics is NOT a zero-sum game, nor is learning</w:t>
      </w:r>
      <w:r w:rsidR="001E21F5" w:rsidRPr="0042155C">
        <w:rPr>
          <w:rFonts w:ascii="Calibri" w:hAnsi="Calibri"/>
          <w:sz w:val="22"/>
          <w:szCs w:val="22"/>
        </w:rPr>
        <w:t>.</w:t>
      </w:r>
      <w:r w:rsidR="00E85FDD" w:rsidRPr="0042155C">
        <w:rPr>
          <w:rFonts w:ascii="Calibri" w:hAnsi="Calibri"/>
          <w:sz w:val="22"/>
          <w:szCs w:val="22"/>
        </w:rPr>
        <w:t xml:space="preserve"> </w:t>
      </w:r>
      <w:r w:rsidRPr="0042155C">
        <w:rPr>
          <w:rFonts w:ascii="Calibri" w:hAnsi="Calibri"/>
          <w:sz w:val="22"/>
          <w:szCs w:val="22"/>
        </w:rPr>
        <w:t>I have no limits on the number of A’s I will award.</w:t>
      </w:r>
      <w:r w:rsidR="00E85FDD" w:rsidRPr="0042155C">
        <w:rPr>
          <w:rFonts w:ascii="Calibri" w:hAnsi="Calibri"/>
          <w:sz w:val="22"/>
          <w:szCs w:val="22"/>
        </w:rPr>
        <w:t xml:space="preserve"> </w:t>
      </w:r>
      <w:r w:rsidR="00082D61" w:rsidRPr="0042155C">
        <w:rPr>
          <w:rFonts w:ascii="Calibri" w:hAnsi="Calibri"/>
          <w:sz w:val="22"/>
          <w:szCs w:val="22"/>
        </w:rPr>
        <w:t>At the same time, I do not have a target num</w:t>
      </w:r>
      <w:r w:rsidR="00E85FDD" w:rsidRPr="0042155C">
        <w:rPr>
          <w:rFonts w:ascii="Calibri" w:hAnsi="Calibri"/>
          <w:sz w:val="22"/>
          <w:szCs w:val="22"/>
        </w:rPr>
        <w:t xml:space="preserve">ber of scores to award either. </w:t>
      </w:r>
      <w:r w:rsidR="00082D61" w:rsidRPr="0042155C">
        <w:rPr>
          <w:rFonts w:ascii="Calibri" w:hAnsi="Calibri"/>
          <w:sz w:val="22"/>
          <w:szCs w:val="22"/>
        </w:rPr>
        <w:t xml:space="preserve">You will receive the grade that you </w:t>
      </w:r>
      <w:r w:rsidR="00082D61" w:rsidRPr="0042155C">
        <w:rPr>
          <w:rFonts w:ascii="Calibri" w:hAnsi="Calibri"/>
          <w:b/>
          <w:sz w:val="22"/>
          <w:szCs w:val="22"/>
        </w:rPr>
        <w:t>earn</w:t>
      </w:r>
      <w:r w:rsidR="00A176EA" w:rsidRPr="0042155C">
        <w:rPr>
          <w:rFonts w:ascii="Calibri" w:hAnsi="Calibri"/>
          <w:b/>
          <w:sz w:val="22"/>
          <w:szCs w:val="22"/>
        </w:rPr>
        <w:t xml:space="preserve">. </w:t>
      </w:r>
    </w:p>
    <w:p w:rsidR="00A176EA" w:rsidRPr="0042155C" w:rsidRDefault="00A176EA" w:rsidP="0000091C">
      <w:pPr>
        <w:widowControl w:val="0"/>
        <w:snapToGrid w:val="0"/>
        <w:rPr>
          <w:rFonts w:ascii="Calibri" w:hAnsi="Calibri"/>
          <w:sz w:val="22"/>
          <w:szCs w:val="22"/>
        </w:rPr>
      </w:pPr>
    </w:p>
    <w:p w:rsidR="00DD27F7" w:rsidRPr="0042155C" w:rsidRDefault="00DD27F7" w:rsidP="00DD27F7">
      <w:pPr>
        <w:widowControl w:val="0"/>
        <w:tabs>
          <w:tab w:val="left" w:pos="2160"/>
        </w:tabs>
        <w:snapToGrid w:val="0"/>
        <w:rPr>
          <w:rFonts w:ascii="Calibri" w:hAnsi="Calibri"/>
          <w:sz w:val="22"/>
          <w:szCs w:val="22"/>
        </w:rPr>
      </w:pPr>
      <w:r w:rsidRPr="0042155C">
        <w:rPr>
          <w:rFonts w:ascii="Calibri" w:hAnsi="Calibri"/>
          <w:sz w:val="22"/>
          <w:szCs w:val="22"/>
        </w:rPr>
        <w:t xml:space="preserve">The grades will </w:t>
      </w:r>
      <w:r w:rsidRPr="00055C49">
        <w:rPr>
          <w:rFonts w:ascii="Calibri" w:hAnsi="Calibri"/>
          <w:b/>
          <w:sz w:val="22"/>
          <w:szCs w:val="22"/>
          <w:u w:val="single"/>
        </w:rPr>
        <w:t>not be curved</w:t>
      </w:r>
      <w:r>
        <w:rPr>
          <w:rFonts w:ascii="Calibri" w:hAnsi="Calibri"/>
          <w:sz w:val="22"/>
          <w:szCs w:val="22"/>
        </w:rPr>
        <w:t xml:space="preserve"> though they </w:t>
      </w:r>
      <w:r w:rsidRPr="00E00014">
        <w:rPr>
          <w:rFonts w:ascii="Calibri" w:hAnsi="Calibri"/>
          <w:i/>
          <w:sz w:val="22"/>
          <w:szCs w:val="22"/>
        </w:rPr>
        <w:t>may</w:t>
      </w:r>
      <w:r>
        <w:rPr>
          <w:rFonts w:ascii="Calibri" w:hAnsi="Calibri"/>
          <w:sz w:val="22"/>
          <w:szCs w:val="22"/>
        </w:rPr>
        <w:t xml:space="preserve"> be scaled to adjust for the relative difficulty of the exams</w:t>
      </w:r>
      <w:r w:rsidRPr="0042155C">
        <w:rPr>
          <w:rFonts w:ascii="Calibri" w:hAnsi="Calibri"/>
          <w:sz w:val="22"/>
          <w:szCs w:val="22"/>
        </w:rPr>
        <w:t xml:space="preserve">. Your total score for the course will be converted into a percentage. Then, I will use the following grade scale to determine your letter grade: </w:t>
      </w:r>
    </w:p>
    <w:p w:rsidR="00DD27F7" w:rsidRPr="0042155C" w:rsidRDefault="00DD27F7" w:rsidP="00DD27F7">
      <w:pPr>
        <w:widowControl w:val="0"/>
        <w:tabs>
          <w:tab w:val="left" w:pos="1800"/>
          <w:tab w:val="left" w:pos="2160"/>
        </w:tabs>
        <w:snapToGrid w:val="0"/>
        <w:rPr>
          <w:rFonts w:ascii="Calibri" w:hAnsi="Calibri"/>
          <w:sz w:val="22"/>
          <w:szCs w:val="22"/>
        </w:rPr>
      </w:pPr>
    </w:p>
    <w:p w:rsidR="00DD27F7" w:rsidRDefault="00DD27F7" w:rsidP="00DD27F7">
      <w:pPr>
        <w:widowControl w:val="0"/>
        <w:tabs>
          <w:tab w:val="left" w:pos="540"/>
          <w:tab w:val="left" w:pos="900"/>
          <w:tab w:val="left" w:pos="1260"/>
          <w:tab w:val="left" w:pos="1620"/>
        </w:tabs>
        <w:snapToGrid w:val="0"/>
        <w:rPr>
          <w:rFonts w:ascii="Calibri" w:hAnsi="Calibri" w:cs="Tahoma"/>
          <w:sz w:val="22"/>
          <w:szCs w:val="22"/>
        </w:rPr>
      </w:pPr>
      <w:r w:rsidRPr="00DA0D52">
        <w:rPr>
          <w:rFonts w:ascii="Calibri" w:hAnsi="Calibri" w:cs="Tahoma"/>
          <w:sz w:val="22"/>
          <w:szCs w:val="22"/>
        </w:rPr>
        <w:t xml:space="preserve">94% </w:t>
      </w:r>
      <w:r>
        <w:rPr>
          <w:rFonts w:ascii="Calibri" w:hAnsi="Calibri" w:cs="Tahoma"/>
          <w:sz w:val="22"/>
          <w:szCs w:val="22"/>
        </w:rPr>
        <w:tab/>
        <w:t xml:space="preserve">≤ </w:t>
      </w:r>
      <w:r>
        <w:rPr>
          <w:rFonts w:ascii="Calibri" w:hAnsi="Calibri" w:cs="Tahoma"/>
          <w:sz w:val="22"/>
          <w:szCs w:val="22"/>
        </w:rPr>
        <w:tab/>
        <w:t xml:space="preserve">A </w:t>
      </w:r>
      <w:r>
        <w:rPr>
          <w:rFonts w:ascii="Calibri" w:hAnsi="Calibri" w:cs="Tahoma"/>
          <w:sz w:val="22"/>
          <w:szCs w:val="22"/>
        </w:rPr>
        <w:tab/>
        <w:t xml:space="preserve">≤ </w:t>
      </w:r>
      <w:r>
        <w:rPr>
          <w:rFonts w:ascii="Calibri" w:hAnsi="Calibri" w:cs="Tahoma"/>
          <w:sz w:val="22"/>
          <w:szCs w:val="22"/>
        </w:rPr>
        <w:tab/>
      </w:r>
      <w:r w:rsidRPr="00DA0D52">
        <w:rPr>
          <w:rFonts w:ascii="Calibri" w:hAnsi="Calibri" w:cs="Tahoma"/>
          <w:sz w:val="22"/>
          <w:szCs w:val="22"/>
        </w:rPr>
        <w:t xml:space="preserve">100% </w:t>
      </w:r>
    </w:p>
    <w:p w:rsidR="00DD27F7" w:rsidRDefault="00DD27F7" w:rsidP="00DD27F7">
      <w:pPr>
        <w:widowControl w:val="0"/>
        <w:tabs>
          <w:tab w:val="left" w:pos="540"/>
          <w:tab w:val="left" w:pos="900"/>
          <w:tab w:val="left" w:pos="1260"/>
          <w:tab w:val="left" w:pos="1620"/>
        </w:tabs>
        <w:snapToGrid w:val="0"/>
        <w:rPr>
          <w:rFonts w:ascii="Calibri" w:hAnsi="Calibri" w:cs="Tahoma"/>
          <w:sz w:val="22"/>
          <w:szCs w:val="22"/>
        </w:rPr>
      </w:pPr>
      <w:r>
        <w:rPr>
          <w:rFonts w:ascii="Calibri" w:hAnsi="Calibri" w:cs="Tahoma"/>
          <w:sz w:val="22"/>
          <w:szCs w:val="22"/>
        </w:rPr>
        <w:t>90%</w:t>
      </w:r>
      <w:r>
        <w:rPr>
          <w:rFonts w:ascii="Calibri" w:hAnsi="Calibri" w:cs="Tahoma"/>
          <w:sz w:val="22"/>
          <w:szCs w:val="22"/>
        </w:rPr>
        <w:tab/>
        <w:t>≤</w:t>
      </w:r>
      <w:r>
        <w:rPr>
          <w:rFonts w:ascii="Calibri" w:hAnsi="Calibri" w:cs="Tahoma"/>
          <w:sz w:val="22"/>
          <w:szCs w:val="22"/>
        </w:rPr>
        <w:tab/>
        <w:t>A-</w:t>
      </w:r>
      <w:r>
        <w:rPr>
          <w:rFonts w:ascii="Calibri" w:hAnsi="Calibri" w:cs="Tahoma"/>
          <w:sz w:val="22"/>
          <w:szCs w:val="22"/>
        </w:rPr>
        <w:tab/>
        <w:t>&lt;</w:t>
      </w:r>
      <w:r>
        <w:rPr>
          <w:rFonts w:ascii="Calibri" w:hAnsi="Calibri" w:cs="Tahoma"/>
          <w:sz w:val="22"/>
          <w:szCs w:val="22"/>
        </w:rPr>
        <w:tab/>
        <w:t>94%</w:t>
      </w:r>
    </w:p>
    <w:p w:rsidR="00DD27F7" w:rsidRDefault="00DD27F7" w:rsidP="00DD27F7">
      <w:pPr>
        <w:widowControl w:val="0"/>
        <w:tabs>
          <w:tab w:val="left" w:pos="540"/>
          <w:tab w:val="left" w:pos="900"/>
          <w:tab w:val="left" w:pos="1260"/>
          <w:tab w:val="left" w:pos="1620"/>
        </w:tabs>
        <w:snapToGrid w:val="0"/>
        <w:rPr>
          <w:rFonts w:ascii="Calibri" w:hAnsi="Calibri" w:cs="Tahoma"/>
          <w:sz w:val="22"/>
          <w:szCs w:val="22"/>
        </w:rPr>
      </w:pPr>
      <w:r>
        <w:rPr>
          <w:rFonts w:ascii="Calibri" w:hAnsi="Calibri" w:cs="Tahoma"/>
          <w:sz w:val="22"/>
          <w:szCs w:val="22"/>
        </w:rPr>
        <w:t>88%</w:t>
      </w:r>
      <w:r>
        <w:rPr>
          <w:rFonts w:ascii="Calibri" w:hAnsi="Calibri" w:cs="Tahoma"/>
          <w:sz w:val="22"/>
          <w:szCs w:val="22"/>
        </w:rPr>
        <w:tab/>
        <w:t>≤</w:t>
      </w:r>
      <w:r>
        <w:rPr>
          <w:rFonts w:ascii="Calibri" w:hAnsi="Calibri" w:cs="Tahoma"/>
          <w:sz w:val="22"/>
          <w:szCs w:val="22"/>
        </w:rPr>
        <w:tab/>
        <w:t>B+</w:t>
      </w:r>
      <w:r>
        <w:rPr>
          <w:rFonts w:ascii="Calibri" w:hAnsi="Calibri" w:cs="Tahoma"/>
          <w:sz w:val="22"/>
          <w:szCs w:val="22"/>
        </w:rPr>
        <w:tab/>
        <w:t>&lt;</w:t>
      </w:r>
      <w:r>
        <w:rPr>
          <w:rFonts w:ascii="Calibri" w:hAnsi="Calibri" w:cs="Tahoma"/>
          <w:sz w:val="22"/>
          <w:szCs w:val="22"/>
        </w:rPr>
        <w:tab/>
        <w:t>90%</w:t>
      </w:r>
    </w:p>
    <w:p w:rsidR="00DD27F7" w:rsidRDefault="00DD27F7" w:rsidP="00DD27F7">
      <w:pPr>
        <w:widowControl w:val="0"/>
        <w:tabs>
          <w:tab w:val="left" w:pos="540"/>
          <w:tab w:val="left" w:pos="900"/>
          <w:tab w:val="left" w:pos="1260"/>
          <w:tab w:val="left" w:pos="1620"/>
        </w:tabs>
        <w:snapToGrid w:val="0"/>
        <w:rPr>
          <w:rFonts w:ascii="Calibri" w:hAnsi="Calibri" w:cs="Tahoma"/>
          <w:sz w:val="22"/>
          <w:szCs w:val="22"/>
        </w:rPr>
      </w:pPr>
      <w:r>
        <w:rPr>
          <w:rFonts w:ascii="Calibri" w:hAnsi="Calibri" w:cs="Tahoma"/>
          <w:sz w:val="22"/>
          <w:szCs w:val="22"/>
        </w:rPr>
        <w:lastRenderedPageBreak/>
        <w:t>83%</w:t>
      </w:r>
      <w:r>
        <w:rPr>
          <w:rFonts w:ascii="Calibri" w:hAnsi="Calibri" w:cs="Tahoma"/>
          <w:sz w:val="22"/>
          <w:szCs w:val="22"/>
        </w:rPr>
        <w:tab/>
        <w:t>≤</w:t>
      </w:r>
      <w:r>
        <w:rPr>
          <w:rFonts w:ascii="Calibri" w:hAnsi="Calibri" w:cs="Tahoma"/>
          <w:sz w:val="22"/>
          <w:szCs w:val="22"/>
        </w:rPr>
        <w:tab/>
        <w:t>B</w:t>
      </w:r>
      <w:r>
        <w:rPr>
          <w:rFonts w:ascii="Calibri" w:hAnsi="Calibri" w:cs="Tahoma"/>
          <w:sz w:val="22"/>
          <w:szCs w:val="22"/>
        </w:rPr>
        <w:tab/>
        <w:t>&lt;</w:t>
      </w:r>
      <w:r>
        <w:rPr>
          <w:rFonts w:ascii="Calibri" w:hAnsi="Calibri" w:cs="Tahoma"/>
          <w:sz w:val="22"/>
          <w:szCs w:val="22"/>
        </w:rPr>
        <w:tab/>
        <w:t>88%</w:t>
      </w:r>
    </w:p>
    <w:p w:rsidR="00DD27F7" w:rsidRDefault="00DD27F7" w:rsidP="00DD27F7">
      <w:pPr>
        <w:widowControl w:val="0"/>
        <w:tabs>
          <w:tab w:val="left" w:pos="540"/>
          <w:tab w:val="left" w:pos="900"/>
          <w:tab w:val="left" w:pos="1260"/>
          <w:tab w:val="left" w:pos="1620"/>
        </w:tabs>
        <w:snapToGrid w:val="0"/>
        <w:rPr>
          <w:rFonts w:ascii="Calibri" w:hAnsi="Calibri" w:cs="Tahoma"/>
          <w:sz w:val="22"/>
          <w:szCs w:val="22"/>
        </w:rPr>
      </w:pPr>
      <w:r>
        <w:rPr>
          <w:rFonts w:ascii="Calibri" w:hAnsi="Calibri" w:cs="Tahoma"/>
          <w:sz w:val="22"/>
          <w:szCs w:val="22"/>
        </w:rPr>
        <w:t>80%</w:t>
      </w:r>
      <w:r>
        <w:rPr>
          <w:rFonts w:ascii="Calibri" w:hAnsi="Calibri" w:cs="Tahoma"/>
          <w:sz w:val="22"/>
          <w:szCs w:val="22"/>
        </w:rPr>
        <w:tab/>
        <w:t>≤</w:t>
      </w:r>
      <w:r>
        <w:rPr>
          <w:rFonts w:ascii="Calibri" w:hAnsi="Calibri" w:cs="Tahoma"/>
          <w:sz w:val="22"/>
          <w:szCs w:val="22"/>
        </w:rPr>
        <w:tab/>
        <w:t>B-</w:t>
      </w:r>
      <w:r>
        <w:rPr>
          <w:rFonts w:ascii="Calibri" w:hAnsi="Calibri" w:cs="Tahoma"/>
          <w:sz w:val="22"/>
          <w:szCs w:val="22"/>
        </w:rPr>
        <w:tab/>
        <w:t>&lt;</w:t>
      </w:r>
      <w:r>
        <w:rPr>
          <w:rFonts w:ascii="Calibri" w:hAnsi="Calibri" w:cs="Tahoma"/>
          <w:sz w:val="22"/>
          <w:szCs w:val="22"/>
        </w:rPr>
        <w:tab/>
        <w:t>83%</w:t>
      </w:r>
    </w:p>
    <w:p w:rsidR="00DD27F7" w:rsidRDefault="00DD27F7" w:rsidP="00DD27F7">
      <w:pPr>
        <w:widowControl w:val="0"/>
        <w:tabs>
          <w:tab w:val="left" w:pos="540"/>
          <w:tab w:val="left" w:pos="900"/>
          <w:tab w:val="left" w:pos="1260"/>
          <w:tab w:val="left" w:pos="1620"/>
        </w:tabs>
        <w:snapToGrid w:val="0"/>
        <w:rPr>
          <w:rFonts w:ascii="Calibri" w:hAnsi="Calibri" w:cs="Tahoma"/>
          <w:sz w:val="22"/>
          <w:szCs w:val="22"/>
        </w:rPr>
      </w:pPr>
      <w:r>
        <w:rPr>
          <w:rFonts w:ascii="Calibri" w:hAnsi="Calibri" w:cs="Tahoma"/>
          <w:sz w:val="22"/>
          <w:szCs w:val="22"/>
        </w:rPr>
        <w:t>78%</w:t>
      </w:r>
      <w:r>
        <w:rPr>
          <w:rFonts w:ascii="Calibri" w:hAnsi="Calibri" w:cs="Tahoma"/>
          <w:sz w:val="22"/>
          <w:szCs w:val="22"/>
        </w:rPr>
        <w:tab/>
        <w:t>≤</w:t>
      </w:r>
      <w:r>
        <w:rPr>
          <w:rFonts w:ascii="Calibri" w:hAnsi="Calibri" w:cs="Tahoma"/>
          <w:sz w:val="22"/>
          <w:szCs w:val="22"/>
        </w:rPr>
        <w:tab/>
        <w:t>C+</w:t>
      </w:r>
      <w:r>
        <w:rPr>
          <w:rFonts w:ascii="Calibri" w:hAnsi="Calibri" w:cs="Tahoma"/>
          <w:sz w:val="22"/>
          <w:szCs w:val="22"/>
        </w:rPr>
        <w:tab/>
        <w:t>&lt;</w:t>
      </w:r>
      <w:r>
        <w:rPr>
          <w:rFonts w:ascii="Calibri" w:hAnsi="Calibri" w:cs="Tahoma"/>
          <w:sz w:val="22"/>
          <w:szCs w:val="22"/>
        </w:rPr>
        <w:tab/>
        <w:t>80%</w:t>
      </w:r>
    </w:p>
    <w:p w:rsidR="00DD27F7" w:rsidRDefault="00DD27F7" w:rsidP="00DD27F7">
      <w:pPr>
        <w:widowControl w:val="0"/>
        <w:tabs>
          <w:tab w:val="left" w:pos="540"/>
          <w:tab w:val="left" w:pos="900"/>
          <w:tab w:val="left" w:pos="1260"/>
          <w:tab w:val="left" w:pos="1620"/>
        </w:tabs>
        <w:snapToGrid w:val="0"/>
        <w:rPr>
          <w:rFonts w:ascii="Calibri" w:hAnsi="Calibri" w:cs="Tahoma"/>
          <w:sz w:val="22"/>
          <w:szCs w:val="22"/>
        </w:rPr>
      </w:pPr>
      <w:r>
        <w:rPr>
          <w:rFonts w:ascii="Calibri" w:hAnsi="Calibri" w:cs="Tahoma"/>
          <w:sz w:val="22"/>
          <w:szCs w:val="22"/>
        </w:rPr>
        <w:t>73%</w:t>
      </w:r>
      <w:r>
        <w:rPr>
          <w:rFonts w:ascii="Calibri" w:hAnsi="Calibri" w:cs="Tahoma"/>
          <w:sz w:val="22"/>
          <w:szCs w:val="22"/>
        </w:rPr>
        <w:tab/>
        <w:t>≤</w:t>
      </w:r>
      <w:r>
        <w:rPr>
          <w:rFonts w:ascii="Calibri" w:hAnsi="Calibri" w:cs="Tahoma"/>
          <w:sz w:val="22"/>
          <w:szCs w:val="22"/>
        </w:rPr>
        <w:tab/>
        <w:t>C</w:t>
      </w:r>
      <w:r>
        <w:rPr>
          <w:rFonts w:ascii="Calibri" w:hAnsi="Calibri" w:cs="Tahoma"/>
          <w:sz w:val="22"/>
          <w:szCs w:val="22"/>
        </w:rPr>
        <w:tab/>
        <w:t>&lt;</w:t>
      </w:r>
      <w:r>
        <w:rPr>
          <w:rFonts w:ascii="Calibri" w:hAnsi="Calibri" w:cs="Tahoma"/>
          <w:sz w:val="22"/>
          <w:szCs w:val="22"/>
        </w:rPr>
        <w:tab/>
        <w:t>78%</w:t>
      </w:r>
    </w:p>
    <w:p w:rsidR="00DD27F7" w:rsidRDefault="00DD27F7" w:rsidP="00DD27F7">
      <w:pPr>
        <w:widowControl w:val="0"/>
        <w:tabs>
          <w:tab w:val="left" w:pos="540"/>
          <w:tab w:val="left" w:pos="900"/>
          <w:tab w:val="left" w:pos="1260"/>
          <w:tab w:val="left" w:pos="1620"/>
        </w:tabs>
        <w:snapToGrid w:val="0"/>
        <w:rPr>
          <w:rFonts w:ascii="Calibri" w:hAnsi="Calibri" w:cs="Tahoma"/>
          <w:sz w:val="22"/>
          <w:szCs w:val="22"/>
        </w:rPr>
      </w:pPr>
      <w:r>
        <w:rPr>
          <w:rFonts w:ascii="Calibri" w:hAnsi="Calibri" w:cs="Tahoma"/>
          <w:sz w:val="22"/>
          <w:szCs w:val="22"/>
        </w:rPr>
        <w:t>70%</w:t>
      </w:r>
      <w:r>
        <w:rPr>
          <w:rFonts w:ascii="Calibri" w:hAnsi="Calibri" w:cs="Tahoma"/>
          <w:sz w:val="22"/>
          <w:szCs w:val="22"/>
        </w:rPr>
        <w:tab/>
        <w:t>≤</w:t>
      </w:r>
      <w:r>
        <w:rPr>
          <w:rFonts w:ascii="Calibri" w:hAnsi="Calibri" w:cs="Tahoma"/>
          <w:sz w:val="22"/>
          <w:szCs w:val="22"/>
        </w:rPr>
        <w:tab/>
        <w:t>C-</w:t>
      </w:r>
      <w:r>
        <w:rPr>
          <w:rFonts w:ascii="Calibri" w:hAnsi="Calibri" w:cs="Tahoma"/>
          <w:sz w:val="22"/>
          <w:szCs w:val="22"/>
        </w:rPr>
        <w:tab/>
        <w:t>&lt;</w:t>
      </w:r>
      <w:r>
        <w:rPr>
          <w:rFonts w:ascii="Calibri" w:hAnsi="Calibri" w:cs="Tahoma"/>
          <w:sz w:val="22"/>
          <w:szCs w:val="22"/>
        </w:rPr>
        <w:tab/>
        <w:t>73%</w:t>
      </w:r>
    </w:p>
    <w:p w:rsidR="00DD27F7" w:rsidRDefault="00DD27F7" w:rsidP="00DD27F7">
      <w:pPr>
        <w:widowControl w:val="0"/>
        <w:tabs>
          <w:tab w:val="left" w:pos="540"/>
          <w:tab w:val="left" w:pos="900"/>
          <w:tab w:val="left" w:pos="1260"/>
          <w:tab w:val="left" w:pos="1620"/>
        </w:tabs>
        <w:snapToGrid w:val="0"/>
        <w:rPr>
          <w:rFonts w:ascii="Calibri" w:hAnsi="Calibri" w:cs="Tahoma"/>
          <w:sz w:val="22"/>
          <w:szCs w:val="22"/>
        </w:rPr>
      </w:pPr>
      <w:r>
        <w:rPr>
          <w:rFonts w:ascii="Calibri" w:hAnsi="Calibri" w:cs="Tahoma"/>
          <w:sz w:val="22"/>
          <w:szCs w:val="22"/>
        </w:rPr>
        <w:t>60%</w:t>
      </w:r>
      <w:r>
        <w:rPr>
          <w:rFonts w:ascii="Calibri" w:hAnsi="Calibri" w:cs="Tahoma"/>
          <w:sz w:val="22"/>
          <w:szCs w:val="22"/>
        </w:rPr>
        <w:tab/>
        <w:t>≤</w:t>
      </w:r>
      <w:r>
        <w:rPr>
          <w:rFonts w:ascii="Calibri" w:hAnsi="Calibri" w:cs="Tahoma"/>
          <w:sz w:val="22"/>
          <w:szCs w:val="22"/>
        </w:rPr>
        <w:tab/>
        <w:t>D</w:t>
      </w:r>
      <w:r>
        <w:rPr>
          <w:rFonts w:ascii="Calibri" w:hAnsi="Calibri" w:cs="Tahoma"/>
          <w:sz w:val="22"/>
          <w:szCs w:val="22"/>
        </w:rPr>
        <w:tab/>
        <w:t>&lt;</w:t>
      </w:r>
      <w:r>
        <w:rPr>
          <w:rFonts w:ascii="Calibri" w:hAnsi="Calibri" w:cs="Tahoma"/>
          <w:sz w:val="22"/>
          <w:szCs w:val="22"/>
        </w:rPr>
        <w:tab/>
        <w:t>70%</w:t>
      </w:r>
    </w:p>
    <w:p w:rsidR="00DD27F7" w:rsidRDefault="00DD27F7" w:rsidP="00DD27F7">
      <w:pPr>
        <w:widowControl w:val="0"/>
        <w:tabs>
          <w:tab w:val="left" w:pos="540"/>
          <w:tab w:val="left" w:pos="900"/>
          <w:tab w:val="left" w:pos="1260"/>
          <w:tab w:val="left" w:pos="1620"/>
        </w:tabs>
        <w:snapToGrid w:val="0"/>
        <w:rPr>
          <w:rFonts w:ascii="Calibri" w:hAnsi="Calibri" w:cs="Tahoma"/>
          <w:sz w:val="22"/>
          <w:szCs w:val="22"/>
        </w:rPr>
      </w:pPr>
      <w:r>
        <w:rPr>
          <w:rFonts w:ascii="Calibri" w:hAnsi="Calibri" w:cs="Tahoma"/>
          <w:sz w:val="22"/>
          <w:szCs w:val="22"/>
        </w:rPr>
        <w:t>0%</w:t>
      </w:r>
      <w:r>
        <w:rPr>
          <w:rFonts w:ascii="Calibri" w:hAnsi="Calibri" w:cs="Tahoma"/>
          <w:sz w:val="22"/>
          <w:szCs w:val="22"/>
        </w:rPr>
        <w:tab/>
        <w:t>≤</w:t>
      </w:r>
      <w:r>
        <w:rPr>
          <w:rFonts w:ascii="Calibri" w:hAnsi="Calibri" w:cs="Tahoma"/>
          <w:sz w:val="22"/>
          <w:szCs w:val="22"/>
        </w:rPr>
        <w:tab/>
        <w:t>E</w:t>
      </w:r>
      <w:r>
        <w:rPr>
          <w:rFonts w:ascii="Calibri" w:hAnsi="Calibri" w:cs="Tahoma"/>
          <w:sz w:val="22"/>
          <w:szCs w:val="22"/>
        </w:rPr>
        <w:tab/>
        <w:t>&lt;</w:t>
      </w:r>
      <w:r>
        <w:rPr>
          <w:rFonts w:ascii="Calibri" w:hAnsi="Calibri" w:cs="Tahoma"/>
          <w:sz w:val="22"/>
          <w:szCs w:val="22"/>
        </w:rPr>
        <w:tab/>
        <w:t>60%</w:t>
      </w:r>
    </w:p>
    <w:p w:rsidR="00DD27F7" w:rsidRDefault="00DD27F7" w:rsidP="00DD27F7">
      <w:pPr>
        <w:widowControl w:val="0"/>
        <w:snapToGrid w:val="0"/>
        <w:rPr>
          <w:rFonts w:ascii="Calibri" w:hAnsi="Calibri"/>
          <w:sz w:val="22"/>
          <w:szCs w:val="22"/>
        </w:rPr>
      </w:pPr>
    </w:p>
    <w:p w:rsidR="00DD27F7" w:rsidRDefault="00DD27F7" w:rsidP="00DD27F7">
      <w:pPr>
        <w:widowControl w:val="0"/>
        <w:snapToGrid w:val="0"/>
        <w:rPr>
          <w:rFonts w:ascii="Calibri" w:hAnsi="Calibri"/>
          <w:sz w:val="22"/>
          <w:szCs w:val="22"/>
        </w:rPr>
      </w:pPr>
      <w:r>
        <w:rPr>
          <w:rFonts w:ascii="Calibri" w:hAnsi="Calibri"/>
          <w:b/>
          <w:sz w:val="22"/>
          <w:szCs w:val="22"/>
        </w:rPr>
        <w:t xml:space="preserve">NOTE #1: </w:t>
      </w:r>
      <w:r>
        <w:rPr>
          <w:rFonts w:ascii="Calibri" w:hAnsi="Calibri"/>
          <w:sz w:val="22"/>
          <w:szCs w:val="22"/>
        </w:rPr>
        <w:t xml:space="preserve">There will be </w:t>
      </w:r>
      <w:r>
        <w:rPr>
          <w:rFonts w:ascii="Calibri" w:hAnsi="Calibri"/>
          <w:b/>
          <w:sz w:val="22"/>
          <w:szCs w:val="22"/>
          <w:u w:val="single"/>
        </w:rPr>
        <w:t xml:space="preserve">no rounding </w:t>
      </w:r>
      <w:r>
        <w:rPr>
          <w:rFonts w:ascii="Calibri" w:hAnsi="Calibri"/>
          <w:sz w:val="22"/>
          <w:szCs w:val="22"/>
        </w:rPr>
        <w:t xml:space="preserve">for the grades in this course. For example, if your class average is an 89.995%, then your grade, per the rubric above, is a B+.  You might refer </w:t>
      </w:r>
      <w:hyperlink r:id="rId18" w:history="1">
        <w:r w:rsidRPr="005E65E2">
          <w:rPr>
            <w:rStyle w:val="Hyperlink"/>
            <w:rFonts w:ascii="Calibri" w:hAnsi="Calibri"/>
            <w:sz w:val="22"/>
            <w:szCs w:val="22"/>
          </w:rPr>
          <w:t>to this piece</w:t>
        </w:r>
      </w:hyperlink>
      <w:r>
        <w:rPr>
          <w:rFonts w:ascii="Calibri" w:hAnsi="Calibri"/>
          <w:sz w:val="22"/>
          <w:szCs w:val="22"/>
        </w:rPr>
        <w:t xml:space="preserve"> for additional thoughts on the matter. Further, when the problem set letter grades are given, they correspond to the </w:t>
      </w:r>
      <w:r>
        <w:rPr>
          <w:rFonts w:ascii="Calibri" w:hAnsi="Calibri"/>
          <w:i/>
          <w:sz w:val="22"/>
          <w:szCs w:val="22"/>
        </w:rPr>
        <w:t xml:space="preserve">midpoints </w:t>
      </w:r>
      <w:r>
        <w:rPr>
          <w:rFonts w:ascii="Calibri" w:hAnsi="Calibri"/>
          <w:sz w:val="22"/>
          <w:szCs w:val="22"/>
        </w:rPr>
        <w:t xml:space="preserve">to the above grade ranges. For example, a grade of a B corresponds to an 85%. </w:t>
      </w:r>
      <w:r>
        <w:rPr>
          <w:rFonts w:ascii="Calibri" w:hAnsi="Calibri"/>
          <w:sz w:val="22"/>
          <w:szCs w:val="22"/>
        </w:rPr>
        <w:br/>
      </w:r>
    </w:p>
    <w:p w:rsidR="00DD27F7" w:rsidRDefault="00DD27F7" w:rsidP="00DD27F7">
      <w:pPr>
        <w:widowControl w:val="0"/>
        <w:snapToGrid w:val="0"/>
        <w:rPr>
          <w:rFonts w:ascii="Calibri" w:hAnsi="Calibri"/>
          <w:sz w:val="22"/>
          <w:szCs w:val="22"/>
        </w:rPr>
      </w:pPr>
      <w:r>
        <w:rPr>
          <w:rFonts w:ascii="Calibri" w:hAnsi="Calibri"/>
          <w:b/>
          <w:sz w:val="22"/>
          <w:szCs w:val="22"/>
        </w:rPr>
        <w:t xml:space="preserve">NOTE #2: </w:t>
      </w:r>
      <w:r>
        <w:rPr>
          <w:rFonts w:ascii="Calibri" w:hAnsi="Calibri"/>
          <w:sz w:val="22"/>
          <w:szCs w:val="22"/>
        </w:rPr>
        <w:t>The gross point totals for any of the exams or quizzes or assignments are not to be construed literally. Remember that your grade is a weighted average percentage score you obtain on each assignment. For example, I may offer an exam out of 30 points and another out of only 10. That does NOT mean the first exam counts for more. For example, suppose you scored a 30 of 30 on the first one and a 3 of 10 on the second. Your class average for these two exams is NOT 33 of 40 or an 82.5%, but rather it is the average of 100% and 30%, which is 65%</w:t>
      </w:r>
    </w:p>
    <w:p w:rsidR="00DD27F7" w:rsidRDefault="00DD27F7" w:rsidP="00DD27F7">
      <w:pPr>
        <w:widowControl w:val="0"/>
        <w:snapToGrid w:val="0"/>
        <w:rPr>
          <w:rFonts w:ascii="Calibri" w:hAnsi="Calibri"/>
          <w:sz w:val="22"/>
          <w:szCs w:val="22"/>
        </w:rPr>
      </w:pPr>
    </w:p>
    <w:p w:rsidR="00DD27F7" w:rsidRDefault="00DD27F7" w:rsidP="00DD27F7">
      <w:pPr>
        <w:widowControl w:val="0"/>
        <w:snapToGrid w:val="0"/>
        <w:rPr>
          <w:rFonts w:ascii="Calibri" w:hAnsi="Calibri"/>
          <w:sz w:val="22"/>
          <w:szCs w:val="22"/>
        </w:rPr>
      </w:pPr>
      <w:r>
        <w:rPr>
          <w:rFonts w:ascii="Calibri" w:hAnsi="Calibri"/>
          <w:b/>
          <w:sz w:val="22"/>
          <w:szCs w:val="22"/>
        </w:rPr>
        <w:t xml:space="preserve">NOTE #3: </w:t>
      </w:r>
      <w:r>
        <w:rPr>
          <w:rFonts w:ascii="Calibri" w:hAnsi="Calibri"/>
          <w:sz w:val="22"/>
          <w:szCs w:val="22"/>
        </w:rPr>
        <w:t xml:space="preserve">There are no extra credit opportunities in this class. </w:t>
      </w:r>
    </w:p>
    <w:p w:rsidR="00DD27F7" w:rsidRDefault="00DD27F7" w:rsidP="00DD27F7">
      <w:pPr>
        <w:widowControl w:val="0"/>
        <w:snapToGrid w:val="0"/>
        <w:rPr>
          <w:rFonts w:ascii="Calibri" w:hAnsi="Calibri"/>
          <w:sz w:val="22"/>
          <w:szCs w:val="22"/>
        </w:rPr>
      </w:pPr>
    </w:p>
    <w:p w:rsidR="00DD27F7" w:rsidRPr="00E00014" w:rsidRDefault="00DD27F7" w:rsidP="00DD27F7">
      <w:pPr>
        <w:rPr>
          <w:rFonts w:ascii="Calibri" w:hAnsi="Calibri"/>
          <w:sz w:val="22"/>
          <w:szCs w:val="22"/>
        </w:rPr>
      </w:pPr>
      <w:r>
        <w:rPr>
          <w:rFonts w:ascii="Calibri" w:hAnsi="Calibri"/>
          <w:b/>
          <w:sz w:val="22"/>
          <w:szCs w:val="22"/>
        </w:rPr>
        <w:t xml:space="preserve">NOTE #4: </w:t>
      </w:r>
      <w:r>
        <w:rPr>
          <w:rFonts w:ascii="Calibri" w:hAnsi="Calibri"/>
          <w:sz w:val="22"/>
          <w:szCs w:val="22"/>
        </w:rPr>
        <w:t>I</w:t>
      </w:r>
      <w:r w:rsidRPr="00E00014">
        <w:rPr>
          <w:rFonts w:ascii="Calibri" w:hAnsi="Calibri"/>
          <w:sz w:val="22"/>
          <w:szCs w:val="22"/>
        </w:rPr>
        <w:t xml:space="preserve">t is </w:t>
      </w:r>
      <w:r>
        <w:rPr>
          <w:rFonts w:ascii="Calibri" w:hAnsi="Calibri"/>
          <w:sz w:val="22"/>
          <w:szCs w:val="22"/>
        </w:rPr>
        <w:t xml:space="preserve">your </w:t>
      </w:r>
      <w:r w:rsidRPr="00E00014">
        <w:rPr>
          <w:rFonts w:ascii="Calibri" w:hAnsi="Calibri"/>
          <w:sz w:val="22"/>
          <w:szCs w:val="22"/>
        </w:rPr>
        <w:t>responsibility to make sure your grades are accurately reflect</w:t>
      </w:r>
      <w:r>
        <w:rPr>
          <w:rFonts w:ascii="Calibri" w:hAnsi="Calibri"/>
          <w:sz w:val="22"/>
          <w:szCs w:val="22"/>
        </w:rPr>
        <w:t>ed</w:t>
      </w:r>
      <w:r w:rsidRPr="00E00014">
        <w:rPr>
          <w:rFonts w:ascii="Calibri" w:hAnsi="Calibri"/>
          <w:sz w:val="22"/>
          <w:szCs w:val="22"/>
        </w:rPr>
        <w:t xml:space="preserve"> in Blackboard at all times. We will </w:t>
      </w:r>
      <w:r>
        <w:rPr>
          <w:rFonts w:ascii="Calibri" w:hAnsi="Calibri"/>
          <w:sz w:val="22"/>
          <w:szCs w:val="22"/>
        </w:rPr>
        <w:t xml:space="preserve">not </w:t>
      </w:r>
      <w:r w:rsidRPr="00E00014">
        <w:rPr>
          <w:rFonts w:ascii="Calibri" w:hAnsi="Calibri"/>
          <w:sz w:val="22"/>
          <w:szCs w:val="22"/>
        </w:rPr>
        <w:t>make changes to your grades onc</w:t>
      </w:r>
      <w:r>
        <w:rPr>
          <w:rFonts w:ascii="Calibri" w:hAnsi="Calibri"/>
          <w:sz w:val="22"/>
          <w:szCs w:val="22"/>
        </w:rPr>
        <w:t xml:space="preserve">e the final exam has been given. So please check after each </w:t>
      </w:r>
      <w:proofErr w:type="gramStart"/>
      <w:r>
        <w:rPr>
          <w:rFonts w:ascii="Calibri" w:hAnsi="Calibri"/>
          <w:sz w:val="22"/>
          <w:szCs w:val="22"/>
        </w:rPr>
        <w:t>exam</w:t>
      </w:r>
      <w:r w:rsidR="00F735BC">
        <w:rPr>
          <w:rFonts w:ascii="Calibri" w:hAnsi="Calibri"/>
          <w:sz w:val="22"/>
          <w:szCs w:val="22"/>
        </w:rPr>
        <w:t>s</w:t>
      </w:r>
      <w:proofErr w:type="gramEnd"/>
      <w:r w:rsidR="00F735BC">
        <w:rPr>
          <w:rFonts w:ascii="Calibri" w:hAnsi="Calibri"/>
          <w:sz w:val="22"/>
          <w:szCs w:val="22"/>
        </w:rPr>
        <w:t xml:space="preserve"> and assignments have </w:t>
      </w:r>
      <w:r>
        <w:rPr>
          <w:rFonts w:ascii="Calibri" w:hAnsi="Calibri"/>
          <w:sz w:val="22"/>
          <w:szCs w:val="22"/>
        </w:rPr>
        <w:t>been returned that your grade on the paper is exactly as it appears in Blackboard and vice versa.</w:t>
      </w:r>
    </w:p>
    <w:p w:rsidR="00DD27F7" w:rsidRDefault="00DD27F7" w:rsidP="00DD27F7">
      <w:pPr>
        <w:widowControl w:val="0"/>
        <w:snapToGrid w:val="0"/>
        <w:rPr>
          <w:rFonts w:ascii="Calibri" w:hAnsi="Calibri"/>
          <w:b/>
          <w:sz w:val="22"/>
          <w:szCs w:val="22"/>
        </w:rPr>
      </w:pPr>
      <w:r w:rsidRPr="0042155C">
        <w:rPr>
          <w:rFonts w:ascii="Calibri" w:hAnsi="Calibri"/>
          <w:sz w:val="22"/>
          <w:szCs w:val="22"/>
        </w:rPr>
        <w:t xml:space="preserve"> </w:t>
      </w:r>
    </w:p>
    <w:p w:rsidR="00DD27F7" w:rsidRDefault="00DD27F7" w:rsidP="00DD27F7">
      <w:pPr>
        <w:widowControl w:val="0"/>
        <w:snapToGrid w:val="0"/>
        <w:rPr>
          <w:rFonts w:ascii="Calibri" w:hAnsi="Calibri"/>
          <w:sz w:val="22"/>
          <w:szCs w:val="22"/>
        </w:rPr>
      </w:pPr>
      <w:r>
        <w:rPr>
          <w:rFonts w:ascii="Calibri" w:hAnsi="Calibri"/>
          <w:b/>
          <w:sz w:val="22"/>
          <w:szCs w:val="22"/>
        </w:rPr>
        <w:t xml:space="preserve">NOTE #5: </w:t>
      </w:r>
      <w:r w:rsidRPr="0042155C">
        <w:rPr>
          <w:rFonts w:ascii="Calibri" w:hAnsi="Calibri"/>
          <w:sz w:val="22"/>
          <w:szCs w:val="22"/>
        </w:rPr>
        <w:t>Your final grade, based on the terms of this syllabus, is non-negotiable. I will make myself abundantly available in my office, via e-mail</w:t>
      </w:r>
      <w:r>
        <w:rPr>
          <w:rFonts w:ascii="Calibri" w:hAnsi="Calibri"/>
          <w:sz w:val="22"/>
          <w:szCs w:val="22"/>
        </w:rPr>
        <w:t>, Google chat</w:t>
      </w:r>
      <w:r w:rsidRPr="0042155C">
        <w:rPr>
          <w:rFonts w:ascii="Calibri" w:hAnsi="Calibri"/>
          <w:sz w:val="22"/>
          <w:szCs w:val="22"/>
        </w:rPr>
        <w:t xml:space="preserve"> and telephone to assist you. If you are having trouble in the course, the time to see me is well before exams and papers are due. As we go through the course, I will provide more advice on how to do well in the class. These strategies include: </w:t>
      </w:r>
    </w:p>
    <w:p w:rsidR="00DD27F7" w:rsidRPr="0042155C" w:rsidRDefault="00DD27F7" w:rsidP="00DD27F7">
      <w:pPr>
        <w:widowControl w:val="0"/>
        <w:snapToGrid w:val="0"/>
        <w:rPr>
          <w:rFonts w:ascii="Calibri" w:hAnsi="Calibri"/>
          <w:sz w:val="22"/>
          <w:szCs w:val="22"/>
        </w:rPr>
      </w:pPr>
    </w:p>
    <w:p w:rsidR="00DD27F7" w:rsidRPr="0042155C" w:rsidRDefault="00DD27F7" w:rsidP="00D8716F">
      <w:pPr>
        <w:widowControl w:val="0"/>
        <w:numPr>
          <w:ilvl w:val="0"/>
          <w:numId w:val="8"/>
        </w:numPr>
        <w:snapToGrid w:val="0"/>
        <w:rPr>
          <w:rFonts w:ascii="Calibri" w:hAnsi="Calibri"/>
          <w:sz w:val="22"/>
          <w:szCs w:val="22"/>
        </w:rPr>
      </w:pPr>
      <w:r w:rsidRPr="0042155C">
        <w:rPr>
          <w:rFonts w:ascii="Calibri" w:hAnsi="Calibri"/>
          <w:sz w:val="22"/>
          <w:szCs w:val="22"/>
        </w:rPr>
        <w:t xml:space="preserve">Attending classes (even though it is not mandatory); </w:t>
      </w:r>
      <w:r>
        <w:rPr>
          <w:rFonts w:ascii="Calibri" w:hAnsi="Calibri"/>
          <w:sz w:val="22"/>
          <w:szCs w:val="22"/>
        </w:rPr>
        <w:br/>
      </w:r>
    </w:p>
    <w:p w:rsidR="00DD27F7" w:rsidRPr="0042155C" w:rsidRDefault="00DD27F7" w:rsidP="00D8716F">
      <w:pPr>
        <w:widowControl w:val="0"/>
        <w:numPr>
          <w:ilvl w:val="0"/>
          <w:numId w:val="8"/>
        </w:numPr>
        <w:snapToGrid w:val="0"/>
        <w:rPr>
          <w:rFonts w:ascii="Calibri" w:hAnsi="Calibri"/>
          <w:sz w:val="22"/>
          <w:szCs w:val="22"/>
        </w:rPr>
      </w:pPr>
      <w:r w:rsidRPr="0042155C">
        <w:rPr>
          <w:rFonts w:ascii="Calibri" w:hAnsi="Calibri"/>
          <w:sz w:val="22"/>
          <w:szCs w:val="22"/>
        </w:rPr>
        <w:t xml:space="preserve">Doing the readings (attending lectures can never be a substitute for reading.  The lectures give you a broad overview; the readings supply details and, if read with care, will "drive home" the main points); </w:t>
      </w:r>
      <w:r>
        <w:rPr>
          <w:rFonts w:ascii="Calibri" w:hAnsi="Calibri"/>
          <w:sz w:val="22"/>
          <w:szCs w:val="22"/>
        </w:rPr>
        <w:br/>
      </w:r>
    </w:p>
    <w:p w:rsidR="00DD27F7" w:rsidRDefault="00DD27F7" w:rsidP="00D8716F">
      <w:pPr>
        <w:widowControl w:val="0"/>
        <w:numPr>
          <w:ilvl w:val="0"/>
          <w:numId w:val="8"/>
        </w:numPr>
        <w:snapToGrid w:val="0"/>
        <w:rPr>
          <w:rFonts w:ascii="Calibri" w:hAnsi="Calibri"/>
          <w:sz w:val="22"/>
          <w:szCs w:val="22"/>
        </w:rPr>
      </w:pPr>
      <w:r w:rsidRPr="0042155C">
        <w:rPr>
          <w:rFonts w:ascii="Calibri" w:hAnsi="Calibri"/>
          <w:sz w:val="22"/>
          <w:szCs w:val="22"/>
        </w:rPr>
        <w:t xml:space="preserve">Do the </w:t>
      </w:r>
      <w:r>
        <w:rPr>
          <w:rFonts w:ascii="Calibri" w:hAnsi="Calibri"/>
          <w:sz w:val="22"/>
          <w:szCs w:val="22"/>
        </w:rPr>
        <w:t xml:space="preserve">review </w:t>
      </w:r>
      <w:r w:rsidRPr="0042155C">
        <w:rPr>
          <w:rFonts w:ascii="Calibri" w:hAnsi="Calibri"/>
          <w:sz w:val="22"/>
          <w:szCs w:val="22"/>
        </w:rPr>
        <w:t xml:space="preserve">problems </w:t>
      </w:r>
      <w:r>
        <w:rPr>
          <w:rFonts w:ascii="Calibri" w:hAnsi="Calibri"/>
          <w:sz w:val="22"/>
          <w:szCs w:val="22"/>
        </w:rPr>
        <w:t>and re-practice the midterm questions; think of problems yourself!</w:t>
      </w:r>
      <w:r>
        <w:rPr>
          <w:rFonts w:ascii="Calibri" w:hAnsi="Calibri"/>
          <w:sz w:val="22"/>
          <w:szCs w:val="22"/>
        </w:rPr>
        <w:br/>
      </w:r>
    </w:p>
    <w:p w:rsidR="00DD27F7" w:rsidRPr="0042155C" w:rsidRDefault="00DD27F7" w:rsidP="00D8716F">
      <w:pPr>
        <w:widowControl w:val="0"/>
        <w:numPr>
          <w:ilvl w:val="0"/>
          <w:numId w:val="8"/>
        </w:numPr>
        <w:snapToGrid w:val="0"/>
        <w:rPr>
          <w:rFonts w:ascii="Calibri" w:hAnsi="Calibri"/>
          <w:sz w:val="22"/>
          <w:szCs w:val="22"/>
        </w:rPr>
      </w:pPr>
      <w:r>
        <w:rPr>
          <w:rFonts w:ascii="Calibri" w:hAnsi="Calibri"/>
          <w:sz w:val="22"/>
          <w:szCs w:val="22"/>
        </w:rPr>
        <w:t>Read broadly outside of the class. We post articles, videos and other material regularly on the blackboard site and my website. Plus there are dozens of magazines, newspapers, blogs, journals, etc. that write on issues related to the course. Fully engaging with and enjoying the material is the best way to master it, and appreciate it. We will do our best to provide you with as many opportunities for this as we can;</w:t>
      </w:r>
      <w:r>
        <w:rPr>
          <w:rFonts w:ascii="Calibri" w:hAnsi="Calibri"/>
          <w:sz w:val="22"/>
          <w:szCs w:val="22"/>
        </w:rPr>
        <w:br/>
      </w:r>
    </w:p>
    <w:p w:rsidR="00DD27F7" w:rsidRPr="0042155C" w:rsidRDefault="00DD27F7" w:rsidP="00D8716F">
      <w:pPr>
        <w:widowControl w:val="0"/>
        <w:numPr>
          <w:ilvl w:val="0"/>
          <w:numId w:val="8"/>
        </w:numPr>
        <w:snapToGrid w:val="0"/>
        <w:rPr>
          <w:rFonts w:ascii="Calibri" w:hAnsi="Calibri"/>
          <w:sz w:val="22"/>
          <w:szCs w:val="22"/>
        </w:rPr>
      </w:pPr>
      <w:r w:rsidRPr="0042155C">
        <w:rPr>
          <w:rFonts w:ascii="Calibri" w:hAnsi="Calibri"/>
          <w:sz w:val="22"/>
          <w:szCs w:val="22"/>
        </w:rPr>
        <w:t xml:space="preserve">Study like a serious student. Consider carefully and neatly re-writing your notes, combining information from the lectures with information from the readings. </w:t>
      </w:r>
      <w:r>
        <w:rPr>
          <w:rFonts w:ascii="Calibri" w:hAnsi="Calibri"/>
          <w:sz w:val="22"/>
          <w:szCs w:val="22"/>
        </w:rPr>
        <w:t xml:space="preserve">I do not believe studying with other students is an effective way to learn the material. Grapple with readings and problems on your own. Bring up points of confusion with the TAs or with me in class. Offer </w:t>
      </w:r>
      <w:r>
        <w:rPr>
          <w:rFonts w:ascii="Calibri" w:hAnsi="Calibri"/>
          <w:sz w:val="22"/>
          <w:szCs w:val="22"/>
        </w:rPr>
        <w:lastRenderedPageBreak/>
        <w:t xml:space="preserve">up points of confusion to group members, but I worry that when people study together they may be lazy, or they may all end up making the same mistakes. And certainly do not wait until the last minute to study. </w:t>
      </w:r>
      <w:r w:rsidRPr="0042155C">
        <w:rPr>
          <w:rFonts w:ascii="Calibri" w:hAnsi="Calibri"/>
          <w:sz w:val="22"/>
          <w:szCs w:val="22"/>
        </w:rPr>
        <w:t>That way, if you still find yourself confused about some topic, you can …</w:t>
      </w:r>
      <w:r>
        <w:rPr>
          <w:rFonts w:ascii="Calibri" w:hAnsi="Calibri"/>
          <w:sz w:val="22"/>
          <w:szCs w:val="22"/>
        </w:rPr>
        <w:br/>
      </w:r>
    </w:p>
    <w:p w:rsidR="00DD27F7" w:rsidRDefault="00DD27F7" w:rsidP="00D8716F">
      <w:pPr>
        <w:widowControl w:val="0"/>
        <w:numPr>
          <w:ilvl w:val="0"/>
          <w:numId w:val="8"/>
        </w:numPr>
        <w:snapToGrid w:val="0"/>
        <w:rPr>
          <w:rFonts w:ascii="Calibri" w:hAnsi="Calibri"/>
          <w:sz w:val="22"/>
          <w:szCs w:val="22"/>
        </w:rPr>
      </w:pPr>
      <w:r w:rsidRPr="0042155C">
        <w:rPr>
          <w:rFonts w:ascii="Calibri" w:hAnsi="Calibri"/>
          <w:sz w:val="22"/>
          <w:szCs w:val="22"/>
        </w:rPr>
        <w:t>See me. Please do not end up being one of those students</w:t>
      </w:r>
      <w:r>
        <w:rPr>
          <w:rFonts w:ascii="Calibri" w:hAnsi="Calibri"/>
          <w:sz w:val="22"/>
          <w:szCs w:val="22"/>
        </w:rPr>
        <w:t xml:space="preserve"> </w:t>
      </w:r>
      <w:r w:rsidRPr="0042155C">
        <w:rPr>
          <w:rFonts w:ascii="Calibri" w:hAnsi="Calibri"/>
          <w:sz w:val="22"/>
          <w:szCs w:val="22"/>
        </w:rPr>
        <w:t xml:space="preserve">who never sees me at all </w:t>
      </w:r>
      <w:proofErr w:type="spellStart"/>
      <w:r w:rsidRPr="0042155C">
        <w:rPr>
          <w:rFonts w:ascii="Calibri" w:hAnsi="Calibri"/>
          <w:sz w:val="22"/>
          <w:szCs w:val="22"/>
        </w:rPr>
        <w:t>all</w:t>
      </w:r>
      <w:proofErr w:type="spellEnd"/>
      <w:r w:rsidRPr="0042155C">
        <w:rPr>
          <w:rFonts w:ascii="Calibri" w:hAnsi="Calibri"/>
          <w:sz w:val="22"/>
          <w:szCs w:val="22"/>
        </w:rPr>
        <w:t xml:space="preserve"> term, but then comes to my office during the last week of class to inform me that he or she hasn't understood anything. There is very little I can do for such a student.  So, if you are inclined to panic, please panic early!</w:t>
      </w:r>
      <w:r>
        <w:rPr>
          <w:rFonts w:ascii="Calibri" w:hAnsi="Calibri"/>
          <w:sz w:val="22"/>
          <w:szCs w:val="22"/>
        </w:rPr>
        <w:br/>
      </w:r>
    </w:p>
    <w:p w:rsidR="00DD27F7" w:rsidRDefault="00DD27F7" w:rsidP="00D8716F">
      <w:pPr>
        <w:widowControl w:val="0"/>
        <w:numPr>
          <w:ilvl w:val="0"/>
          <w:numId w:val="8"/>
        </w:numPr>
        <w:snapToGrid w:val="0"/>
        <w:rPr>
          <w:rFonts w:ascii="Calibri" w:hAnsi="Calibri"/>
          <w:sz w:val="22"/>
          <w:szCs w:val="22"/>
        </w:rPr>
      </w:pPr>
      <w:r>
        <w:rPr>
          <w:rFonts w:ascii="Calibri" w:hAnsi="Calibri"/>
          <w:sz w:val="22"/>
          <w:szCs w:val="22"/>
        </w:rPr>
        <w:t xml:space="preserve">My view is that you will need to spend at least five or more hours per week </w:t>
      </w:r>
      <w:r>
        <w:rPr>
          <w:rFonts w:ascii="Calibri" w:hAnsi="Calibri"/>
          <w:i/>
          <w:sz w:val="22"/>
          <w:szCs w:val="22"/>
        </w:rPr>
        <w:t xml:space="preserve">outside of class </w:t>
      </w:r>
      <w:r>
        <w:rPr>
          <w:rFonts w:ascii="Calibri" w:hAnsi="Calibri"/>
          <w:sz w:val="22"/>
          <w:szCs w:val="22"/>
        </w:rPr>
        <w:t xml:space="preserve">reading, studying, working on problems, etc. to do well in the class. I used to do more than this. </w:t>
      </w:r>
    </w:p>
    <w:p w:rsidR="00DD27F7" w:rsidRDefault="00DD27F7" w:rsidP="00DD27F7">
      <w:pPr>
        <w:widowControl w:val="0"/>
        <w:snapToGrid w:val="0"/>
        <w:rPr>
          <w:rFonts w:ascii="Calibri" w:hAnsi="Calibri"/>
          <w:sz w:val="22"/>
          <w:szCs w:val="22"/>
        </w:rPr>
      </w:pPr>
    </w:p>
    <w:p w:rsidR="00DD27F7" w:rsidRDefault="00DD27F7" w:rsidP="00DD27F7">
      <w:pPr>
        <w:widowControl w:val="0"/>
        <w:snapToGrid w:val="0"/>
        <w:rPr>
          <w:rFonts w:ascii="Calibri" w:hAnsi="Calibri"/>
          <w:sz w:val="22"/>
          <w:szCs w:val="22"/>
        </w:rPr>
      </w:pPr>
      <w:r>
        <w:rPr>
          <w:rFonts w:ascii="Calibri" w:hAnsi="Calibri"/>
          <w:b/>
          <w:sz w:val="22"/>
          <w:szCs w:val="22"/>
        </w:rPr>
        <w:t xml:space="preserve">NOTE #6: </w:t>
      </w:r>
      <w:r>
        <w:rPr>
          <w:rFonts w:ascii="Calibri" w:hAnsi="Calibri"/>
          <w:sz w:val="22"/>
          <w:szCs w:val="22"/>
        </w:rPr>
        <w:t xml:space="preserve">Past course performance is not a perfect indicator of future performance. </w:t>
      </w:r>
    </w:p>
    <w:p w:rsidR="00DD27F7" w:rsidRDefault="00DD27F7" w:rsidP="00DD27F7">
      <w:pPr>
        <w:widowControl w:val="0"/>
        <w:snapToGrid w:val="0"/>
        <w:rPr>
          <w:rFonts w:ascii="Calibri" w:hAnsi="Calibri"/>
          <w:sz w:val="22"/>
          <w:szCs w:val="22"/>
        </w:rPr>
      </w:pPr>
    </w:p>
    <w:p w:rsidR="00DD27F7" w:rsidRPr="00311EC5" w:rsidRDefault="00DD27F7" w:rsidP="00DD27F7">
      <w:pPr>
        <w:widowControl w:val="0"/>
        <w:snapToGrid w:val="0"/>
        <w:rPr>
          <w:rFonts w:ascii="Calibri" w:hAnsi="Calibri"/>
          <w:sz w:val="22"/>
          <w:szCs w:val="22"/>
        </w:rPr>
      </w:pPr>
      <w:r>
        <w:rPr>
          <w:rFonts w:ascii="Calibri" w:hAnsi="Calibri"/>
          <w:b/>
          <w:sz w:val="22"/>
          <w:szCs w:val="22"/>
        </w:rPr>
        <w:t xml:space="preserve">NOTE #7: </w:t>
      </w:r>
      <w:r>
        <w:rPr>
          <w:rFonts w:ascii="Calibri" w:hAnsi="Calibri"/>
          <w:sz w:val="22"/>
          <w:szCs w:val="22"/>
        </w:rPr>
        <w:t xml:space="preserve">In response to the types of concerns and questions regarding grades that have come up in the past, please consider the following. </w:t>
      </w:r>
    </w:p>
    <w:p w:rsidR="00DD27F7" w:rsidRPr="00311EC5" w:rsidRDefault="00DD27F7" w:rsidP="00DD27F7">
      <w:pPr>
        <w:rPr>
          <w:rFonts w:ascii="Calibri" w:hAnsi="Calibri"/>
          <w:sz w:val="22"/>
          <w:szCs w:val="22"/>
        </w:rPr>
      </w:pPr>
    </w:p>
    <w:p w:rsidR="00DD27F7" w:rsidRPr="00311EC5" w:rsidRDefault="00DD27F7" w:rsidP="00F735BC">
      <w:pPr>
        <w:rPr>
          <w:rFonts w:ascii="Calibri" w:hAnsi="Calibri"/>
          <w:sz w:val="22"/>
          <w:szCs w:val="22"/>
        </w:rPr>
      </w:pPr>
      <w:r w:rsidRPr="00311EC5">
        <w:rPr>
          <w:rFonts w:ascii="Calibri" w:hAnsi="Calibri"/>
          <w:sz w:val="22"/>
          <w:szCs w:val="22"/>
        </w:rPr>
        <w:t xml:space="preserve">The overall point total on </w:t>
      </w:r>
      <w:r>
        <w:rPr>
          <w:rFonts w:ascii="Calibri" w:hAnsi="Calibri"/>
          <w:sz w:val="22"/>
          <w:szCs w:val="22"/>
        </w:rPr>
        <w:t>B</w:t>
      </w:r>
      <w:r w:rsidRPr="00311EC5">
        <w:rPr>
          <w:rFonts w:ascii="Calibri" w:hAnsi="Calibri"/>
          <w:sz w:val="22"/>
          <w:szCs w:val="22"/>
        </w:rPr>
        <w:t xml:space="preserve">lackboard does not mean anything. Blackboard is merely the repository of your raw course scores for each assignment. The grades </w:t>
      </w:r>
      <w:r>
        <w:rPr>
          <w:rFonts w:ascii="Calibri" w:hAnsi="Calibri"/>
          <w:sz w:val="22"/>
          <w:szCs w:val="22"/>
        </w:rPr>
        <w:t xml:space="preserve">are </w:t>
      </w:r>
      <w:r w:rsidRPr="00311EC5">
        <w:rPr>
          <w:rFonts w:ascii="Calibri" w:hAnsi="Calibri"/>
          <w:sz w:val="22"/>
          <w:szCs w:val="22"/>
        </w:rPr>
        <w:t>calculated according to the guidelin</w:t>
      </w:r>
      <w:r w:rsidR="00F735BC">
        <w:rPr>
          <w:rFonts w:ascii="Calibri" w:hAnsi="Calibri"/>
          <w:sz w:val="22"/>
          <w:szCs w:val="22"/>
        </w:rPr>
        <w:t xml:space="preserve">es set forth on the syllabus. </w:t>
      </w:r>
    </w:p>
    <w:p w:rsidR="00DD27F7" w:rsidRDefault="00DD27F7" w:rsidP="00DD27F7">
      <w:pPr>
        <w:rPr>
          <w:rStyle w:val="apple-style-span"/>
          <w:rFonts w:ascii="Arial" w:hAnsi="Arial" w:cs="Arial"/>
          <w:color w:val="444444"/>
          <w:sz w:val="20"/>
          <w:szCs w:val="20"/>
          <w:shd w:val="clear" w:color="auto" w:fill="FFFFFF"/>
        </w:rPr>
      </w:pPr>
    </w:p>
    <w:p w:rsidR="00DD27F7" w:rsidRDefault="00DD27F7" w:rsidP="00DD27F7">
      <w:pPr>
        <w:rPr>
          <w:rFonts w:ascii="Calibri" w:hAnsi="Calibri"/>
          <w:sz w:val="22"/>
          <w:szCs w:val="22"/>
        </w:rPr>
      </w:pPr>
    </w:p>
    <w:p w:rsidR="00DD27F7" w:rsidRPr="0042155C" w:rsidRDefault="00DD27F7" w:rsidP="00DD27F7">
      <w:pPr>
        <w:pBdr>
          <w:top w:val="thinThickSmallGap" w:sz="18" w:space="1" w:color="auto"/>
          <w:left w:val="thinThickSmallGap" w:sz="18" w:space="4" w:color="auto"/>
          <w:bottom w:val="thickThinSmallGap" w:sz="18" w:space="1" w:color="auto"/>
          <w:right w:val="thickThinSmallGap" w:sz="18" w:space="4" w:color="auto"/>
        </w:pBdr>
        <w:rPr>
          <w:rFonts w:ascii="Calibri" w:hAnsi="Calibri"/>
          <w:b/>
          <w:sz w:val="22"/>
          <w:szCs w:val="22"/>
        </w:rPr>
      </w:pPr>
      <w:r w:rsidRPr="0042155C">
        <w:rPr>
          <w:rFonts w:ascii="Calibri" w:hAnsi="Calibri"/>
          <w:b/>
          <w:sz w:val="22"/>
          <w:szCs w:val="22"/>
        </w:rPr>
        <w:t>Academic Honesty</w:t>
      </w:r>
    </w:p>
    <w:p w:rsidR="00DD27F7" w:rsidRDefault="00DD27F7" w:rsidP="00DD27F7">
      <w:pPr>
        <w:pBdr>
          <w:top w:val="thinThickSmallGap" w:sz="18" w:space="1" w:color="auto"/>
          <w:left w:val="thinThickSmallGap" w:sz="18" w:space="4" w:color="auto"/>
          <w:bottom w:val="thickThinSmallGap" w:sz="18" w:space="1" w:color="auto"/>
          <w:right w:val="thickThinSmallGap" w:sz="18" w:space="4" w:color="auto"/>
        </w:pBdr>
        <w:rPr>
          <w:rFonts w:ascii="Calibri" w:hAnsi="Calibri"/>
          <w:sz w:val="22"/>
          <w:szCs w:val="22"/>
        </w:rPr>
      </w:pPr>
      <w:r w:rsidRPr="0042155C">
        <w:rPr>
          <w:rFonts w:ascii="Calibri" w:hAnsi="Calibri"/>
          <w:sz w:val="22"/>
          <w:szCs w:val="22"/>
        </w:rPr>
        <w:t xml:space="preserve">Academic honesty is a serious matter; students in this course are expected to strictly abide by the </w:t>
      </w:r>
      <w:smartTag w:uri="urn:schemas-microsoft-com:office:smarttags" w:element="place">
        <w:smartTag w:uri="urn:schemas-microsoft-com:office:smarttags" w:element="PlaceType">
          <w:r w:rsidRPr="0042155C">
            <w:rPr>
              <w:rFonts w:ascii="Calibri" w:hAnsi="Calibri"/>
              <w:sz w:val="22"/>
              <w:szCs w:val="22"/>
            </w:rPr>
            <w:t>College</w:t>
          </w:r>
        </w:smartTag>
        <w:r w:rsidRPr="0042155C">
          <w:rPr>
            <w:rFonts w:ascii="Calibri" w:hAnsi="Calibri"/>
            <w:sz w:val="22"/>
            <w:szCs w:val="22"/>
          </w:rPr>
          <w:t xml:space="preserve"> of </w:t>
        </w:r>
        <w:smartTag w:uri="urn:schemas-microsoft-com:office:smarttags" w:element="PlaceName">
          <w:r w:rsidRPr="0042155C">
            <w:rPr>
              <w:rFonts w:ascii="Calibri" w:hAnsi="Calibri"/>
              <w:sz w:val="22"/>
              <w:szCs w:val="22"/>
            </w:rPr>
            <w:t>Arts</w:t>
          </w:r>
        </w:smartTag>
      </w:smartTag>
      <w:r w:rsidRPr="0042155C">
        <w:rPr>
          <w:rFonts w:ascii="Calibri" w:hAnsi="Calibri"/>
          <w:sz w:val="22"/>
          <w:szCs w:val="22"/>
        </w:rPr>
        <w:t xml:space="preserve"> and Science’s Academic Honesty Policy. The entire policy can be </w:t>
      </w:r>
      <w:hyperlink r:id="rId19" w:history="1">
        <w:r w:rsidRPr="0042155C">
          <w:rPr>
            <w:rStyle w:val="Hyperlink"/>
            <w:rFonts w:ascii="Calibri" w:hAnsi="Calibri"/>
            <w:sz w:val="22"/>
            <w:szCs w:val="22"/>
          </w:rPr>
          <w:t>read here</w:t>
        </w:r>
      </w:hyperlink>
      <w:r w:rsidRPr="0042155C">
        <w:rPr>
          <w:rFonts w:ascii="Calibri" w:hAnsi="Calibri"/>
          <w:sz w:val="22"/>
          <w:szCs w:val="22"/>
        </w:rPr>
        <w:t xml:space="preserve">. More information about these policies can be found at this </w:t>
      </w:r>
      <w:hyperlink r:id="rId20" w:history="1">
        <w:r w:rsidRPr="0042155C">
          <w:rPr>
            <w:rStyle w:val="Hyperlink"/>
            <w:rFonts w:ascii="Calibri" w:hAnsi="Calibri"/>
            <w:sz w:val="22"/>
            <w:szCs w:val="22"/>
          </w:rPr>
          <w:t>website</w:t>
        </w:r>
      </w:hyperlink>
      <w:r w:rsidRPr="0042155C">
        <w:rPr>
          <w:rFonts w:ascii="Calibri" w:hAnsi="Calibri"/>
          <w:sz w:val="22"/>
          <w:szCs w:val="22"/>
        </w:rPr>
        <w:t xml:space="preserve">. If I suspect a student of compromising their honesty or integrity, I am bound by university policy to report the incident to the Board of Academic Honesty. Note that by university policy I am </w:t>
      </w:r>
      <w:r w:rsidRPr="0042155C">
        <w:rPr>
          <w:rFonts w:ascii="Calibri" w:hAnsi="Calibri"/>
          <w:b/>
          <w:sz w:val="22"/>
          <w:szCs w:val="22"/>
          <w:u w:val="single"/>
        </w:rPr>
        <w:t>not</w:t>
      </w:r>
      <w:r w:rsidRPr="0042155C">
        <w:rPr>
          <w:rFonts w:ascii="Calibri" w:hAnsi="Calibri"/>
          <w:b/>
          <w:sz w:val="22"/>
          <w:szCs w:val="22"/>
        </w:rPr>
        <w:t xml:space="preserve"> </w:t>
      </w:r>
      <w:r w:rsidRPr="0042155C">
        <w:rPr>
          <w:rFonts w:ascii="Calibri" w:hAnsi="Calibri"/>
          <w:sz w:val="22"/>
          <w:szCs w:val="22"/>
        </w:rPr>
        <w:t>permitted to handle cases of suspected dishonesty on my own with the exception of there being a very clear cut case of misunderstanding.</w:t>
      </w:r>
    </w:p>
    <w:p w:rsidR="00DD27F7" w:rsidRDefault="00DD27F7" w:rsidP="00DD27F7">
      <w:pPr>
        <w:pBdr>
          <w:top w:val="thinThickSmallGap" w:sz="18" w:space="1" w:color="auto"/>
          <w:left w:val="thinThickSmallGap" w:sz="18" w:space="4" w:color="auto"/>
          <w:bottom w:val="thickThinSmallGap" w:sz="18" w:space="1" w:color="auto"/>
          <w:right w:val="thickThinSmallGap" w:sz="18" w:space="4" w:color="auto"/>
        </w:pBdr>
        <w:rPr>
          <w:rFonts w:ascii="Calibri" w:hAnsi="Calibri"/>
          <w:sz w:val="22"/>
          <w:szCs w:val="22"/>
        </w:rPr>
      </w:pPr>
    </w:p>
    <w:p w:rsidR="00DD27F7" w:rsidRDefault="00DD27F7" w:rsidP="00DD27F7">
      <w:pPr>
        <w:pBdr>
          <w:top w:val="thinThickSmallGap" w:sz="18" w:space="1" w:color="auto"/>
          <w:left w:val="thinThickSmallGap" w:sz="18" w:space="4" w:color="auto"/>
          <w:bottom w:val="thickThinSmallGap" w:sz="18" w:space="1" w:color="auto"/>
          <w:right w:val="thickThinSmallGap" w:sz="18" w:space="4" w:color="auto"/>
        </w:pBdr>
        <w:rPr>
          <w:rFonts w:ascii="Calibri" w:hAnsi="Calibri"/>
          <w:sz w:val="22"/>
          <w:szCs w:val="22"/>
        </w:rPr>
      </w:pPr>
      <w:r>
        <w:rPr>
          <w:rFonts w:ascii="Calibri" w:hAnsi="Calibri"/>
          <w:sz w:val="22"/>
          <w:szCs w:val="22"/>
        </w:rPr>
        <w:t xml:space="preserve">When I announce that a particular assignment is to be completed individually, we mean it. </w:t>
      </w:r>
    </w:p>
    <w:p w:rsidR="00DD27F7" w:rsidRDefault="00DD27F7" w:rsidP="00DD27F7">
      <w:pPr>
        <w:pBdr>
          <w:top w:val="thinThickSmallGap" w:sz="18" w:space="1" w:color="auto"/>
          <w:left w:val="thinThickSmallGap" w:sz="18" w:space="4" w:color="auto"/>
          <w:bottom w:val="thickThinSmallGap" w:sz="18" w:space="1" w:color="auto"/>
          <w:right w:val="thickThinSmallGap" w:sz="18" w:space="4" w:color="auto"/>
        </w:pBdr>
        <w:rPr>
          <w:rFonts w:ascii="Calibri" w:hAnsi="Calibri"/>
          <w:sz w:val="22"/>
          <w:szCs w:val="22"/>
        </w:rPr>
      </w:pPr>
    </w:p>
    <w:p w:rsidR="00DD27F7" w:rsidRDefault="00DD27F7" w:rsidP="00DD27F7">
      <w:pPr>
        <w:pBdr>
          <w:top w:val="thinThickSmallGap" w:sz="18" w:space="1" w:color="auto"/>
          <w:left w:val="thinThickSmallGap" w:sz="18" w:space="4" w:color="auto"/>
          <w:bottom w:val="thickThinSmallGap" w:sz="18" w:space="1" w:color="auto"/>
          <w:right w:val="thickThinSmallGap" w:sz="18" w:space="4" w:color="auto"/>
        </w:pBdr>
        <w:rPr>
          <w:rFonts w:ascii="Calibri" w:hAnsi="Calibri"/>
          <w:sz w:val="22"/>
          <w:szCs w:val="22"/>
        </w:rPr>
      </w:pPr>
      <w:r>
        <w:rPr>
          <w:rFonts w:ascii="Calibri" w:hAnsi="Calibri"/>
          <w:sz w:val="22"/>
          <w:szCs w:val="22"/>
        </w:rPr>
        <w:t>We vigorously monitor the exams for violations of the honesty policy.</w:t>
      </w:r>
    </w:p>
    <w:p w:rsidR="00DD27F7" w:rsidRDefault="00DD27F7" w:rsidP="00DD27F7">
      <w:pPr>
        <w:pBdr>
          <w:top w:val="thinThickSmallGap" w:sz="18" w:space="1" w:color="auto"/>
          <w:left w:val="thinThickSmallGap" w:sz="18" w:space="4" w:color="auto"/>
          <w:bottom w:val="thickThinSmallGap" w:sz="18" w:space="1" w:color="auto"/>
          <w:right w:val="thickThinSmallGap" w:sz="18" w:space="4" w:color="auto"/>
        </w:pBdr>
        <w:rPr>
          <w:rFonts w:ascii="Calibri" w:hAnsi="Calibri"/>
          <w:sz w:val="22"/>
          <w:szCs w:val="22"/>
        </w:rPr>
      </w:pPr>
    </w:p>
    <w:p w:rsidR="00DD27F7" w:rsidRDefault="00DD27F7" w:rsidP="00DD27F7">
      <w:pPr>
        <w:pBdr>
          <w:top w:val="thinThickSmallGap" w:sz="18" w:space="1" w:color="auto"/>
          <w:left w:val="thinThickSmallGap" w:sz="18" w:space="4" w:color="auto"/>
          <w:bottom w:val="thickThinSmallGap" w:sz="18" w:space="1" w:color="auto"/>
          <w:right w:val="thickThinSmallGap" w:sz="18" w:space="4" w:color="auto"/>
        </w:pBdr>
        <w:rPr>
          <w:rFonts w:ascii="Calibri" w:hAnsi="Calibri"/>
          <w:sz w:val="22"/>
          <w:szCs w:val="22"/>
        </w:rPr>
      </w:pPr>
      <w:r>
        <w:rPr>
          <w:rFonts w:ascii="Calibri" w:hAnsi="Calibri"/>
          <w:sz w:val="22"/>
          <w:szCs w:val="22"/>
        </w:rPr>
        <w:t xml:space="preserve">If I give early exams, I have decided that the fairest and most efficient way to do this is to give the same exact exam to early takers as everyone else. This puts me in the position of having to trust you to keep the questions on the exam confidential. By taking the early exam you acknowledge this, and any suspected sharing of questions (or anything else that might be deemed an inappropriate advantage) will be met with the harshest penalty possible – for both the givers and receivers of assistance. I cannot emphasize this strongly enough. </w:t>
      </w:r>
    </w:p>
    <w:p w:rsidR="00DD27F7" w:rsidRDefault="00DD27F7" w:rsidP="00DD27F7">
      <w:pPr>
        <w:pBdr>
          <w:top w:val="thinThickSmallGap" w:sz="18" w:space="1" w:color="auto"/>
          <w:left w:val="thinThickSmallGap" w:sz="18" w:space="4" w:color="auto"/>
          <w:bottom w:val="thickThinSmallGap" w:sz="18" w:space="1" w:color="auto"/>
          <w:right w:val="thickThinSmallGap" w:sz="18" w:space="4" w:color="auto"/>
        </w:pBdr>
        <w:rPr>
          <w:rFonts w:ascii="Calibri" w:hAnsi="Calibri"/>
          <w:sz w:val="22"/>
          <w:szCs w:val="22"/>
        </w:rPr>
      </w:pPr>
    </w:p>
    <w:p w:rsidR="00DD27F7" w:rsidRPr="0042155C" w:rsidRDefault="00DD27F7" w:rsidP="00DD27F7">
      <w:pPr>
        <w:pBdr>
          <w:top w:val="thinThickSmallGap" w:sz="18" w:space="1" w:color="auto"/>
          <w:left w:val="thinThickSmallGap" w:sz="18" w:space="4" w:color="auto"/>
          <w:bottom w:val="thickThinSmallGap" w:sz="18" w:space="1" w:color="auto"/>
          <w:right w:val="thickThinSmallGap" w:sz="18" w:space="4" w:color="auto"/>
        </w:pBdr>
        <w:rPr>
          <w:rFonts w:ascii="Calibri" w:hAnsi="Calibri"/>
          <w:sz w:val="22"/>
          <w:szCs w:val="22"/>
        </w:rPr>
      </w:pPr>
      <w:r>
        <w:rPr>
          <w:rFonts w:ascii="Calibri" w:hAnsi="Calibri"/>
          <w:sz w:val="22"/>
          <w:szCs w:val="22"/>
        </w:rPr>
        <w:t>Penalties in the past for violations of academic honesty have included outright expulsion from the University of Rochester. I will not tolerate academic dishonesty and should you find yourself in a position to do the wrong thing, ask yourselves whether the benefits really outweigh the costs – and remember that I will vigorously seek the maximum punishment for the offense.</w:t>
      </w:r>
    </w:p>
    <w:p w:rsidR="00DD27F7" w:rsidRDefault="00DD27F7" w:rsidP="00DD27F7">
      <w:pPr>
        <w:rPr>
          <w:rFonts w:ascii="Calibri" w:hAnsi="Calibri"/>
          <w:sz w:val="22"/>
          <w:szCs w:val="22"/>
        </w:rPr>
      </w:pPr>
    </w:p>
    <w:p w:rsidR="00FB5C52" w:rsidRDefault="00FB5C52" w:rsidP="0000091C">
      <w:pPr>
        <w:rPr>
          <w:rFonts w:ascii="Calibri" w:hAnsi="Calibri"/>
          <w:b/>
          <w:sz w:val="22"/>
          <w:szCs w:val="22"/>
        </w:rPr>
      </w:pPr>
    </w:p>
    <w:p w:rsidR="00DF743F" w:rsidRPr="0042155C" w:rsidRDefault="00DF743F" w:rsidP="0000091C">
      <w:pPr>
        <w:rPr>
          <w:rFonts w:ascii="Calibri" w:hAnsi="Calibri"/>
          <w:b/>
          <w:sz w:val="22"/>
          <w:szCs w:val="22"/>
        </w:rPr>
      </w:pPr>
      <w:r w:rsidRPr="0042155C">
        <w:rPr>
          <w:rFonts w:ascii="Calibri" w:hAnsi="Calibri"/>
          <w:b/>
          <w:sz w:val="22"/>
          <w:szCs w:val="22"/>
        </w:rPr>
        <w:lastRenderedPageBreak/>
        <w:t>Course Topics</w:t>
      </w:r>
    </w:p>
    <w:p w:rsidR="00D47F97" w:rsidRPr="0042155C" w:rsidRDefault="002973ED" w:rsidP="0000091C">
      <w:pPr>
        <w:rPr>
          <w:rFonts w:ascii="Calibri" w:hAnsi="Calibri"/>
          <w:sz w:val="22"/>
          <w:szCs w:val="22"/>
        </w:rPr>
      </w:pPr>
      <w:r w:rsidRPr="0042155C">
        <w:rPr>
          <w:rFonts w:ascii="Calibri" w:hAnsi="Calibri"/>
          <w:sz w:val="22"/>
          <w:szCs w:val="22"/>
        </w:rPr>
        <w:t xml:space="preserve">We have </w:t>
      </w:r>
      <w:r w:rsidR="008370B8" w:rsidRPr="0042155C">
        <w:rPr>
          <w:rFonts w:ascii="Calibri" w:hAnsi="Calibri"/>
          <w:sz w:val="22"/>
          <w:szCs w:val="22"/>
        </w:rPr>
        <w:t xml:space="preserve">only 28 class meetings </w:t>
      </w:r>
      <w:r w:rsidR="0030564D" w:rsidRPr="0042155C">
        <w:rPr>
          <w:rFonts w:ascii="Calibri" w:hAnsi="Calibri"/>
          <w:sz w:val="22"/>
          <w:szCs w:val="22"/>
        </w:rPr>
        <w:t>to work with</w:t>
      </w:r>
      <w:r w:rsidR="008370B8" w:rsidRPr="0042155C">
        <w:rPr>
          <w:rFonts w:ascii="Calibri" w:hAnsi="Calibri"/>
          <w:sz w:val="22"/>
          <w:szCs w:val="22"/>
        </w:rPr>
        <w:t xml:space="preserve"> (and </w:t>
      </w:r>
      <w:r w:rsidR="0025765E">
        <w:rPr>
          <w:rFonts w:ascii="Calibri" w:hAnsi="Calibri"/>
          <w:sz w:val="22"/>
          <w:szCs w:val="22"/>
        </w:rPr>
        <w:t xml:space="preserve">one </w:t>
      </w:r>
      <w:r w:rsidR="008370B8" w:rsidRPr="0042155C">
        <w:rPr>
          <w:rFonts w:ascii="Calibri" w:hAnsi="Calibri"/>
          <w:sz w:val="22"/>
          <w:szCs w:val="22"/>
        </w:rPr>
        <w:t xml:space="preserve">will be taken up by </w:t>
      </w:r>
      <w:r w:rsidR="0025765E">
        <w:rPr>
          <w:rFonts w:ascii="Calibri" w:hAnsi="Calibri"/>
          <w:sz w:val="22"/>
          <w:szCs w:val="22"/>
        </w:rPr>
        <w:t>an exam</w:t>
      </w:r>
      <w:r w:rsidR="008370B8" w:rsidRPr="0042155C">
        <w:rPr>
          <w:rFonts w:ascii="Calibri" w:hAnsi="Calibri"/>
          <w:sz w:val="22"/>
          <w:szCs w:val="22"/>
        </w:rPr>
        <w:t>)</w:t>
      </w:r>
      <w:r w:rsidRPr="0042155C">
        <w:rPr>
          <w:rFonts w:ascii="Calibri" w:hAnsi="Calibri"/>
          <w:sz w:val="22"/>
          <w:szCs w:val="22"/>
        </w:rPr>
        <w:t xml:space="preserve">. In order to keep the pace of the course flexible and the content adaptable, I will include an outline of the topics </w:t>
      </w:r>
      <w:r w:rsidR="00A25A30" w:rsidRPr="0042155C">
        <w:rPr>
          <w:rFonts w:ascii="Calibri" w:hAnsi="Calibri"/>
          <w:sz w:val="22"/>
          <w:szCs w:val="22"/>
        </w:rPr>
        <w:t xml:space="preserve">and readings </w:t>
      </w:r>
      <w:r w:rsidRPr="0042155C">
        <w:rPr>
          <w:rFonts w:ascii="Calibri" w:hAnsi="Calibri"/>
          <w:sz w:val="22"/>
          <w:szCs w:val="22"/>
        </w:rPr>
        <w:t xml:space="preserve">I’d like to cover, but </w:t>
      </w:r>
      <w:r w:rsidR="000C3D71" w:rsidRPr="0042155C">
        <w:rPr>
          <w:rFonts w:ascii="Calibri" w:hAnsi="Calibri"/>
          <w:sz w:val="22"/>
          <w:szCs w:val="22"/>
        </w:rPr>
        <w:t xml:space="preserve">the </w:t>
      </w:r>
      <w:r w:rsidRPr="0042155C">
        <w:rPr>
          <w:rFonts w:ascii="Calibri" w:hAnsi="Calibri"/>
          <w:sz w:val="22"/>
          <w:szCs w:val="22"/>
        </w:rPr>
        <w:t>specific date</w:t>
      </w:r>
      <w:r w:rsidR="00A25A30" w:rsidRPr="0042155C">
        <w:rPr>
          <w:rFonts w:ascii="Calibri" w:hAnsi="Calibri"/>
          <w:sz w:val="22"/>
          <w:szCs w:val="22"/>
        </w:rPr>
        <w:t xml:space="preserve">s </w:t>
      </w:r>
      <w:r w:rsidR="000C3D71" w:rsidRPr="0042155C">
        <w:rPr>
          <w:rFonts w:ascii="Calibri" w:hAnsi="Calibri"/>
          <w:sz w:val="22"/>
          <w:szCs w:val="22"/>
        </w:rPr>
        <w:t xml:space="preserve">(as well as the topics) </w:t>
      </w:r>
      <w:r w:rsidR="00F6142B" w:rsidRPr="0042155C">
        <w:rPr>
          <w:rFonts w:ascii="Calibri" w:hAnsi="Calibri"/>
          <w:sz w:val="22"/>
          <w:szCs w:val="22"/>
        </w:rPr>
        <w:t xml:space="preserve">and relevant readings </w:t>
      </w:r>
      <w:r w:rsidR="00E84BA6" w:rsidRPr="0042155C">
        <w:rPr>
          <w:rFonts w:ascii="Calibri" w:hAnsi="Calibri"/>
          <w:sz w:val="22"/>
          <w:szCs w:val="22"/>
        </w:rPr>
        <w:t>are subject to change.</w:t>
      </w:r>
      <w:r w:rsidR="002949B5" w:rsidRPr="0042155C">
        <w:rPr>
          <w:rFonts w:ascii="Calibri" w:hAnsi="Calibri"/>
          <w:sz w:val="22"/>
          <w:szCs w:val="22"/>
        </w:rPr>
        <w:t xml:space="preserve"> </w:t>
      </w:r>
      <w:r w:rsidR="00634E87">
        <w:rPr>
          <w:rFonts w:ascii="Calibri" w:hAnsi="Calibri"/>
          <w:sz w:val="22"/>
          <w:szCs w:val="22"/>
        </w:rPr>
        <w:t>I am targeting to complete through Section 1</w:t>
      </w:r>
      <w:r w:rsidR="00F735BC">
        <w:rPr>
          <w:rFonts w:ascii="Calibri" w:hAnsi="Calibri"/>
          <w:sz w:val="22"/>
          <w:szCs w:val="22"/>
        </w:rPr>
        <w:t>0</w:t>
      </w:r>
      <w:r w:rsidR="00634E87">
        <w:rPr>
          <w:rFonts w:ascii="Calibri" w:hAnsi="Calibri"/>
          <w:sz w:val="22"/>
          <w:szCs w:val="22"/>
        </w:rPr>
        <w:t xml:space="preserve"> for the course. </w:t>
      </w:r>
      <w:r w:rsidR="00E1025E" w:rsidRPr="0042155C">
        <w:rPr>
          <w:rFonts w:ascii="Calibri" w:hAnsi="Calibri"/>
          <w:sz w:val="22"/>
          <w:szCs w:val="22"/>
        </w:rPr>
        <w:t xml:space="preserve">What follows are only the required readings as determined by the start of class. Additional readings may be assigned during the semester. A full reading list (with supplemental readings) </w:t>
      </w:r>
      <w:r w:rsidR="0025765E">
        <w:rPr>
          <w:rFonts w:ascii="Calibri" w:hAnsi="Calibri"/>
          <w:sz w:val="22"/>
          <w:szCs w:val="22"/>
        </w:rPr>
        <w:t>is available on Blackboard.</w:t>
      </w:r>
      <w:r w:rsidR="00E1025E" w:rsidRPr="0042155C">
        <w:rPr>
          <w:rFonts w:ascii="Calibri" w:hAnsi="Calibri"/>
          <w:sz w:val="22"/>
          <w:szCs w:val="22"/>
        </w:rPr>
        <w:t xml:space="preserve"> </w:t>
      </w:r>
    </w:p>
    <w:p w:rsidR="0025765E" w:rsidRDefault="0025765E" w:rsidP="00A061A9">
      <w:pPr>
        <w:tabs>
          <w:tab w:val="center" w:pos="4860"/>
        </w:tabs>
        <w:suppressAutoHyphens/>
        <w:rPr>
          <w:rFonts w:ascii="Calibri" w:hAnsi="Calibri"/>
          <w:b/>
          <w:bCs/>
          <w:spacing w:val="-3"/>
          <w:sz w:val="22"/>
          <w:szCs w:val="22"/>
        </w:rPr>
      </w:pPr>
    </w:p>
    <w:p w:rsidR="002522E0" w:rsidRPr="0042155C" w:rsidRDefault="002522E0" w:rsidP="002522E0">
      <w:pPr>
        <w:tabs>
          <w:tab w:val="center" w:pos="4860"/>
        </w:tabs>
        <w:suppressAutoHyphens/>
        <w:jc w:val="center"/>
        <w:rPr>
          <w:rFonts w:ascii="Calibri" w:hAnsi="Calibri"/>
          <w:spacing w:val="-3"/>
          <w:sz w:val="22"/>
          <w:szCs w:val="22"/>
        </w:rPr>
      </w:pPr>
      <w:r w:rsidRPr="0042155C">
        <w:rPr>
          <w:rFonts w:ascii="Calibri" w:hAnsi="Calibri"/>
          <w:b/>
          <w:bCs/>
          <w:spacing w:val="-3"/>
          <w:sz w:val="22"/>
          <w:szCs w:val="22"/>
        </w:rPr>
        <w:t>LECTURES AND</w:t>
      </w:r>
      <w:r w:rsidR="00A061A9">
        <w:rPr>
          <w:rFonts w:ascii="Calibri" w:hAnsi="Calibri"/>
          <w:b/>
          <w:bCs/>
          <w:spacing w:val="-3"/>
          <w:sz w:val="22"/>
          <w:szCs w:val="22"/>
        </w:rPr>
        <w:t xml:space="preserve"> REQUIRED</w:t>
      </w:r>
      <w:r w:rsidRPr="0042155C">
        <w:rPr>
          <w:rFonts w:ascii="Calibri" w:hAnsi="Calibri"/>
          <w:b/>
          <w:bCs/>
          <w:spacing w:val="-3"/>
          <w:sz w:val="22"/>
          <w:szCs w:val="22"/>
        </w:rPr>
        <w:t xml:space="preserve"> READING ASSIGNMENTS</w:t>
      </w:r>
    </w:p>
    <w:p w:rsidR="002522E0" w:rsidRPr="0042155C" w:rsidRDefault="002522E0" w:rsidP="002F76B9">
      <w:pPr>
        <w:suppressAutoHyphens/>
        <w:rPr>
          <w:rFonts w:ascii="Calibri" w:hAnsi="Calibri"/>
          <w:spacing w:val="-3"/>
          <w:sz w:val="22"/>
          <w:szCs w:val="22"/>
          <w:u w:val="single"/>
        </w:rPr>
      </w:pPr>
      <w:r w:rsidRPr="0042155C">
        <w:rPr>
          <w:rFonts w:ascii="Calibri" w:hAnsi="Calibri"/>
          <w:spacing w:val="-3"/>
          <w:sz w:val="22"/>
          <w:szCs w:val="22"/>
          <w:u w:val="single"/>
        </w:rPr>
        <w:t>PART I: INSTITUTIONS</w:t>
      </w:r>
    </w:p>
    <w:p w:rsidR="002522E0" w:rsidRPr="0042155C" w:rsidRDefault="002522E0" w:rsidP="002F76B9">
      <w:pPr>
        <w:suppressAutoHyphens/>
        <w:rPr>
          <w:rFonts w:ascii="Calibri" w:hAnsi="Calibri"/>
          <w:spacing w:val="-3"/>
          <w:sz w:val="22"/>
          <w:szCs w:val="22"/>
        </w:rPr>
      </w:pPr>
    </w:p>
    <w:p w:rsidR="002522E0" w:rsidRPr="0042155C" w:rsidRDefault="002522E0" w:rsidP="00127110">
      <w:pPr>
        <w:tabs>
          <w:tab w:val="left" w:pos="0"/>
          <w:tab w:val="left" w:pos="360"/>
        </w:tabs>
        <w:suppressAutoHyphens/>
        <w:rPr>
          <w:rFonts w:ascii="Calibri" w:hAnsi="Calibri"/>
          <w:color w:val="3366FF"/>
          <w:spacing w:val="-3"/>
          <w:sz w:val="22"/>
          <w:szCs w:val="22"/>
        </w:rPr>
      </w:pPr>
      <w:r w:rsidRPr="0042155C">
        <w:rPr>
          <w:rFonts w:ascii="Calibri" w:hAnsi="Calibri"/>
          <w:color w:val="3366FF"/>
          <w:spacing w:val="-3"/>
          <w:sz w:val="22"/>
          <w:szCs w:val="22"/>
        </w:rPr>
        <w:t>1.</w:t>
      </w:r>
      <w:r w:rsidRPr="0042155C">
        <w:rPr>
          <w:rFonts w:ascii="Calibri" w:hAnsi="Calibri"/>
          <w:color w:val="3366FF"/>
          <w:spacing w:val="-3"/>
          <w:sz w:val="22"/>
          <w:szCs w:val="22"/>
        </w:rPr>
        <w:tab/>
      </w:r>
      <w:r w:rsidRPr="0042155C">
        <w:rPr>
          <w:rFonts w:ascii="Calibri" w:hAnsi="Calibri"/>
          <w:color w:val="3366FF"/>
          <w:spacing w:val="-3"/>
          <w:sz w:val="22"/>
          <w:szCs w:val="22"/>
          <w:u w:val="single"/>
        </w:rPr>
        <w:t>Why Study Money</w:t>
      </w:r>
      <w:r w:rsidRPr="0042155C">
        <w:rPr>
          <w:rFonts w:ascii="Calibri" w:hAnsi="Calibri"/>
          <w:color w:val="3366FF"/>
          <w:spacing w:val="-3"/>
          <w:sz w:val="22"/>
          <w:szCs w:val="22"/>
        </w:rPr>
        <w:t>?</w:t>
      </w:r>
    </w:p>
    <w:p w:rsidR="0031176B" w:rsidRPr="0042155C" w:rsidRDefault="0031176B" w:rsidP="00127110">
      <w:pPr>
        <w:tabs>
          <w:tab w:val="left" w:pos="0"/>
          <w:tab w:val="left" w:pos="360"/>
        </w:tabs>
        <w:suppressAutoHyphens/>
        <w:rPr>
          <w:rFonts w:ascii="Calibri" w:hAnsi="Calibri"/>
          <w:color w:val="3366FF"/>
          <w:spacing w:val="-3"/>
          <w:sz w:val="22"/>
          <w:szCs w:val="22"/>
        </w:rPr>
      </w:pPr>
    </w:p>
    <w:p w:rsidR="002522E0" w:rsidRPr="0042155C" w:rsidRDefault="00357C48" w:rsidP="0042155C">
      <w:pPr>
        <w:spacing w:after="240"/>
        <w:ind w:left="720"/>
        <w:rPr>
          <w:rFonts w:ascii="Calibri" w:hAnsi="Calibri"/>
          <w:sz w:val="22"/>
          <w:szCs w:val="22"/>
        </w:rPr>
      </w:pPr>
      <w:r w:rsidRPr="0042155C">
        <w:rPr>
          <w:rFonts w:ascii="Calibri" w:hAnsi="Calibri"/>
          <w:sz w:val="22"/>
          <w:szCs w:val="22"/>
        </w:rPr>
        <w:t xml:space="preserve">Wells, H.G., 1908. </w:t>
      </w:r>
      <w:r w:rsidRPr="0042155C">
        <w:rPr>
          <w:rFonts w:ascii="Calibri" w:hAnsi="Calibri"/>
          <w:i/>
          <w:sz w:val="22"/>
          <w:szCs w:val="22"/>
        </w:rPr>
        <w:t>A Modern Utopia,</w:t>
      </w:r>
      <w:r w:rsidR="00E1025E" w:rsidRPr="0042155C">
        <w:rPr>
          <w:rFonts w:ascii="Calibri" w:hAnsi="Calibri"/>
          <w:i/>
          <w:sz w:val="22"/>
          <w:szCs w:val="22"/>
        </w:rPr>
        <w:t xml:space="preserve"> </w:t>
      </w:r>
      <w:r w:rsidRPr="0042155C">
        <w:rPr>
          <w:rFonts w:ascii="Calibri" w:hAnsi="Calibri"/>
          <w:sz w:val="22"/>
          <w:szCs w:val="22"/>
        </w:rPr>
        <w:t xml:space="preserve">Chapter 3, “Utopian Economics.” </w:t>
      </w:r>
      <w:hyperlink r:id="rId21" w:history="1">
        <w:r w:rsidR="00E1025E" w:rsidRPr="0042155C">
          <w:rPr>
            <w:rStyle w:val="Hyperlink"/>
            <w:rFonts w:ascii="Calibri" w:hAnsi="Calibri"/>
            <w:sz w:val="22"/>
            <w:szCs w:val="22"/>
          </w:rPr>
          <w:t>Available online</w:t>
        </w:r>
      </w:hyperlink>
      <w:r w:rsidR="00E1025E" w:rsidRPr="0042155C">
        <w:rPr>
          <w:rFonts w:ascii="Calibri" w:hAnsi="Calibri"/>
          <w:sz w:val="22"/>
          <w:szCs w:val="22"/>
        </w:rPr>
        <w:t>.</w:t>
      </w:r>
    </w:p>
    <w:p w:rsidR="002522E0" w:rsidRPr="0042155C" w:rsidRDefault="002522E0" w:rsidP="00127110">
      <w:pPr>
        <w:tabs>
          <w:tab w:val="left" w:pos="360"/>
        </w:tabs>
        <w:suppressAutoHyphens/>
        <w:rPr>
          <w:rFonts w:ascii="Calibri" w:hAnsi="Calibri"/>
          <w:color w:val="3366FF"/>
          <w:spacing w:val="-3"/>
          <w:sz w:val="22"/>
          <w:szCs w:val="22"/>
        </w:rPr>
      </w:pPr>
      <w:r w:rsidRPr="0042155C">
        <w:rPr>
          <w:rFonts w:ascii="Calibri" w:hAnsi="Calibri"/>
          <w:color w:val="3366FF"/>
          <w:spacing w:val="-3"/>
          <w:sz w:val="22"/>
          <w:szCs w:val="22"/>
        </w:rPr>
        <w:t>2.</w:t>
      </w:r>
      <w:r w:rsidRPr="0042155C">
        <w:rPr>
          <w:rFonts w:ascii="Calibri" w:hAnsi="Calibri"/>
          <w:color w:val="3366FF"/>
          <w:spacing w:val="-3"/>
          <w:sz w:val="22"/>
          <w:szCs w:val="22"/>
        </w:rPr>
        <w:tab/>
      </w:r>
      <w:r w:rsidRPr="0042155C">
        <w:rPr>
          <w:rFonts w:ascii="Calibri" w:hAnsi="Calibri"/>
          <w:color w:val="3366FF"/>
          <w:spacing w:val="-3"/>
          <w:sz w:val="22"/>
          <w:szCs w:val="22"/>
          <w:u w:val="single"/>
        </w:rPr>
        <w:t>The Nature and Functions of Money</w:t>
      </w:r>
    </w:p>
    <w:p w:rsidR="003411A3" w:rsidRPr="0042155C" w:rsidRDefault="003411A3" w:rsidP="002F76B9">
      <w:pPr>
        <w:tabs>
          <w:tab w:val="left" w:pos="0"/>
        </w:tabs>
        <w:suppressAutoHyphens/>
        <w:rPr>
          <w:rFonts w:ascii="Calibri" w:hAnsi="Calibri"/>
          <w:spacing w:val="-3"/>
          <w:sz w:val="22"/>
          <w:szCs w:val="22"/>
          <w:u w:val="single"/>
        </w:rPr>
      </w:pPr>
    </w:p>
    <w:p w:rsidR="001677D2" w:rsidRPr="0042155C" w:rsidRDefault="001677D2" w:rsidP="001677D2">
      <w:pPr>
        <w:spacing w:after="240"/>
        <w:ind w:left="720"/>
        <w:rPr>
          <w:rFonts w:ascii="Calibri" w:hAnsi="Calibri"/>
          <w:sz w:val="22"/>
          <w:szCs w:val="22"/>
        </w:rPr>
      </w:pPr>
      <w:r w:rsidRPr="0042155C">
        <w:rPr>
          <w:rFonts w:ascii="Calibri" w:hAnsi="Calibri"/>
          <w:sz w:val="22"/>
          <w:szCs w:val="22"/>
        </w:rPr>
        <w:t xml:space="preserve">Radford, R.A. 1945. “The Economic Organization of a P.O.W. Camp.” </w:t>
      </w:r>
      <w:proofErr w:type="spellStart"/>
      <w:r w:rsidRPr="0042155C">
        <w:rPr>
          <w:rFonts w:ascii="Calibri" w:hAnsi="Calibri"/>
          <w:i/>
          <w:sz w:val="22"/>
          <w:szCs w:val="22"/>
        </w:rPr>
        <w:t>Economica</w:t>
      </w:r>
      <w:proofErr w:type="spellEnd"/>
      <w:r w:rsidRPr="0042155C">
        <w:rPr>
          <w:rFonts w:ascii="Calibri" w:hAnsi="Calibri"/>
          <w:i/>
          <w:sz w:val="22"/>
          <w:szCs w:val="22"/>
        </w:rPr>
        <w:t xml:space="preserve">, </w:t>
      </w:r>
      <w:r w:rsidRPr="0042155C">
        <w:rPr>
          <w:rFonts w:ascii="Calibri" w:hAnsi="Calibri"/>
          <w:sz w:val="22"/>
          <w:szCs w:val="22"/>
        </w:rPr>
        <w:t xml:space="preserve">XII, No. 48, New Series, pp. 189-201. </w:t>
      </w:r>
      <w:hyperlink r:id="rId22" w:history="1">
        <w:r w:rsidRPr="0042155C">
          <w:rPr>
            <w:rStyle w:val="Hyperlink"/>
            <w:rFonts w:ascii="Calibri" w:hAnsi="Calibri"/>
            <w:sz w:val="22"/>
            <w:szCs w:val="22"/>
          </w:rPr>
          <w:t>Available online</w:t>
        </w:r>
      </w:hyperlink>
      <w:r w:rsidRPr="0042155C">
        <w:rPr>
          <w:rFonts w:ascii="Calibri" w:hAnsi="Calibri"/>
          <w:sz w:val="22"/>
          <w:szCs w:val="22"/>
        </w:rPr>
        <w:t>.</w:t>
      </w:r>
    </w:p>
    <w:p w:rsidR="003411A3" w:rsidRPr="0042155C" w:rsidRDefault="003411A3" w:rsidP="00127110">
      <w:pPr>
        <w:tabs>
          <w:tab w:val="left" w:pos="0"/>
        </w:tabs>
        <w:suppressAutoHyphens/>
        <w:ind w:left="720"/>
        <w:rPr>
          <w:rFonts w:ascii="Calibri" w:hAnsi="Calibri"/>
          <w:b/>
          <w:spacing w:val="-3"/>
          <w:sz w:val="22"/>
          <w:szCs w:val="22"/>
        </w:rPr>
      </w:pPr>
      <w:r w:rsidRPr="0042155C">
        <w:rPr>
          <w:rFonts w:ascii="Calibri" w:hAnsi="Calibri"/>
          <w:spacing w:val="-3"/>
          <w:sz w:val="22"/>
          <w:szCs w:val="22"/>
        </w:rPr>
        <w:t xml:space="preserve">Weatherford, Jack, 1998. </w:t>
      </w:r>
      <w:r w:rsidRPr="0042155C">
        <w:rPr>
          <w:rFonts w:ascii="Calibri" w:hAnsi="Calibri"/>
          <w:i/>
          <w:spacing w:val="-3"/>
          <w:sz w:val="22"/>
          <w:szCs w:val="22"/>
        </w:rPr>
        <w:t xml:space="preserve">The History of Money, </w:t>
      </w:r>
      <w:r w:rsidRPr="0042155C">
        <w:rPr>
          <w:rFonts w:ascii="Calibri" w:hAnsi="Calibri"/>
          <w:spacing w:val="-3"/>
          <w:sz w:val="22"/>
          <w:szCs w:val="22"/>
        </w:rPr>
        <w:t xml:space="preserve">Three Rivers Press. Chapter 1: Cannibals, Chocolate and Cash. </w:t>
      </w:r>
      <w:r w:rsidR="00631B76">
        <w:rPr>
          <w:rFonts w:ascii="Calibri" w:hAnsi="Calibri"/>
          <w:spacing w:val="-3"/>
          <w:sz w:val="22"/>
          <w:szCs w:val="22"/>
        </w:rPr>
        <w:t>Uploaded to Blackboard “</w:t>
      </w:r>
      <w:smartTag w:uri="urn:schemas-microsoft-com:office:smarttags" w:element="City">
        <w:r w:rsidR="00631B76">
          <w:rPr>
            <w:rFonts w:ascii="Calibri" w:hAnsi="Calibri"/>
            <w:spacing w:val="-3"/>
            <w:sz w:val="22"/>
            <w:szCs w:val="22"/>
          </w:rPr>
          <w:t>Readings</w:t>
        </w:r>
      </w:smartTag>
      <w:r w:rsidR="00631B76">
        <w:rPr>
          <w:rFonts w:ascii="Calibri" w:hAnsi="Calibri"/>
          <w:spacing w:val="-3"/>
          <w:sz w:val="22"/>
          <w:szCs w:val="22"/>
        </w:rPr>
        <w:t xml:space="preserve">/Uploaded </w:t>
      </w:r>
      <w:smartTag w:uri="urn:schemas-microsoft-com:office:smarttags" w:element="place">
        <w:smartTag w:uri="urn:schemas-microsoft-com:office:smarttags" w:element="City">
          <w:r w:rsidR="00631B76">
            <w:rPr>
              <w:rFonts w:ascii="Calibri" w:hAnsi="Calibri"/>
              <w:spacing w:val="-3"/>
              <w:sz w:val="22"/>
              <w:szCs w:val="22"/>
            </w:rPr>
            <w:t>Readings</w:t>
          </w:r>
        </w:smartTag>
      </w:smartTag>
      <w:r w:rsidR="00631B76">
        <w:rPr>
          <w:rFonts w:ascii="Calibri" w:hAnsi="Calibri"/>
          <w:spacing w:val="-3"/>
          <w:sz w:val="22"/>
          <w:szCs w:val="22"/>
        </w:rPr>
        <w:t>.”</w:t>
      </w:r>
    </w:p>
    <w:p w:rsidR="003411A3" w:rsidRPr="0042155C" w:rsidRDefault="003411A3" w:rsidP="002F76B9">
      <w:pPr>
        <w:suppressAutoHyphens/>
        <w:rPr>
          <w:rFonts w:ascii="Calibri" w:hAnsi="Calibri"/>
          <w:spacing w:val="-3"/>
          <w:sz w:val="22"/>
          <w:szCs w:val="22"/>
        </w:rPr>
      </w:pPr>
    </w:p>
    <w:p w:rsidR="002522E0" w:rsidRPr="0042155C" w:rsidRDefault="002522E0" w:rsidP="00127110">
      <w:pPr>
        <w:tabs>
          <w:tab w:val="left" w:pos="360"/>
        </w:tabs>
        <w:suppressAutoHyphens/>
        <w:rPr>
          <w:rFonts w:ascii="Calibri" w:hAnsi="Calibri"/>
          <w:color w:val="3366FF"/>
          <w:spacing w:val="-3"/>
          <w:sz w:val="22"/>
          <w:szCs w:val="22"/>
        </w:rPr>
      </w:pPr>
      <w:r w:rsidRPr="0042155C">
        <w:rPr>
          <w:rFonts w:ascii="Calibri" w:hAnsi="Calibri"/>
          <w:color w:val="3366FF"/>
          <w:spacing w:val="-3"/>
          <w:sz w:val="22"/>
          <w:szCs w:val="22"/>
        </w:rPr>
        <w:t>3.</w:t>
      </w:r>
      <w:r w:rsidRPr="0042155C">
        <w:rPr>
          <w:rFonts w:ascii="Calibri" w:hAnsi="Calibri"/>
          <w:color w:val="3366FF"/>
          <w:spacing w:val="-3"/>
          <w:sz w:val="22"/>
          <w:szCs w:val="22"/>
        </w:rPr>
        <w:tab/>
      </w:r>
      <w:r w:rsidRPr="0042155C">
        <w:rPr>
          <w:rFonts w:ascii="Calibri" w:hAnsi="Calibri"/>
          <w:color w:val="3366FF"/>
          <w:spacing w:val="-3"/>
          <w:sz w:val="22"/>
          <w:szCs w:val="22"/>
          <w:u w:val="single"/>
        </w:rPr>
        <w:t>The Evolution of Money</w:t>
      </w:r>
    </w:p>
    <w:p w:rsidR="002522E0" w:rsidRPr="0042155C" w:rsidRDefault="002522E0" w:rsidP="002F76B9">
      <w:pPr>
        <w:suppressAutoHyphens/>
        <w:rPr>
          <w:rFonts w:ascii="Calibri" w:hAnsi="Calibri"/>
          <w:spacing w:val="-3"/>
          <w:sz w:val="22"/>
          <w:szCs w:val="22"/>
        </w:rPr>
      </w:pPr>
    </w:p>
    <w:p w:rsidR="003C1DEC" w:rsidRPr="0042155C" w:rsidRDefault="003C1DEC" w:rsidP="00127110">
      <w:pPr>
        <w:ind w:left="720"/>
        <w:rPr>
          <w:rFonts w:ascii="Calibri" w:hAnsi="Calibri"/>
          <w:sz w:val="22"/>
          <w:szCs w:val="22"/>
        </w:rPr>
      </w:pPr>
      <w:proofErr w:type="spellStart"/>
      <w:r w:rsidRPr="0042155C">
        <w:rPr>
          <w:rFonts w:ascii="Calibri" w:hAnsi="Calibri"/>
          <w:sz w:val="22"/>
          <w:szCs w:val="22"/>
        </w:rPr>
        <w:t>Menger</w:t>
      </w:r>
      <w:proofErr w:type="spellEnd"/>
      <w:r w:rsidRPr="0042155C">
        <w:rPr>
          <w:rFonts w:ascii="Calibri" w:hAnsi="Calibri"/>
          <w:sz w:val="22"/>
          <w:szCs w:val="22"/>
        </w:rPr>
        <w:t xml:space="preserve">, Carl, 1871. “The Theory of Money,” in </w:t>
      </w:r>
      <w:r w:rsidRPr="0042155C">
        <w:rPr>
          <w:rFonts w:ascii="Calibri" w:hAnsi="Calibri"/>
          <w:i/>
          <w:sz w:val="22"/>
          <w:szCs w:val="22"/>
        </w:rPr>
        <w:t xml:space="preserve">Principles of Economics. </w:t>
      </w:r>
      <w:proofErr w:type="spellStart"/>
      <w:r w:rsidRPr="0042155C">
        <w:rPr>
          <w:rFonts w:ascii="Calibri" w:hAnsi="Calibri"/>
          <w:sz w:val="22"/>
          <w:szCs w:val="22"/>
        </w:rPr>
        <w:t>Mises</w:t>
      </w:r>
      <w:proofErr w:type="spellEnd"/>
      <w:r w:rsidRPr="0042155C">
        <w:rPr>
          <w:rFonts w:ascii="Calibri" w:hAnsi="Calibri"/>
          <w:sz w:val="22"/>
          <w:szCs w:val="22"/>
        </w:rPr>
        <w:t xml:space="preserve"> Institute. </w:t>
      </w:r>
      <w:hyperlink r:id="rId23" w:history="1">
        <w:r w:rsidRPr="0042155C">
          <w:rPr>
            <w:rStyle w:val="Hyperlink"/>
            <w:rFonts w:ascii="Calibri" w:hAnsi="Calibri"/>
            <w:sz w:val="22"/>
            <w:szCs w:val="22"/>
          </w:rPr>
          <w:t>Available online</w:t>
        </w:r>
      </w:hyperlink>
      <w:r w:rsidRPr="0042155C">
        <w:rPr>
          <w:rFonts w:ascii="Calibri" w:hAnsi="Calibri"/>
          <w:sz w:val="22"/>
          <w:szCs w:val="22"/>
        </w:rPr>
        <w:t xml:space="preserve">. </w:t>
      </w:r>
      <w:r w:rsidRPr="0042155C">
        <w:rPr>
          <w:rFonts w:ascii="Calibri" w:hAnsi="Calibri"/>
          <w:sz w:val="22"/>
          <w:szCs w:val="22"/>
        </w:rPr>
        <w:br/>
      </w:r>
      <w:r w:rsidRPr="0042155C">
        <w:rPr>
          <w:rFonts w:ascii="Calibri" w:hAnsi="Calibri"/>
          <w:sz w:val="22"/>
          <w:szCs w:val="22"/>
        </w:rPr>
        <w:br/>
        <w:t>Selgin, George, 1996. “</w:t>
      </w:r>
      <w:r w:rsidRPr="0042155C">
        <w:rPr>
          <w:rFonts w:ascii="Calibri" w:hAnsi="Calibri"/>
          <w:spacing w:val="-3"/>
          <w:sz w:val="22"/>
          <w:szCs w:val="22"/>
        </w:rPr>
        <w:t xml:space="preserve">Salvaging </w:t>
      </w:r>
      <w:smartTag w:uri="urn:schemas-microsoft-com:office:smarttags" w:element="place">
        <w:smartTag w:uri="urn:schemas-microsoft-com:office:smarttags" w:element="City">
          <w:r w:rsidRPr="0042155C">
            <w:rPr>
              <w:rFonts w:ascii="Calibri" w:hAnsi="Calibri"/>
              <w:spacing w:val="-3"/>
              <w:sz w:val="22"/>
              <w:szCs w:val="22"/>
            </w:rPr>
            <w:t>Gresham</w:t>
          </w:r>
        </w:smartTag>
      </w:smartTag>
      <w:r w:rsidRPr="0042155C">
        <w:rPr>
          <w:rFonts w:ascii="Calibri" w:hAnsi="Calibri"/>
          <w:spacing w:val="-3"/>
          <w:sz w:val="22"/>
          <w:szCs w:val="22"/>
        </w:rPr>
        <w:t xml:space="preserve">'s Law: the Good, the Bad, and the Illegal,” </w:t>
      </w:r>
      <w:r w:rsidRPr="0042155C">
        <w:rPr>
          <w:rFonts w:ascii="Calibri" w:hAnsi="Calibri"/>
          <w:i/>
          <w:spacing w:val="-3"/>
          <w:sz w:val="22"/>
          <w:szCs w:val="22"/>
        </w:rPr>
        <w:t xml:space="preserve">Journal of Money, Credit and Banking, </w:t>
      </w:r>
      <w:r w:rsidRPr="0042155C">
        <w:rPr>
          <w:rFonts w:ascii="Calibri" w:hAnsi="Calibri"/>
          <w:spacing w:val="-3"/>
          <w:sz w:val="22"/>
          <w:szCs w:val="22"/>
        </w:rPr>
        <w:t xml:space="preserve">Vol. 28, No. 4, pp. 637-649. </w:t>
      </w:r>
      <w:hyperlink r:id="rId24" w:history="1">
        <w:r w:rsidRPr="0042155C">
          <w:rPr>
            <w:rStyle w:val="Hyperlink"/>
            <w:rFonts w:ascii="Calibri" w:hAnsi="Calibri"/>
            <w:spacing w:val="-3"/>
            <w:sz w:val="22"/>
            <w:szCs w:val="22"/>
          </w:rPr>
          <w:t>Available online</w:t>
        </w:r>
      </w:hyperlink>
      <w:r w:rsidRPr="0042155C">
        <w:rPr>
          <w:rFonts w:ascii="Calibri" w:hAnsi="Calibri"/>
          <w:spacing w:val="-3"/>
          <w:sz w:val="22"/>
          <w:szCs w:val="22"/>
        </w:rPr>
        <w:t>.</w:t>
      </w:r>
    </w:p>
    <w:p w:rsidR="00857684" w:rsidRPr="0042155C" w:rsidRDefault="00857684" w:rsidP="003C4C6C">
      <w:pPr>
        <w:tabs>
          <w:tab w:val="left" w:pos="0"/>
        </w:tabs>
        <w:suppressAutoHyphens/>
        <w:rPr>
          <w:rFonts w:ascii="Calibri" w:hAnsi="Calibri"/>
          <w:spacing w:val="-3"/>
          <w:sz w:val="22"/>
          <w:szCs w:val="22"/>
        </w:rPr>
      </w:pPr>
    </w:p>
    <w:p w:rsidR="000079F9" w:rsidRPr="0042155C" w:rsidRDefault="00213FE3" w:rsidP="00127110">
      <w:pPr>
        <w:tabs>
          <w:tab w:val="left" w:pos="0"/>
        </w:tabs>
        <w:suppressAutoHyphens/>
        <w:ind w:left="720"/>
        <w:rPr>
          <w:rFonts w:ascii="Calibri" w:hAnsi="Calibri"/>
          <w:spacing w:val="-3"/>
          <w:sz w:val="22"/>
          <w:szCs w:val="22"/>
        </w:rPr>
      </w:pPr>
      <w:r w:rsidRPr="0042155C">
        <w:rPr>
          <w:rFonts w:ascii="Calibri" w:hAnsi="Calibri"/>
          <w:spacing w:val="-3"/>
          <w:sz w:val="22"/>
          <w:szCs w:val="22"/>
        </w:rPr>
        <w:t xml:space="preserve">Lerner, Abba, 1947. “Money as a Creature of the State,” </w:t>
      </w:r>
      <w:r w:rsidRPr="0042155C">
        <w:rPr>
          <w:rFonts w:ascii="Calibri" w:hAnsi="Calibri"/>
          <w:i/>
          <w:spacing w:val="-3"/>
          <w:sz w:val="22"/>
          <w:szCs w:val="22"/>
        </w:rPr>
        <w:t>American Economic Review,</w:t>
      </w:r>
      <w:r w:rsidRPr="0042155C">
        <w:rPr>
          <w:rFonts w:ascii="Calibri" w:hAnsi="Calibri"/>
          <w:spacing w:val="-3"/>
          <w:sz w:val="22"/>
          <w:szCs w:val="22"/>
        </w:rPr>
        <w:t xml:space="preserve"> Vol. 37, No. 2, pp. 312-317. </w:t>
      </w:r>
      <w:hyperlink r:id="rId25" w:history="1">
        <w:r w:rsidRPr="0042155C">
          <w:rPr>
            <w:rStyle w:val="Hyperlink"/>
            <w:rFonts w:ascii="Calibri" w:hAnsi="Calibri"/>
            <w:spacing w:val="-3"/>
            <w:sz w:val="22"/>
            <w:szCs w:val="22"/>
          </w:rPr>
          <w:t>Available online</w:t>
        </w:r>
      </w:hyperlink>
      <w:r w:rsidRPr="0042155C">
        <w:rPr>
          <w:rFonts w:ascii="Calibri" w:hAnsi="Calibri"/>
          <w:spacing w:val="-3"/>
          <w:sz w:val="22"/>
          <w:szCs w:val="22"/>
        </w:rPr>
        <w:t>.</w:t>
      </w:r>
    </w:p>
    <w:p w:rsidR="000079F9" w:rsidRPr="0042155C" w:rsidRDefault="000079F9" w:rsidP="00127110">
      <w:pPr>
        <w:tabs>
          <w:tab w:val="left" w:pos="0"/>
        </w:tabs>
        <w:suppressAutoHyphens/>
        <w:ind w:left="720"/>
        <w:rPr>
          <w:rFonts w:ascii="Calibri" w:hAnsi="Calibri"/>
          <w:spacing w:val="-3"/>
          <w:sz w:val="22"/>
          <w:szCs w:val="22"/>
        </w:rPr>
      </w:pPr>
    </w:p>
    <w:p w:rsidR="00857684" w:rsidRPr="0042155C" w:rsidRDefault="000079F9" w:rsidP="003C4C6C">
      <w:pPr>
        <w:tabs>
          <w:tab w:val="left" w:pos="0"/>
        </w:tabs>
        <w:suppressAutoHyphens/>
        <w:ind w:left="720"/>
        <w:rPr>
          <w:rFonts w:ascii="Calibri" w:hAnsi="Calibri"/>
          <w:spacing w:val="-3"/>
          <w:sz w:val="22"/>
          <w:szCs w:val="22"/>
        </w:rPr>
      </w:pPr>
      <w:proofErr w:type="spellStart"/>
      <w:r w:rsidRPr="0042155C">
        <w:rPr>
          <w:rFonts w:ascii="Calibri" w:hAnsi="Calibri"/>
          <w:spacing w:val="-3"/>
          <w:sz w:val="22"/>
          <w:szCs w:val="22"/>
        </w:rPr>
        <w:t>Tymoigne</w:t>
      </w:r>
      <w:proofErr w:type="spellEnd"/>
      <w:r w:rsidRPr="0042155C">
        <w:rPr>
          <w:rFonts w:ascii="Calibri" w:hAnsi="Calibri"/>
          <w:spacing w:val="-3"/>
          <w:sz w:val="22"/>
          <w:szCs w:val="22"/>
        </w:rPr>
        <w:t xml:space="preserve">, Eric and L. Randall Wray, 2005. “Money: An Alternative Story,” </w:t>
      </w:r>
      <w:r w:rsidRPr="0042155C">
        <w:rPr>
          <w:rFonts w:ascii="Calibri" w:hAnsi="Calibri"/>
          <w:i/>
          <w:spacing w:val="-3"/>
          <w:sz w:val="22"/>
          <w:szCs w:val="22"/>
        </w:rPr>
        <w:t xml:space="preserve">CFEPS Working Paper 45, </w:t>
      </w:r>
      <w:r w:rsidRPr="0042155C">
        <w:rPr>
          <w:rFonts w:ascii="Calibri" w:hAnsi="Calibri"/>
          <w:spacing w:val="-3"/>
          <w:sz w:val="22"/>
          <w:szCs w:val="22"/>
        </w:rPr>
        <w:t xml:space="preserve">July 2005. </w:t>
      </w:r>
      <w:hyperlink r:id="rId26" w:history="1">
        <w:r w:rsidRPr="0042155C">
          <w:rPr>
            <w:rStyle w:val="Hyperlink"/>
            <w:rFonts w:ascii="Calibri" w:hAnsi="Calibri"/>
            <w:spacing w:val="-3"/>
            <w:sz w:val="22"/>
            <w:szCs w:val="22"/>
          </w:rPr>
          <w:t>Available online</w:t>
        </w:r>
      </w:hyperlink>
      <w:r w:rsidRPr="0042155C">
        <w:rPr>
          <w:rFonts w:ascii="Calibri" w:hAnsi="Calibri"/>
          <w:spacing w:val="-3"/>
          <w:sz w:val="22"/>
          <w:szCs w:val="22"/>
        </w:rPr>
        <w:t>.</w:t>
      </w:r>
    </w:p>
    <w:p w:rsidR="002522E0" w:rsidRPr="0042155C" w:rsidRDefault="002522E0" w:rsidP="002F76B9">
      <w:pPr>
        <w:suppressAutoHyphens/>
        <w:rPr>
          <w:rFonts w:ascii="Calibri" w:hAnsi="Calibri"/>
          <w:spacing w:val="-3"/>
          <w:sz w:val="22"/>
          <w:szCs w:val="22"/>
        </w:rPr>
      </w:pPr>
    </w:p>
    <w:p w:rsidR="0025765E" w:rsidRDefault="002522E0" w:rsidP="00127110">
      <w:pPr>
        <w:tabs>
          <w:tab w:val="left" w:pos="360"/>
        </w:tabs>
        <w:suppressAutoHyphens/>
        <w:rPr>
          <w:rFonts w:ascii="Calibri" w:hAnsi="Calibri"/>
          <w:color w:val="3366FF"/>
          <w:spacing w:val="-3"/>
          <w:sz w:val="22"/>
          <w:szCs w:val="22"/>
          <w:u w:val="single"/>
        </w:rPr>
      </w:pPr>
      <w:r w:rsidRPr="0042155C">
        <w:rPr>
          <w:rFonts w:ascii="Calibri" w:hAnsi="Calibri"/>
          <w:color w:val="3366FF"/>
          <w:spacing w:val="-3"/>
          <w:sz w:val="22"/>
          <w:szCs w:val="22"/>
        </w:rPr>
        <w:t>4.</w:t>
      </w:r>
      <w:r w:rsidRPr="0042155C">
        <w:rPr>
          <w:rFonts w:ascii="Calibri" w:hAnsi="Calibri"/>
          <w:color w:val="3366FF"/>
          <w:spacing w:val="-3"/>
          <w:sz w:val="22"/>
          <w:szCs w:val="22"/>
        </w:rPr>
        <w:tab/>
      </w:r>
      <w:r w:rsidRPr="0042155C">
        <w:rPr>
          <w:rFonts w:ascii="Calibri" w:hAnsi="Calibri"/>
          <w:color w:val="3366FF"/>
          <w:spacing w:val="-3"/>
          <w:sz w:val="22"/>
          <w:szCs w:val="22"/>
          <w:u w:val="single"/>
        </w:rPr>
        <w:t>The Origins of Banking and the Clearinghouses</w:t>
      </w:r>
      <w:r w:rsidR="009F3AEC">
        <w:rPr>
          <w:rFonts w:ascii="Calibri" w:hAnsi="Calibri"/>
          <w:color w:val="3366FF"/>
          <w:spacing w:val="-3"/>
          <w:sz w:val="22"/>
          <w:szCs w:val="22"/>
          <w:u w:val="single"/>
        </w:rPr>
        <w:t xml:space="preserve"> – This is a Large Section and Really Covers All of the Following (see after the readings)</w:t>
      </w:r>
    </w:p>
    <w:p w:rsidR="0025765E" w:rsidRDefault="0025765E" w:rsidP="00127110">
      <w:pPr>
        <w:tabs>
          <w:tab w:val="left" w:pos="360"/>
        </w:tabs>
        <w:suppressAutoHyphens/>
        <w:rPr>
          <w:rFonts w:ascii="Calibri" w:hAnsi="Calibri"/>
          <w:color w:val="3366FF"/>
          <w:spacing w:val="-3"/>
          <w:sz w:val="22"/>
          <w:szCs w:val="22"/>
          <w:u w:val="single"/>
        </w:rPr>
      </w:pPr>
    </w:p>
    <w:p w:rsidR="007A04E9" w:rsidRDefault="007A04E9" w:rsidP="0025765E">
      <w:pPr>
        <w:tabs>
          <w:tab w:val="left" w:pos="0"/>
        </w:tabs>
        <w:suppressAutoHyphens/>
        <w:ind w:left="720"/>
        <w:rPr>
          <w:rFonts w:ascii="Calibri" w:hAnsi="Calibri" w:cs="Baskerville Old Face"/>
          <w:spacing w:val="-3"/>
        </w:rPr>
      </w:pPr>
      <w:proofErr w:type="spellStart"/>
      <w:r>
        <w:rPr>
          <w:rFonts w:ascii="Calibri" w:hAnsi="Calibri" w:cs="Baskerville Old Face"/>
          <w:spacing w:val="-3"/>
        </w:rPr>
        <w:t>Mishkin</w:t>
      </w:r>
      <w:proofErr w:type="spellEnd"/>
      <w:r>
        <w:rPr>
          <w:rFonts w:ascii="Calibri" w:hAnsi="Calibri" w:cs="Baskerville Old Face"/>
          <w:spacing w:val="-3"/>
        </w:rPr>
        <w:t>, Chapter</w:t>
      </w:r>
      <w:r w:rsidR="00FB5C52">
        <w:rPr>
          <w:rFonts w:ascii="Calibri" w:hAnsi="Calibri" w:cs="Baskerville Old Face"/>
          <w:spacing w:val="-3"/>
        </w:rPr>
        <w:t xml:space="preserve">s on: </w:t>
      </w:r>
      <w:r>
        <w:rPr>
          <w:rFonts w:ascii="Calibri" w:hAnsi="Calibri" w:cs="Baskerville Old Face"/>
          <w:spacing w:val="-3"/>
        </w:rPr>
        <w:t xml:space="preserve">Understanding Interest Rates, The Behavior of Interest Rates, and the Risk and Term Structure of Interest Rates. </w:t>
      </w:r>
    </w:p>
    <w:p w:rsidR="007A04E9" w:rsidRDefault="007A04E9" w:rsidP="0025765E">
      <w:pPr>
        <w:tabs>
          <w:tab w:val="left" w:pos="0"/>
        </w:tabs>
        <w:suppressAutoHyphens/>
        <w:ind w:left="720"/>
        <w:rPr>
          <w:rFonts w:ascii="Calibri" w:hAnsi="Calibri" w:cs="Baskerville Old Face"/>
          <w:spacing w:val="-3"/>
        </w:rPr>
      </w:pPr>
    </w:p>
    <w:p w:rsidR="0025765E" w:rsidRPr="00345953" w:rsidRDefault="0025765E" w:rsidP="0025765E">
      <w:pPr>
        <w:tabs>
          <w:tab w:val="left" w:pos="0"/>
        </w:tabs>
        <w:suppressAutoHyphens/>
        <w:ind w:left="720"/>
        <w:rPr>
          <w:rFonts w:ascii="Calibri" w:hAnsi="Calibri" w:cs="Baskerville Old Face"/>
          <w:spacing w:val="-3"/>
        </w:rPr>
      </w:pPr>
      <w:r w:rsidRPr="00345953">
        <w:rPr>
          <w:rFonts w:ascii="Calibri" w:hAnsi="Calibri" w:cs="Baskerville Old Face"/>
          <w:spacing w:val="-3"/>
        </w:rPr>
        <w:t xml:space="preserve">Selgin, George and </w:t>
      </w:r>
      <w:smartTag w:uri="urn:schemas-microsoft-com:office:smarttags" w:element="place">
        <w:smartTag w:uri="urn:schemas-microsoft-com:office:smarttags" w:element="City">
          <w:r w:rsidRPr="00345953">
            <w:rPr>
              <w:rFonts w:ascii="Calibri" w:hAnsi="Calibri" w:cs="Baskerville Old Face"/>
              <w:spacing w:val="-3"/>
            </w:rPr>
            <w:t>Lawrence</w:t>
          </w:r>
        </w:smartTag>
      </w:smartTag>
      <w:r w:rsidRPr="00345953">
        <w:rPr>
          <w:rFonts w:ascii="Calibri" w:hAnsi="Calibri" w:cs="Baskerville Old Face"/>
          <w:spacing w:val="-3"/>
        </w:rPr>
        <w:t xml:space="preserve"> White, 1985. “The Evolution of a Free Banking System,” NYU CV </w:t>
      </w:r>
      <w:smartTag w:uri="urn:schemas-microsoft-com:office:smarttags" w:element="place">
        <w:smartTag w:uri="urn:schemas-microsoft-com:office:smarttags" w:element="PlaceName">
          <w:r w:rsidRPr="00345953">
            <w:rPr>
              <w:rFonts w:ascii="Calibri" w:hAnsi="Calibri" w:cs="Baskerville Old Face"/>
              <w:spacing w:val="-3"/>
            </w:rPr>
            <w:t>Starr</w:t>
          </w:r>
        </w:smartTag>
        <w:r w:rsidRPr="00345953">
          <w:rPr>
            <w:rFonts w:ascii="Calibri" w:hAnsi="Calibri" w:cs="Baskerville Old Face"/>
            <w:spacing w:val="-3"/>
          </w:rPr>
          <w:t xml:space="preserve"> </w:t>
        </w:r>
        <w:smartTag w:uri="urn:schemas-microsoft-com:office:smarttags" w:element="PlaceType">
          <w:r w:rsidRPr="00345953">
            <w:rPr>
              <w:rFonts w:ascii="Calibri" w:hAnsi="Calibri" w:cs="Baskerville Old Face"/>
              <w:spacing w:val="-3"/>
            </w:rPr>
            <w:t>Center</w:t>
          </w:r>
        </w:smartTag>
      </w:smartTag>
      <w:r w:rsidRPr="00345953">
        <w:rPr>
          <w:rFonts w:ascii="Calibri" w:hAnsi="Calibri" w:cs="Baskerville Old Face"/>
          <w:spacing w:val="-3"/>
        </w:rPr>
        <w:t xml:space="preserve"> for Applied Economics Working Paper # RR85-38. </w:t>
      </w:r>
      <w:hyperlink r:id="rId27" w:history="1">
        <w:r w:rsidRPr="00345953">
          <w:rPr>
            <w:rStyle w:val="Hyperlink"/>
            <w:rFonts w:ascii="Calibri" w:hAnsi="Calibri" w:cs="Baskerville Old Face"/>
            <w:spacing w:val="-3"/>
          </w:rPr>
          <w:t>Available online</w:t>
        </w:r>
      </w:hyperlink>
      <w:r w:rsidRPr="00345953">
        <w:rPr>
          <w:rFonts w:ascii="Calibri" w:hAnsi="Calibri" w:cs="Baskerville Old Face"/>
          <w:spacing w:val="-3"/>
        </w:rPr>
        <w:t>.</w:t>
      </w:r>
    </w:p>
    <w:p w:rsidR="002522E0" w:rsidRPr="0042155C" w:rsidRDefault="002522E0" w:rsidP="002F76B9">
      <w:pPr>
        <w:suppressAutoHyphens/>
        <w:rPr>
          <w:rFonts w:ascii="Calibri" w:hAnsi="Calibri"/>
          <w:spacing w:val="-3"/>
          <w:sz w:val="22"/>
          <w:szCs w:val="22"/>
          <w:u w:val="single"/>
        </w:rPr>
      </w:pPr>
    </w:p>
    <w:p w:rsidR="001F585C" w:rsidRDefault="001F585C" w:rsidP="00127110">
      <w:pPr>
        <w:tabs>
          <w:tab w:val="left" w:pos="0"/>
        </w:tabs>
        <w:suppressAutoHyphens/>
        <w:ind w:left="720"/>
        <w:rPr>
          <w:rFonts w:ascii="Calibri" w:hAnsi="Calibri"/>
          <w:spacing w:val="-3"/>
          <w:sz w:val="22"/>
          <w:szCs w:val="22"/>
        </w:rPr>
      </w:pPr>
      <w:proofErr w:type="spellStart"/>
      <w:r w:rsidRPr="0042155C">
        <w:rPr>
          <w:rFonts w:ascii="Calibri" w:hAnsi="Calibri"/>
          <w:spacing w:val="-3"/>
          <w:sz w:val="22"/>
          <w:szCs w:val="22"/>
        </w:rPr>
        <w:t>Demsetz</w:t>
      </w:r>
      <w:proofErr w:type="spellEnd"/>
      <w:r w:rsidRPr="0042155C">
        <w:rPr>
          <w:rFonts w:ascii="Calibri" w:hAnsi="Calibri"/>
          <w:spacing w:val="-3"/>
          <w:sz w:val="22"/>
          <w:szCs w:val="22"/>
        </w:rPr>
        <w:t xml:space="preserve">, Harold, 1968. “The Costs of Transacting,” </w:t>
      </w:r>
      <w:r w:rsidRPr="0042155C">
        <w:rPr>
          <w:rFonts w:ascii="Calibri" w:hAnsi="Calibri"/>
          <w:i/>
          <w:spacing w:val="-3"/>
          <w:sz w:val="22"/>
          <w:szCs w:val="22"/>
        </w:rPr>
        <w:t xml:space="preserve">Quarterly Journal of Economics, </w:t>
      </w:r>
      <w:r w:rsidRPr="0042155C">
        <w:rPr>
          <w:rFonts w:ascii="Calibri" w:hAnsi="Calibri"/>
          <w:spacing w:val="-3"/>
          <w:sz w:val="22"/>
          <w:szCs w:val="22"/>
        </w:rPr>
        <w:t>Vol.</w:t>
      </w:r>
      <w:r w:rsidR="0038417B" w:rsidRPr="0042155C">
        <w:rPr>
          <w:rFonts w:ascii="Calibri" w:hAnsi="Calibri"/>
          <w:spacing w:val="-3"/>
          <w:sz w:val="22"/>
          <w:szCs w:val="22"/>
        </w:rPr>
        <w:t xml:space="preserve"> 82, No. 1,</w:t>
      </w:r>
      <w:r w:rsidRPr="0042155C">
        <w:rPr>
          <w:rFonts w:ascii="Calibri" w:hAnsi="Calibri"/>
          <w:spacing w:val="-3"/>
          <w:sz w:val="22"/>
          <w:szCs w:val="22"/>
        </w:rPr>
        <w:t xml:space="preserve"> pp. 33-53.</w:t>
      </w:r>
      <w:r w:rsidR="0038417B" w:rsidRPr="0042155C">
        <w:rPr>
          <w:rFonts w:ascii="Calibri" w:hAnsi="Calibri"/>
          <w:spacing w:val="-3"/>
          <w:sz w:val="22"/>
          <w:szCs w:val="22"/>
        </w:rPr>
        <w:t xml:space="preserve"> </w:t>
      </w:r>
      <w:hyperlink r:id="rId28" w:history="1">
        <w:r w:rsidR="0038417B" w:rsidRPr="0042155C">
          <w:rPr>
            <w:rStyle w:val="Hyperlink"/>
            <w:rFonts w:ascii="Calibri" w:hAnsi="Calibri"/>
            <w:spacing w:val="-3"/>
            <w:sz w:val="22"/>
            <w:szCs w:val="22"/>
          </w:rPr>
          <w:t>Available online</w:t>
        </w:r>
      </w:hyperlink>
      <w:r w:rsidR="0038417B" w:rsidRPr="0042155C">
        <w:rPr>
          <w:rFonts w:ascii="Calibri" w:hAnsi="Calibri"/>
          <w:spacing w:val="-3"/>
          <w:sz w:val="22"/>
          <w:szCs w:val="22"/>
        </w:rPr>
        <w:t>.</w:t>
      </w:r>
    </w:p>
    <w:p w:rsidR="009F3AEC" w:rsidRDefault="009F3AEC" w:rsidP="00127110">
      <w:pPr>
        <w:tabs>
          <w:tab w:val="left" w:pos="0"/>
        </w:tabs>
        <w:suppressAutoHyphens/>
        <w:ind w:left="720"/>
        <w:rPr>
          <w:rFonts w:ascii="Calibri" w:hAnsi="Calibri"/>
          <w:spacing w:val="-3"/>
          <w:sz w:val="22"/>
          <w:szCs w:val="22"/>
        </w:rPr>
      </w:pPr>
    </w:p>
    <w:p w:rsidR="009F3AEC" w:rsidRDefault="009F3AEC" w:rsidP="00127110">
      <w:pPr>
        <w:tabs>
          <w:tab w:val="left" w:pos="0"/>
        </w:tabs>
        <w:suppressAutoHyphens/>
        <w:ind w:left="720"/>
        <w:rPr>
          <w:rFonts w:ascii="Calibri" w:hAnsi="Calibri"/>
          <w:b/>
          <w:spacing w:val="-3"/>
          <w:sz w:val="22"/>
          <w:szCs w:val="22"/>
        </w:rPr>
      </w:pPr>
      <w:r>
        <w:rPr>
          <w:rFonts w:ascii="Calibri" w:hAnsi="Calibri"/>
          <w:b/>
          <w:spacing w:val="-3"/>
          <w:sz w:val="22"/>
          <w:szCs w:val="22"/>
        </w:rPr>
        <w:t>Section 4 Content:</w:t>
      </w:r>
    </w:p>
    <w:p w:rsidR="009F3AEC" w:rsidRDefault="009F3AEC" w:rsidP="00127110">
      <w:pPr>
        <w:tabs>
          <w:tab w:val="left" w:pos="0"/>
        </w:tabs>
        <w:suppressAutoHyphens/>
        <w:ind w:left="720"/>
        <w:rPr>
          <w:rFonts w:ascii="Calibri" w:hAnsi="Calibri"/>
          <w:b/>
          <w:spacing w:val="-3"/>
          <w:sz w:val="22"/>
          <w:szCs w:val="22"/>
        </w:rPr>
      </w:pPr>
    </w:p>
    <w:p w:rsidR="009F3AEC" w:rsidRPr="009F3AEC" w:rsidRDefault="009F3AEC" w:rsidP="00127110">
      <w:pPr>
        <w:tabs>
          <w:tab w:val="left" w:pos="0"/>
        </w:tabs>
        <w:suppressAutoHyphens/>
        <w:ind w:left="720"/>
        <w:rPr>
          <w:rFonts w:ascii="Calibri" w:hAnsi="Calibri"/>
          <w:spacing w:val="-3"/>
          <w:sz w:val="22"/>
          <w:szCs w:val="22"/>
        </w:rPr>
      </w:pPr>
      <w:r>
        <w:rPr>
          <w:rFonts w:ascii="Calibri" w:hAnsi="Calibri"/>
          <w:b/>
          <w:spacing w:val="-3"/>
          <w:sz w:val="22"/>
          <w:szCs w:val="22"/>
        </w:rPr>
        <w:t xml:space="preserve">Subsection a) </w:t>
      </w:r>
      <w:r>
        <w:rPr>
          <w:rFonts w:ascii="Calibri" w:hAnsi="Calibri"/>
          <w:spacing w:val="-3"/>
          <w:sz w:val="22"/>
          <w:szCs w:val="22"/>
        </w:rPr>
        <w:t>The theory of interest rate determination (and applications)</w:t>
      </w:r>
    </w:p>
    <w:p w:rsidR="009F3AEC" w:rsidRPr="009F3AEC" w:rsidRDefault="009F3AEC" w:rsidP="00127110">
      <w:pPr>
        <w:tabs>
          <w:tab w:val="left" w:pos="0"/>
        </w:tabs>
        <w:suppressAutoHyphens/>
        <w:ind w:left="720"/>
        <w:rPr>
          <w:rFonts w:ascii="Calibri" w:hAnsi="Calibri"/>
          <w:spacing w:val="-3"/>
          <w:sz w:val="22"/>
          <w:szCs w:val="22"/>
        </w:rPr>
      </w:pPr>
      <w:r>
        <w:rPr>
          <w:rFonts w:ascii="Calibri" w:hAnsi="Calibri"/>
          <w:b/>
          <w:spacing w:val="-3"/>
          <w:sz w:val="22"/>
          <w:szCs w:val="22"/>
        </w:rPr>
        <w:t xml:space="preserve">Subsection b) </w:t>
      </w:r>
      <w:r>
        <w:rPr>
          <w:rFonts w:ascii="Calibri" w:hAnsi="Calibri"/>
          <w:spacing w:val="-3"/>
          <w:sz w:val="22"/>
          <w:szCs w:val="22"/>
        </w:rPr>
        <w:t xml:space="preserve">What are financial markets and what happens in financial markets? </w:t>
      </w:r>
    </w:p>
    <w:p w:rsidR="009F3AEC" w:rsidRDefault="009F3AEC" w:rsidP="00127110">
      <w:pPr>
        <w:tabs>
          <w:tab w:val="left" w:pos="0"/>
        </w:tabs>
        <w:suppressAutoHyphens/>
        <w:ind w:left="720"/>
        <w:rPr>
          <w:rFonts w:ascii="Calibri" w:hAnsi="Calibri"/>
          <w:spacing w:val="-3"/>
          <w:sz w:val="22"/>
          <w:szCs w:val="22"/>
        </w:rPr>
      </w:pPr>
      <w:r>
        <w:rPr>
          <w:rFonts w:ascii="Calibri" w:hAnsi="Calibri"/>
          <w:b/>
          <w:spacing w:val="-3"/>
          <w:sz w:val="22"/>
          <w:szCs w:val="22"/>
        </w:rPr>
        <w:t xml:space="preserve">Subsection c) </w:t>
      </w:r>
      <w:r>
        <w:rPr>
          <w:rFonts w:ascii="Calibri" w:hAnsi="Calibri"/>
          <w:spacing w:val="-3"/>
          <w:sz w:val="22"/>
          <w:szCs w:val="22"/>
        </w:rPr>
        <w:t>What is intermediation and the role of indirect finance?</w:t>
      </w:r>
    </w:p>
    <w:p w:rsidR="009F3AEC" w:rsidRDefault="009F3AEC" w:rsidP="009F3AEC">
      <w:pPr>
        <w:tabs>
          <w:tab w:val="left" w:pos="0"/>
        </w:tabs>
        <w:suppressAutoHyphens/>
        <w:ind w:left="720"/>
        <w:rPr>
          <w:rFonts w:ascii="Calibri" w:hAnsi="Calibri"/>
          <w:spacing w:val="-3"/>
          <w:sz w:val="22"/>
          <w:szCs w:val="22"/>
        </w:rPr>
      </w:pPr>
      <w:r>
        <w:rPr>
          <w:rFonts w:ascii="Calibri" w:hAnsi="Calibri"/>
          <w:b/>
          <w:spacing w:val="-3"/>
          <w:sz w:val="22"/>
          <w:szCs w:val="22"/>
        </w:rPr>
        <w:t xml:space="preserve">Subsection d) </w:t>
      </w:r>
      <w:r>
        <w:rPr>
          <w:rFonts w:ascii="Calibri" w:hAnsi="Calibri"/>
          <w:spacing w:val="-3"/>
          <w:sz w:val="22"/>
          <w:szCs w:val="22"/>
        </w:rPr>
        <w:t>The Basic Accounting Identity and Different Types of Financial Institutions</w:t>
      </w:r>
    </w:p>
    <w:p w:rsidR="009F3AEC" w:rsidRDefault="009F3AEC" w:rsidP="009F3AEC">
      <w:pPr>
        <w:tabs>
          <w:tab w:val="left" w:pos="0"/>
        </w:tabs>
        <w:suppressAutoHyphens/>
        <w:ind w:left="720"/>
        <w:rPr>
          <w:rFonts w:ascii="Calibri" w:hAnsi="Calibri"/>
          <w:spacing w:val="-3"/>
          <w:sz w:val="22"/>
          <w:szCs w:val="22"/>
        </w:rPr>
      </w:pPr>
      <w:r>
        <w:rPr>
          <w:rFonts w:ascii="Calibri" w:hAnsi="Calibri"/>
          <w:b/>
          <w:spacing w:val="-3"/>
          <w:sz w:val="22"/>
          <w:szCs w:val="22"/>
        </w:rPr>
        <w:t xml:space="preserve">Subsection e) </w:t>
      </w:r>
      <w:r>
        <w:rPr>
          <w:rFonts w:ascii="Calibri" w:hAnsi="Calibri"/>
          <w:spacing w:val="-3"/>
          <w:sz w:val="22"/>
          <w:szCs w:val="22"/>
        </w:rPr>
        <w:t>Interlude: Government Sponsored Enterprises, in particular Fannie and Freddie</w:t>
      </w:r>
    </w:p>
    <w:p w:rsidR="009F3AEC" w:rsidRDefault="009F3AEC" w:rsidP="009F3AEC">
      <w:pPr>
        <w:tabs>
          <w:tab w:val="left" w:pos="0"/>
        </w:tabs>
        <w:suppressAutoHyphens/>
        <w:ind w:left="720"/>
        <w:rPr>
          <w:rFonts w:ascii="Calibri" w:hAnsi="Calibri"/>
          <w:spacing w:val="-3"/>
          <w:sz w:val="22"/>
          <w:szCs w:val="22"/>
        </w:rPr>
      </w:pPr>
      <w:r>
        <w:rPr>
          <w:rFonts w:ascii="Calibri" w:hAnsi="Calibri"/>
          <w:b/>
          <w:spacing w:val="-3"/>
          <w:sz w:val="22"/>
          <w:szCs w:val="22"/>
        </w:rPr>
        <w:t xml:space="preserve">Subsection f) </w:t>
      </w:r>
      <w:r>
        <w:rPr>
          <w:rFonts w:ascii="Calibri" w:hAnsi="Calibri"/>
          <w:spacing w:val="-3"/>
          <w:sz w:val="22"/>
          <w:szCs w:val="22"/>
        </w:rPr>
        <w:t>Bond pricing</w:t>
      </w:r>
    </w:p>
    <w:p w:rsidR="009F3AEC" w:rsidRDefault="009F3AEC" w:rsidP="009F3AEC">
      <w:pPr>
        <w:tabs>
          <w:tab w:val="left" w:pos="0"/>
        </w:tabs>
        <w:suppressAutoHyphens/>
        <w:ind w:left="720"/>
        <w:rPr>
          <w:rFonts w:ascii="Calibri" w:hAnsi="Calibri"/>
          <w:spacing w:val="-3"/>
          <w:sz w:val="22"/>
          <w:szCs w:val="22"/>
        </w:rPr>
      </w:pPr>
      <w:r>
        <w:rPr>
          <w:rFonts w:ascii="Calibri" w:hAnsi="Calibri"/>
          <w:b/>
          <w:spacing w:val="-3"/>
          <w:sz w:val="22"/>
          <w:szCs w:val="22"/>
        </w:rPr>
        <w:t xml:space="preserve">Subsection g) </w:t>
      </w:r>
      <w:r>
        <w:rPr>
          <w:rFonts w:ascii="Calibri" w:hAnsi="Calibri"/>
          <w:spacing w:val="-3"/>
          <w:sz w:val="22"/>
          <w:szCs w:val="22"/>
        </w:rPr>
        <w:t>The term structure of interest rates</w:t>
      </w:r>
    </w:p>
    <w:p w:rsidR="009F3AEC" w:rsidRDefault="009F3AEC" w:rsidP="009F3AEC">
      <w:pPr>
        <w:tabs>
          <w:tab w:val="left" w:pos="0"/>
        </w:tabs>
        <w:suppressAutoHyphens/>
        <w:ind w:left="720"/>
        <w:rPr>
          <w:rFonts w:ascii="Calibri" w:hAnsi="Calibri"/>
          <w:spacing w:val="-3"/>
          <w:sz w:val="22"/>
          <w:szCs w:val="22"/>
        </w:rPr>
      </w:pPr>
      <w:r>
        <w:rPr>
          <w:rFonts w:ascii="Calibri" w:hAnsi="Calibri"/>
          <w:b/>
          <w:spacing w:val="-3"/>
          <w:sz w:val="22"/>
          <w:szCs w:val="22"/>
        </w:rPr>
        <w:t xml:space="preserve">Subsection h) </w:t>
      </w:r>
      <w:r>
        <w:rPr>
          <w:rFonts w:ascii="Calibri" w:hAnsi="Calibri"/>
          <w:spacing w:val="-3"/>
          <w:sz w:val="22"/>
          <w:szCs w:val="22"/>
        </w:rPr>
        <w:t>Interlude: Futures</w:t>
      </w:r>
    </w:p>
    <w:p w:rsidR="009F3AEC" w:rsidRDefault="009F3AEC" w:rsidP="009F3AEC">
      <w:pPr>
        <w:tabs>
          <w:tab w:val="left" w:pos="0"/>
        </w:tabs>
        <w:suppressAutoHyphens/>
        <w:ind w:left="720"/>
        <w:rPr>
          <w:rFonts w:ascii="Calibri" w:hAnsi="Calibri"/>
          <w:spacing w:val="-3"/>
          <w:sz w:val="22"/>
          <w:szCs w:val="22"/>
        </w:rPr>
      </w:pPr>
      <w:r>
        <w:rPr>
          <w:rFonts w:ascii="Calibri" w:hAnsi="Calibri"/>
          <w:b/>
          <w:spacing w:val="-3"/>
          <w:sz w:val="22"/>
          <w:szCs w:val="22"/>
        </w:rPr>
        <w:t xml:space="preserve">Subsection </w:t>
      </w:r>
      <w:proofErr w:type="spellStart"/>
      <w:r>
        <w:rPr>
          <w:rFonts w:ascii="Calibri" w:hAnsi="Calibri"/>
          <w:b/>
          <w:spacing w:val="-3"/>
          <w:sz w:val="22"/>
          <w:szCs w:val="22"/>
        </w:rPr>
        <w:t>i</w:t>
      </w:r>
      <w:proofErr w:type="spellEnd"/>
      <w:r>
        <w:rPr>
          <w:rFonts w:ascii="Calibri" w:hAnsi="Calibri"/>
          <w:b/>
          <w:spacing w:val="-3"/>
          <w:sz w:val="22"/>
          <w:szCs w:val="22"/>
        </w:rPr>
        <w:t xml:space="preserve">) </w:t>
      </w:r>
      <w:r>
        <w:rPr>
          <w:rFonts w:ascii="Calibri" w:hAnsi="Calibri"/>
          <w:spacing w:val="-3"/>
          <w:sz w:val="22"/>
          <w:szCs w:val="22"/>
        </w:rPr>
        <w:t>Origins of Commercial Banking</w:t>
      </w:r>
    </w:p>
    <w:p w:rsidR="009F3AEC" w:rsidRDefault="009F3AEC" w:rsidP="009F3AEC">
      <w:pPr>
        <w:tabs>
          <w:tab w:val="left" w:pos="0"/>
        </w:tabs>
        <w:suppressAutoHyphens/>
        <w:ind w:left="720"/>
        <w:rPr>
          <w:rFonts w:ascii="Calibri" w:hAnsi="Calibri"/>
          <w:spacing w:val="-3"/>
          <w:sz w:val="22"/>
          <w:szCs w:val="22"/>
        </w:rPr>
      </w:pPr>
      <w:r>
        <w:rPr>
          <w:rFonts w:ascii="Calibri" w:hAnsi="Calibri"/>
          <w:b/>
          <w:spacing w:val="-3"/>
          <w:sz w:val="22"/>
          <w:szCs w:val="22"/>
        </w:rPr>
        <w:t xml:space="preserve">Subsection j) </w:t>
      </w:r>
      <w:r>
        <w:rPr>
          <w:rFonts w:ascii="Calibri" w:hAnsi="Calibri"/>
          <w:spacing w:val="-3"/>
          <w:sz w:val="22"/>
          <w:szCs w:val="22"/>
        </w:rPr>
        <w:t>Evolution of the Payment System and Competition in the Banking Sector</w:t>
      </w:r>
    </w:p>
    <w:p w:rsidR="002522E0" w:rsidRPr="0042155C" w:rsidRDefault="002522E0" w:rsidP="002F76B9">
      <w:pPr>
        <w:suppressAutoHyphens/>
        <w:rPr>
          <w:rFonts w:ascii="Calibri" w:hAnsi="Calibri"/>
          <w:spacing w:val="-3"/>
          <w:sz w:val="22"/>
          <w:szCs w:val="22"/>
        </w:rPr>
      </w:pPr>
    </w:p>
    <w:p w:rsidR="002522E0" w:rsidRPr="0042155C" w:rsidRDefault="002522E0" w:rsidP="00127110">
      <w:pPr>
        <w:tabs>
          <w:tab w:val="left" w:pos="0"/>
          <w:tab w:val="left" w:pos="360"/>
          <w:tab w:val="left" w:pos="720"/>
        </w:tabs>
        <w:suppressAutoHyphens/>
        <w:rPr>
          <w:rFonts w:ascii="Calibri" w:hAnsi="Calibri"/>
          <w:color w:val="3366FF"/>
          <w:spacing w:val="-3"/>
          <w:sz w:val="22"/>
          <w:szCs w:val="22"/>
        </w:rPr>
      </w:pPr>
      <w:r w:rsidRPr="0042155C">
        <w:rPr>
          <w:rFonts w:ascii="Calibri" w:hAnsi="Calibri"/>
          <w:color w:val="3366FF"/>
          <w:spacing w:val="-3"/>
          <w:sz w:val="22"/>
          <w:szCs w:val="22"/>
        </w:rPr>
        <w:t>5.</w:t>
      </w:r>
      <w:r w:rsidRPr="0042155C">
        <w:rPr>
          <w:rFonts w:ascii="Calibri" w:hAnsi="Calibri"/>
          <w:color w:val="3366FF"/>
          <w:spacing w:val="-3"/>
          <w:sz w:val="22"/>
          <w:szCs w:val="22"/>
        </w:rPr>
        <w:tab/>
      </w:r>
      <w:r w:rsidRPr="0042155C">
        <w:rPr>
          <w:rFonts w:ascii="Calibri" w:hAnsi="Calibri"/>
          <w:color w:val="3366FF"/>
          <w:spacing w:val="-3"/>
          <w:sz w:val="22"/>
          <w:szCs w:val="22"/>
          <w:u w:val="single"/>
        </w:rPr>
        <w:t>Central Banks and Fiat Money</w:t>
      </w:r>
    </w:p>
    <w:p w:rsidR="002522E0" w:rsidRPr="0042155C" w:rsidRDefault="002522E0" w:rsidP="002F76B9">
      <w:pPr>
        <w:suppressAutoHyphens/>
        <w:rPr>
          <w:rFonts w:ascii="Calibri" w:hAnsi="Calibri"/>
          <w:spacing w:val="-3"/>
          <w:sz w:val="22"/>
          <w:szCs w:val="22"/>
        </w:rPr>
      </w:pPr>
    </w:p>
    <w:p w:rsidR="0014555F" w:rsidRPr="0042155C" w:rsidRDefault="002522E0" w:rsidP="00127110">
      <w:pPr>
        <w:tabs>
          <w:tab w:val="left" w:pos="0"/>
        </w:tabs>
        <w:suppressAutoHyphens/>
        <w:ind w:left="720"/>
        <w:rPr>
          <w:rFonts w:ascii="Calibri" w:hAnsi="Calibri"/>
          <w:spacing w:val="-3"/>
          <w:sz w:val="22"/>
          <w:szCs w:val="22"/>
        </w:rPr>
      </w:pPr>
      <w:r w:rsidRPr="0042155C">
        <w:rPr>
          <w:rFonts w:ascii="Calibri" w:hAnsi="Calibri"/>
          <w:spacing w:val="-3"/>
          <w:sz w:val="22"/>
          <w:szCs w:val="22"/>
        </w:rPr>
        <w:t>Dowd,</w:t>
      </w:r>
      <w:r w:rsidR="0014555F" w:rsidRPr="0042155C">
        <w:rPr>
          <w:rFonts w:ascii="Calibri" w:hAnsi="Calibri"/>
          <w:spacing w:val="-3"/>
          <w:sz w:val="22"/>
          <w:szCs w:val="22"/>
        </w:rPr>
        <w:t xml:space="preserve"> Kevin. </w:t>
      </w:r>
      <w:r w:rsidRPr="0042155C">
        <w:rPr>
          <w:rFonts w:ascii="Calibri" w:hAnsi="Calibri"/>
          <w:spacing w:val="-3"/>
          <w:sz w:val="22"/>
          <w:szCs w:val="22"/>
        </w:rPr>
        <w:t>"The Establishment of Central Banking</w:t>
      </w:r>
      <w:r w:rsidR="00631B76">
        <w:rPr>
          <w:rFonts w:ascii="Calibri" w:hAnsi="Calibri"/>
          <w:spacing w:val="-3"/>
          <w:sz w:val="22"/>
          <w:szCs w:val="22"/>
        </w:rPr>
        <w:t>.</w:t>
      </w:r>
      <w:r w:rsidRPr="0042155C">
        <w:rPr>
          <w:rFonts w:ascii="Calibri" w:hAnsi="Calibri"/>
          <w:spacing w:val="-3"/>
          <w:sz w:val="22"/>
          <w:szCs w:val="22"/>
        </w:rPr>
        <w:t>"</w:t>
      </w:r>
      <w:r w:rsidR="0025765E">
        <w:rPr>
          <w:rFonts w:ascii="Calibri" w:hAnsi="Calibri"/>
          <w:spacing w:val="-3"/>
          <w:sz w:val="22"/>
          <w:szCs w:val="22"/>
        </w:rPr>
        <w:t xml:space="preserve"> </w:t>
      </w:r>
      <w:r w:rsidR="00631B76">
        <w:rPr>
          <w:rFonts w:ascii="Calibri" w:hAnsi="Calibri"/>
          <w:spacing w:val="-3"/>
          <w:sz w:val="22"/>
          <w:szCs w:val="22"/>
        </w:rPr>
        <w:t>U</w:t>
      </w:r>
      <w:r w:rsidR="0025765E">
        <w:rPr>
          <w:rFonts w:ascii="Calibri" w:hAnsi="Calibri"/>
          <w:spacing w:val="-3"/>
          <w:sz w:val="22"/>
          <w:szCs w:val="22"/>
        </w:rPr>
        <w:t xml:space="preserve">ploaded to </w:t>
      </w:r>
      <w:r w:rsidR="00631B76">
        <w:rPr>
          <w:rFonts w:ascii="Calibri" w:hAnsi="Calibri"/>
          <w:spacing w:val="-3"/>
          <w:sz w:val="22"/>
          <w:szCs w:val="22"/>
        </w:rPr>
        <w:t xml:space="preserve">Blackboard under </w:t>
      </w:r>
      <w:smartTag w:uri="urn:schemas-microsoft-com:office:smarttags" w:element="City">
        <w:r w:rsidR="00631B76">
          <w:rPr>
            <w:rFonts w:ascii="Calibri" w:hAnsi="Calibri"/>
            <w:spacing w:val="-3"/>
            <w:sz w:val="22"/>
            <w:szCs w:val="22"/>
          </w:rPr>
          <w:t>Readings</w:t>
        </w:r>
      </w:smartTag>
      <w:r w:rsidR="00631B76">
        <w:rPr>
          <w:rFonts w:ascii="Calibri" w:hAnsi="Calibri"/>
          <w:spacing w:val="-3"/>
          <w:sz w:val="22"/>
          <w:szCs w:val="22"/>
        </w:rPr>
        <w:t xml:space="preserve">/Uploaded Readings/Reserve </w:t>
      </w:r>
      <w:smartTag w:uri="urn:schemas-microsoft-com:office:smarttags" w:element="City">
        <w:smartTag w:uri="urn:schemas-microsoft-com:office:smarttags" w:element="place">
          <w:r w:rsidR="00631B76">
            <w:rPr>
              <w:rFonts w:ascii="Calibri" w:hAnsi="Calibri"/>
              <w:spacing w:val="-3"/>
              <w:sz w:val="22"/>
              <w:szCs w:val="22"/>
            </w:rPr>
            <w:t>Readings</w:t>
          </w:r>
        </w:smartTag>
      </w:smartTag>
      <w:r w:rsidR="00631B76">
        <w:rPr>
          <w:rFonts w:ascii="Calibri" w:hAnsi="Calibri"/>
          <w:spacing w:val="-3"/>
          <w:sz w:val="22"/>
          <w:szCs w:val="22"/>
        </w:rPr>
        <w:t>.</w:t>
      </w:r>
    </w:p>
    <w:p w:rsidR="0014555F" w:rsidRPr="0042155C" w:rsidRDefault="0014555F" w:rsidP="00127110">
      <w:pPr>
        <w:tabs>
          <w:tab w:val="left" w:pos="0"/>
        </w:tabs>
        <w:suppressAutoHyphens/>
        <w:ind w:left="720"/>
        <w:rPr>
          <w:rFonts w:ascii="Calibri" w:hAnsi="Calibri"/>
          <w:spacing w:val="-3"/>
          <w:sz w:val="22"/>
          <w:szCs w:val="22"/>
        </w:rPr>
      </w:pPr>
    </w:p>
    <w:p w:rsidR="00E5444C" w:rsidRPr="0042155C" w:rsidRDefault="00E5444C" w:rsidP="00127110">
      <w:pPr>
        <w:ind w:left="720"/>
        <w:rPr>
          <w:rFonts w:ascii="Calibri" w:hAnsi="Calibri"/>
          <w:sz w:val="22"/>
          <w:szCs w:val="22"/>
        </w:rPr>
      </w:pPr>
      <w:r w:rsidRPr="0042155C">
        <w:rPr>
          <w:rFonts w:ascii="Calibri" w:hAnsi="Calibri"/>
          <w:sz w:val="22"/>
          <w:szCs w:val="22"/>
        </w:rPr>
        <w:t xml:space="preserve">Bagehot, Walter, 1873. </w:t>
      </w:r>
      <w:smartTag w:uri="urn:schemas-microsoft-com:office:smarttags" w:element="Street">
        <w:smartTag w:uri="urn:schemas-microsoft-com:office:smarttags" w:element="address">
          <w:r w:rsidRPr="0042155C">
            <w:rPr>
              <w:rFonts w:ascii="Calibri" w:hAnsi="Calibri"/>
              <w:i/>
              <w:sz w:val="22"/>
              <w:szCs w:val="22"/>
            </w:rPr>
            <w:t>Lombard Street</w:t>
          </w:r>
        </w:smartTag>
      </w:smartTag>
      <w:r w:rsidRPr="0042155C">
        <w:rPr>
          <w:rFonts w:ascii="Calibri" w:hAnsi="Calibri"/>
          <w:i/>
          <w:sz w:val="22"/>
          <w:szCs w:val="22"/>
        </w:rPr>
        <w:t xml:space="preserve">: A Description of the Money Market, </w:t>
      </w:r>
      <w:smartTag w:uri="urn:schemas-microsoft-com:office:smarttags" w:element="City">
        <w:smartTag w:uri="urn:schemas-microsoft-com:office:smarttags" w:element="place">
          <w:r w:rsidRPr="0042155C">
            <w:rPr>
              <w:rFonts w:ascii="Calibri" w:hAnsi="Calibri"/>
              <w:sz w:val="22"/>
              <w:szCs w:val="22"/>
            </w:rPr>
            <w:t>London</w:t>
          </w:r>
        </w:smartTag>
      </w:smartTag>
      <w:r w:rsidRPr="0042155C">
        <w:rPr>
          <w:rFonts w:ascii="Calibri" w:hAnsi="Calibri"/>
          <w:sz w:val="22"/>
          <w:szCs w:val="22"/>
        </w:rPr>
        <w:t xml:space="preserve">: Henry S. King and Co. </w:t>
      </w:r>
      <w:r w:rsidR="003C4C6C" w:rsidRPr="0042155C">
        <w:rPr>
          <w:rFonts w:ascii="Calibri" w:hAnsi="Calibri"/>
          <w:sz w:val="22"/>
          <w:szCs w:val="22"/>
        </w:rPr>
        <w:t xml:space="preserve">Read the introductions by Harley Withers. </w:t>
      </w:r>
      <w:hyperlink r:id="rId29" w:anchor="Introductions,%20by%20Hartley%20Withers" w:history="1">
        <w:r w:rsidR="003C4C6C" w:rsidRPr="0042155C">
          <w:rPr>
            <w:rStyle w:val="Hyperlink"/>
            <w:rFonts w:ascii="Calibri" w:hAnsi="Calibri"/>
            <w:sz w:val="22"/>
            <w:szCs w:val="22"/>
          </w:rPr>
          <w:t>Available online</w:t>
        </w:r>
      </w:hyperlink>
      <w:r w:rsidR="003C4C6C" w:rsidRPr="0042155C">
        <w:rPr>
          <w:rFonts w:ascii="Calibri" w:hAnsi="Calibri"/>
          <w:sz w:val="22"/>
          <w:szCs w:val="22"/>
        </w:rPr>
        <w:t>. You may wish to refer to the rest of the book throughout the course.</w:t>
      </w:r>
    </w:p>
    <w:p w:rsidR="002522E0" w:rsidRPr="0042155C" w:rsidRDefault="002522E0" w:rsidP="002F76B9">
      <w:pPr>
        <w:suppressAutoHyphens/>
        <w:rPr>
          <w:rFonts w:ascii="Calibri" w:hAnsi="Calibri"/>
          <w:spacing w:val="-3"/>
          <w:sz w:val="22"/>
          <w:szCs w:val="22"/>
        </w:rPr>
      </w:pPr>
    </w:p>
    <w:p w:rsidR="002522E0" w:rsidRPr="0042155C" w:rsidRDefault="002522E0" w:rsidP="00127110">
      <w:pPr>
        <w:tabs>
          <w:tab w:val="left" w:pos="0"/>
          <w:tab w:val="left" w:pos="360"/>
        </w:tabs>
        <w:suppressAutoHyphens/>
        <w:rPr>
          <w:rFonts w:ascii="Calibri" w:hAnsi="Calibri"/>
          <w:color w:val="3366FF"/>
          <w:spacing w:val="-3"/>
          <w:sz w:val="22"/>
          <w:szCs w:val="22"/>
        </w:rPr>
      </w:pPr>
      <w:r w:rsidRPr="0042155C">
        <w:rPr>
          <w:rFonts w:ascii="Calibri" w:hAnsi="Calibri"/>
          <w:color w:val="3366FF"/>
          <w:spacing w:val="-3"/>
          <w:sz w:val="22"/>
          <w:szCs w:val="22"/>
        </w:rPr>
        <w:t>6.</w:t>
      </w:r>
      <w:r w:rsidRPr="0042155C">
        <w:rPr>
          <w:rFonts w:ascii="Calibri" w:hAnsi="Calibri"/>
          <w:color w:val="3366FF"/>
          <w:spacing w:val="-3"/>
          <w:sz w:val="22"/>
          <w:szCs w:val="22"/>
        </w:rPr>
        <w:tab/>
      </w:r>
      <w:r w:rsidRPr="0042155C">
        <w:rPr>
          <w:rFonts w:ascii="Calibri" w:hAnsi="Calibri"/>
          <w:color w:val="3366FF"/>
          <w:spacing w:val="-3"/>
          <w:sz w:val="22"/>
          <w:szCs w:val="22"/>
          <w:u w:val="single"/>
        </w:rPr>
        <w:t xml:space="preserve">The Development of Banking in the </w:t>
      </w:r>
      <w:smartTag w:uri="urn:schemas-microsoft-com:office:smarttags" w:element="country-region">
        <w:smartTag w:uri="urn:schemas-microsoft-com:office:smarttags" w:element="place">
          <w:r w:rsidRPr="0042155C">
            <w:rPr>
              <w:rFonts w:ascii="Calibri" w:hAnsi="Calibri"/>
              <w:color w:val="3366FF"/>
              <w:spacing w:val="-3"/>
              <w:sz w:val="22"/>
              <w:szCs w:val="22"/>
              <w:u w:val="single"/>
            </w:rPr>
            <w:t>United States</w:t>
          </w:r>
        </w:smartTag>
      </w:smartTag>
    </w:p>
    <w:p w:rsidR="0090578A" w:rsidRPr="0042155C" w:rsidRDefault="0090578A" w:rsidP="002F76B9">
      <w:pPr>
        <w:tabs>
          <w:tab w:val="left" w:pos="0"/>
        </w:tabs>
        <w:suppressAutoHyphens/>
        <w:rPr>
          <w:rFonts w:ascii="Calibri" w:hAnsi="Calibri"/>
          <w:spacing w:val="-3"/>
          <w:sz w:val="22"/>
          <w:szCs w:val="22"/>
        </w:rPr>
      </w:pPr>
    </w:p>
    <w:p w:rsidR="0090578A" w:rsidRPr="0042155C" w:rsidRDefault="002522E0" w:rsidP="00127110">
      <w:pPr>
        <w:tabs>
          <w:tab w:val="left" w:pos="0"/>
        </w:tabs>
        <w:suppressAutoHyphens/>
        <w:ind w:left="720"/>
        <w:rPr>
          <w:rFonts w:ascii="Calibri" w:hAnsi="Calibri"/>
          <w:spacing w:val="-3"/>
          <w:sz w:val="22"/>
          <w:szCs w:val="22"/>
        </w:rPr>
      </w:pPr>
      <w:r w:rsidRPr="0042155C">
        <w:rPr>
          <w:rFonts w:ascii="Calibri" w:hAnsi="Calibri"/>
          <w:spacing w:val="-3"/>
          <w:sz w:val="22"/>
          <w:szCs w:val="22"/>
        </w:rPr>
        <w:t>McCarthy,</w:t>
      </w:r>
      <w:r w:rsidR="0090578A" w:rsidRPr="0042155C">
        <w:rPr>
          <w:rFonts w:ascii="Calibri" w:hAnsi="Calibri"/>
          <w:spacing w:val="-3"/>
          <w:sz w:val="22"/>
          <w:szCs w:val="22"/>
        </w:rPr>
        <w:t xml:space="preserve"> F. Ward, 1984. “</w:t>
      </w:r>
      <w:r w:rsidRPr="0042155C">
        <w:rPr>
          <w:rFonts w:ascii="Calibri" w:hAnsi="Calibri"/>
          <w:spacing w:val="-3"/>
          <w:sz w:val="22"/>
          <w:szCs w:val="22"/>
        </w:rPr>
        <w:t>The Evolution of Bank Regulatory Structure: A Reappraisal</w:t>
      </w:r>
      <w:r w:rsidR="0090578A" w:rsidRPr="0042155C">
        <w:rPr>
          <w:rFonts w:ascii="Calibri" w:hAnsi="Calibri"/>
          <w:spacing w:val="-3"/>
          <w:sz w:val="22"/>
          <w:szCs w:val="22"/>
        </w:rPr>
        <w:t>,</w:t>
      </w:r>
      <w:r w:rsidRPr="0042155C">
        <w:rPr>
          <w:rFonts w:ascii="Calibri" w:hAnsi="Calibri"/>
          <w:spacing w:val="-3"/>
          <w:sz w:val="22"/>
          <w:szCs w:val="22"/>
        </w:rPr>
        <w:t>”</w:t>
      </w:r>
      <w:r w:rsidR="0090578A" w:rsidRPr="0042155C">
        <w:rPr>
          <w:rFonts w:ascii="Calibri" w:hAnsi="Calibri"/>
          <w:spacing w:val="-3"/>
          <w:sz w:val="22"/>
          <w:szCs w:val="22"/>
        </w:rPr>
        <w:t xml:space="preserve"> </w:t>
      </w:r>
      <w:r w:rsidR="0090578A" w:rsidRPr="0042155C">
        <w:rPr>
          <w:rFonts w:ascii="Calibri" w:hAnsi="Calibri"/>
          <w:i/>
          <w:spacing w:val="-3"/>
          <w:sz w:val="22"/>
          <w:szCs w:val="22"/>
        </w:rPr>
        <w:t xml:space="preserve">Federal Reserve Bank of </w:t>
      </w:r>
      <w:smartTag w:uri="urn:schemas-microsoft-com:office:smarttags" w:element="place">
        <w:smartTag w:uri="urn:schemas-microsoft-com:office:smarttags" w:element="City">
          <w:r w:rsidR="0090578A" w:rsidRPr="0042155C">
            <w:rPr>
              <w:rFonts w:ascii="Calibri" w:hAnsi="Calibri"/>
              <w:i/>
              <w:spacing w:val="-3"/>
              <w:sz w:val="22"/>
              <w:szCs w:val="22"/>
            </w:rPr>
            <w:t>Richmond</w:t>
          </w:r>
        </w:smartTag>
      </w:smartTag>
      <w:r w:rsidR="0090578A" w:rsidRPr="0042155C">
        <w:rPr>
          <w:rFonts w:ascii="Calibri" w:hAnsi="Calibri"/>
          <w:i/>
          <w:spacing w:val="-3"/>
          <w:sz w:val="22"/>
          <w:szCs w:val="22"/>
        </w:rPr>
        <w:t xml:space="preserve"> Economic Review. </w:t>
      </w:r>
      <w:hyperlink r:id="rId30" w:history="1">
        <w:r w:rsidR="0090578A" w:rsidRPr="0042155C">
          <w:rPr>
            <w:rStyle w:val="Hyperlink"/>
            <w:rFonts w:ascii="Calibri" w:hAnsi="Calibri"/>
            <w:spacing w:val="-3"/>
            <w:sz w:val="22"/>
            <w:szCs w:val="22"/>
          </w:rPr>
          <w:t>Available online</w:t>
        </w:r>
      </w:hyperlink>
      <w:r w:rsidR="0090578A" w:rsidRPr="0042155C">
        <w:rPr>
          <w:rFonts w:ascii="Calibri" w:hAnsi="Calibri"/>
          <w:spacing w:val="-3"/>
          <w:sz w:val="22"/>
          <w:szCs w:val="22"/>
        </w:rPr>
        <w:t>.</w:t>
      </w:r>
    </w:p>
    <w:p w:rsidR="0090578A" w:rsidRPr="0042155C" w:rsidRDefault="0090578A" w:rsidP="00127110">
      <w:pPr>
        <w:tabs>
          <w:tab w:val="left" w:pos="0"/>
        </w:tabs>
        <w:suppressAutoHyphens/>
        <w:ind w:left="720"/>
        <w:rPr>
          <w:rFonts w:ascii="Calibri" w:hAnsi="Calibri"/>
          <w:spacing w:val="-3"/>
          <w:sz w:val="22"/>
          <w:szCs w:val="22"/>
        </w:rPr>
      </w:pPr>
    </w:p>
    <w:p w:rsidR="00252BBE" w:rsidRPr="0042155C" w:rsidRDefault="00252BBE" w:rsidP="00127110">
      <w:pPr>
        <w:tabs>
          <w:tab w:val="left" w:pos="0"/>
        </w:tabs>
        <w:suppressAutoHyphens/>
        <w:ind w:left="720"/>
        <w:rPr>
          <w:rFonts w:ascii="Calibri" w:hAnsi="Calibri"/>
          <w:spacing w:val="-3"/>
          <w:sz w:val="22"/>
          <w:szCs w:val="22"/>
        </w:rPr>
      </w:pPr>
      <w:proofErr w:type="spellStart"/>
      <w:r w:rsidRPr="0042155C">
        <w:rPr>
          <w:rFonts w:ascii="Calibri" w:hAnsi="Calibri"/>
          <w:sz w:val="22"/>
          <w:szCs w:val="22"/>
        </w:rPr>
        <w:t>Trivoli</w:t>
      </w:r>
      <w:proofErr w:type="spellEnd"/>
      <w:r w:rsidRPr="0042155C">
        <w:rPr>
          <w:rFonts w:ascii="Calibri" w:hAnsi="Calibri"/>
          <w:sz w:val="22"/>
          <w:szCs w:val="22"/>
        </w:rPr>
        <w:t xml:space="preserve">, George, 1979. "The Suffolk Bank: A Study of a Free–enterprise Clearing System," </w:t>
      </w:r>
      <w:hyperlink r:id="rId31" w:tooltip="Adam Smith Institute" w:history="1">
        <w:r w:rsidRPr="0042155C">
          <w:rPr>
            <w:rFonts w:ascii="Calibri" w:hAnsi="Calibri"/>
            <w:i/>
            <w:sz w:val="22"/>
            <w:szCs w:val="22"/>
          </w:rPr>
          <w:t>Adam Smith Institute</w:t>
        </w:r>
      </w:hyperlink>
      <w:r w:rsidRPr="0042155C">
        <w:rPr>
          <w:rFonts w:ascii="Calibri" w:hAnsi="Calibri"/>
          <w:sz w:val="22"/>
          <w:szCs w:val="22"/>
        </w:rPr>
        <w:t xml:space="preserve">. </w:t>
      </w:r>
      <w:hyperlink r:id="rId32" w:history="1">
        <w:r w:rsidRPr="0042155C">
          <w:rPr>
            <w:rStyle w:val="Hyperlink"/>
            <w:rFonts w:ascii="Calibri" w:hAnsi="Calibri"/>
            <w:sz w:val="22"/>
            <w:szCs w:val="22"/>
          </w:rPr>
          <w:t>Available online</w:t>
        </w:r>
      </w:hyperlink>
      <w:r w:rsidRPr="0042155C">
        <w:rPr>
          <w:rFonts w:ascii="Calibri" w:hAnsi="Calibri"/>
          <w:sz w:val="22"/>
          <w:szCs w:val="22"/>
        </w:rPr>
        <w:t>.</w:t>
      </w:r>
    </w:p>
    <w:p w:rsidR="00252BBE" w:rsidRPr="0042155C" w:rsidRDefault="00252BBE" w:rsidP="00127110">
      <w:pPr>
        <w:tabs>
          <w:tab w:val="left" w:pos="0"/>
        </w:tabs>
        <w:suppressAutoHyphens/>
        <w:ind w:left="720"/>
        <w:rPr>
          <w:rFonts w:ascii="Calibri" w:hAnsi="Calibri"/>
          <w:spacing w:val="-3"/>
          <w:sz w:val="22"/>
          <w:szCs w:val="22"/>
        </w:rPr>
      </w:pPr>
    </w:p>
    <w:p w:rsidR="00456223" w:rsidRPr="0042155C" w:rsidRDefault="002522E0" w:rsidP="00127110">
      <w:pPr>
        <w:tabs>
          <w:tab w:val="left" w:pos="0"/>
        </w:tabs>
        <w:suppressAutoHyphens/>
        <w:ind w:left="720"/>
        <w:rPr>
          <w:rFonts w:ascii="Calibri" w:hAnsi="Calibri"/>
          <w:spacing w:val="-3"/>
          <w:sz w:val="22"/>
          <w:szCs w:val="22"/>
        </w:rPr>
      </w:pPr>
      <w:r w:rsidRPr="0042155C">
        <w:rPr>
          <w:rFonts w:ascii="Calibri" w:hAnsi="Calibri"/>
          <w:spacing w:val="-3"/>
          <w:sz w:val="22"/>
          <w:szCs w:val="22"/>
        </w:rPr>
        <w:t>Dwyer,</w:t>
      </w:r>
      <w:r w:rsidR="00456223" w:rsidRPr="0042155C">
        <w:rPr>
          <w:rFonts w:ascii="Calibri" w:hAnsi="Calibri"/>
          <w:spacing w:val="-3"/>
          <w:sz w:val="22"/>
          <w:szCs w:val="22"/>
        </w:rPr>
        <w:t xml:space="preserve"> Gerald P. 1996. </w:t>
      </w:r>
      <w:r w:rsidRPr="0042155C">
        <w:rPr>
          <w:rFonts w:ascii="Calibri" w:hAnsi="Calibri"/>
          <w:spacing w:val="-3"/>
          <w:sz w:val="22"/>
          <w:szCs w:val="22"/>
        </w:rPr>
        <w:t xml:space="preserve">"Wildcat Banking, Banking Panics, and Free Banking in the </w:t>
      </w:r>
      <w:smartTag w:uri="urn:schemas-microsoft-com:office:smarttags" w:element="country-region">
        <w:r w:rsidRPr="0042155C">
          <w:rPr>
            <w:rFonts w:ascii="Calibri" w:hAnsi="Calibri"/>
            <w:spacing w:val="-3"/>
            <w:sz w:val="22"/>
            <w:szCs w:val="22"/>
          </w:rPr>
          <w:t>United States</w:t>
        </w:r>
      </w:smartTag>
      <w:r w:rsidRPr="0042155C">
        <w:rPr>
          <w:rFonts w:ascii="Calibri" w:hAnsi="Calibri"/>
          <w:spacing w:val="-3"/>
          <w:sz w:val="22"/>
          <w:szCs w:val="22"/>
        </w:rPr>
        <w:t>"</w:t>
      </w:r>
      <w:r w:rsidR="00456223" w:rsidRPr="0042155C">
        <w:rPr>
          <w:rFonts w:ascii="Calibri" w:hAnsi="Calibri"/>
          <w:spacing w:val="-3"/>
          <w:sz w:val="22"/>
          <w:szCs w:val="22"/>
        </w:rPr>
        <w:t>,</w:t>
      </w:r>
      <w:r w:rsidRPr="0042155C">
        <w:rPr>
          <w:rFonts w:ascii="Calibri" w:hAnsi="Calibri"/>
          <w:spacing w:val="-3"/>
          <w:sz w:val="22"/>
          <w:szCs w:val="22"/>
        </w:rPr>
        <w:t xml:space="preserve"> </w:t>
      </w:r>
      <w:r w:rsidR="00456223" w:rsidRPr="0042155C">
        <w:rPr>
          <w:rFonts w:ascii="Calibri" w:hAnsi="Calibri"/>
          <w:i/>
          <w:spacing w:val="-3"/>
          <w:sz w:val="22"/>
          <w:szCs w:val="22"/>
        </w:rPr>
        <w:t xml:space="preserve">Federal Reserve Bank of </w:t>
      </w:r>
      <w:smartTag w:uri="urn:schemas-microsoft-com:office:smarttags" w:element="City">
        <w:smartTag w:uri="urn:schemas-microsoft-com:office:smarttags" w:element="place">
          <w:r w:rsidR="00456223" w:rsidRPr="0042155C">
            <w:rPr>
              <w:rFonts w:ascii="Calibri" w:hAnsi="Calibri"/>
              <w:i/>
              <w:spacing w:val="-3"/>
              <w:sz w:val="22"/>
              <w:szCs w:val="22"/>
            </w:rPr>
            <w:t>Atlanta</w:t>
          </w:r>
        </w:smartTag>
      </w:smartTag>
      <w:r w:rsidR="00456223" w:rsidRPr="0042155C">
        <w:rPr>
          <w:rFonts w:ascii="Calibri" w:hAnsi="Calibri"/>
          <w:i/>
          <w:spacing w:val="-3"/>
          <w:sz w:val="22"/>
          <w:szCs w:val="22"/>
        </w:rPr>
        <w:t xml:space="preserve"> Economic Review. </w:t>
      </w:r>
      <w:hyperlink r:id="rId33" w:history="1">
        <w:r w:rsidR="00456223" w:rsidRPr="0042155C">
          <w:rPr>
            <w:rStyle w:val="Hyperlink"/>
            <w:rFonts w:ascii="Calibri" w:hAnsi="Calibri"/>
            <w:spacing w:val="-3"/>
            <w:sz w:val="22"/>
            <w:szCs w:val="22"/>
          </w:rPr>
          <w:t>Available online</w:t>
        </w:r>
      </w:hyperlink>
      <w:r w:rsidR="00456223" w:rsidRPr="0042155C">
        <w:rPr>
          <w:rFonts w:ascii="Calibri" w:hAnsi="Calibri"/>
          <w:spacing w:val="-3"/>
          <w:sz w:val="22"/>
          <w:szCs w:val="22"/>
        </w:rPr>
        <w:t>.</w:t>
      </w:r>
    </w:p>
    <w:p w:rsidR="00923A3E" w:rsidRPr="0042155C" w:rsidRDefault="00923A3E" w:rsidP="00AD53B4">
      <w:pPr>
        <w:tabs>
          <w:tab w:val="left" w:pos="0"/>
        </w:tabs>
        <w:suppressAutoHyphens/>
        <w:rPr>
          <w:rFonts w:ascii="Calibri" w:hAnsi="Calibri"/>
          <w:spacing w:val="-3"/>
          <w:sz w:val="22"/>
          <w:szCs w:val="22"/>
        </w:rPr>
      </w:pPr>
    </w:p>
    <w:p w:rsidR="00E74C3C" w:rsidRPr="0042155C" w:rsidRDefault="00A757A3" w:rsidP="00127110">
      <w:pPr>
        <w:ind w:left="720"/>
        <w:rPr>
          <w:rFonts w:ascii="Calibri" w:hAnsi="Calibri"/>
          <w:spacing w:val="-3"/>
          <w:sz w:val="22"/>
          <w:szCs w:val="22"/>
        </w:rPr>
      </w:pPr>
      <w:r w:rsidRPr="0042155C">
        <w:rPr>
          <w:rFonts w:ascii="Calibri" w:hAnsi="Calibri"/>
          <w:spacing w:val="-3"/>
          <w:sz w:val="22"/>
          <w:szCs w:val="22"/>
        </w:rPr>
        <w:t xml:space="preserve">Summers, Brian, 1976. “Private Coinage in </w:t>
      </w:r>
      <w:smartTag w:uri="urn:schemas-microsoft-com:office:smarttags" w:element="place">
        <w:smartTag w:uri="urn:schemas-microsoft-com:office:smarttags" w:element="country-region">
          <w:r w:rsidRPr="0042155C">
            <w:rPr>
              <w:rFonts w:ascii="Calibri" w:hAnsi="Calibri"/>
              <w:spacing w:val="-3"/>
              <w:sz w:val="22"/>
              <w:szCs w:val="22"/>
            </w:rPr>
            <w:t>America</w:t>
          </w:r>
        </w:smartTag>
      </w:smartTag>
      <w:r w:rsidRPr="0042155C">
        <w:rPr>
          <w:rFonts w:ascii="Calibri" w:hAnsi="Calibri"/>
          <w:spacing w:val="-3"/>
          <w:sz w:val="22"/>
          <w:szCs w:val="22"/>
        </w:rPr>
        <w:t xml:space="preserve">,” </w:t>
      </w:r>
      <w:r w:rsidRPr="0042155C">
        <w:rPr>
          <w:rFonts w:ascii="Calibri" w:hAnsi="Calibri"/>
          <w:i/>
          <w:spacing w:val="-3"/>
          <w:sz w:val="22"/>
          <w:szCs w:val="22"/>
        </w:rPr>
        <w:t xml:space="preserve">The Freeman. </w:t>
      </w:r>
      <w:hyperlink r:id="rId34" w:history="1">
        <w:r w:rsidRPr="0042155C">
          <w:rPr>
            <w:rStyle w:val="Hyperlink"/>
            <w:rFonts w:ascii="Calibri" w:hAnsi="Calibri"/>
            <w:spacing w:val="-3"/>
            <w:sz w:val="22"/>
            <w:szCs w:val="22"/>
          </w:rPr>
          <w:t>Available online</w:t>
        </w:r>
      </w:hyperlink>
      <w:r w:rsidRPr="0042155C">
        <w:rPr>
          <w:rFonts w:ascii="Calibri" w:hAnsi="Calibri"/>
          <w:spacing w:val="-3"/>
          <w:sz w:val="22"/>
          <w:szCs w:val="22"/>
        </w:rPr>
        <w:t>.</w:t>
      </w:r>
    </w:p>
    <w:p w:rsidR="00E74C3C" w:rsidRPr="0042155C" w:rsidRDefault="00E74C3C" w:rsidP="00127110">
      <w:pPr>
        <w:ind w:left="720"/>
        <w:rPr>
          <w:rFonts w:ascii="Calibri" w:hAnsi="Calibri"/>
          <w:spacing w:val="-3"/>
          <w:sz w:val="22"/>
          <w:szCs w:val="22"/>
        </w:rPr>
      </w:pPr>
    </w:p>
    <w:p w:rsidR="00923A3E" w:rsidRPr="0042155C" w:rsidRDefault="002F76B9" w:rsidP="00127110">
      <w:pPr>
        <w:tabs>
          <w:tab w:val="left" w:pos="0"/>
        </w:tabs>
        <w:suppressAutoHyphens/>
        <w:ind w:left="720"/>
        <w:rPr>
          <w:rFonts w:ascii="Calibri" w:hAnsi="Calibri"/>
          <w:sz w:val="22"/>
          <w:szCs w:val="22"/>
        </w:rPr>
      </w:pPr>
      <w:r w:rsidRPr="0042155C">
        <w:rPr>
          <w:rFonts w:ascii="Calibri" w:hAnsi="Calibri"/>
          <w:sz w:val="22"/>
          <w:szCs w:val="22"/>
        </w:rPr>
        <w:t>Grubb, Farley, 2006. “</w:t>
      </w:r>
      <w:r w:rsidR="00923A3E" w:rsidRPr="0042155C">
        <w:rPr>
          <w:rFonts w:ascii="Calibri" w:hAnsi="Calibri"/>
          <w:sz w:val="22"/>
          <w:szCs w:val="22"/>
        </w:rPr>
        <w:t>Benjamin Franklin and the Birth of a Paper Money Economy,</w:t>
      </w:r>
      <w:r w:rsidRPr="0042155C">
        <w:rPr>
          <w:rFonts w:ascii="Calibri" w:hAnsi="Calibri"/>
          <w:sz w:val="22"/>
          <w:szCs w:val="22"/>
        </w:rPr>
        <w:t>”</w:t>
      </w:r>
      <w:r w:rsidR="00923A3E" w:rsidRPr="0042155C">
        <w:rPr>
          <w:rFonts w:ascii="Calibri" w:hAnsi="Calibri"/>
          <w:sz w:val="22"/>
          <w:szCs w:val="22"/>
        </w:rPr>
        <w:t xml:space="preserve"> </w:t>
      </w:r>
      <w:r w:rsidR="00923A3E" w:rsidRPr="0042155C">
        <w:rPr>
          <w:rFonts w:ascii="Calibri" w:hAnsi="Calibri"/>
          <w:i/>
          <w:sz w:val="22"/>
          <w:szCs w:val="22"/>
        </w:rPr>
        <w:t xml:space="preserve">The Federal Reserve Bank of </w:t>
      </w:r>
      <w:smartTag w:uri="urn:schemas-microsoft-com:office:smarttags" w:element="place">
        <w:smartTag w:uri="urn:schemas-microsoft-com:office:smarttags" w:element="City">
          <w:r w:rsidR="00923A3E" w:rsidRPr="0042155C">
            <w:rPr>
              <w:rFonts w:ascii="Calibri" w:hAnsi="Calibri"/>
              <w:i/>
              <w:sz w:val="22"/>
              <w:szCs w:val="22"/>
            </w:rPr>
            <w:t>Philadelphia</w:t>
          </w:r>
        </w:smartTag>
      </w:smartTag>
      <w:r w:rsidR="00923A3E" w:rsidRPr="0042155C">
        <w:rPr>
          <w:rFonts w:ascii="Calibri" w:hAnsi="Calibri"/>
          <w:sz w:val="22"/>
          <w:szCs w:val="22"/>
        </w:rPr>
        <w:t>, 2006.</w:t>
      </w:r>
      <w:r w:rsidRPr="0042155C">
        <w:rPr>
          <w:rFonts w:ascii="Calibri" w:hAnsi="Calibri"/>
          <w:sz w:val="22"/>
          <w:szCs w:val="22"/>
        </w:rPr>
        <w:t xml:space="preserve"> </w:t>
      </w:r>
      <w:hyperlink r:id="rId35" w:history="1">
        <w:r w:rsidRPr="0042155C">
          <w:rPr>
            <w:rStyle w:val="Hyperlink"/>
            <w:rFonts w:ascii="Calibri" w:hAnsi="Calibri"/>
            <w:sz w:val="22"/>
            <w:szCs w:val="22"/>
          </w:rPr>
          <w:t>Available online</w:t>
        </w:r>
      </w:hyperlink>
      <w:r w:rsidRPr="0042155C">
        <w:rPr>
          <w:rFonts w:ascii="Calibri" w:hAnsi="Calibri"/>
          <w:sz w:val="22"/>
          <w:szCs w:val="22"/>
        </w:rPr>
        <w:t xml:space="preserve">. </w:t>
      </w:r>
    </w:p>
    <w:p w:rsidR="002F76B9" w:rsidRPr="0042155C" w:rsidRDefault="002F76B9" w:rsidP="00127110">
      <w:pPr>
        <w:tabs>
          <w:tab w:val="left" w:pos="0"/>
        </w:tabs>
        <w:suppressAutoHyphens/>
        <w:ind w:left="720"/>
        <w:rPr>
          <w:rFonts w:ascii="Calibri" w:hAnsi="Calibri"/>
          <w:sz w:val="22"/>
          <w:szCs w:val="22"/>
        </w:rPr>
      </w:pPr>
    </w:p>
    <w:p w:rsidR="002522E0" w:rsidRPr="0042155C" w:rsidRDefault="00923A3E" w:rsidP="00127110">
      <w:pPr>
        <w:suppressAutoHyphens/>
        <w:ind w:left="720"/>
        <w:rPr>
          <w:rFonts w:ascii="Calibri" w:hAnsi="Calibri"/>
          <w:spacing w:val="-3"/>
          <w:sz w:val="22"/>
          <w:szCs w:val="22"/>
        </w:rPr>
      </w:pPr>
      <w:r w:rsidRPr="0042155C">
        <w:rPr>
          <w:rFonts w:ascii="Calibri" w:hAnsi="Calibri"/>
          <w:spacing w:val="-3"/>
          <w:sz w:val="22"/>
          <w:szCs w:val="22"/>
        </w:rPr>
        <w:t>Grubb, Farley,</w:t>
      </w:r>
      <w:r w:rsidR="00890BA4" w:rsidRPr="0042155C">
        <w:rPr>
          <w:rFonts w:ascii="Calibri" w:hAnsi="Calibri"/>
          <w:spacing w:val="-3"/>
          <w:sz w:val="22"/>
          <w:szCs w:val="22"/>
        </w:rPr>
        <w:t xml:space="preserve"> 2008. </w:t>
      </w:r>
      <w:r w:rsidRPr="0042155C">
        <w:rPr>
          <w:rFonts w:ascii="Calibri" w:hAnsi="Calibri"/>
          <w:spacing w:val="-3"/>
          <w:sz w:val="22"/>
          <w:szCs w:val="22"/>
        </w:rPr>
        <w:t xml:space="preserve"> "</w:t>
      </w:r>
      <w:r w:rsidR="00890BA4" w:rsidRPr="0042155C">
        <w:rPr>
          <w:rFonts w:ascii="Calibri" w:hAnsi="Calibri"/>
          <w:spacing w:val="-3"/>
          <w:sz w:val="22"/>
          <w:szCs w:val="22"/>
        </w:rPr>
        <w:t>M</w:t>
      </w:r>
      <w:r w:rsidRPr="0042155C">
        <w:rPr>
          <w:rFonts w:ascii="Calibri" w:hAnsi="Calibri"/>
          <w:spacing w:val="-3"/>
          <w:sz w:val="22"/>
          <w:szCs w:val="22"/>
        </w:rPr>
        <w:t xml:space="preserve">oney </w:t>
      </w:r>
      <w:r w:rsidR="00890BA4" w:rsidRPr="0042155C">
        <w:rPr>
          <w:rFonts w:ascii="Calibri" w:hAnsi="Calibri"/>
          <w:spacing w:val="-3"/>
          <w:sz w:val="22"/>
          <w:szCs w:val="22"/>
        </w:rPr>
        <w:t>S</w:t>
      </w:r>
      <w:r w:rsidRPr="0042155C">
        <w:rPr>
          <w:rFonts w:ascii="Calibri" w:hAnsi="Calibri"/>
          <w:spacing w:val="-3"/>
          <w:sz w:val="22"/>
          <w:szCs w:val="22"/>
        </w:rPr>
        <w:t xml:space="preserve">upply in the </w:t>
      </w:r>
      <w:r w:rsidR="00890BA4" w:rsidRPr="0042155C">
        <w:rPr>
          <w:rFonts w:ascii="Calibri" w:hAnsi="Calibri"/>
          <w:spacing w:val="-3"/>
          <w:sz w:val="22"/>
          <w:szCs w:val="22"/>
        </w:rPr>
        <w:t>A</w:t>
      </w:r>
      <w:r w:rsidRPr="0042155C">
        <w:rPr>
          <w:rFonts w:ascii="Calibri" w:hAnsi="Calibri"/>
          <w:spacing w:val="-3"/>
          <w:sz w:val="22"/>
          <w:szCs w:val="22"/>
        </w:rPr>
        <w:t xml:space="preserve">merican </w:t>
      </w:r>
      <w:r w:rsidR="00890BA4" w:rsidRPr="0042155C">
        <w:rPr>
          <w:rFonts w:ascii="Calibri" w:hAnsi="Calibri"/>
          <w:spacing w:val="-3"/>
          <w:sz w:val="22"/>
          <w:szCs w:val="22"/>
        </w:rPr>
        <w:t>C</w:t>
      </w:r>
      <w:r w:rsidRPr="0042155C">
        <w:rPr>
          <w:rFonts w:ascii="Calibri" w:hAnsi="Calibri"/>
          <w:spacing w:val="-3"/>
          <w:sz w:val="22"/>
          <w:szCs w:val="22"/>
        </w:rPr>
        <w:t xml:space="preserve">olonies", </w:t>
      </w:r>
      <w:r w:rsidR="00890BA4" w:rsidRPr="0042155C">
        <w:rPr>
          <w:rFonts w:ascii="Calibri" w:hAnsi="Calibri"/>
          <w:spacing w:val="-3"/>
          <w:sz w:val="22"/>
          <w:szCs w:val="22"/>
        </w:rPr>
        <w:t xml:space="preserve">in Eds. Steven N. </w:t>
      </w:r>
      <w:proofErr w:type="spellStart"/>
      <w:r w:rsidR="00890BA4" w:rsidRPr="0042155C">
        <w:rPr>
          <w:rFonts w:ascii="Calibri" w:hAnsi="Calibri"/>
          <w:spacing w:val="-3"/>
          <w:sz w:val="22"/>
          <w:szCs w:val="22"/>
        </w:rPr>
        <w:t>Durlauf</w:t>
      </w:r>
      <w:proofErr w:type="spellEnd"/>
      <w:r w:rsidR="00890BA4" w:rsidRPr="0042155C">
        <w:rPr>
          <w:rFonts w:ascii="Calibri" w:hAnsi="Calibri"/>
          <w:spacing w:val="-3"/>
          <w:sz w:val="22"/>
          <w:szCs w:val="22"/>
        </w:rPr>
        <w:t xml:space="preserve"> and </w:t>
      </w:r>
      <w:smartTag w:uri="urn:schemas-microsoft-com:office:smarttags" w:element="City">
        <w:r w:rsidR="00890BA4" w:rsidRPr="0042155C">
          <w:rPr>
            <w:rFonts w:ascii="Calibri" w:hAnsi="Calibri"/>
            <w:spacing w:val="-3"/>
            <w:sz w:val="22"/>
            <w:szCs w:val="22"/>
          </w:rPr>
          <w:t>Lawrence</w:t>
        </w:r>
      </w:smartTag>
      <w:r w:rsidR="00890BA4" w:rsidRPr="0042155C">
        <w:rPr>
          <w:rFonts w:ascii="Calibri" w:hAnsi="Calibri"/>
          <w:spacing w:val="-3"/>
          <w:sz w:val="22"/>
          <w:szCs w:val="22"/>
        </w:rPr>
        <w:t xml:space="preserve"> </w:t>
      </w:r>
      <w:smartTag w:uri="urn:schemas-microsoft-com:office:smarttags" w:element="place">
        <w:r w:rsidR="00890BA4" w:rsidRPr="0042155C">
          <w:rPr>
            <w:rFonts w:ascii="Calibri" w:hAnsi="Calibri"/>
            <w:spacing w:val="-3"/>
            <w:sz w:val="22"/>
            <w:szCs w:val="22"/>
          </w:rPr>
          <w:t xml:space="preserve">E. </w:t>
        </w:r>
        <w:proofErr w:type="spellStart"/>
        <w:r w:rsidR="00890BA4" w:rsidRPr="0042155C">
          <w:rPr>
            <w:rFonts w:ascii="Calibri" w:hAnsi="Calibri"/>
            <w:spacing w:val="-3"/>
            <w:sz w:val="22"/>
            <w:szCs w:val="22"/>
          </w:rPr>
          <w:t>Blume</w:t>
        </w:r>
      </w:smartTag>
      <w:proofErr w:type="spellEnd"/>
      <w:r w:rsidR="00890BA4" w:rsidRPr="0042155C">
        <w:rPr>
          <w:rFonts w:ascii="Calibri" w:hAnsi="Calibri"/>
          <w:spacing w:val="-3"/>
          <w:sz w:val="22"/>
          <w:szCs w:val="22"/>
        </w:rPr>
        <w:t xml:space="preserve">, </w:t>
      </w:r>
      <w:r w:rsidRPr="0042155C">
        <w:rPr>
          <w:rFonts w:ascii="Calibri" w:hAnsi="Calibri"/>
          <w:i/>
          <w:spacing w:val="-3"/>
          <w:sz w:val="22"/>
          <w:szCs w:val="22"/>
        </w:rPr>
        <w:t>The New Palgrave Dictionary of Economics</w:t>
      </w:r>
      <w:r w:rsidRPr="0042155C">
        <w:rPr>
          <w:rFonts w:ascii="Calibri" w:hAnsi="Calibri"/>
          <w:spacing w:val="-3"/>
          <w:sz w:val="22"/>
          <w:szCs w:val="22"/>
        </w:rPr>
        <w:t>, Palgrave Macmillan</w:t>
      </w:r>
      <w:r w:rsidR="00890BA4" w:rsidRPr="0042155C">
        <w:rPr>
          <w:rFonts w:ascii="Calibri" w:hAnsi="Calibri"/>
          <w:spacing w:val="-3"/>
          <w:sz w:val="22"/>
          <w:szCs w:val="22"/>
        </w:rPr>
        <w:t xml:space="preserve">. </w:t>
      </w:r>
      <w:hyperlink r:id="rId36" w:history="1">
        <w:r w:rsidR="00890BA4" w:rsidRPr="0042155C">
          <w:rPr>
            <w:rStyle w:val="Hyperlink"/>
            <w:rFonts w:ascii="Calibri" w:hAnsi="Calibri"/>
            <w:spacing w:val="-3"/>
            <w:sz w:val="22"/>
            <w:szCs w:val="22"/>
          </w:rPr>
          <w:t>Available online</w:t>
        </w:r>
      </w:hyperlink>
      <w:r w:rsidR="00890BA4" w:rsidRPr="0042155C">
        <w:rPr>
          <w:rFonts w:ascii="Calibri" w:hAnsi="Calibri"/>
          <w:spacing w:val="-3"/>
          <w:sz w:val="22"/>
          <w:szCs w:val="22"/>
        </w:rPr>
        <w:t xml:space="preserve">. </w:t>
      </w:r>
    </w:p>
    <w:p w:rsidR="00E11558" w:rsidRPr="0042155C" w:rsidRDefault="00E11558" w:rsidP="00127110">
      <w:pPr>
        <w:tabs>
          <w:tab w:val="left" w:pos="360"/>
        </w:tabs>
        <w:suppressAutoHyphens/>
        <w:rPr>
          <w:rFonts w:ascii="Calibri" w:hAnsi="Calibri"/>
          <w:spacing w:val="-3"/>
          <w:sz w:val="22"/>
          <w:szCs w:val="22"/>
        </w:rPr>
      </w:pPr>
    </w:p>
    <w:p w:rsidR="002522E0" w:rsidRPr="0042155C" w:rsidRDefault="002522E0" w:rsidP="00127110">
      <w:pPr>
        <w:tabs>
          <w:tab w:val="left" w:pos="0"/>
          <w:tab w:val="left" w:pos="360"/>
        </w:tabs>
        <w:suppressAutoHyphens/>
        <w:rPr>
          <w:rFonts w:ascii="Calibri" w:hAnsi="Calibri"/>
          <w:color w:val="3366FF"/>
          <w:spacing w:val="-3"/>
          <w:sz w:val="22"/>
          <w:szCs w:val="22"/>
        </w:rPr>
      </w:pPr>
      <w:r w:rsidRPr="0042155C">
        <w:rPr>
          <w:rFonts w:ascii="Calibri" w:hAnsi="Calibri"/>
          <w:color w:val="3366FF"/>
          <w:spacing w:val="-3"/>
          <w:sz w:val="22"/>
          <w:szCs w:val="22"/>
        </w:rPr>
        <w:t>7.</w:t>
      </w:r>
      <w:r w:rsidRPr="0042155C">
        <w:rPr>
          <w:rFonts w:ascii="Calibri" w:hAnsi="Calibri"/>
          <w:color w:val="3366FF"/>
          <w:spacing w:val="-3"/>
          <w:sz w:val="22"/>
          <w:szCs w:val="22"/>
        </w:rPr>
        <w:tab/>
      </w:r>
      <w:r w:rsidRPr="0042155C">
        <w:rPr>
          <w:rFonts w:ascii="Calibri" w:hAnsi="Calibri"/>
          <w:color w:val="3366FF"/>
          <w:spacing w:val="-3"/>
          <w:sz w:val="22"/>
          <w:szCs w:val="22"/>
          <w:u w:val="single"/>
        </w:rPr>
        <w:t>The Civil War and its Monetary Legacy</w:t>
      </w:r>
    </w:p>
    <w:p w:rsidR="002522E0" w:rsidRPr="0042155C" w:rsidRDefault="002522E0" w:rsidP="002F76B9">
      <w:pPr>
        <w:suppressAutoHyphens/>
        <w:rPr>
          <w:rFonts w:ascii="Calibri" w:hAnsi="Calibri"/>
          <w:spacing w:val="-3"/>
          <w:sz w:val="22"/>
          <w:szCs w:val="22"/>
        </w:rPr>
      </w:pPr>
    </w:p>
    <w:p w:rsidR="00E11558" w:rsidRPr="0042155C" w:rsidRDefault="002522E0" w:rsidP="00127110">
      <w:pPr>
        <w:tabs>
          <w:tab w:val="left" w:pos="0"/>
        </w:tabs>
        <w:suppressAutoHyphens/>
        <w:ind w:left="720"/>
        <w:rPr>
          <w:rFonts w:ascii="Calibri" w:hAnsi="Calibri"/>
          <w:spacing w:val="-3"/>
          <w:sz w:val="22"/>
          <w:szCs w:val="22"/>
        </w:rPr>
      </w:pPr>
      <w:r w:rsidRPr="0042155C">
        <w:rPr>
          <w:rFonts w:ascii="Calibri" w:hAnsi="Calibri"/>
          <w:spacing w:val="-3"/>
          <w:sz w:val="22"/>
          <w:szCs w:val="22"/>
        </w:rPr>
        <w:t>Selgin,</w:t>
      </w:r>
      <w:r w:rsidR="00E11558" w:rsidRPr="0042155C">
        <w:rPr>
          <w:rFonts w:ascii="Calibri" w:hAnsi="Calibri"/>
          <w:spacing w:val="-3"/>
          <w:sz w:val="22"/>
          <w:szCs w:val="22"/>
        </w:rPr>
        <w:t xml:space="preserve"> George, </w:t>
      </w:r>
      <w:r w:rsidRPr="0042155C">
        <w:rPr>
          <w:rFonts w:ascii="Calibri" w:hAnsi="Calibri"/>
          <w:spacing w:val="-3"/>
          <w:sz w:val="22"/>
          <w:szCs w:val="22"/>
        </w:rPr>
        <w:t xml:space="preserve"> </w:t>
      </w:r>
      <w:r w:rsidR="00E11558" w:rsidRPr="0042155C">
        <w:rPr>
          <w:rFonts w:ascii="Calibri" w:hAnsi="Calibri"/>
          <w:spacing w:val="-3"/>
          <w:sz w:val="22"/>
          <w:szCs w:val="22"/>
        </w:rPr>
        <w:t xml:space="preserve">2000. </w:t>
      </w:r>
      <w:r w:rsidRPr="0042155C">
        <w:rPr>
          <w:rFonts w:ascii="Calibri" w:hAnsi="Calibri"/>
          <w:spacing w:val="-3"/>
          <w:sz w:val="22"/>
          <w:szCs w:val="22"/>
        </w:rPr>
        <w:t>“The Suppression of State Banknotes: A Reconsideration</w:t>
      </w:r>
      <w:r w:rsidR="00E11558" w:rsidRPr="0042155C">
        <w:rPr>
          <w:rFonts w:ascii="Calibri" w:hAnsi="Calibri"/>
          <w:spacing w:val="-3"/>
          <w:sz w:val="22"/>
          <w:szCs w:val="22"/>
        </w:rPr>
        <w:t>,</w:t>
      </w:r>
      <w:r w:rsidRPr="0042155C">
        <w:rPr>
          <w:rFonts w:ascii="Calibri" w:hAnsi="Calibri"/>
          <w:spacing w:val="-3"/>
          <w:sz w:val="22"/>
          <w:szCs w:val="22"/>
        </w:rPr>
        <w:t>"</w:t>
      </w:r>
      <w:r w:rsidR="00E11558" w:rsidRPr="0042155C">
        <w:rPr>
          <w:rFonts w:ascii="Calibri" w:hAnsi="Calibri"/>
          <w:spacing w:val="-3"/>
          <w:sz w:val="22"/>
          <w:szCs w:val="22"/>
        </w:rPr>
        <w:t xml:space="preserve"> </w:t>
      </w:r>
      <w:r w:rsidR="00E11558" w:rsidRPr="0042155C">
        <w:rPr>
          <w:rFonts w:ascii="Calibri" w:hAnsi="Calibri"/>
          <w:i/>
          <w:spacing w:val="-3"/>
          <w:sz w:val="22"/>
          <w:szCs w:val="22"/>
        </w:rPr>
        <w:t xml:space="preserve">Economic Inquiry, </w:t>
      </w:r>
      <w:r w:rsidR="00E11558" w:rsidRPr="0042155C">
        <w:rPr>
          <w:rFonts w:ascii="Calibri" w:hAnsi="Calibri"/>
          <w:spacing w:val="-3"/>
          <w:sz w:val="22"/>
          <w:szCs w:val="22"/>
        </w:rPr>
        <w:t xml:space="preserve">Vol. 38, Issue 4, pp. 600-615. </w:t>
      </w:r>
      <w:r w:rsidRPr="0042155C">
        <w:rPr>
          <w:rFonts w:ascii="Calibri" w:hAnsi="Calibri"/>
          <w:spacing w:val="-3"/>
          <w:sz w:val="22"/>
          <w:szCs w:val="22"/>
        </w:rPr>
        <w:t xml:space="preserve"> </w:t>
      </w:r>
      <w:hyperlink r:id="rId37" w:history="1">
        <w:r w:rsidR="00E11558" w:rsidRPr="0042155C">
          <w:rPr>
            <w:rStyle w:val="Hyperlink"/>
            <w:rFonts w:ascii="Calibri" w:hAnsi="Calibri"/>
            <w:spacing w:val="-3"/>
            <w:sz w:val="22"/>
            <w:szCs w:val="22"/>
          </w:rPr>
          <w:t>Available online</w:t>
        </w:r>
      </w:hyperlink>
      <w:r w:rsidR="00E11558" w:rsidRPr="0042155C">
        <w:rPr>
          <w:rFonts w:ascii="Calibri" w:hAnsi="Calibri"/>
          <w:spacing w:val="-3"/>
          <w:sz w:val="22"/>
          <w:szCs w:val="22"/>
        </w:rPr>
        <w:t xml:space="preserve">. </w:t>
      </w:r>
    </w:p>
    <w:p w:rsidR="00E11558" w:rsidRPr="0042155C" w:rsidRDefault="00E11558" w:rsidP="00127110">
      <w:pPr>
        <w:tabs>
          <w:tab w:val="left" w:pos="0"/>
        </w:tabs>
        <w:suppressAutoHyphens/>
        <w:ind w:left="720"/>
        <w:rPr>
          <w:rFonts w:ascii="Calibri" w:hAnsi="Calibri"/>
          <w:spacing w:val="-3"/>
          <w:sz w:val="22"/>
          <w:szCs w:val="22"/>
        </w:rPr>
      </w:pPr>
    </w:p>
    <w:p w:rsidR="002522E0" w:rsidRPr="0042155C" w:rsidRDefault="002522E0" w:rsidP="00127110">
      <w:pPr>
        <w:tabs>
          <w:tab w:val="left" w:pos="0"/>
        </w:tabs>
        <w:suppressAutoHyphens/>
        <w:ind w:left="720"/>
        <w:rPr>
          <w:rFonts w:ascii="Calibri" w:hAnsi="Calibri"/>
          <w:b/>
          <w:spacing w:val="-3"/>
          <w:sz w:val="22"/>
          <w:szCs w:val="22"/>
        </w:rPr>
      </w:pPr>
      <w:r w:rsidRPr="0042155C">
        <w:rPr>
          <w:rFonts w:ascii="Calibri" w:hAnsi="Calibri"/>
          <w:spacing w:val="-3"/>
          <w:sz w:val="22"/>
          <w:szCs w:val="22"/>
        </w:rPr>
        <w:t>Schuler,</w:t>
      </w:r>
      <w:r w:rsidR="00C51B71" w:rsidRPr="0042155C">
        <w:rPr>
          <w:rFonts w:ascii="Calibri" w:hAnsi="Calibri"/>
          <w:spacing w:val="-3"/>
          <w:sz w:val="22"/>
          <w:szCs w:val="22"/>
        </w:rPr>
        <w:t xml:space="preserve"> Kurt, 1992.</w:t>
      </w:r>
      <w:r w:rsidRPr="0042155C">
        <w:rPr>
          <w:rFonts w:ascii="Calibri" w:hAnsi="Calibri"/>
          <w:spacing w:val="-3"/>
          <w:sz w:val="22"/>
          <w:szCs w:val="22"/>
        </w:rPr>
        <w:t xml:space="preserve"> "Free Banking in </w:t>
      </w:r>
      <w:smartTag w:uri="urn:schemas-microsoft-com:office:smarttags" w:element="place">
        <w:smartTag w:uri="urn:schemas-microsoft-com:office:smarttags" w:element="country-region">
          <w:r w:rsidRPr="0042155C">
            <w:rPr>
              <w:rFonts w:ascii="Calibri" w:hAnsi="Calibri"/>
              <w:spacing w:val="-3"/>
              <w:sz w:val="22"/>
              <w:szCs w:val="22"/>
            </w:rPr>
            <w:t>Canada</w:t>
          </w:r>
        </w:smartTag>
      </w:smartTag>
      <w:r w:rsidR="00C51B71" w:rsidRPr="0042155C">
        <w:rPr>
          <w:rFonts w:ascii="Calibri" w:hAnsi="Calibri"/>
          <w:spacing w:val="-3"/>
          <w:sz w:val="22"/>
          <w:szCs w:val="22"/>
        </w:rPr>
        <w:t>,</w:t>
      </w:r>
      <w:r w:rsidRPr="0042155C">
        <w:rPr>
          <w:rFonts w:ascii="Calibri" w:hAnsi="Calibri"/>
          <w:spacing w:val="-3"/>
          <w:sz w:val="22"/>
          <w:szCs w:val="22"/>
        </w:rPr>
        <w:t>"</w:t>
      </w:r>
      <w:r w:rsidR="00C51B71" w:rsidRPr="0042155C">
        <w:rPr>
          <w:rFonts w:ascii="Calibri" w:hAnsi="Calibri"/>
          <w:spacing w:val="-3"/>
          <w:sz w:val="22"/>
          <w:szCs w:val="22"/>
        </w:rPr>
        <w:t xml:space="preserve"> in Kevin Dowd, ed. </w:t>
      </w:r>
      <w:r w:rsidR="00C51B71" w:rsidRPr="0042155C">
        <w:rPr>
          <w:rFonts w:ascii="Calibri" w:hAnsi="Calibri"/>
          <w:i/>
          <w:spacing w:val="-3"/>
          <w:sz w:val="22"/>
          <w:szCs w:val="22"/>
        </w:rPr>
        <w:t xml:space="preserve">The Experience of Free Banking, </w:t>
      </w:r>
      <w:proofErr w:type="spellStart"/>
      <w:r w:rsidR="00540A8A" w:rsidRPr="0042155C">
        <w:rPr>
          <w:rFonts w:ascii="Calibri" w:hAnsi="Calibri"/>
          <w:spacing w:val="-3"/>
          <w:sz w:val="22"/>
          <w:szCs w:val="22"/>
        </w:rPr>
        <w:t>Routledge</w:t>
      </w:r>
      <w:proofErr w:type="spellEnd"/>
      <w:r w:rsidR="00631B76">
        <w:rPr>
          <w:rFonts w:ascii="Calibri" w:hAnsi="Calibri"/>
          <w:spacing w:val="-3"/>
          <w:sz w:val="22"/>
          <w:szCs w:val="22"/>
        </w:rPr>
        <w:t xml:space="preserve">. Uploaded to Blackboard under </w:t>
      </w:r>
      <w:smartTag w:uri="urn:schemas-microsoft-com:office:smarttags" w:element="City">
        <w:r w:rsidR="00631B76">
          <w:rPr>
            <w:rFonts w:ascii="Calibri" w:hAnsi="Calibri"/>
            <w:spacing w:val="-3"/>
            <w:sz w:val="22"/>
            <w:szCs w:val="22"/>
          </w:rPr>
          <w:t>Readings</w:t>
        </w:r>
      </w:smartTag>
      <w:r w:rsidR="00631B76">
        <w:rPr>
          <w:rFonts w:ascii="Calibri" w:hAnsi="Calibri"/>
          <w:spacing w:val="-3"/>
          <w:sz w:val="22"/>
          <w:szCs w:val="22"/>
        </w:rPr>
        <w:t xml:space="preserve">/Uploaded Readings/Reserve </w:t>
      </w:r>
      <w:smartTag w:uri="urn:schemas-microsoft-com:office:smarttags" w:element="City">
        <w:smartTag w:uri="urn:schemas-microsoft-com:office:smarttags" w:element="place">
          <w:r w:rsidR="00631B76">
            <w:rPr>
              <w:rFonts w:ascii="Calibri" w:hAnsi="Calibri"/>
              <w:spacing w:val="-3"/>
              <w:sz w:val="22"/>
              <w:szCs w:val="22"/>
            </w:rPr>
            <w:t>Readings</w:t>
          </w:r>
        </w:smartTag>
      </w:smartTag>
      <w:r w:rsidR="00631B76">
        <w:rPr>
          <w:rFonts w:ascii="Calibri" w:hAnsi="Calibri"/>
          <w:spacing w:val="-3"/>
          <w:sz w:val="22"/>
          <w:szCs w:val="22"/>
        </w:rPr>
        <w:t>.</w:t>
      </w:r>
    </w:p>
    <w:p w:rsidR="00E11558" w:rsidRPr="0042155C" w:rsidRDefault="00E11558" w:rsidP="002F76B9">
      <w:pPr>
        <w:suppressAutoHyphens/>
        <w:rPr>
          <w:rFonts w:ascii="Calibri" w:hAnsi="Calibri"/>
          <w:spacing w:val="-3"/>
          <w:sz w:val="22"/>
          <w:szCs w:val="22"/>
        </w:rPr>
      </w:pPr>
    </w:p>
    <w:p w:rsidR="002522E0" w:rsidRPr="0042155C" w:rsidRDefault="002522E0" w:rsidP="00127110">
      <w:pPr>
        <w:tabs>
          <w:tab w:val="left" w:pos="360"/>
        </w:tabs>
        <w:suppressAutoHyphens/>
        <w:rPr>
          <w:rFonts w:ascii="Calibri" w:hAnsi="Calibri"/>
          <w:color w:val="3366FF"/>
          <w:spacing w:val="-3"/>
          <w:sz w:val="22"/>
          <w:szCs w:val="22"/>
        </w:rPr>
      </w:pPr>
      <w:r w:rsidRPr="0042155C">
        <w:rPr>
          <w:rFonts w:ascii="Calibri" w:hAnsi="Calibri"/>
          <w:color w:val="3366FF"/>
          <w:spacing w:val="-3"/>
          <w:sz w:val="22"/>
          <w:szCs w:val="22"/>
        </w:rPr>
        <w:t>8.</w:t>
      </w:r>
      <w:r w:rsidRPr="0042155C">
        <w:rPr>
          <w:rFonts w:ascii="Calibri" w:hAnsi="Calibri"/>
          <w:color w:val="3366FF"/>
          <w:spacing w:val="-3"/>
          <w:sz w:val="22"/>
          <w:szCs w:val="22"/>
        </w:rPr>
        <w:tab/>
      </w:r>
      <w:r w:rsidRPr="0042155C">
        <w:rPr>
          <w:rFonts w:ascii="Calibri" w:hAnsi="Calibri"/>
          <w:color w:val="3366FF"/>
          <w:spacing w:val="-3"/>
          <w:sz w:val="22"/>
          <w:szCs w:val="22"/>
          <w:u w:val="single"/>
        </w:rPr>
        <w:t>The Federal Reserve and After</w:t>
      </w:r>
    </w:p>
    <w:p w:rsidR="002522E0" w:rsidRPr="0042155C" w:rsidRDefault="002522E0" w:rsidP="002F76B9">
      <w:pPr>
        <w:suppressAutoHyphens/>
        <w:rPr>
          <w:rFonts w:ascii="Calibri" w:hAnsi="Calibri"/>
          <w:spacing w:val="-3"/>
          <w:sz w:val="22"/>
          <w:szCs w:val="22"/>
        </w:rPr>
      </w:pPr>
    </w:p>
    <w:p w:rsidR="002522E0" w:rsidRPr="0042155C" w:rsidRDefault="002522E0" w:rsidP="00127110">
      <w:pPr>
        <w:tabs>
          <w:tab w:val="left" w:pos="0"/>
        </w:tabs>
        <w:suppressAutoHyphens/>
        <w:ind w:left="720"/>
        <w:rPr>
          <w:rFonts w:ascii="Calibri" w:hAnsi="Calibri"/>
          <w:spacing w:val="-3"/>
          <w:sz w:val="22"/>
          <w:szCs w:val="22"/>
        </w:rPr>
      </w:pPr>
      <w:proofErr w:type="spellStart"/>
      <w:r w:rsidRPr="0042155C">
        <w:rPr>
          <w:rFonts w:ascii="Calibri" w:hAnsi="Calibri"/>
          <w:spacing w:val="-3"/>
          <w:sz w:val="22"/>
          <w:szCs w:val="22"/>
        </w:rPr>
        <w:t>Horwitz</w:t>
      </w:r>
      <w:proofErr w:type="spellEnd"/>
      <w:r w:rsidR="00B324B6" w:rsidRPr="0042155C">
        <w:rPr>
          <w:rFonts w:ascii="Calibri" w:hAnsi="Calibri"/>
          <w:spacing w:val="-3"/>
          <w:sz w:val="22"/>
          <w:szCs w:val="22"/>
        </w:rPr>
        <w:t>, Steven</w:t>
      </w:r>
      <w:r w:rsidRPr="0042155C">
        <w:rPr>
          <w:rFonts w:ascii="Calibri" w:hAnsi="Calibri"/>
          <w:spacing w:val="-3"/>
          <w:sz w:val="22"/>
          <w:szCs w:val="22"/>
        </w:rPr>
        <w:t xml:space="preserve"> and Selgin</w:t>
      </w:r>
      <w:r w:rsidR="00B324B6" w:rsidRPr="0042155C">
        <w:rPr>
          <w:rFonts w:ascii="Calibri" w:hAnsi="Calibri"/>
          <w:spacing w:val="-3"/>
          <w:sz w:val="22"/>
          <w:szCs w:val="22"/>
        </w:rPr>
        <w:t xml:space="preserve">, George, </w:t>
      </w:r>
      <w:r w:rsidR="00824958" w:rsidRPr="0042155C">
        <w:rPr>
          <w:rFonts w:ascii="Calibri" w:hAnsi="Calibri"/>
          <w:spacing w:val="-3"/>
          <w:sz w:val="22"/>
          <w:szCs w:val="22"/>
        </w:rPr>
        <w:t xml:space="preserve">1987. </w:t>
      </w:r>
      <w:r w:rsidRPr="0042155C">
        <w:rPr>
          <w:rFonts w:ascii="Calibri" w:hAnsi="Calibri"/>
          <w:spacing w:val="-3"/>
          <w:sz w:val="22"/>
          <w:szCs w:val="22"/>
        </w:rPr>
        <w:t>“Interstate Banking: The Reform that Won’t Go Away</w:t>
      </w:r>
      <w:r w:rsidR="00824958" w:rsidRPr="0042155C">
        <w:rPr>
          <w:rFonts w:ascii="Calibri" w:hAnsi="Calibri"/>
          <w:spacing w:val="-3"/>
          <w:sz w:val="22"/>
          <w:szCs w:val="22"/>
        </w:rPr>
        <w:t>,</w:t>
      </w:r>
      <w:r w:rsidRPr="0042155C">
        <w:rPr>
          <w:rFonts w:ascii="Calibri" w:hAnsi="Calibri"/>
          <w:spacing w:val="-3"/>
          <w:sz w:val="22"/>
          <w:szCs w:val="22"/>
        </w:rPr>
        <w:t>”</w:t>
      </w:r>
      <w:r w:rsidR="00824958" w:rsidRPr="0042155C">
        <w:rPr>
          <w:rFonts w:ascii="Calibri" w:hAnsi="Calibri"/>
          <w:spacing w:val="-3"/>
          <w:sz w:val="22"/>
          <w:szCs w:val="22"/>
        </w:rPr>
        <w:t xml:space="preserve"> </w:t>
      </w:r>
      <w:r w:rsidR="00824958" w:rsidRPr="0042155C">
        <w:rPr>
          <w:rFonts w:ascii="Calibri" w:hAnsi="Calibri"/>
          <w:i/>
          <w:spacing w:val="-3"/>
          <w:sz w:val="22"/>
          <w:szCs w:val="22"/>
        </w:rPr>
        <w:t xml:space="preserve">Policy Analysis </w:t>
      </w:r>
      <w:smartTag w:uri="urn:schemas-microsoft-com:office:smarttags" w:element="place">
        <w:smartTag w:uri="urn:schemas-microsoft-com:office:smarttags" w:element="City">
          <w:r w:rsidR="00824958" w:rsidRPr="0042155C">
            <w:rPr>
              <w:rFonts w:ascii="Calibri" w:hAnsi="Calibri"/>
              <w:i/>
              <w:spacing w:val="-3"/>
              <w:sz w:val="22"/>
              <w:szCs w:val="22"/>
            </w:rPr>
            <w:t>No.</w:t>
          </w:r>
        </w:smartTag>
        <w:r w:rsidR="00824958" w:rsidRPr="0042155C">
          <w:rPr>
            <w:rFonts w:ascii="Calibri" w:hAnsi="Calibri"/>
            <w:i/>
            <w:spacing w:val="-3"/>
            <w:sz w:val="22"/>
            <w:szCs w:val="22"/>
          </w:rPr>
          <w:t xml:space="preserve"> </w:t>
        </w:r>
        <w:smartTag w:uri="urn:schemas-microsoft-com:office:smarttags" w:element="PostalCode">
          <w:r w:rsidR="00824958" w:rsidRPr="0042155C">
            <w:rPr>
              <w:rFonts w:ascii="Calibri" w:hAnsi="Calibri"/>
              <w:i/>
              <w:spacing w:val="-3"/>
              <w:sz w:val="22"/>
              <w:szCs w:val="22"/>
            </w:rPr>
            <w:t>97</w:t>
          </w:r>
        </w:smartTag>
        <w:r w:rsidR="00824958" w:rsidRPr="0042155C">
          <w:rPr>
            <w:rFonts w:ascii="Calibri" w:hAnsi="Calibri"/>
            <w:i/>
            <w:spacing w:val="-3"/>
            <w:sz w:val="22"/>
            <w:szCs w:val="22"/>
          </w:rPr>
          <w:t xml:space="preserve">, </w:t>
        </w:r>
        <w:smartTag w:uri="urn:schemas-microsoft-com:office:smarttags" w:element="State">
          <w:r w:rsidR="00824958" w:rsidRPr="0042155C">
            <w:rPr>
              <w:rFonts w:ascii="Calibri" w:hAnsi="Calibri"/>
              <w:spacing w:val="-3"/>
              <w:sz w:val="22"/>
              <w:szCs w:val="22"/>
            </w:rPr>
            <w:t>Washington</w:t>
          </w:r>
        </w:smartTag>
      </w:smartTag>
      <w:r w:rsidR="00824958" w:rsidRPr="0042155C">
        <w:rPr>
          <w:rFonts w:ascii="Calibri" w:hAnsi="Calibri"/>
          <w:spacing w:val="-3"/>
          <w:sz w:val="22"/>
          <w:szCs w:val="22"/>
        </w:rPr>
        <w:t xml:space="preserve">, DC: Cato Institute. </w:t>
      </w:r>
      <w:r w:rsidRPr="0042155C">
        <w:rPr>
          <w:rFonts w:ascii="Calibri" w:hAnsi="Calibri"/>
          <w:spacing w:val="-3"/>
          <w:sz w:val="22"/>
          <w:szCs w:val="22"/>
        </w:rPr>
        <w:t xml:space="preserve"> </w:t>
      </w:r>
      <w:hyperlink r:id="rId38" w:history="1">
        <w:r w:rsidR="00824958" w:rsidRPr="0042155C">
          <w:rPr>
            <w:rStyle w:val="Hyperlink"/>
            <w:rFonts w:ascii="Calibri" w:hAnsi="Calibri"/>
            <w:spacing w:val="-3"/>
            <w:sz w:val="22"/>
            <w:szCs w:val="22"/>
          </w:rPr>
          <w:t>Available online</w:t>
        </w:r>
      </w:hyperlink>
      <w:r w:rsidR="00824958" w:rsidRPr="0042155C">
        <w:rPr>
          <w:rFonts w:ascii="Calibri" w:hAnsi="Calibri"/>
          <w:spacing w:val="-3"/>
          <w:sz w:val="22"/>
          <w:szCs w:val="22"/>
        </w:rPr>
        <w:t xml:space="preserve">. </w:t>
      </w:r>
    </w:p>
    <w:p w:rsidR="00D73A4B" w:rsidRPr="0042155C" w:rsidRDefault="00D73A4B" w:rsidP="00127110">
      <w:pPr>
        <w:tabs>
          <w:tab w:val="left" w:pos="0"/>
        </w:tabs>
        <w:suppressAutoHyphens/>
        <w:ind w:left="720"/>
        <w:rPr>
          <w:rFonts w:ascii="Calibri" w:hAnsi="Calibri"/>
          <w:spacing w:val="-3"/>
          <w:sz w:val="22"/>
          <w:szCs w:val="22"/>
        </w:rPr>
      </w:pPr>
    </w:p>
    <w:p w:rsidR="005E6C1C" w:rsidRDefault="00D73A4B" w:rsidP="00540A8A">
      <w:pPr>
        <w:ind w:left="720"/>
        <w:rPr>
          <w:rFonts w:ascii="Calibri" w:hAnsi="Calibri"/>
          <w:sz w:val="22"/>
          <w:szCs w:val="22"/>
        </w:rPr>
      </w:pPr>
      <w:proofErr w:type="spellStart"/>
      <w:r w:rsidRPr="0042155C">
        <w:rPr>
          <w:rFonts w:ascii="Calibri" w:hAnsi="Calibri"/>
          <w:sz w:val="22"/>
          <w:szCs w:val="22"/>
        </w:rPr>
        <w:t>O’Driscoll</w:t>
      </w:r>
      <w:proofErr w:type="spellEnd"/>
      <w:r w:rsidRPr="0042155C">
        <w:rPr>
          <w:rFonts w:ascii="Calibri" w:hAnsi="Calibri"/>
          <w:sz w:val="22"/>
          <w:szCs w:val="22"/>
        </w:rPr>
        <w:t xml:space="preserve">, Gerald. 2008. “Greenspan Shocked,” </w:t>
      </w:r>
      <w:r w:rsidRPr="0042155C">
        <w:rPr>
          <w:rFonts w:ascii="Calibri" w:hAnsi="Calibri"/>
          <w:i/>
          <w:sz w:val="22"/>
          <w:szCs w:val="22"/>
        </w:rPr>
        <w:t xml:space="preserve">Foundation for Economic Education News and Commentary, </w:t>
      </w:r>
      <w:r w:rsidRPr="0042155C">
        <w:rPr>
          <w:rFonts w:ascii="Calibri" w:hAnsi="Calibri"/>
          <w:sz w:val="22"/>
          <w:szCs w:val="22"/>
        </w:rPr>
        <w:t xml:space="preserve">October 28, 2008. </w:t>
      </w:r>
      <w:hyperlink r:id="rId39" w:history="1">
        <w:r w:rsidRPr="0042155C">
          <w:rPr>
            <w:rStyle w:val="Hyperlink"/>
            <w:rFonts w:ascii="Calibri" w:hAnsi="Calibri"/>
            <w:sz w:val="22"/>
            <w:szCs w:val="22"/>
          </w:rPr>
          <w:t>Available online</w:t>
        </w:r>
      </w:hyperlink>
      <w:r w:rsidRPr="0042155C">
        <w:rPr>
          <w:rFonts w:ascii="Calibri" w:hAnsi="Calibri"/>
          <w:sz w:val="22"/>
          <w:szCs w:val="22"/>
        </w:rPr>
        <w:t xml:space="preserve">. </w:t>
      </w:r>
    </w:p>
    <w:p w:rsidR="007A04E9" w:rsidRDefault="007A04E9" w:rsidP="00540A8A">
      <w:pPr>
        <w:ind w:left="720"/>
        <w:rPr>
          <w:rFonts w:ascii="Calibri" w:hAnsi="Calibri"/>
          <w:sz w:val="22"/>
          <w:szCs w:val="22"/>
        </w:rPr>
      </w:pPr>
    </w:p>
    <w:p w:rsidR="007A04E9" w:rsidRPr="0042155C" w:rsidRDefault="007A04E9" w:rsidP="00540A8A">
      <w:pPr>
        <w:ind w:left="720"/>
        <w:rPr>
          <w:rFonts w:ascii="Calibri" w:hAnsi="Calibri"/>
          <w:sz w:val="22"/>
          <w:szCs w:val="22"/>
        </w:rPr>
      </w:pPr>
      <w:proofErr w:type="spellStart"/>
      <w:r>
        <w:rPr>
          <w:rFonts w:ascii="Calibri" w:hAnsi="Calibri"/>
          <w:sz w:val="22"/>
          <w:szCs w:val="22"/>
        </w:rPr>
        <w:t>Mishkin</w:t>
      </w:r>
      <w:proofErr w:type="spellEnd"/>
      <w:r>
        <w:rPr>
          <w:rFonts w:ascii="Calibri" w:hAnsi="Calibri"/>
          <w:sz w:val="22"/>
          <w:szCs w:val="22"/>
        </w:rPr>
        <w:t>, Chapter on Central Banks and the Federal Reserve System.</w:t>
      </w:r>
    </w:p>
    <w:p w:rsidR="002E7A87" w:rsidRDefault="002E7A87" w:rsidP="002F76B9">
      <w:pPr>
        <w:suppressAutoHyphens/>
        <w:rPr>
          <w:rFonts w:ascii="Calibri" w:hAnsi="Calibri"/>
          <w:spacing w:val="-3"/>
          <w:sz w:val="22"/>
          <w:szCs w:val="22"/>
          <w:u w:val="single"/>
        </w:rPr>
      </w:pPr>
    </w:p>
    <w:p w:rsidR="00631B76" w:rsidRDefault="00631B76" w:rsidP="0025765E">
      <w:pPr>
        <w:suppressAutoHyphens/>
        <w:rPr>
          <w:rFonts w:ascii="Calibri" w:hAnsi="Calibri"/>
          <w:spacing w:val="-3"/>
          <w:sz w:val="22"/>
          <w:szCs w:val="22"/>
          <w:u w:val="single"/>
        </w:rPr>
      </w:pPr>
    </w:p>
    <w:p w:rsidR="00D73A4B" w:rsidRPr="0025765E" w:rsidRDefault="00175486" w:rsidP="0025765E">
      <w:pPr>
        <w:suppressAutoHyphens/>
        <w:rPr>
          <w:rFonts w:ascii="Calibri" w:hAnsi="Calibri"/>
          <w:spacing w:val="-3"/>
          <w:sz w:val="22"/>
          <w:szCs w:val="22"/>
          <w:u w:val="single"/>
        </w:rPr>
      </w:pPr>
      <w:r w:rsidRPr="0042155C">
        <w:rPr>
          <w:rFonts w:ascii="Calibri" w:hAnsi="Calibri"/>
          <w:spacing w:val="-3"/>
          <w:sz w:val="22"/>
          <w:szCs w:val="22"/>
          <w:u w:val="single"/>
        </w:rPr>
        <w:t xml:space="preserve">PART </w:t>
      </w:r>
      <w:r w:rsidR="002522E0" w:rsidRPr="0042155C">
        <w:rPr>
          <w:rFonts w:ascii="Calibri" w:hAnsi="Calibri"/>
          <w:spacing w:val="-3"/>
          <w:sz w:val="22"/>
          <w:szCs w:val="22"/>
          <w:u w:val="single"/>
        </w:rPr>
        <w:t>II</w:t>
      </w:r>
      <w:r w:rsidR="00127110" w:rsidRPr="0042155C">
        <w:rPr>
          <w:rFonts w:ascii="Calibri" w:hAnsi="Calibri"/>
          <w:spacing w:val="-3"/>
          <w:sz w:val="22"/>
          <w:szCs w:val="22"/>
          <w:u w:val="single"/>
        </w:rPr>
        <w:t xml:space="preserve">: </w:t>
      </w:r>
      <w:r w:rsidR="002522E0" w:rsidRPr="0042155C">
        <w:rPr>
          <w:rFonts w:ascii="Calibri" w:hAnsi="Calibri"/>
          <w:spacing w:val="-3"/>
          <w:sz w:val="22"/>
          <w:szCs w:val="22"/>
          <w:u w:val="single"/>
        </w:rPr>
        <w:t>THEORY</w:t>
      </w:r>
    </w:p>
    <w:p w:rsidR="009E595E" w:rsidRPr="0042155C" w:rsidRDefault="009E595E" w:rsidP="009E595E">
      <w:pPr>
        <w:tabs>
          <w:tab w:val="left" w:pos="360"/>
        </w:tabs>
        <w:suppressAutoHyphens/>
        <w:rPr>
          <w:rFonts w:ascii="Calibri" w:hAnsi="Calibri"/>
          <w:color w:val="3366FF"/>
          <w:spacing w:val="-3"/>
          <w:sz w:val="22"/>
          <w:szCs w:val="22"/>
        </w:rPr>
      </w:pPr>
      <w:r w:rsidRPr="0042155C">
        <w:rPr>
          <w:rFonts w:ascii="Calibri" w:hAnsi="Calibri"/>
          <w:spacing w:val="-3"/>
          <w:sz w:val="22"/>
          <w:szCs w:val="22"/>
        </w:rPr>
        <w:tab/>
      </w:r>
    </w:p>
    <w:p w:rsidR="009E595E" w:rsidRPr="0042155C" w:rsidRDefault="009E595E" w:rsidP="009E595E">
      <w:pPr>
        <w:ind w:left="720"/>
        <w:rPr>
          <w:rFonts w:ascii="Calibri" w:hAnsi="Calibri"/>
          <w:sz w:val="22"/>
          <w:szCs w:val="22"/>
        </w:rPr>
      </w:pPr>
      <w:r w:rsidRPr="0042155C">
        <w:rPr>
          <w:rFonts w:ascii="Calibri" w:hAnsi="Calibri"/>
          <w:sz w:val="22"/>
          <w:szCs w:val="22"/>
        </w:rPr>
        <w:t xml:space="preserve">Ennis, </w:t>
      </w:r>
      <w:proofErr w:type="spellStart"/>
      <w:r w:rsidRPr="0042155C">
        <w:rPr>
          <w:rFonts w:ascii="Calibri" w:hAnsi="Calibri"/>
          <w:sz w:val="22"/>
          <w:szCs w:val="22"/>
        </w:rPr>
        <w:t>Huberto</w:t>
      </w:r>
      <w:proofErr w:type="spellEnd"/>
      <w:r w:rsidRPr="0042155C">
        <w:rPr>
          <w:rFonts w:ascii="Calibri" w:hAnsi="Calibri"/>
          <w:sz w:val="22"/>
          <w:szCs w:val="22"/>
        </w:rPr>
        <w:t xml:space="preserve">, 2004. “Some Recent Trends in Commercial Banking,” </w:t>
      </w:r>
      <w:r w:rsidRPr="0042155C">
        <w:rPr>
          <w:rFonts w:ascii="Calibri" w:hAnsi="Calibri"/>
          <w:i/>
          <w:sz w:val="22"/>
          <w:szCs w:val="22"/>
        </w:rPr>
        <w:t xml:space="preserve">Federal Reserve Bank of </w:t>
      </w:r>
      <w:smartTag w:uri="urn:schemas-microsoft-com:office:smarttags" w:element="place">
        <w:smartTag w:uri="urn:schemas-microsoft-com:office:smarttags" w:element="City">
          <w:r w:rsidRPr="0042155C">
            <w:rPr>
              <w:rFonts w:ascii="Calibri" w:hAnsi="Calibri"/>
              <w:i/>
              <w:sz w:val="22"/>
              <w:szCs w:val="22"/>
            </w:rPr>
            <w:t>Richmond</w:t>
          </w:r>
        </w:smartTag>
      </w:smartTag>
      <w:r w:rsidRPr="0042155C">
        <w:rPr>
          <w:rFonts w:ascii="Calibri" w:hAnsi="Calibri"/>
          <w:i/>
          <w:sz w:val="22"/>
          <w:szCs w:val="22"/>
        </w:rPr>
        <w:t xml:space="preserve"> Economic Quarterly, </w:t>
      </w:r>
      <w:r w:rsidRPr="0042155C">
        <w:rPr>
          <w:rFonts w:ascii="Calibri" w:hAnsi="Calibri"/>
          <w:sz w:val="22"/>
          <w:szCs w:val="22"/>
        </w:rPr>
        <w:t xml:space="preserve">Spring 2004, pp. 41-61. </w:t>
      </w:r>
      <w:hyperlink r:id="rId40" w:history="1">
        <w:r w:rsidRPr="0042155C">
          <w:rPr>
            <w:rStyle w:val="Hyperlink"/>
            <w:rFonts w:ascii="Calibri" w:hAnsi="Calibri"/>
            <w:sz w:val="22"/>
            <w:szCs w:val="22"/>
          </w:rPr>
          <w:t>Available online</w:t>
        </w:r>
      </w:hyperlink>
      <w:r w:rsidRPr="0042155C">
        <w:rPr>
          <w:rFonts w:ascii="Calibri" w:hAnsi="Calibri"/>
          <w:sz w:val="22"/>
          <w:szCs w:val="22"/>
        </w:rPr>
        <w:t>.</w:t>
      </w:r>
    </w:p>
    <w:p w:rsidR="009E595E" w:rsidRPr="0042155C" w:rsidRDefault="009E595E" w:rsidP="009E595E">
      <w:pPr>
        <w:ind w:left="720"/>
        <w:rPr>
          <w:rFonts w:ascii="Calibri" w:hAnsi="Calibri"/>
          <w:sz w:val="22"/>
          <w:szCs w:val="22"/>
        </w:rPr>
      </w:pPr>
    </w:p>
    <w:p w:rsidR="009E595E" w:rsidRPr="0042155C" w:rsidRDefault="009E595E" w:rsidP="009E595E">
      <w:pPr>
        <w:ind w:left="720"/>
        <w:rPr>
          <w:rFonts w:ascii="Calibri" w:hAnsi="Calibri"/>
          <w:sz w:val="22"/>
          <w:szCs w:val="22"/>
        </w:rPr>
      </w:pPr>
      <w:r w:rsidRPr="0042155C">
        <w:rPr>
          <w:rFonts w:ascii="Calibri" w:hAnsi="Calibri"/>
          <w:sz w:val="22"/>
          <w:szCs w:val="22"/>
        </w:rPr>
        <w:t xml:space="preserve">Boyd, John and Mark </w:t>
      </w:r>
      <w:proofErr w:type="spellStart"/>
      <w:r w:rsidRPr="0042155C">
        <w:rPr>
          <w:rFonts w:ascii="Calibri" w:hAnsi="Calibri"/>
          <w:sz w:val="22"/>
          <w:szCs w:val="22"/>
        </w:rPr>
        <w:t>Gertler</w:t>
      </w:r>
      <w:proofErr w:type="spellEnd"/>
      <w:r w:rsidRPr="0042155C">
        <w:rPr>
          <w:rFonts w:ascii="Calibri" w:hAnsi="Calibri"/>
          <w:sz w:val="22"/>
          <w:szCs w:val="22"/>
        </w:rPr>
        <w:t xml:space="preserve">, 1994. “Are Banks Dead? Or are Reports Greatly Exaggerated?” </w:t>
      </w:r>
      <w:r w:rsidRPr="0042155C">
        <w:rPr>
          <w:rFonts w:ascii="Calibri" w:hAnsi="Calibri"/>
          <w:i/>
          <w:sz w:val="22"/>
          <w:szCs w:val="22"/>
        </w:rPr>
        <w:t xml:space="preserve">Federal Reserve Bank of </w:t>
      </w:r>
      <w:smartTag w:uri="urn:schemas-microsoft-com:office:smarttags" w:element="place">
        <w:smartTag w:uri="urn:schemas-microsoft-com:office:smarttags" w:element="City">
          <w:r w:rsidRPr="0042155C">
            <w:rPr>
              <w:rFonts w:ascii="Calibri" w:hAnsi="Calibri"/>
              <w:i/>
              <w:sz w:val="22"/>
              <w:szCs w:val="22"/>
            </w:rPr>
            <w:t>Minneapolis</w:t>
          </w:r>
        </w:smartTag>
      </w:smartTag>
      <w:r w:rsidRPr="0042155C">
        <w:rPr>
          <w:rFonts w:ascii="Calibri" w:hAnsi="Calibri"/>
          <w:i/>
          <w:sz w:val="22"/>
          <w:szCs w:val="22"/>
        </w:rPr>
        <w:t xml:space="preserve"> Quarterly Review, </w:t>
      </w:r>
      <w:r w:rsidRPr="0042155C">
        <w:rPr>
          <w:rFonts w:ascii="Calibri" w:hAnsi="Calibri"/>
          <w:sz w:val="22"/>
          <w:szCs w:val="22"/>
        </w:rPr>
        <w:t xml:space="preserve">Summer 1994, pp. 2-23. </w:t>
      </w:r>
      <w:hyperlink r:id="rId41" w:history="1">
        <w:r w:rsidRPr="0042155C">
          <w:rPr>
            <w:rStyle w:val="Hyperlink"/>
            <w:rFonts w:ascii="Calibri" w:hAnsi="Calibri"/>
            <w:sz w:val="22"/>
            <w:szCs w:val="22"/>
          </w:rPr>
          <w:t>Available online</w:t>
        </w:r>
      </w:hyperlink>
      <w:r w:rsidRPr="0042155C">
        <w:rPr>
          <w:rFonts w:ascii="Calibri" w:hAnsi="Calibri"/>
          <w:sz w:val="22"/>
          <w:szCs w:val="22"/>
        </w:rPr>
        <w:t xml:space="preserve">.  </w:t>
      </w:r>
    </w:p>
    <w:p w:rsidR="009E595E" w:rsidRPr="0042155C" w:rsidRDefault="009E595E" w:rsidP="009E595E">
      <w:pPr>
        <w:ind w:left="720"/>
        <w:rPr>
          <w:rFonts w:ascii="Calibri" w:hAnsi="Calibri"/>
          <w:sz w:val="22"/>
          <w:szCs w:val="22"/>
        </w:rPr>
      </w:pPr>
    </w:p>
    <w:p w:rsidR="00D73A4B" w:rsidRPr="0042155C" w:rsidRDefault="009E595E" w:rsidP="00540A8A">
      <w:pPr>
        <w:ind w:left="720"/>
        <w:rPr>
          <w:rFonts w:ascii="Calibri" w:hAnsi="Calibri"/>
          <w:sz w:val="22"/>
          <w:szCs w:val="22"/>
        </w:rPr>
      </w:pPr>
      <w:r w:rsidRPr="0042155C">
        <w:rPr>
          <w:rFonts w:ascii="Calibri" w:hAnsi="Calibri"/>
          <w:sz w:val="22"/>
          <w:szCs w:val="22"/>
        </w:rPr>
        <w:t xml:space="preserve">Feldman, Ron and Mark </w:t>
      </w:r>
      <w:proofErr w:type="spellStart"/>
      <w:r w:rsidRPr="0042155C">
        <w:rPr>
          <w:rFonts w:ascii="Calibri" w:hAnsi="Calibri"/>
          <w:sz w:val="22"/>
          <w:szCs w:val="22"/>
        </w:rPr>
        <w:t>Lueck</w:t>
      </w:r>
      <w:proofErr w:type="spellEnd"/>
      <w:r w:rsidRPr="0042155C">
        <w:rPr>
          <w:rFonts w:ascii="Calibri" w:hAnsi="Calibri"/>
          <w:sz w:val="22"/>
          <w:szCs w:val="22"/>
        </w:rPr>
        <w:t xml:space="preserve">, 2007. “Are Banks Really Dying This Time? An Update of Boyd and </w:t>
      </w:r>
      <w:proofErr w:type="spellStart"/>
      <w:r w:rsidRPr="0042155C">
        <w:rPr>
          <w:rFonts w:ascii="Calibri" w:hAnsi="Calibri"/>
          <w:sz w:val="22"/>
          <w:szCs w:val="22"/>
        </w:rPr>
        <w:t>Gertler</w:t>
      </w:r>
      <w:proofErr w:type="spellEnd"/>
      <w:r w:rsidRPr="0042155C">
        <w:rPr>
          <w:rFonts w:ascii="Calibri" w:hAnsi="Calibri"/>
          <w:sz w:val="22"/>
          <w:szCs w:val="22"/>
        </w:rPr>
        <w:t xml:space="preserve">,” </w:t>
      </w:r>
      <w:r w:rsidRPr="0042155C">
        <w:rPr>
          <w:rFonts w:ascii="Calibri" w:hAnsi="Calibri"/>
          <w:i/>
          <w:sz w:val="22"/>
          <w:szCs w:val="22"/>
        </w:rPr>
        <w:t xml:space="preserve">Federal Reserve Bank of </w:t>
      </w:r>
      <w:smartTag w:uri="urn:schemas-microsoft-com:office:smarttags" w:element="place">
        <w:smartTag w:uri="urn:schemas-microsoft-com:office:smarttags" w:element="City">
          <w:r w:rsidRPr="0042155C">
            <w:rPr>
              <w:rFonts w:ascii="Calibri" w:hAnsi="Calibri"/>
              <w:i/>
              <w:sz w:val="22"/>
              <w:szCs w:val="22"/>
            </w:rPr>
            <w:t>Minneapolis</w:t>
          </w:r>
        </w:smartTag>
      </w:smartTag>
      <w:r w:rsidRPr="0042155C">
        <w:rPr>
          <w:rFonts w:ascii="Calibri" w:hAnsi="Calibri"/>
          <w:i/>
          <w:sz w:val="22"/>
          <w:szCs w:val="22"/>
        </w:rPr>
        <w:t xml:space="preserve"> The Region, </w:t>
      </w:r>
      <w:r w:rsidRPr="0042155C">
        <w:rPr>
          <w:rFonts w:ascii="Calibri" w:hAnsi="Calibri"/>
          <w:sz w:val="22"/>
          <w:szCs w:val="22"/>
        </w:rPr>
        <w:t xml:space="preserve">September 2007, pp. 6-9, 42-51. </w:t>
      </w:r>
      <w:hyperlink r:id="rId42" w:history="1">
        <w:r w:rsidRPr="0042155C">
          <w:rPr>
            <w:rStyle w:val="Hyperlink"/>
            <w:rFonts w:ascii="Calibri" w:hAnsi="Calibri"/>
            <w:sz w:val="22"/>
            <w:szCs w:val="22"/>
          </w:rPr>
          <w:t>Available online</w:t>
        </w:r>
      </w:hyperlink>
      <w:r w:rsidRPr="0042155C">
        <w:rPr>
          <w:rFonts w:ascii="Calibri" w:hAnsi="Calibri"/>
          <w:sz w:val="22"/>
          <w:szCs w:val="22"/>
        </w:rPr>
        <w:t xml:space="preserve">. </w:t>
      </w:r>
    </w:p>
    <w:p w:rsidR="00D73A4B" w:rsidRPr="0042155C" w:rsidRDefault="009E595E" w:rsidP="00127110">
      <w:pPr>
        <w:tabs>
          <w:tab w:val="left" w:pos="360"/>
        </w:tabs>
        <w:suppressAutoHyphens/>
        <w:rPr>
          <w:rFonts w:ascii="Calibri" w:hAnsi="Calibri"/>
          <w:color w:val="3366FF"/>
          <w:spacing w:val="-3"/>
          <w:sz w:val="22"/>
          <w:szCs w:val="22"/>
        </w:rPr>
      </w:pPr>
      <w:r w:rsidRPr="0042155C">
        <w:rPr>
          <w:rFonts w:ascii="Calibri" w:hAnsi="Calibri"/>
          <w:color w:val="3366FF"/>
          <w:spacing w:val="-3"/>
          <w:sz w:val="22"/>
          <w:szCs w:val="22"/>
        </w:rPr>
        <w:tab/>
      </w:r>
      <w:r w:rsidRPr="0042155C">
        <w:rPr>
          <w:rFonts w:ascii="Calibri" w:hAnsi="Calibri"/>
          <w:color w:val="3366FF"/>
          <w:spacing w:val="-3"/>
          <w:sz w:val="22"/>
          <w:szCs w:val="22"/>
        </w:rPr>
        <w:tab/>
      </w:r>
    </w:p>
    <w:p w:rsidR="002522E0" w:rsidRPr="0042155C" w:rsidRDefault="002522E0" w:rsidP="00127110">
      <w:pPr>
        <w:tabs>
          <w:tab w:val="left" w:pos="360"/>
        </w:tabs>
        <w:suppressAutoHyphens/>
        <w:rPr>
          <w:rFonts w:ascii="Calibri" w:hAnsi="Calibri"/>
          <w:color w:val="3366FF"/>
          <w:spacing w:val="-3"/>
          <w:sz w:val="22"/>
          <w:szCs w:val="22"/>
        </w:rPr>
      </w:pPr>
      <w:r w:rsidRPr="0042155C">
        <w:rPr>
          <w:rFonts w:ascii="Calibri" w:hAnsi="Calibri"/>
          <w:color w:val="3366FF"/>
          <w:spacing w:val="-3"/>
          <w:sz w:val="22"/>
          <w:szCs w:val="22"/>
        </w:rPr>
        <w:t>9.</w:t>
      </w:r>
      <w:r w:rsidRPr="0042155C">
        <w:rPr>
          <w:rFonts w:ascii="Calibri" w:hAnsi="Calibri"/>
          <w:color w:val="3366FF"/>
          <w:spacing w:val="-3"/>
          <w:sz w:val="22"/>
          <w:szCs w:val="22"/>
        </w:rPr>
        <w:tab/>
      </w:r>
      <w:r w:rsidRPr="0042155C">
        <w:rPr>
          <w:rFonts w:ascii="Calibri" w:hAnsi="Calibri"/>
          <w:color w:val="3366FF"/>
          <w:spacing w:val="-3"/>
          <w:sz w:val="22"/>
          <w:szCs w:val="22"/>
          <w:u w:val="single"/>
        </w:rPr>
        <w:t>The Theory of Money Supply</w:t>
      </w:r>
    </w:p>
    <w:p w:rsidR="002522E0" w:rsidRPr="0042155C" w:rsidRDefault="002522E0" w:rsidP="002F76B9">
      <w:pPr>
        <w:tabs>
          <w:tab w:val="left" w:pos="0"/>
          <w:tab w:val="left" w:pos="720"/>
        </w:tabs>
        <w:suppressAutoHyphens/>
        <w:rPr>
          <w:rFonts w:ascii="Calibri" w:hAnsi="Calibri"/>
          <w:spacing w:val="-3"/>
          <w:sz w:val="22"/>
          <w:szCs w:val="22"/>
        </w:rPr>
      </w:pPr>
    </w:p>
    <w:p w:rsidR="00127110" w:rsidRPr="0042155C" w:rsidRDefault="00201812" w:rsidP="00127110">
      <w:pPr>
        <w:tabs>
          <w:tab w:val="left" w:pos="0"/>
        </w:tabs>
        <w:suppressAutoHyphens/>
        <w:ind w:left="720"/>
        <w:rPr>
          <w:rFonts w:ascii="Calibri" w:hAnsi="Calibri"/>
          <w:spacing w:val="-3"/>
          <w:sz w:val="22"/>
          <w:szCs w:val="22"/>
        </w:rPr>
      </w:pPr>
      <w:r w:rsidRPr="0042155C">
        <w:rPr>
          <w:rFonts w:ascii="Calibri" w:hAnsi="Calibri"/>
          <w:spacing w:val="-3"/>
          <w:sz w:val="22"/>
          <w:szCs w:val="22"/>
        </w:rPr>
        <w:t>“</w:t>
      </w:r>
      <w:r w:rsidR="002522E0" w:rsidRPr="0042155C">
        <w:rPr>
          <w:rFonts w:ascii="Calibri" w:hAnsi="Calibri"/>
          <w:spacing w:val="-3"/>
          <w:sz w:val="22"/>
          <w:szCs w:val="22"/>
        </w:rPr>
        <w:t>Modern Money Mechanics</w:t>
      </w:r>
      <w:r w:rsidRPr="0042155C">
        <w:rPr>
          <w:rFonts w:ascii="Calibri" w:hAnsi="Calibri"/>
          <w:spacing w:val="-3"/>
          <w:sz w:val="22"/>
          <w:szCs w:val="22"/>
        </w:rPr>
        <w:t>: A Workbook on Bank Reserves and Deposit Expansion,</w:t>
      </w:r>
      <w:r w:rsidR="002522E0" w:rsidRPr="0042155C">
        <w:rPr>
          <w:rFonts w:ascii="Calibri" w:hAnsi="Calibri"/>
          <w:spacing w:val="-3"/>
          <w:sz w:val="22"/>
          <w:szCs w:val="22"/>
        </w:rPr>
        <w:t>"</w:t>
      </w:r>
      <w:r w:rsidRPr="0042155C">
        <w:rPr>
          <w:rFonts w:ascii="Calibri" w:hAnsi="Calibri"/>
          <w:spacing w:val="-3"/>
          <w:sz w:val="22"/>
          <w:szCs w:val="22"/>
        </w:rPr>
        <w:t xml:space="preserve"> </w:t>
      </w:r>
      <w:r w:rsidRPr="0042155C">
        <w:rPr>
          <w:rFonts w:ascii="Calibri" w:hAnsi="Calibri"/>
          <w:i/>
          <w:spacing w:val="-3"/>
          <w:sz w:val="22"/>
          <w:szCs w:val="22"/>
        </w:rPr>
        <w:t xml:space="preserve">Federal Reserve Bank of </w:t>
      </w:r>
      <w:smartTag w:uri="urn:schemas-microsoft-com:office:smarttags" w:element="place">
        <w:smartTag w:uri="urn:schemas-microsoft-com:office:smarttags" w:element="City">
          <w:r w:rsidRPr="0042155C">
            <w:rPr>
              <w:rFonts w:ascii="Calibri" w:hAnsi="Calibri"/>
              <w:i/>
              <w:spacing w:val="-3"/>
              <w:sz w:val="22"/>
              <w:szCs w:val="22"/>
            </w:rPr>
            <w:t>Chicago</w:t>
          </w:r>
        </w:smartTag>
      </w:smartTag>
      <w:r w:rsidRPr="0042155C">
        <w:rPr>
          <w:rFonts w:ascii="Calibri" w:hAnsi="Calibri"/>
          <w:i/>
          <w:spacing w:val="-3"/>
          <w:sz w:val="22"/>
          <w:szCs w:val="22"/>
        </w:rPr>
        <w:t xml:space="preserve">. </w:t>
      </w:r>
      <w:hyperlink r:id="rId43" w:history="1">
        <w:r w:rsidRPr="0042155C">
          <w:rPr>
            <w:rStyle w:val="Hyperlink"/>
            <w:rFonts w:ascii="Calibri" w:hAnsi="Calibri"/>
            <w:spacing w:val="-3"/>
            <w:sz w:val="22"/>
            <w:szCs w:val="22"/>
          </w:rPr>
          <w:t>Available online</w:t>
        </w:r>
      </w:hyperlink>
      <w:r w:rsidRPr="0042155C">
        <w:rPr>
          <w:rFonts w:ascii="Calibri" w:hAnsi="Calibri"/>
          <w:spacing w:val="-3"/>
          <w:sz w:val="22"/>
          <w:szCs w:val="22"/>
        </w:rPr>
        <w:t xml:space="preserve">. </w:t>
      </w:r>
      <w:r w:rsidR="002522E0" w:rsidRPr="0042155C">
        <w:rPr>
          <w:rFonts w:ascii="Calibri" w:hAnsi="Calibri"/>
          <w:spacing w:val="-3"/>
          <w:sz w:val="22"/>
          <w:szCs w:val="22"/>
        </w:rPr>
        <w:t xml:space="preserve"> </w:t>
      </w:r>
    </w:p>
    <w:p w:rsidR="00201812" w:rsidRPr="0042155C" w:rsidRDefault="00201812" w:rsidP="00127110">
      <w:pPr>
        <w:tabs>
          <w:tab w:val="left" w:pos="0"/>
        </w:tabs>
        <w:suppressAutoHyphens/>
        <w:ind w:left="720"/>
        <w:rPr>
          <w:rFonts w:ascii="Calibri" w:hAnsi="Calibri"/>
          <w:spacing w:val="-3"/>
          <w:sz w:val="22"/>
          <w:szCs w:val="22"/>
        </w:rPr>
      </w:pPr>
    </w:p>
    <w:p w:rsidR="00197C4A" w:rsidRPr="0042155C" w:rsidRDefault="00197C4A" w:rsidP="00197C4A">
      <w:pPr>
        <w:spacing w:after="240"/>
        <w:ind w:left="720"/>
        <w:rPr>
          <w:rFonts w:ascii="Calibri" w:hAnsi="Calibri"/>
          <w:sz w:val="22"/>
          <w:szCs w:val="22"/>
        </w:rPr>
      </w:pPr>
      <w:r w:rsidRPr="0042155C">
        <w:rPr>
          <w:rFonts w:ascii="Calibri" w:hAnsi="Calibri"/>
          <w:sz w:val="22"/>
          <w:szCs w:val="22"/>
        </w:rPr>
        <w:t xml:space="preserve">Hayek, Friedrich. 1945. "The Use of Knowledge in Society", Library of Economics and </w:t>
      </w:r>
      <w:smartTag w:uri="urn:schemas-microsoft-com:office:smarttags" w:element="City">
        <w:smartTag w:uri="urn:schemas-microsoft-com:office:smarttags" w:element="place">
          <w:r w:rsidRPr="0042155C">
            <w:rPr>
              <w:rFonts w:ascii="Calibri" w:hAnsi="Calibri"/>
              <w:sz w:val="22"/>
              <w:szCs w:val="22"/>
            </w:rPr>
            <w:t>Liberty</w:t>
          </w:r>
        </w:smartTag>
      </w:smartTag>
      <w:r w:rsidRPr="0042155C">
        <w:rPr>
          <w:rFonts w:ascii="Calibri" w:hAnsi="Calibri"/>
          <w:sz w:val="22"/>
          <w:szCs w:val="22"/>
        </w:rPr>
        <w:t xml:space="preserve"> Edition: </w:t>
      </w:r>
      <w:r w:rsidRPr="0042155C">
        <w:rPr>
          <w:rFonts w:ascii="Calibri" w:hAnsi="Calibri"/>
          <w:i/>
          <w:sz w:val="22"/>
          <w:szCs w:val="22"/>
        </w:rPr>
        <w:t>American Economic Review</w:t>
      </w:r>
      <w:r w:rsidRPr="0042155C">
        <w:rPr>
          <w:rFonts w:ascii="Calibri" w:hAnsi="Calibri"/>
          <w:sz w:val="22"/>
          <w:szCs w:val="22"/>
        </w:rPr>
        <w:t xml:space="preserve">, XXXV, No. 4; pp. 519-30. </w:t>
      </w:r>
      <w:hyperlink r:id="rId44" w:history="1">
        <w:r w:rsidRPr="0042155C">
          <w:rPr>
            <w:rStyle w:val="Hyperlink"/>
            <w:rFonts w:ascii="Calibri" w:hAnsi="Calibri"/>
            <w:color w:val="3366FF"/>
            <w:sz w:val="22"/>
            <w:szCs w:val="22"/>
          </w:rPr>
          <w:t>Available online</w:t>
        </w:r>
      </w:hyperlink>
      <w:r w:rsidRPr="0042155C">
        <w:rPr>
          <w:rFonts w:ascii="Calibri" w:hAnsi="Calibri"/>
          <w:sz w:val="22"/>
          <w:szCs w:val="22"/>
        </w:rPr>
        <w:t>.</w:t>
      </w:r>
    </w:p>
    <w:p w:rsidR="002522E0" w:rsidRDefault="005608BA" w:rsidP="00BA4DE5">
      <w:pPr>
        <w:spacing w:after="240"/>
        <w:ind w:left="720"/>
        <w:rPr>
          <w:rFonts w:ascii="Calibri" w:hAnsi="Calibri"/>
          <w:sz w:val="22"/>
          <w:szCs w:val="22"/>
        </w:rPr>
      </w:pPr>
      <w:r w:rsidRPr="0042155C">
        <w:rPr>
          <w:rFonts w:ascii="Calibri" w:hAnsi="Calibri"/>
          <w:sz w:val="22"/>
          <w:szCs w:val="22"/>
        </w:rPr>
        <w:t xml:space="preserve">James, Christopher, 1987. “Some Evidence on the Uniqueness of Bank Loans,” </w:t>
      </w:r>
      <w:r w:rsidRPr="0042155C">
        <w:rPr>
          <w:rFonts w:ascii="Calibri" w:hAnsi="Calibri"/>
          <w:i/>
          <w:sz w:val="22"/>
          <w:szCs w:val="22"/>
        </w:rPr>
        <w:t xml:space="preserve">Journal of Financial Economics, </w:t>
      </w:r>
      <w:r w:rsidRPr="0042155C">
        <w:rPr>
          <w:rFonts w:ascii="Calibri" w:hAnsi="Calibri"/>
          <w:sz w:val="22"/>
          <w:szCs w:val="22"/>
        </w:rPr>
        <w:t xml:space="preserve">Vol. 19, Issue 2, pp. 217-235. </w:t>
      </w:r>
      <w:hyperlink r:id="rId45" w:history="1">
        <w:r w:rsidRPr="0042155C">
          <w:rPr>
            <w:rStyle w:val="Hyperlink"/>
            <w:rFonts w:ascii="Calibri" w:hAnsi="Calibri"/>
            <w:sz w:val="22"/>
            <w:szCs w:val="22"/>
          </w:rPr>
          <w:t>Available online</w:t>
        </w:r>
      </w:hyperlink>
      <w:r w:rsidRPr="0042155C">
        <w:rPr>
          <w:rFonts w:ascii="Calibri" w:hAnsi="Calibri"/>
          <w:sz w:val="22"/>
          <w:szCs w:val="22"/>
        </w:rPr>
        <w:t xml:space="preserve">. </w:t>
      </w:r>
    </w:p>
    <w:p w:rsidR="007A04E9" w:rsidRPr="0042155C" w:rsidRDefault="007A04E9" w:rsidP="007A04E9">
      <w:pPr>
        <w:ind w:left="720"/>
        <w:rPr>
          <w:rFonts w:ascii="Calibri" w:hAnsi="Calibri"/>
          <w:sz w:val="22"/>
          <w:szCs w:val="22"/>
        </w:rPr>
      </w:pPr>
      <w:proofErr w:type="spellStart"/>
      <w:r>
        <w:rPr>
          <w:rFonts w:ascii="Calibri" w:hAnsi="Calibri"/>
          <w:sz w:val="22"/>
          <w:szCs w:val="22"/>
        </w:rPr>
        <w:t>Mishkin</w:t>
      </w:r>
      <w:proofErr w:type="spellEnd"/>
      <w:r>
        <w:rPr>
          <w:rFonts w:ascii="Calibri" w:hAnsi="Calibri"/>
          <w:sz w:val="22"/>
          <w:szCs w:val="22"/>
        </w:rPr>
        <w:t>, Chapter on the Money Supply Process.</w:t>
      </w:r>
    </w:p>
    <w:p w:rsidR="007A04E9" w:rsidRPr="0042155C" w:rsidRDefault="007A04E9" w:rsidP="00BA4DE5">
      <w:pPr>
        <w:spacing w:after="240"/>
        <w:ind w:left="720"/>
        <w:rPr>
          <w:rFonts w:ascii="Calibri" w:hAnsi="Calibri"/>
          <w:sz w:val="22"/>
          <w:szCs w:val="22"/>
        </w:rPr>
      </w:pPr>
    </w:p>
    <w:p w:rsidR="002522E0" w:rsidRPr="0042155C" w:rsidRDefault="002522E0" w:rsidP="00127110">
      <w:pPr>
        <w:tabs>
          <w:tab w:val="left" w:pos="0"/>
          <w:tab w:val="left" w:pos="360"/>
        </w:tabs>
        <w:suppressAutoHyphens/>
        <w:rPr>
          <w:rFonts w:ascii="Calibri" w:hAnsi="Calibri"/>
          <w:color w:val="3366FF"/>
          <w:spacing w:val="-3"/>
          <w:sz w:val="22"/>
          <w:szCs w:val="22"/>
        </w:rPr>
      </w:pPr>
      <w:r w:rsidRPr="0042155C">
        <w:rPr>
          <w:rFonts w:ascii="Calibri" w:hAnsi="Calibri"/>
          <w:color w:val="3366FF"/>
          <w:spacing w:val="-3"/>
          <w:sz w:val="22"/>
          <w:szCs w:val="22"/>
        </w:rPr>
        <w:t>10.</w:t>
      </w:r>
      <w:r w:rsidRPr="0042155C">
        <w:rPr>
          <w:rFonts w:ascii="Calibri" w:hAnsi="Calibri"/>
          <w:color w:val="3366FF"/>
          <w:spacing w:val="-3"/>
          <w:sz w:val="22"/>
          <w:szCs w:val="22"/>
        </w:rPr>
        <w:tab/>
      </w:r>
      <w:r w:rsidRPr="0042155C">
        <w:rPr>
          <w:rFonts w:ascii="Calibri" w:hAnsi="Calibri"/>
          <w:color w:val="3366FF"/>
          <w:spacing w:val="-3"/>
          <w:sz w:val="22"/>
          <w:szCs w:val="22"/>
          <w:u w:val="single"/>
        </w:rPr>
        <w:t>The Demand for Money</w:t>
      </w:r>
    </w:p>
    <w:p w:rsidR="002522E0" w:rsidRPr="0042155C" w:rsidRDefault="002522E0" w:rsidP="002F76B9">
      <w:pPr>
        <w:suppressAutoHyphens/>
        <w:rPr>
          <w:rFonts w:ascii="Calibri" w:hAnsi="Calibri"/>
          <w:spacing w:val="-3"/>
          <w:sz w:val="22"/>
          <w:szCs w:val="22"/>
        </w:rPr>
      </w:pPr>
    </w:p>
    <w:p w:rsidR="002522E0" w:rsidRDefault="002522E0" w:rsidP="008F7CC3">
      <w:pPr>
        <w:tabs>
          <w:tab w:val="left" w:pos="0"/>
        </w:tabs>
        <w:suppressAutoHyphens/>
        <w:ind w:left="720"/>
        <w:rPr>
          <w:rFonts w:ascii="Calibri" w:hAnsi="Calibri"/>
          <w:spacing w:val="-3"/>
          <w:sz w:val="22"/>
          <w:szCs w:val="22"/>
        </w:rPr>
      </w:pPr>
      <w:r w:rsidRPr="0042155C">
        <w:rPr>
          <w:rFonts w:ascii="Calibri" w:hAnsi="Calibri"/>
          <w:spacing w:val="-3"/>
          <w:sz w:val="22"/>
          <w:szCs w:val="22"/>
        </w:rPr>
        <w:t>Thornton,</w:t>
      </w:r>
      <w:r w:rsidR="008F7CC3" w:rsidRPr="0042155C">
        <w:rPr>
          <w:rFonts w:ascii="Calibri" w:hAnsi="Calibri"/>
          <w:spacing w:val="-3"/>
          <w:sz w:val="22"/>
          <w:szCs w:val="22"/>
        </w:rPr>
        <w:t xml:space="preserve"> Daniel L. 1983. </w:t>
      </w:r>
      <w:r w:rsidRPr="0042155C">
        <w:rPr>
          <w:rFonts w:ascii="Calibri" w:hAnsi="Calibri"/>
          <w:spacing w:val="-3"/>
          <w:sz w:val="22"/>
          <w:szCs w:val="22"/>
        </w:rPr>
        <w:t>“Why Does Velocity Matter?”</w:t>
      </w:r>
      <w:r w:rsidR="008F7CC3" w:rsidRPr="0042155C">
        <w:rPr>
          <w:rFonts w:ascii="Calibri" w:hAnsi="Calibri"/>
          <w:spacing w:val="-3"/>
          <w:sz w:val="22"/>
          <w:szCs w:val="22"/>
        </w:rPr>
        <w:t xml:space="preserve"> </w:t>
      </w:r>
      <w:r w:rsidR="008F7CC3" w:rsidRPr="0042155C">
        <w:rPr>
          <w:rFonts w:ascii="Calibri" w:hAnsi="Calibri"/>
          <w:i/>
          <w:spacing w:val="-3"/>
          <w:sz w:val="22"/>
          <w:szCs w:val="22"/>
        </w:rPr>
        <w:t xml:space="preserve">Federal Reserve Bank of </w:t>
      </w:r>
      <w:smartTag w:uri="urn:schemas-microsoft-com:office:smarttags" w:element="place">
        <w:smartTag w:uri="urn:schemas-microsoft-com:office:smarttags" w:element="City">
          <w:r w:rsidR="008F7CC3" w:rsidRPr="0042155C">
            <w:rPr>
              <w:rFonts w:ascii="Calibri" w:hAnsi="Calibri"/>
              <w:i/>
              <w:spacing w:val="-3"/>
              <w:sz w:val="22"/>
              <w:szCs w:val="22"/>
            </w:rPr>
            <w:t>St. Louis</w:t>
          </w:r>
        </w:smartTag>
      </w:smartTag>
      <w:r w:rsidR="008F7CC3" w:rsidRPr="0042155C">
        <w:rPr>
          <w:rFonts w:ascii="Calibri" w:hAnsi="Calibri"/>
          <w:i/>
          <w:spacing w:val="-3"/>
          <w:sz w:val="22"/>
          <w:szCs w:val="22"/>
        </w:rPr>
        <w:t xml:space="preserve">. </w:t>
      </w:r>
      <w:r w:rsidRPr="0042155C">
        <w:rPr>
          <w:rFonts w:ascii="Calibri" w:hAnsi="Calibri"/>
          <w:spacing w:val="-3"/>
          <w:sz w:val="22"/>
          <w:szCs w:val="22"/>
        </w:rPr>
        <w:t xml:space="preserve"> </w:t>
      </w:r>
      <w:hyperlink r:id="rId46" w:history="1">
        <w:r w:rsidR="000C47CF" w:rsidRPr="0042155C">
          <w:rPr>
            <w:rStyle w:val="Hyperlink"/>
            <w:rFonts w:ascii="Calibri" w:hAnsi="Calibri"/>
            <w:spacing w:val="-3"/>
            <w:sz w:val="22"/>
            <w:szCs w:val="22"/>
          </w:rPr>
          <w:t>Available online</w:t>
        </w:r>
      </w:hyperlink>
      <w:r w:rsidR="000C47CF" w:rsidRPr="0042155C">
        <w:rPr>
          <w:rFonts w:ascii="Calibri" w:hAnsi="Calibri"/>
          <w:spacing w:val="-3"/>
          <w:sz w:val="22"/>
          <w:szCs w:val="22"/>
        </w:rPr>
        <w:t>.</w:t>
      </w:r>
    </w:p>
    <w:p w:rsidR="007A04E9" w:rsidRDefault="007A04E9" w:rsidP="008F7CC3">
      <w:pPr>
        <w:tabs>
          <w:tab w:val="left" w:pos="0"/>
        </w:tabs>
        <w:suppressAutoHyphens/>
        <w:ind w:left="720"/>
        <w:rPr>
          <w:rFonts w:ascii="Calibri" w:hAnsi="Calibri"/>
          <w:spacing w:val="-3"/>
          <w:sz w:val="22"/>
          <w:szCs w:val="22"/>
        </w:rPr>
      </w:pPr>
    </w:p>
    <w:p w:rsidR="007A04E9" w:rsidRPr="0042155C" w:rsidRDefault="007A04E9" w:rsidP="007A04E9">
      <w:pPr>
        <w:ind w:left="720"/>
        <w:rPr>
          <w:rFonts w:ascii="Calibri" w:hAnsi="Calibri"/>
          <w:sz w:val="22"/>
          <w:szCs w:val="22"/>
        </w:rPr>
      </w:pPr>
      <w:proofErr w:type="spellStart"/>
      <w:r>
        <w:rPr>
          <w:rFonts w:ascii="Calibri" w:hAnsi="Calibri"/>
          <w:sz w:val="22"/>
          <w:szCs w:val="22"/>
        </w:rPr>
        <w:t>Mishkin</w:t>
      </w:r>
      <w:proofErr w:type="spellEnd"/>
      <w:r>
        <w:rPr>
          <w:rFonts w:ascii="Calibri" w:hAnsi="Calibri"/>
          <w:sz w:val="22"/>
          <w:szCs w:val="22"/>
        </w:rPr>
        <w:t>, Chapter on the Demand for Money.</w:t>
      </w:r>
    </w:p>
    <w:p w:rsidR="007A04E9" w:rsidRPr="0042155C" w:rsidRDefault="007A04E9" w:rsidP="008F7CC3">
      <w:pPr>
        <w:tabs>
          <w:tab w:val="left" w:pos="0"/>
        </w:tabs>
        <w:suppressAutoHyphens/>
        <w:ind w:left="720"/>
        <w:rPr>
          <w:rFonts w:ascii="Calibri" w:hAnsi="Calibri"/>
          <w:spacing w:val="-3"/>
          <w:sz w:val="22"/>
          <w:szCs w:val="22"/>
        </w:rPr>
      </w:pPr>
    </w:p>
    <w:p w:rsidR="00790821" w:rsidRPr="0042155C" w:rsidRDefault="00790821" w:rsidP="00417489">
      <w:pPr>
        <w:tabs>
          <w:tab w:val="left" w:pos="0"/>
        </w:tabs>
        <w:suppressAutoHyphens/>
        <w:rPr>
          <w:rFonts w:ascii="Calibri" w:hAnsi="Calibri"/>
          <w:spacing w:val="-3"/>
          <w:sz w:val="22"/>
          <w:szCs w:val="22"/>
        </w:rPr>
      </w:pPr>
    </w:p>
    <w:p w:rsidR="002522E0" w:rsidRPr="0042155C" w:rsidRDefault="002522E0" w:rsidP="00127110">
      <w:pPr>
        <w:tabs>
          <w:tab w:val="left" w:pos="360"/>
        </w:tabs>
        <w:suppressAutoHyphens/>
        <w:rPr>
          <w:rFonts w:ascii="Calibri" w:hAnsi="Calibri"/>
          <w:color w:val="3366FF"/>
          <w:spacing w:val="-3"/>
          <w:sz w:val="22"/>
          <w:szCs w:val="22"/>
        </w:rPr>
      </w:pPr>
      <w:r w:rsidRPr="0042155C">
        <w:rPr>
          <w:rFonts w:ascii="Calibri" w:hAnsi="Calibri"/>
          <w:color w:val="3366FF"/>
          <w:spacing w:val="-3"/>
          <w:sz w:val="22"/>
          <w:szCs w:val="22"/>
        </w:rPr>
        <w:t>11.</w:t>
      </w:r>
      <w:r w:rsidRPr="0042155C">
        <w:rPr>
          <w:rFonts w:ascii="Calibri" w:hAnsi="Calibri"/>
          <w:color w:val="3366FF"/>
          <w:spacing w:val="-3"/>
          <w:sz w:val="22"/>
          <w:szCs w:val="22"/>
        </w:rPr>
        <w:tab/>
      </w:r>
      <w:r w:rsidRPr="0042155C">
        <w:rPr>
          <w:rFonts w:ascii="Calibri" w:hAnsi="Calibri"/>
          <w:color w:val="3366FF"/>
          <w:spacing w:val="-3"/>
          <w:sz w:val="22"/>
          <w:szCs w:val="22"/>
          <w:u w:val="single"/>
        </w:rPr>
        <w:t>Money, Inflation, and Deflation</w:t>
      </w:r>
    </w:p>
    <w:p w:rsidR="002522E0" w:rsidRPr="0042155C" w:rsidRDefault="002522E0" w:rsidP="002F76B9">
      <w:pPr>
        <w:suppressAutoHyphens/>
        <w:rPr>
          <w:rFonts w:ascii="Calibri" w:hAnsi="Calibri"/>
          <w:spacing w:val="-3"/>
          <w:sz w:val="22"/>
          <w:szCs w:val="22"/>
        </w:rPr>
      </w:pPr>
    </w:p>
    <w:p w:rsidR="00C160BF" w:rsidRPr="0042155C" w:rsidRDefault="002522E0" w:rsidP="00C160BF">
      <w:pPr>
        <w:tabs>
          <w:tab w:val="left" w:pos="0"/>
        </w:tabs>
        <w:suppressAutoHyphens/>
        <w:ind w:left="720"/>
        <w:rPr>
          <w:rFonts w:ascii="Calibri" w:hAnsi="Calibri"/>
          <w:spacing w:val="-3"/>
          <w:sz w:val="22"/>
          <w:szCs w:val="22"/>
        </w:rPr>
      </w:pPr>
      <w:r w:rsidRPr="0042155C">
        <w:rPr>
          <w:rFonts w:ascii="Calibri" w:hAnsi="Calibri"/>
          <w:spacing w:val="-3"/>
          <w:sz w:val="22"/>
          <w:szCs w:val="22"/>
        </w:rPr>
        <w:t>Hazlitt,</w:t>
      </w:r>
      <w:r w:rsidR="00C160BF" w:rsidRPr="0042155C">
        <w:rPr>
          <w:rFonts w:ascii="Calibri" w:hAnsi="Calibri"/>
          <w:spacing w:val="-3"/>
          <w:sz w:val="22"/>
          <w:szCs w:val="22"/>
        </w:rPr>
        <w:t xml:space="preserve"> Henry, 1976.</w:t>
      </w:r>
      <w:r w:rsidRPr="0042155C">
        <w:rPr>
          <w:rFonts w:ascii="Calibri" w:hAnsi="Calibri"/>
          <w:spacing w:val="-3"/>
          <w:sz w:val="22"/>
          <w:szCs w:val="22"/>
        </w:rPr>
        <w:t xml:space="preserve"> “Lessons f</w:t>
      </w:r>
      <w:r w:rsidR="00C160BF" w:rsidRPr="0042155C">
        <w:rPr>
          <w:rFonts w:ascii="Calibri" w:hAnsi="Calibri"/>
          <w:spacing w:val="-3"/>
          <w:sz w:val="22"/>
          <w:szCs w:val="22"/>
        </w:rPr>
        <w:t xml:space="preserve">rom the German Inflation,” </w:t>
      </w:r>
      <w:r w:rsidR="00C160BF" w:rsidRPr="0042155C">
        <w:rPr>
          <w:rFonts w:ascii="Calibri" w:hAnsi="Calibri"/>
          <w:i/>
          <w:spacing w:val="-3"/>
          <w:sz w:val="22"/>
          <w:szCs w:val="22"/>
        </w:rPr>
        <w:t xml:space="preserve">The Freeman, </w:t>
      </w:r>
      <w:r w:rsidR="00C160BF" w:rsidRPr="0042155C">
        <w:rPr>
          <w:rFonts w:ascii="Calibri" w:hAnsi="Calibri"/>
          <w:spacing w:val="-3"/>
          <w:sz w:val="22"/>
          <w:szCs w:val="22"/>
        </w:rPr>
        <w:t xml:space="preserve">December 1, 1976: Foundation for Economic Education. </w:t>
      </w:r>
      <w:hyperlink r:id="rId47" w:history="1">
        <w:r w:rsidR="00C160BF" w:rsidRPr="0042155C">
          <w:rPr>
            <w:rStyle w:val="Hyperlink"/>
            <w:rFonts w:ascii="Calibri" w:hAnsi="Calibri"/>
            <w:spacing w:val="-3"/>
            <w:sz w:val="22"/>
            <w:szCs w:val="22"/>
          </w:rPr>
          <w:t>Available online</w:t>
        </w:r>
      </w:hyperlink>
      <w:r w:rsidR="00C160BF" w:rsidRPr="0042155C">
        <w:rPr>
          <w:rFonts w:ascii="Calibri" w:hAnsi="Calibri"/>
          <w:spacing w:val="-3"/>
          <w:sz w:val="22"/>
          <w:szCs w:val="22"/>
        </w:rPr>
        <w:t>.</w:t>
      </w:r>
    </w:p>
    <w:p w:rsidR="00C160BF" w:rsidRPr="0042155C" w:rsidRDefault="00C160BF" w:rsidP="00C160BF">
      <w:pPr>
        <w:tabs>
          <w:tab w:val="left" w:pos="0"/>
        </w:tabs>
        <w:suppressAutoHyphens/>
        <w:ind w:left="720"/>
        <w:rPr>
          <w:rFonts w:ascii="Calibri" w:hAnsi="Calibri"/>
          <w:spacing w:val="-3"/>
          <w:sz w:val="22"/>
          <w:szCs w:val="22"/>
        </w:rPr>
      </w:pPr>
    </w:p>
    <w:p w:rsidR="00CE5DCE" w:rsidRPr="0078254D" w:rsidRDefault="00CE5DCE" w:rsidP="00CE5DCE">
      <w:pPr>
        <w:suppressAutoHyphens/>
        <w:ind w:left="720"/>
        <w:rPr>
          <w:rFonts w:ascii="Calibri" w:hAnsi="Calibri" w:cs="Baskerville Old Face"/>
          <w:spacing w:val="-3"/>
        </w:rPr>
      </w:pPr>
      <w:proofErr w:type="spellStart"/>
      <w:r>
        <w:rPr>
          <w:rFonts w:ascii="Calibri" w:hAnsi="Calibri" w:cs="Baskerville Old Face"/>
          <w:spacing w:val="-3"/>
        </w:rPr>
        <w:lastRenderedPageBreak/>
        <w:t>Leijonhufvud</w:t>
      </w:r>
      <w:proofErr w:type="spellEnd"/>
      <w:r>
        <w:rPr>
          <w:rFonts w:ascii="Calibri" w:hAnsi="Calibri" w:cs="Baskerville Old Face"/>
          <w:spacing w:val="-3"/>
        </w:rPr>
        <w:t xml:space="preserve">, </w:t>
      </w:r>
      <w:r w:rsidRPr="0078254D">
        <w:rPr>
          <w:rFonts w:ascii="Calibri" w:hAnsi="Calibri" w:cs="Baskerville Old Face"/>
          <w:spacing w:val="-3"/>
        </w:rPr>
        <w:t>Axel</w:t>
      </w:r>
      <w:r>
        <w:rPr>
          <w:rFonts w:ascii="Calibri" w:hAnsi="Calibri" w:cs="Baskerville Old Face"/>
          <w:spacing w:val="-3"/>
        </w:rPr>
        <w:t>,</w:t>
      </w:r>
      <w:r w:rsidRPr="0078254D">
        <w:rPr>
          <w:rFonts w:ascii="Calibri" w:hAnsi="Calibri" w:cs="Baskerville Old Face"/>
          <w:spacing w:val="-3"/>
        </w:rPr>
        <w:t xml:space="preserve"> 1981</w:t>
      </w:r>
      <w:r>
        <w:rPr>
          <w:rFonts w:ascii="Calibri" w:hAnsi="Calibri" w:cs="Baskerville Old Face"/>
          <w:spacing w:val="-3"/>
        </w:rPr>
        <w:t xml:space="preserve">. </w:t>
      </w:r>
      <w:hyperlink r:id="rId48" w:history="1">
        <w:r w:rsidRPr="0078254D">
          <w:rPr>
            <w:rFonts w:ascii="Calibri" w:hAnsi="Calibri" w:cs="Baskerville Old Face"/>
            <w:i/>
            <w:iCs/>
            <w:spacing w:val="-3"/>
          </w:rPr>
          <w:t>Information and Coordination: Essays in Macroeconomic Theory</w:t>
        </w:r>
      </w:hyperlink>
      <w:r>
        <w:rPr>
          <w:rFonts w:ascii="Calibri" w:hAnsi="Calibri" w:cs="Baskerville Old Face"/>
          <w:spacing w:val="-3"/>
        </w:rPr>
        <w:t>. Please read the chapter, “</w:t>
      </w:r>
      <w:r w:rsidRPr="0078254D">
        <w:rPr>
          <w:rFonts w:ascii="Calibri" w:hAnsi="Calibri" w:cs="Baskerville Old Face"/>
          <w:spacing w:val="-3"/>
        </w:rPr>
        <w:t>Costs and Consequences of Inflation”</w:t>
      </w:r>
      <w:r>
        <w:rPr>
          <w:rFonts w:ascii="Calibri" w:hAnsi="Calibri" w:cs="Baskerville Old Face"/>
          <w:spacing w:val="-3"/>
        </w:rPr>
        <w:t xml:space="preserve"> which will be uploaded as a PDF to blackboard. </w:t>
      </w:r>
      <w:proofErr w:type="gramStart"/>
      <w:r>
        <w:rPr>
          <w:rFonts w:ascii="Calibri" w:hAnsi="Calibri" w:cs="Baskerville Old Face"/>
          <w:spacing w:val="-3"/>
        </w:rPr>
        <w:t>Oxford University Press.</w:t>
      </w:r>
      <w:proofErr w:type="gramEnd"/>
      <w:r w:rsidRPr="0078254D">
        <w:rPr>
          <w:rFonts w:ascii="Calibri" w:hAnsi="Calibri" w:cs="Baskerville Old Face"/>
          <w:spacing w:val="-3"/>
        </w:rPr>
        <w:t> </w:t>
      </w:r>
    </w:p>
    <w:p w:rsidR="00CE5DCE" w:rsidRDefault="00CE5DCE" w:rsidP="00C160BF">
      <w:pPr>
        <w:tabs>
          <w:tab w:val="left" w:pos="0"/>
        </w:tabs>
        <w:suppressAutoHyphens/>
        <w:ind w:left="720"/>
        <w:rPr>
          <w:rFonts w:ascii="Calibri" w:hAnsi="Calibri"/>
          <w:spacing w:val="-3"/>
          <w:sz w:val="22"/>
          <w:szCs w:val="22"/>
        </w:rPr>
      </w:pPr>
    </w:p>
    <w:p w:rsidR="00C160BF" w:rsidRPr="0042155C" w:rsidRDefault="002522E0" w:rsidP="00C160BF">
      <w:pPr>
        <w:tabs>
          <w:tab w:val="left" w:pos="0"/>
        </w:tabs>
        <w:suppressAutoHyphens/>
        <w:ind w:left="720"/>
        <w:rPr>
          <w:rFonts w:ascii="Calibri" w:hAnsi="Calibri"/>
          <w:b/>
          <w:spacing w:val="-3"/>
          <w:sz w:val="22"/>
          <w:szCs w:val="22"/>
        </w:rPr>
      </w:pPr>
      <w:r w:rsidRPr="0042155C">
        <w:rPr>
          <w:rFonts w:ascii="Calibri" w:hAnsi="Calibri"/>
          <w:spacing w:val="-3"/>
          <w:sz w:val="22"/>
          <w:szCs w:val="22"/>
        </w:rPr>
        <w:t>Keynes,</w:t>
      </w:r>
      <w:r w:rsidR="00DF02E6" w:rsidRPr="0042155C">
        <w:rPr>
          <w:rFonts w:ascii="Calibri" w:hAnsi="Calibri"/>
          <w:spacing w:val="-3"/>
          <w:sz w:val="22"/>
          <w:szCs w:val="22"/>
        </w:rPr>
        <w:t xml:space="preserve"> John Maynard, 1923. </w:t>
      </w:r>
      <w:r w:rsidRPr="0042155C">
        <w:rPr>
          <w:rFonts w:ascii="Calibri" w:hAnsi="Calibri"/>
          <w:spacing w:val="-3"/>
          <w:sz w:val="22"/>
          <w:szCs w:val="22"/>
        </w:rPr>
        <w:t>"The Consequences to Society of Changes in the Value of Money</w:t>
      </w:r>
      <w:r w:rsidR="00DF02E6" w:rsidRPr="0042155C">
        <w:rPr>
          <w:rFonts w:ascii="Calibri" w:hAnsi="Calibri"/>
          <w:spacing w:val="-3"/>
          <w:sz w:val="22"/>
          <w:szCs w:val="22"/>
        </w:rPr>
        <w:t>,</w:t>
      </w:r>
      <w:r w:rsidRPr="0042155C">
        <w:rPr>
          <w:rFonts w:ascii="Calibri" w:hAnsi="Calibri"/>
          <w:spacing w:val="-3"/>
          <w:sz w:val="22"/>
          <w:szCs w:val="22"/>
        </w:rPr>
        <w:t>"</w:t>
      </w:r>
      <w:r w:rsidR="00DF02E6" w:rsidRPr="0042155C">
        <w:rPr>
          <w:rFonts w:ascii="Calibri" w:hAnsi="Calibri"/>
          <w:spacing w:val="-3"/>
          <w:sz w:val="22"/>
          <w:szCs w:val="22"/>
        </w:rPr>
        <w:t xml:space="preserve"> in A </w:t>
      </w:r>
      <w:r w:rsidR="00DF02E6" w:rsidRPr="0042155C">
        <w:rPr>
          <w:rFonts w:ascii="Calibri" w:hAnsi="Calibri"/>
          <w:i/>
          <w:spacing w:val="-3"/>
          <w:sz w:val="22"/>
          <w:szCs w:val="22"/>
        </w:rPr>
        <w:t>Tract on Monetary Reform (April 2</w:t>
      </w:r>
      <w:r w:rsidR="00540A8A" w:rsidRPr="0042155C">
        <w:rPr>
          <w:rFonts w:ascii="Calibri" w:hAnsi="Calibri"/>
          <w:i/>
          <w:spacing w:val="-3"/>
          <w:sz w:val="22"/>
          <w:szCs w:val="22"/>
        </w:rPr>
        <w:t>0</w:t>
      </w:r>
      <w:r w:rsidR="00DF02E6" w:rsidRPr="0042155C">
        <w:rPr>
          <w:rFonts w:ascii="Calibri" w:hAnsi="Calibri"/>
          <w:i/>
          <w:spacing w:val="-3"/>
          <w:sz w:val="22"/>
          <w:szCs w:val="22"/>
        </w:rPr>
        <w:t xml:space="preserve">00 edition). </w:t>
      </w:r>
      <w:r w:rsidR="00DF02E6" w:rsidRPr="0042155C">
        <w:rPr>
          <w:rFonts w:ascii="Calibri" w:hAnsi="Calibri"/>
          <w:spacing w:val="-3"/>
          <w:sz w:val="22"/>
          <w:szCs w:val="22"/>
        </w:rPr>
        <w:t xml:space="preserve">Prometheus Books. </w:t>
      </w:r>
      <w:r w:rsidR="007A04E9">
        <w:rPr>
          <w:rFonts w:ascii="Calibri" w:hAnsi="Calibri"/>
          <w:spacing w:val="-3"/>
          <w:sz w:val="22"/>
          <w:szCs w:val="22"/>
        </w:rPr>
        <w:t xml:space="preserve">Uploaded to Blackboard under </w:t>
      </w:r>
      <w:smartTag w:uri="urn:schemas-microsoft-com:office:smarttags" w:element="City">
        <w:r w:rsidR="007A04E9">
          <w:rPr>
            <w:rFonts w:ascii="Calibri" w:hAnsi="Calibri"/>
            <w:spacing w:val="-3"/>
            <w:sz w:val="22"/>
            <w:szCs w:val="22"/>
          </w:rPr>
          <w:t>Readings</w:t>
        </w:r>
      </w:smartTag>
      <w:r w:rsidR="007A04E9">
        <w:rPr>
          <w:rFonts w:ascii="Calibri" w:hAnsi="Calibri"/>
          <w:spacing w:val="-3"/>
          <w:sz w:val="22"/>
          <w:szCs w:val="22"/>
        </w:rPr>
        <w:t xml:space="preserve">/Uploaded Readings/Reserve </w:t>
      </w:r>
      <w:smartTag w:uri="urn:schemas-microsoft-com:office:smarttags" w:element="City">
        <w:smartTag w:uri="urn:schemas-microsoft-com:office:smarttags" w:element="place">
          <w:r w:rsidR="007A04E9">
            <w:rPr>
              <w:rFonts w:ascii="Calibri" w:hAnsi="Calibri"/>
              <w:spacing w:val="-3"/>
              <w:sz w:val="22"/>
              <w:szCs w:val="22"/>
            </w:rPr>
            <w:t>Readings</w:t>
          </w:r>
        </w:smartTag>
      </w:smartTag>
      <w:r w:rsidR="007A04E9">
        <w:rPr>
          <w:rFonts w:ascii="Calibri" w:hAnsi="Calibri"/>
          <w:spacing w:val="-3"/>
          <w:sz w:val="22"/>
          <w:szCs w:val="22"/>
        </w:rPr>
        <w:t>.</w:t>
      </w:r>
    </w:p>
    <w:p w:rsidR="00C160BF" w:rsidRPr="0042155C" w:rsidRDefault="00C160BF" w:rsidP="00C160BF">
      <w:pPr>
        <w:tabs>
          <w:tab w:val="left" w:pos="0"/>
        </w:tabs>
        <w:suppressAutoHyphens/>
        <w:ind w:left="720"/>
        <w:rPr>
          <w:rFonts w:ascii="Calibri" w:hAnsi="Calibri"/>
          <w:spacing w:val="-3"/>
          <w:sz w:val="22"/>
          <w:szCs w:val="22"/>
        </w:rPr>
      </w:pPr>
    </w:p>
    <w:p w:rsidR="002522E0" w:rsidRPr="0042155C" w:rsidRDefault="00C160BF" w:rsidP="00C160BF">
      <w:pPr>
        <w:tabs>
          <w:tab w:val="left" w:pos="0"/>
        </w:tabs>
        <w:suppressAutoHyphens/>
        <w:ind w:left="720"/>
        <w:rPr>
          <w:rFonts w:ascii="Calibri" w:hAnsi="Calibri"/>
          <w:spacing w:val="-3"/>
          <w:sz w:val="22"/>
          <w:szCs w:val="22"/>
        </w:rPr>
      </w:pPr>
      <w:r w:rsidRPr="0042155C">
        <w:rPr>
          <w:rFonts w:ascii="Calibri" w:hAnsi="Calibri"/>
          <w:spacing w:val="-3"/>
          <w:sz w:val="22"/>
          <w:szCs w:val="22"/>
        </w:rPr>
        <w:t>Selgin,</w:t>
      </w:r>
      <w:r w:rsidR="00DF02E6" w:rsidRPr="0042155C">
        <w:rPr>
          <w:rFonts w:ascii="Calibri" w:hAnsi="Calibri"/>
          <w:spacing w:val="-3"/>
          <w:sz w:val="22"/>
          <w:szCs w:val="22"/>
        </w:rPr>
        <w:t xml:space="preserve"> George, </w:t>
      </w:r>
      <w:r w:rsidRPr="0042155C">
        <w:rPr>
          <w:rFonts w:ascii="Calibri" w:hAnsi="Calibri"/>
          <w:spacing w:val="-3"/>
          <w:sz w:val="22"/>
          <w:szCs w:val="22"/>
        </w:rPr>
        <w:t>“The Price is Right</w:t>
      </w:r>
      <w:r w:rsidR="00DF02E6" w:rsidRPr="0042155C">
        <w:rPr>
          <w:rFonts w:ascii="Calibri" w:hAnsi="Calibri"/>
          <w:spacing w:val="-3"/>
          <w:sz w:val="22"/>
          <w:szCs w:val="22"/>
        </w:rPr>
        <w:t xml:space="preserve">,” </w:t>
      </w:r>
      <w:r w:rsidR="00DF02E6" w:rsidRPr="0042155C">
        <w:rPr>
          <w:rFonts w:ascii="Calibri" w:hAnsi="Calibri"/>
          <w:i/>
          <w:spacing w:val="-3"/>
          <w:sz w:val="22"/>
          <w:szCs w:val="22"/>
        </w:rPr>
        <w:t>National Review Online</w:t>
      </w:r>
      <w:r w:rsidR="00DF02E6" w:rsidRPr="0042155C">
        <w:rPr>
          <w:rFonts w:ascii="Calibri" w:hAnsi="Calibri"/>
          <w:spacing w:val="-3"/>
          <w:sz w:val="22"/>
          <w:szCs w:val="22"/>
        </w:rPr>
        <w:t xml:space="preserve">. </w:t>
      </w:r>
      <w:hyperlink r:id="rId49" w:history="1">
        <w:r w:rsidR="00DF02E6" w:rsidRPr="0042155C">
          <w:rPr>
            <w:rStyle w:val="Hyperlink"/>
            <w:rFonts w:ascii="Calibri" w:hAnsi="Calibri"/>
            <w:spacing w:val="-3"/>
            <w:sz w:val="22"/>
            <w:szCs w:val="22"/>
          </w:rPr>
          <w:t>Available online</w:t>
        </w:r>
      </w:hyperlink>
      <w:r w:rsidR="00DF02E6" w:rsidRPr="0042155C">
        <w:rPr>
          <w:rFonts w:ascii="Calibri" w:hAnsi="Calibri"/>
          <w:spacing w:val="-3"/>
          <w:sz w:val="22"/>
          <w:szCs w:val="22"/>
        </w:rPr>
        <w:t xml:space="preserve">. This is extracted from a longer piece, Selgin, George, 1997, </w:t>
      </w:r>
      <w:r w:rsidR="002522E0" w:rsidRPr="0042155C">
        <w:rPr>
          <w:rFonts w:ascii="Calibri" w:hAnsi="Calibri"/>
          <w:i/>
          <w:spacing w:val="-3"/>
          <w:sz w:val="22"/>
          <w:szCs w:val="22"/>
        </w:rPr>
        <w:t>Less Than Zero</w:t>
      </w:r>
      <w:r w:rsidR="00DF02E6" w:rsidRPr="0042155C">
        <w:rPr>
          <w:rFonts w:ascii="Calibri" w:hAnsi="Calibri"/>
          <w:spacing w:val="-3"/>
          <w:sz w:val="22"/>
          <w:szCs w:val="22"/>
        </w:rPr>
        <w:t>, Institute for Economic Affairs</w:t>
      </w:r>
      <w:r w:rsidR="002522E0" w:rsidRPr="0042155C">
        <w:rPr>
          <w:rFonts w:ascii="Calibri" w:hAnsi="Calibri"/>
          <w:spacing w:val="-3"/>
          <w:sz w:val="22"/>
          <w:szCs w:val="22"/>
        </w:rPr>
        <w:t>.</w:t>
      </w:r>
    </w:p>
    <w:p w:rsidR="00507FCC" w:rsidRPr="0042155C" w:rsidRDefault="00507FCC" w:rsidP="00C160BF">
      <w:pPr>
        <w:tabs>
          <w:tab w:val="left" w:pos="0"/>
        </w:tabs>
        <w:suppressAutoHyphens/>
        <w:ind w:left="720"/>
        <w:rPr>
          <w:rFonts w:ascii="Calibri" w:hAnsi="Calibri"/>
          <w:spacing w:val="-3"/>
          <w:sz w:val="22"/>
          <w:szCs w:val="22"/>
        </w:rPr>
      </w:pPr>
    </w:p>
    <w:p w:rsidR="002522E0" w:rsidRPr="0042155C" w:rsidRDefault="002522E0" w:rsidP="00127110">
      <w:pPr>
        <w:tabs>
          <w:tab w:val="left" w:pos="360"/>
        </w:tabs>
        <w:suppressAutoHyphens/>
        <w:rPr>
          <w:rFonts w:ascii="Calibri" w:hAnsi="Calibri"/>
          <w:color w:val="3366FF"/>
          <w:spacing w:val="-3"/>
          <w:sz w:val="22"/>
          <w:szCs w:val="22"/>
        </w:rPr>
      </w:pPr>
      <w:r w:rsidRPr="0042155C">
        <w:rPr>
          <w:rFonts w:ascii="Calibri" w:hAnsi="Calibri"/>
          <w:color w:val="3366FF"/>
          <w:spacing w:val="-3"/>
          <w:sz w:val="22"/>
          <w:szCs w:val="22"/>
        </w:rPr>
        <w:t>12.</w:t>
      </w:r>
      <w:r w:rsidRPr="0042155C">
        <w:rPr>
          <w:rFonts w:ascii="Calibri" w:hAnsi="Calibri"/>
          <w:color w:val="3366FF"/>
          <w:spacing w:val="-3"/>
          <w:sz w:val="22"/>
          <w:szCs w:val="22"/>
        </w:rPr>
        <w:tab/>
      </w:r>
      <w:r w:rsidRPr="0042155C">
        <w:rPr>
          <w:rFonts w:ascii="Calibri" w:hAnsi="Calibri"/>
          <w:color w:val="3366FF"/>
          <w:spacing w:val="-3"/>
          <w:sz w:val="22"/>
          <w:szCs w:val="22"/>
          <w:u w:val="single"/>
        </w:rPr>
        <w:t>Money and Interest Rates</w:t>
      </w:r>
    </w:p>
    <w:p w:rsidR="002522E0" w:rsidRPr="0042155C" w:rsidRDefault="002522E0" w:rsidP="002F76B9">
      <w:pPr>
        <w:suppressAutoHyphens/>
        <w:rPr>
          <w:rFonts w:ascii="Calibri" w:hAnsi="Calibri"/>
          <w:spacing w:val="-3"/>
          <w:sz w:val="22"/>
          <w:szCs w:val="22"/>
        </w:rPr>
      </w:pPr>
    </w:p>
    <w:p w:rsidR="002522E0" w:rsidRPr="0042155C" w:rsidRDefault="002522E0" w:rsidP="004C2507">
      <w:pPr>
        <w:tabs>
          <w:tab w:val="left" w:pos="0"/>
        </w:tabs>
        <w:suppressAutoHyphens/>
        <w:ind w:left="720"/>
        <w:rPr>
          <w:rFonts w:ascii="Calibri" w:hAnsi="Calibri"/>
          <w:spacing w:val="-3"/>
          <w:sz w:val="22"/>
          <w:szCs w:val="22"/>
        </w:rPr>
      </w:pPr>
      <w:r w:rsidRPr="0042155C">
        <w:rPr>
          <w:rFonts w:ascii="Calibri" w:hAnsi="Calibri"/>
          <w:spacing w:val="-3"/>
          <w:sz w:val="22"/>
          <w:szCs w:val="22"/>
        </w:rPr>
        <w:t>Wood,</w:t>
      </w:r>
      <w:r w:rsidR="004C2507" w:rsidRPr="0042155C">
        <w:rPr>
          <w:rFonts w:ascii="Calibri" w:hAnsi="Calibri"/>
          <w:spacing w:val="-3"/>
          <w:sz w:val="22"/>
          <w:szCs w:val="22"/>
        </w:rPr>
        <w:t xml:space="preserve"> Geoffrey, 1998. "Money and Interest Rates," in Geoffrey Wood, ed., </w:t>
      </w:r>
      <w:r w:rsidR="004C2507" w:rsidRPr="0042155C">
        <w:rPr>
          <w:rFonts w:ascii="Calibri" w:hAnsi="Calibri"/>
          <w:i/>
          <w:spacing w:val="-3"/>
          <w:sz w:val="22"/>
          <w:szCs w:val="22"/>
        </w:rPr>
        <w:t xml:space="preserve">Money Prices and the Real Economy. </w:t>
      </w:r>
      <w:smartTag w:uri="urn:schemas-microsoft-com:office:smarttags" w:element="City">
        <w:smartTag w:uri="urn:schemas-microsoft-com:office:smarttags" w:element="place">
          <w:r w:rsidR="004C2507" w:rsidRPr="0042155C">
            <w:rPr>
              <w:rFonts w:ascii="Calibri" w:hAnsi="Calibri"/>
              <w:spacing w:val="-3"/>
              <w:sz w:val="22"/>
              <w:szCs w:val="22"/>
            </w:rPr>
            <w:t>London</w:t>
          </w:r>
        </w:smartTag>
      </w:smartTag>
      <w:r w:rsidR="004C2507" w:rsidRPr="0042155C">
        <w:rPr>
          <w:rFonts w:ascii="Calibri" w:hAnsi="Calibri"/>
          <w:spacing w:val="-3"/>
          <w:sz w:val="22"/>
          <w:szCs w:val="22"/>
        </w:rPr>
        <w:t xml:space="preserve">: Institute for Economic </w:t>
      </w:r>
      <w:proofErr w:type="spellStart"/>
      <w:r w:rsidR="004C2507" w:rsidRPr="0042155C">
        <w:rPr>
          <w:rFonts w:ascii="Calibri" w:hAnsi="Calibri"/>
          <w:spacing w:val="-3"/>
          <w:sz w:val="22"/>
          <w:szCs w:val="22"/>
        </w:rPr>
        <w:t>Afffairs</w:t>
      </w:r>
      <w:proofErr w:type="spellEnd"/>
      <w:r w:rsidR="004C2507" w:rsidRPr="0042155C">
        <w:rPr>
          <w:rFonts w:ascii="Calibri" w:hAnsi="Calibri"/>
          <w:spacing w:val="-3"/>
          <w:sz w:val="22"/>
          <w:szCs w:val="22"/>
        </w:rPr>
        <w:t xml:space="preserve">. </w:t>
      </w:r>
      <w:hyperlink r:id="rId50" w:history="1">
        <w:r w:rsidR="004C2507" w:rsidRPr="0042155C">
          <w:rPr>
            <w:rStyle w:val="Hyperlink"/>
            <w:rFonts w:ascii="Calibri" w:hAnsi="Calibri"/>
            <w:spacing w:val="-3"/>
            <w:sz w:val="22"/>
            <w:szCs w:val="22"/>
          </w:rPr>
          <w:t>Available online (chapter 6)</w:t>
        </w:r>
      </w:hyperlink>
      <w:r w:rsidR="004C2507" w:rsidRPr="0042155C">
        <w:rPr>
          <w:rFonts w:ascii="Calibri" w:hAnsi="Calibri"/>
          <w:spacing w:val="-3"/>
          <w:sz w:val="22"/>
          <w:szCs w:val="22"/>
        </w:rPr>
        <w:t>.</w:t>
      </w:r>
    </w:p>
    <w:p w:rsidR="006925C0" w:rsidRPr="0042155C" w:rsidRDefault="006925C0" w:rsidP="00417489">
      <w:pPr>
        <w:tabs>
          <w:tab w:val="left" w:pos="0"/>
        </w:tabs>
        <w:suppressAutoHyphens/>
        <w:rPr>
          <w:rFonts w:ascii="Calibri" w:hAnsi="Calibri"/>
          <w:spacing w:val="-3"/>
          <w:sz w:val="22"/>
          <w:szCs w:val="22"/>
        </w:rPr>
      </w:pPr>
    </w:p>
    <w:p w:rsidR="002522E0" w:rsidRPr="0042155C" w:rsidRDefault="002522E0" w:rsidP="00127110">
      <w:pPr>
        <w:tabs>
          <w:tab w:val="left" w:pos="360"/>
        </w:tabs>
        <w:suppressAutoHyphens/>
        <w:rPr>
          <w:rFonts w:ascii="Calibri" w:hAnsi="Calibri"/>
          <w:color w:val="3366FF"/>
          <w:spacing w:val="-3"/>
          <w:sz w:val="22"/>
          <w:szCs w:val="22"/>
        </w:rPr>
      </w:pPr>
      <w:r w:rsidRPr="0042155C">
        <w:rPr>
          <w:rFonts w:ascii="Calibri" w:hAnsi="Calibri"/>
          <w:color w:val="3366FF"/>
          <w:spacing w:val="-3"/>
          <w:sz w:val="22"/>
          <w:szCs w:val="22"/>
        </w:rPr>
        <w:t>13.</w:t>
      </w:r>
      <w:r w:rsidRPr="0042155C">
        <w:rPr>
          <w:rFonts w:ascii="Calibri" w:hAnsi="Calibri"/>
          <w:color w:val="3366FF"/>
          <w:spacing w:val="-3"/>
          <w:sz w:val="22"/>
          <w:szCs w:val="22"/>
        </w:rPr>
        <w:tab/>
      </w:r>
      <w:r w:rsidRPr="0042155C">
        <w:rPr>
          <w:rFonts w:ascii="Calibri" w:hAnsi="Calibri"/>
          <w:color w:val="3366FF"/>
          <w:spacing w:val="-3"/>
          <w:sz w:val="22"/>
          <w:szCs w:val="22"/>
          <w:u w:val="single"/>
        </w:rPr>
        <w:t>Money and Output</w:t>
      </w:r>
      <w:r w:rsidR="001C0504" w:rsidRPr="0042155C">
        <w:rPr>
          <w:rFonts w:ascii="Calibri" w:hAnsi="Calibri"/>
          <w:color w:val="3366FF"/>
          <w:spacing w:val="-3"/>
          <w:sz w:val="22"/>
          <w:szCs w:val="22"/>
          <w:u w:val="single"/>
        </w:rPr>
        <w:t xml:space="preserve"> (How Wall Street Affects Main Street)</w:t>
      </w:r>
    </w:p>
    <w:p w:rsidR="002522E0" w:rsidRPr="0042155C" w:rsidRDefault="002522E0" w:rsidP="002F76B9">
      <w:pPr>
        <w:suppressAutoHyphens/>
        <w:rPr>
          <w:rFonts w:ascii="Calibri" w:hAnsi="Calibri"/>
          <w:spacing w:val="-3"/>
          <w:sz w:val="22"/>
          <w:szCs w:val="22"/>
        </w:rPr>
      </w:pPr>
    </w:p>
    <w:p w:rsidR="00A73EF9" w:rsidRPr="0042155C" w:rsidRDefault="002522E0" w:rsidP="00A73EF9">
      <w:pPr>
        <w:tabs>
          <w:tab w:val="left" w:pos="0"/>
        </w:tabs>
        <w:suppressAutoHyphens/>
        <w:ind w:left="720"/>
        <w:rPr>
          <w:rFonts w:ascii="Calibri" w:hAnsi="Calibri"/>
          <w:spacing w:val="-3"/>
          <w:sz w:val="22"/>
          <w:szCs w:val="22"/>
        </w:rPr>
      </w:pPr>
      <w:r w:rsidRPr="0042155C">
        <w:rPr>
          <w:rFonts w:ascii="Calibri" w:hAnsi="Calibri"/>
          <w:spacing w:val="-3"/>
          <w:sz w:val="22"/>
          <w:szCs w:val="22"/>
        </w:rPr>
        <w:t>Weiner,</w:t>
      </w:r>
      <w:r w:rsidR="00A73EF9" w:rsidRPr="0042155C">
        <w:rPr>
          <w:rFonts w:ascii="Calibri" w:hAnsi="Calibri"/>
          <w:spacing w:val="-3"/>
          <w:sz w:val="22"/>
          <w:szCs w:val="22"/>
        </w:rPr>
        <w:t xml:space="preserve"> Stuart</w:t>
      </w:r>
      <w:r w:rsidR="00167BF5" w:rsidRPr="0042155C">
        <w:rPr>
          <w:rFonts w:ascii="Calibri" w:hAnsi="Calibri"/>
          <w:spacing w:val="-3"/>
          <w:sz w:val="22"/>
          <w:szCs w:val="22"/>
        </w:rPr>
        <w:t xml:space="preserve"> E</w:t>
      </w:r>
      <w:r w:rsidR="00A73EF9" w:rsidRPr="0042155C">
        <w:rPr>
          <w:rFonts w:ascii="Calibri" w:hAnsi="Calibri"/>
          <w:spacing w:val="-3"/>
          <w:sz w:val="22"/>
          <w:szCs w:val="22"/>
        </w:rPr>
        <w:t>.</w:t>
      </w:r>
      <w:r w:rsidR="00167BF5" w:rsidRPr="0042155C">
        <w:rPr>
          <w:rFonts w:ascii="Calibri" w:hAnsi="Calibri"/>
          <w:spacing w:val="-3"/>
          <w:sz w:val="22"/>
          <w:szCs w:val="22"/>
        </w:rPr>
        <w:t>, 1986.</w:t>
      </w:r>
      <w:r w:rsidRPr="0042155C">
        <w:rPr>
          <w:rFonts w:ascii="Calibri" w:hAnsi="Calibri"/>
          <w:spacing w:val="-3"/>
          <w:sz w:val="22"/>
          <w:szCs w:val="22"/>
        </w:rPr>
        <w:t xml:space="preserve"> “The Natural Rate of Unemployment</w:t>
      </w:r>
      <w:r w:rsidR="00167BF5" w:rsidRPr="0042155C">
        <w:rPr>
          <w:rFonts w:ascii="Calibri" w:hAnsi="Calibri"/>
          <w:spacing w:val="-3"/>
          <w:sz w:val="22"/>
          <w:szCs w:val="22"/>
        </w:rPr>
        <w:t>: Concepts and Issues,</w:t>
      </w:r>
      <w:r w:rsidRPr="0042155C">
        <w:rPr>
          <w:rFonts w:ascii="Calibri" w:hAnsi="Calibri"/>
          <w:spacing w:val="-3"/>
          <w:sz w:val="22"/>
          <w:szCs w:val="22"/>
        </w:rPr>
        <w:t>"</w:t>
      </w:r>
      <w:r w:rsidR="00167BF5" w:rsidRPr="0042155C">
        <w:rPr>
          <w:rFonts w:ascii="Calibri" w:hAnsi="Calibri"/>
          <w:spacing w:val="-3"/>
          <w:sz w:val="22"/>
          <w:szCs w:val="22"/>
        </w:rPr>
        <w:t xml:space="preserve"> </w:t>
      </w:r>
      <w:r w:rsidR="00167BF5" w:rsidRPr="0042155C">
        <w:rPr>
          <w:rFonts w:ascii="Calibri" w:hAnsi="Calibri"/>
          <w:i/>
          <w:spacing w:val="-3"/>
          <w:sz w:val="22"/>
          <w:szCs w:val="22"/>
        </w:rPr>
        <w:t xml:space="preserve">Federal Reserve Bank of </w:t>
      </w:r>
      <w:smartTag w:uri="urn:schemas-microsoft-com:office:smarttags" w:element="place">
        <w:smartTag w:uri="urn:schemas-microsoft-com:office:smarttags" w:element="City">
          <w:r w:rsidR="00167BF5" w:rsidRPr="0042155C">
            <w:rPr>
              <w:rFonts w:ascii="Calibri" w:hAnsi="Calibri"/>
              <w:i/>
              <w:spacing w:val="-3"/>
              <w:sz w:val="22"/>
              <w:szCs w:val="22"/>
            </w:rPr>
            <w:t>Kansas City</w:t>
          </w:r>
        </w:smartTag>
      </w:smartTag>
      <w:r w:rsidR="00167BF5" w:rsidRPr="0042155C">
        <w:rPr>
          <w:rFonts w:ascii="Calibri" w:hAnsi="Calibri"/>
          <w:i/>
          <w:spacing w:val="-3"/>
          <w:sz w:val="22"/>
          <w:szCs w:val="22"/>
        </w:rPr>
        <w:t xml:space="preserve"> Economic Review. </w:t>
      </w:r>
      <w:hyperlink r:id="rId51" w:history="1">
        <w:r w:rsidR="00167BF5" w:rsidRPr="0042155C">
          <w:rPr>
            <w:rStyle w:val="Hyperlink"/>
            <w:rFonts w:ascii="Calibri" w:hAnsi="Calibri"/>
            <w:spacing w:val="-3"/>
            <w:sz w:val="22"/>
            <w:szCs w:val="22"/>
          </w:rPr>
          <w:t>Available online</w:t>
        </w:r>
      </w:hyperlink>
      <w:r w:rsidR="00167BF5" w:rsidRPr="0042155C">
        <w:rPr>
          <w:rFonts w:ascii="Calibri" w:hAnsi="Calibri"/>
          <w:spacing w:val="-3"/>
          <w:sz w:val="22"/>
          <w:szCs w:val="22"/>
        </w:rPr>
        <w:t xml:space="preserve">. </w:t>
      </w:r>
    </w:p>
    <w:p w:rsidR="00A73EF9" w:rsidRPr="0042155C" w:rsidRDefault="00A73EF9" w:rsidP="00A73EF9">
      <w:pPr>
        <w:tabs>
          <w:tab w:val="left" w:pos="0"/>
        </w:tabs>
        <w:suppressAutoHyphens/>
        <w:ind w:left="720"/>
        <w:rPr>
          <w:rFonts w:ascii="Calibri" w:hAnsi="Calibri"/>
          <w:spacing w:val="-3"/>
          <w:sz w:val="22"/>
          <w:szCs w:val="22"/>
        </w:rPr>
      </w:pPr>
    </w:p>
    <w:p w:rsidR="00A73EF9" w:rsidRPr="0042155C" w:rsidRDefault="002522E0" w:rsidP="00326D4F">
      <w:pPr>
        <w:tabs>
          <w:tab w:val="left" w:pos="0"/>
        </w:tabs>
        <w:suppressAutoHyphens/>
        <w:ind w:left="720"/>
        <w:rPr>
          <w:rFonts w:ascii="Calibri" w:hAnsi="Calibri"/>
          <w:spacing w:val="-3"/>
          <w:sz w:val="22"/>
          <w:szCs w:val="22"/>
        </w:rPr>
      </w:pPr>
      <w:proofErr w:type="spellStart"/>
      <w:r w:rsidRPr="0042155C">
        <w:rPr>
          <w:rFonts w:ascii="Calibri" w:hAnsi="Calibri"/>
          <w:spacing w:val="-3"/>
          <w:sz w:val="22"/>
          <w:szCs w:val="22"/>
        </w:rPr>
        <w:t>Rasche</w:t>
      </w:r>
      <w:proofErr w:type="spellEnd"/>
      <w:r w:rsidRPr="0042155C">
        <w:rPr>
          <w:rFonts w:ascii="Calibri" w:hAnsi="Calibri"/>
          <w:spacing w:val="-3"/>
          <w:sz w:val="22"/>
          <w:szCs w:val="22"/>
        </w:rPr>
        <w:t>,</w:t>
      </w:r>
      <w:r w:rsidR="00326D4F" w:rsidRPr="0042155C">
        <w:rPr>
          <w:rFonts w:ascii="Calibri" w:hAnsi="Calibri"/>
          <w:spacing w:val="-3"/>
          <w:sz w:val="22"/>
          <w:szCs w:val="22"/>
        </w:rPr>
        <w:t xml:space="preserve"> Robert H. 1998.</w:t>
      </w:r>
      <w:r w:rsidRPr="0042155C">
        <w:rPr>
          <w:rFonts w:ascii="Calibri" w:hAnsi="Calibri"/>
          <w:spacing w:val="-3"/>
          <w:sz w:val="22"/>
          <w:szCs w:val="22"/>
        </w:rPr>
        <w:t xml:space="preserve"> "Money and Real Output</w:t>
      </w:r>
      <w:r w:rsidR="00326D4F" w:rsidRPr="0042155C">
        <w:rPr>
          <w:rFonts w:ascii="Calibri" w:hAnsi="Calibri"/>
          <w:spacing w:val="-3"/>
          <w:sz w:val="22"/>
          <w:szCs w:val="22"/>
        </w:rPr>
        <w:t>,</w:t>
      </w:r>
      <w:r w:rsidRPr="0042155C">
        <w:rPr>
          <w:rFonts w:ascii="Calibri" w:hAnsi="Calibri"/>
          <w:spacing w:val="-3"/>
          <w:sz w:val="22"/>
          <w:szCs w:val="22"/>
        </w:rPr>
        <w:t>"</w:t>
      </w:r>
      <w:r w:rsidR="00326D4F" w:rsidRPr="0042155C">
        <w:rPr>
          <w:rFonts w:ascii="Calibri" w:hAnsi="Calibri"/>
          <w:spacing w:val="-3"/>
          <w:sz w:val="22"/>
          <w:szCs w:val="22"/>
        </w:rPr>
        <w:t xml:space="preserve"> in Geoffrey Wood, ed., </w:t>
      </w:r>
      <w:r w:rsidR="00326D4F" w:rsidRPr="0042155C">
        <w:rPr>
          <w:rFonts w:ascii="Calibri" w:hAnsi="Calibri"/>
          <w:i/>
          <w:spacing w:val="-3"/>
          <w:sz w:val="22"/>
          <w:szCs w:val="22"/>
        </w:rPr>
        <w:t>Money Prices and the Real Economy</w:t>
      </w:r>
      <w:r w:rsidR="00326D4F" w:rsidRPr="0042155C">
        <w:rPr>
          <w:rFonts w:ascii="Calibri" w:hAnsi="Calibri"/>
          <w:spacing w:val="-3"/>
          <w:sz w:val="22"/>
          <w:szCs w:val="22"/>
        </w:rPr>
        <w:t xml:space="preserve">, </w:t>
      </w:r>
      <w:smartTag w:uri="urn:schemas-microsoft-com:office:smarttags" w:element="place">
        <w:r w:rsidR="00326D4F" w:rsidRPr="0042155C">
          <w:rPr>
            <w:rFonts w:ascii="Calibri" w:hAnsi="Calibri"/>
            <w:spacing w:val="-3"/>
            <w:sz w:val="22"/>
            <w:szCs w:val="22"/>
          </w:rPr>
          <w:t>Cheltenham</w:t>
        </w:r>
      </w:smartTag>
      <w:r w:rsidR="00326D4F" w:rsidRPr="0042155C">
        <w:rPr>
          <w:rFonts w:ascii="Calibri" w:hAnsi="Calibri"/>
          <w:spacing w:val="-3"/>
          <w:sz w:val="22"/>
          <w:szCs w:val="22"/>
        </w:rPr>
        <w:t xml:space="preserve">: Edward Elgar, 1998, pp. 82-93. </w:t>
      </w:r>
      <w:hyperlink r:id="rId52" w:history="1">
        <w:r w:rsidR="00326D4F" w:rsidRPr="0042155C">
          <w:rPr>
            <w:rStyle w:val="Hyperlink"/>
            <w:rFonts w:ascii="Calibri" w:hAnsi="Calibri"/>
            <w:spacing w:val="-3"/>
            <w:sz w:val="22"/>
            <w:szCs w:val="22"/>
          </w:rPr>
          <w:t>Available online</w:t>
        </w:r>
      </w:hyperlink>
      <w:r w:rsidR="00326D4F" w:rsidRPr="0042155C">
        <w:rPr>
          <w:rFonts w:ascii="Calibri" w:hAnsi="Calibri"/>
          <w:spacing w:val="-3"/>
          <w:sz w:val="22"/>
          <w:szCs w:val="22"/>
        </w:rPr>
        <w:t xml:space="preserve"> (chapter 7).</w:t>
      </w:r>
    </w:p>
    <w:p w:rsidR="00A73EF9" w:rsidRPr="0042155C" w:rsidRDefault="00A73EF9" w:rsidP="00A73EF9">
      <w:pPr>
        <w:tabs>
          <w:tab w:val="left" w:pos="0"/>
        </w:tabs>
        <w:suppressAutoHyphens/>
        <w:ind w:left="720"/>
        <w:rPr>
          <w:rFonts w:ascii="Calibri" w:hAnsi="Calibri"/>
          <w:spacing w:val="-3"/>
          <w:sz w:val="22"/>
          <w:szCs w:val="22"/>
        </w:rPr>
      </w:pPr>
    </w:p>
    <w:p w:rsidR="00220056" w:rsidRPr="0042155C" w:rsidRDefault="00220056" w:rsidP="00C52CF4">
      <w:pPr>
        <w:ind w:left="720"/>
        <w:rPr>
          <w:rFonts w:ascii="Calibri" w:hAnsi="Calibri"/>
          <w:sz w:val="22"/>
          <w:szCs w:val="22"/>
        </w:rPr>
      </w:pPr>
      <w:r w:rsidRPr="0042155C">
        <w:rPr>
          <w:rFonts w:ascii="Calibri" w:hAnsi="Calibri"/>
          <w:sz w:val="22"/>
          <w:szCs w:val="22"/>
        </w:rPr>
        <w:t xml:space="preserve">Ashcraft, Adam, 2003. “Are Banks Really Special? New Evidence from the FDIC-Induced Failure of Healthy Banks.” </w:t>
      </w:r>
      <w:r w:rsidRPr="0042155C">
        <w:rPr>
          <w:rFonts w:ascii="Calibri" w:hAnsi="Calibri"/>
          <w:i/>
          <w:sz w:val="22"/>
          <w:szCs w:val="22"/>
        </w:rPr>
        <w:t xml:space="preserve">Federal Reserve Bank of </w:t>
      </w:r>
      <w:smartTag w:uri="urn:schemas-microsoft-com:office:smarttags" w:element="State">
        <w:smartTag w:uri="urn:schemas-microsoft-com:office:smarttags" w:element="place">
          <w:r w:rsidRPr="0042155C">
            <w:rPr>
              <w:rFonts w:ascii="Calibri" w:hAnsi="Calibri"/>
              <w:i/>
              <w:sz w:val="22"/>
              <w:szCs w:val="22"/>
            </w:rPr>
            <w:t>New York</w:t>
          </w:r>
        </w:smartTag>
      </w:smartTag>
      <w:r w:rsidRPr="0042155C">
        <w:rPr>
          <w:rFonts w:ascii="Calibri" w:hAnsi="Calibri"/>
          <w:i/>
          <w:sz w:val="22"/>
          <w:szCs w:val="22"/>
        </w:rPr>
        <w:t xml:space="preserve"> Staff Report 176, </w:t>
      </w:r>
      <w:r w:rsidRPr="0042155C">
        <w:rPr>
          <w:rFonts w:ascii="Calibri" w:hAnsi="Calibri"/>
          <w:sz w:val="22"/>
          <w:szCs w:val="22"/>
        </w:rPr>
        <w:t xml:space="preserve">December 2003. </w:t>
      </w:r>
      <w:hyperlink r:id="rId53" w:history="1">
        <w:r w:rsidRPr="0042155C">
          <w:rPr>
            <w:rStyle w:val="Hyperlink"/>
            <w:rFonts w:ascii="Calibri" w:hAnsi="Calibri"/>
            <w:sz w:val="22"/>
            <w:szCs w:val="22"/>
          </w:rPr>
          <w:t>Available online</w:t>
        </w:r>
      </w:hyperlink>
      <w:r w:rsidRPr="0042155C">
        <w:rPr>
          <w:rFonts w:ascii="Calibri" w:hAnsi="Calibri"/>
          <w:sz w:val="22"/>
          <w:szCs w:val="22"/>
        </w:rPr>
        <w:t xml:space="preserve">. </w:t>
      </w:r>
    </w:p>
    <w:p w:rsidR="002522E0" w:rsidRPr="0042155C" w:rsidRDefault="002522E0" w:rsidP="002F76B9">
      <w:pPr>
        <w:suppressAutoHyphens/>
        <w:rPr>
          <w:rFonts w:ascii="Calibri" w:hAnsi="Calibri"/>
          <w:spacing w:val="-3"/>
          <w:sz w:val="22"/>
          <w:szCs w:val="22"/>
        </w:rPr>
      </w:pPr>
    </w:p>
    <w:p w:rsidR="002522E0" w:rsidRPr="0042155C" w:rsidRDefault="002522E0" w:rsidP="00127110">
      <w:pPr>
        <w:tabs>
          <w:tab w:val="left" w:pos="0"/>
          <w:tab w:val="left" w:pos="360"/>
        </w:tabs>
        <w:suppressAutoHyphens/>
        <w:rPr>
          <w:rFonts w:ascii="Calibri" w:hAnsi="Calibri"/>
          <w:color w:val="3366FF"/>
          <w:spacing w:val="-3"/>
          <w:sz w:val="22"/>
          <w:szCs w:val="22"/>
        </w:rPr>
      </w:pPr>
      <w:r w:rsidRPr="0042155C">
        <w:rPr>
          <w:rFonts w:ascii="Calibri" w:hAnsi="Calibri"/>
          <w:color w:val="3366FF"/>
          <w:spacing w:val="-3"/>
          <w:sz w:val="22"/>
          <w:szCs w:val="22"/>
        </w:rPr>
        <w:t>14.</w:t>
      </w:r>
      <w:r w:rsidRPr="0042155C">
        <w:rPr>
          <w:rFonts w:ascii="Calibri" w:hAnsi="Calibri"/>
          <w:color w:val="3366FF"/>
          <w:spacing w:val="-3"/>
          <w:sz w:val="22"/>
          <w:szCs w:val="22"/>
        </w:rPr>
        <w:tab/>
      </w:r>
      <w:r w:rsidRPr="0042155C">
        <w:rPr>
          <w:rFonts w:ascii="Calibri" w:hAnsi="Calibri"/>
          <w:color w:val="3366FF"/>
          <w:spacing w:val="-3"/>
          <w:sz w:val="22"/>
          <w:szCs w:val="22"/>
          <w:u w:val="single"/>
        </w:rPr>
        <w:t>The Business Cycle</w:t>
      </w:r>
    </w:p>
    <w:p w:rsidR="002522E0" w:rsidRPr="0042155C" w:rsidRDefault="002522E0" w:rsidP="002F76B9">
      <w:pPr>
        <w:suppressAutoHyphens/>
        <w:rPr>
          <w:rFonts w:ascii="Calibri" w:hAnsi="Calibri"/>
          <w:spacing w:val="-3"/>
          <w:sz w:val="22"/>
          <w:szCs w:val="22"/>
        </w:rPr>
      </w:pPr>
    </w:p>
    <w:p w:rsidR="00C022F2" w:rsidRPr="0042155C" w:rsidRDefault="00C022F2" w:rsidP="00C022F2">
      <w:pPr>
        <w:autoSpaceDE w:val="0"/>
        <w:autoSpaceDN w:val="0"/>
        <w:adjustRightInd w:val="0"/>
        <w:ind w:left="720"/>
        <w:rPr>
          <w:rFonts w:ascii="Calibri" w:hAnsi="Calibri"/>
          <w:spacing w:val="-3"/>
          <w:sz w:val="22"/>
          <w:szCs w:val="22"/>
        </w:rPr>
      </w:pPr>
      <w:r w:rsidRPr="0042155C">
        <w:rPr>
          <w:rFonts w:ascii="Calibri" w:hAnsi="Calibri"/>
          <w:spacing w:val="-3"/>
          <w:sz w:val="22"/>
          <w:szCs w:val="22"/>
        </w:rPr>
        <w:t xml:space="preserve">Yeager, Leland, 1956. “A Cash-Balance Approach to the Depression,” </w:t>
      </w:r>
      <w:r w:rsidRPr="0042155C">
        <w:rPr>
          <w:rFonts w:ascii="Calibri" w:hAnsi="Calibri"/>
          <w:i/>
          <w:iCs/>
          <w:sz w:val="22"/>
          <w:szCs w:val="22"/>
        </w:rPr>
        <w:t xml:space="preserve">Southern Economic Journal </w:t>
      </w:r>
      <w:r w:rsidRPr="0042155C">
        <w:rPr>
          <w:rFonts w:ascii="Calibri" w:hAnsi="Calibri"/>
          <w:sz w:val="22"/>
          <w:szCs w:val="22"/>
        </w:rPr>
        <w:t xml:space="preserve">22, pp. 438-47. </w:t>
      </w:r>
      <w:hyperlink r:id="rId54" w:history="1">
        <w:r w:rsidRPr="0042155C">
          <w:rPr>
            <w:rStyle w:val="Hyperlink"/>
            <w:rFonts w:ascii="Calibri" w:hAnsi="Calibri"/>
            <w:sz w:val="22"/>
            <w:szCs w:val="22"/>
          </w:rPr>
          <w:t>Available online</w:t>
        </w:r>
      </w:hyperlink>
      <w:r w:rsidRPr="0042155C">
        <w:rPr>
          <w:rFonts w:ascii="Calibri" w:hAnsi="Calibri"/>
          <w:sz w:val="22"/>
          <w:szCs w:val="22"/>
        </w:rPr>
        <w:t xml:space="preserve">. </w:t>
      </w:r>
      <w:r w:rsidR="00F5589F" w:rsidRPr="0042155C">
        <w:rPr>
          <w:rFonts w:ascii="Calibri" w:hAnsi="Calibri"/>
          <w:sz w:val="22"/>
          <w:szCs w:val="22"/>
        </w:rPr>
        <w:t>(</w:t>
      </w:r>
      <w:r w:rsidR="007A04E9">
        <w:rPr>
          <w:rFonts w:ascii="Calibri" w:hAnsi="Calibri"/>
          <w:sz w:val="22"/>
          <w:szCs w:val="22"/>
        </w:rPr>
        <w:t>M</w:t>
      </w:r>
      <w:r w:rsidR="00F5589F" w:rsidRPr="0042155C">
        <w:rPr>
          <w:rFonts w:ascii="Calibri" w:hAnsi="Calibri"/>
          <w:sz w:val="22"/>
          <w:szCs w:val="22"/>
        </w:rPr>
        <w:t>onetarist view)</w:t>
      </w:r>
    </w:p>
    <w:p w:rsidR="00C022F2" w:rsidRPr="0042155C" w:rsidRDefault="00C022F2" w:rsidP="00C022F2">
      <w:pPr>
        <w:tabs>
          <w:tab w:val="left" w:pos="0"/>
        </w:tabs>
        <w:suppressAutoHyphens/>
        <w:ind w:left="720"/>
        <w:rPr>
          <w:rFonts w:ascii="Calibri" w:hAnsi="Calibri"/>
          <w:spacing w:val="-3"/>
          <w:sz w:val="22"/>
          <w:szCs w:val="22"/>
        </w:rPr>
      </w:pPr>
    </w:p>
    <w:p w:rsidR="00C022F2" w:rsidRPr="0042155C" w:rsidRDefault="002522E0" w:rsidP="00C022F2">
      <w:pPr>
        <w:tabs>
          <w:tab w:val="left" w:pos="0"/>
        </w:tabs>
        <w:suppressAutoHyphens/>
        <w:ind w:left="720"/>
        <w:rPr>
          <w:rFonts w:ascii="Calibri" w:hAnsi="Calibri"/>
          <w:spacing w:val="-3"/>
          <w:sz w:val="22"/>
          <w:szCs w:val="22"/>
        </w:rPr>
      </w:pPr>
      <w:r w:rsidRPr="0042155C">
        <w:rPr>
          <w:rFonts w:ascii="Calibri" w:hAnsi="Calibri"/>
          <w:spacing w:val="-3"/>
          <w:sz w:val="22"/>
          <w:szCs w:val="22"/>
        </w:rPr>
        <w:t>Robbins,</w:t>
      </w:r>
      <w:r w:rsidR="00C97555" w:rsidRPr="0042155C">
        <w:rPr>
          <w:rFonts w:ascii="Calibri" w:hAnsi="Calibri"/>
          <w:spacing w:val="-3"/>
          <w:sz w:val="22"/>
          <w:szCs w:val="22"/>
        </w:rPr>
        <w:t xml:space="preserve"> Lionel, 1934. </w:t>
      </w:r>
      <w:r w:rsidRPr="0042155C">
        <w:rPr>
          <w:rFonts w:ascii="Calibri" w:hAnsi="Calibri"/>
          <w:spacing w:val="-3"/>
          <w:sz w:val="22"/>
          <w:szCs w:val="22"/>
        </w:rPr>
        <w:t>“The Genesis of the Depression</w:t>
      </w:r>
      <w:r w:rsidR="00F5589F" w:rsidRPr="0042155C">
        <w:rPr>
          <w:rFonts w:ascii="Calibri" w:hAnsi="Calibri"/>
          <w:spacing w:val="-3"/>
          <w:sz w:val="22"/>
          <w:szCs w:val="22"/>
        </w:rPr>
        <w:t>,</w:t>
      </w:r>
      <w:r w:rsidRPr="0042155C">
        <w:rPr>
          <w:rFonts w:ascii="Calibri" w:hAnsi="Calibri"/>
          <w:spacing w:val="-3"/>
          <w:sz w:val="22"/>
          <w:szCs w:val="22"/>
        </w:rPr>
        <w:t>”</w:t>
      </w:r>
      <w:r w:rsidR="00F5589F" w:rsidRPr="0042155C">
        <w:rPr>
          <w:rFonts w:ascii="Calibri" w:hAnsi="Calibri"/>
          <w:spacing w:val="-3"/>
          <w:sz w:val="22"/>
          <w:szCs w:val="22"/>
        </w:rPr>
        <w:t xml:space="preserve"> Chapter 3 of </w:t>
      </w:r>
      <w:r w:rsidR="00C97555" w:rsidRPr="0042155C">
        <w:rPr>
          <w:rFonts w:ascii="Calibri" w:hAnsi="Calibri"/>
          <w:i/>
          <w:spacing w:val="-3"/>
          <w:sz w:val="22"/>
          <w:szCs w:val="22"/>
        </w:rPr>
        <w:t xml:space="preserve">The Great Depression, </w:t>
      </w:r>
      <w:smartTag w:uri="urn:schemas-microsoft-com:office:smarttags" w:element="place">
        <w:smartTag w:uri="urn:schemas-microsoft-com:office:smarttags" w:element="City">
          <w:r w:rsidR="00C97555" w:rsidRPr="0042155C">
            <w:rPr>
              <w:rFonts w:ascii="Calibri" w:hAnsi="Calibri"/>
              <w:spacing w:val="-3"/>
              <w:sz w:val="22"/>
              <w:szCs w:val="22"/>
            </w:rPr>
            <w:t>Freeport</w:t>
          </w:r>
        </w:smartTag>
        <w:r w:rsidR="00C97555" w:rsidRPr="0042155C">
          <w:rPr>
            <w:rFonts w:ascii="Calibri" w:hAnsi="Calibri"/>
            <w:spacing w:val="-3"/>
            <w:sz w:val="22"/>
            <w:szCs w:val="22"/>
          </w:rPr>
          <w:t xml:space="preserve">, </w:t>
        </w:r>
        <w:smartTag w:uri="urn:schemas-microsoft-com:office:smarttags" w:element="State">
          <w:r w:rsidR="00C97555" w:rsidRPr="0042155C">
            <w:rPr>
              <w:rFonts w:ascii="Calibri" w:hAnsi="Calibri"/>
              <w:spacing w:val="-3"/>
              <w:sz w:val="22"/>
              <w:szCs w:val="22"/>
            </w:rPr>
            <w:t>NY</w:t>
          </w:r>
        </w:smartTag>
      </w:smartTag>
      <w:r w:rsidR="00C97555" w:rsidRPr="0042155C">
        <w:rPr>
          <w:rFonts w:ascii="Calibri" w:hAnsi="Calibri"/>
          <w:spacing w:val="-3"/>
          <w:sz w:val="22"/>
          <w:szCs w:val="22"/>
        </w:rPr>
        <w:t>: Books for Libraries Press.</w:t>
      </w:r>
      <w:r w:rsidR="00F5589F" w:rsidRPr="0042155C">
        <w:rPr>
          <w:rFonts w:ascii="Calibri" w:hAnsi="Calibri"/>
          <w:i/>
          <w:spacing w:val="-3"/>
          <w:sz w:val="22"/>
          <w:szCs w:val="22"/>
        </w:rPr>
        <w:t xml:space="preserve"> </w:t>
      </w:r>
      <w:r w:rsidRPr="0042155C">
        <w:rPr>
          <w:rFonts w:ascii="Calibri" w:hAnsi="Calibri"/>
          <w:spacing w:val="-3"/>
          <w:sz w:val="22"/>
          <w:szCs w:val="22"/>
        </w:rPr>
        <w:t xml:space="preserve"> (A</w:t>
      </w:r>
      <w:r w:rsidR="00F5589F" w:rsidRPr="0042155C">
        <w:rPr>
          <w:rFonts w:ascii="Calibri" w:hAnsi="Calibri"/>
          <w:spacing w:val="-3"/>
          <w:sz w:val="22"/>
          <w:szCs w:val="22"/>
        </w:rPr>
        <w:t xml:space="preserve">ustrian view). </w:t>
      </w:r>
      <w:hyperlink r:id="rId55" w:history="1">
        <w:r w:rsidR="00F5589F" w:rsidRPr="0042155C">
          <w:rPr>
            <w:rStyle w:val="Hyperlink"/>
            <w:rFonts w:ascii="Calibri" w:hAnsi="Calibri"/>
            <w:spacing w:val="-3"/>
            <w:sz w:val="22"/>
            <w:szCs w:val="22"/>
          </w:rPr>
          <w:t>Available online</w:t>
        </w:r>
      </w:hyperlink>
      <w:r w:rsidR="00F5589F" w:rsidRPr="0042155C">
        <w:rPr>
          <w:rFonts w:ascii="Calibri" w:hAnsi="Calibri"/>
          <w:spacing w:val="-3"/>
          <w:sz w:val="22"/>
          <w:szCs w:val="22"/>
        </w:rPr>
        <w:t xml:space="preserve">. </w:t>
      </w:r>
    </w:p>
    <w:p w:rsidR="001B4650" w:rsidRPr="0042155C" w:rsidRDefault="001B4650" w:rsidP="00C022F2">
      <w:pPr>
        <w:tabs>
          <w:tab w:val="left" w:pos="0"/>
        </w:tabs>
        <w:suppressAutoHyphens/>
        <w:ind w:left="720"/>
        <w:rPr>
          <w:rFonts w:ascii="Calibri" w:hAnsi="Calibri"/>
          <w:spacing w:val="-3"/>
          <w:sz w:val="22"/>
          <w:szCs w:val="22"/>
        </w:rPr>
      </w:pPr>
    </w:p>
    <w:p w:rsidR="001B4650" w:rsidRPr="0042155C" w:rsidRDefault="001B4650" w:rsidP="00C022F2">
      <w:pPr>
        <w:tabs>
          <w:tab w:val="left" w:pos="0"/>
        </w:tabs>
        <w:suppressAutoHyphens/>
        <w:ind w:left="720"/>
        <w:rPr>
          <w:rFonts w:ascii="Calibri" w:hAnsi="Calibri"/>
          <w:spacing w:val="-3"/>
          <w:sz w:val="22"/>
          <w:szCs w:val="22"/>
        </w:rPr>
      </w:pPr>
      <w:r w:rsidRPr="0042155C">
        <w:rPr>
          <w:rFonts w:ascii="Calibri" w:hAnsi="Calibri"/>
          <w:spacing w:val="-3"/>
          <w:sz w:val="22"/>
          <w:szCs w:val="22"/>
        </w:rPr>
        <w:t xml:space="preserve">Blinder, Alan, 2008. “Keynesian Economics,” </w:t>
      </w:r>
      <w:r w:rsidRPr="0042155C">
        <w:rPr>
          <w:rFonts w:ascii="Calibri" w:hAnsi="Calibri"/>
          <w:i/>
          <w:spacing w:val="-3"/>
          <w:sz w:val="22"/>
          <w:szCs w:val="22"/>
        </w:rPr>
        <w:t xml:space="preserve">Concise Encyclopedia of Economics. </w:t>
      </w:r>
      <w:r w:rsidRPr="0042155C">
        <w:rPr>
          <w:rFonts w:ascii="Calibri" w:hAnsi="Calibri"/>
          <w:spacing w:val="-3"/>
          <w:sz w:val="22"/>
          <w:szCs w:val="22"/>
        </w:rPr>
        <w:t xml:space="preserve">(Keynesian view). </w:t>
      </w:r>
      <w:hyperlink r:id="rId56" w:history="1">
        <w:r w:rsidRPr="0042155C">
          <w:rPr>
            <w:rStyle w:val="Hyperlink"/>
            <w:rFonts w:ascii="Calibri" w:hAnsi="Calibri"/>
            <w:spacing w:val="-3"/>
            <w:sz w:val="22"/>
            <w:szCs w:val="22"/>
          </w:rPr>
          <w:t>Available online</w:t>
        </w:r>
      </w:hyperlink>
      <w:r w:rsidRPr="0042155C">
        <w:rPr>
          <w:rFonts w:ascii="Calibri" w:hAnsi="Calibri"/>
          <w:spacing w:val="-3"/>
          <w:sz w:val="22"/>
          <w:szCs w:val="22"/>
        </w:rPr>
        <w:t xml:space="preserve">. </w:t>
      </w:r>
    </w:p>
    <w:p w:rsidR="00C022F2" w:rsidRPr="0042155C" w:rsidRDefault="00C022F2" w:rsidP="00C022F2">
      <w:pPr>
        <w:tabs>
          <w:tab w:val="left" w:pos="0"/>
        </w:tabs>
        <w:suppressAutoHyphens/>
        <w:ind w:left="720"/>
        <w:rPr>
          <w:rFonts w:ascii="Calibri" w:hAnsi="Calibri"/>
          <w:spacing w:val="-3"/>
          <w:sz w:val="22"/>
          <w:szCs w:val="22"/>
        </w:rPr>
      </w:pPr>
    </w:p>
    <w:p w:rsidR="002522E0" w:rsidRPr="0042155C" w:rsidRDefault="002522E0" w:rsidP="00127110">
      <w:pPr>
        <w:tabs>
          <w:tab w:val="left" w:pos="360"/>
        </w:tabs>
        <w:suppressAutoHyphens/>
        <w:rPr>
          <w:rFonts w:ascii="Calibri" w:hAnsi="Calibri"/>
          <w:color w:val="3366FF"/>
          <w:spacing w:val="-3"/>
          <w:sz w:val="22"/>
          <w:szCs w:val="22"/>
        </w:rPr>
      </w:pPr>
      <w:r w:rsidRPr="0042155C">
        <w:rPr>
          <w:rFonts w:ascii="Calibri" w:hAnsi="Calibri"/>
          <w:color w:val="3366FF"/>
          <w:spacing w:val="-3"/>
          <w:sz w:val="22"/>
          <w:szCs w:val="22"/>
        </w:rPr>
        <w:t>15.</w:t>
      </w:r>
      <w:r w:rsidRPr="0042155C">
        <w:rPr>
          <w:rFonts w:ascii="Calibri" w:hAnsi="Calibri"/>
          <w:color w:val="3366FF"/>
          <w:spacing w:val="-3"/>
          <w:sz w:val="22"/>
          <w:szCs w:val="22"/>
        </w:rPr>
        <w:tab/>
      </w:r>
      <w:r w:rsidRPr="0042155C">
        <w:rPr>
          <w:rFonts w:ascii="Calibri" w:hAnsi="Calibri"/>
          <w:color w:val="3366FF"/>
          <w:spacing w:val="-3"/>
          <w:sz w:val="22"/>
          <w:szCs w:val="22"/>
          <w:u w:val="single"/>
        </w:rPr>
        <w:t>Banking Crises and Bank Regulatory Policy</w:t>
      </w:r>
    </w:p>
    <w:p w:rsidR="002522E0" w:rsidRPr="0042155C" w:rsidRDefault="002522E0" w:rsidP="002F76B9">
      <w:pPr>
        <w:suppressAutoHyphens/>
        <w:rPr>
          <w:rFonts w:ascii="Calibri" w:hAnsi="Calibri"/>
          <w:spacing w:val="-3"/>
          <w:sz w:val="22"/>
          <w:szCs w:val="22"/>
        </w:rPr>
      </w:pPr>
    </w:p>
    <w:p w:rsidR="004E3771" w:rsidRPr="0042155C" w:rsidRDefault="002522E0" w:rsidP="00A42E1F">
      <w:pPr>
        <w:tabs>
          <w:tab w:val="left" w:pos="0"/>
        </w:tabs>
        <w:suppressAutoHyphens/>
        <w:ind w:left="720"/>
        <w:rPr>
          <w:rFonts w:ascii="Calibri" w:hAnsi="Calibri"/>
          <w:spacing w:val="-3"/>
          <w:sz w:val="22"/>
          <w:szCs w:val="22"/>
        </w:rPr>
      </w:pPr>
      <w:r w:rsidRPr="0042155C">
        <w:rPr>
          <w:rFonts w:ascii="Calibri" w:hAnsi="Calibri"/>
          <w:spacing w:val="-3"/>
          <w:sz w:val="22"/>
          <w:szCs w:val="22"/>
        </w:rPr>
        <w:t xml:space="preserve">Schwartz, </w:t>
      </w:r>
      <w:r w:rsidR="005945E1" w:rsidRPr="0042155C">
        <w:rPr>
          <w:rFonts w:ascii="Calibri" w:hAnsi="Calibri"/>
          <w:spacing w:val="-3"/>
          <w:sz w:val="22"/>
          <w:szCs w:val="22"/>
        </w:rPr>
        <w:t xml:space="preserve"> Anna J. 1995. </w:t>
      </w:r>
      <w:r w:rsidRPr="0042155C">
        <w:rPr>
          <w:rFonts w:ascii="Calibri" w:hAnsi="Calibri"/>
          <w:spacing w:val="-3"/>
          <w:sz w:val="22"/>
          <w:szCs w:val="22"/>
        </w:rPr>
        <w:t>"Why Financial Stability Depends on Price Stability</w:t>
      </w:r>
      <w:r w:rsidR="005945E1" w:rsidRPr="0042155C">
        <w:rPr>
          <w:rFonts w:ascii="Calibri" w:hAnsi="Calibri"/>
          <w:spacing w:val="-3"/>
          <w:sz w:val="22"/>
          <w:szCs w:val="22"/>
        </w:rPr>
        <w:t>,</w:t>
      </w:r>
      <w:r w:rsidRPr="0042155C">
        <w:rPr>
          <w:rFonts w:ascii="Calibri" w:hAnsi="Calibri"/>
          <w:spacing w:val="-3"/>
          <w:sz w:val="22"/>
          <w:szCs w:val="22"/>
        </w:rPr>
        <w:t>"</w:t>
      </w:r>
      <w:r w:rsidR="005945E1" w:rsidRPr="0042155C">
        <w:rPr>
          <w:rFonts w:ascii="Calibri" w:hAnsi="Calibri"/>
          <w:spacing w:val="-3"/>
          <w:sz w:val="22"/>
          <w:szCs w:val="22"/>
        </w:rPr>
        <w:t xml:space="preserve"> </w:t>
      </w:r>
      <w:r w:rsidR="005945E1" w:rsidRPr="0042155C">
        <w:rPr>
          <w:rFonts w:ascii="Calibri" w:hAnsi="Calibri"/>
          <w:i/>
          <w:spacing w:val="-3"/>
          <w:sz w:val="22"/>
          <w:szCs w:val="22"/>
        </w:rPr>
        <w:t xml:space="preserve">Economic Affairs, </w:t>
      </w:r>
      <w:r w:rsidR="005945E1" w:rsidRPr="0042155C">
        <w:rPr>
          <w:rFonts w:ascii="Calibri" w:hAnsi="Calibri"/>
          <w:spacing w:val="-3"/>
          <w:sz w:val="22"/>
          <w:szCs w:val="22"/>
        </w:rPr>
        <w:t>Vol. 15, Issue 4, pp. 21-25.</w:t>
      </w:r>
      <w:r w:rsidRPr="0042155C">
        <w:rPr>
          <w:rFonts w:ascii="Calibri" w:hAnsi="Calibri"/>
          <w:spacing w:val="-3"/>
          <w:sz w:val="22"/>
          <w:szCs w:val="22"/>
        </w:rPr>
        <w:t xml:space="preserve"> </w:t>
      </w:r>
      <w:hyperlink r:id="rId57" w:history="1">
        <w:r w:rsidR="005945E1" w:rsidRPr="0042155C">
          <w:rPr>
            <w:rStyle w:val="Hyperlink"/>
            <w:rFonts w:ascii="Calibri" w:hAnsi="Calibri"/>
            <w:spacing w:val="-3"/>
            <w:sz w:val="22"/>
            <w:szCs w:val="22"/>
          </w:rPr>
          <w:t>Available online</w:t>
        </w:r>
      </w:hyperlink>
      <w:r w:rsidR="005945E1" w:rsidRPr="0042155C">
        <w:rPr>
          <w:rFonts w:ascii="Calibri" w:hAnsi="Calibri"/>
          <w:spacing w:val="-3"/>
          <w:sz w:val="22"/>
          <w:szCs w:val="22"/>
        </w:rPr>
        <w:t>.</w:t>
      </w:r>
    </w:p>
    <w:p w:rsidR="00923A3E" w:rsidRPr="0042155C" w:rsidRDefault="00923A3E" w:rsidP="001B4650">
      <w:pPr>
        <w:tabs>
          <w:tab w:val="left" w:pos="0"/>
        </w:tabs>
        <w:suppressAutoHyphens/>
        <w:rPr>
          <w:rFonts w:ascii="Calibri" w:hAnsi="Calibri"/>
          <w:spacing w:val="-3"/>
          <w:sz w:val="22"/>
          <w:szCs w:val="22"/>
        </w:rPr>
      </w:pPr>
    </w:p>
    <w:p w:rsidR="00CE5DCE" w:rsidRPr="008F26C7" w:rsidRDefault="00CE5DCE" w:rsidP="00CE5DCE">
      <w:pPr>
        <w:tabs>
          <w:tab w:val="left" w:pos="0"/>
        </w:tabs>
        <w:suppressAutoHyphens/>
        <w:ind w:left="720"/>
        <w:rPr>
          <w:rFonts w:ascii="Calibri" w:hAnsi="Calibri" w:cs="Baskerville Old Face"/>
          <w:spacing w:val="-3"/>
        </w:rPr>
      </w:pPr>
      <w:proofErr w:type="spellStart"/>
      <w:proofErr w:type="gramStart"/>
      <w:r>
        <w:rPr>
          <w:rFonts w:ascii="Calibri" w:hAnsi="Calibri" w:cs="Baskerville Old Face"/>
          <w:spacing w:val="-3"/>
        </w:rPr>
        <w:t>Romer</w:t>
      </w:r>
      <w:proofErr w:type="spellEnd"/>
      <w:r>
        <w:rPr>
          <w:rFonts w:ascii="Calibri" w:hAnsi="Calibri" w:cs="Baskerville Old Face"/>
          <w:spacing w:val="-3"/>
        </w:rPr>
        <w:t>, Paul, 2011.</w:t>
      </w:r>
      <w:proofErr w:type="gramEnd"/>
      <w:r>
        <w:rPr>
          <w:rFonts w:ascii="Calibri" w:hAnsi="Calibri" w:cs="Baskerville Old Face"/>
          <w:spacing w:val="-3"/>
        </w:rPr>
        <w:t xml:space="preserve"> “Process, Responsibility and Myron’s Law,” paper presented at </w:t>
      </w:r>
      <w:r>
        <w:rPr>
          <w:rFonts w:ascii="Calibri" w:hAnsi="Calibri" w:cs="Baskerville Old Face"/>
          <w:i/>
          <w:spacing w:val="-3"/>
        </w:rPr>
        <w:t xml:space="preserve">IMF Macro Conference, </w:t>
      </w:r>
      <w:hyperlink r:id="rId58" w:history="1">
        <w:r w:rsidRPr="008F26C7">
          <w:rPr>
            <w:rStyle w:val="Hyperlink"/>
            <w:rFonts w:ascii="Calibri" w:hAnsi="Calibri" w:cs="Baskerville Old Face"/>
            <w:spacing w:val="-3"/>
          </w:rPr>
          <w:t>Available online</w:t>
        </w:r>
      </w:hyperlink>
      <w:r>
        <w:rPr>
          <w:rFonts w:ascii="Calibri" w:hAnsi="Calibri" w:cs="Baskerville Old Face"/>
          <w:spacing w:val="-3"/>
        </w:rPr>
        <w:t xml:space="preserve">. </w:t>
      </w:r>
    </w:p>
    <w:p w:rsidR="00CE5DCE" w:rsidRDefault="00CE5DCE" w:rsidP="00A42E1F">
      <w:pPr>
        <w:tabs>
          <w:tab w:val="left" w:pos="0"/>
        </w:tabs>
        <w:suppressAutoHyphens/>
        <w:ind w:left="720"/>
        <w:rPr>
          <w:rFonts w:ascii="Calibri" w:hAnsi="Calibri"/>
          <w:spacing w:val="-3"/>
          <w:sz w:val="22"/>
          <w:szCs w:val="22"/>
        </w:rPr>
      </w:pPr>
    </w:p>
    <w:p w:rsidR="000F6C9A" w:rsidRPr="0042155C" w:rsidRDefault="000F6C9A" w:rsidP="00A42E1F">
      <w:pPr>
        <w:tabs>
          <w:tab w:val="left" w:pos="0"/>
        </w:tabs>
        <w:suppressAutoHyphens/>
        <w:ind w:left="720"/>
        <w:rPr>
          <w:rFonts w:ascii="Calibri" w:hAnsi="Calibri"/>
          <w:spacing w:val="-3"/>
          <w:sz w:val="22"/>
          <w:szCs w:val="22"/>
        </w:rPr>
      </w:pPr>
      <w:proofErr w:type="spellStart"/>
      <w:proofErr w:type="gramStart"/>
      <w:r w:rsidRPr="0042155C">
        <w:rPr>
          <w:rFonts w:ascii="Calibri" w:hAnsi="Calibri"/>
          <w:spacing w:val="-3"/>
          <w:sz w:val="22"/>
          <w:szCs w:val="22"/>
        </w:rPr>
        <w:t>Stiglitz</w:t>
      </w:r>
      <w:proofErr w:type="spellEnd"/>
      <w:r w:rsidRPr="0042155C">
        <w:rPr>
          <w:rFonts w:ascii="Calibri" w:hAnsi="Calibri"/>
          <w:spacing w:val="-3"/>
          <w:sz w:val="22"/>
          <w:szCs w:val="22"/>
        </w:rPr>
        <w:t>, Joseph and Michael Rothschild, 1976.</w:t>
      </w:r>
      <w:proofErr w:type="gramEnd"/>
      <w:r w:rsidRPr="0042155C">
        <w:rPr>
          <w:rFonts w:ascii="Calibri" w:hAnsi="Calibri"/>
          <w:spacing w:val="-3"/>
          <w:sz w:val="22"/>
          <w:szCs w:val="22"/>
        </w:rPr>
        <w:t xml:space="preserve"> “Equilibrium in Competitive Insurance Markets: An Essay on the Economics of Imperfect Information,” </w:t>
      </w:r>
      <w:r w:rsidRPr="0042155C">
        <w:rPr>
          <w:rFonts w:ascii="Calibri" w:hAnsi="Calibri"/>
          <w:i/>
          <w:spacing w:val="-3"/>
          <w:sz w:val="22"/>
          <w:szCs w:val="22"/>
        </w:rPr>
        <w:t xml:space="preserve">Quarterly Journal of Economics, </w:t>
      </w:r>
      <w:r w:rsidRPr="0042155C">
        <w:rPr>
          <w:rFonts w:ascii="Calibri" w:hAnsi="Calibri"/>
          <w:spacing w:val="-3"/>
          <w:sz w:val="22"/>
          <w:szCs w:val="22"/>
        </w:rPr>
        <w:t xml:space="preserve">Vol. 90, No. 4, </w:t>
      </w:r>
      <w:r w:rsidRPr="0042155C">
        <w:rPr>
          <w:rFonts w:ascii="Calibri" w:hAnsi="Calibri"/>
          <w:spacing w:val="-3"/>
          <w:sz w:val="22"/>
          <w:szCs w:val="22"/>
        </w:rPr>
        <w:lastRenderedPageBreak/>
        <w:t xml:space="preserve">pp. 629-649. </w:t>
      </w:r>
      <w:hyperlink r:id="rId59" w:history="1">
        <w:r w:rsidRPr="0042155C">
          <w:rPr>
            <w:rStyle w:val="Hyperlink"/>
            <w:rFonts w:ascii="Calibri" w:hAnsi="Calibri"/>
            <w:spacing w:val="-3"/>
            <w:sz w:val="22"/>
            <w:szCs w:val="22"/>
          </w:rPr>
          <w:t>Available online</w:t>
        </w:r>
      </w:hyperlink>
      <w:r w:rsidRPr="0042155C">
        <w:rPr>
          <w:rFonts w:ascii="Calibri" w:hAnsi="Calibri"/>
          <w:spacing w:val="-3"/>
          <w:sz w:val="22"/>
          <w:szCs w:val="22"/>
        </w:rPr>
        <w:t xml:space="preserve">. </w:t>
      </w:r>
      <w:r w:rsidR="001B4650" w:rsidRPr="0042155C">
        <w:rPr>
          <w:rFonts w:ascii="Calibri" w:hAnsi="Calibri"/>
          <w:spacing w:val="-3"/>
          <w:sz w:val="22"/>
          <w:szCs w:val="22"/>
        </w:rPr>
        <w:t>(skim)</w:t>
      </w:r>
      <w:r w:rsidR="00961CA7" w:rsidRPr="0042155C">
        <w:rPr>
          <w:rFonts w:ascii="Calibri" w:hAnsi="Calibri"/>
          <w:spacing w:val="-3"/>
          <w:sz w:val="22"/>
          <w:szCs w:val="22"/>
        </w:rPr>
        <w:br/>
      </w:r>
    </w:p>
    <w:p w:rsidR="00F12F40" w:rsidRPr="0042155C" w:rsidRDefault="00961CA7" w:rsidP="00A42E1F">
      <w:pPr>
        <w:tabs>
          <w:tab w:val="left" w:pos="0"/>
        </w:tabs>
        <w:suppressAutoHyphens/>
        <w:ind w:left="720"/>
        <w:rPr>
          <w:rFonts w:ascii="Calibri" w:hAnsi="Calibri"/>
          <w:spacing w:val="-3"/>
          <w:sz w:val="22"/>
          <w:szCs w:val="22"/>
        </w:rPr>
      </w:pPr>
      <w:proofErr w:type="spellStart"/>
      <w:r w:rsidRPr="0042155C">
        <w:rPr>
          <w:rFonts w:ascii="Calibri" w:hAnsi="Calibri"/>
          <w:spacing w:val="-3"/>
          <w:sz w:val="22"/>
          <w:szCs w:val="22"/>
        </w:rPr>
        <w:t>Akerlof</w:t>
      </w:r>
      <w:proofErr w:type="spellEnd"/>
      <w:r w:rsidRPr="0042155C">
        <w:rPr>
          <w:rFonts w:ascii="Calibri" w:hAnsi="Calibri"/>
          <w:spacing w:val="-3"/>
          <w:sz w:val="22"/>
          <w:szCs w:val="22"/>
        </w:rPr>
        <w:t xml:space="preserve">, George, 1970. “The Market for Lemons: Quality Uncertainty and the Market Mechanism,” </w:t>
      </w:r>
      <w:r w:rsidRPr="0042155C">
        <w:rPr>
          <w:rFonts w:ascii="Calibri" w:hAnsi="Calibri"/>
          <w:i/>
          <w:spacing w:val="-3"/>
          <w:sz w:val="22"/>
          <w:szCs w:val="22"/>
        </w:rPr>
        <w:t xml:space="preserve">Quarterly Journal of Economics, </w:t>
      </w:r>
      <w:r w:rsidRPr="0042155C">
        <w:rPr>
          <w:rFonts w:ascii="Calibri" w:hAnsi="Calibri"/>
          <w:spacing w:val="-3"/>
          <w:sz w:val="22"/>
          <w:szCs w:val="22"/>
        </w:rPr>
        <w:t xml:space="preserve">Vol. 84, No. 3, pp. 488-500. </w:t>
      </w:r>
      <w:hyperlink r:id="rId60" w:history="1">
        <w:r w:rsidRPr="0042155C">
          <w:rPr>
            <w:rStyle w:val="Hyperlink"/>
            <w:rFonts w:ascii="Calibri" w:hAnsi="Calibri"/>
            <w:spacing w:val="-3"/>
            <w:sz w:val="22"/>
            <w:szCs w:val="22"/>
          </w:rPr>
          <w:t>Available online</w:t>
        </w:r>
      </w:hyperlink>
      <w:r w:rsidRPr="0042155C">
        <w:rPr>
          <w:rFonts w:ascii="Calibri" w:hAnsi="Calibri"/>
          <w:spacing w:val="-3"/>
          <w:sz w:val="22"/>
          <w:szCs w:val="22"/>
        </w:rPr>
        <w:t>.</w:t>
      </w:r>
      <w:r w:rsidR="001B4650" w:rsidRPr="0042155C">
        <w:rPr>
          <w:rFonts w:ascii="Calibri" w:hAnsi="Calibri"/>
          <w:spacing w:val="-3"/>
          <w:sz w:val="22"/>
          <w:szCs w:val="22"/>
        </w:rPr>
        <w:t xml:space="preserve"> (skim)</w:t>
      </w:r>
    </w:p>
    <w:p w:rsidR="00F12F40" w:rsidRPr="0042155C" w:rsidRDefault="00F12F40" w:rsidP="00A42E1F">
      <w:pPr>
        <w:tabs>
          <w:tab w:val="left" w:pos="0"/>
        </w:tabs>
        <w:suppressAutoHyphens/>
        <w:ind w:left="720"/>
        <w:rPr>
          <w:rFonts w:ascii="Calibri" w:hAnsi="Calibri"/>
          <w:spacing w:val="-3"/>
          <w:sz w:val="22"/>
          <w:szCs w:val="22"/>
        </w:rPr>
      </w:pPr>
    </w:p>
    <w:p w:rsidR="00961CA7" w:rsidRPr="0042155C" w:rsidRDefault="00F12F40" w:rsidP="00A42E1F">
      <w:pPr>
        <w:tabs>
          <w:tab w:val="left" w:pos="0"/>
        </w:tabs>
        <w:suppressAutoHyphens/>
        <w:ind w:left="720"/>
        <w:rPr>
          <w:rFonts w:ascii="Calibri" w:hAnsi="Calibri"/>
          <w:spacing w:val="-3"/>
          <w:sz w:val="22"/>
          <w:szCs w:val="22"/>
        </w:rPr>
      </w:pPr>
      <w:proofErr w:type="spellStart"/>
      <w:r w:rsidRPr="0042155C">
        <w:rPr>
          <w:rFonts w:ascii="Calibri" w:hAnsi="Calibri"/>
          <w:spacing w:val="-3"/>
          <w:sz w:val="22"/>
          <w:szCs w:val="22"/>
        </w:rPr>
        <w:t>Stiglitz</w:t>
      </w:r>
      <w:proofErr w:type="spellEnd"/>
      <w:r w:rsidRPr="0042155C">
        <w:rPr>
          <w:rFonts w:ascii="Calibri" w:hAnsi="Calibri"/>
          <w:spacing w:val="-3"/>
          <w:sz w:val="22"/>
          <w:szCs w:val="22"/>
        </w:rPr>
        <w:t xml:space="preserve">, Joseph and Andrew Weiss, 1981. “Credit Rationing in Markets with Imperfect Information,” </w:t>
      </w:r>
      <w:r w:rsidRPr="0042155C">
        <w:rPr>
          <w:rFonts w:ascii="Calibri" w:hAnsi="Calibri"/>
          <w:i/>
          <w:spacing w:val="-3"/>
          <w:sz w:val="22"/>
          <w:szCs w:val="22"/>
        </w:rPr>
        <w:t xml:space="preserve">American Economic Review, </w:t>
      </w:r>
      <w:r w:rsidRPr="0042155C">
        <w:rPr>
          <w:rFonts w:ascii="Calibri" w:hAnsi="Calibri"/>
          <w:spacing w:val="-3"/>
          <w:sz w:val="22"/>
          <w:szCs w:val="22"/>
        </w:rPr>
        <w:t xml:space="preserve">Vol. 71, No. 3, pp. 393-410. </w:t>
      </w:r>
      <w:hyperlink r:id="rId61" w:history="1">
        <w:r w:rsidRPr="0042155C">
          <w:rPr>
            <w:rStyle w:val="Hyperlink"/>
            <w:rFonts w:ascii="Calibri" w:hAnsi="Calibri"/>
            <w:spacing w:val="-3"/>
            <w:sz w:val="22"/>
            <w:szCs w:val="22"/>
          </w:rPr>
          <w:t>Available online</w:t>
        </w:r>
      </w:hyperlink>
      <w:r w:rsidRPr="0042155C">
        <w:rPr>
          <w:rFonts w:ascii="Calibri" w:hAnsi="Calibri"/>
          <w:spacing w:val="-3"/>
          <w:sz w:val="22"/>
          <w:szCs w:val="22"/>
        </w:rPr>
        <w:t>.</w:t>
      </w:r>
      <w:r w:rsidR="00961CA7" w:rsidRPr="0042155C">
        <w:rPr>
          <w:rFonts w:ascii="Calibri" w:hAnsi="Calibri"/>
          <w:spacing w:val="-3"/>
          <w:sz w:val="22"/>
          <w:szCs w:val="22"/>
        </w:rPr>
        <w:t xml:space="preserve"> </w:t>
      </w:r>
      <w:r w:rsidR="001B4650" w:rsidRPr="0042155C">
        <w:rPr>
          <w:rFonts w:ascii="Calibri" w:hAnsi="Calibri"/>
          <w:spacing w:val="-3"/>
          <w:sz w:val="22"/>
          <w:szCs w:val="22"/>
        </w:rPr>
        <w:t>(skim)</w:t>
      </w:r>
    </w:p>
    <w:p w:rsidR="0011663D" w:rsidRPr="0042155C" w:rsidRDefault="0011663D" w:rsidP="00A42E1F">
      <w:pPr>
        <w:tabs>
          <w:tab w:val="left" w:pos="0"/>
        </w:tabs>
        <w:suppressAutoHyphens/>
        <w:ind w:left="720"/>
        <w:rPr>
          <w:rFonts w:ascii="Calibri" w:hAnsi="Calibri"/>
          <w:spacing w:val="-3"/>
          <w:sz w:val="22"/>
          <w:szCs w:val="22"/>
        </w:rPr>
      </w:pPr>
    </w:p>
    <w:p w:rsidR="001B4EBD" w:rsidRPr="0042155C" w:rsidRDefault="001B4EBD" w:rsidP="00A42E1F">
      <w:pPr>
        <w:ind w:left="720"/>
        <w:rPr>
          <w:rFonts w:ascii="Calibri" w:hAnsi="Calibri"/>
          <w:sz w:val="22"/>
          <w:szCs w:val="22"/>
        </w:rPr>
      </w:pPr>
      <w:r w:rsidRPr="0042155C">
        <w:rPr>
          <w:rFonts w:ascii="Calibri" w:hAnsi="Calibri"/>
          <w:sz w:val="22"/>
          <w:szCs w:val="22"/>
        </w:rPr>
        <w:t xml:space="preserve">Bagehot, Walter, 1873. </w:t>
      </w:r>
      <w:smartTag w:uri="urn:schemas-microsoft-com:office:smarttags" w:element="Street">
        <w:smartTag w:uri="urn:schemas-microsoft-com:office:smarttags" w:element="address">
          <w:r w:rsidRPr="0042155C">
            <w:rPr>
              <w:rFonts w:ascii="Calibri" w:hAnsi="Calibri"/>
              <w:i/>
              <w:sz w:val="22"/>
              <w:szCs w:val="22"/>
            </w:rPr>
            <w:t>Lombard Street</w:t>
          </w:r>
        </w:smartTag>
      </w:smartTag>
      <w:r w:rsidRPr="0042155C">
        <w:rPr>
          <w:rFonts w:ascii="Calibri" w:hAnsi="Calibri"/>
          <w:i/>
          <w:sz w:val="22"/>
          <w:szCs w:val="22"/>
        </w:rPr>
        <w:t xml:space="preserve">: A Description of the Money Market, </w:t>
      </w:r>
      <w:smartTag w:uri="urn:schemas-microsoft-com:office:smarttags" w:element="City">
        <w:smartTag w:uri="urn:schemas-microsoft-com:office:smarttags" w:element="place">
          <w:r w:rsidRPr="0042155C">
            <w:rPr>
              <w:rFonts w:ascii="Calibri" w:hAnsi="Calibri"/>
              <w:sz w:val="22"/>
              <w:szCs w:val="22"/>
            </w:rPr>
            <w:t>London</w:t>
          </w:r>
        </w:smartTag>
      </w:smartTag>
      <w:r w:rsidRPr="0042155C">
        <w:rPr>
          <w:rFonts w:ascii="Calibri" w:hAnsi="Calibri"/>
          <w:sz w:val="22"/>
          <w:szCs w:val="22"/>
        </w:rPr>
        <w:t xml:space="preserve">: Henry S. King and Co. </w:t>
      </w:r>
      <w:r w:rsidR="001B4650" w:rsidRPr="0042155C">
        <w:rPr>
          <w:rFonts w:ascii="Calibri" w:hAnsi="Calibri"/>
          <w:sz w:val="22"/>
          <w:szCs w:val="22"/>
        </w:rPr>
        <w:t>Chapter 6, “</w:t>
      </w:r>
      <w:smartTag w:uri="urn:schemas-microsoft-com:office:smarttags" w:element="Street">
        <w:smartTag w:uri="urn:schemas-microsoft-com:office:smarttags" w:element="address">
          <w:r w:rsidR="001B4650" w:rsidRPr="0042155C">
            <w:rPr>
              <w:rFonts w:ascii="Calibri" w:hAnsi="Calibri"/>
              <w:sz w:val="22"/>
              <w:szCs w:val="22"/>
            </w:rPr>
            <w:t>Why Lombard Street</w:t>
          </w:r>
        </w:smartTag>
      </w:smartTag>
      <w:r w:rsidR="001B4650" w:rsidRPr="0042155C">
        <w:rPr>
          <w:rFonts w:ascii="Calibri" w:hAnsi="Calibri"/>
          <w:sz w:val="22"/>
          <w:szCs w:val="22"/>
        </w:rPr>
        <w:t xml:space="preserve"> Is Often Very Dull, and Sometimes Extremely Excited.” </w:t>
      </w:r>
      <w:hyperlink r:id="rId62" w:history="1">
        <w:r w:rsidR="001B4650" w:rsidRPr="0042155C">
          <w:rPr>
            <w:rStyle w:val="Hyperlink"/>
            <w:rFonts w:ascii="Calibri" w:hAnsi="Calibri"/>
            <w:sz w:val="22"/>
            <w:szCs w:val="22"/>
          </w:rPr>
          <w:t>Available online</w:t>
        </w:r>
      </w:hyperlink>
      <w:r w:rsidR="001B4650" w:rsidRPr="0042155C">
        <w:rPr>
          <w:rFonts w:ascii="Calibri" w:hAnsi="Calibri"/>
          <w:sz w:val="22"/>
          <w:szCs w:val="22"/>
        </w:rPr>
        <w:t xml:space="preserve">. </w:t>
      </w:r>
    </w:p>
    <w:p w:rsidR="00923A3E" w:rsidRPr="0042155C" w:rsidRDefault="00923A3E" w:rsidP="00A42E1F">
      <w:pPr>
        <w:tabs>
          <w:tab w:val="left" w:pos="0"/>
        </w:tabs>
        <w:suppressAutoHyphens/>
        <w:ind w:left="720"/>
        <w:rPr>
          <w:rFonts w:ascii="Calibri" w:hAnsi="Calibri"/>
          <w:sz w:val="22"/>
          <w:szCs w:val="22"/>
        </w:rPr>
      </w:pPr>
    </w:p>
    <w:p w:rsidR="00133721" w:rsidRPr="0042155C" w:rsidRDefault="00133721" w:rsidP="00A42E1F">
      <w:pPr>
        <w:tabs>
          <w:tab w:val="left" w:pos="0"/>
        </w:tabs>
        <w:suppressAutoHyphens/>
        <w:ind w:left="720"/>
        <w:rPr>
          <w:rFonts w:ascii="Calibri" w:hAnsi="Calibri"/>
          <w:sz w:val="22"/>
          <w:szCs w:val="22"/>
        </w:rPr>
      </w:pPr>
      <w:r w:rsidRPr="0042155C">
        <w:rPr>
          <w:rFonts w:ascii="Calibri" w:hAnsi="Calibri"/>
          <w:sz w:val="22"/>
          <w:szCs w:val="22"/>
        </w:rPr>
        <w:t xml:space="preserve">Keynes, John Maynard, 1936. </w:t>
      </w:r>
      <w:r w:rsidRPr="0042155C">
        <w:rPr>
          <w:rFonts w:ascii="Calibri" w:hAnsi="Calibri"/>
          <w:i/>
          <w:sz w:val="22"/>
          <w:szCs w:val="22"/>
        </w:rPr>
        <w:t xml:space="preserve">The General Theory of Employment, Interest and Money, </w:t>
      </w:r>
      <w:r w:rsidRPr="0042155C">
        <w:rPr>
          <w:rFonts w:ascii="Calibri" w:hAnsi="Calibri"/>
          <w:sz w:val="22"/>
          <w:szCs w:val="22"/>
        </w:rPr>
        <w:t>(Interest rates and liquidity preference). Chapter 13 (</w:t>
      </w:r>
      <w:hyperlink r:id="rId63" w:history="1">
        <w:r w:rsidRPr="0042155C">
          <w:rPr>
            <w:rStyle w:val="Hyperlink"/>
            <w:rFonts w:ascii="Calibri" w:hAnsi="Calibri"/>
            <w:sz w:val="22"/>
            <w:szCs w:val="22"/>
          </w:rPr>
          <w:t>Available online</w:t>
        </w:r>
      </w:hyperlink>
      <w:r w:rsidRPr="0042155C">
        <w:rPr>
          <w:rFonts w:ascii="Calibri" w:hAnsi="Calibri"/>
          <w:sz w:val="22"/>
          <w:szCs w:val="22"/>
        </w:rPr>
        <w:t>) and Chapter 17 (</w:t>
      </w:r>
      <w:hyperlink r:id="rId64" w:history="1">
        <w:r w:rsidRPr="0042155C">
          <w:rPr>
            <w:rStyle w:val="Hyperlink"/>
            <w:rFonts w:ascii="Calibri" w:hAnsi="Calibri"/>
            <w:sz w:val="22"/>
            <w:szCs w:val="22"/>
          </w:rPr>
          <w:t>Available online</w:t>
        </w:r>
      </w:hyperlink>
      <w:r w:rsidRPr="0042155C">
        <w:rPr>
          <w:rFonts w:ascii="Calibri" w:hAnsi="Calibri"/>
          <w:sz w:val="22"/>
          <w:szCs w:val="22"/>
        </w:rPr>
        <w:t>)</w:t>
      </w:r>
    </w:p>
    <w:p w:rsidR="00790821" w:rsidRPr="0042155C" w:rsidRDefault="00790821" w:rsidP="00A42E1F">
      <w:pPr>
        <w:tabs>
          <w:tab w:val="left" w:pos="0"/>
        </w:tabs>
        <w:suppressAutoHyphens/>
        <w:ind w:left="720"/>
        <w:rPr>
          <w:rFonts w:ascii="Calibri" w:hAnsi="Calibri"/>
          <w:sz w:val="22"/>
          <w:szCs w:val="22"/>
        </w:rPr>
      </w:pPr>
    </w:p>
    <w:p w:rsidR="00D73A4B" w:rsidRPr="0042155C" w:rsidRDefault="00D73A4B" w:rsidP="00D73A4B">
      <w:pPr>
        <w:ind w:firstLine="720"/>
        <w:rPr>
          <w:rFonts w:ascii="Calibri" w:hAnsi="Calibri"/>
          <w:sz w:val="22"/>
          <w:szCs w:val="22"/>
        </w:rPr>
      </w:pPr>
      <w:proofErr w:type="spellStart"/>
      <w:r w:rsidRPr="0042155C">
        <w:rPr>
          <w:rFonts w:ascii="Calibri" w:hAnsi="Calibri"/>
          <w:sz w:val="22"/>
          <w:szCs w:val="22"/>
        </w:rPr>
        <w:t>Warsh</w:t>
      </w:r>
      <w:proofErr w:type="spellEnd"/>
      <w:r w:rsidRPr="0042155C">
        <w:rPr>
          <w:rFonts w:ascii="Calibri" w:hAnsi="Calibri"/>
          <w:sz w:val="22"/>
          <w:szCs w:val="22"/>
        </w:rPr>
        <w:t xml:space="preserve">, David. 2008. The Crash Next Time, </w:t>
      </w:r>
      <w:r w:rsidRPr="0042155C">
        <w:rPr>
          <w:rFonts w:ascii="Calibri" w:hAnsi="Calibri"/>
          <w:i/>
          <w:sz w:val="22"/>
          <w:szCs w:val="22"/>
        </w:rPr>
        <w:t xml:space="preserve">Economic Principals.com. </w:t>
      </w:r>
      <w:hyperlink r:id="rId65" w:history="1">
        <w:r w:rsidRPr="0042155C">
          <w:rPr>
            <w:rStyle w:val="Hyperlink"/>
            <w:rFonts w:ascii="Calibri" w:hAnsi="Calibri"/>
            <w:sz w:val="22"/>
            <w:szCs w:val="22"/>
          </w:rPr>
          <w:t>Available online</w:t>
        </w:r>
      </w:hyperlink>
      <w:r w:rsidRPr="0042155C">
        <w:rPr>
          <w:rFonts w:ascii="Calibri" w:hAnsi="Calibri"/>
          <w:sz w:val="22"/>
          <w:szCs w:val="22"/>
        </w:rPr>
        <w:t>.</w:t>
      </w:r>
    </w:p>
    <w:p w:rsidR="00790821" w:rsidRPr="0042155C" w:rsidRDefault="00790821" w:rsidP="00790821">
      <w:pPr>
        <w:autoSpaceDE w:val="0"/>
        <w:autoSpaceDN w:val="0"/>
        <w:adjustRightInd w:val="0"/>
        <w:rPr>
          <w:rFonts w:ascii="Calibri" w:hAnsi="Calibri"/>
          <w:color w:val="000000"/>
          <w:sz w:val="22"/>
          <w:szCs w:val="22"/>
        </w:rPr>
      </w:pPr>
    </w:p>
    <w:p w:rsidR="0094093A" w:rsidRPr="0042155C" w:rsidRDefault="0094093A" w:rsidP="00790821">
      <w:pPr>
        <w:tabs>
          <w:tab w:val="left" w:pos="0"/>
        </w:tabs>
        <w:suppressAutoHyphens/>
        <w:ind w:left="720"/>
        <w:rPr>
          <w:rFonts w:ascii="Calibri" w:hAnsi="Calibri"/>
          <w:bCs/>
          <w:sz w:val="22"/>
          <w:szCs w:val="22"/>
        </w:rPr>
      </w:pPr>
      <w:proofErr w:type="spellStart"/>
      <w:r w:rsidRPr="0042155C">
        <w:rPr>
          <w:rFonts w:ascii="Calibri" w:hAnsi="Calibri"/>
          <w:bCs/>
          <w:sz w:val="22"/>
          <w:szCs w:val="22"/>
        </w:rPr>
        <w:t>Mishkin</w:t>
      </w:r>
      <w:proofErr w:type="spellEnd"/>
      <w:r w:rsidRPr="0042155C">
        <w:rPr>
          <w:rFonts w:ascii="Calibri" w:hAnsi="Calibri"/>
          <w:bCs/>
          <w:sz w:val="22"/>
          <w:szCs w:val="22"/>
        </w:rPr>
        <w:t xml:space="preserve">, Appendix to Chapter </w:t>
      </w:r>
      <w:r w:rsidR="00FB5C52">
        <w:rPr>
          <w:rFonts w:ascii="Calibri" w:hAnsi="Calibri"/>
          <w:bCs/>
          <w:sz w:val="22"/>
          <w:szCs w:val="22"/>
        </w:rPr>
        <w:t xml:space="preserve">on </w:t>
      </w:r>
      <w:r w:rsidRPr="0042155C">
        <w:rPr>
          <w:rFonts w:ascii="Calibri" w:hAnsi="Calibri"/>
          <w:bCs/>
          <w:sz w:val="22"/>
          <w:szCs w:val="22"/>
        </w:rPr>
        <w:t xml:space="preserve">The Fed’s Balance Sheet and the Monetary Base. Available on textbook website. </w:t>
      </w:r>
    </w:p>
    <w:p w:rsidR="0094093A" w:rsidRPr="0042155C" w:rsidRDefault="0094093A" w:rsidP="00790821">
      <w:pPr>
        <w:tabs>
          <w:tab w:val="left" w:pos="0"/>
        </w:tabs>
        <w:suppressAutoHyphens/>
        <w:ind w:left="720"/>
        <w:rPr>
          <w:rFonts w:ascii="Calibri" w:hAnsi="Calibri"/>
          <w:bCs/>
          <w:sz w:val="22"/>
          <w:szCs w:val="22"/>
        </w:rPr>
      </w:pPr>
    </w:p>
    <w:p w:rsidR="007C5B0F" w:rsidRPr="0042155C" w:rsidRDefault="007C5B0F" w:rsidP="007C5B0F">
      <w:pPr>
        <w:suppressAutoHyphens/>
        <w:rPr>
          <w:rFonts w:ascii="Calibri" w:hAnsi="Calibri"/>
          <w:spacing w:val="-3"/>
          <w:sz w:val="22"/>
          <w:szCs w:val="22"/>
          <w:u w:val="single"/>
        </w:rPr>
      </w:pPr>
      <w:r w:rsidRPr="0042155C">
        <w:rPr>
          <w:rFonts w:ascii="Calibri" w:hAnsi="Calibri"/>
          <w:spacing w:val="-3"/>
          <w:sz w:val="22"/>
          <w:szCs w:val="22"/>
          <w:u w:val="single"/>
        </w:rPr>
        <w:t>PART III: POLICY</w:t>
      </w:r>
      <w:r w:rsidR="00CE5DCE">
        <w:rPr>
          <w:rFonts w:ascii="Calibri" w:hAnsi="Calibri"/>
          <w:spacing w:val="-3"/>
          <w:sz w:val="22"/>
          <w:szCs w:val="22"/>
          <w:u w:val="single"/>
        </w:rPr>
        <w:t xml:space="preserve"> (see Blackboard)</w:t>
      </w:r>
    </w:p>
    <w:p w:rsidR="007C5B0F" w:rsidRPr="0042155C" w:rsidRDefault="007C5B0F" w:rsidP="002F76B9">
      <w:pPr>
        <w:suppressAutoHyphens/>
        <w:rPr>
          <w:rFonts w:ascii="Calibri" w:hAnsi="Calibri"/>
          <w:spacing w:val="-3"/>
          <w:sz w:val="22"/>
          <w:szCs w:val="22"/>
        </w:rPr>
      </w:pPr>
    </w:p>
    <w:p w:rsidR="00A115EB" w:rsidRPr="0042155C" w:rsidRDefault="00A115EB" w:rsidP="001530AD">
      <w:pPr>
        <w:jc w:val="center"/>
        <w:rPr>
          <w:rFonts w:ascii="Calibri" w:hAnsi="Calibri"/>
          <w:b/>
          <w:sz w:val="36"/>
          <w:szCs w:val="36"/>
        </w:rPr>
      </w:pPr>
      <w:bookmarkStart w:id="0" w:name="OLE_LINK1"/>
      <w:bookmarkStart w:id="1" w:name="_GoBack"/>
      <w:bookmarkEnd w:id="1"/>
      <w:r w:rsidRPr="0042155C">
        <w:rPr>
          <w:rFonts w:ascii="Calibri" w:hAnsi="Calibri"/>
          <w:b/>
          <w:sz w:val="36"/>
          <w:szCs w:val="36"/>
        </w:rPr>
        <w:t>Important Dates for Money and Banking</w:t>
      </w:r>
    </w:p>
    <w:p w:rsidR="00A115EB" w:rsidRPr="0042155C" w:rsidRDefault="00A115EB" w:rsidP="001530AD">
      <w:pPr>
        <w:pBdr>
          <w:bottom w:val="thinThickThinSmallGap" w:sz="24" w:space="1" w:color="auto"/>
        </w:pBdr>
        <w:jc w:val="center"/>
        <w:rPr>
          <w:rFonts w:ascii="Calibri" w:hAnsi="Calibri"/>
          <w:b/>
          <w:sz w:val="36"/>
          <w:szCs w:val="36"/>
        </w:rPr>
      </w:pPr>
      <w:r w:rsidRPr="0042155C">
        <w:rPr>
          <w:rFonts w:ascii="Calibri" w:hAnsi="Calibri"/>
          <w:b/>
          <w:sz w:val="36"/>
          <w:szCs w:val="36"/>
        </w:rPr>
        <w:t>Spring 20</w:t>
      </w:r>
      <w:r w:rsidR="00417489">
        <w:rPr>
          <w:rFonts w:ascii="Calibri" w:hAnsi="Calibri"/>
          <w:b/>
          <w:sz w:val="36"/>
          <w:szCs w:val="36"/>
        </w:rPr>
        <w:t>1</w:t>
      </w:r>
      <w:r w:rsidR="00601B47">
        <w:rPr>
          <w:rFonts w:ascii="Calibri" w:hAnsi="Calibri"/>
          <w:b/>
          <w:sz w:val="36"/>
          <w:szCs w:val="36"/>
        </w:rPr>
        <w:t>3</w:t>
      </w:r>
    </w:p>
    <w:p w:rsidR="00001857" w:rsidRPr="0042155C" w:rsidRDefault="00001857" w:rsidP="00601B47">
      <w:pPr>
        <w:tabs>
          <w:tab w:val="num" w:pos="900"/>
          <w:tab w:val="left" w:pos="4320"/>
        </w:tabs>
        <w:rPr>
          <w:rFonts w:ascii="Calibri" w:hAnsi="Calibri"/>
          <w:b/>
          <w:sz w:val="28"/>
          <w:szCs w:val="28"/>
        </w:rPr>
      </w:pPr>
    </w:p>
    <w:p w:rsidR="00001857" w:rsidRPr="0042155C" w:rsidRDefault="00A115EB" w:rsidP="00D8716F">
      <w:pPr>
        <w:numPr>
          <w:ilvl w:val="0"/>
          <w:numId w:val="7"/>
        </w:numPr>
        <w:tabs>
          <w:tab w:val="clear" w:pos="720"/>
          <w:tab w:val="num" w:pos="900"/>
          <w:tab w:val="left" w:pos="4320"/>
        </w:tabs>
        <w:ind w:left="900" w:hanging="540"/>
        <w:rPr>
          <w:rFonts w:ascii="Calibri" w:hAnsi="Calibri"/>
          <w:b/>
          <w:sz w:val="28"/>
          <w:szCs w:val="28"/>
        </w:rPr>
      </w:pPr>
      <w:r w:rsidRPr="0042155C">
        <w:rPr>
          <w:rFonts w:ascii="Calibri" w:hAnsi="Calibri"/>
          <w:b/>
          <w:sz w:val="28"/>
          <w:szCs w:val="28"/>
        </w:rPr>
        <w:t xml:space="preserve">Thursday, March </w:t>
      </w:r>
      <w:r w:rsidR="00601B47">
        <w:rPr>
          <w:rFonts w:ascii="Calibri" w:hAnsi="Calibri"/>
          <w:b/>
          <w:sz w:val="28"/>
          <w:szCs w:val="28"/>
        </w:rPr>
        <w:t>7</w:t>
      </w:r>
      <w:r w:rsidR="00CB55F1" w:rsidRPr="00CB55F1">
        <w:rPr>
          <w:rFonts w:ascii="Calibri" w:hAnsi="Calibri"/>
          <w:b/>
          <w:sz w:val="28"/>
          <w:szCs w:val="28"/>
          <w:vertAlign w:val="superscript"/>
        </w:rPr>
        <w:t>th</w:t>
      </w:r>
      <w:r w:rsidR="00CB55F1">
        <w:rPr>
          <w:rFonts w:ascii="Calibri" w:hAnsi="Calibri"/>
          <w:b/>
          <w:sz w:val="28"/>
          <w:szCs w:val="28"/>
        </w:rPr>
        <w:t xml:space="preserve"> </w:t>
      </w:r>
      <w:r w:rsidRPr="0042155C">
        <w:rPr>
          <w:rFonts w:ascii="Calibri" w:hAnsi="Calibri"/>
          <w:b/>
          <w:sz w:val="28"/>
          <w:szCs w:val="28"/>
        </w:rPr>
        <w:tab/>
        <w:t xml:space="preserve">Midterm </w:t>
      </w:r>
      <w:r w:rsidR="00417489">
        <w:rPr>
          <w:rFonts w:ascii="Calibri" w:hAnsi="Calibri"/>
          <w:b/>
          <w:sz w:val="28"/>
          <w:szCs w:val="28"/>
        </w:rPr>
        <w:t>Exam</w:t>
      </w:r>
      <w:r w:rsidR="00601B47">
        <w:rPr>
          <w:rFonts w:ascii="Calibri" w:hAnsi="Calibri"/>
          <w:b/>
          <w:sz w:val="28"/>
          <w:szCs w:val="28"/>
        </w:rPr>
        <w:t xml:space="preserve"> (in class)</w:t>
      </w:r>
    </w:p>
    <w:p w:rsidR="00001857" w:rsidRPr="0042155C" w:rsidRDefault="00001857" w:rsidP="00634E87">
      <w:pPr>
        <w:tabs>
          <w:tab w:val="num" w:pos="900"/>
          <w:tab w:val="left" w:pos="4320"/>
        </w:tabs>
        <w:ind w:left="900" w:hanging="540"/>
        <w:rPr>
          <w:rFonts w:ascii="Calibri" w:hAnsi="Calibri"/>
          <w:b/>
          <w:sz w:val="28"/>
          <w:szCs w:val="28"/>
        </w:rPr>
      </w:pPr>
    </w:p>
    <w:p w:rsidR="002755BF" w:rsidRDefault="002755BF" w:rsidP="00D8716F">
      <w:pPr>
        <w:numPr>
          <w:ilvl w:val="0"/>
          <w:numId w:val="7"/>
        </w:numPr>
        <w:tabs>
          <w:tab w:val="clear" w:pos="720"/>
          <w:tab w:val="num" w:pos="900"/>
          <w:tab w:val="left" w:pos="4320"/>
        </w:tabs>
        <w:ind w:left="900" w:hanging="540"/>
        <w:rPr>
          <w:rFonts w:ascii="Calibri" w:hAnsi="Calibri"/>
          <w:b/>
          <w:sz w:val="28"/>
          <w:szCs w:val="28"/>
        </w:rPr>
      </w:pPr>
      <w:r>
        <w:rPr>
          <w:rFonts w:ascii="Calibri" w:hAnsi="Calibri"/>
          <w:b/>
          <w:sz w:val="28"/>
          <w:szCs w:val="28"/>
        </w:rPr>
        <w:t>Thursday, April 18</w:t>
      </w:r>
      <w:r w:rsidRPr="002755BF">
        <w:rPr>
          <w:rFonts w:ascii="Calibri" w:hAnsi="Calibri"/>
          <w:b/>
          <w:sz w:val="28"/>
          <w:szCs w:val="28"/>
          <w:vertAlign w:val="superscript"/>
        </w:rPr>
        <w:t>th</w:t>
      </w:r>
      <w:r>
        <w:rPr>
          <w:rFonts w:ascii="Calibri" w:hAnsi="Calibri"/>
          <w:b/>
          <w:sz w:val="28"/>
          <w:szCs w:val="28"/>
        </w:rPr>
        <w:t xml:space="preserve"> </w:t>
      </w:r>
      <w:r>
        <w:rPr>
          <w:rFonts w:ascii="Calibri" w:hAnsi="Calibri"/>
          <w:b/>
          <w:sz w:val="28"/>
          <w:szCs w:val="28"/>
        </w:rPr>
        <w:tab/>
        <w:t xml:space="preserve">Book Reviews Due at the start of class, </w:t>
      </w:r>
    </w:p>
    <w:p w:rsidR="002755BF" w:rsidRDefault="002755BF" w:rsidP="002755BF">
      <w:pPr>
        <w:tabs>
          <w:tab w:val="left" w:pos="4320"/>
        </w:tabs>
        <w:rPr>
          <w:rFonts w:ascii="Calibri" w:hAnsi="Calibri"/>
          <w:b/>
          <w:sz w:val="28"/>
          <w:szCs w:val="28"/>
        </w:rPr>
      </w:pPr>
      <w:r>
        <w:rPr>
          <w:rFonts w:ascii="Calibri" w:hAnsi="Calibri"/>
          <w:b/>
          <w:sz w:val="28"/>
          <w:szCs w:val="28"/>
        </w:rPr>
        <w:tab/>
      </w:r>
      <w:proofErr w:type="gramStart"/>
      <w:r>
        <w:rPr>
          <w:rFonts w:ascii="Calibri" w:hAnsi="Calibri"/>
          <w:b/>
          <w:sz w:val="28"/>
          <w:szCs w:val="28"/>
        </w:rPr>
        <w:t>printed</w:t>
      </w:r>
      <w:proofErr w:type="gramEnd"/>
      <w:r>
        <w:rPr>
          <w:rFonts w:ascii="Calibri" w:hAnsi="Calibri"/>
          <w:b/>
          <w:sz w:val="28"/>
          <w:szCs w:val="28"/>
        </w:rPr>
        <w:t xml:space="preserve"> and uploaded to BB. No </w:t>
      </w:r>
    </w:p>
    <w:p w:rsidR="002755BF" w:rsidRDefault="00674322" w:rsidP="002755BF">
      <w:pPr>
        <w:tabs>
          <w:tab w:val="left" w:pos="4320"/>
        </w:tabs>
        <w:rPr>
          <w:rFonts w:ascii="Calibri" w:hAnsi="Calibri"/>
          <w:b/>
          <w:sz w:val="28"/>
          <w:szCs w:val="28"/>
        </w:rPr>
      </w:pPr>
      <w:r>
        <w:rPr>
          <w:rFonts w:ascii="Calibri" w:hAnsi="Calibri"/>
          <w:b/>
          <w:sz w:val="28"/>
          <w:szCs w:val="28"/>
        </w:rPr>
        <w:tab/>
      </w:r>
      <w:proofErr w:type="gramStart"/>
      <w:r>
        <w:rPr>
          <w:rFonts w:ascii="Calibri" w:hAnsi="Calibri"/>
          <w:b/>
          <w:sz w:val="28"/>
          <w:szCs w:val="28"/>
        </w:rPr>
        <w:t>exceptions</w:t>
      </w:r>
      <w:proofErr w:type="gramEnd"/>
      <w:r>
        <w:rPr>
          <w:rFonts w:ascii="Calibri" w:hAnsi="Calibri"/>
          <w:b/>
          <w:sz w:val="28"/>
          <w:szCs w:val="28"/>
        </w:rPr>
        <w:t>.</w:t>
      </w:r>
    </w:p>
    <w:p w:rsidR="002755BF" w:rsidRDefault="002755BF" w:rsidP="002755BF">
      <w:pPr>
        <w:pStyle w:val="ListParagraph"/>
        <w:rPr>
          <w:rFonts w:ascii="Calibri" w:hAnsi="Calibri"/>
          <w:b/>
          <w:sz w:val="28"/>
          <w:szCs w:val="28"/>
        </w:rPr>
      </w:pPr>
    </w:p>
    <w:p w:rsidR="00674322" w:rsidRDefault="00674322" w:rsidP="00D8716F">
      <w:pPr>
        <w:numPr>
          <w:ilvl w:val="0"/>
          <w:numId w:val="7"/>
        </w:numPr>
        <w:tabs>
          <w:tab w:val="clear" w:pos="720"/>
          <w:tab w:val="num" w:pos="900"/>
          <w:tab w:val="left" w:pos="4320"/>
        </w:tabs>
        <w:ind w:left="900" w:hanging="540"/>
        <w:rPr>
          <w:rFonts w:ascii="Calibri" w:hAnsi="Calibri"/>
          <w:b/>
          <w:sz w:val="28"/>
          <w:szCs w:val="28"/>
        </w:rPr>
      </w:pPr>
      <w:r>
        <w:rPr>
          <w:rFonts w:ascii="Calibri" w:hAnsi="Calibri"/>
          <w:b/>
          <w:sz w:val="28"/>
          <w:szCs w:val="28"/>
        </w:rPr>
        <w:t>Thursday, April 25</w:t>
      </w:r>
      <w:r w:rsidRPr="00674322">
        <w:rPr>
          <w:rFonts w:ascii="Calibri" w:hAnsi="Calibri"/>
          <w:b/>
          <w:sz w:val="28"/>
          <w:szCs w:val="28"/>
          <w:vertAlign w:val="superscript"/>
        </w:rPr>
        <w:t>th</w:t>
      </w:r>
      <w:r>
        <w:rPr>
          <w:rFonts w:ascii="Calibri" w:hAnsi="Calibri"/>
          <w:b/>
          <w:sz w:val="28"/>
          <w:szCs w:val="28"/>
        </w:rPr>
        <w:t xml:space="preserve"> </w:t>
      </w:r>
      <w:r>
        <w:rPr>
          <w:rFonts w:ascii="Calibri" w:hAnsi="Calibri"/>
          <w:b/>
          <w:sz w:val="28"/>
          <w:szCs w:val="28"/>
        </w:rPr>
        <w:tab/>
        <w:t xml:space="preserve">Last day for Second W assignment to be </w:t>
      </w:r>
    </w:p>
    <w:p w:rsidR="00674322" w:rsidRDefault="00674322" w:rsidP="00674322">
      <w:pPr>
        <w:tabs>
          <w:tab w:val="left" w:pos="4320"/>
        </w:tabs>
        <w:ind w:left="900"/>
        <w:rPr>
          <w:rFonts w:ascii="Calibri" w:hAnsi="Calibri"/>
          <w:b/>
          <w:sz w:val="28"/>
          <w:szCs w:val="28"/>
        </w:rPr>
      </w:pPr>
      <w:r>
        <w:rPr>
          <w:rFonts w:ascii="Calibri" w:hAnsi="Calibri"/>
          <w:b/>
          <w:sz w:val="28"/>
          <w:szCs w:val="28"/>
        </w:rPr>
        <w:tab/>
      </w:r>
      <w:proofErr w:type="gramStart"/>
      <w:r>
        <w:rPr>
          <w:rFonts w:ascii="Calibri" w:hAnsi="Calibri"/>
          <w:b/>
          <w:sz w:val="28"/>
          <w:szCs w:val="28"/>
        </w:rPr>
        <w:t>handed</w:t>
      </w:r>
      <w:proofErr w:type="gramEnd"/>
      <w:r>
        <w:rPr>
          <w:rFonts w:ascii="Calibri" w:hAnsi="Calibri"/>
          <w:b/>
          <w:sz w:val="28"/>
          <w:szCs w:val="28"/>
        </w:rPr>
        <w:t xml:space="preserve"> in. First one must be handed in </w:t>
      </w:r>
    </w:p>
    <w:p w:rsidR="00674322" w:rsidRDefault="00674322" w:rsidP="00674322">
      <w:pPr>
        <w:tabs>
          <w:tab w:val="left" w:pos="4320"/>
        </w:tabs>
        <w:ind w:left="900"/>
        <w:rPr>
          <w:rFonts w:ascii="Calibri" w:hAnsi="Calibri"/>
          <w:b/>
          <w:sz w:val="28"/>
          <w:szCs w:val="28"/>
        </w:rPr>
      </w:pPr>
      <w:r>
        <w:rPr>
          <w:rFonts w:ascii="Calibri" w:hAnsi="Calibri"/>
          <w:b/>
          <w:sz w:val="28"/>
          <w:szCs w:val="28"/>
        </w:rPr>
        <w:tab/>
      </w:r>
      <w:proofErr w:type="gramStart"/>
      <w:r>
        <w:rPr>
          <w:rFonts w:ascii="Calibri" w:hAnsi="Calibri"/>
          <w:b/>
          <w:sz w:val="28"/>
          <w:szCs w:val="28"/>
        </w:rPr>
        <w:t>prior</w:t>
      </w:r>
      <w:proofErr w:type="gramEnd"/>
      <w:r>
        <w:rPr>
          <w:rFonts w:ascii="Calibri" w:hAnsi="Calibri"/>
          <w:b/>
          <w:sz w:val="28"/>
          <w:szCs w:val="28"/>
        </w:rPr>
        <w:t xml:space="preserve"> to this date. This is for students </w:t>
      </w:r>
    </w:p>
    <w:p w:rsidR="00674322" w:rsidRDefault="00674322" w:rsidP="00674322">
      <w:pPr>
        <w:tabs>
          <w:tab w:val="left" w:pos="4320"/>
        </w:tabs>
        <w:ind w:left="900"/>
        <w:rPr>
          <w:rFonts w:ascii="Calibri" w:hAnsi="Calibri"/>
          <w:b/>
          <w:sz w:val="28"/>
          <w:szCs w:val="28"/>
        </w:rPr>
      </w:pPr>
      <w:r>
        <w:rPr>
          <w:rFonts w:ascii="Calibri" w:hAnsi="Calibri"/>
          <w:b/>
          <w:sz w:val="28"/>
          <w:szCs w:val="28"/>
        </w:rPr>
        <w:tab/>
      </w:r>
      <w:proofErr w:type="gramStart"/>
      <w:r>
        <w:rPr>
          <w:rFonts w:ascii="Calibri" w:hAnsi="Calibri"/>
          <w:b/>
          <w:sz w:val="28"/>
          <w:szCs w:val="28"/>
        </w:rPr>
        <w:t>enrolled</w:t>
      </w:r>
      <w:proofErr w:type="gramEnd"/>
      <w:r>
        <w:rPr>
          <w:rFonts w:ascii="Calibri" w:hAnsi="Calibri"/>
          <w:b/>
          <w:sz w:val="28"/>
          <w:szCs w:val="28"/>
        </w:rPr>
        <w:t xml:space="preserve"> on Eco 211W only.</w:t>
      </w:r>
      <w:r>
        <w:rPr>
          <w:rFonts w:ascii="Calibri" w:hAnsi="Calibri"/>
          <w:b/>
          <w:sz w:val="28"/>
          <w:szCs w:val="28"/>
        </w:rPr>
        <w:br/>
      </w:r>
    </w:p>
    <w:p w:rsidR="00CB55F1" w:rsidRDefault="005B5D5C" w:rsidP="00D8716F">
      <w:pPr>
        <w:numPr>
          <w:ilvl w:val="0"/>
          <w:numId w:val="7"/>
        </w:numPr>
        <w:tabs>
          <w:tab w:val="clear" w:pos="720"/>
          <w:tab w:val="num" w:pos="900"/>
          <w:tab w:val="left" w:pos="4320"/>
        </w:tabs>
        <w:ind w:left="900" w:hanging="540"/>
        <w:rPr>
          <w:rFonts w:ascii="Calibri" w:hAnsi="Calibri"/>
          <w:b/>
          <w:sz w:val="28"/>
          <w:szCs w:val="28"/>
        </w:rPr>
      </w:pPr>
      <w:r>
        <w:rPr>
          <w:rFonts w:ascii="Calibri" w:hAnsi="Calibri"/>
          <w:b/>
          <w:sz w:val="28"/>
          <w:szCs w:val="28"/>
        </w:rPr>
        <w:t xml:space="preserve">Tuesday, </w:t>
      </w:r>
      <w:r w:rsidR="002755BF">
        <w:rPr>
          <w:rFonts w:ascii="Calibri" w:hAnsi="Calibri"/>
          <w:b/>
          <w:sz w:val="28"/>
          <w:szCs w:val="28"/>
        </w:rPr>
        <w:t>April 30</w:t>
      </w:r>
      <w:r w:rsidR="002755BF" w:rsidRPr="002755BF">
        <w:rPr>
          <w:rFonts w:ascii="Calibri" w:hAnsi="Calibri"/>
          <w:b/>
          <w:sz w:val="28"/>
          <w:szCs w:val="28"/>
          <w:vertAlign w:val="superscript"/>
        </w:rPr>
        <w:t>th</w:t>
      </w:r>
      <w:r w:rsidR="002755BF">
        <w:rPr>
          <w:rFonts w:ascii="Calibri" w:hAnsi="Calibri"/>
          <w:b/>
          <w:sz w:val="28"/>
          <w:szCs w:val="28"/>
        </w:rPr>
        <w:t xml:space="preserve"> </w:t>
      </w:r>
      <w:r>
        <w:rPr>
          <w:rFonts w:ascii="Calibri" w:hAnsi="Calibri"/>
          <w:b/>
          <w:sz w:val="28"/>
          <w:szCs w:val="28"/>
        </w:rPr>
        <w:t xml:space="preserve"> </w:t>
      </w:r>
      <w:r>
        <w:rPr>
          <w:rFonts w:ascii="Calibri" w:hAnsi="Calibri"/>
          <w:b/>
          <w:sz w:val="28"/>
          <w:szCs w:val="28"/>
        </w:rPr>
        <w:tab/>
        <w:t>Last Class</w:t>
      </w:r>
    </w:p>
    <w:p w:rsidR="00CB55F1" w:rsidRDefault="00CB55F1" w:rsidP="00CB55F1">
      <w:pPr>
        <w:pStyle w:val="ListParagraph"/>
        <w:rPr>
          <w:rFonts w:ascii="Calibri" w:hAnsi="Calibri"/>
          <w:b/>
          <w:sz w:val="28"/>
          <w:szCs w:val="28"/>
        </w:rPr>
      </w:pPr>
    </w:p>
    <w:p w:rsidR="00A115EB" w:rsidRPr="0042155C" w:rsidRDefault="00634E87" w:rsidP="00D8716F">
      <w:pPr>
        <w:numPr>
          <w:ilvl w:val="0"/>
          <w:numId w:val="7"/>
        </w:numPr>
        <w:tabs>
          <w:tab w:val="clear" w:pos="720"/>
          <w:tab w:val="num" w:pos="900"/>
          <w:tab w:val="left" w:pos="4320"/>
        </w:tabs>
        <w:ind w:left="900" w:hanging="540"/>
        <w:rPr>
          <w:rFonts w:ascii="Calibri" w:hAnsi="Calibri"/>
          <w:b/>
          <w:sz w:val="28"/>
          <w:szCs w:val="28"/>
        </w:rPr>
      </w:pPr>
      <w:r>
        <w:rPr>
          <w:rFonts w:ascii="Calibri" w:hAnsi="Calibri"/>
          <w:b/>
          <w:sz w:val="28"/>
          <w:szCs w:val="28"/>
        </w:rPr>
        <w:t>Thursday</w:t>
      </w:r>
      <w:r w:rsidR="00A115EB" w:rsidRPr="0042155C">
        <w:rPr>
          <w:rFonts w:ascii="Calibri" w:hAnsi="Calibri"/>
          <w:b/>
          <w:sz w:val="28"/>
          <w:szCs w:val="28"/>
        </w:rPr>
        <w:t xml:space="preserve">, May </w:t>
      </w:r>
      <w:r w:rsidR="00601B47">
        <w:rPr>
          <w:rFonts w:ascii="Calibri" w:hAnsi="Calibri"/>
          <w:b/>
          <w:sz w:val="28"/>
          <w:szCs w:val="28"/>
        </w:rPr>
        <w:t>9</w:t>
      </w:r>
      <w:r w:rsidR="00CB55F1" w:rsidRPr="00CB55F1">
        <w:rPr>
          <w:rFonts w:ascii="Calibri" w:hAnsi="Calibri"/>
          <w:b/>
          <w:sz w:val="28"/>
          <w:szCs w:val="28"/>
          <w:vertAlign w:val="superscript"/>
        </w:rPr>
        <w:t>th</w:t>
      </w:r>
      <w:r w:rsidR="00CB55F1">
        <w:rPr>
          <w:rFonts w:ascii="Calibri" w:hAnsi="Calibri"/>
          <w:b/>
          <w:sz w:val="28"/>
          <w:szCs w:val="28"/>
        </w:rPr>
        <w:t xml:space="preserve"> </w:t>
      </w:r>
      <w:r w:rsidR="00A115EB" w:rsidRPr="0042155C">
        <w:rPr>
          <w:rFonts w:ascii="Calibri" w:hAnsi="Calibri"/>
          <w:b/>
          <w:sz w:val="28"/>
          <w:szCs w:val="28"/>
        </w:rPr>
        <w:t xml:space="preserve"> </w:t>
      </w:r>
      <w:r w:rsidR="00A115EB" w:rsidRPr="0042155C">
        <w:rPr>
          <w:rFonts w:ascii="Calibri" w:hAnsi="Calibri"/>
          <w:b/>
          <w:sz w:val="28"/>
          <w:szCs w:val="28"/>
        </w:rPr>
        <w:tab/>
        <w:t>Final Exam (4:00pm in H</w:t>
      </w:r>
      <w:r w:rsidR="00601B47">
        <w:rPr>
          <w:rFonts w:ascii="Calibri" w:hAnsi="Calibri"/>
          <w:b/>
          <w:sz w:val="28"/>
          <w:szCs w:val="28"/>
        </w:rPr>
        <w:t>ubbell</w:t>
      </w:r>
      <w:r w:rsidR="00A115EB" w:rsidRPr="0042155C">
        <w:rPr>
          <w:rFonts w:ascii="Calibri" w:hAnsi="Calibri"/>
          <w:b/>
          <w:sz w:val="28"/>
          <w:szCs w:val="28"/>
        </w:rPr>
        <w:t>)</w:t>
      </w:r>
    </w:p>
    <w:bookmarkEnd w:id="0"/>
    <w:p w:rsidR="00D641D3" w:rsidRPr="0042155C" w:rsidRDefault="00D641D3" w:rsidP="00634E87">
      <w:pPr>
        <w:tabs>
          <w:tab w:val="num" w:pos="900"/>
          <w:tab w:val="left" w:pos="2880"/>
        </w:tabs>
        <w:ind w:left="900" w:hanging="540"/>
        <w:rPr>
          <w:rFonts w:ascii="Calibri" w:hAnsi="Calibri"/>
          <w:sz w:val="20"/>
          <w:szCs w:val="20"/>
        </w:rPr>
      </w:pPr>
    </w:p>
    <w:sectPr w:rsidR="00D641D3" w:rsidRPr="0042155C" w:rsidSect="00A061A9">
      <w:footerReference w:type="even" r:id="rId66"/>
      <w:footerReference w:type="default" r:id="rId67"/>
      <w:pgSz w:w="12240" w:h="15840" w:code="1"/>
      <w:pgMar w:top="1080"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105" w:rsidRDefault="00B84105">
      <w:r>
        <w:separator/>
      </w:r>
    </w:p>
  </w:endnote>
  <w:endnote w:type="continuationSeparator" w:id="0">
    <w:p w:rsidR="00B84105" w:rsidRDefault="00B84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rutiger LT Std 45 Light">
    <w:altName w:val="Frutiger LT Std 45 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83" w:rsidRDefault="00A20F83" w:rsidP="00C94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0F83" w:rsidRDefault="00A20F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F83" w:rsidRPr="00912A02" w:rsidRDefault="00A20F83" w:rsidP="00912A02">
    <w:pPr>
      <w:pStyle w:val="Footer"/>
      <w:framePr w:wrap="around" w:vAnchor="text" w:hAnchor="page" w:x="10621" w:y="108"/>
      <w:rPr>
        <w:rStyle w:val="PageNumber"/>
        <w:rFonts w:ascii="Tahoma" w:hAnsi="Tahoma" w:cs="Tahoma"/>
        <w:sz w:val="20"/>
        <w:szCs w:val="20"/>
      </w:rPr>
    </w:pPr>
    <w:r w:rsidRPr="00912A02">
      <w:rPr>
        <w:rStyle w:val="PageNumber"/>
        <w:rFonts w:ascii="Tahoma" w:hAnsi="Tahoma" w:cs="Tahoma"/>
        <w:sz w:val="20"/>
        <w:szCs w:val="20"/>
      </w:rPr>
      <w:fldChar w:fldCharType="begin"/>
    </w:r>
    <w:r w:rsidRPr="00912A02">
      <w:rPr>
        <w:rStyle w:val="PageNumber"/>
        <w:rFonts w:ascii="Tahoma" w:hAnsi="Tahoma" w:cs="Tahoma"/>
        <w:sz w:val="20"/>
        <w:szCs w:val="20"/>
      </w:rPr>
      <w:instrText xml:space="preserve">PAGE  </w:instrText>
    </w:r>
    <w:r w:rsidRPr="00912A02">
      <w:rPr>
        <w:rStyle w:val="PageNumber"/>
        <w:rFonts w:ascii="Tahoma" w:hAnsi="Tahoma" w:cs="Tahoma"/>
        <w:sz w:val="20"/>
        <w:szCs w:val="20"/>
      </w:rPr>
      <w:fldChar w:fldCharType="separate"/>
    </w:r>
    <w:r w:rsidR="00CE5DCE">
      <w:rPr>
        <w:rStyle w:val="PageNumber"/>
        <w:rFonts w:ascii="Tahoma" w:hAnsi="Tahoma" w:cs="Tahoma"/>
        <w:noProof/>
        <w:sz w:val="20"/>
        <w:szCs w:val="20"/>
      </w:rPr>
      <w:t>15</w:t>
    </w:r>
    <w:r w:rsidRPr="00912A02">
      <w:rPr>
        <w:rStyle w:val="PageNumber"/>
        <w:rFonts w:ascii="Tahoma" w:hAnsi="Tahoma" w:cs="Tahoma"/>
        <w:sz w:val="20"/>
        <w:szCs w:val="20"/>
      </w:rPr>
      <w:fldChar w:fldCharType="end"/>
    </w:r>
  </w:p>
  <w:p w:rsidR="00A20F83" w:rsidRDefault="00A20F83">
    <w:pPr>
      <w:pStyle w:val="Footer"/>
    </w:pPr>
    <w:r>
      <w:rPr>
        <w:noProof/>
      </w:rPr>
      <w:drawing>
        <wp:inline distT="0" distB="0" distL="0" distR="0">
          <wp:extent cx="228600" cy="295275"/>
          <wp:effectExtent l="0" t="0" r="0" b="9525"/>
          <wp:docPr id="3" name="Picture 3" descr="YJface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Jface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105" w:rsidRDefault="00B84105">
      <w:r>
        <w:separator/>
      </w:r>
    </w:p>
  </w:footnote>
  <w:footnote w:type="continuationSeparator" w:id="0">
    <w:p w:rsidR="00B84105" w:rsidRDefault="00B841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869"/>
    <w:multiLevelType w:val="hybridMultilevel"/>
    <w:tmpl w:val="3EDCF788"/>
    <w:lvl w:ilvl="0" w:tplc="04090015">
      <w:start w:val="1"/>
      <w:numFmt w:val="upperLetter"/>
      <w:lvlText w:val="%1."/>
      <w:lvlJc w:val="left"/>
      <w:pPr>
        <w:tabs>
          <w:tab w:val="num" w:pos="720"/>
        </w:tabs>
        <w:ind w:left="720" w:hanging="360"/>
      </w:pPr>
      <w:rPr>
        <w:rFonts w:hint="default"/>
      </w:rPr>
    </w:lvl>
    <w:lvl w:ilvl="1" w:tplc="6220C53A">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2D2C4778">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556E85"/>
    <w:multiLevelType w:val="hybridMultilevel"/>
    <w:tmpl w:val="8B68BE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2A73F4"/>
    <w:multiLevelType w:val="hybridMultilevel"/>
    <w:tmpl w:val="1CAAF44E"/>
    <w:lvl w:ilvl="0" w:tplc="0409000F">
      <w:start w:val="1"/>
      <w:numFmt w:val="decimal"/>
      <w:lvlText w:val="%1."/>
      <w:lvlJc w:val="left"/>
      <w:pPr>
        <w:tabs>
          <w:tab w:val="num" w:pos="720"/>
        </w:tabs>
        <w:ind w:left="720" w:hanging="360"/>
      </w:pPr>
    </w:lvl>
    <w:lvl w:ilvl="1" w:tplc="6B70068C">
      <w:start w:val="1"/>
      <w:numFmt w:val="upp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9ECC933E">
      <w:start w:val="1"/>
      <w:numFmt w:val="lowerLetter"/>
      <w:lvlText w:val="%4."/>
      <w:lvlJc w:val="left"/>
      <w:pPr>
        <w:tabs>
          <w:tab w:val="num" w:pos="2880"/>
        </w:tabs>
        <w:ind w:left="2880" w:hanging="360"/>
      </w:pPr>
      <w:rPr>
        <w:rFonts w:hint="default"/>
      </w:rPr>
    </w:lvl>
    <w:lvl w:ilvl="4" w:tplc="0409000F">
      <w:start w:val="1"/>
      <w:numFmt w:val="decimal"/>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3A6038"/>
    <w:multiLevelType w:val="hybridMultilevel"/>
    <w:tmpl w:val="3EBE65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1229ED"/>
    <w:multiLevelType w:val="hybridMultilevel"/>
    <w:tmpl w:val="3844EA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1F39D5"/>
    <w:multiLevelType w:val="hybridMultilevel"/>
    <w:tmpl w:val="D1F68A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877298"/>
    <w:multiLevelType w:val="hybridMultilevel"/>
    <w:tmpl w:val="FB08171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632D7674"/>
    <w:multiLevelType w:val="hybridMultilevel"/>
    <w:tmpl w:val="28268F26"/>
    <w:lvl w:ilvl="0" w:tplc="2AECF36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70575BD"/>
    <w:multiLevelType w:val="hybridMultilevel"/>
    <w:tmpl w:val="616E11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1AB753E"/>
    <w:multiLevelType w:val="hybridMultilevel"/>
    <w:tmpl w:val="BDD2AFC2"/>
    <w:lvl w:ilvl="0" w:tplc="7BFE239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71B2119"/>
    <w:multiLevelType w:val="hybridMultilevel"/>
    <w:tmpl w:val="C45EE80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8"/>
  </w:num>
  <w:num w:numId="6">
    <w:abstractNumId w:val="4"/>
  </w:num>
  <w:num w:numId="7">
    <w:abstractNumId w:val="1"/>
  </w:num>
  <w:num w:numId="8">
    <w:abstractNumId w:val="9"/>
  </w:num>
  <w:num w:numId="9">
    <w:abstractNumId w:val="10"/>
  </w:num>
  <w:num w:numId="10">
    <w:abstractNumId w:val="6"/>
  </w:num>
  <w:num w:numId="1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F2D"/>
    <w:rsid w:val="0000091C"/>
    <w:rsid w:val="00001857"/>
    <w:rsid w:val="000040FB"/>
    <w:rsid w:val="00006AE6"/>
    <w:rsid w:val="000079F9"/>
    <w:rsid w:val="000124BD"/>
    <w:rsid w:val="00015CF4"/>
    <w:rsid w:val="00017830"/>
    <w:rsid w:val="0003015F"/>
    <w:rsid w:val="00032BB5"/>
    <w:rsid w:val="00033E2D"/>
    <w:rsid w:val="00034DA3"/>
    <w:rsid w:val="00036A0C"/>
    <w:rsid w:val="000530A4"/>
    <w:rsid w:val="0005312C"/>
    <w:rsid w:val="0005481C"/>
    <w:rsid w:val="00060934"/>
    <w:rsid w:val="00062DF6"/>
    <w:rsid w:val="00063D4B"/>
    <w:rsid w:val="00072CE5"/>
    <w:rsid w:val="000746A4"/>
    <w:rsid w:val="0007674C"/>
    <w:rsid w:val="00080EFB"/>
    <w:rsid w:val="00082225"/>
    <w:rsid w:val="00082D61"/>
    <w:rsid w:val="00085509"/>
    <w:rsid w:val="00087646"/>
    <w:rsid w:val="00087C27"/>
    <w:rsid w:val="0009098E"/>
    <w:rsid w:val="00095A4A"/>
    <w:rsid w:val="000964A6"/>
    <w:rsid w:val="000968B8"/>
    <w:rsid w:val="00096DE0"/>
    <w:rsid w:val="000A436E"/>
    <w:rsid w:val="000A474E"/>
    <w:rsid w:val="000C0DDA"/>
    <w:rsid w:val="000C1A50"/>
    <w:rsid w:val="000C3D71"/>
    <w:rsid w:val="000C4635"/>
    <w:rsid w:val="000C47CF"/>
    <w:rsid w:val="000C620A"/>
    <w:rsid w:val="000C6AAC"/>
    <w:rsid w:val="000C6EA6"/>
    <w:rsid w:val="000E0448"/>
    <w:rsid w:val="000E1DBE"/>
    <w:rsid w:val="000E37B6"/>
    <w:rsid w:val="000E49A1"/>
    <w:rsid w:val="000F2C4D"/>
    <w:rsid w:val="000F3C29"/>
    <w:rsid w:val="000F6C9A"/>
    <w:rsid w:val="000F7107"/>
    <w:rsid w:val="001009C9"/>
    <w:rsid w:val="00103239"/>
    <w:rsid w:val="001040EE"/>
    <w:rsid w:val="00110104"/>
    <w:rsid w:val="0011012E"/>
    <w:rsid w:val="00111517"/>
    <w:rsid w:val="00112AC9"/>
    <w:rsid w:val="00114D34"/>
    <w:rsid w:val="0011663D"/>
    <w:rsid w:val="001173F5"/>
    <w:rsid w:val="00124AC9"/>
    <w:rsid w:val="001252C9"/>
    <w:rsid w:val="00127110"/>
    <w:rsid w:val="00133721"/>
    <w:rsid w:val="00136579"/>
    <w:rsid w:val="00141184"/>
    <w:rsid w:val="001433AB"/>
    <w:rsid w:val="0014555F"/>
    <w:rsid w:val="00145C00"/>
    <w:rsid w:val="001507F7"/>
    <w:rsid w:val="00152637"/>
    <w:rsid w:val="001530AD"/>
    <w:rsid w:val="00156F72"/>
    <w:rsid w:val="00161A52"/>
    <w:rsid w:val="00163AD7"/>
    <w:rsid w:val="00164C6A"/>
    <w:rsid w:val="001652C8"/>
    <w:rsid w:val="001677D2"/>
    <w:rsid w:val="00167995"/>
    <w:rsid w:val="00167BF5"/>
    <w:rsid w:val="0017367E"/>
    <w:rsid w:val="00174A79"/>
    <w:rsid w:val="00175486"/>
    <w:rsid w:val="00175D45"/>
    <w:rsid w:val="00181CD5"/>
    <w:rsid w:val="00185184"/>
    <w:rsid w:val="00194C0C"/>
    <w:rsid w:val="00195083"/>
    <w:rsid w:val="00197C4A"/>
    <w:rsid w:val="001A09BC"/>
    <w:rsid w:val="001A131D"/>
    <w:rsid w:val="001B378B"/>
    <w:rsid w:val="001B4650"/>
    <w:rsid w:val="001B4EBD"/>
    <w:rsid w:val="001C0504"/>
    <w:rsid w:val="001C093D"/>
    <w:rsid w:val="001C0E65"/>
    <w:rsid w:val="001C3576"/>
    <w:rsid w:val="001C4EB0"/>
    <w:rsid w:val="001C65E4"/>
    <w:rsid w:val="001D2B7B"/>
    <w:rsid w:val="001E0C21"/>
    <w:rsid w:val="001E21F5"/>
    <w:rsid w:val="001F1705"/>
    <w:rsid w:val="001F1BB8"/>
    <w:rsid w:val="001F4AB0"/>
    <w:rsid w:val="001F5112"/>
    <w:rsid w:val="001F585C"/>
    <w:rsid w:val="002008D2"/>
    <w:rsid w:val="00201812"/>
    <w:rsid w:val="00212390"/>
    <w:rsid w:val="002135BA"/>
    <w:rsid w:val="00213FE3"/>
    <w:rsid w:val="00214BDA"/>
    <w:rsid w:val="00217732"/>
    <w:rsid w:val="00220056"/>
    <w:rsid w:val="002325F2"/>
    <w:rsid w:val="00240E7B"/>
    <w:rsid w:val="0024666E"/>
    <w:rsid w:val="00247A70"/>
    <w:rsid w:val="00250D85"/>
    <w:rsid w:val="002522E0"/>
    <w:rsid w:val="00252BBE"/>
    <w:rsid w:val="00253089"/>
    <w:rsid w:val="0025314F"/>
    <w:rsid w:val="0025765E"/>
    <w:rsid w:val="00260CF6"/>
    <w:rsid w:val="00260D91"/>
    <w:rsid w:val="00267D7C"/>
    <w:rsid w:val="002733B9"/>
    <w:rsid w:val="002755BF"/>
    <w:rsid w:val="00275F7A"/>
    <w:rsid w:val="002770B7"/>
    <w:rsid w:val="00285E3E"/>
    <w:rsid w:val="0029398D"/>
    <w:rsid w:val="002949B5"/>
    <w:rsid w:val="0029554B"/>
    <w:rsid w:val="002973ED"/>
    <w:rsid w:val="002A1A55"/>
    <w:rsid w:val="002A1A5A"/>
    <w:rsid w:val="002A38B1"/>
    <w:rsid w:val="002B1B36"/>
    <w:rsid w:val="002B2B08"/>
    <w:rsid w:val="002B2D47"/>
    <w:rsid w:val="002C7830"/>
    <w:rsid w:val="002D0E6C"/>
    <w:rsid w:val="002D101B"/>
    <w:rsid w:val="002D19C8"/>
    <w:rsid w:val="002D461A"/>
    <w:rsid w:val="002D51CB"/>
    <w:rsid w:val="002D695D"/>
    <w:rsid w:val="002E1270"/>
    <w:rsid w:val="002E2ACC"/>
    <w:rsid w:val="002E34F2"/>
    <w:rsid w:val="002E6AAC"/>
    <w:rsid w:val="002E77FB"/>
    <w:rsid w:val="002E7A87"/>
    <w:rsid w:val="002F28DE"/>
    <w:rsid w:val="002F446E"/>
    <w:rsid w:val="002F76B9"/>
    <w:rsid w:val="0030564D"/>
    <w:rsid w:val="003058F9"/>
    <w:rsid w:val="00306BD5"/>
    <w:rsid w:val="00307C0C"/>
    <w:rsid w:val="00310BD5"/>
    <w:rsid w:val="0031176B"/>
    <w:rsid w:val="003154B0"/>
    <w:rsid w:val="003169F8"/>
    <w:rsid w:val="00317B99"/>
    <w:rsid w:val="003235EF"/>
    <w:rsid w:val="0032465B"/>
    <w:rsid w:val="00326D4F"/>
    <w:rsid w:val="00335627"/>
    <w:rsid w:val="003411A3"/>
    <w:rsid w:val="00342F2F"/>
    <w:rsid w:val="00346750"/>
    <w:rsid w:val="0035271F"/>
    <w:rsid w:val="00357C48"/>
    <w:rsid w:val="00357FC4"/>
    <w:rsid w:val="003638D6"/>
    <w:rsid w:val="00363E72"/>
    <w:rsid w:val="00364181"/>
    <w:rsid w:val="00367DB7"/>
    <w:rsid w:val="00373B62"/>
    <w:rsid w:val="003833E8"/>
    <w:rsid w:val="0038417B"/>
    <w:rsid w:val="00384B94"/>
    <w:rsid w:val="00385C82"/>
    <w:rsid w:val="003864C7"/>
    <w:rsid w:val="00387651"/>
    <w:rsid w:val="003876D8"/>
    <w:rsid w:val="00390661"/>
    <w:rsid w:val="00391240"/>
    <w:rsid w:val="00396025"/>
    <w:rsid w:val="003A2C16"/>
    <w:rsid w:val="003A76DB"/>
    <w:rsid w:val="003B2B82"/>
    <w:rsid w:val="003B56C7"/>
    <w:rsid w:val="003B68F2"/>
    <w:rsid w:val="003C11D2"/>
    <w:rsid w:val="003C1DEC"/>
    <w:rsid w:val="003C3714"/>
    <w:rsid w:val="003C4C6C"/>
    <w:rsid w:val="003C4CD4"/>
    <w:rsid w:val="003D0C0A"/>
    <w:rsid w:val="003E07E1"/>
    <w:rsid w:val="003F4B3A"/>
    <w:rsid w:val="0040385C"/>
    <w:rsid w:val="004100AD"/>
    <w:rsid w:val="00412CA2"/>
    <w:rsid w:val="00415722"/>
    <w:rsid w:val="00417489"/>
    <w:rsid w:val="00420318"/>
    <w:rsid w:val="0042155C"/>
    <w:rsid w:val="00427B5D"/>
    <w:rsid w:val="004350A6"/>
    <w:rsid w:val="0043557C"/>
    <w:rsid w:val="00437DF6"/>
    <w:rsid w:val="0044589B"/>
    <w:rsid w:val="004529BA"/>
    <w:rsid w:val="00454F57"/>
    <w:rsid w:val="00455CA7"/>
    <w:rsid w:val="00456223"/>
    <w:rsid w:val="00463104"/>
    <w:rsid w:val="004643CE"/>
    <w:rsid w:val="004646A6"/>
    <w:rsid w:val="004748E3"/>
    <w:rsid w:val="00475136"/>
    <w:rsid w:val="00481218"/>
    <w:rsid w:val="00481B3E"/>
    <w:rsid w:val="00482B13"/>
    <w:rsid w:val="00484F67"/>
    <w:rsid w:val="0049099E"/>
    <w:rsid w:val="00494A35"/>
    <w:rsid w:val="00495A43"/>
    <w:rsid w:val="004A3330"/>
    <w:rsid w:val="004A6BCF"/>
    <w:rsid w:val="004B3F43"/>
    <w:rsid w:val="004C05D8"/>
    <w:rsid w:val="004C2507"/>
    <w:rsid w:val="004C7593"/>
    <w:rsid w:val="004D392D"/>
    <w:rsid w:val="004E16AE"/>
    <w:rsid w:val="004E3771"/>
    <w:rsid w:val="004E3B32"/>
    <w:rsid w:val="00500CF7"/>
    <w:rsid w:val="00501AD9"/>
    <w:rsid w:val="00507FCC"/>
    <w:rsid w:val="00513697"/>
    <w:rsid w:val="0051485E"/>
    <w:rsid w:val="00517509"/>
    <w:rsid w:val="00535310"/>
    <w:rsid w:val="005365A9"/>
    <w:rsid w:val="00537733"/>
    <w:rsid w:val="00540907"/>
    <w:rsid w:val="00540A8A"/>
    <w:rsid w:val="005459B9"/>
    <w:rsid w:val="00552AE1"/>
    <w:rsid w:val="005608BA"/>
    <w:rsid w:val="00562868"/>
    <w:rsid w:val="00562B8D"/>
    <w:rsid w:val="0057303C"/>
    <w:rsid w:val="00585897"/>
    <w:rsid w:val="00586243"/>
    <w:rsid w:val="0058651A"/>
    <w:rsid w:val="00590304"/>
    <w:rsid w:val="005945E1"/>
    <w:rsid w:val="005971B2"/>
    <w:rsid w:val="005A3AE1"/>
    <w:rsid w:val="005A71B6"/>
    <w:rsid w:val="005A788E"/>
    <w:rsid w:val="005B0524"/>
    <w:rsid w:val="005B5D5C"/>
    <w:rsid w:val="005C5CA9"/>
    <w:rsid w:val="005C5EB7"/>
    <w:rsid w:val="005D0619"/>
    <w:rsid w:val="005D45F1"/>
    <w:rsid w:val="005D6C64"/>
    <w:rsid w:val="005D78AE"/>
    <w:rsid w:val="005E1E59"/>
    <w:rsid w:val="005E6C1C"/>
    <w:rsid w:val="005F090C"/>
    <w:rsid w:val="005F1C34"/>
    <w:rsid w:val="005F3A26"/>
    <w:rsid w:val="005F6406"/>
    <w:rsid w:val="005F7FD6"/>
    <w:rsid w:val="0060015E"/>
    <w:rsid w:val="0060069E"/>
    <w:rsid w:val="00601B47"/>
    <w:rsid w:val="006026C1"/>
    <w:rsid w:val="00610929"/>
    <w:rsid w:val="006173BD"/>
    <w:rsid w:val="00622F07"/>
    <w:rsid w:val="00631B76"/>
    <w:rsid w:val="00634E87"/>
    <w:rsid w:val="006425EF"/>
    <w:rsid w:val="00644D8C"/>
    <w:rsid w:val="006476A8"/>
    <w:rsid w:val="006625FF"/>
    <w:rsid w:val="0066456B"/>
    <w:rsid w:val="00664750"/>
    <w:rsid w:val="006714D2"/>
    <w:rsid w:val="0067271F"/>
    <w:rsid w:val="00674322"/>
    <w:rsid w:val="00680657"/>
    <w:rsid w:val="006822BE"/>
    <w:rsid w:val="00690DC1"/>
    <w:rsid w:val="00691A8B"/>
    <w:rsid w:val="006925C0"/>
    <w:rsid w:val="00692BC3"/>
    <w:rsid w:val="00696B80"/>
    <w:rsid w:val="006A0716"/>
    <w:rsid w:val="006A49F6"/>
    <w:rsid w:val="006B066F"/>
    <w:rsid w:val="006B2B7A"/>
    <w:rsid w:val="006B41C2"/>
    <w:rsid w:val="006C1BC0"/>
    <w:rsid w:val="006C2D1A"/>
    <w:rsid w:val="006C32FE"/>
    <w:rsid w:val="006C4E10"/>
    <w:rsid w:val="006C7549"/>
    <w:rsid w:val="006D18BC"/>
    <w:rsid w:val="006D5550"/>
    <w:rsid w:val="006E0E50"/>
    <w:rsid w:val="006F0E6E"/>
    <w:rsid w:val="006F162B"/>
    <w:rsid w:val="006F3440"/>
    <w:rsid w:val="006F3B74"/>
    <w:rsid w:val="006F7801"/>
    <w:rsid w:val="007056AE"/>
    <w:rsid w:val="00707D2A"/>
    <w:rsid w:val="007118F2"/>
    <w:rsid w:val="0071245B"/>
    <w:rsid w:val="007124CB"/>
    <w:rsid w:val="0071390C"/>
    <w:rsid w:val="00714371"/>
    <w:rsid w:val="0072038B"/>
    <w:rsid w:val="0072606A"/>
    <w:rsid w:val="007303D9"/>
    <w:rsid w:val="00731D7C"/>
    <w:rsid w:val="007323B9"/>
    <w:rsid w:val="00732D6C"/>
    <w:rsid w:val="00735C60"/>
    <w:rsid w:val="007367E1"/>
    <w:rsid w:val="00744972"/>
    <w:rsid w:val="00751FE7"/>
    <w:rsid w:val="00752509"/>
    <w:rsid w:val="00753CB6"/>
    <w:rsid w:val="00753CF8"/>
    <w:rsid w:val="007550D8"/>
    <w:rsid w:val="00766EEA"/>
    <w:rsid w:val="00767613"/>
    <w:rsid w:val="00771100"/>
    <w:rsid w:val="00771A97"/>
    <w:rsid w:val="00777942"/>
    <w:rsid w:val="00777AA8"/>
    <w:rsid w:val="0078579E"/>
    <w:rsid w:val="00790821"/>
    <w:rsid w:val="00797E97"/>
    <w:rsid w:val="007A04E9"/>
    <w:rsid w:val="007A2313"/>
    <w:rsid w:val="007A6AEA"/>
    <w:rsid w:val="007B005E"/>
    <w:rsid w:val="007B515D"/>
    <w:rsid w:val="007C0B85"/>
    <w:rsid w:val="007C39CC"/>
    <w:rsid w:val="007C5B0F"/>
    <w:rsid w:val="007D2F4E"/>
    <w:rsid w:val="007D4B30"/>
    <w:rsid w:val="007D7552"/>
    <w:rsid w:val="007E1128"/>
    <w:rsid w:val="007E12F6"/>
    <w:rsid w:val="007E1A9A"/>
    <w:rsid w:val="0081140C"/>
    <w:rsid w:val="00814AD9"/>
    <w:rsid w:val="008169B3"/>
    <w:rsid w:val="00820A17"/>
    <w:rsid w:val="00824958"/>
    <w:rsid w:val="00826009"/>
    <w:rsid w:val="0082738C"/>
    <w:rsid w:val="0083048E"/>
    <w:rsid w:val="008370B8"/>
    <w:rsid w:val="00841802"/>
    <w:rsid w:val="00843C7D"/>
    <w:rsid w:val="00843E80"/>
    <w:rsid w:val="00844103"/>
    <w:rsid w:val="00846781"/>
    <w:rsid w:val="00846E32"/>
    <w:rsid w:val="00847F88"/>
    <w:rsid w:val="00854759"/>
    <w:rsid w:val="00855FB9"/>
    <w:rsid w:val="00856A40"/>
    <w:rsid w:val="00857684"/>
    <w:rsid w:val="00870EAA"/>
    <w:rsid w:val="008749DF"/>
    <w:rsid w:val="00876A17"/>
    <w:rsid w:val="008802C0"/>
    <w:rsid w:val="0088315A"/>
    <w:rsid w:val="0088467C"/>
    <w:rsid w:val="0088637F"/>
    <w:rsid w:val="00890BA4"/>
    <w:rsid w:val="008A0363"/>
    <w:rsid w:val="008A32F7"/>
    <w:rsid w:val="008A499C"/>
    <w:rsid w:val="008B0248"/>
    <w:rsid w:val="008B3B0F"/>
    <w:rsid w:val="008B7D8B"/>
    <w:rsid w:val="008C3477"/>
    <w:rsid w:val="008D18CB"/>
    <w:rsid w:val="008D30D4"/>
    <w:rsid w:val="008D3B6A"/>
    <w:rsid w:val="008D3F4C"/>
    <w:rsid w:val="008D403C"/>
    <w:rsid w:val="008D5592"/>
    <w:rsid w:val="008D7F38"/>
    <w:rsid w:val="008E40DB"/>
    <w:rsid w:val="008E4A71"/>
    <w:rsid w:val="008F1EBA"/>
    <w:rsid w:val="008F2CA9"/>
    <w:rsid w:val="008F73F4"/>
    <w:rsid w:val="008F7CC3"/>
    <w:rsid w:val="00902BED"/>
    <w:rsid w:val="00904791"/>
    <w:rsid w:val="0090578A"/>
    <w:rsid w:val="009078C1"/>
    <w:rsid w:val="0091092B"/>
    <w:rsid w:val="009115AC"/>
    <w:rsid w:val="00912A02"/>
    <w:rsid w:val="009134A7"/>
    <w:rsid w:val="00914810"/>
    <w:rsid w:val="0091634E"/>
    <w:rsid w:val="0092353A"/>
    <w:rsid w:val="00923A3E"/>
    <w:rsid w:val="00924BBF"/>
    <w:rsid w:val="00930C3F"/>
    <w:rsid w:val="0093642F"/>
    <w:rsid w:val="0094093A"/>
    <w:rsid w:val="00943001"/>
    <w:rsid w:val="00953A49"/>
    <w:rsid w:val="00954CFC"/>
    <w:rsid w:val="009556AC"/>
    <w:rsid w:val="00956248"/>
    <w:rsid w:val="00961944"/>
    <w:rsid w:val="00961ACC"/>
    <w:rsid w:val="00961CA7"/>
    <w:rsid w:val="0096456F"/>
    <w:rsid w:val="00966348"/>
    <w:rsid w:val="009664BA"/>
    <w:rsid w:val="0096729F"/>
    <w:rsid w:val="009675E9"/>
    <w:rsid w:val="00981E00"/>
    <w:rsid w:val="00984FC2"/>
    <w:rsid w:val="009860FF"/>
    <w:rsid w:val="00987A1B"/>
    <w:rsid w:val="009924BC"/>
    <w:rsid w:val="009927CD"/>
    <w:rsid w:val="0099599D"/>
    <w:rsid w:val="00997F53"/>
    <w:rsid w:val="009A2928"/>
    <w:rsid w:val="009A70BE"/>
    <w:rsid w:val="009B52B5"/>
    <w:rsid w:val="009B7395"/>
    <w:rsid w:val="009C321D"/>
    <w:rsid w:val="009D0F2D"/>
    <w:rsid w:val="009D2097"/>
    <w:rsid w:val="009D38E8"/>
    <w:rsid w:val="009D509C"/>
    <w:rsid w:val="009D534A"/>
    <w:rsid w:val="009E14BA"/>
    <w:rsid w:val="009E1B3D"/>
    <w:rsid w:val="009E4451"/>
    <w:rsid w:val="009E595E"/>
    <w:rsid w:val="009E6451"/>
    <w:rsid w:val="009F1213"/>
    <w:rsid w:val="009F1BD6"/>
    <w:rsid w:val="009F1F13"/>
    <w:rsid w:val="009F3AEC"/>
    <w:rsid w:val="009F3D87"/>
    <w:rsid w:val="00A061A9"/>
    <w:rsid w:val="00A07015"/>
    <w:rsid w:val="00A115EB"/>
    <w:rsid w:val="00A1540C"/>
    <w:rsid w:val="00A162AE"/>
    <w:rsid w:val="00A176EA"/>
    <w:rsid w:val="00A2074F"/>
    <w:rsid w:val="00A20F83"/>
    <w:rsid w:val="00A21AE9"/>
    <w:rsid w:val="00A21FE5"/>
    <w:rsid w:val="00A25A30"/>
    <w:rsid w:val="00A273F4"/>
    <w:rsid w:val="00A30263"/>
    <w:rsid w:val="00A42E1F"/>
    <w:rsid w:val="00A460C6"/>
    <w:rsid w:val="00A51B99"/>
    <w:rsid w:val="00A54796"/>
    <w:rsid w:val="00A54BB9"/>
    <w:rsid w:val="00A57767"/>
    <w:rsid w:val="00A615C4"/>
    <w:rsid w:val="00A62595"/>
    <w:rsid w:val="00A727EE"/>
    <w:rsid w:val="00A73EF9"/>
    <w:rsid w:val="00A745E8"/>
    <w:rsid w:val="00A757A3"/>
    <w:rsid w:val="00A773C1"/>
    <w:rsid w:val="00A8212B"/>
    <w:rsid w:val="00A84496"/>
    <w:rsid w:val="00AA00E2"/>
    <w:rsid w:val="00AA05F0"/>
    <w:rsid w:val="00AA7017"/>
    <w:rsid w:val="00AB3BA0"/>
    <w:rsid w:val="00AB40C3"/>
    <w:rsid w:val="00AB41FF"/>
    <w:rsid w:val="00AB4338"/>
    <w:rsid w:val="00AC053D"/>
    <w:rsid w:val="00AD3181"/>
    <w:rsid w:val="00AD3C3E"/>
    <w:rsid w:val="00AD4E7C"/>
    <w:rsid w:val="00AD53B4"/>
    <w:rsid w:val="00AD5943"/>
    <w:rsid w:val="00AD6EB4"/>
    <w:rsid w:val="00AD7861"/>
    <w:rsid w:val="00AE4FA2"/>
    <w:rsid w:val="00AE60F2"/>
    <w:rsid w:val="00AE7EFE"/>
    <w:rsid w:val="00AF58AA"/>
    <w:rsid w:val="00B018B2"/>
    <w:rsid w:val="00B11C55"/>
    <w:rsid w:val="00B12793"/>
    <w:rsid w:val="00B166C0"/>
    <w:rsid w:val="00B16A32"/>
    <w:rsid w:val="00B2150F"/>
    <w:rsid w:val="00B317AF"/>
    <w:rsid w:val="00B324B6"/>
    <w:rsid w:val="00B3473E"/>
    <w:rsid w:val="00B3640A"/>
    <w:rsid w:val="00B43CA4"/>
    <w:rsid w:val="00B45BAA"/>
    <w:rsid w:val="00B50C1C"/>
    <w:rsid w:val="00B52562"/>
    <w:rsid w:val="00B62FFF"/>
    <w:rsid w:val="00B637C1"/>
    <w:rsid w:val="00B679BB"/>
    <w:rsid w:val="00B726D2"/>
    <w:rsid w:val="00B734BA"/>
    <w:rsid w:val="00B73A97"/>
    <w:rsid w:val="00B73C19"/>
    <w:rsid w:val="00B761A0"/>
    <w:rsid w:val="00B76789"/>
    <w:rsid w:val="00B777E7"/>
    <w:rsid w:val="00B801C3"/>
    <w:rsid w:val="00B81D14"/>
    <w:rsid w:val="00B8380F"/>
    <w:rsid w:val="00B840DD"/>
    <w:rsid w:val="00B84105"/>
    <w:rsid w:val="00B92E56"/>
    <w:rsid w:val="00BA061E"/>
    <w:rsid w:val="00BA2161"/>
    <w:rsid w:val="00BA4DE5"/>
    <w:rsid w:val="00BC6C4A"/>
    <w:rsid w:val="00BC7F4E"/>
    <w:rsid w:val="00BD14A4"/>
    <w:rsid w:val="00BD4523"/>
    <w:rsid w:val="00BD6AFD"/>
    <w:rsid w:val="00BE198C"/>
    <w:rsid w:val="00BE78C0"/>
    <w:rsid w:val="00BE79DF"/>
    <w:rsid w:val="00BE7D46"/>
    <w:rsid w:val="00BE7FE0"/>
    <w:rsid w:val="00BF32C2"/>
    <w:rsid w:val="00BF4179"/>
    <w:rsid w:val="00BF5673"/>
    <w:rsid w:val="00C00D40"/>
    <w:rsid w:val="00C0226F"/>
    <w:rsid w:val="00C022F2"/>
    <w:rsid w:val="00C073B4"/>
    <w:rsid w:val="00C1244D"/>
    <w:rsid w:val="00C160BF"/>
    <w:rsid w:val="00C17F02"/>
    <w:rsid w:val="00C24FCE"/>
    <w:rsid w:val="00C340AB"/>
    <w:rsid w:val="00C34EA5"/>
    <w:rsid w:val="00C35763"/>
    <w:rsid w:val="00C43E51"/>
    <w:rsid w:val="00C468F8"/>
    <w:rsid w:val="00C51B71"/>
    <w:rsid w:val="00C52CF4"/>
    <w:rsid w:val="00C53792"/>
    <w:rsid w:val="00C53BD5"/>
    <w:rsid w:val="00C56D08"/>
    <w:rsid w:val="00C70C1D"/>
    <w:rsid w:val="00C7552F"/>
    <w:rsid w:val="00C76D01"/>
    <w:rsid w:val="00C7781D"/>
    <w:rsid w:val="00C77908"/>
    <w:rsid w:val="00C80C60"/>
    <w:rsid w:val="00C82A1A"/>
    <w:rsid w:val="00C84933"/>
    <w:rsid w:val="00C865FF"/>
    <w:rsid w:val="00C94E74"/>
    <w:rsid w:val="00C97555"/>
    <w:rsid w:val="00CA15DD"/>
    <w:rsid w:val="00CA1DDF"/>
    <w:rsid w:val="00CA6B17"/>
    <w:rsid w:val="00CA79C0"/>
    <w:rsid w:val="00CA7D1B"/>
    <w:rsid w:val="00CB1C53"/>
    <w:rsid w:val="00CB2F25"/>
    <w:rsid w:val="00CB55F1"/>
    <w:rsid w:val="00CC1C8E"/>
    <w:rsid w:val="00CC2488"/>
    <w:rsid w:val="00CC2DAF"/>
    <w:rsid w:val="00CE04EC"/>
    <w:rsid w:val="00CE4A49"/>
    <w:rsid w:val="00CE5DB7"/>
    <w:rsid w:val="00CE5DCE"/>
    <w:rsid w:val="00CF51FB"/>
    <w:rsid w:val="00D00594"/>
    <w:rsid w:val="00D0283A"/>
    <w:rsid w:val="00D1072D"/>
    <w:rsid w:val="00D21243"/>
    <w:rsid w:val="00D320A3"/>
    <w:rsid w:val="00D33BB3"/>
    <w:rsid w:val="00D44012"/>
    <w:rsid w:val="00D448BD"/>
    <w:rsid w:val="00D459A4"/>
    <w:rsid w:val="00D470A2"/>
    <w:rsid w:val="00D47F97"/>
    <w:rsid w:val="00D51CF2"/>
    <w:rsid w:val="00D53B8D"/>
    <w:rsid w:val="00D57D7E"/>
    <w:rsid w:val="00D62EBC"/>
    <w:rsid w:val="00D641D3"/>
    <w:rsid w:val="00D65D1F"/>
    <w:rsid w:val="00D661DE"/>
    <w:rsid w:val="00D6729B"/>
    <w:rsid w:val="00D71B35"/>
    <w:rsid w:val="00D73A4B"/>
    <w:rsid w:val="00D847AF"/>
    <w:rsid w:val="00D8716F"/>
    <w:rsid w:val="00D95556"/>
    <w:rsid w:val="00DA19F6"/>
    <w:rsid w:val="00DA1F6B"/>
    <w:rsid w:val="00DA5DDB"/>
    <w:rsid w:val="00DB58D2"/>
    <w:rsid w:val="00DC1C14"/>
    <w:rsid w:val="00DC3A70"/>
    <w:rsid w:val="00DC3A97"/>
    <w:rsid w:val="00DD07DB"/>
    <w:rsid w:val="00DD208F"/>
    <w:rsid w:val="00DD27F7"/>
    <w:rsid w:val="00DD2F9D"/>
    <w:rsid w:val="00DD3C0D"/>
    <w:rsid w:val="00DD7844"/>
    <w:rsid w:val="00DE33EA"/>
    <w:rsid w:val="00DE42E5"/>
    <w:rsid w:val="00DE4FC1"/>
    <w:rsid w:val="00DE5CC4"/>
    <w:rsid w:val="00DF02E6"/>
    <w:rsid w:val="00DF1B83"/>
    <w:rsid w:val="00DF2EA2"/>
    <w:rsid w:val="00DF743F"/>
    <w:rsid w:val="00E1025E"/>
    <w:rsid w:val="00E11558"/>
    <w:rsid w:val="00E12A54"/>
    <w:rsid w:val="00E13663"/>
    <w:rsid w:val="00E14C54"/>
    <w:rsid w:val="00E20FC6"/>
    <w:rsid w:val="00E217D5"/>
    <w:rsid w:val="00E219E2"/>
    <w:rsid w:val="00E21DC1"/>
    <w:rsid w:val="00E35E41"/>
    <w:rsid w:val="00E46E99"/>
    <w:rsid w:val="00E47AD6"/>
    <w:rsid w:val="00E52B59"/>
    <w:rsid w:val="00E5397B"/>
    <w:rsid w:val="00E5444C"/>
    <w:rsid w:val="00E55E2B"/>
    <w:rsid w:val="00E56678"/>
    <w:rsid w:val="00E60038"/>
    <w:rsid w:val="00E618EC"/>
    <w:rsid w:val="00E74C3C"/>
    <w:rsid w:val="00E84793"/>
    <w:rsid w:val="00E84BA6"/>
    <w:rsid w:val="00E85970"/>
    <w:rsid w:val="00E85F7F"/>
    <w:rsid w:val="00E85FDD"/>
    <w:rsid w:val="00E8657F"/>
    <w:rsid w:val="00E94E0A"/>
    <w:rsid w:val="00E9701A"/>
    <w:rsid w:val="00EA1A6E"/>
    <w:rsid w:val="00EA4E9A"/>
    <w:rsid w:val="00EB06E0"/>
    <w:rsid w:val="00EB321A"/>
    <w:rsid w:val="00EB4B8D"/>
    <w:rsid w:val="00EC115E"/>
    <w:rsid w:val="00ED3CAC"/>
    <w:rsid w:val="00ED6653"/>
    <w:rsid w:val="00EE2765"/>
    <w:rsid w:val="00EE675C"/>
    <w:rsid w:val="00EE788E"/>
    <w:rsid w:val="00EF3668"/>
    <w:rsid w:val="00EF469F"/>
    <w:rsid w:val="00F07795"/>
    <w:rsid w:val="00F07EC5"/>
    <w:rsid w:val="00F11843"/>
    <w:rsid w:val="00F12F40"/>
    <w:rsid w:val="00F131BF"/>
    <w:rsid w:val="00F16E0E"/>
    <w:rsid w:val="00F17B4D"/>
    <w:rsid w:val="00F24BE8"/>
    <w:rsid w:val="00F33D97"/>
    <w:rsid w:val="00F41210"/>
    <w:rsid w:val="00F41AEA"/>
    <w:rsid w:val="00F4625D"/>
    <w:rsid w:val="00F50139"/>
    <w:rsid w:val="00F541D8"/>
    <w:rsid w:val="00F54BC2"/>
    <w:rsid w:val="00F5589F"/>
    <w:rsid w:val="00F60915"/>
    <w:rsid w:val="00F60A24"/>
    <w:rsid w:val="00F6142B"/>
    <w:rsid w:val="00F65560"/>
    <w:rsid w:val="00F6682C"/>
    <w:rsid w:val="00F66E09"/>
    <w:rsid w:val="00F7091A"/>
    <w:rsid w:val="00F735BC"/>
    <w:rsid w:val="00F824DB"/>
    <w:rsid w:val="00F83D2E"/>
    <w:rsid w:val="00F842B3"/>
    <w:rsid w:val="00F9045E"/>
    <w:rsid w:val="00F93F6C"/>
    <w:rsid w:val="00F9684D"/>
    <w:rsid w:val="00F96F5B"/>
    <w:rsid w:val="00FA15B1"/>
    <w:rsid w:val="00FA6CF3"/>
    <w:rsid w:val="00FA6F3D"/>
    <w:rsid w:val="00FB0059"/>
    <w:rsid w:val="00FB331E"/>
    <w:rsid w:val="00FB3E19"/>
    <w:rsid w:val="00FB5C52"/>
    <w:rsid w:val="00FB64CF"/>
    <w:rsid w:val="00FD1DC4"/>
    <w:rsid w:val="00FE3524"/>
    <w:rsid w:val="00FE4076"/>
    <w:rsid w:val="00FF46BE"/>
    <w:rsid w:val="00FF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4A3330"/>
    <w:pPr>
      <w:spacing w:before="100" w:beforeAutospacing="1" w:after="100" w:afterAutospacing="1"/>
      <w:outlineLvl w:val="0"/>
    </w:pPr>
    <w:rPr>
      <w:b/>
      <w:bCs/>
      <w:kern w:val="36"/>
      <w:sz w:val="48"/>
      <w:szCs w:val="48"/>
    </w:rPr>
  </w:style>
  <w:style w:type="paragraph" w:styleId="Heading3">
    <w:name w:val="heading 3"/>
    <w:basedOn w:val="Normal"/>
    <w:next w:val="Normal"/>
    <w:qFormat/>
    <w:rsid w:val="002D461A"/>
    <w:pPr>
      <w:keepNext/>
      <w:spacing w:before="240" w:after="60"/>
      <w:outlineLvl w:val="2"/>
    </w:pPr>
    <w:rPr>
      <w:rFonts w:ascii="Arial" w:hAnsi="Arial" w:cs="Arial"/>
      <w:b/>
      <w:bCs/>
      <w:sz w:val="26"/>
      <w:szCs w:val="26"/>
    </w:rPr>
  </w:style>
  <w:style w:type="paragraph" w:styleId="Heading4">
    <w:name w:val="heading 4"/>
    <w:basedOn w:val="Normal"/>
    <w:next w:val="Normal"/>
    <w:qFormat/>
    <w:rsid w:val="00145C0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F1C34"/>
    <w:rPr>
      <w:color w:val="0000FF"/>
      <w:u w:val="single"/>
    </w:rPr>
  </w:style>
  <w:style w:type="paragraph" w:styleId="NormalWeb">
    <w:name w:val="Normal (Web)"/>
    <w:basedOn w:val="Normal"/>
    <w:rsid w:val="00387651"/>
    <w:pPr>
      <w:spacing w:before="100" w:beforeAutospacing="1" w:after="100" w:afterAutospacing="1"/>
    </w:pPr>
    <w:rPr>
      <w:rFonts w:ascii="Arial Unicode MS" w:eastAsia="Arial Unicode MS" w:hAnsi="Arial Unicode MS" w:cs="Arial Unicode MS"/>
    </w:rPr>
  </w:style>
  <w:style w:type="paragraph" w:customStyle="1" w:styleId="Default">
    <w:name w:val="Default"/>
    <w:rsid w:val="001D2B7B"/>
    <w:pPr>
      <w:autoSpaceDE w:val="0"/>
      <w:autoSpaceDN w:val="0"/>
      <w:adjustRightInd w:val="0"/>
    </w:pPr>
    <w:rPr>
      <w:rFonts w:ascii="Arial" w:hAnsi="Arial" w:cs="Arial"/>
      <w:color w:val="000000"/>
      <w:sz w:val="24"/>
      <w:szCs w:val="24"/>
    </w:rPr>
  </w:style>
  <w:style w:type="character" w:styleId="Strong">
    <w:name w:val="Strong"/>
    <w:basedOn w:val="DefaultParagraphFont"/>
    <w:qFormat/>
    <w:rsid w:val="00D459A4"/>
    <w:rPr>
      <w:b/>
      <w:bCs/>
    </w:rPr>
  </w:style>
  <w:style w:type="paragraph" w:styleId="Header">
    <w:name w:val="header"/>
    <w:basedOn w:val="Normal"/>
    <w:rsid w:val="00DE33EA"/>
    <w:pPr>
      <w:tabs>
        <w:tab w:val="center" w:pos="4320"/>
        <w:tab w:val="right" w:pos="8640"/>
      </w:tabs>
    </w:pPr>
  </w:style>
  <w:style w:type="paragraph" w:styleId="Footer">
    <w:name w:val="footer"/>
    <w:basedOn w:val="Normal"/>
    <w:rsid w:val="00DE33EA"/>
    <w:pPr>
      <w:tabs>
        <w:tab w:val="center" w:pos="4320"/>
        <w:tab w:val="right" w:pos="8640"/>
      </w:tabs>
    </w:pPr>
  </w:style>
  <w:style w:type="character" w:styleId="PageNumber">
    <w:name w:val="page number"/>
    <w:basedOn w:val="DefaultParagraphFont"/>
    <w:rsid w:val="00777AA8"/>
  </w:style>
  <w:style w:type="character" w:styleId="FollowedHyperlink">
    <w:name w:val="FollowedHyperlink"/>
    <w:basedOn w:val="DefaultParagraphFont"/>
    <w:rsid w:val="00DD7844"/>
    <w:rPr>
      <w:color w:val="800080"/>
      <w:u w:val="single"/>
    </w:rPr>
  </w:style>
  <w:style w:type="character" w:customStyle="1" w:styleId="MichaelJRizzo">
    <w:name w:val="Michael J. Rizzo"/>
    <w:basedOn w:val="DefaultParagraphFont"/>
    <w:semiHidden/>
    <w:rsid w:val="00112AC9"/>
    <w:rPr>
      <w:rFonts w:ascii="Tahoma" w:hAnsi="Tahoma" w:cs="Tahoma"/>
      <w:b w:val="0"/>
      <w:bCs w:val="0"/>
      <w:i w:val="0"/>
      <w:iCs w:val="0"/>
      <w:strike w:val="0"/>
      <w:color w:val="auto"/>
      <w:sz w:val="22"/>
      <w:szCs w:val="22"/>
      <w:u w:val="none"/>
    </w:rPr>
  </w:style>
  <w:style w:type="character" w:customStyle="1" w:styleId="style81">
    <w:name w:val="style81"/>
    <w:basedOn w:val="DefaultParagraphFont"/>
    <w:rsid w:val="00103239"/>
    <w:rPr>
      <w:sz w:val="18"/>
      <w:szCs w:val="18"/>
    </w:rPr>
  </w:style>
  <w:style w:type="paragraph" w:customStyle="1" w:styleId="posted1">
    <w:name w:val="posted1"/>
    <w:basedOn w:val="Normal"/>
    <w:rsid w:val="0071390C"/>
    <w:pPr>
      <w:spacing w:before="100" w:beforeAutospacing="1" w:after="375"/>
      <w:jc w:val="right"/>
    </w:pPr>
    <w:rPr>
      <w:rFonts w:ascii="Verdana" w:hAnsi="Verdana"/>
      <w:color w:val="FF0000"/>
      <w:sz w:val="20"/>
      <w:szCs w:val="20"/>
    </w:rPr>
  </w:style>
  <w:style w:type="character" w:customStyle="1" w:styleId="label">
    <w:name w:val="label"/>
    <w:basedOn w:val="DefaultParagraphFont"/>
    <w:rsid w:val="00C76D01"/>
  </w:style>
  <w:style w:type="character" w:customStyle="1" w:styleId="style12">
    <w:name w:val="style12"/>
    <w:basedOn w:val="DefaultParagraphFont"/>
    <w:rsid w:val="00923A3E"/>
  </w:style>
  <w:style w:type="character" w:styleId="HTMLCite">
    <w:name w:val="HTML Cite"/>
    <w:basedOn w:val="DefaultParagraphFont"/>
    <w:rsid w:val="00C52CF4"/>
    <w:rPr>
      <w:i/>
      <w:iCs/>
    </w:rPr>
  </w:style>
  <w:style w:type="character" w:styleId="Emphasis">
    <w:name w:val="Emphasis"/>
    <w:basedOn w:val="DefaultParagraphFont"/>
    <w:qFormat/>
    <w:rsid w:val="00790821"/>
    <w:rPr>
      <w:i/>
      <w:iCs/>
    </w:rPr>
  </w:style>
  <w:style w:type="character" w:customStyle="1" w:styleId="A2">
    <w:name w:val="A2"/>
    <w:rsid w:val="00790821"/>
    <w:rPr>
      <w:rFonts w:cs="Frutiger LT Std 45 Light"/>
      <w:b/>
      <w:bCs/>
      <w:color w:val="FFFFFF"/>
      <w:sz w:val="28"/>
      <w:szCs w:val="28"/>
    </w:rPr>
  </w:style>
  <w:style w:type="character" w:customStyle="1" w:styleId="apple-converted-space">
    <w:name w:val="apple-converted-space"/>
    <w:rsid w:val="00EA1A6E"/>
  </w:style>
  <w:style w:type="paragraph" w:styleId="BalloonText">
    <w:name w:val="Balloon Text"/>
    <w:basedOn w:val="Normal"/>
    <w:link w:val="BalloonTextChar"/>
    <w:rsid w:val="00987A1B"/>
    <w:rPr>
      <w:rFonts w:ascii="Tahoma" w:hAnsi="Tahoma" w:cs="Tahoma"/>
      <w:sz w:val="16"/>
      <w:szCs w:val="16"/>
    </w:rPr>
  </w:style>
  <w:style w:type="character" w:customStyle="1" w:styleId="BalloonTextChar">
    <w:name w:val="Balloon Text Char"/>
    <w:basedOn w:val="DefaultParagraphFont"/>
    <w:link w:val="BalloonText"/>
    <w:rsid w:val="00987A1B"/>
    <w:rPr>
      <w:rFonts w:ascii="Tahoma" w:hAnsi="Tahoma" w:cs="Tahoma"/>
      <w:sz w:val="16"/>
      <w:szCs w:val="16"/>
    </w:rPr>
  </w:style>
  <w:style w:type="paragraph" w:styleId="ListParagraph">
    <w:name w:val="List Paragraph"/>
    <w:basedOn w:val="Normal"/>
    <w:uiPriority w:val="34"/>
    <w:qFormat/>
    <w:rsid w:val="00CB55F1"/>
    <w:pPr>
      <w:ind w:left="720"/>
      <w:contextualSpacing/>
    </w:pPr>
  </w:style>
  <w:style w:type="character" w:customStyle="1" w:styleId="apple-style-span">
    <w:name w:val="apple-style-span"/>
    <w:rsid w:val="00DD27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4A3330"/>
    <w:pPr>
      <w:spacing w:before="100" w:beforeAutospacing="1" w:after="100" w:afterAutospacing="1"/>
      <w:outlineLvl w:val="0"/>
    </w:pPr>
    <w:rPr>
      <w:b/>
      <w:bCs/>
      <w:kern w:val="36"/>
      <w:sz w:val="48"/>
      <w:szCs w:val="48"/>
    </w:rPr>
  </w:style>
  <w:style w:type="paragraph" w:styleId="Heading3">
    <w:name w:val="heading 3"/>
    <w:basedOn w:val="Normal"/>
    <w:next w:val="Normal"/>
    <w:qFormat/>
    <w:rsid w:val="002D461A"/>
    <w:pPr>
      <w:keepNext/>
      <w:spacing w:before="240" w:after="60"/>
      <w:outlineLvl w:val="2"/>
    </w:pPr>
    <w:rPr>
      <w:rFonts w:ascii="Arial" w:hAnsi="Arial" w:cs="Arial"/>
      <w:b/>
      <w:bCs/>
      <w:sz w:val="26"/>
      <w:szCs w:val="26"/>
    </w:rPr>
  </w:style>
  <w:style w:type="paragraph" w:styleId="Heading4">
    <w:name w:val="heading 4"/>
    <w:basedOn w:val="Normal"/>
    <w:next w:val="Normal"/>
    <w:qFormat/>
    <w:rsid w:val="00145C0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F1C34"/>
    <w:rPr>
      <w:color w:val="0000FF"/>
      <w:u w:val="single"/>
    </w:rPr>
  </w:style>
  <w:style w:type="paragraph" w:styleId="NormalWeb">
    <w:name w:val="Normal (Web)"/>
    <w:basedOn w:val="Normal"/>
    <w:rsid w:val="00387651"/>
    <w:pPr>
      <w:spacing w:before="100" w:beforeAutospacing="1" w:after="100" w:afterAutospacing="1"/>
    </w:pPr>
    <w:rPr>
      <w:rFonts w:ascii="Arial Unicode MS" w:eastAsia="Arial Unicode MS" w:hAnsi="Arial Unicode MS" w:cs="Arial Unicode MS"/>
    </w:rPr>
  </w:style>
  <w:style w:type="paragraph" w:customStyle="1" w:styleId="Default">
    <w:name w:val="Default"/>
    <w:rsid w:val="001D2B7B"/>
    <w:pPr>
      <w:autoSpaceDE w:val="0"/>
      <w:autoSpaceDN w:val="0"/>
      <w:adjustRightInd w:val="0"/>
    </w:pPr>
    <w:rPr>
      <w:rFonts w:ascii="Arial" w:hAnsi="Arial" w:cs="Arial"/>
      <w:color w:val="000000"/>
      <w:sz w:val="24"/>
      <w:szCs w:val="24"/>
    </w:rPr>
  </w:style>
  <w:style w:type="character" w:styleId="Strong">
    <w:name w:val="Strong"/>
    <w:basedOn w:val="DefaultParagraphFont"/>
    <w:qFormat/>
    <w:rsid w:val="00D459A4"/>
    <w:rPr>
      <w:b/>
      <w:bCs/>
    </w:rPr>
  </w:style>
  <w:style w:type="paragraph" w:styleId="Header">
    <w:name w:val="header"/>
    <w:basedOn w:val="Normal"/>
    <w:rsid w:val="00DE33EA"/>
    <w:pPr>
      <w:tabs>
        <w:tab w:val="center" w:pos="4320"/>
        <w:tab w:val="right" w:pos="8640"/>
      </w:tabs>
    </w:pPr>
  </w:style>
  <w:style w:type="paragraph" w:styleId="Footer">
    <w:name w:val="footer"/>
    <w:basedOn w:val="Normal"/>
    <w:rsid w:val="00DE33EA"/>
    <w:pPr>
      <w:tabs>
        <w:tab w:val="center" w:pos="4320"/>
        <w:tab w:val="right" w:pos="8640"/>
      </w:tabs>
    </w:pPr>
  </w:style>
  <w:style w:type="character" w:styleId="PageNumber">
    <w:name w:val="page number"/>
    <w:basedOn w:val="DefaultParagraphFont"/>
    <w:rsid w:val="00777AA8"/>
  </w:style>
  <w:style w:type="character" w:styleId="FollowedHyperlink">
    <w:name w:val="FollowedHyperlink"/>
    <w:basedOn w:val="DefaultParagraphFont"/>
    <w:rsid w:val="00DD7844"/>
    <w:rPr>
      <w:color w:val="800080"/>
      <w:u w:val="single"/>
    </w:rPr>
  </w:style>
  <w:style w:type="character" w:customStyle="1" w:styleId="MichaelJRizzo">
    <w:name w:val="Michael J. Rizzo"/>
    <w:basedOn w:val="DefaultParagraphFont"/>
    <w:semiHidden/>
    <w:rsid w:val="00112AC9"/>
    <w:rPr>
      <w:rFonts w:ascii="Tahoma" w:hAnsi="Tahoma" w:cs="Tahoma"/>
      <w:b w:val="0"/>
      <w:bCs w:val="0"/>
      <w:i w:val="0"/>
      <w:iCs w:val="0"/>
      <w:strike w:val="0"/>
      <w:color w:val="auto"/>
      <w:sz w:val="22"/>
      <w:szCs w:val="22"/>
      <w:u w:val="none"/>
    </w:rPr>
  </w:style>
  <w:style w:type="character" w:customStyle="1" w:styleId="style81">
    <w:name w:val="style81"/>
    <w:basedOn w:val="DefaultParagraphFont"/>
    <w:rsid w:val="00103239"/>
    <w:rPr>
      <w:sz w:val="18"/>
      <w:szCs w:val="18"/>
    </w:rPr>
  </w:style>
  <w:style w:type="paragraph" w:customStyle="1" w:styleId="posted1">
    <w:name w:val="posted1"/>
    <w:basedOn w:val="Normal"/>
    <w:rsid w:val="0071390C"/>
    <w:pPr>
      <w:spacing w:before="100" w:beforeAutospacing="1" w:after="375"/>
      <w:jc w:val="right"/>
    </w:pPr>
    <w:rPr>
      <w:rFonts w:ascii="Verdana" w:hAnsi="Verdana"/>
      <w:color w:val="FF0000"/>
      <w:sz w:val="20"/>
      <w:szCs w:val="20"/>
    </w:rPr>
  </w:style>
  <w:style w:type="character" w:customStyle="1" w:styleId="label">
    <w:name w:val="label"/>
    <w:basedOn w:val="DefaultParagraphFont"/>
    <w:rsid w:val="00C76D01"/>
  </w:style>
  <w:style w:type="character" w:customStyle="1" w:styleId="style12">
    <w:name w:val="style12"/>
    <w:basedOn w:val="DefaultParagraphFont"/>
    <w:rsid w:val="00923A3E"/>
  </w:style>
  <w:style w:type="character" w:styleId="HTMLCite">
    <w:name w:val="HTML Cite"/>
    <w:basedOn w:val="DefaultParagraphFont"/>
    <w:rsid w:val="00C52CF4"/>
    <w:rPr>
      <w:i/>
      <w:iCs/>
    </w:rPr>
  </w:style>
  <w:style w:type="character" w:styleId="Emphasis">
    <w:name w:val="Emphasis"/>
    <w:basedOn w:val="DefaultParagraphFont"/>
    <w:qFormat/>
    <w:rsid w:val="00790821"/>
    <w:rPr>
      <w:i/>
      <w:iCs/>
    </w:rPr>
  </w:style>
  <w:style w:type="character" w:customStyle="1" w:styleId="A2">
    <w:name w:val="A2"/>
    <w:rsid w:val="00790821"/>
    <w:rPr>
      <w:rFonts w:cs="Frutiger LT Std 45 Light"/>
      <w:b/>
      <w:bCs/>
      <w:color w:val="FFFFFF"/>
      <w:sz w:val="28"/>
      <w:szCs w:val="28"/>
    </w:rPr>
  </w:style>
  <w:style w:type="character" w:customStyle="1" w:styleId="apple-converted-space">
    <w:name w:val="apple-converted-space"/>
    <w:rsid w:val="00EA1A6E"/>
  </w:style>
  <w:style w:type="paragraph" w:styleId="BalloonText">
    <w:name w:val="Balloon Text"/>
    <w:basedOn w:val="Normal"/>
    <w:link w:val="BalloonTextChar"/>
    <w:rsid w:val="00987A1B"/>
    <w:rPr>
      <w:rFonts w:ascii="Tahoma" w:hAnsi="Tahoma" w:cs="Tahoma"/>
      <w:sz w:val="16"/>
      <w:szCs w:val="16"/>
    </w:rPr>
  </w:style>
  <w:style w:type="character" w:customStyle="1" w:styleId="BalloonTextChar">
    <w:name w:val="Balloon Text Char"/>
    <w:basedOn w:val="DefaultParagraphFont"/>
    <w:link w:val="BalloonText"/>
    <w:rsid w:val="00987A1B"/>
    <w:rPr>
      <w:rFonts w:ascii="Tahoma" w:hAnsi="Tahoma" w:cs="Tahoma"/>
      <w:sz w:val="16"/>
      <w:szCs w:val="16"/>
    </w:rPr>
  </w:style>
  <w:style w:type="paragraph" w:styleId="ListParagraph">
    <w:name w:val="List Paragraph"/>
    <w:basedOn w:val="Normal"/>
    <w:uiPriority w:val="34"/>
    <w:qFormat/>
    <w:rsid w:val="00CB55F1"/>
    <w:pPr>
      <w:ind w:left="720"/>
      <w:contextualSpacing/>
    </w:pPr>
  </w:style>
  <w:style w:type="character" w:customStyle="1" w:styleId="apple-style-span">
    <w:name w:val="apple-style-span"/>
    <w:rsid w:val="00DD2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0417">
      <w:bodyDiv w:val="1"/>
      <w:marLeft w:val="0"/>
      <w:marRight w:val="0"/>
      <w:marTop w:val="0"/>
      <w:marBottom w:val="0"/>
      <w:divBdr>
        <w:top w:val="none" w:sz="0" w:space="0" w:color="auto"/>
        <w:left w:val="none" w:sz="0" w:space="0" w:color="auto"/>
        <w:bottom w:val="none" w:sz="0" w:space="0" w:color="auto"/>
        <w:right w:val="none" w:sz="0" w:space="0" w:color="auto"/>
      </w:divBdr>
    </w:div>
    <w:div w:id="206258325">
      <w:bodyDiv w:val="1"/>
      <w:marLeft w:val="0"/>
      <w:marRight w:val="0"/>
      <w:marTop w:val="0"/>
      <w:marBottom w:val="0"/>
      <w:divBdr>
        <w:top w:val="none" w:sz="0" w:space="0" w:color="auto"/>
        <w:left w:val="none" w:sz="0" w:space="0" w:color="auto"/>
        <w:bottom w:val="none" w:sz="0" w:space="0" w:color="auto"/>
        <w:right w:val="none" w:sz="0" w:space="0" w:color="auto"/>
      </w:divBdr>
    </w:div>
    <w:div w:id="289824414">
      <w:bodyDiv w:val="1"/>
      <w:marLeft w:val="0"/>
      <w:marRight w:val="0"/>
      <w:marTop w:val="0"/>
      <w:marBottom w:val="0"/>
      <w:divBdr>
        <w:top w:val="none" w:sz="0" w:space="0" w:color="auto"/>
        <w:left w:val="none" w:sz="0" w:space="0" w:color="auto"/>
        <w:bottom w:val="none" w:sz="0" w:space="0" w:color="auto"/>
        <w:right w:val="none" w:sz="0" w:space="0" w:color="auto"/>
      </w:divBdr>
    </w:div>
    <w:div w:id="481699151">
      <w:bodyDiv w:val="1"/>
      <w:marLeft w:val="0"/>
      <w:marRight w:val="0"/>
      <w:marTop w:val="0"/>
      <w:marBottom w:val="0"/>
      <w:divBdr>
        <w:top w:val="none" w:sz="0" w:space="0" w:color="auto"/>
        <w:left w:val="none" w:sz="0" w:space="0" w:color="auto"/>
        <w:bottom w:val="none" w:sz="0" w:space="0" w:color="auto"/>
        <w:right w:val="none" w:sz="0" w:space="0" w:color="auto"/>
      </w:divBdr>
    </w:div>
    <w:div w:id="487477722">
      <w:bodyDiv w:val="1"/>
      <w:marLeft w:val="0"/>
      <w:marRight w:val="0"/>
      <w:marTop w:val="0"/>
      <w:marBottom w:val="0"/>
      <w:divBdr>
        <w:top w:val="none" w:sz="0" w:space="0" w:color="auto"/>
        <w:left w:val="none" w:sz="0" w:space="0" w:color="auto"/>
        <w:bottom w:val="none" w:sz="0" w:space="0" w:color="auto"/>
        <w:right w:val="none" w:sz="0" w:space="0" w:color="auto"/>
      </w:divBdr>
    </w:div>
    <w:div w:id="497579428">
      <w:bodyDiv w:val="1"/>
      <w:marLeft w:val="0"/>
      <w:marRight w:val="0"/>
      <w:marTop w:val="0"/>
      <w:marBottom w:val="0"/>
      <w:divBdr>
        <w:top w:val="none" w:sz="0" w:space="0" w:color="auto"/>
        <w:left w:val="none" w:sz="0" w:space="0" w:color="auto"/>
        <w:bottom w:val="none" w:sz="0" w:space="0" w:color="auto"/>
        <w:right w:val="none" w:sz="0" w:space="0" w:color="auto"/>
      </w:divBdr>
    </w:div>
    <w:div w:id="527572953">
      <w:bodyDiv w:val="1"/>
      <w:marLeft w:val="0"/>
      <w:marRight w:val="0"/>
      <w:marTop w:val="0"/>
      <w:marBottom w:val="0"/>
      <w:divBdr>
        <w:top w:val="none" w:sz="0" w:space="0" w:color="auto"/>
        <w:left w:val="none" w:sz="0" w:space="0" w:color="auto"/>
        <w:bottom w:val="none" w:sz="0" w:space="0" w:color="auto"/>
        <w:right w:val="none" w:sz="0" w:space="0" w:color="auto"/>
      </w:divBdr>
    </w:div>
    <w:div w:id="551577102">
      <w:bodyDiv w:val="1"/>
      <w:marLeft w:val="0"/>
      <w:marRight w:val="0"/>
      <w:marTop w:val="0"/>
      <w:marBottom w:val="0"/>
      <w:divBdr>
        <w:top w:val="none" w:sz="0" w:space="0" w:color="auto"/>
        <w:left w:val="none" w:sz="0" w:space="0" w:color="auto"/>
        <w:bottom w:val="none" w:sz="0" w:space="0" w:color="auto"/>
        <w:right w:val="none" w:sz="0" w:space="0" w:color="auto"/>
      </w:divBdr>
    </w:div>
    <w:div w:id="768769455">
      <w:bodyDiv w:val="1"/>
      <w:marLeft w:val="0"/>
      <w:marRight w:val="0"/>
      <w:marTop w:val="0"/>
      <w:marBottom w:val="0"/>
      <w:divBdr>
        <w:top w:val="none" w:sz="0" w:space="0" w:color="auto"/>
        <w:left w:val="none" w:sz="0" w:space="0" w:color="auto"/>
        <w:bottom w:val="none" w:sz="0" w:space="0" w:color="auto"/>
        <w:right w:val="none" w:sz="0" w:space="0" w:color="auto"/>
      </w:divBdr>
      <w:divsChild>
        <w:div w:id="1204056974">
          <w:marLeft w:val="0"/>
          <w:marRight w:val="0"/>
          <w:marTop w:val="0"/>
          <w:marBottom w:val="0"/>
          <w:divBdr>
            <w:top w:val="none" w:sz="0" w:space="0" w:color="auto"/>
            <w:left w:val="none" w:sz="0" w:space="0" w:color="auto"/>
            <w:bottom w:val="none" w:sz="0" w:space="0" w:color="auto"/>
            <w:right w:val="none" w:sz="0" w:space="0" w:color="auto"/>
          </w:divBdr>
          <w:divsChild>
            <w:div w:id="13807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5043">
      <w:bodyDiv w:val="1"/>
      <w:marLeft w:val="0"/>
      <w:marRight w:val="0"/>
      <w:marTop w:val="0"/>
      <w:marBottom w:val="0"/>
      <w:divBdr>
        <w:top w:val="none" w:sz="0" w:space="0" w:color="auto"/>
        <w:left w:val="none" w:sz="0" w:space="0" w:color="auto"/>
        <w:bottom w:val="none" w:sz="0" w:space="0" w:color="auto"/>
        <w:right w:val="none" w:sz="0" w:space="0" w:color="auto"/>
      </w:divBdr>
    </w:div>
    <w:div w:id="1453205839">
      <w:bodyDiv w:val="1"/>
      <w:marLeft w:val="0"/>
      <w:marRight w:val="0"/>
      <w:marTop w:val="0"/>
      <w:marBottom w:val="0"/>
      <w:divBdr>
        <w:top w:val="none" w:sz="0" w:space="0" w:color="auto"/>
        <w:left w:val="none" w:sz="0" w:space="0" w:color="auto"/>
        <w:bottom w:val="none" w:sz="0" w:space="0" w:color="auto"/>
        <w:right w:val="none" w:sz="0" w:space="0" w:color="auto"/>
      </w:divBdr>
    </w:div>
    <w:div w:id="1454060490">
      <w:bodyDiv w:val="1"/>
      <w:marLeft w:val="0"/>
      <w:marRight w:val="0"/>
      <w:marTop w:val="0"/>
      <w:marBottom w:val="0"/>
      <w:divBdr>
        <w:top w:val="none" w:sz="0" w:space="0" w:color="auto"/>
        <w:left w:val="none" w:sz="0" w:space="0" w:color="auto"/>
        <w:bottom w:val="none" w:sz="0" w:space="0" w:color="auto"/>
        <w:right w:val="none" w:sz="0" w:space="0" w:color="auto"/>
      </w:divBdr>
    </w:div>
    <w:div w:id="1614701227">
      <w:bodyDiv w:val="1"/>
      <w:marLeft w:val="0"/>
      <w:marRight w:val="0"/>
      <w:marTop w:val="0"/>
      <w:marBottom w:val="0"/>
      <w:divBdr>
        <w:top w:val="none" w:sz="0" w:space="0" w:color="auto"/>
        <w:left w:val="none" w:sz="0" w:space="0" w:color="auto"/>
        <w:bottom w:val="none" w:sz="0" w:space="0" w:color="auto"/>
        <w:right w:val="none" w:sz="0" w:space="0" w:color="auto"/>
      </w:divBdr>
    </w:div>
    <w:div w:id="1652101656">
      <w:bodyDiv w:val="1"/>
      <w:marLeft w:val="0"/>
      <w:marRight w:val="0"/>
      <w:marTop w:val="0"/>
      <w:marBottom w:val="0"/>
      <w:divBdr>
        <w:top w:val="none" w:sz="0" w:space="0" w:color="auto"/>
        <w:left w:val="none" w:sz="0" w:space="0" w:color="auto"/>
        <w:bottom w:val="none" w:sz="0" w:space="0" w:color="auto"/>
        <w:right w:val="none" w:sz="0" w:space="0" w:color="auto"/>
      </w:divBdr>
    </w:div>
    <w:div w:id="1667242637">
      <w:bodyDiv w:val="1"/>
      <w:marLeft w:val="0"/>
      <w:marRight w:val="0"/>
      <w:marTop w:val="0"/>
      <w:marBottom w:val="0"/>
      <w:divBdr>
        <w:top w:val="none" w:sz="0" w:space="0" w:color="auto"/>
        <w:left w:val="none" w:sz="0" w:space="0" w:color="auto"/>
        <w:bottom w:val="none" w:sz="0" w:space="0" w:color="auto"/>
        <w:right w:val="none" w:sz="0" w:space="0" w:color="auto"/>
      </w:divBdr>
    </w:div>
    <w:div w:id="2016225627">
      <w:bodyDiv w:val="1"/>
      <w:marLeft w:val="0"/>
      <w:marRight w:val="0"/>
      <w:marTop w:val="0"/>
      <w:marBottom w:val="0"/>
      <w:divBdr>
        <w:top w:val="none" w:sz="0" w:space="0" w:color="auto"/>
        <w:left w:val="none" w:sz="0" w:space="0" w:color="auto"/>
        <w:bottom w:val="none" w:sz="0" w:space="0" w:color="auto"/>
        <w:right w:val="none" w:sz="0" w:space="0" w:color="auto"/>
      </w:divBdr>
      <w:divsChild>
        <w:div w:id="1625307446">
          <w:marLeft w:val="0"/>
          <w:marRight w:val="0"/>
          <w:marTop w:val="0"/>
          <w:marBottom w:val="0"/>
          <w:divBdr>
            <w:top w:val="none" w:sz="0" w:space="0" w:color="auto"/>
            <w:left w:val="none" w:sz="0" w:space="0" w:color="auto"/>
            <w:bottom w:val="none" w:sz="0" w:space="0" w:color="auto"/>
            <w:right w:val="none" w:sz="0" w:space="0" w:color="auto"/>
          </w:divBdr>
          <w:divsChild>
            <w:div w:id="198784546">
              <w:marLeft w:val="0"/>
              <w:marRight w:val="0"/>
              <w:marTop w:val="0"/>
              <w:marBottom w:val="0"/>
              <w:divBdr>
                <w:top w:val="none" w:sz="0" w:space="0" w:color="auto"/>
                <w:left w:val="none" w:sz="0" w:space="0" w:color="auto"/>
                <w:bottom w:val="none" w:sz="0" w:space="0" w:color="auto"/>
                <w:right w:val="none" w:sz="0" w:space="0" w:color="auto"/>
              </w:divBdr>
              <w:divsChild>
                <w:div w:id="618268069">
                  <w:marLeft w:val="0"/>
                  <w:marRight w:val="0"/>
                  <w:marTop w:val="0"/>
                  <w:marBottom w:val="0"/>
                  <w:divBdr>
                    <w:top w:val="none" w:sz="0" w:space="0" w:color="auto"/>
                    <w:left w:val="none" w:sz="0" w:space="0" w:color="auto"/>
                    <w:bottom w:val="none" w:sz="0" w:space="0" w:color="auto"/>
                    <w:right w:val="none" w:sz="0" w:space="0" w:color="auto"/>
                  </w:divBdr>
                  <w:divsChild>
                    <w:div w:id="2202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832857">
      <w:bodyDiv w:val="1"/>
      <w:marLeft w:val="0"/>
      <w:marRight w:val="0"/>
      <w:marTop w:val="0"/>
      <w:marBottom w:val="0"/>
      <w:divBdr>
        <w:top w:val="none" w:sz="0" w:space="0" w:color="auto"/>
        <w:left w:val="none" w:sz="0" w:space="0" w:color="auto"/>
        <w:bottom w:val="none" w:sz="0" w:space="0" w:color="auto"/>
        <w:right w:val="none" w:sz="0" w:space="0" w:color="auto"/>
      </w:divBdr>
    </w:div>
    <w:div w:id="213420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conchatter@gmail.com" TargetMode="External"/><Relationship Id="rId18" Type="http://schemas.openxmlformats.org/officeDocument/2006/relationships/hyperlink" Target="http://theunbrokenwindow.com/2011/12/30/theres-always-someone-just-0-01-from-the-cutoff/" TargetMode="External"/><Relationship Id="rId26" Type="http://schemas.openxmlformats.org/officeDocument/2006/relationships/hyperlink" Target="http://www.cfeps.org/pubs/wp-pdf/WP45-Tymoigne-Wray.pdf" TargetMode="External"/><Relationship Id="rId39" Type="http://schemas.openxmlformats.org/officeDocument/2006/relationships/hyperlink" Target="http://www.fee.org/in_brief/default.asp?id=2432" TargetMode="External"/><Relationship Id="rId21" Type="http://schemas.openxmlformats.org/officeDocument/2006/relationships/hyperlink" Target="http://www.online-literature.com/wellshg/modern-utopia/3/" TargetMode="External"/><Relationship Id="rId34" Type="http://schemas.openxmlformats.org/officeDocument/2006/relationships/hyperlink" Target="http://www.thefreemanonline.org/featured/private-coinage-in-america/" TargetMode="External"/><Relationship Id="rId42" Type="http://schemas.openxmlformats.org/officeDocument/2006/relationships/hyperlink" Target="http://www.minneapolisfed.org/publications_papers/pub_display.cfm?id=1139" TargetMode="External"/><Relationship Id="rId47" Type="http://schemas.openxmlformats.org/officeDocument/2006/relationships/hyperlink" Target="http://www.thefreemanonline.org/featured/lessons-of-the-german-inflation/" TargetMode="External"/><Relationship Id="rId50" Type="http://schemas.openxmlformats.org/officeDocument/2006/relationships/hyperlink" Target="http://www.iea.org.uk/files/upld-book413pdf?.pdf" TargetMode="External"/><Relationship Id="rId55" Type="http://schemas.openxmlformats.org/officeDocument/2006/relationships/hyperlink" Target="http://www.mises.org/books/depression-robbins.pdf" TargetMode="External"/><Relationship Id="rId63" Type="http://schemas.openxmlformats.org/officeDocument/2006/relationships/hyperlink" Target="http://www.marxists.org/reference/subject/economics/keynes/general-theory/ch13.htm"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digitalcommons.ilr.cornell.edu/cgi/viewcontent.cgi?article=1905&amp;context=ilrreview" TargetMode="External"/><Relationship Id="rId29" Type="http://schemas.openxmlformats.org/officeDocument/2006/relationships/hyperlink" Target="http://www.econlib.org/library/Bagehot/bagLom0.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ichael.rizzo@rochester.edu" TargetMode="External"/><Relationship Id="rId24" Type="http://schemas.openxmlformats.org/officeDocument/2006/relationships/hyperlink" Target="http://www.jstor.org/stable/2078075" TargetMode="External"/><Relationship Id="rId32" Type="http://schemas.openxmlformats.org/officeDocument/2006/relationships/hyperlink" Target="http://www.adamsmith.org/images/stories/suffolkbank.pdf" TargetMode="External"/><Relationship Id="rId37" Type="http://schemas.openxmlformats.org/officeDocument/2006/relationships/hyperlink" Target="http://www3.interscience.wiley.com/cgi-bin/fulltext/119932274/PDFSTART" TargetMode="External"/><Relationship Id="rId40" Type="http://schemas.openxmlformats.org/officeDocument/2006/relationships/hyperlink" Target="http://www.richmondfed.org/publications/research/economic_quarterly/2004/spring/pdf/ennis.pdf" TargetMode="External"/><Relationship Id="rId45" Type="http://schemas.openxmlformats.org/officeDocument/2006/relationships/hyperlink" Target="http://www.sciencedirect.com/science?_ob=MImg&amp;_imagekey=B6VBX-45D0NDF-3-1&amp;_cdi=5938&amp;_user=483663&amp;_orig=browse&amp;_coverDate=12%2F31%2F1987&amp;_sk=999809997&amp;view=c&amp;wchp=dGLbVzb-zSkWA&amp;md5=2f8c3010f54abb15e8a090e11aa0067f&amp;ie=/sdarticle.pdf" TargetMode="External"/><Relationship Id="rId53" Type="http://schemas.openxmlformats.org/officeDocument/2006/relationships/hyperlink" Target="http://www.newyorkfed.org/research/staff_reports/sr176.html" TargetMode="External"/><Relationship Id="rId58" Type="http://schemas.openxmlformats.org/officeDocument/2006/relationships/hyperlink" Target="http://www.imf.org/external/np/seminars/eng/2011/res/pdf/pmrpresentation.pdf"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rochester.edu/ada/cdr2.html" TargetMode="External"/><Relationship Id="rId23" Type="http://schemas.openxmlformats.org/officeDocument/2006/relationships/hyperlink" Target="http://mises.org/etexts/menger/eight.asp" TargetMode="External"/><Relationship Id="rId28" Type="http://schemas.openxmlformats.org/officeDocument/2006/relationships/hyperlink" Target="http://web.cenet.org.cn/upfile/100078.pdf" TargetMode="External"/><Relationship Id="rId36" Type="http://schemas.openxmlformats.org/officeDocument/2006/relationships/hyperlink" Target="http://pde-aux1.pde.pm.semcs.net/article?id=pde2008_M000418" TargetMode="External"/><Relationship Id="rId49" Type="http://schemas.openxmlformats.org/officeDocument/2006/relationships/hyperlink" Target="http://www.nationalreview.com/23mar98/selgin032398.html" TargetMode="External"/><Relationship Id="rId57" Type="http://schemas.openxmlformats.org/officeDocument/2006/relationships/hyperlink" Target="http://search.ebscohost.com/login.aspx?direct=true&amp;db=buh&amp;AN=5802383&amp;site=ehost-live" TargetMode="External"/><Relationship Id="rId61" Type="http://schemas.openxmlformats.org/officeDocument/2006/relationships/hyperlink" Target="http://www.jstor.org/stable/1802787" TargetMode="External"/><Relationship Id="rId10" Type="http://schemas.openxmlformats.org/officeDocument/2006/relationships/hyperlink" Target="http://tiny.cc/RizzoHours" TargetMode="External"/><Relationship Id="rId19" Type="http://schemas.openxmlformats.org/officeDocument/2006/relationships/hyperlink" Target="http://www.rochester.edu/college/honesty/docs/Academic_Honesty.pdf" TargetMode="External"/><Relationship Id="rId31" Type="http://schemas.openxmlformats.org/officeDocument/2006/relationships/hyperlink" Target="http://en.wikipedia.org/wiki/Adam_Smith_Institute" TargetMode="External"/><Relationship Id="rId44" Type="http://schemas.openxmlformats.org/officeDocument/2006/relationships/hyperlink" Target="http://oll.libertyfund.org/?option=com_staticxt&amp;staticfile=show.php%3Ftitle=92" TargetMode="External"/><Relationship Id="rId52" Type="http://schemas.openxmlformats.org/officeDocument/2006/relationships/hyperlink" Target="http://www.iea.org.uk/files/upld-book413pdf?.pdf" TargetMode="External"/><Relationship Id="rId60" Type="http://schemas.openxmlformats.org/officeDocument/2006/relationships/hyperlink" Target="http://www.jstor.org/stable/1879431" TargetMode="External"/><Relationship Id="rId65" Type="http://schemas.openxmlformats.org/officeDocument/2006/relationships/hyperlink" Target="http://www.economicprincipals.com/issues/2008.11.16/344.html" TargetMode="External"/><Relationship Id="rId4" Type="http://schemas.openxmlformats.org/officeDocument/2006/relationships/settings" Target="settings.xml"/><Relationship Id="rId9" Type="http://schemas.openxmlformats.org/officeDocument/2006/relationships/hyperlink" Target="http://tiny.cc/RizzoHours" TargetMode="External"/><Relationship Id="rId14" Type="http://schemas.openxmlformats.org/officeDocument/2006/relationships/image" Target="media/image2.png"/><Relationship Id="rId22" Type="http://schemas.openxmlformats.org/officeDocument/2006/relationships/hyperlink" Target="http://www.jstor.org.ezp.lib.rochester.edu/stable/2550133" TargetMode="External"/><Relationship Id="rId27" Type="http://schemas.openxmlformats.org/officeDocument/2006/relationships/hyperlink" Target="http://econ.as.nyu.edu/docs/IO/9398/RR85-38.pdf" TargetMode="External"/><Relationship Id="rId30" Type="http://schemas.openxmlformats.org/officeDocument/2006/relationships/hyperlink" Target="http://www.richmondfed.org/publications/research/economic_review/1984/pdf/er700201.pdf" TargetMode="External"/><Relationship Id="rId35" Type="http://schemas.openxmlformats.org/officeDocument/2006/relationships/hyperlink" Target="http://www.philadelphiafed.org/publications/economic-education/ben-franklin-and-paper-money-economy.pdf" TargetMode="External"/><Relationship Id="rId43" Type="http://schemas.openxmlformats.org/officeDocument/2006/relationships/hyperlink" Target="http://www.truthsetsusfree.com/ModernMoneyMechanics.pdf" TargetMode="External"/><Relationship Id="rId48" Type="http://schemas.openxmlformats.org/officeDocument/2006/relationships/hyperlink" Target="http://www.amazon.com/Information-Coordination-Essays-Macroeconomic-Theory/dp/0195028155/ref=sr_1_1?s=books&amp;ie=UTF8&amp;qid=1333713336&amp;sr=1-1" TargetMode="External"/><Relationship Id="rId56" Type="http://schemas.openxmlformats.org/officeDocument/2006/relationships/hyperlink" Target="http://www.econlib.org/library/Enc/KeynesianEconomics.html" TargetMode="External"/><Relationship Id="rId64" Type="http://schemas.openxmlformats.org/officeDocument/2006/relationships/hyperlink" Target="http://www.marxists.org/reference/subject/economics/keynes/general-theory/ch17.htm" TargetMode="Externa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www.kansascityfed.org/PUBLICAT/ECONREV/EconRevArchive/1986/1q86wein.pdf" TargetMode="External"/><Relationship Id="rId3" Type="http://schemas.microsoft.com/office/2007/relationships/stylesWithEffects" Target="stylesWithEffects.xml"/><Relationship Id="rId12" Type="http://schemas.openxmlformats.org/officeDocument/2006/relationships/hyperlink" Target="mailto:rizzo.liberty@gmail.com" TargetMode="External"/><Relationship Id="rId17" Type="http://schemas.openxmlformats.org/officeDocument/2006/relationships/hyperlink" Target="http://digitalcommons.ilr.cornell.edu/cgi/viewcontent.cgi?article=1066&amp;context=ilrreview" TargetMode="External"/><Relationship Id="rId25" Type="http://schemas.openxmlformats.org/officeDocument/2006/relationships/hyperlink" Target="http://www.jstor.org/stable/1821139" TargetMode="External"/><Relationship Id="rId33" Type="http://schemas.openxmlformats.org/officeDocument/2006/relationships/hyperlink" Target="http://www.frbatlanta.org/filelegacydocs/ACFCE.pdf" TargetMode="External"/><Relationship Id="rId38" Type="http://schemas.openxmlformats.org/officeDocument/2006/relationships/hyperlink" Target="http://www.cato.org/pub_display.php?pub_id=963&amp;full=1" TargetMode="External"/><Relationship Id="rId46" Type="http://schemas.openxmlformats.org/officeDocument/2006/relationships/hyperlink" Target="http://research.stlouisfed.org/publications/review/83/12/Velocity_Dec1983.pdf" TargetMode="External"/><Relationship Id="rId59" Type="http://schemas.openxmlformats.org/officeDocument/2006/relationships/hyperlink" Target="http://www.jstor.org/stable/1885326" TargetMode="External"/><Relationship Id="rId67" Type="http://schemas.openxmlformats.org/officeDocument/2006/relationships/footer" Target="footer2.xml"/><Relationship Id="rId20" Type="http://schemas.openxmlformats.org/officeDocument/2006/relationships/hyperlink" Target="http://www.rochester.edu/College/honesty/" TargetMode="External"/><Relationship Id="rId41" Type="http://schemas.openxmlformats.org/officeDocument/2006/relationships/hyperlink" Target="http://www.minneapolisfed.org/research/QR/QR1831.pdf" TargetMode="External"/><Relationship Id="rId54" Type="http://schemas.openxmlformats.org/officeDocument/2006/relationships/hyperlink" Target="http://www.jstor.org/stable/1054532" TargetMode="External"/><Relationship Id="rId62" Type="http://schemas.openxmlformats.org/officeDocument/2006/relationships/hyperlink" Target="http://www.econlib.org/library/Bagehot/bagLom6.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15</Pages>
  <Words>6482</Words>
  <Characters>36951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Week 1</vt:lpstr>
    </vt:vector>
  </TitlesOfParts>
  <Company>Centre College</Company>
  <LinksUpToDate>false</LinksUpToDate>
  <CharactersWithSpaces>43347</CharactersWithSpaces>
  <SharedDoc>false</SharedDoc>
  <HLinks>
    <vt:vector size="330" baseType="variant">
      <vt:variant>
        <vt:i4>3080313</vt:i4>
      </vt:variant>
      <vt:variant>
        <vt:i4>162</vt:i4>
      </vt:variant>
      <vt:variant>
        <vt:i4>0</vt:i4>
      </vt:variant>
      <vt:variant>
        <vt:i4>5</vt:i4>
      </vt:variant>
      <vt:variant>
        <vt:lpwstr>http://www.jstor.org/stable/2235463</vt:lpwstr>
      </vt:variant>
      <vt:variant>
        <vt:lpwstr/>
      </vt:variant>
      <vt:variant>
        <vt:i4>720905</vt:i4>
      </vt:variant>
      <vt:variant>
        <vt:i4>159</vt:i4>
      </vt:variant>
      <vt:variant>
        <vt:i4>0</vt:i4>
      </vt:variant>
      <vt:variant>
        <vt:i4>5</vt:i4>
      </vt:variant>
      <vt:variant>
        <vt:lpwstr>http://www.iea.org.uk/files/upld-book409pdf?.pdf</vt:lpwstr>
      </vt:variant>
      <vt:variant>
        <vt:lpwstr/>
      </vt:variant>
      <vt:variant>
        <vt:i4>917585</vt:i4>
      </vt:variant>
      <vt:variant>
        <vt:i4>156</vt:i4>
      </vt:variant>
      <vt:variant>
        <vt:i4>0</vt:i4>
      </vt:variant>
      <vt:variant>
        <vt:i4>5</vt:i4>
      </vt:variant>
      <vt:variant>
        <vt:lpwstr>http://www.econlib.org/library/Enc/GoldStandard.html</vt:lpwstr>
      </vt:variant>
      <vt:variant>
        <vt:lpwstr/>
      </vt:variant>
      <vt:variant>
        <vt:i4>917512</vt:i4>
      </vt:variant>
      <vt:variant>
        <vt:i4>153</vt:i4>
      </vt:variant>
      <vt:variant>
        <vt:i4>0</vt:i4>
      </vt:variant>
      <vt:variant>
        <vt:i4>5</vt:i4>
      </vt:variant>
      <vt:variant>
        <vt:lpwstr>http://www.cato.org/pubs/bp/bp100.pdf</vt:lpwstr>
      </vt:variant>
      <vt:variant>
        <vt:lpwstr/>
      </vt:variant>
      <vt:variant>
        <vt:i4>3145842</vt:i4>
      </vt:variant>
      <vt:variant>
        <vt:i4>150</vt:i4>
      </vt:variant>
      <vt:variant>
        <vt:i4>0</vt:i4>
      </vt:variant>
      <vt:variant>
        <vt:i4>5</vt:i4>
      </vt:variant>
      <vt:variant>
        <vt:lpwstr>http://research.stlouisfed.org/publications/review/99/11/9911bm.pdf</vt:lpwstr>
      </vt:variant>
      <vt:variant>
        <vt:lpwstr/>
      </vt:variant>
      <vt:variant>
        <vt:i4>5701636</vt:i4>
      </vt:variant>
      <vt:variant>
        <vt:i4>147</vt:i4>
      </vt:variant>
      <vt:variant>
        <vt:i4>0</vt:i4>
      </vt:variant>
      <vt:variant>
        <vt:i4>5</vt:i4>
      </vt:variant>
      <vt:variant>
        <vt:lpwstr>http://www.cato.org/pubs/fpbriefs/fpb-049es.html</vt:lpwstr>
      </vt:variant>
      <vt:variant>
        <vt:lpwstr/>
      </vt:variant>
      <vt:variant>
        <vt:i4>5963849</vt:i4>
      </vt:variant>
      <vt:variant>
        <vt:i4>144</vt:i4>
      </vt:variant>
      <vt:variant>
        <vt:i4>0</vt:i4>
      </vt:variant>
      <vt:variant>
        <vt:i4>5</vt:i4>
      </vt:variant>
      <vt:variant>
        <vt:lpwstr>http://www.economicprincipals.com/issues/2008.11.16/344.html</vt:lpwstr>
      </vt:variant>
      <vt:variant>
        <vt:lpwstr/>
      </vt:variant>
      <vt:variant>
        <vt:i4>7667761</vt:i4>
      </vt:variant>
      <vt:variant>
        <vt:i4>141</vt:i4>
      </vt:variant>
      <vt:variant>
        <vt:i4>0</vt:i4>
      </vt:variant>
      <vt:variant>
        <vt:i4>5</vt:i4>
      </vt:variant>
      <vt:variant>
        <vt:lpwstr>http://www.marxists.org/reference/subject/economics/keynes/general-theory/ch17.htm</vt:lpwstr>
      </vt:variant>
      <vt:variant>
        <vt:lpwstr/>
      </vt:variant>
      <vt:variant>
        <vt:i4>7405617</vt:i4>
      </vt:variant>
      <vt:variant>
        <vt:i4>138</vt:i4>
      </vt:variant>
      <vt:variant>
        <vt:i4>0</vt:i4>
      </vt:variant>
      <vt:variant>
        <vt:i4>5</vt:i4>
      </vt:variant>
      <vt:variant>
        <vt:lpwstr>http://www.marxists.org/reference/subject/economics/keynes/general-theory/ch13.htm</vt:lpwstr>
      </vt:variant>
      <vt:variant>
        <vt:lpwstr/>
      </vt:variant>
      <vt:variant>
        <vt:i4>7405695</vt:i4>
      </vt:variant>
      <vt:variant>
        <vt:i4>135</vt:i4>
      </vt:variant>
      <vt:variant>
        <vt:i4>0</vt:i4>
      </vt:variant>
      <vt:variant>
        <vt:i4>5</vt:i4>
      </vt:variant>
      <vt:variant>
        <vt:lpwstr>http://www.econlib.org/library/Bagehot/bagLom6.html</vt:lpwstr>
      </vt:variant>
      <vt:variant>
        <vt:lpwstr/>
      </vt:variant>
      <vt:variant>
        <vt:i4>2883706</vt:i4>
      </vt:variant>
      <vt:variant>
        <vt:i4>132</vt:i4>
      </vt:variant>
      <vt:variant>
        <vt:i4>0</vt:i4>
      </vt:variant>
      <vt:variant>
        <vt:i4>5</vt:i4>
      </vt:variant>
      <vt:variant>
        <vt:lpwstr>http://www.jstor.org/stable/1802787</vt:lpwstr>
      </vt:variant>
      <vt:variant>
        <vt:lpwstr/>
      </vt:variant>
      <vt:variant>
        <vt:i4>2883710</vt:i4>
      </vt:variant>
      <vt:variant>
        <vt:i4>129</vt:i4>
      </vt:variant>
      <vt:variant>
        <vt:i4>0</vt:i4>
      </vt:variant>
      <vt:variant>
        <vt:i4>5</vt:i4>
      </vt:variant>
      <vt:variant>
        <vt:lpwstr>http://www.jstor.org/stable/1879431</vt:lpwstr>
      </vt:variant>
      <vt:variant>
        <vt:lpwstr/>
      </vt:variant>
      <vt:variant>
        <vt:i4>2162806</vt:i4>
      </vt:variant>
      <vt:variant>
        <vt:i4>126</vt:i4>
      </vt:variant>
      <vt:variant>
        <vt:i4>0</vt:i4>
      </vt:variant>
      <vt:variant>
        <vt:i4>5</vt:i4>
      </vt:variant>
      <vt:variant>
        <vt:lpwstr>http://www.jstor.org/stable/1885326</vt:lpwstr>
      </vt:variant>
      <vt:variant>
        <vt:lpwstr/>
      </vt:variant>
      <vt:variant>
        <vt:i4>1900614</vt:i4>
      </vt:variant>
      <vt:variant>
        <vt:i4>123</vt:i4>
      </vt:variant>
      <vt:variant>
        <vt:i4>0</vt:i4>
      </vt:variant>
      <vt:variant>
        <vt:i4>5</vt:i4>
      </vt:variant>
      <vt:variant>
        <vt:lpwstr>http://search.ebscohost.com/login.aspx?direct=true&amp;db=buh&amp;AN=5802383&amp;site=ehost-live</vt:lpwstr>
      </vt:variant>
      <vt:variant>
        <vt:lpwstr/>
      </vt:variant>
      <vt:variant>
        <vt:i4>7471139</vt:i4>
      </vt:variant>
      <vt:variant>
        <vt:i4>120</vt:i4>
      </vt:variant>
      <vt:variant>
        <vt:i4>0</vt:i4>
      </vt:variant>
      <vt:variant>
        <vt:i4>5</vt:i4>
      </vt:variant>
      <vt:variant>
        <vt:lpwstr>http://www.econlib.org/library/Enc/KeynesianEconomics.html</vt:lpwstr>
      </vt:variant>
      <vt:variant>
        <vt:lpwstr/>
      </vt:variant>
      <vt:variant>
        <vt:i4>5832733</vt:i4>
      </vt:variant>
      <vt:variant>
        <vt:i4>117</vt:i4>
      </vt:variant>
      <vt:variant>
        <vt:i4>0</vt:i4>
      </vt:variant>
      <vt:variant>
        <vt:i4>5</vt:i4>
      </vt:variant>
      <vt:variant>
        <vt:lpwstr>http://www.mises.org/books/depression-robbins.pdf</vt:lpwstr>
      </vt:variant>
      <vt:variant>
        <vt:lpwstr/>
      </vt:variant>
      <vt:variant>
        <vt:i4>2687101</vt:i4>
      </vt:variant>
      <vt:variant>
        <vt:i4>114</vt:i4>
      </vt:variant>
      <vt:variant>
        <vt:i4>0</vt:i4>
      </vt:variant>
      <vt:variant>
        <vt:i4>5</vt:i4>
      </vt:variant>
      <vt:variant>
        <vt:lpwstr>http://www.jstor.org/stable/1054532</vt:lpwstr>
      </vt:variant>
      <vt:variant>
        <vt:lpwstr/>
      </vt:variant>
      <vt:variant>
        <vt:i4>3932187</vt:i4>
      </vt:variant>
      <vt:variant>
        <vt:i4>111</vt:i4>
      </vt:variant>
      <vt:variant>
        <vt:i4>0</vt:i4>
      </vt:variant>
      <vt:variant>
        <vt:i4>5</vt:i4>
      </vt:variant>
      <vt:variant>
        <vt:lpwstr>http://www.newyorkfed.org/research/staff_reports/sr176.html</vt:lpwstr>
      </vt:variant>
      <vt:variant>
        <vt:lpwstr/>
      </vt:variant>
      <vt:variant>
        <vt:i4>65544</vt:i4>
      </vt:variant>
      <vt:variant>
        <vt:i4>108</vt:i4>
      </vt:variant>
      <vt:variant>
        <vt:i4>0</vt:i4>
      </vt:variant>
      <vt:variant>
        <vt:i4>5</vt:i4>
      </vt:variant>
      <vt:variant>
        <vt:lpwstr>http://www.iea.org.uk/files/upld-book413pdf?.pdf</vt:lpwstr>
      </vt:variant>
      <vt:variant>
        <vt:lpwstr/>
      </vt:variant>
      <vt:variant>
        <vt:i4>3801128</vt:i4>
      </vt:variant>
      <vt:variant>
        <vt:i4>105</vt:i4>
      </vt:variant>
      <vt:variant>
        <vt:i4>0</vt:i4>
      </vt:variant>
      <vt:variant>
        <vt:i4>5</vt:i4>
      </vt:variant>
      <vt:variant>
        <vt:lpwstr>http://www.kansascityfed.org/PUBLICAT/ECONREV/EconRevArchive/1986/1q86wein.pdf</vt:lpwstr>
      </vt:variant>
      <vt:variant>
        <vt:lpwstr/>
      </vt:variant>
      <vt:variant>
        <vt:i4>65544</vt:i4>
      </vt:variant>
      <vt:variant>
        <vt:i4>102</vt:i4>
      </vt:variant>
      <vt:variant>
        <vt:i4>0</vt:i4>
      </vt:variant>
      <vt:variant>
        <vt:i4>5</vt:i4>
      </vt:variant>
      <vt:variant>
        <vt:lpwstr>http://www.iea.org.uk/files/upld-book413pdf?.pdf</vt:lpwstr>
      </vt:variant>
      <vt:variant>
        <vt:lpwstr/>
      </vt:variant>
      <vt:variant>
        <vt:i4>2424877</vt:i4>
      </vt:variant>
      <vt:variant>
        <vt:i4>99</vt:i4>
      </vt:variant>
      <vt:variant>
        <vt:i4>0</vt:i4>
      </vt:variant>
      <vt:variant>
        <vt:i4>5</vt:i4>
      </vt:variant>
      <vt:variant>
        <vt:lpwstr>http://www.nationalreview.com/23mar98/selgin032398.html</vt:lpwstr>
      </vt:variant>
      <vt:variant>
        <vt:lpwstr/>
      </vt:variant>
      <vt:variant>
        <vt:i4>6160392</vt:i4>
      </vt:variant>
      <vt:variant>
        <vt:i4>96</vt:i4>
      </vt:variant>
      <vt:variant>
        <vt:i4>0</vt:i4>
      </vt:variant>
      <vt:variant>
        <vt:i4>5</vt:i4>
      </vt:variant>
      <vt:variant>
        <vt:lpwstr>http://www.thefreemanonline.org/featured/lessons-of-the-german-inflation/</vt:lpwstr>
      </vt:variant>
      <vt:variant>
        <vt:lpwstr/>
      </vt:variant>
      <vt:variant>
        <vt:i4>6684682</vt:i4>
      </vt:variant>
      <vt:variant>
        <vt:i4>93</vt:i4>
      </vt:variant>
      <vt:variant>
        <vt:i4>0</vt:i4>
      </vt:variant>
      <vt:variant>
        <vt:i4>5</vt:i4>
      </vt:variant>
      <vt:variant>
        <vt:lpwstr>http://research.stlouisfed.org/publications/review/83/12/Velocity_Dec1983.pdf</vt:lpwstr>
      </vt:variant>
      <vt:variant>
        <vt:lpwstr/>
      </vt:variant>
      <vt:variant>
        <vt:i4>7012444</vt:i4>
      </vt:variant>
      <vt:variant>
        <vt:i4>90</vt:i4>
      </vt:variant>
      <vt:variant>
        <vt:i4>0</vt:i4>
      </vt:variant>
      <vt:variant>
        <vt:i4>5</vt:i4>
      </vt:variant>
      <vt:variant>
        <vt:lpwstr>http://www.sciencedirect.com/science?_ob=MImg&amp;_imagekey=B6VBX-45D0NDF-3-1&amp;_cdi=5938&amp;_user=483663&amp;_orig=browse&amp;_coverDate=12%2F31%2F1987&amp;_sk=999809997&amp;view=c&amp;wchp=dGLbVzb-zSkWA&amp;md5=2f8c3010f54abb15e8a090e11aa0067f&amp;ie=/sdarticle.pdf</vt:lpwstr>
      </vt:variant>
      <vt:variant>
        <vt:lpwstr/>
      </vt:variant>
      <vt:variant>
        <vt:i4>2818074</vt:i4>
      </vt:variant>
      <vt:variant>
        <vt:i4>87</vt:i4>
      </vt:variant>
      <vt:variant>
        <vt:i4>0</vt:i4>
      </vt:variant>
      <vt:variant>
        <vt:i4>5</vt:i4>
      </vt:variant>
      <vt:variant>
        <vt:lpwstr>http://oll.libertyfund.org/?option=com_staticxt&amp;staticfile=show.php%3Ftitle=92</vt:lpwstr>
      </vt:variant>
      <vt:variant>
        <vt:lpwstr/>
      </vt:variant>
      <vt:variant>
        <vt:i4>7667746</vt:i4>
      </vt:variant>
      <vt:variant>
        <vt:i4>84</vt:i4>
      </vt:variant>
      <vt:variant>
        <vt:i4>0</vt:i4>
      </vt:variant>
      <vt:variant>
        <vt:i4>5</vt:i4>
      </vt:variant>
      <vt:variant>
        <vt:lpwstr>http://www.truthsetsusfree.com/ModernMoneyMechanics.pdf</vt:lpwstr>
      </vt:variant>
      <vt:variant>
        <vt:lpwstr/>
      </vt:variant>
      <vt:variant>
        <vt:i4>3670132</vt:i4>
      </vt:variant>
      <vt:variant>
        <vt:i4>81</vt:i4>
      </vt:variant>
      <vt:variant>
        <vt:i4>0</vt:i4>
      </vt:variant>
      <vt:variant>
        <vt:i4>5</vt:i4>
      </vt:variant>
      <vt:variant>
        <vt:lpwstr>http://www.minneapolisfed.org/publications_papers/pub_display.cfm?id=1139</vt:lpwstr>
      </vt:variant>
      <vt:variant>
        <vt:lpwstr/>
      </vt:variant>
      <vt:variant>
        <vt:i4>1900637</vt:i4>
      </vt:variant>
      <vt:variant>
        <vt:i4>78</vt:i4>
      </vt:variant>
      <vt:variant>
        <vt:i4>0</vt:i4>
      </vt:variant>
      <vt:variant>
        <vt:i4>5</vt:i4>
      </vt:variant>
      <vt:variant>
        <vt:lpwstr>http://www.minneapolisfed.org/research/QR/QR1831.pdf</vt:lpwstr>
      </vt:variant>
      <vt:variant>
        <vt:lpwstr/>
      </vt:variant>
      <vt:variant>
        <vt:i4>2818131</vt:i4>
      </vt:variant>
      <vt:variant>
        <vt:i4>75</vt:i4>
      </vt:variant>
      <vt:variant>
        <vt:i4>0</vt:i4>
      </vt:variant>
      <vt:variant>
        <vt:i4>5</vt:i4>
      </vt:variant>
      <vt:variant>
        <vt:lpwstr>http://www.richmondfed.org/publications/research/economic_quarterly/2004/spring/pdf/ennis.pdf</vt:lpwstr>
      </vt:variant>
      <vt:variant>
        <vt:lpwstr/>
      </vt:variant>
      <vt:variant>
        <vt:i4>4259895</vt:i4>
      </vt:variant>
      <vt:variant>
        <vt:i4>72</vt:i4>
      </vt:variant>
      <vt:variant>
        <vt:i4>0</vt:i4>
      </vt:variant>
      <vt:variant>
        <vt:i4>5</vt:i4>
      </vt:variant>
      <vt:variant>
        <vt:lpwstr>http://www.fee.org/in_brief/default.asp?id=2432</vt:lpwstr>
      </vt:variant>
      <vt:variant>
        <vt:lpwstr/>
      </vt:variant>
      <vt:variant>
        <vt:i4>1507337</vt:i4>
      </vt:variant>
      <vt:variant>
        <vt:i4>69</vt:i4>
      </vt:variant>
      <vt:variant>
        <vt:i4>0</vt:i4>
      </vt:variant>
      <vt:variant>
        <vt:i4>5</vt:i4>
      </vt:variant>
      <vt:variant>
        <vt:lpwstr>http://www.cato.org/pub_display.php?pub_id=963&amp;full=1</vt:lpwstr>
      </vt:variant>
      <vt:variant>
        <vt:lpwstr/>
      </vt:variant>
      <vt:variant>
        <vt:i4>8126498</vt:i4>
      </vt:variant>
      <vt:variant>
        <vt:i4>66</vt:i4>
      </vt:variant>
      <vt:variant>
        <vt:i4>0</vt:i4>
      </vt:variant>
      <vt:variant>
        <vt:i4>5</vt:i4>
      </vt:variant>
      <vt:variant>
        <vt:lpwstr>http://www3.interscience.wiley.com/cgi-bin/fulltext/119932274/PDFSTART</vt:lpwstr>
      </vt:variant>
      <vt:variant>
        <vt:lpwstr/>
      </vt:variant>
      <vt:variant>
        <vt:i4>1441909</vt:i4>
      </vt:variant>
      <vt:variant>
        <vt:i4>63</vt:i4>
      </vt:variant>
      <vt:variant>
        <vt:i4>0</vt:i4>
      </vt:variant>
      <vt:variant>
        <vt:i4>5</vt:i4>
      </vt:variant>
      <vt:variant>
        <vt:lpwstr>http://pde-aux1.pde.pm.semcs.net/article?id=pde2008_M000418</vt:lpwstr>
      </vt:variant>
      <vt:variant>
        <vt:lpwstr/>
      </vt:variant>
      <vt:variant>
        <vt:i4>2162804</vt:i4>
      </vt:variant>
      <vt:variant>
        <vt:i4>60</vt:i4>
      </vt:variant>
      <vt:variant>
        <vt:i4>0</vt:i4>
      </vt:variant>
      <vt:variant>
        <vt:i4>5</vt:i4>
      </vt:variant>
      <vt:variant>
        <vt:lpwstr>http://www.philadelphiafed.org/publications/economic-education/ben-franklin-and-paper-money-economy.pdf</vt:lpwstr>
      </vt:variant>
      <vt:variant>
        <vt:lpwstr/>
      </vt:variant>
      <vt:variant>
        <vt:i4>5308446</vt:i4>
      </vt:variant>
      <vt:variant>
        <vt:i4>57</vt:i4>
      </vt:variant>
      <vt:variant>
        <vt:i4>0</vt:i4>
      </vt:variant>
      <vt:variant>
        <vt:i4>5</vt:i4>
      </vt:variant>
      <vt:variant>
        <vt:lpwstr>http://www.thefreemanonline.org/featured/private-coinage-in-america/</vt:lpwstr>
      </vt:variant>
      <vt:variant>
        <vt:lpwstr/>
      </vt:variant>
      <vt:variant>
        <vt:i4>2359336</vt:i4>
      </vt:variant>
      <vt:variant>
        <vt:i4>54</vt:i4>
      </vt:variant>
      <vt:variant>
        <vt:i4>0</vt:i4>
      </vt:variant>
      <vt:variant>
        <vt:i4>5</vt:i4>
      </vt:variant>
      <vt:variant>
        <vt:lpwstr>http://www.frbatlanta.org/filelegacydocs/ACFCE.pdf</vt:lpwstr>
      </vt:variant>
      <vt:variant>
        <vt:lpwstr/>
      </vt:variant>
      <vt:variant>
        <vt:i4>6684711</vt:i4>
      </vt:variant>
      <vt:variant>
        <vt:i4>51</vt:i4>
      </vt:variant>
      <vt:variant>
        <vt:i4>0</vt:i4>
      </vt:variant>
      <vt:variant>
        <vt:i4>5</vt:i4>
      </vt:variant>
      <vt:variant>
        <vt:lpwstr>http://www.adamsmith.org/images/stories/suffolkbank.pdf</vt:lpwstr>
      </vt:variant>
      <vt:variant>
        <vt:lpwstr/>
      </vt:variant>
      <vt:variant>
        <vt:i4>1835080</vt:i4>
      </vt:variant>
      <vt:variant>
        <vt:i4>48</vt:i4>
      </vt:variant>
      <vt:variant>
        <vt:i4>0</vt:i4>
      </vt:variant>
      <vt:variant>
        <vt:i4>5</vt:i4>
      </vt:variant>
      <vt:variant>
        <vt:lpwstr>http://en.wikipedia.org/wiki/Adam_Smith_Institute</vt:lpwstr>
      </vt:variant>
      <vt:variant>
        <vt:lpwstr/>
      </vt:variant>
      <vt:variant>
        <vt:i4>589884</vt:i4>
      </vt:variant>
      <vt:variant>
        <vt:i4>45</vt:i4>
      </vt:variant>
      <vt:variant>
        <vt:i4>0</vt:i4>
      </vt:variant>
      <vt:variant>
        <vt:i4>5</vt:i4>
      </vt:variant>
      <vt:variant>
        <vt:lpwstr>http://www.richmondfed.org/publications/research/economic_review/1984/pdf/er700201.pdf</vt:lpwstr>
      </vt:variant>
      <vt:variant>
        <vt:lpwstr/>
      </vt:variant>
      <vt:variant>
        <vt:i4>1310741</vt:i4>
      </vt:variant>
      <vt:variant>
        <vt:i4>42</vt:i4>
      </vt:variant>
      <vt:variant>
        <vt:i4>0</vt:i4>
      </vt:variant>
      <vt:variant>
        <vt:i4>5</vt:i4>
      </vt:variant>
      <vt:variant>
        <vt:lpwstr>http://www.econlib.org/library/Bagehot/bagLom0.html</vt:lpwstr>
      </vt:variant>
      <vt:variant>
        <vt:lpwstr>Introductions,%20by%20Hartley%20Withers</vt:lpwstr>
      </vt:variant>
      <vt:variant>
        <vt:i4>196678</vt:i4>
      </vt:variant>
      <vt:variant>
        <vt:i4>39</vt:i4>
      </vt:variant>
      <vt:variant>
        <vt:i4>0</vt:i4>
      </vt:variant>
      <vt:variant>
        <vt:i4>5</vt:i4>
      </vt:variant>
      <vt:variant>
        <vt:lpwstr>http://web.cenet.org.cn/upfile/100078.pdf</vt:lpwstr>
      </vt:variant>
      <vt:variant>
        <vt:lpwstr/>
      </vt:variant>
      <vt:variant>
        <vt:i4>2162729</vt:i4>
      </vt:variant>
      <vt:variant>
        <vt:i4>36</vt:i4>
      </vt:variant>
      <vt:variant>
        <vt:i4>0</vt:i4>
      </vt:variant>
      <vt:variant>
        <vt:i4>5</vt:i4>
      </vt:variant>
      <vt:variant>
        <vt:lpwstr>http://econ.as.nyu.edu/docs/IO/9398/RR85-38.pdf</vt:lpwstr>
      </vt:variant>
      <vt:variant>
        <vt:lpwstr/>
      </vt:variant>
      <vt:variant>
        <vt:i4>2818095</vt:i4>
      </vt:variant>
      <vt:variant>
        <vt:i4>33</vt:i4>
      </vt:variant>
      <vt:variant>
        <vt:i4>0</vt:i4>
      </vt:variant>
      <vt:variant>
        <vt:i4>5</vt:i4>
      </vt:variant>
      <vt:variant>
        <vt:lpwstr>http://www.cfeps.org/pubs/wp-pdf/WP45-Tymoigne-Wray.pdf</vt:lpwstr>
      </vt:variant>
      <vt:variant>
        <vt:lpwstr/>
      </vt:variant>
      <vt:variant>
        <vt:i4>2359422</vt:i4>
      </vt:variant>
      <vt:variant>
        <vt:i4>30</vt:i4>
      </vt:variant>
      <vt:variant>
        <vt:i4>0</vt:i4>
      </vt:variant>
      <vt:variant>
        <vt:i4>5</vt:i4>
      </vt:variant>
      <vt:variant>
        <vt:lpwstr>http://www.jstor.org/stable/1821139</vt:lpwstr>
      </vt:variant>
      <vt:variant>
        <vt:lpwstr/>
      </vt:variant>
      <vt:variant>
        <vt:i4>2162809</vt:i4>
      </vt:variant>
      <vt:variant>
        <vt:i4>27</vt:i4>
      </vt:variant>
      <vt:variant>
        <vt:i4>0</vt:i4>
      </vt:variant>
      <vt:variant>
        <vt:i4>5</vt:i4>
      </vt:variant>
      <vt:variant>
        <vt:lpwstr>http://www.jstor.org/stable/2078075</vt:lpwstr>
      </vt:variant>
      <vt:variant>
        <vt:lpwstr/>
      </vt:variant>
      <vt:variant>
        <vt:i4>131100</vt:i4>
      </vt:variant>
      <vt:variant>
        <vt:i4>24</vt:i4>
      </vt:variant>
      <vt:variant>
        <vt:i4>0</vt:i4>
      </vt:variant>
      <vt:variant>
        <vt:i4>5</vt:i4>
      </vt:variant>
      <vt:variant>
        <vt:lpwstr>http://mises.org/etexts/menger/eight.asp</vt:lpwstr>
      </vt:variant>
      <vt:variant>
        <vt:lpwstr/>
      </vt:variant>
      <vt:variant>
        <vt:i4>5308444</vt:i4>
      </vt:variant>
      <vt:variant>
        <vt:i4>21</vt:i4>
      </vt:variant>
      <vt:variant>
        <vt:i4>0</vt:i4>
      </vt:variant>
      <vt:variant>
        <vt:i4>5</vt:i4>
      </vt:variant>
      <vt:variant>
        <vt:lpwstr>http://www.jstor.org.ezp.lib.rochester.edu/stable/2550133</vt:lpwstr>
      </vt:variant>
      <vt:variant>
        <vt:lpwstr/>
      </vt:variant>
      <vt:variant>
        <vt:i4>1507398</vt:i4>
      </vt:variant>
      <vt:variant>
        <vt:i4>18</vt:i4>
      </vt:variant>
      <vt:variant>
        <vt:i4>0</vt:i4>
      </vt:variant>
      <vt:variant>
        <vt:i4>5</vt:i4>
      </vt:variant>
      <vt:variant>
        <vt:lpwstr>http://www.online-literature.com/wellshg/modern-utopia/3/</vt:lpwstr>
      </vt:variant>
      <vt:variant>
        <vt:lpwstr/>
      </vt:variant>
      <vt:variant>
        <vt:i4>4849681</vt:i4>
      </vt:variant>
      <vt:variant>
        <vt:i4>15</vt:i4>
      </vt:variant>
      <vt:variant>
        <vt:i4>0</vt:i4>
      </vt:variant>
      <vt:variant>
        <vt:i4>5</vt:i4>
      </vt:variant>
      <vt:variant>
        <vt:lpwstr>http://www.rochester.edu/College/honesty/</vt:lpwstr>
      </vt:variant>
      <vt:variant>
        <vt:lpwstr/>
      </vt:variant>
      <vt:variant>
        <vt:i4>7405637</vt:i4>
      </vt:variant>
      <vt:variant>
        <vt:i4>12</vt:i4>
      </vt:variant>
      <vt:variant>
        <vt:i4>0</vt:i4>
      </vt:variant>
      <vt:variant>
        <vt:i4>5</vt:i4>
      </vt:variant>
      <vt:variant>
        <vt:lpwstr>http://www.rochester.edu/college/honesty/docs/Academic_Honesty.pdf</vt:lpwstr>
      </vt:variant>
      <vt:variant>
        <vt:lpwstr/>
      </vt:variant>
      <vt:variant>
        <vt:i4>7209020</vt:i4>
      </vt:variant>
      <vt:variant>
        <vt:i4>9</vt:i4>
      </vt:variant>
      <vt:variant>
        <vt:i4>0</vt:i4>
      </vt:variant>
      <vt:variant>
        <vt:i4>5</vt:i4>
      </vt:variant>
      <vt:variant>
        <vt:lpwstr>http://www.rochester.edu/ada/cdr2.html</vt:lpwstr>
      </vt:variant>
      <vt:variant>
        <vt:lpwstr/>
      </vt:variant>
      <vt:variant>
        <vt:i4>6553610</vt:i4>
      </vt:variant>
      <vt:variant>
        <vt:i4>6</vt:i4>
      </vt:variant>
      <vt:variant>
        <vt:i4>0</vt:i4>
      </vt:variant>
      <vt:variant>
        <vt:i4>5</vt:i4>
      </vt:variant>
      <vt:variant>
        <vt:lpwstr>mailto:rizzo.liberty@gmail.com</vt:lpwstr>
      </vt:variant>
      <vt:variant>
        <vt:lpwstr/>
      </vt:variant>
      <vt:variant>
        <vt:i4>524347</vt:i4>
      </vt:variant>
      <vt:variant>
        <vt:i4>3</vt:i4>
      </vt:variant>
      <vt:variant>
        <vt:i4>0</vt:i4>
      </vt:variant>
      <vt:variant>
        <vt:i4>5</vt:i4>
      </vt:variant>
      <vt:variant>
        <vt:lpwstr>mailto:econchatter@gmail.com</vt:lpwstr>
      </vt:variant>
      <vt:variant>
        <vt:lpwstr/>
      </vt:variant>
      <vt:variant>
        <vt:i4>6553608</vt:i4>
      </vt:variant>
      <vt:variant>
        <vt:i4>0</vt:i4>
      </vt:variant>
      <vt:variant>
        <vt:i4>0</vt:i4>
      </vt:variant>
      <vt:variant>
        <vt:i4>5</vt:i4>
      </vt:variant>
      <vt:variant>
        <vt:lpwstr>mailto:michael.rizzo@rochester.edu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dc:title>
  <dc:creator>Michael J. Rizzo</dc:creator>
  <cp:lastModifiedBy>Michael Rizzo</cp:lastModifiedBy>
  <cp:revision>7</cp:revision>
  <cp:lastPrinted>2013-01-10T18:39:00Z</cp:lastPrinted>
  <dcterms:created xsi:type="dcterms:W3CDTF">2012-01-12T21:26:00Z</dcterms:created>
  <dcterms:modified xsi:type="dcterms:W3CDTF">2013-01-10T18:48:00Z</dcterms:modified>
</cp:coreProperties>
</file>