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93" w:rsidRPr="00755B19" w:rsidRDefault="00755B19" w:rsidP="00755B1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55B19">
        <w:rPr>
          <w:rFonts w:ascii="Times New Roman" w:hAnsi="Times New Roman" w:cs="Times New Roman"/>
          <w:b/>
          <w:sz w:val="44"/>
          <w:szCs w:val="44"/>
        </w:rPr>
        <w:t>MONEY MATTERS</w:t>
      </w:r>
    </w:p>
    <w:p w:rsidR="00755B19" w:rsidRPr="00755B19" w:rsidRDefault="00755B19" w:rsidP="00755B19">
      <w:pPr>
        <w:rPr>
          <w:rFonts w:ascii="Times New Roman" w:hAnsi="Times New Roman" w:cs="Times New Roman"/>
          <w:b/>
          <w:sz w:val="28"/>
          <w:szCs w:val="28"/>
        </w:rPr>
      </w:pPr>
      <w:r w:rsidRPr="00755B19">
        <w:rPr>
          <w:rFonts w:ascii="Times New Roman" w:hAnsi="Times New Roman" w:cs="Times New Roman"/>
          <w:b/>
          <w:sz w:val="28"/>
          <w:szCs w:val="28"/>
        </w:rPr>
        <w:t>DESCRIPTION</w:t>
      </w:r>
    </w:p>
    <w:p w:rsidR="00755B19" w:rsidRDefault="00755B19" w:rsidP="00755B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PARTICIPANTS ARE PROVIDED WITH A PARTICULAR ENTITY. THESE ENTITIES ARE SET WITH A BASE SALE PRICE. THE PARTICIPANTS ARE SUPPOSED TO SELL THE ENTITY FOR MAXIMUM PRICE THEY CAN WITHIN LIMITED TIME.</w:t>
      </w:r>
    </w:p>
    <w:p w:rsidR="00755B19" w:rsidRDefault="00755B19" w:rsidP="00755B1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RULES AND REGULATIONS</w:t>
      </w:r>
    </w:p>
    <w:p w:rsidR="00C91FCF" w:rsidRDefault="00C91FCF" w:rsidP="00C91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WILL BE THREE ROUNDS</w:t>
      </w:r>
    </w:p>
    <w:p w:rsidR="00C91FCF" w:rsidRDefault="00C91FCF" w:rsidP="007B2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TEAM OF THREE MEMBERS</w:t>
      </w:r>
    </w:p>
    <w:p w:rsidR="007B226D" w:rsidRDefault="007B226D" w:rsidP="007B2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DIFFICULTY LEVEL INCREASES AND TIME DECREASES WITH HIGHER ROUNDS</w:t>
      </w: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ENTRY FEE – 150/-</w:t>
      </w:r>
    </w:p>
    <w:p w:rsidR="007B226D" w:rsidRPr="007B226D" w:rsidRDefault="007B226D" w:rsidP="007B226D">
      <w:pPr>
        <w:rPr>
          <w:rFonts w:ascii="Times New Roman" w:hAnsi="Times New Roman" w:cs="Times New Roman"/>
          <w:b/>
          <w:sz w:val="28"/>
          <w:szCs w:val="28"/>
        </w:rPr>
      </w:pPr>
      <w:r w:rsidRPr="007B226D">
        <w:rPr>
          <w:rFonts w:ascii="Times New Roman" w:hAnsi="Times New Roman" w:cs="Times New Roman"/>
          <w:b/>
          <w:sz w:val="28"/>
          <w:szCs w:val="28"/>
        </w:rPr>
        <w:t>PRIZE MONEY</w:t>
      </w: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st </w:t>
      </w:r>
      <w:r>
        <w:rPr>
          <w:rFonts w:ascii="Times New Roman" w:hAnsi="Times New Roman" w:cs="Times New Roman"/>
          <w:sz w:val="28"/>
          <w:szCs w:val="28"/>
        </w:rPr>
        <w:t>PRIZE – 3000/-</w:t>
      </w: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</w:t>
      </w:r>
      <w:r w:rsidRPr="007B226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PRIZE – 2000/-</w:t>
      </w:r>
    </w:p>
    <w:p w:rsidR="007B226D" w:rsidRPr="007B226D" w:rsidRDefault="007B226D" w:rsidP="007B226D">
      <w:pPr>
        <w:rPr>
          <w:rFonts w:ascii="Times New Roman" w:hAnsi="Times New Roman" w:cs="Times New Roman"/>
          <w:b/>
          <w:sz w:val="28"/>
          <w:szCs w:val="28"/>
        </w:rPr>
      </w:pPr>
      <w:r w:rsidRPr="007B226D">
        <w:rPr>
          <w:rFonts w:ascii="Times New Roman" w:hAnsi="Times New Roman" w:cs="Times New Roman"/>
          <w:b/>
          <w:sz w:val="28"/>
          <w:szCs w:val="28"/>
        </w:rPr>
        <w:t>EVENT CO-ORDINATORS</w:t>
      </w: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SHANTVEER – 9538546076</w:t>
      </w: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PRAJWAL YADAV – 6395871779</w:t>
      </w: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P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55B19" w:rsidRPr="00755B19" w:rsidRDefault="00755B19" w:rsidP="00755B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sectPr w:rsidR="00755B19" w:rsidRPr="00755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827ABC"/>
    <w:multiLevelType w:val="hybridMultilevel"/>
    <w:tmpl w:val="7F94CA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D13786"/>
    <w:multiLevelType w:val="hybridMultilevel"/>
    <w:tmpl w:val="98F44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19"/>
    <w:rsid w:val="00755B19"/>
    <w:rsid w:val="007B226D"/>
    <w:rsid w:val="00C26093"/>
    <w:rsid w:val="00C9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9882"/>
  <w15:chartTrackingRefBased/>
  <w15:docId w15:val="{2D674184-E2B6-40E7-89EF-ECAA125B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1</cp:revision>
  <dcterms:created xsi:type="dcterms:W3CDTF">2019-04-02T07:16:00Z</dcterms:created>
  <dcterms:modified xsi:type="dcterms:W3CDTF">2019-04-02T07:59:00Z</dcterms:modified>
</cp:coreProperties>
</file>