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eCommerce businesses</w:t>
      </w:r>
    </w:p>
    <w:p>
      <w:pPr>
        <w:pStyle w:val="Heading1"/>
      </w:pPr>
      <w:r>
        <w:t>Introduction</w:t>
      </w:r>
    </w:p>
    <w:p>
      <w:r>
        <w:t>In the hyper-competitive world of online retail, where thousands of new stores launch daily, simply having a great product is no longer enough. The key to standing out, capturing customer attention, and driving sales lies in efficiency, personalization, and creativity. This is where Artificial Intelligence (AI) transforms from a futuristic buzzword into an essential business partner. AI tools for eCommerce are applications designed to automate tasks, generate content, analyze data, and create personalized experiences at a scale previously unimaginable. They empower businesses of all sizes to operate smarter, market more effectively, and connect with customers on a deeper level. This guide will provide a comprehensive roadmap, unveiling the top 10 AI tools that can revolutionize your eCommerce operations, boost your bottom line, and give you a decisive competitive edge in today's crowded digital marketplace.</w:t>
      </w:r>
    </w:p>
    <w:p>
      <w:pPr>
        <w:pStyle w:val="Heading1"/>
      </w:pPr>
      <w:r>
        <w:t>Why AI is a Non-Negotiable for eCommerce Success</w:t>
      </w:r>
    </w:p>
    <w:p>
      <w:r>
        <w:t>Ignoring the rise of AI in eCommerce is like trying to run a marathon in flip-flops—you might start, but you won’t get far. In today's digital landscape, AI is the engine of growth and the cornerstone of a successful online business. The core value proposition is simple: AI allows you to do more with less, while delivering a superior customer experience.</w:t>
      </w:r>
    </w:p>
    <w:p>
      <w:r>
        <w:t>One of the most significant benefits is hyper-personalization. AI algorithms can analyze customer behavior in real-time to recommend products, tailor marketing messages, and create a shopping experience that feels unique to each individual. This leads directly to higher conversion rates and increased customer loyalty. Secondly, AI drives unparalleled operational efficiency. From automating customer service with intelligent chatbots to generating hundreds of product descriptions in minutes, AI frees up valuable time for you and your team to focus on strategic growth. The cost of ignoring this shift is steep. While you are manually writing ad copy or analyzing spreadsheets, your competitors are using AI to optimize their campaigns, predict sales trends, and personalize every customer touchpoint, leaving you struggling to keep up.</w:t>
      </w:r>
    </w:p>
    <w:p>
      <w:pPr>
        <w:pStyle w:val="Heading1"/>
      </w:pPr>
      <w:r>
        <w:t>The Top 10 AI Tools for eCommerce Businesses</w:t>
      </w:r>
    </w:p>
    <w:p>
      <w:r>
        <w:t>Navigating the vast landscape of AI tools can be overwhelming. To simplify your search, we've curated a list of the top 10 platforms that deliver tangible results for eCommerce businesses. These tools are categorized by their primary function, from creating compelling content to enhancing the customer experience.</w:t>
      </w:r>
    </w:p>
    <w:p>
      <w:r>
        <w:t>Here is a quick overview of our top picks:</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Tool</w:t>
            </w:r>
          </w:p>
        </w:tc>
        <w:tc>
          <w:tcPr>
            <w:tcW w:type="dxa" w:w="3120"/>
          </w:tcPr>
          <w:p>
            <w:pPr>
              <w:jc w:val="center"/>
            </w:pPr>
            <w:r>
              <w:rPr>
                <w:b/>
                <w:sz w:val="22"/>
              </w:rPr>
              <w:t>Primary Use Case</w:t>
            </w:r>
          </w:p>
        </w:tc>
        <w:tc>
          <w:tcPr>
            <w:tcW w:type="dxa" w:w="3120"/>
          </w:tcPr>
          <w:p>
            <w:pPr>
              <w:jc w:val="center"/>
            </w:pPr>
            <w:r>
              <w:rPr>
                <w:b/>
                <w:sz w:val="22"/>
              </w:rPr>
              <w:t>Best For</w:t>
            </w:r>
          </w:p>
        </w:tc>
      </w:tr>
      <w:tr>
        <w:tc>
          <w:tcPr>
            <w:tcW w:type="dxa" w:w="3120"/>
          </w:tcPr>
          <w:p>
            <w:pPr>
              <w:jc w:val="left"/>
            </w:pPr>
            <w:r>
              <w:rPr>
                <w:sz w:val="20"/>
              </w:rPr>
              <w:t>Jasper</w:t>
            </w:r>
          </w:p>
        </w:tc>
        <w:tc>
          <w:tcPr>
            <w:tcW w:type="dxa" w:w="3120"/>
          </w:tcPr>
          <w:p>
            <w:pPr>
              <w:jc w:val="left"/>
            </w:pPr>
            <w:r>
              <w:rPr>
                <w:sz w:val="20"/>
              </w:rPr>
              <w:t>Content &amp; Copywriting</w:t>
            </w:r>
          </w:p>
        </w:tc>
        <w:tc>
          <w:tcPr>
            <w:tcW w:type="dxa" w:w="3120"/>
          </w:tcPr>
          <w:p>
            <w:pPr>
              <w:jc w:val="left"/>
            </w:pPr>
            <w:r>
              <w:rPr>
                <w:sz w:val="20"/>
              </w:rPr>
              <w:t>High-quality product descriptions, ads, and blog posts.</w:t>
            </w:r>
          </w:p>
        </w:tc>
      </w:tr>
      <w:tr>
        <w:tc>
          <w:tcPr>
            <w:tcW w:type="dxa" w:w="3120"/>
          </w:tcPr>
          <w:p>
            <w:pPr>
              <w:jc w:val="left"/>
            </w:pPr>
            <w:r>
              <w:rPr>
                <w:sz w:val="20"/>
              </w:rPr>
              <w:t>Copy.ai</w:t>
            </w:r>
          </w:p>
        </w:tc>
        <w:tc>
          <w:tcPr>
            <w:tcW w:type="dxa" w:w="3120"/>
          </w:tcPr>
          <w:p>
            <w:pPr>
              <w:jc w:val="left"/>
            </w:pPr>
            <w:r>
              <w:rPr>
                <w:sz w:val="20"/>
              </w:rPr>
              <w:t>Content &amp; Copywriting</w:t>
            </w:r>
          </w:p>
        </w:tc>
        <w:tc>
          <w:tcPr>
            <w:tcW w:type="dxa" w:w="3120"/>
          </w:tcPr>
          <w:p>
            <w:pPr>
              <w:jc w:val="left"/>
            </w:pPr>
            <w:r>
              <w:rPr>
                <w:sz w:val="20"/>
              </w:rPr>
              <w:t>Generating creative copy in various brand voices.</w:t>
            </w:r>
          </w:p>
        </w:tc>
      </w:tr>
      <w:tr>
        <w:tc>
          <w:tcPr>
            <w:tcW w:type="dxa" w:w="3120"/>
          </w:tcPr>
          <w:p>
            <w:pPr>
              <w:jc w:val="left"/>
            </w:pPr>
            <w:r>
              <w:rPr>
                <w:sz w:val="20"/>
              </w:rPr>
              <w:t>Writesonic</w:t>
            </w:r>
          </w:p>
        </w:tc>
        <w:tc>
          <w:tcPr>
            <w:tcW w:type="dxa" w:w="3120"/>
          </w:tcPr>
          <w:p>
            <w:pPr>
              <w:jc w:val="left"/>
            </w:pPr>
            <w:r>
              <w:rPr>
                <w:sz w:val="20"/>
              </w:rPr>
              <w:t>Content &amp; Copywriting</w:t>
            </w:r>
          </w:p>
        </w:tc>
        <w:tc>
          <w:tcPr>
            <w:tcW w:type="dxa" w:w="3120"/>
          </w:tcPr>
          <w:p>
            <w:pPr>
              <w:jc w:val="left"/>
            </w:pPr>
            <w:r>
              <w:rPr>
                <w:sz w:val="20"/>
              </w:rPr>
              <w:t>All-in-one writing for SEO, ads, and landing pages.</w:t>
            </w:r>
          </w:p>
        </w:tc>
      </w:tr>
      <w:tr>
        <w:tc>
          <w:tcPr>
            <w:tcW w:type="dxa" w:w="3120"/>
          </w:tcPr>
          <w:p>
            <w:pPr>
              <w:jc w:val="left"/>
            </w:pPr>
            <w:r>
              <w:rPr>
                <w:sz w:val="20"/>
              </w:rPr>
              <w:t>Midjourney</w:t>
            </w:r>
          </w:p>
        </w:tc>
        <w:tc>
          <w:tcPr>
            <w:tcW w:type="dxa" w:w="3120"/>
          </w:tcPr>
          <w:p>
            <w:pPr>
              <w:jc w:val="left"/>
            </w:pPr>
            <w:r>
              <w:rPr>
                <w:sz w:val="20"/>
              </w:rPr>
              <w:t>Image Generation</w:t>
            </w:r>
          </w:p>
        </w:tc>
        <w:tc>
          <w:tcPr>
            <w:tcW w:type="dxa" w:w="3120"/>
          </w:tcPr>
          <w:p>
            <w:pPr>
              <w:jc w:val="left"/>
            </w:pPr>
            <w:r>
              <w:rPr>
                <w:sz w:val="20"/>
              </w:rPr>
              <w:t>Creating artistic and unique lifestyle or product images.</w:t>
            </w:r>
          </w:p>
        </w:tc>
      </w:tr>
      <w:tr>
        <w:tc>
          <w:tcPr>
            <w:tcW w:type="dxa" w:w="3120"/>
          </w:tcPr>
          <w:p>
            <w:pPr>
              <w:jc w:val="left"/>
            </w:pPr>
            <w:r>
              <w:rPr>
                <w:sz w:val="20"/>
              </w:rPr>
              <w:t>DALL-E</w:t>
            </w:r>
          </w:p>
        </w:tc>
        <w:tc>
          <w:tcPr>
            <w:tcW w:type="dxa" w:w="3120"/>
          </w:tcPr>
          <w:p>
            <w:pPr>
              <w:jc w:val="left"/>
            </w:pPr>
            <w:r>
              <w:rPr>
                <w:sz w:val="20"/>
              </w:rPr>
              <w:t>Image Generation</w:t>
            </w:r>
          </w:p>
        </w:tc>
        <w:tc>
          <w:tcPr>
            <w:tcW w:type="dxa" w:w="3120"/>
          </w:tcPr>
          <w:p>
            <w:pPr>
              <w:jc w:val="left"/>
            </w:pPr>
            <w:r>
              <w:rPr>
                <w:sz w:val="20"/>
              </w:rPr>
              <w:t>Quickly generating diverse and realistic ad creatives.</w:t>
            </w:r>
          </w:p>
        </w:tc>
      </w:tr>
      <w:tr>
        <w:tc>
          <w:tcPr>
            <w:tcW w:type="dxa" w:w="3120"/>
          </w:tcPr>
          <w:p>
            <w:pPr>
              <w:jc w:val="left"/>
            </w:pPr>
            <w:r>
              <w:rPr>
                <w:sz w:val="20"/>
              </w:rPr>
              <w:t>ChatGPT</w:t>
            </w:r>
          </w:p>
        </w:tc>
        <w:tc>
          <w:tcPr>
            <w:tcW w:type="dxa" w:w="3120"/>
          </w:tcPr>
          <w:p>
            <w:pPr>
              <w:jc w:val="left"/>
            </w:pPr>
            <w:r>
              <w:rPr>
                <w:sz w:val="20"/>
              </w:rPr>
              <w:t>Customer Engagement</w:t>
            </w:r>
          </w:p>
        </w:tc>
        <w:tc>
          <w:tcPr>
            <w:tcW w:type="dxa" w:w="3120"/>
          </w:tcPr>
          <w:p>
            <w:pPr>
              <w:jc w:val="left"/>
            </w:pPr>
            <w:r>
              <w:rPr>
                <w:sz w:val="20"/>
              </w:rPr>
              <w:t>Drafting customer support responses and email campaigns.</w:t>
            </w:r>
          </w:p>
        </w:tc>
      </w:tr>
      <w:tr>
        <w:tc>
          <w:tcPr>
            <w:tcW w:type="dxa" w:w="3120"/>
          </w:tcPr>
          <w:p>
            <w:pPr>
              <w:jc w:val="left"/>
            </w:pPr>
            <w:r>
              <w:rPr>
                <w:sz w:val="20"/>
              </w:rPr>
              <w:t>Claude</w:t>
            </w:r>
          </w:p>
        </w:tc>
        <w:tc>
          <w:tcPr>
            <w:tcW w:type="dxa" w:w="3120"/>
          </w:tcPr>
          <w:p>
            <w:pPr>
              <w:jc w:val="left"/>
            </w:pPr>
            <w:r>
              <w:rPr>
                <w:sz w:val="20"/>
              </w:rPr>
              <w:t>Customer Engagement</w:t>
            </w:r>
          </w:p>
        </w:tc>
        <w:tc>
          <w:tcPr>
            <w:tcW w:type="dxa" w:w="3120"/>
          </w:tcPr>
          <w:p>
            <w:pPr>
              <w:jc w:val="left"/>
            </w:pPr>
            <w:r>
              <w:rPr>
                <w:sz w:val="20"/>
              </w:rPr>
              <w:t>Analyzing customer feedback and generating long-form content.</w:t>
            </w:r>
          </w:p>
        </w:tc>
      </w:tr>
      <w:tr>
        <w:tc>
          <w:tcPr>
            <w:tcW w:type="dxa" w:w="3120"/>
          </w:tcPr>
          <w:p>
            <w:pPr>
              <w:jc w:val="left"/>
            </w:pPr>
            <w:r>
              <w:rPr>
                <w:sz w:val="20"/>
              </w:rPr>
              <w:t>Grammarly</w:t>
            </w:r>
          </w:p>
        </w:tc>
        <w:tc>
          <w:tcPr>
            <w:tcW w:type="dxa" w:w="3120"/>
          </w:tcPr>
          <w:p>
            <w:pPr>
              <w:jc w:val="left"/>
            </w:pPr>
            <w:r>
              <w:rPr>
                <w:sz w:val="20"/>
              </w:rPr>
              <w:t>Content Polish</w:t>
            </w:r>
          </w:p>
        </w:tc>
        <w:tc>
          <w:tcPr>
            <w:tcW w:type="dxa" w:w="3120"/>
          </w:tcPr>
          <w:p>
            <w:pPr>
              <w:jc w:val="left"/>
            </w:pPr>
            <w:r>
              <w:rPr>
                <w:sz w:val="20"/>
              </w:rPr>
              <w:t>Ensuring all written content is professional and error-free.</w:t>
            </w:r>
          </w:p>
        </w:tc>
      </w:tr>
      <w:tr>
        <w:tc>
          <w:tcPr>
            <w:tcW w:type="dxa" w:w="3120"/>
          </w:tcPr>
          <w:p>
            <w:pPr>
              <w:jc w:val="left"/>
            </w:pPr>
            <w:r>
              <w:rPr>
                <w:sz w:val="20"/>
              </w:rPr>
              <w:t>Hotjar</w:t>
            </w:r>
          </w:p>
        </w:tc>
        <w:tc>
          <w:tcPr>
            <w:tcW w:type="dxa" w:w="3120"/>
          </w:tcPr>
          <w:p>
            <w:pPr>
              <w:jc w:val="left"/>
            </w:pPr>
            <w:r>
              <w:rPr>
                <w:sz w:val="20"/>
              </w:rPr>
              <w:t>Conversion Optimization</w:t>
            </w:r>
          </w:p>
        </w:tc>
        <w:tc>
          <w:tcPr>
            <w:tcW w:type="dxa" w:w="3120"/>
          </w:tcPr>
          <w:p>
            <w:pPr>
              <w:jc w:val="left"/>
            </w:pPr>
            <w:r>
              <w:rPr>
                <w:sz w:val="20"/>
              </w:rPr>
              <w:t>Understanding user behavior with AI-powered heatmaps.</w:t>
            </w:r>
          </w:p>
        </w:tc>
      </w:tr>
      <w:tr>
        <w:tc>
          <w:tcPr>
            <w:tcW w:type="dxa" w:w="3120"/>
          </w:tcPr>
          <w:p>
            <w:pPr>
              <w:jc w:val="left"/>
            </w:pPr>
            <w:r>
              <w:rPr>
                <w:sz w:val="20"/>
              </w:rPr>
              <w:t>Canva</w:t>
            </w:r>
          </w:p>
        </w:tc>
        <w:tc>
          <w:tcPr>
            <w:tcW w:type="dxa" w:w="3120"/>
          </w:tcPr>
          <w:p>
            <w:pPr>
              <w:jc w:val="left"/>
            </w:pPr>
            <w:r>
              <w:rPr>
                <w:sz w:val="20"/>
              </w:rPr>
              <w:t>Social Media &amp; Design</w:t>
            </w:r>
          </w:p>
        </w:tc>
        <w:tc>
          <w:tcPr>
            <w:tcW w:type="dxa" w:w="3120"/>
          </w:tcPr>
          <w:p>
            <w:pPr>
              <w:jc w:val="left"/>
            </w:pPr>
            <w:r>
              <w:rPr>
                <w:sz w:val="20"/>
              </w:rPr>
              <w:t>Creating stunning social media graphics with AI assistance.</w:t>
            </w:r>
          </w:p>
        </w:tc>
      </w:tr>
    </w:tbl>
    <w:p/>
    <w:p>
      <w:pPr>
        <w:pStyle w:val="Heading2"/>
      </w:pPr>
      <w:r>
        <w:t>AI Content and Copywriting Tools</w:t>
      </w:r>
    </w:p>
    <w:p>
      <w:pPr>
        <w:pStyle w:val="ListNumber"/>
      </w:pPr>
      <w:r>
        <w:t>Jasper</w:t>
      </w:r>
    </w:p>
    <w:p>
      <w:r>
        <w:t>Jasper is a powerhouse in AI writing, renowned for its ability to generate high-quality, human-like copy. For eCommerce, its templates for product descriptions, Amazon product features, and ad headlines are invaluable. You can train Jasper on your brand voice to ensure all content remains consistent, helping you scale content creation without sacrificing quality.</w:t>
      </w:r>
    </w:p>
    <w:p>
      <w:pPr>
        <w:pStyle w:val="ListNumber"/>
      </w:pPr>
      <w:r>
        <w:t>Copy.ai</w:t>
      </w:r>
    </w:p>
    <w:p>
      <w:r>
        <w:t>Copy.ai excels at brainstorming and generating creative marketing copy. If you're stuck in a creative rut, its suite of tools can produce dozens of variations for social media posts, email subject lines, and ad copy in seconds. Its user-friendly interface makes it an excellent choice for business owners who need to produce engaging content quickly.</w:t>
      </w:r>
    </w:p>
    <w:p>
      <w:pPr>
        <w:pStyle w:val="ListNumber"/>
      </w:pPr>
      <w:r>
        <w:t>Writesonic</w:t>
      </w:r>
    </w:p>
    <w:p>
      <w:r>
        <w:t>Writesonic is a versatile AI writer that offers a comprehensive set of tools specifically for eCommerce. From its AI-powered product description generator to its landing page creator, Writesonic helps streamline the entire marketing content workflow. Its focus on SEO-optimized content ensures your product pages and articles have a better chance of ranking on search engines.</w:t>
      </w:r>
    </w:p>
    <w:p>
      <w:pPr>
        <w:pStyle w:val="Heading2"/>
      </w:pPr>
      <w:r>
        <w:t>AI Image and Creative Generation</w:t>
      </w:r>
    </w:p>
    <w:p>
      <w:pPr>
        <w:pStyle w:val="ListNumber"/>
      </w:pPr>
      <w:r>
        <w:t>Midjourney</w:t>
      </w:r>
    </w:p>
    <w:p>
      <w:r>
        <w:t>Midjourney is a generative AI that creates stunning, artistic images from simple text prompts. For eCommerce, this is a game-changer. You can generate unique lifestyle images featuring your products, create eye-catching ad creatives, or design abstract backgrounds for your website without needing a photographer or graphic designer.</w:t>
      </w:r>
    </w:p>
    <w:p>
      <w:pPr>
        <w:pStyle w:val="ListNumber"/>
      </w:pPr>
      <w:r>
        <w:t>DALL-E</w:t>
      </w:r>
    </w:p>
    <w:p>
      <w:r>
        <w:t>Developed by OpenAI, DALL-E is another leading image generator known for its ability to create realistic and diverse visuals. It's perfect for producing product mockups in various settings or generating a wide range of creative assets for A/B testing your ad campaigns. Its integration with other OpenAI tools makes it a seamless part of a broader AI-powered workflow.</w:t>
      </w:r>
    </w:p>
    <w:p>
      <w:pPr>
        <w:pStyle w:val="Heading2"/>
      </w:pPr>
      <w:r>
        <w:t>AI for Customer Engagement and Support</w:t>
      </w:r>
    </w:p>
    <w:p>
      <w:pPr>
        <w:pStyle w:val="ListNumber"/>
      </w:pPr>
      <w:r>
        <w:t>ChatGPT</w:t>
      </w:r>
    </w:p>
    <w:p>
      <w:r>
        <w:t>While known as a general-purpose AI, ChatGPT is incredibly powerful for eCommerce. Use it to draft empathetic and efficient customer service responses, write compelling email marketing sequences, brainstorm social media content calendars, and even analyze customer reviews to identify common themes and pain points.</w:t>
      </w:r>
    </w:p>
    <w:p>
      <w:pPr>
        <w:pStyle w:val="ListNumber"/>
      </w:pPr>
      <w:r>
        <w:t>Claude</w:t>
      </w:r>
    </w:p>
    <w:p>
      <w:r>
        <w:t>Claude is a strong competitor to ChatGPT, with a particular strength in handling large amounts of text. You can upload customer feedback reports or survey results and ask Claude to summarize key findings. It's also excellent for generating detailed, long-form content like buying guides or FAQ pages that require a deep understanding of a topic.</w:t>
      </w:r>
    </w:p>
    <w:p>
      <w:pPr>
        <w:pStyle w:val="Heading2"/>
      </w:pPr>
      <w:r>
        <w:t>AI for Optimization and Polish</w:t>
      </w:r>
    </w:p>
    <w:p>
      <w:pPr>
        <w:pStyle w:val="ListNumber"/>
      </w:pPr>
      <w:r>
        <w:t>Grammarly</w:t>
      </w:r>
    </w:p>
    <w:p>
      <w:r>
        <w:t>Every piece of text your business produces is a reflection of your brand. Grammarly is an essential AI-powered writing assistant that goes beyond simple spell-checking. It helps ensure your product descriptions, emails, and social media posts are clear, professional, and grammatically perfect, building trust with your customers.</w:t>
      </w:r>
    </w:p>
    <w:p>
      <w:pPr>
        <w:pStyle w:val="ListNumber"/>
      </w:pPr>
      <w:r>
        <w:t>Hotjar</w:t>
      </w:r>
    </w:p>
    <w:p>
      <w:r>
        <w:t>Understanding how users interact with your website is key to improving conversion rates. Hotjar uses AI to analyze user behavior, generate heatmaps that show where users click, and provide insights into why they might be abandoning their carts. Its AI-driven surveys and feedback tools help you gather qualitative data to make smarter design and UX decisions.</w:t>
      </w:r>
    </w:p>
    <w:p>
      <w:pPr>
        <w:pStyle w:val="Heading2"/>
      </w:pPr>
      <w:r>
        <w:t>AI-Powered Design</w:t>
      </w:r>
    </w:p>
    <w:p>
      <w:pPr>
        <w:pStyle w:val="ListNumber"/>
      </w:pPr>
      <w:r>
        <w:t>Canva</w:t>
      </w:r>
    </w:p>
    <w:p>
      <w:r>
        <w:t>Canva has integrated a suite of AI features that make professional design accessible to everyone. Its Magic Design tool can generate entire social media campaigns from a single image, while Magic Write helps you craft compelling text for your visuals. For eCommerce businesses, it's the fastest way to create polished, on-brand graphics for ads, social media, and email newsletters.</w:t>
      </w:r>
    </w:p>
    <w:p>
      <w:pPr>
        <w:pStyle w:val="Heading1"/>
      </w:pPr>
      <w:r>
        <w:t>Your Actionable Blueprint: A Step-by-Step Guide to Implementing AI</w:t>
      </w:r>
    </w:p>
    <w:p>
      <w:r>
        <w:t>Adopting AI doesn't have to be a complex overhaul. By following a structured approach, you can seamlessly integrate these tools into your workflow and start seeing results quickly.</w:t>
      </w:r>
    </w:p>
    <w:p>
      <w:r>
        <w:t>Step 1: Identify Your Biggest Bottleneck</w:t>
      </w:r>
    </w:p>
    <w:p>
      <w:r>
        <w:t>Before choosing a tool, pinpoint your most significant challenge. Are you spending too much time writing product descriptions? Is your customer support team overwhelmed? Are your social media ads underperforming? A clear problem statement will guide you to the right solution. For example, if writing is your bottleneck, a tool like Jasper or Copy.ai is a logical starting point.</w:t>
      </w:r>
    </w:p>
    <w:p>
      <w:r>
        <w:t>Step 2: Start Small with a Pilot Project</w:t>
      </w:r>
    </w:p>
    <w:p>
      <w:r>
        <w:t>Don't try to implement five new tools at once. Select one tool that addresses your primary bottleneck and commit to a small pilot project. Use a free trial to generate copy for ten products or create a week's worth of social media graphics. This allows you to learn the tool's capabilities and see its value without a significant upfront investment.</w:t>
      </w:r>
    </w:p>
    <w:p>
      <w:r>
        <w:t>Step 3: Measure the Impact</w:t>
      </w:r>
    </w:p>
    <w:p>
      <w:r>
        <w:t>Define what success looks like before you begin. This could be time saved, an increase in conversion rate, or higher engagement on social media. Track these metrics throughout your pilot project. Seeing a tangible return on investment (ROI), whether in time or revenue, will justify expanding your use of the tool.</w:t>
      </w:r>
    </w:p>
    <w:p>
      <w:pPr>
        <w:pStyle w:val="Heading1"/>
      </w:pPr>
      <w:r>
        <w:t>Common Mistakes to Avoid When Getting Started</w:t>
      </w:r>
    </w:p>
    <w:p>
      <w:r>
        <w:t>As you begin your AI journey, be mindful of a few common pitfalls that can hinder your progress. Avoiding these mistakes will ensure a smoother and more effective implementation.</w:t>
      </w:r>
    </w:p>
    <w:p>
      <w:pPr>
        <w:pStyle w:val="ListNumber"/>
      </w:pPr>
      <w:r>
        <w:t>Forgetting the Human Touch</w:t>
      </w:r>
    </w:p>
    <w:p>
      <w:r>
        <w:t>AI is a powerful assistant, not a replacement for human oversight. Never copy and paste AI-generated content directly to your website without reviewing it. Always edit for accuracy, tone, and brand voice. The best results come from a collaboration between human creativity and AI efficiency.</w:t>
      </w:r>
    </w:p>
    <w:p>
      <w:pPr>
        <w:pStyle w:val="ListNumber"/>
      </w:pPr>
      <w:r>
        <w:t>Ignoring Your Brand Voice</w:t>
      </w:r>
    </w:p>
    <w:p>
      <w:r>
        <w:t>An AI tool doesn't know your brand's unique personality unless you teach it. A common mistake is using generic prompts that produce generic content. Take the time to provide the AI with examples of your existing copy and create detailed prompts that specify the desired tone, style, and target audience.</w:t>
      </w:r>
    </w:p>
    <w:p>
      <w:pPr>
        <w:pStyle w:val="ListNumber"/>
      </w:pPr>
      <w:r>
        <w:t>Overlooking Data Privacy</w:t>
      </w:r>
    </w:p>
    <w:p>
      <w:r>
        <w:t>When using AI for customer service or analytics, you are handling sensitive customer data. Always choose reputable tools with clear privacy policies. Be transparent with your customers about how you use their data and ensure you comply with regulations like GDPR and CCPA.</w:t>
      </w:r>
    </w:p>
    <w:p>
      <w:pPr>
        <w:pStyle w:val="Heading1"/>
      </w:pPr>
      <w:r>
        <w:t>Conclusion: Putting Your AI Knowledge into Action</w:t>
      </w:r>
    </w:p>
    <w:p>
      <w:r>
        <w:t>Artificial intelligence is no longer a luxury for large corporations; it is an accessible and essential toolkit for any eCommerce business aiming for growth. From crafting perfect product descriptions with Jasper to designing stunning visuals with Midjourney, the tools highlighted in this guide offer practical solutions to your biggest challenges. By automating repetitive tasks and unlocking new creative potential, you can focus on what truly matters: building your brand and delighting your customers. The journey starts with a single step. Choose one tool from this list that addresses your most pressing need, start a free trial, and see the impact for yourself. The future of eCommerce is here, and it's powered by 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