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Adapting to the AI Era: Skills Every Professional Needs in 2025</w:t>
      </w:r>
    </w:p>
    <w:p>
      <w:pPr>
        <w:pStyle w:val="Title"/>
      </w:pPr>
      <w:r>
        <w:t>Introduction: The Dawn of AI in Content Marketing</w:t>
      </w:r>
    </w:p>
    <w:p>
      <w:r>
        <w:t>The landscape of content marketing is undergoing a seismic shift, driven by the relentless pace of technological innovation. Marketers today face unprecedented challenges: an ever-increasing demand for high-quality, personalized content, shrinking attention spans, and the constant pressure to deliver measurable ROI. The traditional methods of content creation, optimization, and distribution are struggling to keep up with these demands, leading to burnout and missed opportunities. This is where AI-powered content marketing steps in, offering a transformative solution.</w:t>
      </w:r>
    </w:p>
    <w:p>
      <w:r>
        <w:t>AI-powered content marketing refers to the application of artificial intelligence technologies to automate, optimize, and enhance various stages of the content lifecycle. This includes everything from ideation and creation to distribution, optimization, and performance analysis. It's about leveraging intelligent algorithms to gain deeper insights, streamline workflows, and deliver more impactful content experiences. In this rapidly evolving digital ecosystem, AI is no longer a futuristic concept but an essential tool for competitive advantage and operational efficiency. Businesses that embrace AI will not only survive but thrive, setting new benchmarks for engagement and effectiveness in 2025 and beyond.</w:t>
      </w:r>
    </w:p>
    <w:p>
      <w:pPr>
        <w:pStyle w:val="Title"/>
      </w:pPr>
      <w:r>
        <w:t>Understanding the AI Landscape for Content Professionals</w:t>
      </w:r>
    </w:p>
    <w:p>
      <w:r>
        <w:t>To effectively harness the power of AI in content marketing, it's crucial to grasp the foundational technologies that underpin it. At its core, Artificial Intelligence (AI) is a broad field of computer science dedicated to creating machines that can perform tasks typically requiring human intelligence. Within AI, Machine Learning (ML) is a subset that enables systems to learn from data, identify patterns, and make decisions with minimal human intervention. Natural Language Processing (NLP), another critical component, allows computers to understand, interpret, and generate human language. These three pillars form the technological backbone of AI-powered content marketing.</w:t>
      </w:r>
    </w:p>
    <w:p>
      <w:r>
        <w:t>These core technologies apply directly to content creation, strategy, and distribution. For instance, NLP is vital for analyzing text, understanding sentiment, and generating human-like content. ML algorithms power recommendation engines, personalize content delivery, and predict audience behavior. Together, they enable tools to automate repetitive tasks, analyze vast datasets, and provide actionable insights that would be impossible for humans to process manually. Despite the rapid advancements, a common myth persists that AI will entirely replace human creativity and jobs. This couldn't be further from the truth. AI is a powerful assistant, designed to augment human capabilities, free up time for strategic thinking, and enhance creative output, not diminish it. It handles the mundane, data-intensive tasks, allowing content professionals to focus on strategy, empathy, and unique storytelling – areas where human ingenuity remains irreplaceable.</w:t>
      </w:r>
    </w:p>
    <w:p>
      <w:pPr>
        <w:pStyle w:val="Title"/>
      </w:pPr>
      <w:r>
        <w:t>AI for Intelligent Content Ideation and Research</w:t>
      </w:r>
    </w:p>
    <w:p>
      <w:r>
        <w:t>One of the most time-consuming initial phases of content creation is ideation and research. AI tools are revolutionizing this process by providing unprecedented capabilities for topic discovery, trend analysis, and identifying emerging conversations. Instead of relying solely on intuition or manual keyword research, content professionals can leverage AI to scan vast amounts of data – social media trends, search engine queries, news articles, and competitor content – to pinpoint what audiences are actively discussing and what topics are gaining traction. Tools like Jasper https://jasper.ai, Copy.ai https://copy.ai, and Writesonic https://writesonic.com can analyze market data and suggest relevant, high-potential content ideas that align with current interests.</w:t>
      </w:r>
    </w:p>
    <w:p>
      <w:r>
        <w:t>Furthermore, AI excels at identifying audience pain points, questions, and content gaps that competitors might overlook. By analyzing customer reviews, forum discussions, and support tickets, AI can surface common challenges and unanswered questions, providing a direct roadmap for creating highly relevant and valuable content. This allows marketers to move beyond generic topics and address specific needs, fostering deeper engagement and trust. For competitive content analysis, AI tools offer a significant advantage. They can quickly analyze competitor websites, social media channels, and content performance metrics to understand what's working for others. This includes identifying top-performing keywords, content formats, and distribution channels. Armed with this intelligence, content teams can strategically differentiate their offerings, identify unique angles, and develop content that stands out in a crowded digital landscape, ensuring their efforts are not just reactive but proactively innovative.</w:t>
      </w:r>
    </w:p>
    <w:p>
      <w:pPr>
        <w:pStyle w:val="Title"/>
      </w:pPr>
      <w:r>
        <w:t>AI for Enhanced Content Creation and Generation</w:t>
      </w:r>
    </w:p>
    <w:p>
      <w:r>
        <w:t>AI's impact on content creation is perhaps the most visible and widely discussed. AI writing assistants have evolved significantly, moving beyond simple sentence generation to producing coherent, contextually relevant drafts across various formats. These tools, such as ChatGPT https://chat.openai.com, Claude https://claude.ai, Gemini https://gemini.google.com, and Copilot https://copilot.microsoft.com, can generate initial blog post drafts, compelling headlines, engaging social media copy, product descriptions, email subject lines, and even video scripts. Their capabilities lie in understanding prompts and generating text that adheres to specified tones and styles, significantly accelerating the initial drafting process. However, it's crucial to understand their limitations: while they can generate content, they often lack the nuanced understanding of brand voice, emotional intelligence, and strategic depth that human writers provide. AI-generated content still requires human oversight, editing, and refinement to ensure authenticity and alignment with brand values.</w:t>
      </w:r>
    </w:p>
    <w:p>
      <w:r>
        <w:t>Beyond initial generation, AI is a game-changer for personalized content at scale. Marketers can use AI to tailor messages for different audience segments based on their demographics, behaviors, and preferences. Imagine an e-commerce site where product recommendations and promotional emails are dynamically generated to match each user's browsing history and purchase patterns. This level of personalization, powered by AI, significantly boosts engagement and conversion rates, making each interaction feel unique and relevant. Tools like Jasper https://jasper.ai and Copy.ai https://copy.ai can assist in creating variations of content for different segments. Additionally, AI is incredibly efficient at repurposing content across various formats. A single comprehensive blog post can be transformed into a video script, a podcast summary, an infographic text, social media snippets, or an email newsletter, all with AI assistance. This maximizes the value of existing content assets, extends their reach, and ensures consistency across multiple channels, saving immense time and resources. Tools like Grammarly https://grammarly.com and QuillBot https://quillbot.com can further refine and rephrase content for different contexts.</w:t>
      </w:r>
    </w:p>
    <w:p>
      <w:pPr>
        <w:pStyle w:val="Title"/>
      </w:pPr>
      <w:r>
        <w:t>AI for Superior Content Optimization and SEO Performance</w:t>
      </w:r>
    </w:p>
    <w:p>
      <w:r>
        <w:t>Content creation is only half the battle; ensuring it reaches the right audience and performs well in search engines is equally critical. AI is proving to be an invaluable ally in content optimization and SEO. For on-page SEO, AI tools can analyze content in real-time, providing actionable recommendations to improve its search engine visibility and readability. These tools can suggest optimal keyword density, identify opportunities for internal linking, and even provide readability scores, ensuring the content is not only keyword-rich but also engaging and easy for humans to consume. They can highlight areas where content might be too complex or too simplistic for the target audience, helping to strike the perfect balance.</w:t>
      </w:r>
    </w:p>
    <w:p>
      <w:r>
        <w:t>Technical SEO, often a complex and time-consuming task, also benefits immensely from AI. AI-powered tools can conduct comprehensive technical SEO audits, automatically identifying critical issues such as crawl errors, broken links, duplicate content, slow page loading times, and mobile unfriendliness. They can then prioritize these issues and even suggest specific fixes, allowing content teams and developers to address them efficiently. This proactive approach ensures that the website's technical foundation is robust, which is crucial for search engine rankings. Furthermore, AI plays a significant role in improving overall content readability, engagement metrics, and user experience. By analyzing user behavior data – such as time on page, bounce rate, and scroll depth – AI can provide insights into how users interact with content. It can suggest structural changes, content additions, or even visual enhancements to make content more appealing and interactive, ultimately leading to higher engagement, better search rankings, and a more satisfying user journey. Tools like Grammarly https://grammarly.com and QuillBot https://quillbot.com are excellent for refining text for readability and impact.</w:t>
      </w:r>
    </w:p>
    <w:p>
      <w:pPr>
        <w:pStyle w:val="Title"/>
      </w:pPr>
      <w:r>
        <w:t>AI for Strategic Content Distribution and Promotion</w:t>
      </w:r>
    </w:p>
    <w:p>
      <w:r>
        <w:t>Creating exceptional content is a significant achievement, but its impact is limited without effective distribution and promotion. AI is transforming how content reaches its target audience, making distribution more strategic, efficient, and personalized. One of the most immediate benefits is the automation of social media scheduling, content promotion, and even initial engagement responses. AI-powered platforms can analyze optimal posting times, identify trending hashtags, and automatically schedule content across various social media channels, ensuring maximum visibility. They can also draft responses to common comments or questions, freeing up social media managers to focus on more complex interactions and community building.</w:t>
      </w:r>
    </w:p>
    <w:p>
      <w:r>
        <w:t>Beyond automation, AI-driven audience segmentation allows for highly targeted content distribution. Instead of broadcasting content to a general audience, AI can analyze vast datasets of user behavior, demographics, and interests to create granular audience segments. This enables marketers to deliver specific content pieces to the precise groups most likely to engage with them, whether through social media ads, programmatic advertising, or direct outreach. This level of precision dramatically increases the effectiveness of promotional efforts and reduces wasted ad spend. Similarly, in email marketing, AI can personalize campaigns to an unprecedented degree. It can optimize subject lines for higher open rates, determine the ideal send times for individual recipients, and even dynamically adjust the content within emails based on user preferences and past interactions. This ensures that each email feels highly relevant and timely, leading to improved open rates, click-through rates, and conversions. The strategic application of AI in distribution ensures that content not only exists but thrives in the digital ecosystem.</w:t>
      </w:r>
    </w:p>
    <w:p>
      <w:pPr>
        <w:pStyle w:val="Title"/>
      </w:pPr>
      <w:r>
        <w:t>AI for In-Depth Content Performance Analysis and Reporting</w:t>
      </w:r>
    </w:p>
    <w:p>
      <w:r>
        <w:t>Understanding how content performs is paramount for continuous improvement and demonstrating ROI. AI significantly elevates content performance analysis and reporting by automating data collection and providing deeper, more actionable insights. Traditionally, gathering data from disparate sources – website analytics, social media platforms, email marketing tools – has been a time-consuming and often manual process. AI-powered analytics tools can seamlessly integrate with various platforms, automatically collecting and aggregating data, presenting it in unified dashboards. This eliminates manual data entry errors and provides a real-time, holistic view of content performance across all channels.</w:t>
      </w:r>
    </w:p>
    <w:p>
      <w:r>
        <w:t>Once data is collected, AI truly shines by providing advanced insights into content engagement, conversions, user behavior, and overall ROI. Instead of merely presenting raw numbers, AI algorithms can identify patterns, correlations, and anomalies that human analysts might miss. For example, AI can pinpoint which specific content elements drive conversions, which topics resonate most with particular audience segments, or why certain content pieces underperform. Tools like Google Analytics https://analytics.google.com, Mixpanel https://mixpanel.com, Amplitude https://amplitude.com, and Hotjar https://hotjar.com, when integrated with AI capabilities, can offer predictive insights. Furthermore, AI excels at predictive modeling for future content performance based on historical data. By analyzing past trends and external factors, AI can forecast which content types or topics are likely to perform best in the future, allowing content strategists to make proactive, data-driven decisions. This moves content marketing from a reactive discipline to a highly strategic and foresightful one, ensuring resources are allocated to initiatives with the highest potential impact.</w:t>
      </w:r>
    </w:p>
    <w:p>
      <w:pPr>
        <w:pStyle w:val="Title"/>
      </w:pPr>
      <w:r>
        <w:t>Building Your AI Content Strategy: A Step-by-Step Framework</w:t>
      </w:r>
    </w:p>
    <w:p>
      <w:r>
        <w:t>Integrating AI into your content marketing operations requires a structured approach. The first step in building your AI content strategy is to assess your current content operations thoroughly. Identify existing pain points, manual bottlenecks, and areas where efficiency or effectiveness could be significantly improved. This might include slow content ideation, inconsistent content quality, inefficient distribution, or a lack of clear performance insights. Pinpointing these key AI integration points will ensure that your AI adoption delivers maximum impact and addresses real business challenges, rather than simply adopting technology for its own sake.</w:t>
      </w:r>
    </w:p>
    <w:p>
      <w:r>
        <w:t>Next, define clear goals and Key Performance Indicators (KPIs) for AI adoption. What do you hope to achieve with AI? Is it to increase content output by 50%, reduce content creation costs by 20%, improve organic traffic by 30%, or enhance engagement rates by 15%? Specific, measurable, achievable, relevant, and time-bound (SMART) goals will provide a roadmap and allow you to track the success of your AI initiatives. Without clear KPIs, it's impossible to measure ROI and justify further investment. Finally, choosing the right AI tools and platforms is critical. The market is flooded with options, so consider your budget, the specific features you need (e.g., writing assistance, SEO optimization, analytics), ease of integration with your existing tech stack, and scalability as your needs evolve. Start with tools that address your most pressing pain points and offer a clear path to demonstrating value.</w:t>
      </w:r>
    </w:p>
    <w:p>
      <w:r>
        <w:t>Here's a comparison of popular AI writing assistants:</w:t>
      </w:r>
    </w:p>
    <w:tbl>
      <w:tblPr>
        <w:tblStyle w:val="MediumGrid1-Accent1"/>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22"/>
              </w:rPr>
              <w:t>Tool Name</w:t>
            </w:r>
          </w:p>
        </w:tc>
        <w:tc>
          <w:tcPr>
            <w:tcW w:type="dxa" w:w="1872"/>
          </w:tcPr>
          <w:p>
            <w:pPr>
              <w:jc w:val="center"/>
            </w:pPr>
            <w:r>
              <w:rPr>
                <w:b/>
                <w:sz w:val="22"/>
              </w:rPr>
              <w:t>Primary Use Case</w:t>
            </w:r>
          </w:p>
        </w:tc>
        <w:tc>
          <w:tcPr>
            <w:tcW w:type="dxa" w:w="1872"/>
          </w:tcPr>
          <w:p>
            <w:pPr>
              <w:jc w:val="center"/>
            </w:pPr>
            <w:r>
              <w:rPr>
                <w:b/>
                <w:sz w:val="22"/>
              </w:rPr>
              <w:t>Key Features</w:t>
            </w:r>
          </w:p>
        </w:tc>
        <w:tc>
          <w:tcPr>
            <w:tcW w:type="dxa" w:w="1872"/>
          </w:tcPr>
          <w:p>
            <w:pPr>
              <w:jc w:val="center"/>
            </w:pPr>
            <w:r>
              <w:rPr>
                <w:b/>
                <w:sz w:val="22"/>
              </w:rPr>
              <w:t>Integration</w:t>
            </w:r>
          </w:p>
        </w:tc>
        <w:tc>
          <w:tcPr>
            <w:tcW w:type="dxa" w:w="1872"/>
          </w:tcPr>
          <w:p>
            <w:pPr>
              <w:jc w:val="center"/>
            </w:pPr>
            <w:r>
              <w:rPr>
                <w:b/>
                <w:sz w:val="22"/>
              </w:rPr>
              <w:t>Pricing Model</w:t>
            </w:r>
          </w:p>
        </w:tc>
      </w:tr>
      <w:tr>
        <w:tc>
          <w:tcPr>
            <w:tcW w:type="dxa" w:w="1872"/>
          </w:tcPr>
          <w:p>
            <w:pPr>
              <w:jc w:val="left"/>
            </w:pPr>
            <w:r>
              <w:rPr>
                <w:sz w:val="20"/>
              </w:rPr>
              <w:t>:--------</w:t>
            </w:r>
          </w:p>
        </w:tc>
        <w:tc>
          <w:tcPr>
            <w:tcW w:type="dxa" w:w="1872"/>
          </w:tcPr>
          <w:p>
            <w:pPr>
              <w:jc w:val="left"/>
            </w:pPr>
            <w:r>
              <w:rPr>
                <w:sz w:val="20"/>
              </w:rPr>
              <w:t>:---------------</w:t>
            </w:r>
          </w:p>
        </w:tc>
        <w:tc>
          <w:tcPr>
            <w:tcW w:type="dxa" w:w="1872"/>
          </w:tcPr>
          <w:p>
            <w:pPr>
              <w:jc w:val="left"/>
            </w:pPr>
            <w:r>
              <w:rPr>
                <w:sz w:val="20"/>
              </w:rPr>
              <w:t>:-----------</w:t>
            </w:r>
          </w:p>
        </w:tc>
        <w:tc>
          <w:tcPr>
            <w:tcW w:type="dxa" w:w="1872"/>
          </w:tcPr>
          <w:p>
            <w:pPr>
              <w:jc w:val="left"/>
            </w:pPr>
            <w:r>
              <w:rPr>
                <w:sz w:val="20"/>
              </w:rPr>
              <w:t>:----------</w:t>
            </w:r>
          </w:p>
        </w:tc>
        <w:tc>
          <w:tcPr>
            <w:tcW w:type="dxa" w:w="1872"/>
          </w:tcPr>
          <w:p>
            <w:pPr>
              <w:jc w:val="left"/>
            </w:pPr>
            <w:r>
              <w:rPr>
                <w:sz w:val="20"/>
              </w:rPr>
              <w:t>:------------</w:t>
            </w:r>
          </w:p>
        </w:tc>
      </w:tr>
      <w:tr>
        <w:tc>
          <w:tcPr>
            <w:tcW w:type="dxa" w:w="1872"/>
          </w:tcPr>
          <w:p>
            <w:pPr>
              <w:jc w:val="left"/>
            </w:pPr>
            <w:r>
              <w:rPr>
                <w:sz w:val="20"/>
              </w:rPr>
              <w:t>ChatGPT https://chat.openai.com</w:t>
            </w:r>
          </w:p>
        </w:tc>
        <w:tc>
          <w:tcPr>
            <w:tcW w:type="dxa" w:w="1872"/>
          </w:tcPr>
          <w:p>
            <w:pPr>
              <w:jc w:val="left"/>
            </w:pPr>
            <w:r>
              <w:rPr>
                <w:sz w:val="20"/>
              </w:rPr>
              <w:t>General content generation, brainstorming, summarization</w:t>
            </w:r>
          </w:p>
        </w:tc>
        <w:tc>
          <w:tcPr>
            <w:tcW w:type="dxa" w:w="1872"/>
          </w:tcPr>
          <w:p>
            <w:pPr>
              <w:jc w:val="left"/>
            </w:pPr>
            <w:r>
              <w:rPr>
                <w:sz w:val="20"/>
              </w:rPr>
              <w:t>Conversational AI, diverse content formats, code generation</w:t>
            </w:r>
          </w:p>
        </w:tc>
        <w:tc>
          <w:tcPr>
            <w:tcW w:type="dxa" w:w="1872"/>
          </w:tcPr>
          <w:p>
            <w:pPr>
              <w:jc w:val="left"/>
            </w:pPr>
            <w:r>
              <w:rPr>
                <w:sz w:val="20"/>
              </w:rPr>
              <w:t>API available</w:t>
            </w:r>
          </w:p>
        </w:tc>
        <w:tc>
          <w:tcPr>
            <w:tcW w:type="dxa" w:w="1872"/>
          </w:tcPr>
          <w:p>
            <w:pPr>
              <w:jc w:val="left"/>
            </w:pPr>
            <w:r>
              <w:rPr>
                <w:sz w:val="20"/>
              </w:rPr>
              <w:t>Free tier, paid subscriptions</w:t>
            </w:r>
          </w:p>
        </w:tc>
      </w:tr>
      <w:tr>
        <w:tc>
          <w:tcPr>
            <w:tcW w:type="dxa" w:w="1872"/>
          </w:tcPr>
          <w:p>
            <w:pPr>
              <w:jc w:val="left"/>
            </w:pPr>
            <w:r>
              <w:rPr>
                <w:sz w:val="20"/>
              </w:rPr>
              <w:t>Claude https://claude.ai</w:t>
            </w:r>
          </w:p>
        </w:tc>
        <w:tc>
          <w:tcPr>
            <w:tcW w:type="dxa" w:w="1872"/>
          </w:tcPr>
          <w:p>
            <w:pPr>
              <w:jc w:val="left"/>
            </w:pPr>
            <w:r>
              <w:rPr>
                <w:sz w:val="20"/>
              </w:rPr>
              <w:t>Long-form content, complex reasoning, safety-focused</w:t>
            </w:r>
          </w:p>
        </w:tc>
        <w:tc>
          <w:tcPr>
            <w:tcW w:type="dxa" w:w="1872"/>
          </w:tcPr>
          <w:p>
            <w:pPr>
              <w:jc w:val="left"/>
            </w:pPr>
            <w:r>
              <w:rPr>
                <w:sz w:val="20"/>
              </w:rPr>
              <w:t>Large context window, ethical AI principles, detailed responses</w:t>
            </w:r>
          </w:p>
        </w:tc>
        <w:tc>
          <w:tcPr>
            <w:tcW w:type="dxa" w:w="1872"/>
          </w:tcPr>
          <w:p>
            <w:pPr>
              <w:jc w:val="left"/>
            </w:pPr>
            <w:r>
              <w:rPr>
                <w:sz w:val="20"/>
              </w:rPr>
              <w:t>API available</w:t>
            </w:r>
          </w:p>
        </w:tc>
        <w:tc>
          <w:tcPr>
            <w:tcW w:type="dxa" w:w="1872"/>
          </w:tcPr>
          <w:p>
            <w:pPr>
              <w:jc w:val="left"/>
            </w:pPr>
            <w:r>
              <w:rPr>
                <w:sz w:val="20"/>
              </w:rPr>
              <w:t>Free tier, paid subscriptions</w:t>
            </w:r>
          </w:p>
        </w:tc>
      </w:tr>
      <w:tr>
        <w:tc>
          <w:tcPr>
            <w:tcW w:type="dxa" w:w="1872"/>
          </w:tcPr>
          <w:p>
            <w:pPr>
              <w:jc w:val="left"/>
            </w:pPr>
            <w:r>
              <w:rPr>
                <w:sz w:val="20"/>
              </w:rPr>
              <w:t>Gemini https://gemini.google.com</w:t>
            </w:r>
          </w:p>
        </w:tc>
        <w:tc>
          <w:tcPr>
            <w:tcW w:type="dxa" w:w="1872"/>
          </w:tcPr>
          <w:p>
            <w:pPr>
              <w:jc w:val="left"/>
            </w:pPr>
            <w:r>
              <w:rPr>
                <w:sz w:val="20"/>
              </w:rPr>
              <w:t>Multimodal content, Google ecosystem integration</w:t>
            </w:r>
          </w:p>
        </w:tc>
        <w:tc>
          <w:tcPr>
            <w:tcW w:type="dxa" w:w="1872"/>
          </w:tcPr>
          <w:p>
            <w:pPr>
              <w:jc w:val="left"/>
            </w:pPr>
            <w:r>
              <w:rPr>
                <w:sz w:val="20"/>
              </w:rPr>
              <w:t>Text, image, audio, video understanding; Google app integration</w:t>
            </w:r>
          </w:p>
        </w:tc>
        <w:tc>
          <w:tcPr>
            <w:tcW w:type="dxa" w:w="1872"/>
          </w:tcPr>
          <w:p>
            <w:pPr>
              <w:jc w:val="left"/>
            </w:pPr>
            <w:r>
              <w:rPr>
                <w:sz w:val="20"/>
              </w:rPr>
              <w:t>Google services</w:t>
            </w:r>
          </w:p>
        </w:tc>
        <w:tc>
          <w:tcPr>
            <w:tcW w:type="dxa" w:w="1872"/>
          </w:tcPr>
          <w:p>
            <w:pPr>
              <w:jc w:val="left"/>
            </w:pPr>
            <w:r>
              <w:rPr>
                <w:sz w:val="20"/>
              </w:rPr>
              <w:t>Free tier, paid subscriptions</w:t>
            </w:r>
          </w:p>
        </w:tc>
      </w:tr>
      <w:tr>
        <w:tc>
          <w:tcPr>
            <w:tcW w:type="dxa" w:w="1872"/>
          </w:tcPr>
          <w:p>
            <w:pPr>
              <w:jc w:val="left"/>
            </w:pPr>
            <w:r>
              <w:rPr>
                <w:sz w:val="20"/>
              </w:rPr>
              <w:t>Copilot https://copilot.microsoft.com</w:t>
            </w:r>
          </w:p>
        </w:tc>
        <w:tc>
          <w:tcPr>
            <w:tcW w:type="dxa" w:w="1872"/>
          </w:tcPr>
          <w:p>
            <w:pPr>
              <w:jc w:val="left"/>
            </w:pPr>
            <w:r>
              <w:rPr>
                <w:sz w:val="20"/>
              </w:rPr>
              <w:t>Microsoft ecosystem integration, web browsing</w:t>
            </w:r>
          </w:p>
        </w:tc>
        <w:tc>
          <w:tcPr>
            <w:tcW w:type="dxa" w:w="1872"/>
          </w:tcPr>
          <w:p>
            <w:pPr>
              <w:jc w:val="left"/>
            </w:pPr>
            <w:r>
              <w:rPr>
                <w:sz w:val="20"/>
              </w:rPr>
              <w:t>Web search integration, Microsoft 365 apps, image creation</w:t>
            </w:r>
          </w:p>
        </w:tc>
        <w:tc>
          <w:tcPr>
            <w:tcW w:type="dxa" w:w="1872"/>
          </w:tcPr>
          <w:p>
            <w:pPr>
              <w:jc w:val="left"/>
            </w:pPr>
            <w:r>
              <w:rPr>
                <w:sz w:val="20"/>
              </w:rPr>
              <w:t>Microsoft Edge, Windows, Microsoft 365</w:t>
            </w:r>
          </w:p>
        </w:tc>
        <w:tc>
          <w:tcPr>
            <w:tcW w:type="dxa" w:w="1872"/>
          </w:tcPr>
          <w:p>
            <w:pPr>
              <w:jc w:val="left"/>
            </w:pPr>
            <w:r>
              <w:rPr>
                <w:sz w:val="20"/>
              </w:rPr>
              <w:t>Free, paid for advanced features</w:t>
            </w:r>
          </w:p>
        </w:tc>
      </w:tr>
      <w:tr>
        <w:tc>
          <w:tcPr>
            <w:tcW w:type="dxa" w:w="1872"/>
          </w:tcPr>
          <w:p>
            <w:pPr>
              <w:jc w:val="left"/>
            </w:pPr>
            <w:r>
              <w:rPr>
                <w:sz w:val="20"/>
              </w:rPr>
              <w:t>Jasper https://jasper.ai</w:t>
            </w:r>
          </w:p>
        </w:tc>
        <w:tc>
          <w:tcPr>
            <w:tcW w:type="dxa" w:w="1872"/>
          </w:tcPr>
          <w:p>
            <w:pPr>
              <w:jc w:val="left"/>
            </w:pPr>
            <w:r>
              <w:rPr>
                <w:sz w:val="20"/>
              </w:rPr>
              <w:t>Marketing copy, long-form content, brand voice adherence</w:t>
            </w:r>
          </w:p>
        </w:tc>
        <w:tc>
          <w:tcPr>
            <w:tcW w:type="dxa" w:w="1872"/>
          </w:tcPr>
          <w:p>
            <w:pPr>
              <w:jc w:val="left"/>
            </w:pPr>
            <w:r>
              <w:rPr>
                <w:sz w:val="20"/>
              </w:rPr>
              <w:t>Templates, brand voice, SEO mode, plagiarism checker</w:t>
            </w:r>
          </w:p>
        </w:tc>
        <w:tc>
          <w:tcPr>
            <w:tcW w:type="dxa" w:w="1872"/>
          </w:tcPr>
          <w:p>
            <w:pPr>
              <w:jc w:val="left"/>
            </w:pPr>
            <w:r>
              <w:rPr>
                <w:sz w:val="20"/>
              </w:rPr>
              <w:t>Integrations with SEO tools</w:t>
            </w:r>
          </w:p>
        </w:tc>
        <w:tc>
          <w:tcPr>
            <w:tcW w:type="dxa" w:w="1872"/>
          </w:tcPr>
          <w:p>
            <w:pPr>
              <w:jc w:val="left"/>
            </w:pPr>
            <w:r>
              <w:rPr>
                <w:sz w:val="20"/>
              </w:rPr>
              <w:t>Paid subscriptions</w:t>
            </w:r>
          </w:p>
        </w:tc>
      </w:tr>
      <w:tr>
        <w:tc>
          <w:tcPr>
            <w:tcW w:type="dxa" w:w="1872"/>
          </w:tcPr>
          <w:p>
            <w:pPr>
              <w:jc w:val="left"/>
            </w:pPr>
            <w:r>
              <w:rPr>
                <w:sz w:val="20"/>
              </w:rPr>
              <w:t>Copy.ai https://copy.ai</w:t>
            </w:r>
          </w:p>
        </w:tc>
        <w:tc>
          <w:tcPr>
            <w:tcW w:type="dxa" w:w="1872"/>
          </w:tcPr>
          <w:p>
            <w:pPr>
              <w:jc w:val="left"/>
            </w:pPr>
            <w:r>
              <w:rPr>
                <w:sz w:val="20"/>
              </w:rPr>
              <w:t>Short-form copy, social media, sales copy</w:t>
            </w:r>
          </w:p>
        </w:tc>
        <w:tc>
          <w:tcPr>
            <w:tcW w:type="dxa" w:w="1872"/>
          </w:tcPr>
          <w:p>
            <w:pPr>
              <w:jc w:val="left"/>
            </w:pPr>
            <w:r>
              <w:rPr>
                <w:sz w:val="20"/>
              </w:rPr>
              <w:t>90+ tools/templates, brand voice, multiple languages</w:t>
            </w:r>
          </w:p>
        </w:tc>
        <w:tc>
          <w:tcPr>
            <w:tcW w:type="dxa" w:w="1872"/>
          </w:tcPr>
          <w:p>
            <w:pPr>
              <w:jc w:val="left"/>
            </w:pPr>
            <w:r>
              <w:rPr>
                <w:sz w:val="20"/>
              </w:rPr>
              <w:t>Limited direct</w:t>
            </w:r>
          </w:p>
        </w:tc>
        <w:tc>
          <w:tcPr>
            <w:tcW w:type="dxa" w:w="1872"/>
          </w:tcPr>
          <w:p>
            <w:pPr>
              <w:jc w:val="left"/>
            </w:pPr>
            <w:r>
              <w:rPr>
                <w:sz w:val="20"/>
              </w:rPr>
              <w:t>Free tier, paid subscriptions</w:t>
            </w:r>
          </w:p>
        </w:tc>
      </w:tr>
      <w:tr>
        <w:tc>
          <w:tcPr>
            <w:tcW w:type="dxa" w:w="1872"/>
          </w:tcPr>
          <w:p>
            <w:pPr>
              <w:jc w:val="left"/>
            </w:pPr>
            <w:r>
              <w:rPr>
                <w:sz w:val="20"/>
              </w:rPr>
              <w:t>Writesonic https://writesonic.com</w:t>
            </w:r>
          </w:p>
        </w:tc>
        <w:tc>
          <w:tcPr>
            <w:tcW w:type="dxa" w:w="1872"/>
          </w:tcPr>
          <w:p>
            <w:pPr>
              <w:jc w:val="left"/>
            </w:pPr>
            <w:r>
              <w:rPr>
                <w:sz w:val="20"/>
              </w:rPr>
              <w:t>AI writer, chatbot, image generator</w:t>
            </w:r>
          </w:p>
        </w:tc>
        <w:tc>
          <w:tcPr>
            <w:tcW w:type="dxa" w:w="1872"/>
          </w:tcPr>
          <w:p>
            <w:pPr>
              <w:jc w:val="left"/>
            </w:pPr>
            <w:r>
              <w:rPr>
                <w:sz w:val="20"/>
              </w:rPr>
              <w:t>AI article writer, landing page copy, ad copy, chatbot</w:t>
            </w:r>
          </w:p>
        </w:tc>
        <w:tc>
          <w:tcPr>
            <w:tcW w:type="dxa" w:w="1872"/>
          </w:tcPr>
          <w:p>
            <w:pPr>
              <w:jc w:val="left"/>
            </w:pPr>
            <w:r>
              <w:rPr>
                <w:sz w:val="20"/>
              </w:rPr>
              <w:t>Integrations with SEO tools</w:t>
            </w:r>
          </w:p>
        </w:tc>
        <w:tc>
          <w:tcPr>
            <w:tcW w:type="dxa" w:w="1872"/>
          </w:tcPr>
          <w:p>
            <w:pPr>
              <w:jc w:val="left"/>
            </w:pPr>
            <w:r>
              <w:rPr>
                <w:sz w:val="20"/>
              </w:rPr>
              <w:t>Free tier, paid subscriptions</w:t>
            </w:r>
          </w:p>
        </w:tc>
      </w:tr>
    </w:tbl>
    <w:p/>
    <w:p>
      <w:pPr>
        <w:pStyle w:val="Title"/>
      </w:pPr>
      <w:r>
        <w:t>Ethical Considerations and Best Practices in AI Content Marketing</w:t>
      </w:r>
    </w:p>
    <w:p>
      <w:r>
        <w:t>As AI becomes more ingrained in content marketing, it's imperative to address the ethical considerations and establish best practices to maintain trust and authenticity. One significant concern is bias in AI algorithms and content generation. AI models are trained on vast datasets, and if these datasets contain inherent biases (e.g., gender, racial, cultural), the AI-generated content can perpetuate or even amplify those biases. Content professionals must be vigilant in identifying and mitigating such biases by carefully reviewing AI outputs, diversifying training data where possible, and using AI tools that prioritize ethical development. Human oversight is crucial to ensure fairness and inclusivity in all AI-assisted content.</w:t>
      </w:r>
    </w:p>
    <w:p>
      <w:r>
        <w:t>Another critical aspect is ensuring transparency and disclosure of AI-generated content. While AI can produce highly sophisticated text, audiences deserve to know when content has been assisted or primarily generated by AI. This doesn't mean every sentence needs a disclaimer, but for significant pieces or where AI has played a substantial role, clear disclosure helps maintain trust and credibility. Brands should develop internal guidelines on when and how to disclose AI involvement, fostering an environment of honesty with their audience. Most importantly, even with AI assistance, maintaining brand voice, authenticity, and unique selling propositions remains paramount. AI should be used to enhance, not replace, the distinct personality and values of a brand. Content professionals must guide AI tools to align with their brand's tone, style, and messaging, ensuring that the content, regardless of its origin, truly reflects who the brand is and what it stands for. AI is a tool; the human element of brand stewardship is irreplaceable.</w:t>
      </w:r>
    </w:p>
    <w:p>
      <w:pPr>
        <w:pStyle w:val="Title"/>
      </w:pPr>
      <w:r>
        <w:t>Measuring ROI and Proving the Value of AI in Content</w:t>
      </w:r>
    </w:p>
    <w:p>
      <w:r>
        <w:t>Demonstrating the return on investment (ROI) of AI initiatives in content marketing is crucial for securing continued buy-in and investment. Fortunately, AI's impact can be measured across several key metrics. Firstly, consider time savings and increased content output. AI can significantly reduce the time spent on research, drafting, and optimization, allowing teams to produce more content with the same or fewer resources. This efficiency translates directly into cost savings and increased productivity. Secondly, track improved engagement rates (e.g., higher click-through rates, longer time on page, more social shares) and higher conversions (e.g., lead generation, sales). AI's ability to personalize content and optimize for SEO directly contributes to these improvements.</w:t>
      </w:r>
    </w:p>
    <w:p>
      <w:r>
        <w:t>Calculating the ROI for AI tools and strategies involves comparing the costs associated with AI implementation (tool subscriptions, training, integration) against the quantifiable benefits derived. For example, if an AI writing assistant costs X per month but enables the creation of Y more blog posts, leading to Z increase in organic traffic and conversions, the ROI can be clearly demonstrated. Similarly, if AI-powered analytics identifies inefficiencies that reduce ad spend by a certain percentage, that's a direct saving. Presenting AI's tangible impact to stakeholders requires clear data, compelling narratives, and a focus on how AI contributes to overarching business objectives. By meticulously tracking these metrics and articulating the value, content professionals can secure further investment, scale their AI initiatives, and solidify their role as strategic innovators within their organizations.</w:t>
      </w:r>
    </w:p>
    <w:p>
      <w:pPr>
        <w:pStyle w:val="Title"/>
      </w:pPr>
      <w:r>
        <w:t>The Future of AI in Content Marketing: Trends and Predictions</w:t>
      </w:r>
    </w:p>
    <w:p>
      <w:r>
        <w:t>The trajectory of AI in content marketing points towards an even more integrated and sophisticated future. One of the most significant trends is hyper-personalization and dynamic content at an unprecedented scale. Imagine content that not only adapts to individual user preferences but also changes in real-time based on their current context, mood, or even biometric data. AI will enable content experiences that are truly unique to each user, making every interaction feel bespoke and highly relevant. This will move beyond simple recommendations to dynamically generated narratives and interactive elements.</w:t>
      </w:r>
    </w:p>
    <w:p>
      <w:r>
        <w:t>Advanced predictive analytics and prescriptive AI will also become standard. AI will not only tell marketers what happened and why, but also what will happen next and, crucially, what actions they should take. This prescriptive capability will allow for proactive strategy adjustments, optimizing campaigns before issues arise, and identifying opportunities with greater certainty. Marketers will rely on AI to guide their decisions, from topic selection to channel strategy, with a level of foresight previously unimaginable. Finally, AI-powered multimedia content creation is on the horizon. While text generation is already advanced, AI will increasingly assist in generating video scripts, editing footage, composing background music, and even creating interactive experiences. Tools like Midjourney https://midjourney.com, DALL-E https://openai.com/dall-e, and Stable Diffusion https://stability.ai are already demonstrating the potential for AI in visual content. This will democratize multimedia production, allowing content teams to produce diverse and engaging formats with greater ease and efficiency, further enriching the digital content landscape.</w:t>
      </w:r>
    </w:p>
    <w:p>
      <w:pPr>
        <w:pStyle w:val="Title"/>
      </w:pPr>
      <w:r>
        <w:t>Conclusion: Embracing the AI Revolution in Content</w:t>
      </w:r>
    </w:p>
    <w:p>
      <w:r>
        <w:t>The journey into the AI era for content marketing is not just about adopting new tools; it's about embracing a fundamental shift in how we conceive, create, and deliver value to our audiences. As we've explored, AI offers transformative power across the entire content lifecycle, from intelligent ideation and enhanced creation to superior optimization, strategic distribution, and in-depth performance analysis. It promises unparalleled efficiency, hyper-personalization, and a significant strategic advantage for those who learn to wield its capabilities effectively.</w:t>
      </w:r>
    </w:p>
    <w:p>
      <w:r>
        <w:t>Crucially, AI is not a replacement for human creativity or strategic thinking. Instead, it serves as a powerful enabler, freeing content professionals from mundane, repetitive tasks and empowering them to focus on what they do best: crafting compelling narratives, understanding audience psychology, and building authentic connections. It allows for deeper insights and more informed decisions, amplifying human ingenuity rather than diminishing it. The future of content marketing is collaborative, with AI and humans working in synergy. Therefore, the call to action for every professional in 2025 is clear: start integrating AI strategically and responsibly. Experiment with tools, understand their potential, and develop the skills to guide these intelligent systems. By doing so, you will not only adapt to the AI revolution but lead it, shaping a more engaging, efficient, and impactful future for content.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