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The AI Toolkit: 5 Tools That Will Cut Your SEO Time in Half</w:t>
      </w:r>
    </w:p>
    <w:p>
      <w:r>
        <w:t>Search Engine Optimization (SEO) is a marathon, not a sprint. It involves a relentless cycle of research, content creation, technical fixes, and analysis. For years, these tasks have been manual, meticulous, and massively time-consuming. But the game is changing. The rise of artificial intelligence is not just a buzzword; it's a seismic shift that's equipping SEO professionals with superpowers. By automating repetitive tasks and providing data-driven insights at unprecedented speed, AI is reshaping workflows and freeing up strategists to focus on what truly matters: high-level planning and creative problem-solving.</w:t>
      </w:r>
    </w:p>
    <w:p>
      <w:r>
        <w:t>If you feel like you're drowning in spreadsheets and endless to-do lists, you're in the right place. This guide unveils five types of AI tools that can dramatically reduce your SEO workload, allowing you to achieve better results in a fraction of the time. Let's dive into your new AI-powered toolkit.</w:t>
      </w:r>
    </w:p>
    <w:p>
      <w:pPr>
        <w:pStyle w:val="Heading2"/>
      </w:pPr>
      <w:r>
        <w:t>1. AI for Keyword Research and Content Strategy</w:t>
      </w:r>
    </w:p>
    <w:p>
      <w:r>
        <w:t>The foundation of any successful SEO campaign is a robust keyword and content strategy. Traditionally, this involves hours of brainstorming, competitor analysis, and manually grouping keywords into thematic clusters. AI assistants have turned this lengthy process into a rapid-fire brainstorming session.</w:t>
      </w:r>
    </w:p>
    <w:p>
      <w:r>
        <w:t>Tools like ChatGPT (https://chat.openai.com), Claude (https://</w:t>
      </w:r>
      <w:hyperlink w:anchor="https://claude.ai">
        <w:r>
          <w:rPr>
            <w:color w:val="0000FF"/>
            <w:u w:val="single"/>
          </w:rPr>
          <w:t>claude</w:t>
        </w:r>
      </w:hyperlink>
      <w:r>
        <w:t>.ai), and Gemini (https://</w:t>
      </w:r>
      <w:hyperlink w:anchor="https://gemini.google.com">
        <w:r>
          <w:rPr>
            <w:color w:val="0000FF"/>
            <w:u w:val="single"/>
          </w:rPr>
          <w:t>gemini</w:t>
        </w:r>
      </w:hyperlink>
      <w:r>
        <w:t>.google.com) can act as your strategic partner. Instead of just finding keywords, you can ask them to act as an SEO specialist. You can feed them a core topic and ask for a complete content plan, including primary keywords, long-tail variations, user intent analysis, and a logical topic cluster structure. This approach cuts down initial research time from days to mere minutes, providing a solid, data-informed framework for your content calendar.</w:t>
      </w:r>
    </w:p>
    <w:p>
      <w:pPr>
        <w:pStyle w:val="ListBullet"/>
      </w:pPr>
      <w:r>
        <w:t>Pro Tip:* Use a prompt like, "Act as an SEO content strategist. My website sells eco-friendly dog toys. Generate a topic cluster model around the pillar page 'The Ultimate Guide to Sustainable Dog Toys.' Include at least four supporting blog post ideas with primary and secondary keywords for each."</w:t>
      </w:r>
    </w:p>
    <w:p>
      <w:pPr>
        <w:pStyle w:val="Heading2"/>
      </w:pPr>
      <w:r>
        <w:t>2. AI-Powered Content Creation and Optimization</w:t>
      </w:r>
    </w:p>
    <w:p>
      <w:r>
        <w:t>Writing high-quality, optimized content is one of the most time-intensive parts of SEO. AI writing assistants are designed to tackle this bottleneck head-on. Platforms like Jasper (https://</w:t>
      </w:r>
      <w:hyperlink w:anchor="https://jasper.ai">
        <w:r>
          <w:rPr>
            <w:color w:val="0000FF"/>
            <w:u w:val="single"/>
          </w:rPr>
          <w:t>jasper</w:t>
        </w:r>
      </w:hyperlink>
      <w:r>
        <w:t>.ai) and Writesonic (https://</w:t>
      </w:r>
      <w:hyperlink w:anchor="https://writesonic.com">
        <w:r>
          <w:rPr>
            <w:color w:val="0000FF"/>
            <w:u w:val="single"/>
          </w:rPr>
          <w:t>writesonic</w:t>
        </w:r>
      </w:hyperlink>
      <w:r>
        <w:t>.com) can generate entire blog post drafts, meta descriptions, ad copy, and social media captions based on a few simple inputs.</w:t>
      </w:r>
    </w:p>
    <w:p>
      <w:r>
        <w:t>These tools do more than just write; they help you optimize. Many integrate with SEO data to ensure your content includes relevant keywords, answers common questions (People Also Ask), and matches the appropriate tone and reading level for your audience. While AI-generated content always requires a human touch for fact-checking, editing, and adding unique brand voice, it can slash your drafting time by over 70%. This allows you to scale your content production without sacrificing quality, a crucial factor for staying competitive.</w:t>
      </w:r>
    </w:p>
    <w:p>
      <w:r>
        <w:t>It's important to align with search engine guidelines. According to Google Search Central (https://developers.google.com/search/blog/2023/02/google-search-and-ai-content), the focus is on the quality of content, rather than how it is produced. High-quality, helpful content is rewarded, regardless of whether it's created by a human or with AI assistance.</w:t>
      </w:r>
    </w:p>
    <w:tbl>
      <w:tblPr>
        <w:tblStyle w:val="MediumGrid1-Accent1"/>
        <w:tblW w:type="auto" w:w="0"/>
        <w:tblLayout w:type="autofit"/>
        <w:tblLook w:firstColumn="1" w:firstRow="1" w:lastColumn="0" w:lastRow="0" w:noHBand="0" w:noVBand="1" w:val="04A0"/>
      </w:tblPr>
      <w:tblGrid>
        <w:gridCol w:w="2340"/>
        <w:gridCol w:w="2340"/>
        <w:gridCol w:w="2340"/>
        <w:gridCol w:w="2340"/>
      </w:tblGrid>
      <w:tr>
        <w:tc>
          <w:tcPr>
            <w:tcW w:type="dxa" w:w="2340"/>
          </w:tcPr>
          <w:p>
            <w:pPr>
              <w:jc w:val="center"/>
            </w:pPr>
            <w:r>
              <w:rPr>
                <w:b/>
                <w:sz w:val="22"/>
              </w:rPr>
              <w:t>Feature</w:t>
            </w:r>
          </w:p>
        </w:tc>
        <w:tc>
          <w:tcPr>
            <w:tcW w:type="dxa" w:w="2340"/>
          </w:tcPr>
          <w:p>
            <w:pPr>
              <w:jc w:val="center"/>
            </w:pPr>
            <w:r>
              <w:rPr>
                <w:b/>
                <w:sz w:val="22"/>
              </w:rPr>
              <w:t>Jasper (https://[jasper](https://jasper.ai).ai)</w:t>
            </w:r>
          </w:p>
        </w:tc>
        <w:tc>
          <w:tcPr>
            <w:tcW w:type="dxa" w:w="2340"/>
          </w:tcPr>
          <w:p>
            <w:pPr>
              <w:jc w:val="center"/>
            </w:pPr>
            <w:r>
              <w:rPr>
                <w:b/>
                <w:sz w:val="22"/>
              </w:rPr>
              <w:t>Writesonic (https://[writesonic](https://writesonic.com).com)</w:t>
            </w:r>
          </w:p>
        </w:tc>
        <w:tc>
          <w:tcPr>
            <w:tcW w:type="dxa" w:w="2340"/>
          </w:tcPr>
          <w:p>
            <w:pPr>
              <w:jc w:val="center"/>
            </w:pPr>
            <w:r>
              <w:rPr>
                <w:b/>
                <w:sz w:val="22"/>
              </w:rPr>
              <w:t>ChatGPT (https://chat.openai.com) (GPT-4)</w:t>
            </w:r>
          </w:p>
        </w:tc>
      </w:tr>
      <w:tr>
        <w:tc>
          <w:tcPr>
            <w:tcW w:type="dxa" w:w="2340"/>
          </w:tcPr>
          <w:p>
            <w:pPr>
              <w:jc w:val="left"/>
            </w:pPr>
            <w:r>
              <w:rPr>
                <w:sz w:val="20"/>
              </w:rPr>
              <w:t>**Primary Use Case</w:t>
            </w:r>
          </w:p>
        </w:tc>
        <w:tc>
          <w:tcPr>
            <w:tcW w:type="dxa" w:w="2340"/>
          </w:tcPr>
          <w:p>
            <w:pPr>
              <w:jc w:val="left"/>
            </w:pPr>
            <w:r>
              <w:rPr>
                <w:sz w:val="20"/>
              </w:rPr>
              <w:t>Marketing copy, blog posts, brand voice adaptation</w:t>
            </w:r>
          </w:p>
        </w:tc>
        <w:tc>
          <w:tcPr>
            <w:tcW w:type="dxa" w:w="2340"/>
          </w:tcPr>
          <w:p>
            <w:pPr>
              <w:jc w:val="left"/>
            </w:pPr>
            <w:r>
              <w:rPr>
                <w:sz w:val="20"/>
              </w:rPr>
              <w:t>SEO-optimized articles, landing pages, product descriptions</w:t>
            </w:r>
          </w:p>
        </w:tc>
        <w:tc>
          <w:tcPr>
            <w:tcW w:type="dxa" w:w="2340"/>
          </w:tcPr>
          <w:p>
            <w:pPr>
              <w:jc w:val="left"/>
            </w:pPr>
            <w:r>
              <w:rPr>
                <w:sz w:val="20"/>
              </w:rPr>
              <w:t>General-purpose content, brainstorming, coding, research</w:t>
            </w:r>
          </w:p>
        </w:tc>
      </w:tr>
      <w:tr>
        <w:tc>
          <w:tcPr>
            <w:tcW w:type="dxa" w:w="2340"/>
          </w:tcPr>
          <w:p>
            <w:pPr>
              <w:jc w:val="left"/>
            </w:pPr>
            <w:r>
              <w:rPr>
                <w:sz w:val="20"/>
              </w:rPr>
              <w:t>**SEO Integration</w:t>
            </w:r>
          </w:p>
        </w:tc>
        <w:tc>
          <w:tcPr>
            <w:tcW w:type="dxa" w:w="2340"/>
          </w:tcPr>
          <w:p>
            <w:pPr>
              <w:jc w:val="left"/>
            </w:pPr>
            <w:r>
              <w:rPr>
                <w:sz w:val="20"/>
              </w:rPr>
              <w:t>Integrates with Surfer SEO for on-page optimization</w:t>
            </w:r>
          </w:p>
        </w:tc>
        <w:tc>
          <w:tcPr>
            <w:tcW w:type="dxa" w:w="2340"/>
          </w:tcPr>
          <w:p>
            <w:pPr>
              <w:jc w:val="left"/>
            </w:pPr>
            <w:r>
              <w:rPr>
                <w:sz w:val="20"/>
              </w:rPr>
              <w:t>Built-in tools for keyword research and SERP analysis</w:t>
            </w:r>
          </w:p>
        </w:tc>
        <w:tc>
          <w:tcPr>
            <w:tcW w:type="dxa" w:w="2340"/>
          </w:tcPr>
          <w:p>
            <w:pPr>
              <w:jc w:val="left"/>
            </w:pPr>
            <w:r>
              <w:rPr>
                <w:sz w:val="20"/>
              </w:rPr>
              <w:t>None natively; requires manual input of SEO data</w:t>
            </w:r>
          </w:p>
        </w:tc>
      </w:tr>
      <w:tr>
        <w:tc>
          <w:tcPr>
            <w:tcW w:type="dxa" w:w="2340"/>
          </w:tcPr>
          <w:p>
            <w:pPr>
              <w:jc w:val="left"/>
            </w:pPr>
            <w:r>
              <w:rPr>
                <w:sz w:val="20"/>
              </w:rPr>
              <w:t>**Templates</w:t>
            </w:r>
          </w:p>
        </w:tc>
        <w:tc>
          <w:tcPr>
            <w:tcW w:type="dxa" w:w="2340"/>
          </w:tcPr>
          <w:p>
            <w:pPr>
              <w:jc w:val="left"/>
            </w:pPr>
            <w:r>
              <w:rPr>
                <w:sz w:val="20"/>
              </w:rPr>
              <w:t>50+ templates for specific marketing and content tasks</w:t>
            </w:r>
          </w:p>
        </w:tc>
        <w:tc>
          <w:tcPr>
            <w:tcW w:type="dxa" w:w="2340"/>
          </w:tcPr>
          <w:p>
            <w:pPr>
              <w:jc w:val="left"/>
            </w:pPr>
            <w:r>
              <w:rPr>
                <w:sz w:val="20"/>
              </w:rPr>
              <w:t>100+ templates for a wide range of writing needs</w:t>
            </w:r>
          </w:p>
        </w:tc>
        <w:tc>
          <w:tcPr>
            <w:tcW w:type="dxa" w:w="2340"/>
          </w:tcPr>
          <w:p>
            <w:pPr>
              <w:jc w:val="left"/>
            </w:pPr>
            <w:r>
              <w:rPr>
                <w:sz w:val="20"/>
              </w:rPr>
              <w:t>No templates; relies on user-crafted prompts</w:t>
            </w:r>
          </w:p>
        </w:tc>
      </w:tr>
      <w:tr>
        <w:tc>
          <w:tcPr>
            <w:tcW w:type="dxa" w:w="2340"/>
          </w:tcPr>
          <w:p>
            <w:pPr>
              <w:jc w:val="left"/>
            </w:pPr>
            <w:r>
              <w:rPr>
                <w:sz w:val="20"/>
              </w:rPr>
              <w:t>**Best For</w:t>
            </w:r>
          </w:p>
        </w:tc>
        <w:tc>
          <w:tcPr>
            <w:tcW w:type="dxa" w:w="2340"/>
          </w:tcPr>
          <w:p>
            <w:pPr>
              <w:jc w:val="left"/>
            </w:pPr>
            <w:r>
              <w:rPr>
                <w:sz w:val="20"/>
              </w:rPr>
              <w:t>Teams needing consistent brand voice and high-quality copy</w:t>
            </w:r>
          </w:p>
        </w:tc>
        <w:tc>
          <w:tcPr>
            <w:tcW w:type="dxa" w:w="2340"/>
          </w:tcPr>
          <w:p>
            <w:pPr>
              <w:jc w:val="left"/>
            </w:pPr>
            <w:r>
              <w:rPr>
                <w:sz w:val="20"/>
              </w:rPr>
              <w:t>SEOs and content marketers focused on ranking</w:t>
            </w:r>
          </w:p>
        </w:tc>
        <w:tc>
          <w:tcPr>
            <w:tcW w:type="dxa" w:w="2340"/>
          </w:tcPr>
          <w:p>
            <w:pPr>
              <w:jc w:val="left"/>
            </w:pPr>
            <w:r>
              <w:rPr>
                <w:sz w:val="20"/>
              </w:rPr>
              <w:t>Versatile users who are skilled at prompt engineering</w:t>
            </w:r>
          </w:p>
        </w:tc>
      </w:tr>
    </w:tbl>
    <w:p/>
    <w:p>
      <w:pPr>
        <w:pStyle w:val="Heading2"/>
      </w:pPr>
      <w:r>
        <w:t>3. AI for Technical SEO Audits</w:t>
      </w:r>
    </w:p>
    <w:p>
      <w:r>
        <w:t>Technical SEO can be daunting. Manually checking for broken links, generating schema markup, or writing robots.txt directives is tedious and prone to error. AI is now being integrated into technical SEO workflows to automate these complex tasks.</w:t>
      </w:r>
    </w:p>
    <w:p>
      <w:r>
        <w:t>For instance, you can use an AI assistant like GitHub Copilot (https://</w:t>
      </w:r>
      <w:hyperlink w:anchor="https://github.com">
        <w:r>
          <w:rPr>
            <w:color w:val="0000FF"/>
            <w:u w:val="single"/>
          </w:rPr>
          <w:t>github</w:t>
        </w:r>
      </w:hyperlink>
      <w:r>
        <w:t>.com/features/copilot (https://copilot.microsoft.com)) in your code editor like VS Code (https://code.visualstudio.com) to help write and debug code for technical fixes. More directly, you can use a tool like ChatGPT (https://chat.openai.com) to generate perfect JSON-LD schema markup. Simply describe the page—whether it's an article, product, or local business—and the AI will produce the structured data code for you to copy and paste. This eliminates the need to use complicated generators or write it from scratch, saving time and reducing the risk of syntax errors that could harm your site's visibility.</w:t>
      </w:r>
    </w:p>
    <w:p>
      <w:pPr>
        <w:pStyle w:val="Heading2"/>
      </w:pPr>
      <w:r>
        <w:t>4. AI for Link Building and Outreach</w:t>
      </w:r>
    </w:p>
    <w:p>
      <w:r>
        <w:t>Link building is essential for authority, but it's often a grind. Finding relevant prospects and writing personalized outreach emails that don't sound like spam takes immense effort. AI can streamline this entire process.</w:t>
      </w:r>
    </w:p>
    <w:p>
      <w:r>
        <w:t>First, you can use AI tools to analyze competitor backlink profiles and identify high-quality, relevant websites to target. Once you have your prospect list, AI writing assistants can draft personalized outreach emails at scale. By providing the AI with information about the target website and your own content, it can generate a unique email that references their work and clearly explains the value of linking to your resource. This boosts your response rate while cutting the time spent on manual email composition.</w:t>
      </w:r>
    </w:p>
    <w:p>
      <w:pPr>
        <w:pStyle w:val="Heading2"/>
      </w:pPr>
      <w:r>
        <w:t>5. AI for Analytics and Reporting</w:t>
      </w:r>
    </w:p>
    <w:p>
      <w:r>
        <w:t>Data analysis is where many SEOs spend a significant portion of their time. Sifting through Google Analytics (https://analytics.google.com) reports to find meaningful insights can be overwhelming. AI is simplifying this by making data interpretation more accessible.</w:t>
      </w:r>
    </w:p>
    <w:p>
      <w:r>
        <w:t>GA4's built-in AI features, for example, can automatically surface key trends and predict future user behavior. Beyond that, you can export your performance data as a CSV file and upload it to an advanced AI model like Claude (https://</w:t>
      </w:r>
      <w:hyperlink w:anchor="https://claude.ai">
        <w:r>
          <w:rPr>
            <w:color w:val="0000FF"/>
            <w:u w:val="single"/>
          </w:rPr>
          <w:t>claude</w:t>
        </w:r>
      </w:hyperlink>
      <w:r>
        <w:t>.ai). You can then ask questions in plain English, such as, "What were the top 5 blog posts by traffic last month, and what is their year-over-year growth?" or "Identify any anomalies in our organic traffic from the last 30 days." The AI will analyze the data and provide a clear, concise summary, transforming raw numbers into actionable insights in seconds.</w:t>
      </w:r>
    </w:p>
    <w:p>
      <w:pPr>
        <w:pStyle w:val="Heading2"/>
      </w:pPr>
      <w:r>
        <w:t>Conclusion: Your New SEO Co-Pilot</w:t>
      </w:r>
    </w:p>
    <w:p>
      <w:r>
        <w:t>Integrating AI into your SEO workflow isn't about replacing human expertise; it's about augmenting it. By leveraging AI for keyword strategy, content creation, technical audits, link building, and data analysis, you can automate the mundane and reclaim your time. This allows you to focus on the high-impact strategic thinking that truly drives growth. These tools act as a co-pilot, handling the repetitive tasks so you can steer the ship with greater clarity and creativity. Start experimenting with one or two of these tools today and watch your productivity soar.</w:t>
      </w:r>
    </w:p>
    <w:p>
      <w:r>
        <w:t>What AI tools are you using to supercharge your SEO efforts? Share your favorites in the comments below!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