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Stop Guessing: Use AI to Predict and Rank for High-Value Keywords</w:t>
      </w:r>
    </w:p>
    <w:p>
      <w:r>
        <w:t>For years, keyword research has been a cornerstone of search engine optimization (SEO), but the process has often felt like a mix of art, science, and pure guesswork. We’ve spent countless hours poring over spreadsheets, analyzing historical search volumes, and making educated guesses about what our audience is searching for. While these traditional methods have their place, they are fundamentally reactive, looking at what has already happened. The game is changing.</w:t>
      </w:r>
    </w:p>
    <w:p>
      <w:r>
        <w:t>Artificial intelligence is revolutionizing SEO, transforming keyword research from a backward-looking analysis into a forward-looking, predictive strategy. AI can analyze vast datasets, identify emerging trends before they peak, and understand user intent with a nuance that was previously impossible. This guide will walk you through how to stop guessing and start using AI to predict, analyze, and rank for the high-value keywords that will actually drive meaningful traffic and conversions for your business.</w:t>
      </w:r>
    </w:p>
    <w:p>
      <w:pPr>
        <w:pStyle w:val="Heading1"/>
      </w:pPr>
      <w:r>
        <w:t>The Old vs. The New: Traditional vs. AI-Powered Keyword Research</w:t>
      </w:r>
    </w:p>
    <w:p>
      <w:r>
        <w:t>To appreciate the power of AI, it’s important to understand the limitations of the old way. Traditional keyword research relies heavily on tools that provide historical data, primarily monthly search volume (MSV) and a keyword difficulty score. While useful, this approach has several drawbacks: it’s crowded, it often misses long-tail opportunities, and it can’t tell you where the market is heading.</w:t>
      </w:r>
    </w:p>
    <w:p>
      <w:r>
        <w:t>AI-powered research, on the other hand, leverages machine learning and natural language processing (NLP) to go deeper. It doesn't just look at what people searched for last month; it analyzes patterns in language, forum discussions, social media chatter, and search trends to predict what they will search for next. It helps you understand the why behind the search, not just the what.</w:t>
      </w:r>
    </w:p>
    <w:p>
      <w:r>
        <w:t>Here’s a breakdown of the key differences:</w:t>
      </w:r>
    </w:p>
    <w:tbl>
      <w:tblPr>
        <w:tblStyle w:val="MediumGrid1-Accent1"/>
        <w:tblW w:type="auto" w:w="0"/>
        <w:tblLayout w:type="autofit"/>
        <w:tblLook w:firstColumn="1" w:firstRow="1" w:lastColumn="0" w:lastRow="0" w:noHBand="0" w:noVBand="1" w:val="04A0"/>
      </w:tblPr>
      <w:tblGrid>
        <w:gridCol w:w="3120"/>
        <w:gridCol w:w="3120"/>
        <w:gridCol w:w="3120"/>
      </w:tblGrid>
      <w:tr>
        <w:tc>
          <w:tcPr>
            <w:tcW w:type="dxa" w:w="3120"/>
          </w:tcPr>
          <w:p>
            <w:pPr>
              <w:jc w:val="center"/>
            </w:pPr>
            <w:r>
              <w:rPr>
                <w:b/>
                <w:sz w:val="22"/>
              </w:rPr>
              <w:t>Feature</w:t>
            </w:r>
          </w:p>
        </w:tc>
        <w:tc>
          <w:tcPr>
            <w:tcW w:type="dxa" w:w="3120"/>
          </w:tcPr>
          <w:p>
            <w:pPr>
              <w:jc w:val="center"/>
            </w:pPr>
            <w:r>
              <w:rPr>
                <w:b/>
                <w:sz w:val="22"/>
              </w:rPr>
              <w:t>Traditional Keyword Research</w:t>
            </w:r>
          </w:p>
        </w:tc>
        <w:tc>
          <w:tcPr>
            <w:tcW w:type="dxa" w:w="3120"/>
          </w:tcPr>
          <w:p>
            <w:pPr>
              <w:jc w:val="center"/>
            </w:pPr>
            <w:r>
              <w:rPr>
                <w:b/>
                <w:sz w:val="22"/>
              </w:rPr>
              <w:t>AI-Powered Keyword Research</w:t>
            </w:r>
          </w:p>
        </w:tc>
      </w:tr>
      <w:tr>
        <w:tc>
          <w:tcPr>
            <w:tcW w:type="dxa" w:w="3120"/>
          </w:tcPr>
          <w:p>
            <w:pPr>
              <w:jc w:val="left"/>
            </w:pPr>
            <w:r>
              <w:rPr>
                <w:sz w:val="20"/>
              </w:rPr>
              <w:t>:---</w:t>
            </w:r>
          </w:p>
        </w:tc>
        <w:tc>
          <w:tcPr>
            <w:tcW w:type="dxa" w:w="3120"/>
          </w:tcPr>
          <w:p>
            <w:pPr>
              <w:jc w:val="left"/>
            </w:pPr>
            <w:r>
              <w:rPr>
                <w:sz w:val="20"/>
              </w:rPr>
              <w:t>:---</w:t>
            </w:r>
          </w:p>
        </w:tc>
        <w:tc>
          <w:tcPr>
            <w:tcW w:type="dxa" w:w="3120"/>
          </w:tcPr>
          <w:p>
            <w:pPr>
              <w:jc w:val="left"/>
            </w:pPr>
            <w:r>
              <w:rPr>
                <w:sz w:val="20"/>
              </w:rPr>
              <w:t>:---</w:t>
            </w:r>
          </w:p>
        </w:tc>
      </w:tr>
      <w:tr>
        <w:tc>
          <w:tcPr>
            <w:tcW w:type="dxa" w:w="3120"/>
          </w:tcPr>
          <w:p>
            <w:pPr>
              <w:jc w:val="left"/>
            </w:pPr>
            <w:r>
              <w:rPr>
                <w:sz w:val="20"/>
              </w:rPr>
              <w:t>Data Source</w:t>
            </w:r>
          </w:p>
        </w:tc>
        <w:tc>
          <w:tcPr>
            <w:tcW w:type="dxa" w:w="3120"/>
          </w:tcPr>
          <w:p>
            <w:pPr>
              <w:jc w:val="left"/>
            </w:pPr>
            <w:r>
              <w:rPr>
                <w:sz w:val="20"/>
              </w:rPr>
              <w:t>Historical search data</w:t>
            </w:r>
          </w:p>
        </w:tc>
        <w:tc>
          <w:tcPr>
            <w:tcW w:type="dxa" w:w="3120"/>
          </w:tcPr>
          <w:p>
            <w:pPr>
              <w:jc w:val="left"/>
            </w:pPr>
            <w:r>
              <w:rPr>
                <w:sz w:val="20"/>
              </w:rPr>
              <w:t>Real-time data, trend analysis, language models</w:t>
            </w:r>
          </w:p>
        </w:tc>
      </w:tr>
      <w:tr>
        <w:tc>
          <w:tcPr>
            <w:tcW w:type="dxa" w:w="3120"/>
          </w:tcPr>
          <w:p>
            <w:pPr>
              <w:jc w:val="left"/>
            </w:pPr>
            <w:r>
              <w:rPr>
                <w:sz w:val="20"/>
              </w:rPr>
              <w:t>Focus</w:t>
            </w:r>
          </w:p>
        </w:tc>
        <w:tc>
          <w:tcPr>
            <w:tcW w:type="dxa" w:w="3120"/>
          </w:tcPr>
          <w:p>
            <w:pPr>
              <w:jc w:val="left"/>
            </w:pPr>
            <w:r>
              <w:rPr>
                <w:sz w:val="20"/>
              </w:rPr>
              <w:t>What users *have searched for</w:t>
            </w:r>
          </w:p>
        </w:tc>
        <w:tc>
          <w:tcPr>
            <w:tcW w:type="dxa" w:w="3120"/>
          </w:tcPr>
          <w:p>
            <w:pPr>
              <w:jc w:val="left"/>
            </w:pPr>
            <w:r>
              <w:rPr>
                <w:sz w:val="20"/>
              </w:rPr>
              <w:t>What users will search for and *why</w:t>
            </w:r>
          </w:p>
        </w:tc>
      </w:tr>
      <w:tr>
        <w:tc>
          <w:tcPr>
            <w:tcW w:type="dxa" w:w="3120"/>
          </w:tcPr>
          <w:p>
            <w:pPr>
              <w:jc w:val="left"/>
            </w:pPr>
            <w:r>
              <w:rPr>
                <w:sz w:val="20"/>
              </w:rPr>
              <w:t>Intent Analysis</w:t>
            </w:r>
          </w:p>
        </w:tc>
        <w:tc>
          <w:tcPr>
            <w:tcW w:type="dxa" w:w="3120"/>
          </w:tcPr>
          <w:p>
            <w:pPr>
              <w:jc w:val="left"/>
            </w:pPr>
            <w:r>
              <w:rPr>
                <w:sz w:val="20"/>
              </w:rPr>
              <w:t>Basic, often manual</w:t>
            </w:r>
          </w:p>
        </w:tc>
        <w:tc>
          <w:tcPr>
            <w:tcW w:type="dxa" w:w="3120"/>
          </w:tcPr>
          <w:p>
            <w:pPr>
              <w:jc w:val="left"/>
            </w:pPr>
            <w:r>
              <w:rPr>
                <w:sz w:val="20"/>
              </w:rPr>
              <w:t>Deep, nuanced understanding of user intent</w:t>
            </w:r>
          </w:p>
        </w:tc>
      </w:tr>
      <w:tr>
        <w:tc>
          <w:tcPr>
            <w:tcW w:type="dxa" w:w="3120"/>
          </w:tcPr>
          <w:p>
            <w:pPr>
              <w:jc w:val="left"/>
            </w:pPr>
            <w:r>
              <w:rPr>
                <w:sz w:val="20"/>
              </w:rPr>
              <w:t>Opportunity</w:t>
            </w:r>
          </w:p>
        </w:tc>
        <w:tc>
          <w:tcPr>
            <w:tcW w:type="dxa" w:w="3120"/>
          </w:tcPr>
          <w:p>
            <w:pPr>
              <w:jc w:val="left"/>
            </w:pPr>
            <w:r>
              <w:rPr>
                <w:sz w:val="20"/>
              </w:rPr>
              <w:t>High-volume, high-competition keywords</w:t>
            </w:r>
          </w:p>
        </w:tc>
        <w:tc>
          <w:tcPr>
            <w:tcW w:type="dxa" w:w="3120"/>
          </w:tcPr>
          <w:p>
            <w:pPr>
              <w:jc w:val="left"/>
            </w:pPr>
            <w:r>
              <w:rPr>
                <w:sz w:val="20"/>
              </w:rPr>
              <w:t>Emerging trends, long-tail queries, content gaps</w:t>
            </w:r>
          </w:p>
        </w:tc>
      </w:tr>
      <w:tr>
        <w:tc>
          <w:tcPr>
            <w:tcW w:type="dxa" w:w="3120"/>
          </w:tcPr>
          <w:p>
            <w:pPr>
              <w:jc w:val="left"/>
            </w:pPr>
            <w:r>
              <w:rPr>
                <w:sz w:val="20"/>
              </w:rPr>
              <w:t>Process</w:t>
            </w:r>
          </w:p>
        </w:tc>
        <w:tc>
          <w:tcPr>
            <w:tcW w:type="dxa" w:w="3120"/>
          </w:tcPr>
          <w:p>
            <w:pPr>
              <w:jc w:val="left"/>
            </w:pPr>
            <w:r>
              <w:rPr>
                <w:sz w:val="20"/>
              </w:rPr>
              <w:t>Manual, time-consuming</w:t>
            </w:r>
          </w:p>
        </w:tc>
        <w:tc>
          <w:tcPr>
            <w:tcW w:type="dxa" w:w="3120"/>
          </w:tcPr>
          <w:p>
            <w:pPr>
              <w:jc w:val="left"/>
            </w:pPr>
            <w:r>
              <w:rPr>
                <w:sz w:val="20"/>
              </w:rPr>
              <w:t>Automated, efficient, and scalable</w:t>
            </w:r>
          </w:p>
        </w:tc>
      </w:tr>
    </w:tbl>
    <w:p/>
    <w:p>
      <w:pPr>
        <w:pStyle w:val="Heading1"/>
      </w:pPr>
      <w:r>
        <w:t>Step 1: Foundational Keyword Brainstorming with AI</w:t>
      </w:r>
    </w:p>
    <w:p>
      <w:r>
        <w:t>The first step in any keyword strategy is brainstorming, and AI can be your most creative partner. Large Language Models (LLMs) like ChatGPT, Claude, and Gemini are exceptionally good at generating a wide array of keyword ideas that you might never uncover with traditional tools. The key is to provide them with a detailed prompt that includes your business, your product, and, most importantly, your target audience.</w:t>
      </w:r>
    </w:p>
    <w:p>
      <w:r>
        <w:t>Start by defining your core topic and customer persona. Then, use prompts designed to extract specific types of keywords.</w:t>
      </w:r>
    </w:p>
    <w:p>
      <w:pPr>
        <w:pStyle w:val="Heading2"/>
      </w:pPr>
      <w:r>
        <w:t>Sample Prompts for AI Keyword Brainstorming</w:t>
      </w:r>
    </w:p>
    <w:p>
      <w:pPr>
        <w:pStyle w:val="ListNumber"/>
      </w:pPr>
      <w:r>
        <w:t>For discovering pain points:</w:t>
      </w:r>
    </w:p>
    <w:p>
      <w:r>
        <w:t>"Act as an SEO strategist for a company that sells ergonomic office chairs online. Our target audience is remote workers aged 30-50 who experience back pain. Generate 50 long-tail keywords that this audience would use when searching for solutions to their pain. Group them into categories like 'causes,' 'solutions,' and 'product comparisons.'"</w:t>
      </w:r>
    </w:p>
    <w:p>
      <w:pPr>
        <w:pStyle w:val="ListNumber"/>
      </w:pPr>
      <w:r>
        <w:t>For finding question-based keywords:</w:t>
      </w:r>
    </w:p>
    <w:p>
      <w:r>
        <w:t>"My blog focuses on sustainable gardening for beginners. What are 20 common questions a novice gardener might ask Google before starting their first vegetable patch? Frame these as 'how-to,' 'what-is,' and 'best-for' questions."</w:t>
      </w:r>
    </w:p>
    <w:p>
      <w:pPr>
        <w:pStyle w:val="ListNumber"/>
      </w:pPr>
      <w:r>
        <w:t>For building semantic clusters:</w:t>
      </w:r>
    </w:p>
    <w:p>
      <w:r>
        <w:t>"The primary keyword I want to rank for is 'project management software.' Provide a list of 50 semantically related keywords and entities. Include terms related to features (e.g., Gantt charts, Kanban boards), integrations (e.g., Slack, Google Drive), and user types (e.g., small teams, enterprise)."</w:t>
      </w:r>
    </w:p>
    <w:p>
      <w:r>
        <w:t>Using AI this way helps you build a comprehensive list of keywords that covers the entire customer journey, from initial awareness to the point of purchase.</w:t>
      </w:r>
    </w:p>
    <w:p>
      <w:pPr>
        <w:pStyle w:val="Heading1"/>
      </w:pPr>
      <w:r>
        <w:t>Step 2: AI-Driven Analysis and Prioritization</w:t>
      </w:r>
    </w:p>
    <w:p>
      <w:r>
        <w:t>Once you have a massive list of potential keywords, the next challenge is figuring out which ones are worth pursuing. This is where AI’s analytical capabilities shine. Instead of just relying on search volume and difficulty, you can use AI to score keywords based on more valuable metrics like commercial intent and conversion potential.</w:t>
      </w:r>
    </w:p>
    <w:p>
      <w:r>
        <w:t>Feed your keyword list back into an LLM and ask it to perform an analysis. This helps you move beyond vanity metrics and focus on keywords that will impact your bottom line.</w:t>
      </w:r>
    </w:p>
    <w:p>
      <w:pPr>
        <w:pStyle w:val="Heading2"/>
      </w:pPr>
      <w:r>
        <w:t>Prompting AI for Keyword Prioritization</w:t>
      </w:r>
    </w:p>
    <w:p>
      <w:r>
        <w:t>"Analyze the following list of keywords for my e-commerce store that sells high-end coffee beans: [paste your keyword list]. For each keyword, perform the following:</w:t>
      </w:r>
    </w:p>
    <w:p>
      <w:pPr>
        <w:pStyle w:val="ListNumber"/>
      </w:pPr>
      <w:r>
        <w:t>Categorize the user intent as Informational, Commercial, Transactional, or Navigational.</w:t>
      </w:r>
    </w:p>
    <w:p>
      <w:pPr>
        <w:pStyle w:val="ListNumber"/>
      </w:pPr>
      <w:r>
        <w:t>Assign a 'Conversion Potential Score' from 1 (low) to 10 (high).</w:t>
      </w:r>
    </w:p>
    <w:p>
      <w:pPr>
        <w:pStyle w:val="ListNumber"/>
      </w:pPr>
      <w:r>
        <w:t>Suggest a primary content format (e.g., blog post, product page, comparison guide) for each keyword.</w:t>
      </w:r>
    </w:p>
    <w:p>
      <w:r>
        <w:t>Present this in a markdown table."</w:t>
      </w:r>
    </w:p>
    <w:p>
      <w:r>
        <w:t>This prompt gives you a structured, actionable plan. You can immediately see which keywords are for top-of-funnel blog content and which should be targeted with landing pages.</w:t>
      </w:r>
    </w:p>
    <w:p>
      <w:pPr>
        <w:pStyle w:val="Heading2"/>
      </w:pPr>
      <w:r>
        <w:t>Example AI Keyword Analysis Table</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Keyword</w:t>
            </w:r>
          </w:p>
        </w:tc>
        <w:tc>
          <w:tcPr>
            <w:tcW w:type="dxa" w:w="2340"/>
          </w:tcPr>
          <w:p>
            <w:pPr>
              <w:jc w:val="center"/>
            </w:pPr>
            <w:r>
              <w:rPr>
                <w:b/>
                <w:sz w:val="22"/>
              </w:rPr>
              <w:t>User Intent</w:t>
            </w:r>
          </w:p>
        </w:tc>
        <w:tc>
          <w:tcPr>
            <w:tcW w:type="dxa" w:w="2340"/>
          </w:tcPr>
          <w:p>
            <w:pPr>
              <w:jc w:val="center"/>
            </w:pPr>
            <w:r>
              <w:rPr>
                <w:b/>
                <w:sz w:val="22"/>
              </w:rPr>
              <w:t>Conversion Potential</w:t>
            </w:r>
          </w:p>
        </w:tc>
        <w:tc>
          <w:tcPr>
            <w:tcW w:type="dxa" w:w="2340"/>
          </w:tcPr>
          <w:p>
            <w:pPr>
              <w:jc w:val="center"/>
            </w:pPr>
            <w:r>
              <w:rPr>
                <w:b/>
                <w:sz w:val="22"/>
              </w:rPr>
              <w:t>Suggested Content Format</w:t>
            </w:r>
          </w:p>
        </w:tc>
      </w:tr>
      <w:tr>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r>
      <w:tr>
        <w:tc>
          <w:tcPr>
            <w:tcW w:type="dxa" w:w="2340"/>
          </w:tcPr>
          <w:p>
            <w:pPr>
              <w:jc w:val="left"/>
            </w:pPr>
            <w:r>
              <w:rPr>
                <w:sz w:val="20"/>
              </w:rPr>
              <w:t>how to brew pour over coffee</w:t>
            </w:r>
          </w:p>
        </w:tc>
        <w:tc>
          <w:tcPr>
            <w:tcW w:type="dxa" w:w="2340"/>
          </w:tcPr>
          <w:p>
            <w:pPr>
              <w:jc w:val="left"/>
            </w:pPr>
            <w:r>
              <w:rPr>
                <w:sz w:val="20"/>
              </w:rPr>
              <w:t>Informational</w:t>
            </w:r>
          </w:p>
        </w:tc>
        <w:tc>
          <w:tcPr>
            <w:tcW w:type="dxa" w:w="2340"/>
          </w:tcPr>
          <w:p>
            <w:pPr>
              <w:jc w:val="left"/>
            </w:pPr>
            <w:r>
              <w:rPr>
                <w:sz w:val="20"/>
              </w:rPr>
              <w:t>3</w:t>
            </w:r>
          </w:p>
        </w:tc>
        <w:tc>
          <w:tcPr>
            <w:tcW w:type="dxa" w:w="2340"/>
          </w:tcPr>
          <w:p>
            <w:pPr>
              <w:jc w:val="left"/>
            </w:pPr>
            <w:r>
              <w:rPr>
                <w:sz w:val="20"/>
              </w:rPr>
              <w:t>How-To Blog Post / Video</w:t>
            </w:r>
          </w:p>
        </w:tc>
      </w:tr>
      <w:tr>
        <w:tc>
          <w:tcPr>
            <w:tcW w:type="dxa" w:w="2340"/>
          </w:tcPr>
          <w:p>
            <w:pPr>
              <w:jc w:val="left"/>
            </w:pPr>
            <w:r>
              <w:rPr>
                <w:sz w:val="20"/>
              </w:rPr>
              <w:t>best coffee beans for espresso</w:t>
            </w:r>
          </w:p>
        </w:tc>
        <w:tc>
          <w:tcPr>
            <w:tcW w:type="dxa" w:w="2340"/>
          </w:tcPr>
          <w:p>
            <w:pPr>
              <w:jc w:val="left"/>
            </w:pPr>
            <w:r>
              <w:rPr>
                <w:sz w:val="20"/>
              </w:rPr>
              <w:t>Commercial</w:t>
            </w:r>
          </w:p>
        </w:tc>
        <w:tc>
          <w:tcPr>
            <w:tcW w:type="dxa" w:w="2340"/>
          </w:tcPr>
          <w:p>
            <w:pPr>
              <w:jc w:val="left"/>
            </w:pPr>
            <w:r>
              <w:rPr>
                <w:sz w:val="20"/>
              </w:rPr>
              <w:t>8</w:t>
            </w:r>
          </w:p>
        </w:tc>
        <w:tc>
          <w:tcPr>
            <w:tcW w:type="dxa" w:w="2340"/>
          </w:tcPr>
          <w:p>
            <w:pPr>
              <w:jc w:val="left"/>
            </w:pPr>
            <w:r>
              <w:rPr>
                <w:sz w:val="20"/>
              </w:rPr>
              <w:t>Comparison Guide / Top 10 List</w:t>
            </w:r>
          </w:p>
        </w:tc>
      </w:tr>
      <w:tr>
        <w:tc>
          <w:tcPr>
            <w:tcW w:type="dxa" w:w="2340"/>
          </w:tcPr>
          <w:p>
            <w:pPr>
              <w:jc w:val="left"/>
            </w:pPr>
            <w:r>
              <w:rPr>
                <w:sz w:val="20"/>
              </w:rPr>
              <w:t>buy single origin ethiopian coffee</w:t>
            </w:r>
          </w:p>
        </w:tc>
        <w:tc>
          <w:tcPr>
            <w:tcW w:type="dxa" w:w="2340"/>
          </w:tcPr>
          <w:p>
            <w:pPr>
              <w:jc w:val="left"/>
            </w:pPr>
            <w:r>
              <w:rPr>
                <w:sz w:val="20"/>
              </w:rPr>
              <w:t>Transactional</w:t>
            </w:r>
          </w:p>
        </w:tc>
        <w:tc>
          <w:tcPr>
            <w:tcW w:type="dxa" w:w="2340"/>
          </w:tcPr>
          <w:p>
            <w:pPr>
              <w:jc w:val="left"/>
            </w:pPr>
            <w:r>
              <w:rPr>
                <w:sz w:val="20"/>
              </w:rPr>
              <w:t>10</w:t>
            </w:r>
          </w:p>
        </w:tc>
        <w:tc>
          <w:tcPr>
            <w:tcW w:type="dxa" w:w="2340"/>
          </w:tcPr>
          <w:p>
            <w:pPr>
              <w:jc w:val="left"/>
            </w:pPr>
            <w:r>
              <w:rPr>
                <w:sz w:val="20"/>
              </w:rPr>
              <w:t>Product Category Page</w:t>
            </w:r>
          </w:p>
        </w:tc>
      </w:tr>
      <w:tr>
        <w:tc>
          <w:tcPr>
            <w:tcW w:type="dxa" w:w="2340"/>
          </w:tcPr>
          <w:p>
            <w:pPr>
              <w:jc w:val="left"/>
            </w:pPr>
            <w:r>
              <w:rPr>
                <w:sz w:val="20"/>
              </w:rPr>
              <w:t>what is a coffee bloom</w:t>
            </w:r>
          </w:p>
        </w:tc>
        <w:tc>
          <w:tcPr>
            <w:tcW w:type="dxa" w:w="2340"/>
          </w:tcPr>
          <w:p>
            <w:pPr>
              <w:jc w:val="left"/>
            </w:pPr>
            <w:r>
              <w:rPr>
                <w:sz w:val="20"/>
              </w:rPr>
              <w:t>Informational</w:t>
            </w:r>
          </w:p>
        </w:tc>
        <w:tc>
          <w:tcPr>
            <w:tcW w:type="dxa" w:w="2340"/>
          </w:tcPr>
          <w:p>
            <w:pPr>
              <w:jc w:val="left"/>
            </w:pPr>
            <w:r>
              <w:rPr>
                <w:sz w:val="20"/>
              </w:rPr>
              <w:t>2</w:t>
            </w:r>
          </w:p>
        </w:tc>
        <w:tc>
          <w:tcPr>
            <w:tcW w:type="dxa" w:w="2340"/>
          </w:tcPr>
          <w:p>
            <w:pPr>
              <w:jc w:val="left"/>
            </w:pPr>
            <w:r>
              <w:rPr>
                <w:sz w:val="20"/>
              </w:rPr>
              <w:t>Glossary Page / Blog Post</w:t>
            </w:r>
          </w:p>
        </w:tc>
      </w:tr>
      <w:tr>
        <w:tc>
          <w:tcPr>
            <w:tcW w:type="dxa" w:w="2340"/>
          </w:tcPr>
          <w:p>
            <w:pPr>
              <w:jc w:val="left"/>
            </w:pPr>
            <w:r>
              <w:rPr>
                <w:sz w:val="20"/>
              </w:rPr>
              <w:t>starbucks vs local coffee roaster</w:t>
            </w:r>
          </w:p>
        </w:tc>
        <w:tc>
          <w:tcPr>
            <w:tcW w:type="dxa" w:w="2340"/>
          </w:tcPr>
          <w:p>
            <w:pPr>
              <w:jc w:val="left"/>
            </w:pPr>
            <w:r>
              <w:rPr>
                <w:sz w:val="20"/>
              </w:rPr>
              <w:t>Commercial</w:t>
            </w:r>
          </w:p>
        </w:tc>
        <w:tc>
          <w:tcPr>
            <w:tcW w:type="dxa" w:w="2340"/>
          </w:tcPr>
          <w:p>
            <w:pPr>
              <w:jc w:val="left"/>
            </w:pPr>
            <w:r>
              <w:rPr>
                <w:sz w:val="20"/>
              </w:rPr>
              <w:t>7</w:t>
            </w:r>
          </w:p>
        </w:tc>
        <w:tc>
          <w:tcPr>
            <w:tcW w:type="dxa" w:w="2340"/>
          </w:tcPr>
          <w:p>
            <w:pPr>
              <w:jc w:val="left"/>
            </w:pPr>
            <w:r>
              <w:rPr>
                <w:sz w:val="20"/>
              </w:rPr>
              <w:t>Comparison Blog Post</w:t>
            </w:r>
          </w:p>
        </w:tc>
      </w:tr>
    </w:tbl>
    <w:p/>
    <w:p>
      <w:pPr>
        <w:pStyle w:val="Heading1"/>
      </w:pPr>
      <w:r>
        <w:t>Step 3: Predictive SERP Analysis with AI</w:t>
      </w:r>
    </w:p>
    <w:p>
      <w:r>
        <w:t>Analyzing the Search Engine Results Page (SERP) is crucial for understanding what it takes to rank. Manually opening the top 10 results, checking their structure, word count, and key themes is tedious. AI can automate this in seconds.</w:t>
      </w:r>
    </w:p>
    <w:p>
      <w:r>
        <w:t>By prompting an AI with access to real-time information (like Copilot or Gemini) or by feeding it the text from top-ranking pages, you can get a comprehensive overview of the competitive landscape. This allows you to identify content gaps and strategic opportunities to create something better than what currently exists.</w:t>
      </w:r>
    </w:p>
    <w:p>
      <w:pPr>
        <w:pStyle w:val="Heading2"/>
      </w:pPr>
      <w:r>
        <w:t>Prompt for AI-Powered SERP Analysis</w:t>
      </w:r>
    </w:p>
    <w:p>
      <w:r>
        <w:t>"Act as a world-class SEO analyst. I want to rank for the keyword 'best CRM for small business.' Analyze the content of the top 5 search results for this query. Provide a summary that includes:</w:t>
      </w:r>
    </w:p>
    <w:p>
      <w:pPr>
        <w:pStyle w:val="ListBullet"/>
      </w:pPr>
      <w:r>
        <w:t>Common subheadings and topics covered.</w:t>
      </w:r>
    </w:p>
    <w:p>
      <w:pPr>
        <w:pStyle w:val="ListBullet"/>
      </w:pPr>
      <w:r>
        <w:t>The average word count.</w:t>
      </w:r>
    </w:p>
    <w:p>
      <w:pPr>
        <w:pStyle w:val="ListBullet"/>
      </w:pPr>
      <w:r>
        <w:t>The primary content format (e.g., listicle, review, guide).</w:t>
      </w:r>
    </w:p>
    <w:p>
      <w:pPr>
        <w:pStyle w:val="ListBullet"/>
      </w:pPr>
      <w:r>
        <w:t>Any recurring questions that are answered.</w:t>
      </w:r>
    </w:p>
    <w:p>
      <w:pPr>
        <w:pStyle w:val="ListBullet"/>
      </w:pPr>
      <w:r>
        <w:t>Identify a content gap or unique angle I can use to create a superior piece of content."</w:t>
      </w:r>
    </w:p>
    <w:p>
      <w:r>
        <w:t>This analysis provides a clear blueprint for your content, removing the guesswork from the creation process. You’ll know exactly what topics to cover, how in-depth your article needs to be, and how to differentiate your content to stand out.</w:t>
      </w:r>
    </w:p>
    <w:p>
      <w:pPr>
        <w:pStyle w:val="Heading1"/>
      </w:pPr>
      <w:r>
        <w:t>Step 4: Creating AI-Optimized Content Outlines</w:t>
      </w:r>
    </w:p>
    <w:p>
      <w:r>
        <w:t>With your prioritized keywords and SERP analysis in hand, the final step before writing is to create a detailed content outline. AI can help you structure your content for both users and search engines. Tools like Jasper or Writesonic are built for this, but general-purpose LLMs work just as well.</w:t>
      </w:r>
    </w:p>
    <w:p>
      <w:r>
        <w:t>Feed your target keyword and the insights from your SERP analysis into the AI and ask it to generate a comprehensive outline. This ensures you cover all the necessary subtopics and entities required to demonstrate topical authority.</w:t>
      </w:r>
    </w:p>
    <w:p>
      <w:r>
        <w:t>Remember, the goal here is not to have AI write the entire article. AI is your assistant for research and structure. The final content must be infused with your unique expertise, experience, and brand voice to meet Google's E-E-A-T (Experience, Expertise, Authoritativeness, and Trustworthiness) guidelines. Use AI to build the skeleton, but you need to provide the heart and soul.</w:t>
      </w:r>
    </w:p>
    <w:p>
      <w:pPr>
        <w:pStyle w:val="Heading1"/>
      </w:pPr>
      <w:r>
        <w:t>Conclusion: The Future of SEO is Predictive</w:t>
      </w:r>
    </w:p>
    <w:p>
      <w:r>
        <w:t>By integrating artificial intelligence into your keyword research process, you can move beyond reactive, historical data and embrace a proactive, predictive strategy. AI empowers you to uncover hidden opportunities, understand user intent on a deeper level, and create content that is precisely tailored to what both users and search engines want to see. Stop guessing what might work and start using data-driven predictions to secure top rankings for the keywords that matter most.</w:t>
      </w:r>
    </w:p>
    <w:p>
      <w:r>
        <w:t>How are you using AI in your SEO workflow? Share your favorite prompt in the comments!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