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DB18" w14:textId="77777777" w:rsidR="00B54510" w:rsidRDefault="00000000">
      <w:pPr>
        <w:spacing w:after="0" w:line="259" w:lineRule="auto"/>
        <w:ind w:right="162"/>
        <w:jc w:val="center"/>
      </w:pPr>
      <w:r>
        <w:t xml:space="preserve">Project Design Phase </w:t>
      </w:r>
    </w:p>
    <w:p w14:paraId="20CEF68C" w14:textId="77777777" w:rsidR="00B54510" w:rsidRDefault="00000000">
      <w:pPr>
        <w:spacing w:after="0" w:line="259" w:lineRule="auto"/>
        <w:ind w:right="164"/>
        <w:jc w:val="center"/>
      </w:pPr>
      <w:r>
        <w:t xml:space="preserve">Solution Architecture </w:t>
      </w:r>
    </w:p>
    <w:p w14:paraId="3ED50FA2" w14:textId="77777777" w:rsidR="00B54510" w:rsidRDefault="00000000">
      <w:pPr>
        <w:spacing w:after="0" w:line="259" w:lineRule="auto"/>
        <w:ind w:left="0" w:right="115" w:firstLine="0"/>
        <w:jc w:val="center"/>
      </w:pPr>
      <w:r>
        <w:rPr>
          <w:sz w:val="21"/>
        </w:rPr>
        <w:t xml:space="preserve"> </w:t>
      </w:r>
    </w:p>
    <w:tbl>
      <w:tblPr>
        <w:tblStyle w:val="TableGrid"/>
        <w:tblW w:w="8477" w:type="dxa"/>
        <w:tblInd w:w="5" w:type="dxa"/>
        <w:tblCellMar>
          <w:top w:w="44" w:type="dxa"/>
          <w:left w:w="101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4237"/>
        <w:gridCol w:w="4240"/>
      </w:tblGrid>
      <w:tr w:rsidR="00A16785" w14:paraId="45F97234" w14:textId="77777777">
        <w:trPr>
          <w:trHeight w:val="263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EC58B3A" w14:textId="2A328DA2" w:rsidR="00A16785" w:rsidRDefault="00A16785" w:rsidP="00A16785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B7AED96" w14:textId="1FA99E6F" w:rsidR="00A16785" w:rsidRDefault="00A16785" w:rsidP="00A16785">
            <w:pPr>
              <w:spacing w:after="0" w:line="259" w:lineRule="auto"/>
              <w:ind w:left="0" w:firstLine="0"/>
            </w:pPr>
            <w:r>
              <w:t>5 February 2026</w:t>
            </w:r>
          </w:p>
        </w:tc>
      </w:tr>
      <w:tr w:rsidR="00A16785" w14:paraId="00E62372" w14:textId="77777777">
        <w:trPr>
          <w:trHeight w:val="262"/>
        </w:trPr>
        <w:tc>
          <w:tcPr>
            <w:tcW w:w="42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D9EFF26" w14:textId="4A18D88E" w:rsidR="00A16785" w:rsidRDefault="00A16785" w:rsidP="00A16785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2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7AF0882" w14:textId="33EA01B4" w:rsidR="00A16785" w:rsidRDefault="00A16785" w:rsidP="00A16785">
            <w:pPr>
              <w:spacing w:after="0" w:line="259" w:lineRule="auto"/>
              <w:ind w:left="1" w:firstLine="0"/>
            </w:pPr>
            <w:r>
              <w:t>Sanket Yadav, Shreyash Nimbalkar, Parth Jadhav, Mayur Dhole</w:t>
            </w:r>
          </w:p>
        </w:tc>
      </w:tr>
      <w:tr w:rsidR="00B54510" w14:paraId="73719B16" w14:textId="77777777">
        <w:trPr>
          <w:trHeight w:val="515"/>
        </w:trPr>
        <w:tc>
          <w:tcPr>
            <w:tcW w:w="423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EA7314" w14:textId="77777777" w:rsidR="00B5451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Project Name </w:t>
            </w:r>
          </w:p>
        </w:tc>
        <w:tc>
          <w:tcPr>
            <w:tcW w:w="424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84D959E" w14:textId="77777777" w:rsidR="00B54510" w:rsidRDefault="00000000">
            <w:pPr>
              <w:spacing w:after="0" w:line="259" w:lineRule="auto"/>
              <w:ind w:left="1" w:hanging="1"/>
            </w:pPr>
            <w:r>
              <w:rPr>
                <w:sz w:val="21"/>
              </w:rPr>
              <w:t xml:space="preserve">Strategic Product Placement Analysis: Unveiling Sales Impact with Tableau Visualization </w:t>
            </w:r>
          </w:p>
        </w:tc>
      </w:tr>
      <w:tr w:rsidR="00B54510" w14:paraId="664F8103" w14:textId="77777777">
        <w:trPr>
          <w:trHeight w:val="283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578487" w14:textId="77777777" w:rsidR="00B54510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Maximum Marks 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841613" w14:textId="77777777" w:rsidR="00B54510" w:rsidRDefault="00000000">
            <w:pPr>
              <w:spacing w:after="0" w:line="259" w:lineRule="auto"/>
              <w:ind w:left="1" w:firstLine="0"/>
            </w:pPr>
            <w:r>
              <w:t xml:space="preserve">4 Marks </w:t>
            </w:r>
          </w:p>
        </w:tc>
      </w:tr>
    </w:tbl>
    <w:p w14:paraId="13152D15" w14:textId="77777777" w:rsidR="00B54510" w:rsidRDefault="00000000">
      <w:pPr>
        <w:spacing w:after="180" w:line="259" w:lineRule="auto"/>
        <w:ind w:left="0" w:firstLine="0"/>
      </w:pPr>
      <w:r>
        <w:rPr>
          <w:sz w:val="21"/>
        </w:rPr>
        <w:t xml:space="preserve"> </w:t>
      </w:r>
    </w:p>
    <w:p w14:paraId="2E6F272B" w14:textId="77777777" w:rsidR="00B54510" w:rsidRDefault="00000000">
      <w:pPr>
        <w:spacing w:after="148" w:line="259" w:lineRule="auto"/>
        <w:ind w:left="-5"/>
      </w:pPr>
      <w:r>
        <w:t xml:space="preserve">Solution Architecture: </w:t>
      </w:r>
    </w:p>
    <w:p w14:paraId="793E5A5C" w14:textId="77777777" w:rsidR="00B54510" w:rsidRDefault="00000000">
      <w:pPr>
        <w:spacing w:after="346"/>
        <w:ind w:right="47"/>
      </w:pPr>
      <w:r>
        <w:t xml:space="preserve">Solution architecture is a complex process – with many sub-processes – that bridges the gap between business problems and technology solutions. Its goals are to: </w:t>
      </w:r>
    </w:p>
    <w:p w14:paraId="681D6F09" w14:textId="77777777" w:rsidR="00B54510" w:rsidRDefault="00000000">
      <w:pPr>
        <w:numPr>
          <w:ilvl w:val="0"/>
          <w:numId w:val="1"/>
        </w:numPr>
        <w:ind w:left="661" w:right="47" w:hanging="338"/>
      </w:pPr>
      <w:r>
        <w:t xml:space="preserve">Find the best tech solution to solve existing business problems. </w:t>
      </w:r>
    </w:p>
    <w:p w14:paraId="4C399099" w14:textId="77777777" w:rsidR="00B54510" w:rsidRDefault="00000000">
      <w:pPr>
        <w:numPr>
          <w:ilvl w:val="0"/>
          <w:numId w:val="1"/>
        </w:numPr>
        <w:ind w:left="661" w:right="47" w:hanging="338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 xml:space="preserve">, and other aspects of the software to project stakeholders. </w:t>
      </w:r>
    </w:p>
    <w:p w14:paraId="576D1FBD" w14:textId="77777777" w:rsidR="00B54510" w:rsidRDefault="00000000">
      <w:pPr>
        <w:numPr>
          <w:ilvl w:val="0"/>
          <w:numId w:val="1"/>
        </w:numPr>
        <w:ind w:left="661" w:right="47" w:hanging="338"/>
      </w:pPr>
      <w:r>
        <w:t xml:space="preserve">Define features, development phases, and solution requirements. </w:t>
      </w:r>
    </w:p>
    <w:p w14:paraId="10676D8E" w14:textId="77777777" w:rsidR="00B54510" w:rsidRDefault="00000000">
      <w:pPr>
        <w:numPr>
          <w:ilvl w:val="0"/>
          <w:numId w:val="1"/>
        </w:numPr>
        <w:ind w:left="661" w:right="47" w:hanging="338"/>
      </w:pPr>
      <w:r>
        <w:t xml:space="preserve">Provide specifications according to which the solution is defined, managed, and delivered. </w:t>
      </w:r>
    </w:p>
    <w:p w14:paraId="6AE29688" w14:textId="77777777" w:rsidR="00B54510" w:rsidRDefault="00000000">
      <w:pPr>
        <w:spacing w:after="178" w:line="259" w:lineRule="auto"/>
        <w:ind w:left="0" w:firstLine="0"/>
      </w:pPr>
      <w:r>
        <w:rPr>
          <w:sz w:val="21"/>
        </w:rPr>
        <w:t xml:space="preserve"> </w:t>
      </w:r>
    </w:p>
    <w:p w14:paraId="11B5D738" w14:textId="77777777" w:rsidR="00B54510" w:rsidRDefault="00000000">
      <w:pPr>
        <w:spacing w:after="104" w:line="259" w:lineRule="auto"/>
        <w:ind w:left="-5"/>
      </w:pPr>
      <w:r>
        <w:t>Solution Architecture Diagram</w:t>
      </w:r>
      <w:r>
        <w:rPr>
          <w:sz w:val="21"/>
        </w:rPr>
        <w:t xml:space="preserve">:  </w:t>
      </w:r>
    </w:p>
    <w:p w14:paraId="080E43E8" w14:textId="77777777" w:rsidR="00B54510" w:rsidRDefault="00000000">
      <w:pPr>
        <w:spacing w:after="0" w:line="367" w:lineRule="auto"/>
        <w:ind w:left="0" w:hanging="2"/>
      </w:pPr>
      <w:r>
        <w:rPr>
          <w:noProof/>
        </w:rPr>
        <w:lastRenderedPageBreak/>
        <w:drawing>
          <wp:inline distT="0" distB="0" distL="0" distR="0" wp14:anchorId="264FD67A" wp14:editId="5FE3CCD4">
            <wp:extent cx="5460493" cy="3595116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0493" cy="35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</w:t>
      </w:r>
    </w:p>
    <w:sectPr w:rsidR="00B54510">
      <w:pgSz w:w="12240" w:h="15840"/>
      <w:pgMar w:top="1440" w:right="1720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EA0"/>
    <w:multiLevelType w:val="hybridMultilevel"/>
    <w:tmpl w:val="8AFA0870"/>
    <w:lvl w:ilvl="0" w:tplc="045C93C0">
      <w:start w:val="1"/>
      <w:numFmt w:val="bullet"/>
      <w:lvlText w:val="●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5A2D7C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746329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40893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D0A277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070035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F0A93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B0031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2091A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38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510"/>
    <w:rsid w:val="00715964"/>
    <w:rsid w:val="00A16785"/>
    <w:rsid w:val="00B5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C1F8"/>
  <w15:docId w15:val="{8B867E23-AFBE-4492-9716-796A91C9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4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subject/>
  <dc:creator>Surya Nallamothu</dc:creator>
  <cp:keywords/>
  <cp:lastModifiedBy>shreyash nimbalkar</cp:lastModifiedBy>
  <cp:revision>2</cp:revision>
  <dcterms:created xsi:type="dcterms:W3CDTF">2026-03-09T13:10:00Z</dcterms:created>
  <dcterms:modified xsi:type="dcterms:W3CDTF">2026-03-09T13:10:00Z</dcterms:modified>
</cp:coreProperties>
</file>