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Claim-Level Grounding Verification of Vulnerability Reports</w:t>
      </w:r>
    </w:p>
    <w:p>
      <w:pPr>
        <w:jc w:val="center"/>
      </w:pPr>
      <w:r>
        <w:rPr>
          <w:b/>
          <w:sz w:val="26"/>
        </w:rPr>
        <w:t>Open-Source Maintainer Triage — Complete Beginner Project &amp; Experiment Guide</w:t>
      </w:r>
    </w:p>
    <w:p>
      <w:pPr>
        <w:jc w:val="center"/>
      </w:pPr>
      <w:r>
        <w:rPr>
          <w:i/>
        </w:rPr>
        <w:t>October 2026 • Working Prototype + Train / Validation / Test Dataset</w:t>
      </w:r>
    </w:p>
    <w:p>
      <w:r>
        <w:t>This guide follows the practical structure of the supplied reference setup document—clear prerequisites, checkpoints, a first end-to-end demonstration, dataset separation, experiment records, evaluation, and a final verification checklist—but the technical content below is specifically for the claim-grounding vulnerability-report project.</w:t>
      </w:r>
    </w:p>
    <w:p>
      <w:pPr>
        <w:pStyle w:val="Heading1"/>
      </w:pPr>
      <w:r>
        <w:t>1. What We Are Building</w:t>
      </w:r>
    </w:p>
    <w:p>
      <w:r>
        <w:t>The system receives an untrusted vulnerability report, the relevant open-source repository, and a target version/commit. It converts the report into atomic, checkable claims and verifies each claim against the actual source code and Git history.</w:t>
      </w:r>
    </w:p>
    <w:p>
      <w:r>
        <w:t>Primary outcome:</w:t>
      </w:r>
    </w:p>
    <w:p>
      <w:pPr>
        <w:pStyle w:val="ListBullet"/>
      </w:pPr>
      <w:r>
        <w:t>Per-claim verdict: SUPPORTED, REFUTED, or UNVERIFIABLE.</w:t>
      </w:r>
    </w:p>
    <w:p>
      <w:pPr>
        <w:pStyle w:val="ListBullet"/>
      </w:pPr>
      <w:r>
        <w:t>Evidence for every verdict: file, symbol, call relation, history/commit, or an explicit reason for abstention.</w:t>
      </w:r>
    </w:p>
    <w:p>
      <w:pPr>
        <w:pStyle w:val="ListBullet"/>
      </w:pPr>
      <w:r>
        <w:t>A calibrated triage score that prioritizes reports for human review.</w:t>
      </w:r>
    </w:p>
    <w:p>
      <w:pPr>
        <w:pStyle w:val="ListBullet"/>
      </w:pPr>
      <w:r>
        <w:t>A final report that separates source-grounded evidence from LLM interpretation.</w:t>
      </w:r>
    </w:p>
    <w:p>
      <w:r>
        <w:rPr>
          <w:b/>
        </w:rPr>
        <w:t xml:space="preserve">Checkpoint P1: </w:t>
      </w:r>
      <w:r>
        <w:t>The system can process one report and return a claim-by-claim evidence table.</w:t>
      </w:r>
    </w:p>
    <w:p>
      <w:pPr>
        <w:pStyle w:val="Heading1"/>
      </w:pPr>
      <w:r>
        <w:t>2. The Problem Statement</w:t>
      </w:r>
    </w:p>
    <w:p>
      <w:r>
        <w:t>Open-source maintainers and bug-bounty triagers receive large numbers of vulnerability reports that may sound technically credible but contain fabricated or unverifiable claims. Examples include functions that do not exist, files or call paths that are absent, incorrect version claims, or vulnerabilities that were already fixed. The central problem is not whether a report was written by AI; it is whether the concrete technical claims in the report are grounded in the supplied source code and its version history.</w:t>
      </w:r>
    </w:p>
    <w:p>
      <w:r>
        <w:t>The proposed system therefore treats a report as a set of atomic claims and performs evidence-based verification. It is designed for static verification and triage prioritization, not for proving exploitability or replacing a maintainer's final security decision.</w:t>
      </w:r>
    </w:p>
    <w:p>
      <w:pPr>
        <w:pStyle w:val="Heading1"/>
      </w:pPr>
      <w:r>
        <w:t>3. Research Objectives</w:t>
      </w:r>
    </w:p>
    <w:p>
      <w:pPr>
        <w:pStyle w:val="ListBullet"/>
      </w:pPr>
      <w:r>
        <w:t>Extract atomic, checkable claims from free-form vulnerability reports.</w:t>
      </w:r>
    </w:p>
    <w:p>
      <w:pPr>
        <w:pStyle w:val="ListBullet"/>
      </w:pPr>
      <w:r>
        <w:t>Resolve claims to files, symbols, call relations, data-flow candidates, versions, and commits.</w:t>
      </w:r>
    </w:p>
    <w:p>
      <w:pPr>
        <w:pStyle w:val="ListBullet"/>
      </w:pPr>
      <w:r>
        <w:t>Use source code and Git history as the primary grounding evidence.</w:t>
      </w:r>
    </w:p>
    <w:p>
      <w:pPr>
        <w:pStyle w:val="ListBullet"/>
      </w:pPr>
      <w:r>
        <w:t>Return SUPPORTED / REFUTED / UNVERIFIABLE with explicit evidence and abstention.</w:t>
      </w:r>
    </w:p>
    <w:p>
      <w:pPr>
        <w:pStyle w:val="ListBullet"/>
      </w:pPr>
      <w:r>
        <w:t>Build a benchmark containing genuine, fabricated, stale, and adversarially modified claims.</w:t>
      </w:r>
    </w:p>
    <w:p>
      <w:pPr>
        <w:pStyle w:val="ListBullet"/>
      </w:pPr>
      <w:r>
        <w:t>Compare repository-grounded verification with an LLM-as-judge baseline.</w:t>
      </w:r>
    </w:p>
    <w:p>
      <w:pPr>
        <w:pStyle w:val="ListBullet"/>
      </w:pPr>
      <w:r>
        <w:t>Evaluate precision, recall, macro-F1, calibration, abstention quality, and triage workload reduction.</w:t>
      </w:r>
    </w:p>
    <w:p>
      <w:pPr>
        <w:pStyle w:val="ListBullet"/>
      </w:pPr>
      <w:r>
        <w:t>Study version-aware cases where a vulnerability existed historically but is absent in the target revision.</w:t>
      </w:r>
    </w:p>
    <w:p>
      <w:pPr>
        <w:pStyle w:val="Heading1"/>
      </w:pPr>
      <w:r>
        <w:t>4. What This Project Is — and Is Not</w:t>
      </w:r>
    </w:p>
    <w:tbl>
      <w:tblPr>
        <w:tblStyle w:val="TableGrid"/>
        <w:tblW w:type="auto" w:w="0"/>
        <w:jc w:val="center"/>
        <w:tblLook w:firstColumn="1" w:firstRow="1" w:lastColumn="0" w:lastRow="0" w:noHBand="0" w:noVBand="1" w:val="04A0"/>
      </w:tblPr>
      <w:tblGrid>
        <w:gridCol w:w="5112"/>
        <w:gridCol w:w="5112"/>
      </w:tblGrid>
      <w:tr>
        <w:tc>
          <w:tcPr>
            <w:tcW w:type="dxa" w:w="5112"/>
          </w:tcPr>
          <w:p>
            <w:r>
              <w:t>In scope</w:t>
            </w:r>
          </w:p>
        </w:tc>
        <w:tc>
          <w:tcPr>
            <w:tcW w:type="dxa" w:w="5112"/>
          </w:tcPr>
          <w:p>
            <w:r>
              <w:t>Out of scope</w:t>
            </w:r>
          </w:p>
        </w:tc>
      </w:tr>
      <w:tr>
        <w:tc>
          <w:tcPr>
            <w:tcW w:type="dxa" w:w="5112"/>
          </w:tcPr>
          <w:p>
            <w:r>
              <w:t>Claim grounding against source code</w:t>
            </w:r>
          </w:p>
        </w:tc>
        <w:tc>
          <w:tcPr>
            <w:tcW w:type="dxa" w:w="5112"/>
          </w:tcPr>
          <w:p>
            <w:r>
              <w:t>Determining whether a report was AI-written</w:t>
            </w:r>
          </w:p>
        </w:tc>
      </w:tr>
      <w:tr>
        <w:tc>
          <w:tcPr>
            <w:tcW w:type="dxa" w:w="5112"/>
          </w:tcPr>
          <w:p>
            <w:r>
              <w:t>Version-aware source/history verification</w:t>
            </w:r>
          </w:p>
        </w:tc>
        <w:tc>
          <w:tcPr>
            <w:tcW w:type="dxa" w:w="5112"/>
          </w:tcPr>
          <w:p>
            <w:r>
              <w:t>Generating or weaponizing exploits</w:t>
            </w:r>
          </w:p>
        </w:tc>
      </w:tr>
      <w:tr>
        <w:tc>
          <w:tcPr>
            <w:tcW w:type="dxa" w:w="5112"/>
          </w:tcPr>
          <w:p>
            <w:r>
              <w:t>File/symbol/call/history evidence</w:t>
            </w:r>
          </w:p>
        </w:tc>
        <w:tc>
          <w:tcPr>
            <w:tcW w:type="dxa" w:w="5112"/>
          </w:tcPr>
          <w:p>
            <w:r>
              <w:t>Full proof of exploitability</w:t>
            </w:r>
          </w:p>
        </w:tc>
      </w:tr>
      <w:tr>
        <w:tc>
          <w:tcPr>
            <w:tcW w:type="dxa" w:w="5112"/>
          </w:tcPr>
          <w:p>
            <w:r>
              <w:t>Triage prioritization</w:t>
            </w:r>
          </w:p>
        </w:tc>
        <w:tc>
          <w:tcPr>
            <w:tcW w:type="dxa" w:w="5112"/>
          </w:tcPr>
          <w:p>
            <w:r>
              <w:t>Automatic patch generation</w:t>
            </w:r>
          </w:p>
        </w:tc>
      </w:tr>
      <w:tr>
        <w:tc>
          <w:tcPr>
            <w:tcW w:type="dxa" w:w="5112"/>
          </w:tcPr>
          <w:p>
            <w:r>
              <w:t>Abstention when evidence is insufficient</w:t>
            </w:r>
          </w:p>
        </w:tc>
        <w:tc>
          <w:tcPr>
            <w:tcW w:type="dxa" w:w="5112"/>
          </w:tcPr>
          <w:p>
            <w:r>
              <w:t>Replacing human maintainer judgment</w:t>
            </w:r>
          </w:p>
        </w:tc>
      </w:tr>
    </w:tbl>
    <w:p>
      <w:pPr>
        <w:pStyle w:val="Heading1"/>
      </w:pPr>
      <w:r>
        <w:t>5. System Architecture</w:t>
      </w:r>
    </w:p>
    <w:p>
      <w:r>
        <w:t>Report + Repository + Target Version</w:t>
        <w:br/>
        <w:t xml:space="preserve">        ↓</w:t>
        <w:br/>
        <w:t>Claim Extraction</w:t>
        <w:br/>
        <w:t xml:space="preserve">        ↓</w:t>
        <w:br/>
        <w:t>Atomic Claim Schema</w:t>
        <w:br/>
        <w:t xml:space="preserve">        ↓</w:t>
        <w:br/>
        <w:t>Code Index + Symbol Resolver + Call Graph + Git History</w:t>
        <w:br/>
        <w:t xml:space="preserve">        ↓</w:t>
        <w:br/>
        <w:t>Evidence Aggregator</w:t>
        <w:br/>
        <w:t xml:space="preserve">        ↓</w:t>
        <w:br/>
        <w:t>SUPPORTED / REFUTED / UNVERIFIABLE</w:t>
        <w:br/>
        <w:t xml:space="preserve">        ↓</w:t>
        <w:br/>
        <w:t>Calibrated Triage Score + Evidence Report</w:t>
      </w:r>
    </w:p>
    <w:p>
      <w:pPr>
        <w:pStyle w:val="Heading1"/>
      </w:pPr>
      <w:r>
        <w:t>6. Atomic Claim Schema</w:t>
      </w:r>
    </w:p>
    <w:p>
      <w:r>
        <w:t>Each report should be decomposed into small claims that can be independently checked.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Claim type</w:t>
            </w:r>
          </w:p>
        </w:tc>
        <w:tc>
          <w:tcPr>
            <w:tcW w:type="dxa" w:w="2556"/>
          </w:tcPr>
          <w:p>
            <w:r>
              <w:t>Example</w:t>
            </w:r>
          </w:p>
        </w:tc>
        <w:tc>
          <w:tcPr>
            <w:tcW w:type="dxa" w:w="2556"/>
          </w:tcPr>
          <w:p>
            <w:r>
              <w:t>Grounding source</w:t>
            </w:r>
          </w:p>
        </w:tc>
        <w:tc>
          <w:tcPr>
            <w:tcW w:type="dxa" w:w="2556"/>
          </w:tcPr>
          <w:p>
            <w:r>
              <w:t>Possible verdict</w:t>
            </w:r>
          </w:p>
        </w:tc>
      </w:tr>
      <w:tr>
        <w:tc>
          <w:tcPr>
            <w:tcW w:type="dxa" w:w="2556"/>
          </w:tcPr>
          <w:p>
            <w:r>
              <w:t>FILE_EXISTS</w:t>
            </w:r>
          </w:p>
        </w:tc>
        <w:tc>
          <w:tcPr>
            <w:tcW w:type="dxa" w:w="2556"/>
          </w:tcPr>
          <w:p>
            <w:r>
              <w:t>`src/parser.c` exists</w:t>
            </w:r>
          </w:p>
        </w:tc>
        <w:tc>
          <w:tcPr>
            <w:tcW w:type="dxa" w:w="2556"/>
          </w:tcPr>
          <w:p>
            <w:r>
              <w:t>Repository tree</w:t>
            </w:r>
          </w:p>
        </w:tc>
        <w:tc>
          <w:tcPr>
            <w:tcW w:type="dxa" w:w="2556"/>
          </w:tcPr>
          <w:p>
            <w:r>
              <w:t>Supported / Refuted</w:t>
            </w:r>
          </w:p>
        </w:tc>
      </w:tr>
      <w:tr>
        <w:tc>
          <w:tcPr>
            <w:tcW w:type="dxa" w:w="2556"/>
          </w:tcPr>
          <w:p>
            <w:r>
              <w:t>SYMBOL_EXISTS</w:t>
            </w:r>
          </w:p>
        </w:tc>
        <w:tc>
          <w:tcPr>
            <w:tcW w:type="dxa" w:w="2556"/>
          </w:tcPr>
          <w:p>
            <w:r>
              <w:t>`parse_packet()` exists</w:t>
            </w:r>
          </w:p>
        </w:tc>
        <w:tc>
          <w:tcPr>
            <w:tcW w:type="dxa" w:w="2556"/>
          </w:tcPr>
          <w:p>
            <w:r>
              <w:t>AST / symbol index</w:t>
            </w:r>
          </w:p>
        </w:tc>
        <w:tc>
          <w:tcPr>
            <w:tcW w:type="dxa" w:w="2556"/>
          </w:tcPr>
          <w:p>
            <w:r>
              <w:t>Supported / Refuted</w:t>
            </w:r>
          </w:p>
        </w:tc>
      </w:tr>
      <w:tr>
        <w:tc>
          <w:tcPr>
            <w:tcW w:type="dxa" w:w="2556"/>
          </w:tcPr>
          <w:p>
            <w:r>
              <w:t>CALL_RELATION</w:t>
            </w:r>
          </w:p>
        </w:tc>
        <w:tc>
          <w:tcPr>
            <w:tcW w:type="dxa" w:w="2556"/>
          </w:tcPr>
          <w:p>
            <w:r>
              <w:t>`parse_packet()` calls `copy_payload()`</w:t>
            </w:r>
          </w:p>
        </w:tc>
        <w:tc>
          <w:tcPr>
            <w:tcW w:type="dxa" w:w="2556"/>
          </w:tcPr>
          <w:p>
            <w:r>
              <w:t>Call graph / AST</w:t>
            </w:r>
          </w:p>
        </w:tc>
        <w:tc>
          <w:tcPr>
            <w:tcW w:type="dxa" w:w="2556"/>
          </w:tcPr>
          <w:p>
            <w:r>
              <w:t>Supported / Refuted / Unverifiable</w:t>
            </w:r>
          </w:p>
        </w:tc>
      </w:tr>
      <w:tr>
        <w:tc>
          <w:tcPr>
            <w:tcW w:type="dxa" w:w="2556"/>
          </w:tcPr>
          <w:p>
            <w:r>
              <w:t>DATA_FLOW</w:t>
            </w:r>
          </w:p>
        </w:tc>
        <w:tc>
          <w:tcPr>
            <w:tcW w:type="dxa" w:w="2556"/>
          </w:tcPr>
          <w:p>
            <w:r>
              <w:t>Input reaches unsafe sink</w:t>
            </w:r>
          </w:p>
        </w:tc>
        <w:tc>
          <w:tcPr>
            <w:tcW w:type="dxa" w:w="2556"/>
          </w:tcPr>
          <w:p>
            <w:r>
              <w:t>CFG/DFG/CPG</w:t>
            </w:r>
          </w:p>
        </w:tc>
        <w:tc>
          <w:tcPr>
            <w:tcW w:type="dxa" w:w="2556"/>
          </w:tcPr>
          <w:p>
            <w:r>
              <w:t>Supported / Refuted / Unverifiable</w:t>
            </w:r>
          </w:p>
        </w:tc>
      </w:tr>
      <w:tr>
        <w:tc>
          <w:tcPr>
            <w:tcW w:type="dxa" w:w="2556"/>
          </w:tcPr>
          <w:p>
            <w:r>
              <w:t>VERSION</w:t>
            </w:r>
          </w:p>
        </w:tc>
        <w:tc>
          <w:tcPr>
            <w:tcW w:type="dxa" w:w="2556"/>
          </w:tcPr>
          <w:p>
            <w:r>
              <w:t>Issue exists in v1.4.2</w:t>
            </w:r>
          </w:p>
        </w:tc>
        <w:tc>
          <w:tcPr>
            <w:tcW w:type="dxa" w:w="2556"/>
          </w:tcPr>
          <w:p>
            <w:r>
              <w:t>Tag/commit + code/history</w:t>
            </w:r>
          </w:p>
        </w:tc>
        <w:tc>
          <w:tcPr>
            <w:tcW w:type="dxa" w:w="2556"/>
          </w:tcPr>
          <w:p>
            <w:r>
              <w:t>Supported / Refuted / Unverifiable</w:t>
            </w:r>
          </w:p>
        </w:tc>
      </w:tr>
      <w:tr>
        <w:tc>
          <w:tcPr>
            <w:tcW w:type="dxa" w:w="2556"/>
          </w:tcPr>
          <w:p>
            <w:r>
              <w:t>HISTORY</w:t>
            </w:r>
          </w:p>
        </w:tc>
        <w:tc>
          <w:tcPr>
            <w:tcW w:type="dxa" w:w="2556"/>
          </w:tcPr>
          <w:p>
            <w:r>
              <w:t>Issue was fixed by commit X</w:t>
            </w:r>
          </w:p>
        </w:tc>
        <w:tc>
          <w:tcPr>
            <w:tcW w:type="dxa" w:w="2556"/>
          </w:tcPr>
          <w:p>
            <w:r>
              <w:t>Git history/diff</w:t>
            </w:r>
          </w:p>
        </w:tc>
        <w:tc>
          <w:tcPr>
            <w:tcW w:type="dxa" w:w="2556"/>
          </w:tcPr>
          <w:p>
            <w:r>
              <w:t>Supported / Refuted / Unverifiable</w:t>
            </w:r>
          </w:p>
        </w:tc>
      </w:tr>
      <w:tr>
        <w:tc>
          <w:tcPr>
            <w:tcW w:type="dxa" w:w="2556"/>
          </w:tcPr>
          <w:p>
            <w:r>
              <w:t>BEHAVIOR</w:t>
            </w:r>
          </w:p>
        </w:tc>
        <w:tc>
          <w:tcPr>
            <w:tcW w:type="dxa" w:w="2556"/>
          </w:tcPr>
          <w:p>
            <w:r>
              <w:t>This path causes an overflow</w:t>
            </w:r>
          </w:p>
        </w:tc>
        <w:tc>
          <w:tcPr>
            <w:tcW w:type="dxa" w:w="2556"/>
          </w:tcPr>
          <w:p>
            <w:r>
              <w:t>Static semantics + optional dynamic evidence</w:t>
            </w:r>
          </w:p>
        </w:tc>
        <w:tc>
          <w:tcPr>
            <w:tcW w:type="dxa" w:w="2556"/>
          </w:tcPr>
          <w:p>
            <w:r>
              <w:t>Usually Unverifiable in MVP</w:t>
            </w:r>
          </w:p>
        </w:tc>
      </w:tr>
    </w:tbl>
    <w:p>
      <w:pPr>
        <w:pStyle w:val="Heading1"/>
      </w:pPr>
      <w:r>
        <w:t>7. Verification Rules</w:t>
      </w:r>
    </w:p>
    <w:p>
      <w:pPr>
        <w:pStyle w:val="ListBullet"/>
      </w:pPr>
      <w:r>
        <w:t>Exact repository evidence outranks language-model confidence.</w:t>
      </w:r>
    </w:p>
    <w:p>
      <w:pPr>
        <w:pStyle w:val="ListBullet"/>
      </w:pPr>
      <w:r>
        <w:t>A missing file or symbol at the target revision is evidence against a corresponding existence claim.</w:t>
      </w:r>
    </w:p>
    <w:p>
      <w:pPr>
        <w:pStyle w:val="ListBullet"/>
      </w:pPr>
      <w:r>
        <w:t>A symbol absent in the target revision but found only in older history can support a 'historical-only' explanation rather than current support.</w:t>
      </w:r>
    </w:p>
    <w:p>
      <w:pPr>
        <w:pStyle w:val="ListBullet"/>
      </w:pPr>
      <w:r>
        <w:t>Direct call relations should be checked from a parsed call graph rather than string similarity in the research-grade version.</w:t>
      </w:r>
    </w:p>
    <w:p>
      <w:pPr>
        <w:pStyle w:val="ListBullet"/>
      </w:pPr>
      <w:r>
        <w:t>Version claims should be resolved to tags/commits and checked against the relevant source state.</w:t>
      </w:r>
    </w:p>
    <w:p>
      <w:pPr>
        <w:pStyle w:val="ListBullet"/>
      </w:pPr>
      <w:r>
        <w:t>If the available evidence cannot establish the claim, return UNVERIFIABLE rather than guessing.</w:t>
      </w:r>
    </w:p>
    <w:p>
      <w:pPr>
        <w:pStyle w:val="Heading1"/>
      </w:pPr>
      <w:r>
        <w:t>8. Dataset Provided for This Project</w:t>
      </w:r>
    </w:p>
    <w:p>
      <w:r>
        <w:t>The project package includes the three dataset files supplied with this request. They are preserved unchanged under the `dataset/` directory.</w:t>
      </w:r>
    </w:p>
    <w:tbl>
      <w:tblPr>
        <w:tblStyle w:val="TableGrid"/>
        <w:tblW w:type="auto" w:w="0"/>
        <w:tblLook w:firstColumn="1" w:firstRow="1" w:lastColumn="0" w:lastRow="0" w:noHBand="0" w:noVBand="1" w:val="04A0"/>
      </w:tblPr>
      <w:tblGrid>
        <w:gridCol w:w="3408"/>
        <w:gridCol w:w="3408"/>
        <w:gridCol w:w="3408"/>
      </w:tblGrid>
      <w:tr>
        <w:tc>
          <w:tcPr>
            <w:tcW w:type="dxa" w:w="3408"/>
          </w:tcPr>
          <w:p>
            <w:r>
              <w:t>Split</w:t>
            </w:r>
          </w:p>
        </w:tc>
        <w:tc>
          <w:tcPr>
            <w:tcW w:type="dxa" w:w="3408"/>
          </w:tcPr>
          <w:p>
            <w:r>
              <w:t>File</w:t>
            </w:r>
          </w:p>
        </w:tc>
        <w:tc>
          <w:tcPr>
            <w:tcW w:type="dxa" w:w="3408"/>
          </w:tcPr>
          <w:p>
            <w:r>
              <w:t>Research use</w:t>
            </w:r>
          </w:p>
        </w:tc>
      </w:tr>
      <w:tr>
        <w:tc>
          <w:tcPr>
            <w:tcW w:type="dxa" w:w="3408"/>
          </w:tcPr>
          <w:p>
            <w:r>
              <w:t>Train</w:t>
            </w:r>
          </w:p>
        </w:tc>
        <w:tc>
          <w:tcPr>
            <w:tcW w:type="dxa" w:w="3408"/>
          </w:tcPr>
          <w:p>
            <w:r>
              <w:t>train-00000-of-00001.parquet</w:t>
            </w:r>
          </w:p>
        </w:tc>
        <w:tc>
          <w:tcPr>
            <w:tcW w:type="dxa" w:w="3408"/>
          </w:tcPr>
          <w:p>
            <w:r>
              <w:t>Development / model or prompt experiments</w:t>
            </w:r>
          </w:p>
        </w:tc>
      </w:tr>
      <w:tr>
        <w:tc>
          <w:tcPr>
            <w:tcW w:type="dxa" w:w="3408"/>
          </w:tcPr>
          <w:p>
            <w:r>
              <w:t>Validation</w:t>
            </w:r>
          </w:p>
        </w:tc>
        <w:tc>
          <w:tcPr>
            <w:tcW w:type="dxa" w:w="3408"/>
          </w:tcPr>
          <w:p>
            <w:r>
              <w:t>validation-00000-of-00001.parquet</w:t>
            </w:r>
          </w:p>
        </w:tc>
        <w:tc>
          <w:tcPr>
            <w:tcW w:type="dxa" w:w="3408"/>
          </w:tcPr>
          <w:p>
            <w:r>
              <w:t>Model selection, thresholding, calibration</w:t>
            </w:r>
          </w:p>
        </w:tc>
      </w:tr>
      <w:tr>
        <w:tc>
          <w:tcPr>
            <w:tcW w:type="dxa" w:w="3408"/>
          </w:tcPr>
          <w:p>
            <w:r>
              <w:t>Test</w:t>
            </w:r>
          </w:p>
        </w:tc>
        <w:tc>
          <w:tcPr>
            <w:tcW w:type="dxa" w:w="3408"/>
          </w:tcPr>
          <w:p>
            <w:r>
              <w:t>test-00000-of-00001.parquet</w:t>
            </w:r>
          </w:p>
        </w:tc>
        <w:tc>
          <w:tcPr>
            <w:tcW w:type="dxa" w:w="3408"/>
          </w:tcPr>
          <w:p>
            <w:r>
              <w:t>Final held-out evaluation only</w:t>
            </w:r>
          </w:p>
        </w:tc>
      </w:tr>
    </w:tbl>
    <w:p>
      <w:r>
        <w:t>Important: the original Parquet schema has not been rewritten or guessed in this package. Inspect the actual columns and labels with a Parquet-capable reader before building training code. For the proposed research task, the final benchmark should add repository/version context and claim-level ground-truth annotations where the supplied report-level dataset does not already contain them.</w:t>
      </w:r>
    </w:p>
    <w:p>
      <w:r>
        <w:rPr>
          <w:b/>
        </w:rPr>
        <w:t xml:space="preserve">Checkpoint D1: </w:t>
      </w:r>
      <w:r>
        <w:t>All three original Parquet files are present and unchanged.</w:t>
      </w:r>
    </w:p>
    <w:p>
      <w:r>
        <w:rPr>
          <w:b/>
        </w:rPr>
        <w:t xml:space="preserve">Checkpoint D2: </w:t>
      </w:r>
      <w:r>
        <w:t>A separate derived claim-level annotation file is created; originals are never overwritten.</w:t>
      </w:r>
    </w:p>
    <w:p>
      <w:pPr>
        <w:pStyle w:val="Heading1"/>
      </w:pPr>
      <w:r>
        <w:t>9. Recommended Derived Claim-Level Dataset</w:t>
      </w:r>
    </w:p>
    <w:p>
      <w:r>
        <w:t>Create a new annotation layer rather than changing the supplied files.</w:t>
      </w:r>
    </w:p>
    <w:p>
      <w:pPr>
        <w:pStyle w:val="ListBullet2"/>
      </w:pPr>
      <w:r>
        <w:t>report_id</w:t>
      </w:r>
    </w:p>
    <w:p>
      <w:pPr>
        <w:pStyle w:val="ListBullet2"/>
      </w:pPr>
      <w:r>
        <w:t>repository</w:t>
      </w:r>
    </w:p>
    <w:p>
      <w:pPr>
        <w:pStyle w:val="ListBullet2"/>
      </w:pPr>
      <w:r>
        <w:t>target_version_or_commit</w:t>
      </w:r>
    </w:p>
    <w:p>
      <w:pPr>
        <w:pStyle w:val="ListBullet2"/>
      </w:pPr>
      <w:r>
        <w:t>report_text</w:t>
      </w:r>
    </w:p>
    <w:p>
      <w:pPr>
        <w:pStyle w:val="ListBullet2"/>
      </w:pPr>
      <w:r>
        <w:t>claim_id</w:t>
      </w:r>
    </w:p>
    <w:p>
      <w:pPr>
        <w:pStyle w:val="ListBullet2"/>
      </w:pPr>
      <w:r>
        <w:t>claim_text</w:t>
      </w:r>
    </w:p>
    <w:p>
      <w:pPr>
        <w:pStyle w:val="ListBullet2"/>
      </w:pPr>
      <w:r>
        <w:t>claim_type</w:t>
      </w:r>
    </w:p>
    <w:p>
      <w:pPr>
        <w:pStyle w:val="ListBullet2"/>
      </w:pPr>
      <w:r>
        <w:t>gold_verdict</w:t>
      </w:r>
    </w:p>
    <w:p>
      <w:pPr>
        <w:pStyle w:val="ListBullet2"/>
      </w:pPr>
      <w:r>
        <w:t>evidence_path</w:t>
      </w:r>
    </w:p>
    <w:p>
      <w:pPr>
        <w:pStyle w:val="ListBullet2"/>
      </w:pPr>
      <w:r>
        <w:t>evidence_symbol</w:t>
      </w:r>
    </w:p>
    <w:p>
      <w:pPr>
        <w:pStyle w:val="ListBullet2"/>
      </w:pPr>
      <w:r>
        <w:t>evidence_commit</w:t>
      </w:r>
    </w:p>
    <w:p>
      <w:pPr>
        <w:pStyle w:val="ListBullet2"/>
      </w:pPr>
      <w:r>
        <w:t>evidence_notes</w:t>
      </w:r>
    </w:p>
    <w:p>
      <w:r>
        <w:t>Recommended gold labels:</w:t>
      </w:r>
    </w:p>
    <w:p>
      <w:pPr>
        <w:pStyle w:val="ListBullet"/>
      </w:pPr>
      <w:r>
        <w:t>SUPPORTED — source/history evidence establishes the claim.</w:t>
      </w:r>
    </w:p>
    <w:p>
      <w:pPr>
        <w:pStyle w:val="ListBullet"/>
      </w:pPr>
      <w:r>
        <w:t>REFUTED — source/history evidence contradicts the claim.</w:t>
      </w:r>
    </w:p>
    <w:p>
      <w:pPr>
        <w:pStyle w:val="ListBullet"/>
      </w:pPr>
      <w:r>
        <w:t>UNVERIFIABLE — evidence is insufficient or the claim requires semantic/dynamic proof outside scope.</w:t>
      </w:r>
    </w:p>
    <w:p>
      <w:pPr>
        <w:pStyle w:val="Heading1"/>
      </w:pPr>
      <w:r>
        <w:t>10. Windows / Beginner Setup</w:t>
      </w:r>
    </w:p>
    <w:p>
      <w:r>
        <w:t>The working prototype is Python-based and can be run locally.</w:t>
      </w:r>
    </w:p>
    <w:p>
      <w:pPr>
        <w:pStyle w:val="ListNumber"/>
      </w:pPr>
      <w:r>
        <w:t>Install Git.</w:t>
      </w:r>
    </w:p>
    <w:p>
      <w:pPr>
        <w:pStyle w:val="ListNumber"/>
      </w:pPr>
      <w:r>
        <w:t>Use a supported Python 3.x environment.</w:t>
      </w:r>
    </w:p>
    <w:p>
      <w:pPr>
        <w:pStyle w:val="ListNumber"/>
      </w:pPr>
      <w:r>
        <w:t>Create a project folder, for example C:\ClaimGrounding.</w:t>
      </w:r>
    </w:p>
    <w:p>
      <w:pPr>
        <w:pStyle w:val="ListNumber"/>
      </w:pPr>
      <w:r>
        <w:t>Create and activate a virtual environment.</w:t>
      </w:r>
    </w:p>
    <w:p>
      <w:pPr>
        <w:pStyle w:val="ListNumber"/>
      </w:pPr>
      <w:r>
        <w:t>Install the packages in requirements.txt.</w:t>
      </w:r>
    </w:p>
    <w:p>
      <w:pPr>
        <w:pStyle w:val="ListNumber"/>
      </w:pPr>
      <w:r>
        <w:t>Keep API keys in environment variables; never commit them.</w:t>
      </w:r>
    </w:p>
    <w:p>
      <w:r>
        <w:t>Example PowerShell commands:</w:t>
      </w:r>
    </w:p>
    <w:p>
      <w:r>
        <w:t>mkdir C:\ClaimGrounding</w:t>
        <w:br/>
        <w:t>cd C:\ClaimGrounding</w:t>
        <w:br/>
        <w:t>python -m venv .venv</w:t>
        <w:br/>
        <w:t>.\.venv\Scripts\Activate.ps1</w:t>
        <w:br/>
        <w:t>python -m pip install --upgrade pip</w:t>
        <w:br/>
        <w:t>pip install -r requirements.txt</w:t>
      </w:r>
    </w:p>
    <w:p>
      <w:pPr>
        <w:pStyle w:val="Heading1"/>
      </w:pPr>
      <w:r>
        <w:t>11. First Working Prototype</w:t>
      </w:r>
    </w:p>
    <w:p>
      <w:r>
        <w:t>The previously created MVP is included alongside this guide. Its current core flow is:</w:t>
      </w:r>
    </w:p>
    <w:p>
      <w:pPr>
        <w:pStyle w:val="ListBullet"/>
      </w:pPr>
      <w:r>
        <w:t>Load a report.</w:t>
      </w:r>
    </w:p>
    <w:p>
      <w:pPr>
        <w:pStyle w:val="ListBullet"/>
      </w:pPr>
      <w:r>
        <w:t>Extract heuristic atomic claims, with optional LLM extraction.</w:t>
      </w:r>
    </w:p>
    <w:p>
      <w:pPr>
        <w:pStyle w:val="ListBullet"/>
      </w:pPr>
      <w:r>
        <w:t>Prepare or select a local Git repository.</w:t>
      </w:r>
    </w:p>
    <w:p>
      <w:pPr>
        <w:pStyle w:val="ListBullet"/>
      </w:pPr>
      <w:r>
        <w:t>Resolve files, symbols, direct calls, and Git history.</w:t>
      </w:r>
    </w:p>
    <w:p>
      <w:pPr>
        <w:pStyle w:val="ListBullet"/>
      </w:pPr>
      <w:r>
        <w:t>Return per-claim evidence and verdict.</w:t>
      </w:r>
    </w:p>
    <w:p>
      <w:pPr>
        <w:pStyle w:val="ListBullet"/>
      </w:pPr>
      <w:r>
        <w:t>Show a triage recommendation and raw JSON.</w:t>
      </w:r>
    </w:p>
    <w:p>
      <w:r>
        <w:rPr>
          <w:b/>
        </w:rPr>
        <w:t xml:space="preserve">Checkpoint M1: </w:t>
      </w:r>
      <w:r>
        <w:t>One intentionally mixed report produces different verdicts instead of a single opaque report-level label.</w:t>
      </w:r>
    </w:p>
    <w:p>
      <w:pPr>
        <w:pStyle w:val="Heading1"/>
      </w:pPr>
      <w:r>
        <w:t>12. Controlled First Demo</w:t>
      </w:r>
    </w:p>
    <w:p>
      <w:r>
        <w:t>Use a tiny local repository where the ground truth is known.</w:t>
      </w:r>
    </w:p>
    <w:p>
      <w:pPr>
        <w:pStyle w:val="ListNumber"/>
      </w:pPr>
      <w:r>
        <w:t>Create a repository containing a real function such as parse_packet().</w:t>
      </w:r>
    </w:p>
    <w:p>
      <w:pPr>
        <w:pStyle w:val="ListNumber"/>
      </w:pPr>
      <w:r>
        <w:t>Create a real direct call from parse_packet() to copy_payload().</w:t>
      </w:r>
    </w:p>
    <w:p>
      <w:pPr>
        <w:pStyle w:val="ListNumber"/>
      </w:pPr>
      <w:r>
        <w:t>Write a report containing both true and fabricated claims.</w:t>
      </w:r>
    </w:p>
    <w:p>
      <w:pPr>
        <w:pStyle w:val="ListNumber"/>
      </w:pPr>
      <w:r>
        <w:t>Run the verifier at the known commit.</w:t>
      </w:r>
    </w:p>
    <w:p>
      <w:pPr>
        <w:pStyle w:val="ListNumber"/>
      </w:pPr>
      <w:r>
        <w:t>Confirm true file/symbol/call claims are supported.</w:t>
      </w:r>
    </w:p>
    <w:p>
      <w:pPr>
        <w:pStyle w:val="ListNumber"/>
      </w:pPr>
      <w:r>
        <w:t>Confirm a fabricated symbol claim is refuted.</w:t>
      </w:r>
    </w:p>
    <w:p>
      <w:pPr>
        <w:pStyle w:val="ListNumber"/>
      </w:pPr>
      <w:r>
        <w:t>Confirm a semantic vulnerability claim is allowed to abstain when the MVP lacks sufficient proof.</w:t>
      </w:r>
    </w:p>
    <w:p>
      <w:r>
        <w:rPr>
          <w:b/>
        </w:rPr>
        <w:t xml:space="preserve">Checkpoint M2: </w:t>
      </w:r>
      <w:r>
        <w:t>The demo produces evidence-backed per-claim results and an abstention instead of hallucinating a semantic conclusion.</w:t>
      </w:r>
    </w:p>
    <w:p>
      <w:pPr>
        <w:pStyle w:val="Heading1"/>
      </w:pPr>
      <w:r>
        <w:t>13. Research-Grade Implementation Path</w:t>
      </w:r>
    </w:p>
    <w:p>
      <w:r>
        <w:rPr>
          <w:b/>
        </w:rPr>
        <w:t xml:space="preserve">V1 — MVP: </w:t>
      </w:r>
      <w:r>
        <w:t>Regex/heuristic extraction + Git evidence + basic symbol/call checks.</w:t>
      </w:r>
    </w:p>
    <w:p>
      <w:r>
        <w:rPr>
          <w:b/>
        </w:rPr>
        <w:t xml:space="preserve">V2 — Code intelligence: </w:t>
      </w:r>
      <w:r>
        <w:t>Tree-sitter or equivalent parsers, AST symbol tables, CFG/call graph and data-flow candidates.</w:t>
      </w:r>
    </w:p>
    <w:p>
      <w:r>
        <w:rPr>
          <w:b/>
        </w:rPr>
        <w:t xml:space="preserve">V3 — Version reasoning: </w:t>
      </w:r>
      <w:r>
        <w:t>Commit/tag resolution, patch history, introduced/fixed ranges, rename/refactor-aware matching.</w:t>
      </w:r>
    </w:p>
    <w:p>
      <w:r>
        <w:rPr>
          <w:b/>
        </w:rPr>
        <w:t xml:space="preserve">V4 — Claim verification: </w:t>
      </w:r>
      <w:r>
        <w:t>Evidence fusion with confidence and explicit abstention.</w:t>
      </w:r>
    </w:p>
    <w:p>
      <w:r>
        <w:rPr>
          <w:b/>
        </w:rPr>
        <w:t xml:space="preserve">V5 — Benchmark: </w:t>
      </w:r>
      <w:r>
        <w:t>Human-labeled supported/refuted/unverifiable claims across real and fabricated reports.</w:t>
      </w:r>
    </w:p>
    <w:p>
      <w:r>
        <w:rPr>
          <w:b/>
        </w:rPr>
        <w:t xml:space="preserve">V6 — Robustness: </w:t>
      </w:r>
      <w:r>
        <w:t>Adversarial reports that deliberately alter function names, paths, versions, call chains, or historical claims.</w:t>
      </w:r>
    </w:p>
    <w:p>
      <w:pPr>
        <w:pStyle w:val="Heading1"/>
      </w:pPr>
      <w:r>
        <w:t>14. Baselines</w:t>
      </w:r>
    </w:p>
    <w:p>
      <w:pPr>
        <w:pStyle w:val="ListBullet"/>
      </w:pPr>
      <w:r>
        <w:t>LLM-as-a-judge using only report text.</w:t>
      </w:r>
    </w:p>
    <w:p>
      <w:pPr>
        <w:pStyle w:val="ListBullet"/>
      </w:pPr>
      <w:r>
        <w:t>LLM-as-a-judge using report + retrieved source snippets.</w:t>
      </w:r>
    </w:p>
    <w:p>
      <w:pPr>
        <w:pStyle w:val="ListBullet"/>
      </w:pPr>
      <w:r>
        <w:t>Simple lexical/source-existence baseline.</w:t>
      </w:r>
    </w:p>
    <w:p>
      <w:pPr>
        <w:pStyle w:val="ListBullet"/>
      </w:pPr>
      <w:r>
        <w:t>Static-analysis-only baseline.</w:t>
      </w:r>
    </w:p>
    <w:p>
      <w:pPr>
        <w:pStyle w:val="ListBullet"/>
      </w:pPr>
      <w:r>
        <w:t>Proposed hybrid: claim extraction + repository evidence + Git history + calibrated abstention.</w:t>
      </w:r>
    </w:p>
    <w:p>
      <w:pPr>
        <w:pStyle w:val="Heading1"/>
      </w:pPr>
      <w:r>
        <w:t>15. Evaluation Metrics</w:t>
      </w:r>
    </w:p>
    <w:tbl>
      <w:tblPr>
        <w:tblStyle w:val="TableGrid"/>
        <w:tblW w:type="auto" w:w="0"/>
        <w:tblLook w:firstColumn="1" w:firstRow="1" w:lastColumn="0" w:lastRow="0" w:noHBand="0" w:noVBand="1" w:val="04A0"/>
      </w:tblPr>
      <w:tblGrid>
        <w:gridCol w:w="3408"/>
        <w:gridCol w:w="3408"/>
        <w:gridCol w:w="3408"/>
      </w:tblGrid>
      <w:tr>
        <w:tc>
          <w:tcPr>
            <w:tcW w:type="dxa" w:w="3408"/>
          </w:tcPr>
          <w:p>
            <w:r>
              <w:t>Metric</w:t>
            </w:r>
          </w:p>
        </w:tc>
        <w:tc>
          <w:tcPr>
            <w:tcW w:type="dxa" w:w="3408"/>
          </w:tcPr>
          <w:p>
            <w:r>
              <w:t>What it answers</w:t>
            </w:r>
          </w:p>
        </w:tc>
        <w:tc>
          <w:tcPr>
            <w:tcW w:type="dxa" w:w="3408"/>
          </w:tcPr>
          <w:p>
            <w:r>
              <w:t>Why it matters</w:t>
            </w:r>
          </w:p>
        </w:tc>
      </w:tr>
      <w:tr>
        <w:tc>
          <w:tcPr>
            <w:tcW w:type="dxa" w:w="3408"/>
          </w:tcPr>
          <w:p>
            <w:r>
              <w:t>Per-class precision/recall/F1</w:t>
            </w:r>
          </w:p>
        </w:tc>
        <w:tc>
          <w:tcPr>
            <w:tcW w:type="dxa" w:w="3408"/>
          </w:tcPr>
          <w:p>
            <w:r>
              <w:t>How well each verdict is detected</w:t>
            </w:r>
          </w:p>
        </w:tc>
        <w:tc>
          <w:tcPr>
            <w:tcW w:type="dxa" w:w="3408"/>
          </w:tcPr>
          <w:p>
            <w:r>
              <w:t>REFUTED and UNVERIFIABLE are important for triage</w:t>
            </w:r>
          </w:p>
        </w:tc>
      </w:tr>
      <w:tr>
        <w:tc>
          <w:tcPr>
            <w:tcW w:type="dxa" w:w="3408"/>
          </w:tcPr>
          <w:p>
            <w:r>
              <w:t>Macro-F1</w:t>
            </w:r>
          </w:p>
        </w:tc>
        <w:tc>
          <w:tcPr>
            <w:tcW w:type="dxa" w:w="3408"/>
          </w:tcPr>
          <w:p>
            <w:r>
              <w:t>Balanced performance across verdicts</w:t>
            </w:r>
          </w:p>
        </w:tc>
        <w:tc>
          <w:tcPr>
            <w:tcW w:type="dxa" w:w="3408"/>
          </w:tcPr>
          <w:p>
            <w:r>
              <w:t>Avoids hiding weak minority-class performance</w:t>
            </w:r>
          </w:p>
        </w:tc>
      </w:tr>
      <w:tr>
        <w:tc>
          <w:tcPr>
            <w:tcW w:type="dxa" w:w="3408"/>
          </w:tcPr>
          <w:p>
            <w:r>
              <w:t>Calibration / Brier score</w:t>
            </w:r>
          </w:p>
        </w:tc>
        <w:tc>
          <w:tcPr>
            <w:tcW w:type="dxa" w:w="3408"/>
          </w:tcPr>
          <w:p>
            <w:r>
              <w:t>Does confidence match correctness?</w:t>
            </w:r>
          </w:p>
        </w:tc>
        <w:tc>
          <w:tcPr>
            <w:tcW w:type="dxa" w:w="3408"/>
          </w:tcPr>
          <w:p>
            <w:r>
              <w:t>Triage decisions need trustworthy confidence</w:t>
            </w:r>
          </w:p>
        </w:tc>
      </w:tr>
      <w:tr>
        <w:tc>
          <w:tcPr>
            <w:tcW w:type="dxa" w:w="3408"/>
          </w:tcPr>
          <w:p>
            <w:r>
              <w:t>Abstention coverage</w:t>
            </w:r>
          </w:p>
        </w:tc>
        <w:tc>
          <w:tcPr>
            <w:tcW w:type="dxa" w:w="3408"/>
          </w:tcPr>
          <w:p>
            <w:r>
              <w:t>How often does the system refuse to guess?</w:t>
            </w:r>
          </w:p>
        </w:tc>
        <w:tc>
          <w:tcPr>
            <w:tcW w:type="dxa" w:w="3408"/>
          </w:tcPr>
          <w:p>
            <w:r>
              <w:t>Controls hallucinated verification</w:t>
            </w:r>
          </w:p>
        </w:tc>
      </w:tr>
      <w:tr>
        <w:tc>
          <w:tcPr>
            <w:tcW w:type="dxa" w:w="3408"/>
          </w:tcPr>
          <w:p>
            <w:r>
              <w:t>Selective risk</w:t>
            </w:r>
          </w:p>
        </w:tc>
        <w:tc>
          <w:tcPr>
            <w:tcW w:type="dxa" w:w="3408"/>
          </w:tcPr>
          <w:p>
            <w:r>
              <w:t>Error rate at a chosen coverage</w:t>
            </w:r>
          </w:p>
        </w:tc>
        <w:tc>
          <w:tcPr>
            <w:tcW w:type="dxa" w:w="3408"/>
          </w:tcPr>
          <w:p>
            <w:r>
              <w:t>Measures safe automation</w:t>
            </w:r>
          </w:p>
        </w:tc>
      </w:tr>
      <w:tr>
        <w:tc>
          <w:tcPr>
            <w:tcW w:type="dxa" w:w="3408"/>
          </w:tcPr>
          <w:p>
            <w:r>
              <w:t>Evidence accuracy</w:t>
            </w:r>
          </w:p>
        </w:tc>
        <w:tc>
          <w:tcPr>
            <w:tcW w:type="dxa" w:w="3408"/>
          </w:tcPr>
          <w:p>
            <w:r>
              <w:t>Is the cited file/symbol/history actually relevant?</w:t>
            </w:r>
          </w:p>
        </w:tc>
        <w:tc>
          <w:tcPr>
            <w:tcW w:type="dxa" w:w="3408"/>
          </w:tcPr>
          <w:p>
            <w:r>
              <w:t>Grounding is the core research contribution</w:t>
            </w:r>
          </w:p>
        </w:tc>
      </w:tr>
      <w:tr>
        <w:tc>
          <w:tcPr>
            <w:tcW w:type="dxa" w:w="3408"/>
          </w:tcPr>
          <w:p>
            <w:r>
              <w:t>Triage workload reduction</w:t>
            </w:r>
          </w:p>
        </w:tc>
        <w:tc>
          <w:tcPr>
            <w:tcW w:type="dxa" w:w="3408"/>
          </w:tcPr>
          <w:p>
            <w:r>
              <w:t>How many reports can be deprioritized safely?</w:t>
            </w:r>
          </w:p>
        </w:tc>
        <w:tc>
          <w:tcPr>
            <w:tcW w:type="dxa" w:w="3408"/>
          </w:tcPr>
          <w:p>
            <w:r>
              <w:t>Connects research to maintainer value</w:t>
            </w:r>
          </w:p>
        </w:tc>
      </w:tr>
    </w:tbl>
    <w:p>
      <w:pPr>
        <w:pStyle w:val="Heading1"/>
      </w:pPr>
      <w:r>
        <w:t>16. Experiment Record Format</w:t>
      </w:r>
    </w:p>
    <w:p>
      <w:r>
        <w:t>Save one JSON record per report-level experiment:</w:t>
      </w:r>
    </w:p>
    <w:p>
      <w:r>
        <w:t>{</w:t>
        <w:br/>
        <w:t xml:space="preserve">  "experiment_id": "EXP-0001",</w:t>
        <w:br/>
        <w:t xml:space="preserve">  "split": "validation",</w:t>
        <w:br/>
        <w:t xml:space="preserve">  "report_id": "REPORT-0001",</w:t>
        <w:br/>
        <w:t xml:space="preserve">  "repository": "example/repo",</w:t>
        <w:br/>
        <w:t xml:space="preserve">  "target_commit": "abc123",</w:t>
        <w:br/>
        <w:t xml:space="preserve">  "claim_count": 8,</w:t>
        <w:br/>
        <w:t xml:space="preserve">  "supported": 4,</w:t>
        <w:br/>
        <w:t xml:space="preserve">  "refuted": 2,</w:t>
        <w:br/>
        <w:t xml:space="preserve">  "unverifiable": 2,</w:t>
        <w:br/>
        <w:t xml:space="preserve">  "triage_score": 74.0,</w:t>
        <w:br/>
        <w:t xml:space="preserve">  "evidence_precision": null,</w:t>
        <w:br/>
        <w:t xml:space="preserve">  "latency_ms": 0,</w:t>
        <w:br/>
        <w:t xml:space="preserve">  "model": "optional",</w:t>
        <w:br/>
        <w:t xml:space="preserve">  "notes": "..."</w:t>
        <w:br/>
        <w:t>}</w:t>
      </w:r>
    </w:p>
    <w:p>
      <w:pPr>
        <w:pStyle w:val="Heading1"/>
      </w:pPr>
      <w:r>
        <w:t>17. Dataset Split Discipline</w:t>
      </w:r>
    </w:p>
    <w:p>
      <w:pPr>
        <w:pStyle w:val="ListBullet"/>
      </w:pPr>
      <w:r>
        <w:t>Train: use for development and fitting.</w:t>
      </w:r>
    </w:p>
    <w:p>
      <w:pPr>
        <w:pStyle w:val="ListBullet"/>
      </w:pPr>
      <w:r>
        <w:t>Validation: use for selecting prompts, models, thresholds, evidence weights, and calibration.</w:t>
      </w:r>
    </w:p>
    <w:p>
      <w:pPr>
        <w:pStyle w:val="ListBullet"/>
      </w:pPr>
      <w:r>
        <w:t>Test: lock the pipeline before running the final test.</w:t>
      </w:r>
    </w:p>
    <w:p>
      <w:pPr>
        <w:pStyle w:val="ListBullet"/>
      </w:pPr>
      <w:r>
        <w:t>Do not inspect test labels to tune the system.</w:t>
      </w:r>
    </w:p>
    <w:p>
      <w:pPr>
        <w:pStyle w:val="ListBullet"/>
      </w:pPr>
      <w:r>
        <w:t>Report results separately for genuine, fabricated, stale, and adversarial claim categories if those annotations are created.</w:t>
      </w:r>
    </w:p>
    <w:p>
      <w:pPr>
        <w:pStyle w:val="Heading1"/>
      </w:pPr>
      <w:r>
        <w:t>18. Version-Aware Verification — Key Research Feature</w:t>
      </w:r>
    </w:p>
    <w:p>
      <w:r>
        <w:t>A report may be correct historically but incorrect for the requested repository version. Therefore, the verifier should distinguish at least three states:</w:t>
      </w:r>
    </w:p>
    <w:p>
      <w:pPr>
        <w:pStyle w:val="ListBullet"/>
      </w:pPr>
      <w:r>
        <w:t>Current support — the claim is grounded in the target revision.</w:t>
      </w:r>
    </w:p>
    <w:p>
      <w:pPr>
        <w:pStyle w:val="ListBullet"/>
      </w:pPr>
      <w:r>
        <w:t>Historical support only — the referenced code/behavior existed in an earlier revision.</w:t>
      </w:r>
    </w:p>
    <w:p>
      <w:pPr>
        <w:pStyle w:val="ListBullet"/>
      </w:pPr>
      <w:r>
        <w:t>Refuted at target — the claim contradicts the supplied target revision.</w:t>
      </w:r>
    </w:p>
    <w:p>
      <w:r>
        <w:t>This is especially important for reports describing vulnerabilities that have already been fixed. The system should not label a historically real vulnerability as currently supported merely because it existed somewhere in Git history.</w:t>
      </w:r>
    </w:p>
    <w:p>
      <w:pPr>
        <w:pStyle w:val="Heading1"/>
      </w:pPr>
      <w:r>
        <w:t>19. Robustness / Adversarial Evaluation</w:t>
      </w:r>
    </w:p>
    <w:p>
      <w:pPr>
        <w:pStyle w:val="ListBullet"/>
      </w:pPr>
      <w:r>
        <w:t>Change an existing function name by one token.</w:t>
      </w:r>
    </w:p>
    <w:p>
      <w:pPr>
        <w:pStyle w:val="ListBullet"/>
      </w:pPr>
      <w:r>
        <w:t>Replace a real file path with a plausible nonexistent path.</w:t>
      </w:r>
    </w:p>
    <w:p>
      <w:pPr>
        <w:pStyle w:val="ListBullet"/>
      </w:pPr>
      <w:r>
        <w:t>Swap the caller and callee in a call-chain claim.</w:t>
      </w:r>
    </w:p>
    <w:p>
      <w:pPr>
        <w:pStyle w:val="ListBullet"/>
      </w:pPr>
      <w:r>
        <w:t>Move a valid vulnerability claim to a patched commit.</w:t>
      </w:r>
    </w:p>
    <w:p>
      <w:pPr>
        <w:pStyle w:val="ListBullet"/>
      </w:pPr>
      <w:r>
        <w:t>Use an old but real function to make a stale report appear credible.</w:t>
      </w:r>
    </w:p>
    <w:p>
      <w:pPr>
        <w:pStyle w:val="ListBullet"/>
      </w:pPr>
      <w:r>
        <w:t>Combine several true claims with one fabricated claim.</w:t>
      </w:r>
    </w:p>
    <w:p>
      <w:pPr>
        <w:pStyle w:val="ListBullet"/>
      </w:pPr>
      <w:r>
        <w:t>Paraphrase a valid report without changing its technical facts.</w:t>
      </w:r>
    </w:p>
    <w:p>
      <w:pPr>
        <w:pStyle w:val="ListBullet"/>
      </w:pPr>
      <w:r>
        <w:t>Use confident language while removing the actual evidence.</w:t>
      </w:r>
    </w:p>
    <w:p>
      <w:pPr>
        <w:pStyle w:val="Heading1"/>
      </w:pPr>
      <w:r>
        <w:t>20. Safety and Legal Boundaries</w:t>
      </w:r>
    </w:p>
    <w:p>
      <w:r>
        <w:t>Use public repositories and source histories for passive analysis. Do not run exploits against third-party systems without explicit authorization. The prototype is intended to verify claims against source code, not to generate attack instructions or conduct unauthorized exploitation.</w:t>
      </w:r>
    </w:p>
    <w:p>
      <w:pPr>
        <w:pStyle w:val="Heading1"/>
      </w:pPr>
      <w:r>
        <w:t>21. Final Verification Checklist</w:t>
      </w:r>
    </w:p>
    <w:tbl>
      <w:tblPr>
        <w:tblStyle w:val="TableGrid"/>
        <w:tblW w:type="auto" w:w="0"/>
        <w:tblLook w:firstColumn="1" w:firstRow="1" w:lastColumn="0" w:lastRow="0" w:noHBand="0" w:noVBand="1" w:val="04A0"/>
      </w:tblPr>
      <w:tblGrid>
        <w:gridCol w:w="5112"/>
        <w:gridCol w:w="5112"/>
      </w:tblGrid>
      <w:tr>
        <w:tc>
          <w:tcPr>
            <w:tcW w:type="dxa" w:w="5112"/>
          </w:tcPr>
          <w:p>
            <w:r>
              <w:t>Checkpoint</w:t>
            </w:r>
          </w:p>
        </w:tc>
        <w:tc>
          <w:tcPr>
            <w:tcW w:type="dxa" w:w="5112"/>
          </w:tcPr>
          <w:p>
            <w:r>
              <w:t>Pass condition</w:t>
            </w:r>
          </w:p>
        </w:tc>
      </w:tr>
      <w:tr>
        <w:tc>
          <w:tcPr>
            <w:tcW w:type="dxa" w:w="5112"/>
          </w:tcPr>
          <w:p>
            <w:r>
              <w:t>S1</w:t>
            </w:r>
          </w:p>
        </w:tc>
        <w:tc>
          <w:tcPr>
            <w:tcW w:type="dxa" w:w="5112"/>
          </w:tcPr>
          <w:p>
            <w:r>
              <w:t>Python environment works</w:t>
            </w:r>
          </w:p>
        </w:tc>
      </w:tr>
      <w:tr>
        <w:tc>
          <w:tcPr>
            <w:tcW w:type="dxa" w:w="5112"/>
          </w:tcPr>
          <w:p>
            <w:r>
              <w:t>S2</w:t>
            </w:r>
          </w:p>
        </w:tc>
        <w:tc>
          <w:tcPr>
            <w:tcW w:type="dxa" w:w="5112"/>
          </w:tcPr>
          <w:p>
            <w:r>
              <w:t>Prototype launches</w:t>
            </w:r>
          </w:p>
        </w:tc>
      </w:tr>
      <w:tr>
        <w:tc>
          <w:tcPr>
            <w:tcW w:type="dxa" w:w="5112"/>
          </w:tcPr>
          <w:p>
            <w:r>
              <w:t>S3</w:t>
            </w:r>
          </w:p>
        </w:tc>
        <w:tc>
          <w:tcPr>
            <w:tcW w:type="dxa" w:w="5112"/>
          </w:tcPr>
          <w:p>
            <w:r>
              <w:t>A local Git repository can be selected</w:t>
            </w:r>
          </w:p>
        </w:tc>
      </w:tr>
      <w:tr>
        <w:tc>
          <w:tcPr>
            <w:tcW w:type="dxa" w:w="5112"/>
          </w:tcPr>
          <w:p>
            <w:r>
              <w:t>S4</w:t>
            </w:r>
          </w:p>
        </w:tc>
        <w:tc>
          <w:tcPr>
            <w:tcW w:type="dxa" w:w="5112"/>
          </w:tcPr>
          <w:p>
            <w:r>
              <w:t>A report is converted into atomic claims</w:t>
            </w:r>
          </w:p>
        </w:tc>
      </w:tr>
      <w:tr>
        <w:tc>
          <w:tcPr>
            <w:tcW w:type="dxa" w:w="5112"/>
          </w:tcPr>
          <w:p>
            <w:r>
              <w:t>S5</w:t>
            </w:r>
          </w:p>
        </w:tc>
        <w:tc>
          <w:tcPr>
            <w:tcW w:type="dxa" w:w="5112"/>
          </w:tcPr>
          <w:p>
            <w:r>
              <w:t>File and symbol claims are grounded</w:t>
            </w:r>
          </w:p>
        </w:tc>
      </w:tr>
      <w:tr>
        <w:tc>
          <w:tcPr>
            <w:tcW w:type="dxa" w:w="5112"/>
          </w:tcPr>
          <w:p>
            <w:r>
              <w:t>S6</w:t>
            </w:r>
          </w:p>
        </w:tc>
        <w:tc>
          <w:tcPr>
            <w:tcW w:type="dxa" w:w="5112"/>
          </w:tcPr>
          <w:p>
            <w:r>
              <w:t>Call-relation claims are grounded</w:t>
            </w:r>
          </w:p>
        </w:tc>
      </w:tr>
      <w:tr>
        <w:tc>
          <w:tcPr>
            <w:tcW w:type="dxa" w:w="5112"/>
          </w:tcPr>
          <w:p>
            <w:r>
              <w:t>S7</w:t>
            </w:r>
          </w:p>
        </w:tc>
        <w:tc>
          <w:tcPr>
            <w:tcW w:type="dxa" w:w="5112"/>
          </w:tcPr>
          <w:p>
            <w:r>
              <w:t>Git-history claims are checked</w:t>
            </w:r>
          </w:p>
        </w:tc>
      </w:tr>
      <w:tr>
        <w:tc>
          <w:tcPr>
            <w:tcW w:type="dxa" w:w="5112"/>
          </w:tcPr>
          <w:p>
            <w:r>
              <w:t>S8</w:t>
            </w:r>
          </w:p>
        </w:tc>
        <w:tc>
          <w:tcPr>
            <w:tcW w:type="dxa" w:w="5112"/>
          </w:tcPr>
          <w:p>
            <w:r>
              <w:t>UNVERIFIABLE is returned when evidence is insufficient</w:t>
            </w:r>
          </w:p>
        </w:tc>
      </w:tr>
      <w:tr>
        <w:tc>
          <w:tcPr>
            <w:tcW w:type="dxa" w:w="5112"/>
          </w:tcPr>
          <w:p>
            <w:r>
              <w:t>S9</w:t>
            </w:r>
          </w:p>
        </w:tc>
        <w:tc>
          <w:tcPr>
            <w:tcW w:type="dxa" w:w="5112"/>
          </w:tcPr>
          <w:p>
            <w:r>
              <w:t>Train/validation/test splits are kept separate</w:t>
            </w:r>
          </w:p>
        </w:tc>
      </w:tr>
      <w:tr>
        <w:tc>
          <w:tcPr>
            <w:tcW w:type="dxa" w:w="5112"/>
          </w:tcPr>
          <w:p>
            <w:r>
              <w:t>S10</w:t>
            </w:r>
          </w:p>
        </w:tc>
        <w:tc>
          <w:tcPr>
            <w:tcW w:type="dxa" w:w="5112"/>
          </w:tcPr>
          <w:p>
            <w:r>
              <w:t>A held-out test evaluation is reproducible</w:t>
            </w:r>
          </w:p>
        </w:tc>
      </w:tr>
      <w:tr>
        <w:tc>
          <w:tcPr>
            <w:tcW w:type="dxa" w:w="5112"/>
          </w:tcPr>
          <w:p>
            <w:r>
              <w:t>S11</w:t>
            </w:r>
          </w:p>
        </w:tc>
        <w:tc>
          <w:tcPr>
            <w:tcW w:type="dxa" w:w="5112"/>
          </w:tcPr>
          <w:p>
            <w:r>
              <w:t>Evidence is shown for every automated verdict</w:t>
            </w:r>
          </w:p>
        </w:tc>
      </w:tr>
      <w:tr>
        <w:tc>
          <w:tcPr>
            <w:tcW w:type="dxa" w:w="5112"/>
          </w:tcPr>
          <w:p>
            <w:r>
              <w:t>S12</w:t>
            </w:r>
          </w:p>
        </w:tc>
        <w:tc>
          <w:tcPr>
            <w:tcW w:type="dxa" w:w="5112"/>
          </w:tcPr>
          <w:p>
            <w:r>
              <w:t>A human can inspect the raw JSON result</w:t>
            </w:r>
          </w:p>
        </w:tc>
      </w:tr>
    </w:tbl>
    <w:p>
      <w:pPr>
        <w:pStyle w:val="Heading1"/>
      </w:pPr>
      <w:r>
        <w:t>22. Expected Project Folder</w:t>
      </w:r>
    </w:p>
    <w:p>
      <w:r>
        <w:t>ClaimGrounding/</w:t>
        <w:br/>
        <w:t>├── claim_grounding_verifier/</w:t>
        <w:br/>
        <w:t>│   ├── app.py</w:t>
        <w:br/>
        <w:t>│   ├── make_demo_repo.py</w:t>
        <w:br/>
        <w:t>│   ├── demo_report.txt</w:t>
        <w:br/>
        <w:t>│   ├── requirements.txt</w:t>
        <w:br/>
        <w:t>│   └── README.md</w:t>
        <w:br/>
        <w:t>├── dataset/</w:t>
        <w:br/>
        <w:t>│   ├── train-00000-of-00001.parquet</w:t>
        <w:br/>
        <w:t>│   ├── validation-00000-of-00001.parquet</w:t>
        <w:br/>
        <w:t>│   ├── test-00000-of-00001.parquet</w:t>
        <w:br/>
        <w:t>│   └── README.md</w:t>
        <w:br/>
        <w:t>├── annotations/</w:t>
        <w:br/>
        <w:t>├── experiments/</w:t>
        <w:br/>
        <w:t>├── results/</w:t>
        <w:br/>
        <w:t>└── docs/</w:t>
        <w:br/>
        <w:t xml:space="preserve">    └── Claim_Grounding_Project_Setup_and_Experiment_Guide.docx</w:t>
        <w:br/>
      </w:r>
    </w:p>
    <w:p>
      <w:pPr>
        <w:pStyle w:val="Heading1"/>
      </w:pPr>
      <w:r>
        <w:t>23. Recommended Order of Work</w:t>
      </w:r>
    </w:p>
    <w:p>
      <w:pPr>
        <w:pStyle w:val="ListNumber"/>
      </w:pPr>
      <w:r>
        <w:t>Run the existing MVP on its controlled demo.</w:t>
      </w:r>
    </w:p>
    <w:p>
      <w:pPr>
        <w:pStyle w:val="ListNumber"/>
      </w:pPr>
      <w:r>
        <w:t>Inspect the actual Parquet schema and record it.</w:t>
      </w:r>
    </w:p>
    <w:p>
      <w:pPr>
        <w:pStyle w:val="ListNumber"/>
      </w:pPr>
      <w:r>
        <w:t>Map the supplied report-level data to repository/version context where possible.</w:t>
      </w:r>
    </w:p>
    <w:p>
      <w:pPr>
        <w:pStyle w:val="ListNumber"/>
      </w:pPr>
      <w:r>
        <w:t>Create a small manually labeled claim-level benchmark first.</w:t>
      </w:r>
    </w:p>
    <w:p>
      <w:pPr>
        <w:pStyle w:val="ListNumber"/>
      </w:pPr>
      <w:r>
        <w:t>Implement AST/symbol resolution.</w:t>
      </w:r>
    </w:p>
    <w:p>
      <w:pPr>
        <w:pStyle w:val="ListNumber"/>
      </w:pPr>
      <w:r>
        <w:t>Implement call-graph and history-aware verification.</w:t>
      </w:r>
    </w:p>
    <w:p>
      <w:pPr>
        <w:pStyle w:val="ListNumber"/>
      </w:pPr>
      <w:r>
        <w:t>Add LLM extraction only as a structured front-end, not as the final verifier.</w:t>
      </w:r>
    </w:p>
    <w:p>
      <w:pPr>
        <w:pStyle w:val="ListNumber"/>
      </w:pPr>
      <w:r>
        <w:t>Run validation-based threshold/calibration experiments.</w:t>
      </w:r>
    </w:p>
    <w:p>
      <w:pPr>
        <w:pStyle w:val="ListNumber"/>
      </w:pPr>
      <w:r>
        <w:t>Lock the pipeline and evaluate once on the test split.</w:t>
      </w:r>
    </w:p>
    <w:p>
      <w:pPr>
        <w:pStyle w:val="ListNumber"/>
      </w:pPr>
      <w:r>
        <w:t>Produce confusion matrices, per-claim examples, ablations, and error analysis.</w:t>
      </w:r>
    </w:p>
    <w:p>
      <w:pPr>
        <w:pStyle w:val="Heading1"/>
      </w:pPr>
      <w:r>
        <w:t>24. Research Positioning</w:t>
      </w:r>
    </w:p>
    <w:p>
      <w:r>
        <w:t>The project is related to prior work on vulnerable-version identification and invalid vulnerability-report classification, but it addresses a different starting point and verification target. VERCATION works backward from vulnerability-fixing evidence to identify vulnerable OSS versions, whereas this project starts from an untrusted report and asks whether its individual technical claims are grounded in the supplied repository and version. The invalid-report classification work provides a useful report-level baseline, but a report-level valid/invalid label does not by itself establish whether specific file, symbol, call-chain, or historical claims are true.</w:t>
      </w:r>
    </w:p>
    <w:p>
      <w:r>
        <w:t>The strongest research direction is therefore the combination of claim-level decomposition, source-grounded evidence, version-aware Git reasoning, and calibrated abstention.</w:t>
      </w:r>
    </w:p>
    <w:p/>
    <w:p>
      <w:pPr>
        <w:jc w:val="center"/>
      </w:pPr>
      <w:r>
        <w:rPr>
          <w:b/>
        </w:rPr>
        <w:t>End of guide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