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56"/>
          <w:szCs w:val="56"/>
        </w:rPr>
        <w:t xml:space="preserve">GitLab Administration</w:t>
      </w:r>
    </w:p>
    <w:p>
      <w:pPr>
        <w:spacing w:after="240"/>
        <w:jc w:val="center"/>
      </w:pPr>
      <w:r>
        <w:rPr>
          <w:b/>
          <w:bCs/>
          <w:sz w:val="40"/>
          <w:szCs w:val="40"/>
        </w:rPr>
        <w:t xml:space="preserve">Knowledge Transfer &amp; Handover Document</w:t>
      </w:r>
    </w:p>
    <w:p>
      <w:pPr>
        <w:spacing w:after="1200"/>
        <w:jc w:val="center"/>
      </w:pPr>
      <w:r>
        <w:rPr>
          <w:i/>
          <w:iCs/>
          <w:color w:val="555555"/>
          <w:sz w:val="24"/>
          <w:szCs w:val="24"/>
        </w:rPr>
        <w:t xml:space="preserve">Complete handover details for ongoing administration of the GitLab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Field</w:t>
            </w:r>
          </w:p>
        </w:tc>
        <w:tc>
          <w:tcPr>
            <w:tcW w:type="dxa" w:w="6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Value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Document version</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Date of KT session</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Outgoing admin (name / email)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Incoming admin(s) (name / email)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Reviewed &amp; verified by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Last working day of outgoing admin</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Document</w:t>
      </w:r>
    </w:p>
    <w:p>
      <w:pPr>
        <w:spacing w:after="120"/>
      </w:pPr>
      <w:r>
        <w:t xml:space="preserve">This document must be filled in by the outgoing GitLab administrator before their last working day. Every section should be completed during or before the KT session. Where credentials are referenced, do NOT write actual passwords in this document — store them in the team password vault and record only the vault entry name/location here.</w:t>
      </w:r>
    </w:p>
    <w:p>
      <w:pPr>
        <w:spacing w:after="120"/>
      </w:pPr>
      <w:r>
        <w:rPr>
          <w:b/>
          <w:bCs/>
        </w:rPr>
        <w:t xml:space="preserve">The incoming admin should verify each item personally (log in, run the command, locate the file) and tick the verification checklist in Section 15 before sign-off.</w:t>
      </w:r>
    </w:p>
    <w:p>
      <w:pPr>
        <w:spacing w:after="200"/>
      </w:pPr>
    </w:p>
    <w:p>
      <w:pPr>
        <w:pStyle w:val="Heading1"/>
      </w:pPr>
      <w:r>
        <w:t xml:space="preserve">1. Infrastructure &amp;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Item</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Details (to be filled by outgoing admin)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GitLab URL (external)</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Internal URL / IP (if different)</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Hosting type (VM / bare metal / cloud / Kubernetes)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Cloud provider &amp; account / project name (if cloud)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Server hostname(s) &amp; IP address(es)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Operating system &amp; version</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Installation type (Omnibus / Docker / Helm / source)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Current GitLab version</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Upgrade history / last upgrade date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CPU / RAM / disk size of server</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Data directory location (default /var/opt/gitlab)</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Config directory location (default /etc/gitlab)</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Log directory location (default /var/log/gitlab)</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Current disk usage &amp; growth trend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Any additional components (Gitaly, PostgreSQL external, Redis external, object storage)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Reverse proxy / load balancer in front (Nginx / HAProxy / cloud LB)?</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Firewall rules / security groups / open ports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2. Licensing &amp; Editions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Item</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Details (to be filled by outgoing admin)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Which instances are Community Edition (CE)?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Which instances are licensed (Premium / Ultimate)?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License file location / how applied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License expiry date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Number of seats purchased vs currently used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Renewal process &amp; timeline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Vendor / reseller contact (name, email, phone)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GitLab customer portal account &amp; who has access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Billing / PO process and finance contact</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3. Access, Credentials &amp; Authentication</w:t>
      </w:r>
    </w:p>
    <w:p>
      <w:pPr>
        <w:spacing w:after="160"/>
      </w:pPr>
      <w:r>
        <w:rPr>
          <w:i/>
          <w:iCs/>
          <w:color w:val="555555"/>
        </w:rPr>
        <w:t xml:space="preserve">Do not write passwords here. Record the vault entry name and confirm the credential is stored in the team password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Item</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Details (to be filled by outgoing admin)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Password vault used &amp; how to get access to it</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GitLab root account — vault entry name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Other admin accounts (list usernames)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SSH access to GitLab server — method (key / bastion / VPN) &amp; vault entry</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sudo / root access on the server — how granted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Authentication method (local / LDAP / AD / SAML / OAuth)</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LDAP / SSO server details &amp; bind account vault entry</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Sync schedule &amp; group mapping rules (if LDAP/SAML)</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2FA policy (enforced? grace period?)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Process to reset a locked-out user / lost 2FA</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Sign-up settings (open / restricted / domain allowlist)</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Any service accounts / bot accounts (purpose &amp; vault entries)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4. Backup &amp;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Item</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Details (to be filled by outgoing admin)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Backup method (gitlab-backup / snapshots / scripts)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Exact backup command or script location</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Backup schedule (cron entry / job name)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Backup storage location (local path / NFS / S3 bucket)</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Are /etc/gitlab/gitlab-secrets.json and gitlab.rb backed up separately? Where?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Backup retention policy</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Backup size &amp; how long a backup takes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Has a restore ever been tested? When? Result?</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Step-by-step restore procedure (or link to runbook)</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Backup failure alerting — how would we know a backup failed?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Off-site / secondary copy of backups?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5. Configuration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Item</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Details (to be filled by outgoing admin)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Customisations in /etc/gitlab/gitlab.rb (list each non-default setting &amp; why)</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How config changes are applied (gitlab-ctl reconfigure procedure)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SSL/TLS certificate source (Let’s Encrypt / internal CA / purchased)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Certificate file locations &amp; expiry dates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Certificate renewal process (automatic / manual steps)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SMTP / email settings (server, port, account used)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Outbound email tested &amp; working?</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Domain &amp; DNS records (who manages DNS, where)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Object storage configuration (artifacts, LFS, uploads, registry)</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Any environment-specific settings (proxy, NO_PROXY, custom hooks)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Custom hooks / scripts on the server (paths &amp; purpose)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6. CI/CD &amp; GitLab Runners</w:t>
      </w:r>
    </w:p>
    <w:p>
      <w:pPr>
        <w:spacing w:after="120"/>
      </w:pPr>
      <w:r>
        <w:t xml:space="preserve">List every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1300"/>
        <w:gridCol w:w="1480"/>
        <w:gridCol w:w="1480"/>
      </w:tblGrid>
      <w:tr>
        <w:trPr>
          <w:tblHeader/>
        </w:trPr>
        <w:tc>
          <w:tcPr>
            <w:tcW w:type="dxa" w:w="1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Runner name / description</w:t>
            </w:r>
          </w:p>
        </w:tc>
        <w:tc>
          <w:tcPr>
            <w:tcW w:type="dxa" w:w="1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Host / location</w:t>
            </w:r>
          </w:p>
        </w:tc>
        <w:tc>
          <w:tcPr>
            <w:tcW w:type="dxa" w:w="1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Executor (shell / docker / k8s)</w:t>
            </w:r>
          </w:p>
        </w:tc>
        <w:tc>
          <w:tcPr>
            <w:tcW w:type="dxa" w:w="1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Tags</w:t>
            </w:r>
          </w:p>
        </w:tc>
        <w:tc>
          <w:tcPr>
            <w:tcW w:type="dxa" w:w="14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Shared or project-specific</w:t>
            </w:r>
          </w:p>
        </w:tc>
        <w:tc>
          <w:tcPr>
            <w:tcW w:type="dxa" w:w="14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Owner / used by</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Item</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Details (to be filled by outgoing admin)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How are new runners registered (token location / process)?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Runner upgrade process &amp; current versions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Runner credentials / config.toml locations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Container registry enabled? URL &amp; storage location</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Registry cleanup / garbage collection policy</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Instance-level CI/CD variables (list names &amp; purpose — values in vault)</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Group-level CI/CD variables (list names &amp; purpose)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Shared CI templates / include files (locations)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Artifact retention / expiry settings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Scheduled pipelines — which projects, owned by whom?</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Any pipelines or schedules owned by the outgoing admin’s personal account?</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7. Projects, Groups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Item</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Details (to be filled by outgoing admin)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Group / subgroup structure (overview or link to diagram)</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Naming conventions for groups / projects / branches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Who approves access requests? Process?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Permission model (role assignments — who is Owner/Maintainer of what)</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Protected branch rules &amp; conventions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Merge request approval rules (global / per project)</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Push rules / commit message rules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Deploy keys in use (which projects, what for)</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Deploy tokens / project access tokens (list, purpose, expiry)</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Repository mirroring (pull/push mirrors &amp; credentials)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Archived / legacy projects to be aware of</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8. Integrations, Webhooks &amp; API Tokens</w:t>
      </w:r>
    </w:p>
    <w:p>
      <w:pPr>
        <w:spacing w:after="120"/>
      </w:pPr>
      <w:r>
        <w:t xml:space="preserve">List every integration and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800"/>
        <w:gridCol w:w="1600"/>
        <w:gridCol w:w="1200"/>
        <w:gridCol w:w="1360"/>
      </w:tblGrid>
      <w:tr>
        <w:trPr>
          <w:tblHeader/>
        </w:trPr>
        <w:tc>
          <w:tcPr>
            <w:tcW w:type="dxa" w:w="1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Integration / token</w:t>
            </w:r>
          </w:p>
        </w:tc>
        <w:tc>
          <w:tcPr>
            <w:tcW w:type="dxa" w:w="1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Configured where (project/group/instance)</w:t>
            </w:r>
          </w:p>
        </w:tc>
        <w:tc>
          <w:tcPr>
            <w:tcW w:type="dxa" w:w="1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Account / token owner</w:t>
            </w:r>
          </w:p>
        </w:tc>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Expiry date</w:t>
            </w:r>
          </w:p>
        </w:tc>
        <w:tc>
          <w:tcPr>
            <w:tcW w:type="dxa" w:w="1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Vault entry</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Jira</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Slack / Teams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SonarQube</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Nexus / Artifactory</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Monitoring</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Item</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Details (to be filled by outgoing admin)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Webhooks configured (project, target URL, purpose)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External systems calling the GitLab API (scripts / automation)</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Personal access tokens tied to outgoing admin’s account (CRITICAL — list all, plan replacement)</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Service account tokens &amp; rotation process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9. Maintenance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Item</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Details (to be filled by outgoing admin)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Upgrade procedure (steps / runbook link) &amp; frequency</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How upgrade path is checked (GitLab upgrade path tool)</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Maintenance window convention &amp; how downtime is communicated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Housekeeping jobs (repo cleanup, artifact cleanup, log rotation)</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Registry garbage collection procedure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Cron jobs on the server (list with purpose)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Monitoring setup (Prometheus / Grafana / other) &amp; dashboards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Alerts configured &amp; who receives them</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Health-check commands used regularly (gitlab-ctl status, gitlab-rake checks)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Log files checked when troubleshooting &amp; common errors seen</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Performance issues experienced &amp; fixes applied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Disk-full / cleanup procedure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10. Known Issues, War Stories &amp; Workarounds</w:t>
      </w:r>
    </w:p>
    <w:p>
      <w:pPr>
        <w:spacing w:after="120"/>
      </w:pPr>
      <w:r>
        <w:t xml:space="preserve">Describe past incidents, recurring problems, and any non-obvious workarounds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rPr>
          <w:tblHeader/>
        </w:trP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Issue / incident</w:t>
            </w:r>
          </w:p>
        </w:tc>
        <w:tc>
          <w:tcPr>
            <w:tcW w:type="dxa" w:w="2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Symptoms</w:t>
            </w:r>
          </w:p>
        </w:tc>
        <w:tc>
          <w:tcPr>
            <w:tcW w:type="dxa" w:w="2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Root cause</w:t>
            </w:r>
          </w:p>
        </w:tc>
        <w:tc>
          <w:tcPr>
            <w:tcW w:type="dxa" w:w="2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Fix / workaround applied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11. Pending Tasks &amp; Planned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3460"/>
      </w:tblGrid>
      <w:tr>
        <w:trPr>
          <w:tblHeader/>
        </w:trPr>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Task / planned change</w:t>
            </w:r>
          </w:p>
        </w:tc>
        <w:tc>
          <w:tcPr>
            <w:tcW w:type="dxa" w:w="1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Status</w:t>
            </w:r>
          </w:p>
        </w:tc>
        <w:tc>
          <w:tcPr>
            <w:tcW w:type="dxa" w:w="1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Priority</w:t>
            </w:r>
          </w:p>
        </w:tc>
        <w:tc>
          <w:tcPr>
            <w:tcW w:type="dxa" w:w="34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Notes / next steps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12. Documentation &amp; Runbooks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Document / runbook</w:t>
            </w:r>
          </w:p>
        </w:tc>
        <w:tc>
          <w:tcPr>
            <w:tcW w:type="dxa" w:w="3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Location (link / path)</w:t>
            </w:r>
          </w:p>
        </w:tc>
        <w:tc>
          <w:tcPr>
            <w:tcW w:type="dxa" w:w="2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Access verified by incoming admin? (Y/N)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Installation / architecture notes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Backup &amp; restore runbook</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Upgrade runbook</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Onboarding / access request process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Other wikis / docs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13.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0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Role</w:t>
            </w:r>
          </w:p>
        </w:tc>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Name</w:t>
            </w:r>
          </w:p>
        </w:tc>
        <w:tc>
          <w:tcPr>
            <w:tcW w:type="dxa" w:w="2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Email / phone</w:t>
            </w:r>
          </w:p>
        </w:tc>
        <w:tc>
          <w:tcPr>
            <w:tcW w:type="dxa" w:w="20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Notes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GitLab vendor / support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Infrastructure / server team</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Network / firewall team</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DNS / domain owner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License / procurement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Escalation manager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14. CRITICAL: Items Tied to Outgoing Admin’s Personal Account</w:t>
      </w:r>
    </w:p>
    <w:p>
      <w:pPr>
        <w:spacing w:after="120"/>
      </w:pPr>
      <w:r>
        <w:rPr>
          <w:b/>
          <w:bCs/>
        </w:rPr>
        <w:t xml:space="preserve">Anything running under the outgoing admin’s personal account or tokens will silently break when the account is deactivated. List everything and the replacement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700"/>
        <w:gridCol w:w="146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Item (token / pipeline schedule / webhook / mirror / integration)</w:t>
            </w:r>
          </w:p>
        </w:tc>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Where it is used</w:t>
            </w:r>
          </w:p>
        </w:tc>
        <w:tc>
          <w:tcPr>
            <w:tcW w:type="dxa" w:w="2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Replacement plan (new owner / service account)</w:t>
            </w:r>
          </w:p>
        </w:tc>
        <w:tc>
          <w:tcPr>
            <w:tcW w:type="dxa" w:w="14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Migrated? (Y/N)</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15. Incoming Admin Verification Checklist</w:t>
      </w:r>
    </w:p>
    <w:p>
      <w:pPr>
        <w:spacing w:after="120"/>
      </w:pPr>
      <w:r>
        <w:t xml:space="preserve">To be completed by the incoming admin BEFORE the outgoing admin 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1200"/>
        <w:gridCol w:w="1400"/>
        <w:gridCol w:w="2000"/>
      </w:tblGrid>
      <w:tr>
        <w:trPr>
          <w:tblHeader/>
        </w:trPr>
        <w:tc>
          <w:tcPr>
            <w:tcW w:type="dxa" w:w="4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Verification item</w:t>
            </w:r>
          </w:p>
        </w:tc>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Done (Y/N)</w:t>
            </w:r>
          </w:p>
        </w:tc>
        <w:tc>
          <w:tcPr>
            <w:tcW w:type="dxa" w:w="1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Date</w:t>
            </w:r>
          </w:p>
        </w:tc>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Remarks</w:t>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Logged into GitLab as admin (root or own admin account)</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SSH’d into the GitLab server successfully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Located and reviewed /etc/gitlab/gitlab.rb</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Confirmed gitlab-secrets.json is backed up &amp; accessible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Ran a manual backup successfully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Located backup storage &amp; verified recent backups exist</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Walked through (or tested) the restore procedure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Checked all runners are online (Admin &gt; Runners)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Accessed the password vault &amp; verified all credentials work</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Received license / customer portal access (if licensed)</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Verified SSL certificate renewal process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Reviewed monitoring dashboards &amp; alert routing</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All personal tokens of outgoing admin replaced (Section 14)</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Watched a live walkthrough / recorded the KT session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p>
      <w:pPr>
        <w:spacing w:after="200"/>
      </w:pPr>
    </w:p>
    <w:p>
      <w:pPr>
        <w:pStyle w:val="Heading1"/>
      </w:pPr>
      <w:r>
        <w:t xml:space="preserve">16.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300"/>
        <w:gridCol w:w="1660"/>
      </w:tblGrid>
      <w:tr>
        <w:trPr>
          <w:tblHeader/>
        </w:trPr>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Role</w:t>
            </w:r>
          </w:p>
        </w:tc>
        <w:tc>
          <w:tcPr>
            <w:tcW w:type="dxa" w:w="2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Name</w:t>
            </w:r>
          </w:p>
        </w:tc>
        <w:tc>
          <w:tcPr>
            <w:tcW w:type="dxa" w:w="2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Signature</w:t>
            </w:r>
          </w:p>
        </w:tc>
        <w:tc>
          <w:tcPr>
            <w:tcW w:type="dxa" w:w="16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Date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Outgoing admin</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Incoming admin</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Team lead / manager</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color w:val="555555"/>
        <w:sz w:val="18"/>
        <w:szCs w:val="18"/>
      </w:rPr>
      <w:t xml:space="preserve">GitLab KT &amp; Handover Document</w:t>
    </w:r>
    <w:r>
      <w:rPr>
        <w:color w:val="555555"/>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6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2026-06-11T07:32:11.079Z</dcterms:created>
  <dcterms:modified xsi:type="dcterms:W3CDTF">2026-06-11T07:32:11.079Z</dcterms:modified>
</cp:coreProperties>
</file>

<file path=docProps/custom.xml><?xml version="1.0" encoding="utf-8"?>
<Properties xmlns="http://schemas.openxmlformats.org/officeDocument/2006/custom-properties" xmlns:vt="http://schemas.openxmlformats.org/officeDocument/2006/docPropsVTypes"/>
</file>