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1" w:sz="4" w:val="single"/>
        </w:pBdr>
        <w:spacing w:after="0" w:line="240" w:lineRule="auto"/>
        <w:ind w:right="90"/>
        <w:rPr>
          <w:b w:val="1"/>
          <w:sz w:val="10"/>
          <w:szCs w:val="10"/>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Bdr>
          <w:bottom w:color="000000" w:space="1" w:sz="4" w:val="single"/>
        </w:pBdr>
        <w:spacing w:after="0" w:line="240" w:lineRule="auto"/>
        <w:ind w:right="90"/>
        <w:rPr/>
      </w:pPr>
      <w:bookmarkStart w:colFirst="0" w:colLast="0" w:name="_heading=h.t5sbv64u2n6q" w:id="1"/>
      <w:bookmarkEnd w:id="1"/>
      <w:r w:rsidDel="00000000" w:rsidR="00000000" w:rsidRPr="00000000">
        <w:rPr>
          <w:b w:val="1"/>
          <w:rtl w:val="0"/>
        </w:rPr>
        <w:t xml:space="preserve">EDUCATION</w:t>
      </w:r>
      <w:r w:rsidDel="00000000" w:rsidR="00000000" w:rsidRPr="00000000">
        <w:rPr>
          <w:rtl w:val="0"/>
        </w:rPr>
      </w:r>
    </w:p>
    <w:p w:rsidR="00000000" w:rsidDel="00000000" w:rsidP="00000000" w:rsidRDefault="00000000" w:rsidRPr="00000000" w14:paraId="00000003">
      <w:pPr>
        <w:spacing w:after="0" w:line="240" w:lineRule="auto"/>
        <w:ind w:right="-90"/>
        <w:rPr/>
      </w:pPr>
      <w:r w:rsidDel="00000000" w:rsidR="00000000" w:rsidRPr="00000000">
        <w:rPr>
          <w:b w:val="1"/>
          <w:rtl w:val="0"/>
        </w:rPr>
        <w:t xml:space="preserve">University of Cincinnati, Carl H. Lindner College of Business, </w:t>
      </w:r>
      <w:r w:rsidDel="00000000" w:rsidR="00000000" w:rsidRPr="00000000">
        <w:rPr>
          <w:rtl w:val="0"/>
        </w:rPr>
        <w:t xml:space="preserve">Cincinnati, Ohio </w:t>
        <w:tab/>
        <w:tab/>
        <w:t xml:space="preserve">                 Expected August 2020</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4">
      <w:pPr>
        <w:spacing w:after="0" w:line="240" w:lineRule="auto"/>
        <w:rPr/>
      </w:pPr>
      <w:r w:rsidDel="00000000" w:rsidR="00000000" w:rsidRPr="00000000">
        <w:rPr>
          <w:i w:val="1"/>
          <w:rtl w:val="0"/>
        </w:rPr>
        <w:t xml:space="preserve">Master of Science in Business Analytics</w:t>
        <w:tab/>
        <w:tab/>
        <w:tab/>
        <w:tab/>
        <w:tab/>
        <w:tab/>
        <w:tab/>
        <w:t xml:space="preserve">      </w:t>
      </w:r>
      <w:r w:rsidDel="00000000" w:rsidR="00000000" w:rsidRPr="00000000">
        <w:rPr>
          <w:rtl w:val="0"/>
        </w:rPr>
      </w:r>
    </w:p>
    <w:p w:rsidR="00000000" w:rsidDel="00000000" w:rsidP="00000000" w:rsidRDefault="00000000" w:rsidRPr="00000000" w14:paraId="00000005">
      <w:pPr>
        <w:spacing w:after="0" w:line="240" w:lineRule="auto"/>
        <w:rPr>
          <w:sz w:val="4"/>
          <w:szCs w:val="4"/>
        </w:rPr>
      </w:pPr>
      <w:r w:rsidDel="00000000" w:rsidR="00000000" w:rsidRPr="00000000">
        <w:rPr>
          <w:rtl w:val="0"/>
        </w:rPr>
      </w:r>
    </w:p>
    <w:p w:rsidR="00000000" w:rsidDel="00000000" w:rsidP="00000000" w:rsidRDefault="00000000" w:rsidRPr="00000000" w14:paraId="00000006">
      <w:pPr>
        <w:spacing w:after="0" w:line="240" w:lineRule="auto"/>
        <w:rPr/>
      </w:pPr>
      <w:r w:rsidDel="00000000" w:rsidR="00000000" w:rsidRPr="00000000">
        <w:rPr>
          <w:b w:val="1"/>
          <w:rtl w:val="0"/>
        </w:rPr>
        <w:t xml:space="preserve">Mumbai University, Saraswati College of Engineering, </w:t>
      </w:r>
      <w:r w:rsidDel="00000000" w:rsidR="00000000" w:rsidRPr="00000000">
        <w:rPr>
          <w:rtl w:val="0"/>
        </w:rPr>
        <w:t xml:space="preserve">Mumbai, India</w:t>
      </w:r>
      <w:r w:rsidDel="00000000" w:rsidR="00000000" w:rsidRPr="00000000">
        <w:rPr>
          <w:b w:val="1"/>
          <w:rtl w:val="0"/>
        </w:rPr>
        <w:tab/>
        <w:tab/>
        <w:tab/>
        <w:t xml:space="preserve">                                       </w:t>
      </w:r>
      <w:r w:rsidDel="00000000" w:rsidR="00000000" w:rsidRPr="00000000">
        <w:rPr>
          <w:rtl w:val="0"/>
        </w:rPr>
        <w:t xml:space="preserve">June 2014</w:t>
      </w:r>
    </w:p>
    <w:p w:rsidR="00000000" w:rsidDel="00000000" w:rsidP="00000000" w:rsidRDefault="00000000" w:rsidRPr="00000000" w14:paraId="00000007">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rPr>
          <w:i w:val="1"/>
        </w:rPr>
      </w:pPr>
      <w:r w:rsidDel="00000000" w:rsidR="00000000" w:rsidRPr="00000000">
        <w:rPr>
          <w:i w:val="1"/>
          <w:rtl w:val="0"/>
        </w:rPr>
        <w:t xml:space="preserve">Bachelor of Engineering, Mechanical Engineering</w:t>
      </w:r>
      <w:r w:rsidDel="00000000" w:rsidR="00000000" w:rsidRPr="00000000">
        <w:rPr>
          <w:rtl w:val="0"/>
        </w:rPr>
        <w:tab/>
        <w:tab/>
        <w:tab/>
        <w:tab/>
        <w:t xml:space="preserve">                      </w:t>
        <w:tab/>
        <w:tab/>
        <w:t xml:space="preserve">      GPA: 3.3/4.0   </w:t>
      </w:r>
      <w:r w:rsidDel="00000000" w:rsidR="00000000" w:rsidRPr="00000000">
        <w:rPr>
          <w:rtl w:val="0"/>
        </w:rPr>
      </w:r>
    </w:p>
    <w:p w:rsidR="00000000" w:rsidDel="00000000" w:rsidP="00000000" w:rsidRDefault="00000000" w:rsidRPr="00000000" w14:paraId="00000008">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rPr>
          <w:i w:val="1"/>
          <w:sz w:val="4"/>
          <w:szCs w:val="4"/>
        </w:rPr>
      </w:pPr>
      <w:r w:rsidDel="00000000" w:rsidR="00000000" w:rsidRPr="00000000">
        <w:rPr>
          <w:rtl w:val="0"/>
        </w:rPr>
      </w:r>
    </w:p>
    <w:p w:rsidR="00000000" w:rsidDel="00000000" w:rsidP="00000000" w:rsidRDefault="00000000" w:rsidRPr="00000000" w14:paraId="00000009">
      <w:pPr>
        <w:pBdr>
          <w:bottom w:color="000000" w:space="1" w:sz="4" w:val="single"/>
        </w:pBdr>
        <w:spacing w:after="0" w:line="240" w:lineRule="auto"/>
        <w:rPr>
          <w:b w:val="1"/>
        </w:rPr>
      </w:pPr>
      <w:r w:rsidDel="00000000" w:rsidR="00000000" w:rsidRPr="00000000">
        <w:rPr>
          <w:b w:val="1"/>
          <w:rtl w:val="0"/>
        </w:rPr>
        <w:t xml:space="preserve">EXPERIENCE</w:t>
      </w:r>
    </w:p>
    <w:p w:rsidR="00000000" w:rsidDel="00000000" w:rsidP="00000000" w:rsidRDefault="00000000" w:rsidRPr="00000000" w14:paraId="0000000A">
      <w:pPr>
        <w:spacing w:after="0" w:line="240" w:lineRule="auto"/>
        <w:rPr>
          <w:b w:val="1"/>
        </w:rPr>
      </w:pPr>
      <w:r w:rsidDel="00000000" w:rsidR="00000000" w:rsidRPr="00000000">
        <w:rPr>
          <w:b w:val="1"/>
          <w:rtl w:val="0"/>
        </w:rPr>
        <w:t xml:space="preserve">InCred</w:t>
      </w:r>
      <w:r w:rsidDel="00000000" w:rsidR="00000000" w:rsidRPr="00000000">
        <w:rPr>
          <w:rtl w:val="0"/>
        </w:rPr>
        <w:t xml:space="preserve">, Bangalore, India (FinTech Startup)</w:t>
        <w:tab/>
        <w:tab/>
        <w:tab/>
        <w:tab/>
        <w:tab/>
        <w:tab/>
        <w:t xml:space="preserve">             August 2017 - April 2019</w:t>
      </w:r>
      <w:r w:rsidDel="00000000" w:rsidR="00000000" w:rsidRPr="00000000">
        <w:rPr>
          <w:rtl w:val="0"/>
        </w:rPr>
      </w:r>
    </w:p>
    <w:p w:rsidR="00000000" w:rsidDel="00000000" w:rsidP="00000000" w:rsidRDefault="00000000" w:rsidRPr="00000000" w14:paraId="0000000B">
      <w:pPr>
        <w:spacing w:after="0" w:line="24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i w:val="1"/>
          <w:rtl w:val="0"/>
        </w:rPr>
        <w:t xml:space="preserve">Manager, BI and Data Viz.</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Planned, coordinated and executed all activities related to InCred's BI/DW ecosystem including requirements gathering, design, testing, implementation and deployment.</w:t>
      </w:r>
    </w:p>
    <w:p w:rsidR="00000000" w:rsidDel="00000000" w:rsidP="00000000" w:rsidRDefault="00000000" w:rsidRPr="00000000" w14:paraId="0000000D">
      <w:pPr>
        <w:numPr>
          <w:ilvl w:val="0"/>
          <w:numId w:val="4"/>
        </w:numPr>
        <w:spacing w:after="0" w:line="240" w:lineRule="auto"/>
        <w:ind w:left="720" w:hanging="360"/>
      </w:pPr>
      <w:r w:rsidDel="00000000" w:rsidR="00000000" w:rsidRPr="00000000">
        <w:rPr>
          <w:rtl w:val="0"/>
        </w:rPr>
        <w:t xml:space="preserve">Created and deployed multiple data marts and wrote SQL queries on top of them to feed various BI reports.</w:t>
      </w:r>
    </w:p>
    <w:p w:rsidR="00000000" w:rsidDel="00000000" w:rsidP="00000000" w:rsidRDefault="00000000" w:rsidRPr="00000000" w14:paraId="0000000E">
      <w:pPr>
        <w:numPr>
          <w:ilvl w:val="0"/>
          <w:numId w:val="4"/>
        </w:numPr>
        <w:spacing w:after="0" w:line="240" w:lineRule="auto"/>
        <w:ind w:left="720" w:hanging="360"/>
      </w:pPr>
      <w:r w:rsidDel="00000000" w:rsidR="00000000" w:rsidRPr="00000000">
        <w:rPr>
          <w:rtl w:val="0"/>
        </w:rPr>
        <w:t xml:space="preserve">Developed and maintained ETLs jobs and helped reduce the refresh time by 50% in over 6 months. Automated the entire flow to keep manual intervention to a minimum.</w:t>
      </w:r>
    </w:p>
    <w:p w:rsidR="00000000" w:rsidDel="00000000" w:rsidP="00000000" w:rsidRDefault="00000000" w:rsidRPr="00000000" w14:paraId="0000000F">
      <w:pPr>
        <w:numPr>
          <w:ilvl w:val="0"/>
          <w:numId w:val="4"/>
        </w:numPr>
        <w:spacing w:after="0" w:line="240" w:lineRule="auto"/>
        <w:ind w:left="720" w:hanging="360"/>
        <w:rPr>
          <w:u w:val="none"/>
        </w:rPr>
      </w:pPr>
      <w:r w:rsidDel="00000000" w:rsidR="00000000" w:rsidRPr="00000000">
        <w:rPr>
          <w:rtl w:val="0"/>
        </w:rPr>
        <w:t xml:space="preserve">Developed and maintained business-critical BI reports providing key insights on business, product performance and turn around times. Identified bottlenecks in process workflow which helped reduced TATs significantly.</w:t>
      </w:r>
    </w:p>
    <w:p w:rsidR="00000000" w:rsidDel="00000000" w:rsidP="00000000" w:rsidRDefault="00000000" w:rsidRPr="00000000" w14:paraId="00000010">
      <w:pPr>
        <w:spacing w:after="0" w:line="240" w:lineRule="auto"/>
        <w:ind w:left="720" w:firstLine="0"/>
        <w:rPr>
          <w:sz w:val="4"/>
          <w:szCs w:val="4"/>
        </w:rPr>
      </w:pP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b w:val="1"/>
          <w:rtl w:val="0"/>
        </w:rPr>
        <w:t xml:space="preserve">Cognizant,</w:t>
      </w:r>
      <w:r w:rsidDel="00000000" w:rsidR="00000000" w:rsidRPr="00000000">
        <w:rPr>
          <w:rtl w:val="0"/>
        </w:rPr>
        <w:t xml:space="preserve"> Bangalore, India (Fortune 500 company)</w:t>
        <w:tab/>
        <w:tab/>
        <w:tab/>
        <w:tab/>
        <w:t xml:space="preserve">              </w:t>
        <w:tab/>
        <w:tab/>
      </w:r>
      <w:r w:rsidDel="00000000" w:rsidR="00000000" w:rsidRPr="00000000">
        <w:rPr>
          <w:rtl w:val="0"/>
        </w:rPr>
        <w:t xml:space="preserve">August 2015 - July 2017</w:t>
      </w:r>
    </w:p>
    <w:p w:rsidR="00000000" w:rsidDel="00000000" w:rsidP="00000000" w:rsidRDefault="00000000" w:rsidRPr="00000000" w14:paraId="00000012">
      <w:pPr>
        <w:spacing w:after="0" w:line="240" w:lineRule="auto"/>
        <w:rPr/>
      </w:pPr>
      <w:r w:rsidDel="00000000" w:rsidR="00000000" w:rsidRPr="00000000">
        <w:rPr>
          <w:i w:val="1"/>
          <w:rtl w:val="0"/>
        </w:rPr>
        <w:t xml:space="preserve">Programmer Analyst</w:t>
      </w:r>
      <w:r w:rsidDel="00000000" w:rsidR="00000000" w:rsidRPr="00000000">
        <w:rPr>
          <w:rtl w:val="0"/>
        </w:rPr>
        <w:tab/>
        <w:tab/>
        <w:tab/>
        <w:tab/>
        <w:tab/>
        <w:tab/>
        <w:tab/>
        <w:tab/>
        <w:tab/>
        <w:tab/>
        <w:tab/>
      </w:r>
    </w:p>
    <w:p w:rsidR="00000000" w:rsidDel="00000000" w:rsidP="00000000" w:rsidRDefault="00000000" w:rsidRPr="00000000" w14:paraId="0000001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Developed and maintained Informatica ETL workflows and mappings, </w:t>
      </w:r>
      <w:r w:rsidDel="00000000" w:rsidR="00000000" w:rsidRPr="00000000">
        <w:rPr>
          <w:rtl w:val="0"/>
        </w:rPr>
        <w:t xml:space="preserve">SQL scripts, and Linux shell scripts as per client standards and practices. </w:t>
      </w:r>
    </w:p>
    <w:p w:rsidR="00000000" w:rsidDel="00000000" w:rsidP="00000000" w:rsidRDefault="00000000" w:rsidRPr="00000000" w14:paraId="0000001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tl w:val="0"/>
        </w:rPr>
        <w:t xml:space="preserve">Analyzed the production process to help identify, analyze, and document gaps if any and communicated the same to the team. Supported weekend and late night deployments and production issues. Monitored daily production jobs and sent out a status update to business users on a timely basis. </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
          <w:szCs w:val="4"/>
        </w:rPr>
      </w:pPr>
      <w:r w:rsidDel="00000000" w:rsidR="00000000" w:rsidRPr="00000000">
        <w:rPr>
          <w:rtl w:val="0"/>
        </w:rPr>
      </w:r>
    </w:p>
    <w:p w:rsidR="00000000" w:rsidDel="00000000" w:rsidP="00000000" w:rsidRDefault="00000000" w:rsidRPr="00000000" w14:paraId="00000016">
      <w:pPr>
        <w:pBdr>
          <w:bottom w:color="000000" w:space="1" w:sz="4" w:val="single"/>
        </w:pBdr>
        <w:spacing w:after="0" w:line="240" w:lineRule="auto"/>
        <w:rPr/>
      </w:pPr>
      <w:r w:rsidDel="00000000" w:rsidR="00000000" w:rsidRPr="00000000">
        <w:rPr>
          <w:b w:val="1"/>
          <w:rtl w:val="0"/>
        </w:rPr>
        <w:t xml:space="preserve">PROJECTS</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Carvana Image Masking Challenge | Kaggle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Performed </w:t>
      </w:r>
      <w:r w:rsidDel="00000000" w:rsidR="00000000" w:rsidRPr="00000000">
        <w:rPr>
          <w:rtl w:val="0"/>
        </w:rPr>
        <w:t xml:space="preserve">Pixel-wise image segmentation using a deep encoder-decoder convolutional neural net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the </w:t>
      </w:r>
      <w:r w:rsidDel="00000000" w:rsidR="00000000" w:rsidRPr="00000000">
        <w:rPr>
          <w:rtl w:val="0"/>
        </w:rPr>
        <w:t xml:space="preserve">Carvana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dataset to discover </w:t>
      </w:r>
      <w:r w:rsidDel="00000000" w:rsidR="00000000" w:rsidRPr="00000000">
        <w:rPr>
          <w:rtl w:val="0"/>
        </w:rPr>
        <w:t xml:space="preserve">a masking image around the car's edges to separate a car from its background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7">
        <w:r w:rsidDel="00000000" w:rsidR="00000000" w:rsidRPr="00000000">
          <w:rPr>
            <w:color w:val="1155cc"/>
            <w:u w:val="single"/>
            <w:rtl w:val="0"/>
          </w:rPr>
          <w:t xml:space="preserve">Project Link</w:t>
        </w:r>
      </w:hyperlink>
      <w:r w:rsidDel="00000000" w:rsidR="00000000" w:rsidRPr="00000000">
        <w:rPr>
          <w:rtl w:val="0"/>
        </w:rPr>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Finding donors for Charity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Developed a Supervised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classifier model(AdaBoost)</w:t>
      </w:r>
      <w:r w:rsidDel="00000000" w:rsidR="00000000" w:rsidRPr="00000000">
        <w:rPr>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accurately predict whether an individual makes more than $50,000, and identify likely donors for a non-profit </w:t>
      </w:r>
      <w:r w:rsidDel="00000000" w:rsidR="00000000" w:rsidRPr="00000000">
        <w:rPr>
          <w:rtl w:val="0"/>
        </w:rPr>
        <w:t xml:space="preserve">organization – </w:t>
      </w:r>
      <w:hyperlink r:id="rId8">
        <w:r w:rsidDel="00000000" w:rsidR="00000000" w:rsidRPr="00000000">
          <w:rPr>
            <w:color w:val="1155cc"/>
            <w:u w:val="single"/>
            <w:rtl w:val="0"/>
          </w:rPr>
          <w:t xml:space="preserve">Project Link</w:t>
        </w:r>
      </w:hyperlink>
      <w:r w:rsidDel="00000000" w:rsidR="00000000" w:rsidRPr="00000000">
        <w:rPr>
          <w:rtl w:val="0"/>
        </w:rPr>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Creating Customer Segments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t xml:space="preserve"> </w:t>
      </w:r>
      <w:r w:rsidDel="00000000" w:rsidR="00000000" w:rsidRPr="00000000">
        <w:rPr>
          <w:rtl w:val="0"/>
        </w:rPr>
        <w:t xml:space="preserve">Analysis of customer spending data using Unsupervised Learning techniques for discovering internal structure, patterns, and recommending based on the insights. – </w:t>
      </w:r>
      <w:hyperlink r:id="rId9">
        <w:r w:rsidDel="00000000" w:rsidR="00000000" w:rsidRPr="00000000">
          <w:rPr>
            <w:color w:val="1155cc"/>
            <w:u w:val="single"/>
            <w:rtl w:val="0"/>
          </w:rPr>
          <w:t xml:space="preserve">Project Link</w:t>
        </w:r>
      </w:hyperlink>
      <w:r w:rsidDel="00000000" w:rsidR="00000000" w:rsidRPr="00000000">
        <w:rPr>
          <w:rtl w:val="0"/>
        </w:rPr>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Dog Breed Image Classifier: </w:t>
      </w:r>
      <w:r w:rsidDel="00000000" w:rsidR="00000000" w:rsidRPr="00000000">
        <w:rPr>
          <w:rtl w:val="0"/>
        </w:rPr>
        <w:t xml:space="preserve"> Trained a deep learning model using convolutional neural nets employing transfer learning to identify if an image contained a dog and then guess its breed with high accuracy. – </w:t>
      </w:r>
      <w:hyperlink r:id="rId10">
        <w:r w:rsidDel="00000000" w:rsidR="00000000" w:rsidRPr="00000000">
          <w:rPr>
            <w:color w:val="1155cc"/>
            <w:u w:val="single"/>
            <w:rtl w:val="0"/>
          </w:rPr>
          <w:t xml:space="preserve">Project Link</w:t>
        </w:r>
      </w:hyperlink>
      <w:r w:rsidDel="00000000" w:rsidR="00000000" w:rsidRPr="00000000">
        <w:rPr>
          <w:rtl w:val="0"/>
        </w:rPr>
      </w:r>
    </w:p>
    <w:p w:rsidR="00000000" w:rsidDel="00000000" w:rsidP="00000000" w:rsidRDefault="00000000" w:rsidRPr="00000000" w14:paraId="0000001B">
      <w:pPr>
        <w:pBdr>
          <w:bottom w:color="000000" w:space="1" w:sz="4" w:val="single"/>
        </w:pBdr>
        <w:spacing w:after="0" w:line="240" w:lineRule="auto"/>
        <w:rPr>
          <w:b w:val="1"/>
          <w:sz w:val="4"/>
          <w:szCs w:val="4"/>
        </w:rPr>
      </w:pPr>
      <w:r w:rsidDel="00000000" w:rsidR="00000000" w:rsidRPr="00000000">
        <w:rPr>
          <w:rtl w:val="0"/>
        </w:rPr>
      </w:r>
    </w:p>
    <w:p w:rsidR="00000000" w:rsidDel="00000000" w:rsidP="00000000" w:rsidRDefault="00000000" w:rsidRPr="00000000" w14:paraId="0000001C">
      <w:pPr>
        <w:pBdr>
          <w:bottom w:color="000000" w:space="1" w:sz="4" w:val="single"/>
        </w:pBdr>
        <w:spacing w:after="0" w:line="240" w:lineRule="auto"/>
        <w:jc w:val="left"/>
        <w:rPr/>
      </w:pPr>
      <w:r w:rsidDel="00000000" w:rsidR="00000000" w:rsidRPr="00000000">
        <w:rPr>
          <w:b w:val="1"/>
          <w:rtl w:val="0"/>
        </w:rPr>
        <w:t xml:space="preserve">SKILLS</w:t>
      </w:r>
      <w:r w:rsidDel="00000000" w:rsidR="00000000" w:rsidRPr="00000000">
        <w:rPr>
          <w:rtl w:val="0"/>
        </w:rPr>
      </w:r>
    </w:p>
    <w:p w:rsidR="00000000" w:rsidDel="00000000" w:rsidP="00000000" w:rsidRDefault="00000000" w:rsidRPr="00000000" w14:paraId="0000001D">
      <w:pPr>
        <w:spacing w:after="0" w:line="240" w:lineRule="auto"/>
        <w:rPr>
          <w:sz w:val="10"/>
          <w:szCs w:val="10"/>
        </w:rPr>
      </w:pPr>
      <w:r w:rsidDel="00000000" w:rsidR="00000000" w:rsidRPr="00000000">
        <w:rPr>
          <w:rtl w:val="0"/>
        </w:rPr>
      </w:r>
    </w:p>
    <w:tbl>
      <w:tblPr>
        <w:tblStyle w:val="Table1"/>
        <w:tblW w:w="10395.0" w:type="dxa"/>
        <w:jc w:val="center"/>
        <w:tblBorders>
          <w:top w:color="000000" w:space="0" w:sz="0" w:val="nil"/>
          <w:left w:color="000000" w:space="0" w:sz="0" w:val="nil"/>
          <w:bottom w:color="000000" w:space="0" w:sz="0" w:val="nil"/>
          <w:right w:color="000000" w:space="0" w:sz="0" w:val="nil"/>
          <w:insideH w:color="000000" w:space="0" w:sz="0" w:val="nil"/>
          <w:insideV w:color="2f5496" w:space="0" w:sz="4" w:val="dotted"/>
        </w:tblBorders>
        <w:tblLayout w:type="fixed"/>
        <w:tblLook w:val="0000"/>
      </w:tblPr>
      <w:tblGrid>
        <w:gridCol w:w="2205"/>
        <w:gridCol w:w="8190"/>
        <w:tblGridChange w:id="0">
          <w:tblGrid>
            <w:gridCol w:w="2205"/>
            <w:gridCol w:w="8190"/>
          </w:tblGrid>
        </w:tblGridChange>
      </w:tblGrid>
      <w:tr>
        <w:trPr>
          <w:trHeight w:val="260" w:hRule="atLeast"/>
        </w:trPr>
        <w:tc>
          <w:tcPr>
            <w:tcBorders>
              <w:right w:color="ffffff" w:space="0" w:sz="8" w:val="single"/>
            </w:tcBorders>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b w:val="1"/>
              </w:rPr>
            </w:pPr>
            <w:r w:rsidDel="00000000" w:rsidR="00000000" w:rsidRPr="00000000">
              <w:rPr>
                <w:b w:val="1"/>
                <w:rtl w:val="0"/>
              </w:rPr>
              <w:t xml:space="preserve">Machine Learning:</w:t>
            </w:r>
          </w:p>
        </w:tc>
        <w:tc>
          <w:tcPr>
            <w:tcBorders>
              <w:left w:color="ffffff" w:space="0" w:sz="8" w:val="single"/>
            </w:tcBorders>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29" w:right="0" w:hanging="29"/>
              <w:jc w:val="left"/>
              <w:rPr/>
            </w:pPr>
            <w:r w:rsidDel="00000000" w:rsidR="00000000" w:rsidRPr="00000000">
              <w:rPr>
                <w:rtl w:val="0"/>
              </w:rPr>
              <w:t xml:space="preserve">Supervised learning, Unsupervised learning, NLP, Deep Learning, Reinforcement Learning</w:t>
            </w:r>
          </w:p>
        </w:tc>
      </w:tr>
      <w:tr>
        <w:trPr>
          <w:trHeight w:val="300" w:hRule="atLeast"/>
        </w:trPr>
        <w:tc>
          <w:tcPr>
            <w:tcBorders>
              <w:right w:color="ffffff" w:space="0" w:sz="8" w:val="single"/>
            </w:tcBorders>
            <w:vAlign w:val="top"/>
          </w:tcPr>
          <w:p w:rsidR="00000000" w:rsidDel="00000000" w:rsidP="00000000" w:rsidRDefault="00000000" w:rsidRPr="00000000" w14:paraId="00000020">
            <w:pPr>
              <w:spacing w:after="80" w:line="240" w:lineRule="auto"/>
              <w:jc w:val="both"/>
              <w:rPr>
                <w:sz w:val="20"/>
                <w:szCs w:val="20"/>
              </w:rPr>
            </w:pPr>
            <w:r w:rsidDel="00000000" w:rsidR="00000000" w:rsidRPr="00000000">
              <w:rPr>
                <w:b w:val="1"/>
                <w:rtl w:val="0"/>
              </w:rPr>
              <w:t xml:space="preserve">Languages/Libraries:</w:t>
            </w:r>
            <w:r w:rsidDel="00000000" w:rsidR="00000000" w:rsidRPr="00000000">
              <w:rPr>
                <w:rtl w:val="0"/>
              </w:rPr>
            </w:r>
          </w:p>
        </w:tc>
        <w:tc>
          <w:tcPr>
            <w:tcBorders>
              <w:left w:color="ffffff" w:space="0" w:sz="8" w:val="single"/>
              <w:right w:color="ffffff" w:space="0" w:sz="4" w:val="dotted"/>
            </w:tcBorders>
            <w:vAlign w:val="top"/>
          </w:tcPr>
          <w:p w:rsidR="00000000" w:rsidDel="00000000" w:rsidP="00000000" w:rsidRDefault="00000000" w:rsidRPr="00000000" w14:paraId="00000021">
            <w:pPr>
              <w:spacing w:after="80" w:line="240" w:lineRule="auto"/>
              <w:ind w:left="29"/>
              <w:rPr/>
            </w:pPr>
            <w:r w:rsidDel="00000000" w:rsidR="00000000" w:rsidRPr="00000000">
              <w:rPr>
                <w:rtl w:val="0"/>
              </w:rPr>
              <w:t xml:space="preserve">SQL, R, Python, Numpy, Pandas, Scikit-learn, Matplotlib, Keras, Tensorflow, Jupyter </w:t>
            </w:r>
          </w:p>
        </w:tc>
      </w:tr>
      <w:tr>
        <w:trPr>
          <w:trHeight w:val="200" w:hRule="atLeast"/>
        </w:trPr>
        <w:tc>
          <w:tcPr>
            <w:tcBorders>
              <w:right w:color="ffffff" w:space="0" w:sz="8" w:val="single"/>
            </w:tcBorders>
            <w:vAlign w:val="top"/>
          </w:tcPr>
          <w:p w:rsidR="00000000" w:rsidDel="00000000" w:rsidP="00000000" w:rsidRDefault="00000000" w:rsidRPr="00000000" w14:paraId="00000022">
            <w:pPr>
              <w:spacing w:after="80" w:line="240" w:lineRule="auto"/>
              <w:jc w:val="both"/>
              <w:rPr>
                <w:b w:val="1"/>
              </w:rPr>
            </w:pPr>
            <w:r w:rsidDel="00000000" w:rsidR="00000000" w:rsidRPr="00000000">
              <w:rPr>
                <w:b w:val="1"/>
                <w:rtl w:val="0"/>
              </w:rPr>
              <w:t xml:space="preserve">Systems:</w:t>
            </w:r>
          </w:p>
        </w:tc>
        <w:tc>
          <w:tcPr>
            <w:tcBorders>
              <w:left w:color="ffffff" w:space="0" w:sz="8" w:val="single"/>
              <w:right w:color="ffffff" w:space="0" w:sz="4" w:val="dotted"/>
            </w:tcBorders>
            <w:vAlign w:val="top"/>
          </w:tcPr>
          <w:p w:rsidR="00000000" w:rsidDel="00000000" w:rsidP="00000000" w:rsidRDefault="00000000" w:rsidRPr="00000000" w14:paraId="00000023">
            <w:pPr>
              <w:spacing w:after="80" w:line="240" w:lineRule="auto"/>
              <w:ind w:left="29"/>
              <w:rPr/>
            </w:pPr>
            <w:r w:rsidDel="00000000" w:rsidR="00000000" w:rsidRPr="00000000">
              <w:rPr>
                <w:rtl w:val="0"/>
              </w:rPr>
              <w:t xml:space="preserve">AWS, Google Cloud Platform, Linux, Windows</w:t>
            </w:r>
          </w:p>
        </w:tc>
      </w:tr>
      <w:tr>
        <w:tc>
          <w:tcPr>
            <w:tcBorders>
              <w:right w:color="ffffff" w:space="0" w:sz="8" w:val="single"/>
            </w:tcBorders>
            <w:vAlign w:val="top"/>
          </w:tcPr>
          <w:p w:rsidR="00000000" w:rsidDel="00000000" w:rsidP="00000000" w:rsidRDefault="00000000" w:rsidRPr="00000000" w14:paraId="00000024">
            <w:pPr>
              <w:spacing w:after="80" w:line="240" w:lineRule="auto"/>
              <w:jc w:val="both"/>
              <w:rPr>
                <w:b w:val="1"/>
              </w:rPr>
            </w:pPr>
            <w:r w:rsidDel="00000000" w:rsidR="00000000" w:rsidRPr="00000000">
              <w:rPr>
                <w:b w:val="1"/>
                <w:rtl w:val="0"/>
              </w:rPr>
              <w:t xml:space="preserve">Data Visualization</w:t>
            </w:r>
          </w:p>
        </w:tc>
        <w:tc>
          <w:tcPr>
            <w:tcBorders>
              <w:left w:color="ffffff" w:space="0" w:sz="8" w:val="single"/>
              <w:right w:color="ffffff" w:space="0" w:sz="4" w:val="dotted"/>
            </w:tcBorders>
            <w:vAlign w:val="top"/>
          </w:tcPr>
          <w:p w:rsidR="00000000" w:rsidDel="00000000" w:rsidP="00000000" w:rsidRDefault="00000000" w:rsidRPr="00000000" w14:paraId="00000025">
            <w:pPr>
              <w:spacing w:after="80" w:line="240" w:lineRule="auto"/>
              <w:ind w:left="29"/>
              <w:rPr/>
            </w:pPr>
            <w:r w:rsidDel="00000000" w:rsidR="00000000" w:rsidRPr="00000000">
              <w:rPr>
                <w:rtl w:val="0"/>
              </w:rPr>
              <w:t xml:space="preserve">Tableau, Redash, AWS Quicksight</w:t>
            </w:r>
          </w:p>
        </w:tc>
      </w:tr>
      <w:tr>
        <w:tc>
          <w:tcPr>
            <w:tcBorders>
              <w:right w:color="ffffff" w:space="0" w:sz="8" w:val="single"/>
            </w:tcBorders>
            <w:vAlign w:val="top"/>
          </w:tcPr>
          <w:p w:rsidR="00000000" w:rsidDel="00000000" w:rsidP="00000000" w:rsidRDefault="00000000" w:rsidRPr="00000000" w14:paraId="00000026">
            <w:pPr>
              <w:spacing w:after="80" w:line="240" w:lineRule="auto"/>
              <w:jc w:val="both"/>
              <w:rPr>
                <w:b w:val="1"/>
              </w:rPr>
            </w:pPr>
            <w:r w:rsidDel="00000000" w:rsidR="00000000" w:rsidRPr="00000000">
              <w:rPr>
                <w:b w:val="1"/>
                <w:rtl w:val="0"/>
              </w:rPr>
              <w:t xml:space="preserve">Business Intelligence:</w:t>
            </w:r>
          </w:p>
        </w:tc>
        <w:tc>
          <w:tcPr>
            <w:tcBorders>
              <w:left w:color="ffffff" w:space="0" w:sz="8" w:val="single"/>
            </w:tcBorders>
            <w:vAlign w:val="top"/>
          </w:tcPr>
          <w:p w:rsidR="00000000" w:rsidDel="00000000" w:rsidP="00000000" w:rsidRDefault="00000000" w:rsidRPr="00000000" w14:paraId="00000027">
            <w:pPr>
              <w:spacing w:after="80" w:line="240" w:lineRule="auto"/>
              <w:ind w:left="29"/>
              <w:rPr/>
            </w:pPr>
            <w:r w:rsidDel="00000000" w:rsidR="00000000" w:rsidRPr="00000000">
              <w:rPr>
                <w:rtl w:val="0"/>
              </w:rPr>
              <w:t xml:space="preserve">Redshift, Dynamodb, MySQL, Teradata, Informatica, Unix shell scripting</w:t>
            </w:r>
          </w:p>
        </w:tc>
      </w:tr>
    </w:tbl>
    <w:p w:rsidR="00000000" w:rsidDel="00000000" w:rsidP="00000000" w:rsidRDefault="00000000" w:rsidRPr="00000000" w14:paraId="00000028">
      <w:pPr>
        <w:pBdr>
          <w:bottom w:color="000000" w:space="1" w:sz="4" w:val="single"/>
        </w:pBdr>
        <w:spacing w:after="0" w:line="240" w:lineRule="auto"/>
        <w:rPr>
          <w:b w:val="1"/>
          <w:sz w:val="10"/>
          <w:szCs w:val="10"/>
        </w:rPr>
      </w:pPr>
      <w:r w:rsidDel="00000000" w:rsidR="00000000" w:rsidRPr="00000000">
        <w:rPr>
          <w:rtl w:val="0"/>
        </w:rPr>
      </w:r>
    </w:p>
    <w:p w:rsidR="00000000" w:rsidDel="00000000" w:rsidP="00000000" w:rsidRDefault="00000000" w:rsidRPr="00000000" w14:paraId="00000029">
      <w:pPr>
        <w:pBdr>
          <w:bottom w:color="000000" w:space="1" w:sz="4" w:val="single"/>
        </w:pBdr>
        <w:spacing w:after="0" w:line="240" w:lineRule="auto"/>
        <w:rPr>
          <w:b w:val="1"/>
        </w:rPr>
      </w:pPr>
      <w:r w:rsidDel="00000000" w:rsidR="00000000" w:rsidRPr="00000000">
        <w:rPr>
          <w:b w:val="1"/>
          <w:rtl w:val="0"/>
        </w:rPr>
        <w:t xml:space="preserve">CERTIFICATIONS AND COURSES</w:t>
      </w:r>
    </w:p>
    <w:p w:rsidR="00000000" w:rsidDel="00000000" w:rsidP="00000000" w:rsidRDefault="00000000" w:rsidRPr="00000000" w14:paraId="0000002A">
      <w:pPr>
        <w:numPr>
          <w:ilvl w:val="0"/>
          <w:numId w:val="1"/>
        </w:numPr>
        <w:spacing w:after="0" w:line="240" w:lineRule="auto"/>
        <w:ind w:left="720" w:hanging="360"/>
      </w:pPr>
      <w:r w:rsidDel="00000000" w:rsidR="00000000" w:rsidRPr="00000000">
        <w:rPr>
          <w:rtl w:val="0"/>
        </w:rPr>
        <w:t xml:space="preserve">ANSI SQL Skill Certification – </w:t>
      </w:r>
      <w:r w:rsidDel="00000000" w:rsidR="00000000" w:rsidRPr="00000000">
        <w:rPr>
          <w:i w:val="1"/>
          <w:rtl w:val="0"/>
        </w:rPr>
        <w:t xml:space="preserve">Cognizant</w:t>
      </w:r>
    </w:p>
    <w:p w:rsidR="00000000" w:rsidDel="00000000" w:rsidP="00000000" w:rsidRDefault="00000000" w:rsidRPr="00000000" w14:paraId="0000002B">
      <w:pPr>
        <w:numPr>
          <w:ilvl w:val="0"/>
          <w:numId w:val="1"/>
        </w:numPr>
        <w:spacing w:after="0" w:line="240" w:lineRule="auto"/>
        <w:ind w:left="720" w:hanging="360"/>
      </w:pPr>
      <w:r w:rsidDel="00000000" w:rsidR="00000000" w:rsidRPr="00000000">
        <w:rPr>
          <w:rtl w:val="0"/>
        </w:rPr>
        <w:t xml:space="preserve">Big Data Certification - </w:t>
      </w:r>
      <w:r w:rsidDel="00000000" w:rsidR="00000000" w:rsidRPr="00000000">
        <w:rPr>
          <w:i w:val="1"/>
          <w:rtl w:val="0"/>
        </w:rPr>
        <w:t xml:space="preserve">Big Data University</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Machine Learning Engineer Nanodegree – </w:t>
      </w:r>
      <w:r w:rsidDel="00000000" w:rsidR="00000000" w:rsidRPr="00000000">
        <w:rPr>
          <w:i w:val="1"/>
          <w:rtl w:val="0"/>
        </w:rPr>
        <w:t xml:space="preserve">Udacity</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Data Visualization with Tableau – </w:t>
      </w:r>
      <w:r w:rsidDel="00000000" w:rsidR="00000000" w:rsidRPr="00000000">
        <w:rPr>
          <w:i w:val="1"/>
          <w:rtl w:val="0"/>
        </w:rPr>
        <w:t xml:space="preserve">Udacity</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Machine Learning – </w:t>
      </w:r>
      <w:r w:rsidDel="00000000" w:rsidR="00000000" w:rsidRPr="00000000">
        <w:rPr>
          <w:i w:val="1"/>
          <w:rtl w:val="0"/>
        </w:rPr>
        <w:t xml:space="preserve">Stanford University (Coursera)</w:t>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Introduction to R – </w:t>
      </w:r>
      <w:r w:rsidDel="00000000" w:rsidR="00000000" w:rsidRPr="00000000">
        <w:rPr>
          <w:i w:val="1"/>
          <w:rtl w:val="0"/>
        </w:rPr>
        <w:t xml:space="preserve">DataCamp</w:t>
      </w:r>
      <w:r w:rsidDel="00000000" w:rsidR="00000000" w:rsidRPr="00000000">
        <w:rPr>
          <w:rtl w:val="0"/>
        </w:rPr>
      </w:r>
    </w:p>
    <w:sectPr>
      <w:headerReference r:id="rId11" w:type="default"/>
      <w:footerReference r:id="rId12" w:type="default"/>
      <w:pgSz w:h="15840" w:w="12240"/>
      <w:pgMar w:bottom="720" w:top="720" w:left="720" w:right="720" w:header="576"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spacing w:after="0" w:line="240" w:lineRule="auto"/>
      <w:jc w:val="center"/>
      <w:rPr>
        <w:b w:val="1"/>
        <w:sz w:val="32"/>
        <w:szCs w:val="32"/>
      </w:rPr>
    </w:pPr>
    <w:r w:rsidDel="00000000" w:rsidR="00000000" w:rsidRPr="00000000">
      <w:rPr>
        <w:b w:val="1"/>
        <w:sz w:val="32"/>
        <w:szCs w:val="32"/>
        <w:rtl w:val="0"/>
      </w:rPr>
      <w:t xml:space="preserve">SANKIRNA JOSHI</w:t>
    </w:r>
  </w:p>
  <w:p w:rsidR="00000000" w:rsidDel="00000000" w:rsidP="00000000" w:rsidRDefault="00000000" w:rsidRPr="00000000" w14:paraId="00000031">
    <w:pPr>
      <w:spacing w:after="0" w:line="240" w:lineRule="auto"/>
      <w:jc w:val="center"/>
      <w:rPr/>
    </w:pPr>
    <w:r w:rsidDel="00000000" w:rsidR="00000000" w:rsidRPr="00000000">
      <w:rPr>
        <w:rtl w:val="0"/>
      </w:rPr>
      <w:t xml:space="preserve">222 Senator Place, Cincinnati, Ohio, 45220</w:t>
    </w:r>
  </w:p>
  <w:p w:rsidR="00000000" w:rsidDel="00000000" w:rsidP="00000000" w:rsidRDefault="00000000" w:rsidRPr="00000000" w14:paraId="00000032">
    <w:pPr>
      <w:spacing w:after="0" w:lineRule="auto"/>
      <w:jc w:val="center"/>
      <w:rPr/>
    </w:pPr>
    <w:hyperlink r:id="rId1">
      <w:r w:rsidDel="00000000" w:rsidR="00000000" w:rsidRPr="00000000">
        <w:rPr>
          <w:color w:val="1155cc"/>
          <w:u w:val="single"/>
          <w:rtl w:val="0"/>
        </w:rPr>
        <w:t xml:space="preserve">joshis2@mail.uc.edu</w:t>
      </w:r>
    </w:hyperlink>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(513) 410-8702 </w:t>
    </w:r>
    <w:r w:rsidDel="00000000" w:rsidR="00000000" w:rsidRPr="00000000">
      <w:rPr>
        <w:b w:val="1"/>
        <w:rtl w:val="0"/>
      </w:rPr>
      <w:t xml:space="preserve">| </w:t>
    </w:r>
    <w:hyperlink r:id="rId2">
      <w:r w:rsidDel="00000000" w:rsidR="00000000" w:rsidRPr="00000000">
        <w:rPr>
          <w:color w:val="1155cc"/>
          <w:u w:val="single"/>
          <w:rtl w:val="0"/>
        </w:rPr>
        <w:t xml:space="preserve">sankirnajoshi.github.io</w:t>
      </w:r>
    </w:hyperlink>
    <w:r w:rsidDel="00000000" w:rsidR="00000000" w:rsidRPr="00000000">
      <w:rPr>
        <w:rtl w:val="0"/>
      </w:rPr>
      <w:t xml:space="preserve"> |</w:t>
    </w:r>
    <w:hyperlink r:id="rId3">
      <w:r w:rsidDel="00000000" w:rsidR="00000000" w:rsidRPr="00000000">
        <w:rPr>
          <w:color w:val="1155cc"/>
          <w:u w:val="single"/>
          <w:rtl w:val="0"/>
        </w:rPr>
        <w:t xml:space="preserve"> www.linkedin.com/in/sankirnajoshi</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240" w:lineRule="auto"/>
    </w:pPr>
    <w:rPr>
      <w:rFonts w:ascii="Cambria" w:cs="Cambria" w:eastAsia="Cambria" w:hAnsi="Cambria"/>
      <w:b w:val="1"/>
      <w:color w:val="000000"/>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0" w:line="240" w:lineRule="auto"/>
    </w:pPr>
    <w:rPr>
      <w:rFonts w:ascii="Calibri" w:cs="Calibri" w:eastAsia="Calibri" w:hAnsi="Calibri"/>
      <w:b w:val="1"/>
      <w:i w:val="1"/>
      <w:color w:val="000000"/>
      <w:sz w:val="26"/>
      <w:szCs w:val="26"/>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rsid w:val="000B52B9"/>
    <w:pPr>
      <w:keepNext w:val="1"/>
      <w:keepLines w:val="1"/>
      <w:spacing w:after="0" w:line="240" w:lineRule="auto"/>
      <w:outlineLvl w:val="0"/>
    </w:pPr>
    <w:rPr>
      <w:rFonts w:ascii="Cambria" w:cs="Cambria" w:eastAsia="Cambria" w:hAnsi="Cambria"/>
      <w:b w:val="1"/>
      <w:color w:val="000000"/>
      <w:sz w:val="32"/>
      <w:szCs w:val="32"/>
    </w:rPr>
  </w:style>
  <w:style w:type="paragraph" w:styleId="Heading2">
    <w:name w:val="heading 2"/>
    <w:basedOn w:val="Normal"/>
    <w:next w:val="Normal"/>
    <w:link w:val="Heading2Char"/>
    <w:uiPriority w:val="9"/>
    <w:semiHidden w:val="1"/>
    <w:unhideWhenUsed w:val="1"/>
    <w:qFormat w:val="1"/>
    <w:rsid w:val="002D1F12"/>
    <w:pPr>
      <w:keepNext w:val="1"/>
      <w:keepLines w:val="1"/>
      <w:spacing w:after="0" w:before="40"/>
      <w:outlineLvl w:val="1"/>
    </w:pPr>
    <w:rPr>
      <w:rFonts w:asciiTheme="majorHAnsi" w:cstheme="majorBidi" w:eastAsiaTheme="majorEastAsia" w:hAnsiTheme="majorHAnsi"/>
      <w:color w:val="365f91" w:themeColor="accent1" w:themeShade="0000BF"/>
      <w:sz w:val="26"/>
      <w:szCs w:val="26"/>
    </w:rPr>
  </w:style>
  <w:style w:type="paragraph" w:styleId="Heading5">
    <w:name w:val="heading 5"/>
    <w:basedOn w:val="Normal"/>
    <w:next w:val="Normal"/>
    <w:link w:val="Heading5Char"/>
    <w:rsid w:val="000B52B9"/>
    <w:pPr>
      <w:keepNext w:val="1"/>
      <w:keepLines w:val="1"/>
      <w:spacing w:after="0" w:line="240" w:lineRule="auto"/>
      <w:outlineLvl w:val="4"/>
    </w:pPr>
    <w:rPr>
      <w:rFonts w:ascii="Calibri" w:cs="Calibri" w:eastAsia="Calibri" w:hAnsi="Calibri"/>
      <w:b w:val="1"/>
      <w:i w:val="1"/>
      <w:color w:val="000000"/>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B52B9"/>
    <w:pPr>
      <w:tabs>
        <w:tab w:val="center" w:pos="4680"/>
        <w:tab w:val="right" w:pos="9360"/>
      </w:tabs>
      <w:spacing w:after="0" w:line="240" w:lineRule="auto"/>
    </w:pPr>
  </w:style>
  <w:style w:type="character" w:styleId="HeaderChar" w:customStyle="1">
    <w:name w:val="Header Char"/>
    <w:basedOn w:val="DefaultParagraphFont"/>
    <w:link w:val="Header"/>
    <w:uiPriority w:val="99"/>
    <w:rsid w:val="000B52B9"/>
  </w:style>
  <w:style w:type="paragraph" w:styleId="Footer">
    <w:name w:val="footer"/>
    <w:basedOn w:val="Normal"/>
    <w:link w:val="FooterChar"/>
    <w:uiPriority w:val="99"/>
    <w:unhideWhenUsed w:val="1"/>
    <w:rsid w:val="000B52B9"/>
    <w:pPr>
      <w:tabs>
        <w:tab w:val="center" w:pos="4680"/>
        <w:tab w:val="right" w:pos="9360"/>
      </w:tabs>
      <w:spacing w:after="0" w:line="240" w:lineRule="auto"/>
    </w:pPr>
  </w:style>
  <w:style w:type="character" w:styleId="FooterChar" w:customStyle="1">
    <w:name w:val="Footer Char"/>
    <w:basedOn w:val="DefaultParagraphFont"/>
    <w:link w:val="Footer"/>
    <w:uiPriority w:val="99"/>
    <w:rsid w:val="000B52B9"/>
  </w:style>
  <w:style w:type="character" w:styleId="Heading1Char" w:customStyle="1">
    <w:name w:val="Heading 1 Char"/>
    <w:basedOn w:val="DefaultParagraphFont"/>
    <w:link w:val="Heading1"/>
    <w:rsid w:val="000B52B9"/>
    <w:rPr>
      <w:rFonts w:ascii="Cambria" w:cs="Cambria" w:eastAsia="Cambria" w:hAnsi="Cambria"/>
      <w:b w:val="1"/>
      <w:color w:val="000000"/>
      <w:sz w:val="32"/>
      <w:szCs w:val="32"/>
    </w:rPr>
  </w:style>
  <w:style w:type="character" w:styleId="Heading5Char" w:customStyle="1">
    <w:name w:val="Heading 5 Char"/>
    <w:basedOn w:val="DefaultParagraphFont"/>
    <w:link w:val="Heading5"/>
    <w:rsid w:val="000B52B9"/>
    <w:rPr>
      <w:rFonts w:ascii="Calibri" w:cs="Calibri" w:eastAsia="Calibri" w:hAnsi="Calibri"/>
      <w:b w:val="1"/>
      <w:i w:val="1"/>
      <w:color w:val="000000"/>
      <w:sz w:val="26"/>
      <w:szCs w:val="26"/>
    </w:rPr>
  </w:style>
  <w:style w:type="paragraph" w:styleId="ListParagraph">
    <w:name w:val="List Paragraph"/>
    <w:basedOn w:val="Normal"/>
    <w:uiPriority w:val="34"/>
    <w:qFormat w:val="1"/>
    <w:rsid w:val="000B52B9"/>
    <w:pPr>
      <w:spacing w:after="0" w:line="240" w:lineRule="auto"/>
      <w:ind w:left="720"/>
      <w:contextualSpacing w:val="1"/>
    </w:pPr>
    <w:rPr>
      <w:rFonts w:ascii="Times New Roman" w:cs="Times New Roman" w:eastAsia="Times New Roman" w:hAnsi="Times New Roman"/>
      <w:color w:val="000000"/>
      <w:sz w:val="24"/>
      <w:szCs w:val="24"/>
    </w:rPr>
  </w:style>
  <w:style w:type="character" w:styleId="Hyperlink">
    <w:name w:val="Hyperlink"/>
    <w:basedOn w:val="DefaultParagraphFont"/>
    <w:uiPriority w:val="99"/>
    <w:unhideWhenUsed w:val="1"/>
    <w:rsid w:val="0074670C"/>
    <w:rPr>
      <w:color w:val="0000ff" w:themeColor="hyperlink"/>
      <w:u w:val="single"/>
    </w:rPr>
  </w:style>
  <w:style w:type="character" w:styleId="Heading2Char" w:customStyle="1">
    <w:name w:val="Heading 2 Char"/>
    <w:basedOn w:val="DefaultParagraphFont"/>
    <w:link w:val="Heading2"/>
    <w:uiPriority w:val="9"/>
    <w:semiHidden w:val="1"/>
    <w:rsid w:val="002D1F12"/>
    <w:rPr>
      <w:rFonts w:asciiTheme="majorHAnsi" w:cstheme="majorBidi" w:eastAsiaTheme="majorEastAsia" w:hAnsiTheme="majorHAnsi"/>
      <w:color w:val="365f91" w:themeColor="accent1" w:themeShade="0000BF"/>
      <w:sz w:val="26"/>
      <w:szCs w:val="26"/>
    </w:rPr>
  </w:style>
  <w:style w:type="character" w:styleId="CommentReference">
    <w:name w:val="annotation reference"/>
    <w:basedOn w:val="DefaultParagraphFont"/>
    <w:uiPriority w:val="99"/>
    <w:semiHidden w:val="1"/>
    <w:unhideWhenUsed w:val="1"/>
    <w:rsid w:val="00E64DB0"/>
    <w:rPr>
      <w:sz w:val="16"/>
      <w:szCs w:val="16"/>
    </w:rPr>
  </w:style>
  <w:style w:type="paragraph" w:styleId="CommentText">
    <w:name w:val="annotation text"/>
    <w:basedOn w:val="Normal"/>
    <w:link w:val="CommentTextChar"/>
    <w:uiPriority w:val="99"/>
    <w:semiHidden w:val="1"/>
    <w:unhideWhenUsed w:val="1"/>
    <w:rsid w:val="00E64DB0"/>
    <w:pPr>
      <w:spacing w:line="240" w:lineRule="auto"/>
    </w:pPr>
    <w:rPr>
      <w:sz w:val="20"/>
      <w:szCs w:val="20"/>
    </w:rPr>
  </w:style>
  <w:style w:type="character" w:styleId="CommentTextChar" w:customStyle="1">
    <w:name w:val="Comment Text Char"/>
    <w:basedOn w:val="DefaultParagraphFont"/>
    <w:link w:val="CommentText"/>
    <w:uiPriority w:val="99"/>
    <w:semiHidden w:val="1"/>
    <w:rsid w:val="00E64DB0"/>
    <w:rPr>
      <w:sz w:val="20"/>
      <w:szCs w:val="20"/>
    </w:rPr>
  </w:style>
  <w:style w:type="paragraph" w:styleId="CommentSubject">
    <w:name w:val="annotation subject"/>
    <w:basedOn w:val="CommentText"/>
    <w:next w:val="CommentText"/>
    <w:link w:val="CommentSubjectChar"/>
    <w:uiPriority w:val="99"/>
    <w:semiHidden w:val="1"/>
    <w:unhideWhenUsed w:val="1"/>
    <w:rsid w:val="00E64DB0"/>
    <w:rPr>
      <w:b w:val="1"/>
      <w:bCs w:val="1"/>
    </w:rPr>
  </w:style>
  <w:style w:type="character" w:styleId="CommentSubjectChar" w:customStyle="1">
    <w:name w:val="Comment Subject Char"/>
    <w:basedOn w:val="CommentTextChar"/>
    <w:link w:val="CommentSubject"/>
    <w:uiPriority w:val="99"/>
    <w:semiHidden w:val="1"/>
    <w:rsid w:val="00E64DB0"/>
    <w:rPr>
      <w:b w:val="1"/>
      <w:bCs w:val="1"/>
      <w:sz w:val="20"/>
      <w:szCs w:val="20"/>
    </w:rPr>
  </w:style>
  <w:style w:type="paragraph" w:styleId="BalloonText">
    <w:name w:val="Balloon Text"/>
    <w:basedOn w:val="Normal"/>
    <w:link w:val="BalloonTextChar"/>
    <w:uiPriority w:val="99"/>
    <w:semiHidden w:val="1"/>
    <w:unhideWhenUsed w:val="1"/>
    <w:rsid w:val="00E64DB0"/>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64DB0"/>
    <w:rPr>
      <w:rFonts w:ascii="Segoe UI" w:cs="Segoe UI" w:hAnsi="Segoe UI"/>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sankirnajoshi.github.io/projects/dog-project/dog-project" TargetMode="External"/><Relationship Id="rId12" Type="http://schemas.openxmlformats.org/officeDocument/2006/relationships/footer" Target="footer1.xml"/><Relationship Id="rId9" Type="http://schemas.openxmlformats.org/officeDocument/2006/relationships/hyperlink" Target="https://sankirnajoshi.github.io/projects/customer-segments/customer-segmen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ankirnajoshi.github.io/projects/carvana/carvana" TargetMode="External"/><Relationship Id="rId8" Type="http://schemas.openxmlformats.org/officeDocument/2006/relationships/hyperlink" Target="https://sankirnajoshi.github.io/projects/finding-donors/finding-donors"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joshis2@mail.uc.edu" TargetMode="External"/><Relationship Id="rId2" Type="http://schemas.openxmlformats.org/officeDocument/2006/relationships/hyperlink" Target="https://sankirnajoshi.github.io/" TargetMode="External"/><Relationship Id="rId3" Type="http://schemas.openxmlformats.org/officeDocument/2006/relationships/hyperlink" Target="http://www.linkedin.com/in/sankirnajos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mtqT1WODtkA3W4mQpMEwg/y9cA==">AMUW2mXd00JGIeiZfOagOdSNOP5xaLsKj44Xb5XyBVG7Dbc6kBM/avpeB+tOqmoh9y3kSfCUF1uUNiSJbA1kZHvH2+lrfAbN8SSPqv3Vqt4L31YYB8auqKouJUHSxAfcxp7t8auD0w4xslokqPwV3+O+t9IF9gixWw==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2019-05-24T12:35:00Z</dcterms:created>
  <dc:creator>Shreya Ghelani</dc:creator>
</cp:coreProperties>
</file>