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tbl>
      <w:tblPr>
        <w:tblStyle w:val="15"/>
        <w:tblW w:w="8688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08"/>
        <w:gridCol w:w="1280"/>
        <w:gridCol w:w="1155"/>
        <w:gridCol w:w="4823"/>
        <w:gridCol w:w="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# Ref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CE00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5 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Asignación de roles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Aprendices Sena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Helmer Tique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Arley Guerrero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- Santiago Gonzalez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Fecha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1/11/2019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Versión 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ascii="Arial" w:hAnsi="Arial" w:eastAsia="Arial" w:cs="Arial"/>
                <w:sz w:val="22"/>
                <w:szCs w:val="22"/>
                <w:u w:val="single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Gerente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Bajo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358" w:hRule="atLeast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El sistema permitirá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la creación de nuevos roles en el sistema y asi mismo asignarle permisos a los roles para la posterior asignación del rol a algun usuario.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40" w:hRule="atLeast"/>
        </w:trPr>
        <w:tc>
          <w:tcPr>
            <w:tcW w:w="1408" w:type="dxa"/>
            <w:vMerge w:val="restart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Referencias Cruzadas</w:t>
            </w:r>
          </w:p>
        </w:tc>
        <w:tc>
          <w:tcPr>
            <w:tcW w:w="1280" w:type="dxa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CU00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40" w:hRule="atLeast"/>
        </w:trPr>
        <w:tc>
          <w:tcPr>
            <w:tcW w:w="1408" w:type="dxa"/>
            <w:vMerge w:val="continue"/>
            <w:shd w:val="clear" w:color="auto" w:fill="9FC5E8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280" w:type="dxa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H.U</w:t>
            </w:r>
          </w:p>
        </w:tc>
        <w:tc>
          <w:tcPr>
            <w:tcW w:w="5978" w:type="dxa"/>
            <w:gridSpan w:val="2"/>
            <w:shd w:val="clear" w:color="auto" w:fill="auto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HU0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2688" w:type="dxa"/>
            <w:gridSpan w:val="2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El actor debe haber ingresado al sistema.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El actor debe haber seleccionado el módulo de 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s-CO"/>
              </w:rPr>
              <w:t>creación de roles</w:t>
            </w: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P</w:t>
            </w:r>
            <w:r>
              <w:rPr>
                <w:rFonts w:hint="default"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lang w:val="es-CO"/>
              </w:rPr>
              <w:t>ara asignar permisos a un rol primero el rol debe estar creado en el sistema.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8666" w:type="dxa"/>
            <w:gridSpan w:val="4"/>
            <w:shd w:val="clear" w:color="auto" w:fill="9FC5E8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Flujo  Normal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5115" w:hRule="atLeast"/>
        </w:trPr>
        <w:tc>
          <w:tcPr>
            <w:tcW w:w="3843" w:type="dxa"/>
            <w:gridSpan w:val="3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ACCION ACTOR/ES</w:t>
            </w:r>
          </w:p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1.-El actor selecciona la opción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creación de roles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2.  El actor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consulta en la lista de roles, el rol a asignar permisos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3.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El actor selecciona el rol al cual se le asignaran los permisos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4.  El actor escoge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los permisos a asignar al rol.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 xml:space="preserve"> RESPUESTA DEL SISTEMA.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  <w:rtl w:val="0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El sistema solicita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indresar el nobre del nuevo rol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1.1 El sistema guarda la nformación registrada y retorna al usuario al modulo de creación de usuario.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2. 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El sistema muestra en pantalla un listado de los roles existentes.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  <w:t>3. El sistema muestra en pantalla los permisos del para que el actor seleccione los correspondientes al rol creado.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4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.  El sistema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valida la información y guarda los datos y vuelve al menu principal del modulo de creacion de roles.</w:t>
            </w: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  <w:p>
            <w:pP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4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Postcondición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bookmarkStart w:id="0" w:name="_heading=h.gjdgxs" w:colFirst="0" w:colLast="0"/>
            <w:bookmarkEnd w:id="0"/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El usuario habrá creado, consultado y modificado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 permisos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del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60" w:hRule="atLeast"/>
        </w:trPr>
        <w:tc>
          <w:tcPr>
            <w:tcW w:w="8688" w:type="dxa"/>
            <w:gridSpan w:val="5"/>
          </w:tcPr>
          <w:p>
            <w:pPr>
              <w:pStyle w:val="2"/>
            </w:pPr>
            <w:r>
              <w:rPr>
                <w:rtl w:val="0"/>
              </w:rPr>
              <w:t>Caminos Alternos</w:t>
            </w:r>
          </w:p>
          <w:p>
            <w:r>
              <w:rPr>
                <w:rtl w:val="0"/>
              </w:rPr>
              <w:t>S1. El usuario abandona el proceso sin guardar</w:t>
            </w:r>
          </w:p>
          <w:p>
            <w:r>
              <w:rPr>
                <w:rtl w:val="0"/>
              </w:rPr>
              <w:t>S2. El usuario regresa al menú principal</w:t>
            </w:r>
          </w:p>
          <w:p>
            <w:r>
              <w:rPr>
                <w:rtl w:val="0"/>
              </w:rPr>
              <w:t xml:space="preserve">S3. El usuario ingresa </w:t>
            </w:r>
            <w:r>
              <w:rPr>
                <w:rFonts w:hint="default"/>
                <w:rtl w:val="0"/>
                <w:lang w:val="es-CO"/>
              </w:rPr>
              <w:t>permisos que no corresponden a un rol</w:t>
            </w:r>
          </w:p>
          <w:p>
            <w:pPr>
              <w:rPr>
                <w:rFonts w:hint="default"/>
                <w:lang w:val="es-CO"/>
              </w:rPr>
            </w:pPr>
            <w:r>
              <w:rPr>
                <w:rtl w:val="0"/>
              </w:rPr>
              <w:t xml:space="preserve">S4. El usuario no diligencia </w:t>
            </w:r>
            <w:r>
              <w:rPr>
                <w:rFonts w:hint="default"/>
                <w:rtl w:val="0"/>
                <w:lang w:val="es-CO"/>
              </w:rPr>
              <w:t>el campo del nombre del nuevo rol e intenta continuar con el proceso</w:t>
            </w:r>
          </w:p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540" w:hRule="atLeast"/>
        </w:trPr>
        <w:tc>
          <w:tcPr>
            <w:tcW w:w="8688" w:type="dxa"/>
            <w:gridSpan w:val="5"/>
          </w:tcPr>
          <w:p>
            <w:pPr>
              <w:pStyle w:val="2"/>
            </w:pPr>
            <w:r>
              <w:rPr>
                <w:rtl w:val="0"/>
              </w:rPr>
              <w:t xml:space="preserve">Excepciones  </w:t>
            </w:r>
          </w:p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E1. No se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asignan los permisos al rol y se continua con el proceso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  <w:trHeight w:val="220" w:hRule="atLeast"/>
        </w:trPr>
        <w:tc>
          <w:tcPr>
            <w:tcW w:w="384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Frecuencia esperada</w:t>
            </w:r>
          </w:p>
        </w:tc>
        <w:tc>
          <w:tcPr>
            <w:tcW w:w="4823" w:type="dxa"/>
          </w:tcPr>
          <w:p>
            <w:pPr>
              <w:rPr>
                <w:rFonts w:hint="default" w:ascii="Arial" w:hAnsi="Arial" w:eastAsia="Arial" w:cs="Arial"/>
                <w:sz w:val="22"/>
                <w:szCs w:val="22"/>
                <w:lang w:val="es-CO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1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 / 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 xml:space="preserve">3 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mes</w:t>
            </w: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4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Prioridad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 xml:space="preserve">Media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22" w:type="dxa"/>
        </w:trPr>
        <w:tc>
          <w:tcPr>
            <w:tcW w:w="3843" w:type="dxa"/>
            <w:gridSpan w:val="3"/>
            <w:shd w:val="clear" w:color="auto" w:fill="9FC5E8"/>
          </w:tcPr>
          <w:p>
            <w:pPr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  <w:rtl w:val="0"/>
              </w:rPr>
              <w:t>Comentarios</w:t>
            </w:r>
          </w:p>
        </w:tc>
        <w:tc>
          <w:tcPr>
            <w:tcW w:w="4823" w:type="dxa"/>
          </w:tcPr>
          <w:p>
            <w:pPr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rtl w:val="0"/>
                <w:lang w:val="es-CO"/>
              </w:rPr>
              <w:t>Si el crecimiento del negocio lo amerita se pueden crear nuevos roles asignando las funciones del sistema segun se requiera</w:t>
            </w:r>
            <w:r>
              <w:rPr>
                <w:rFonts w:ascii="Arial" w:hAnsi="Arial" w:eastAsia="Arial" w:cs="Arial"/>
                <w:sz w:val="22"/>
                <w:szCs w:val="22"/>
                <w:rtl w:val="0"/>
              </w:rPr>
              <w:t>.</w:t>
            </w:r>
          </w:p>
        </w:tc>
      </w:tr>
    </w:tbl>
    <w:p/>
    <w:sectPr>
      <w:pgSz w:w="11906" w:h="16838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4CA329"/>
    <w:multiLevelType w:val="singleLevel"/>
    <w:tmpl w:val="964CA3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720" w:hanging="360"/>
      </w:pPr>
    </w:lvl>
    <w:lvl w:ilvl="2" w:tentative="0">
      <w:start w:val="1"/>
      <w:numFmt w:val="decimal"/>
      <w:lvlText w:val="%1.%2.%3"/>
      <w:lvlJc w:val="left"/>
      <w:pPr>
        <w:ind w:left="1080" w:hanging="720"/>
      </w:pPr>
    </w:lvl>
    <w:lvl w:ilvl="3" w:tentative="0">
      <w:start w:val="1"/>
      <w:numFmt w:val="decimal"/>
      <w:lvlText w:val="%1.%2.%3.%4"/>
      <w:lvlJc w:val="left"/>
      <w:pPr>
        <w:ind w:left="1080" w:hanging="720"/>
      </w:pPr>
    </w:lvl>
    <w:lvl w:ilvl="4" w:tentative="0">
      <w:start w:val="1"/>
      <w:numFmt w:val="decimal"/>
      <w:lvlText w:val="%1.%2.%3.%4.%5"/>
      <w:lvlJc w:val="left"/>
      <w:pPr>
        <w:ind w:left="144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080"/>
      </w:pPr>
    </w:lvl>
    <w:lvl w:ilvl="6" w:tentative="0">
      <w:start w:val="1"/>
      <w:numFmt w:val="decimal"/>
      <w:lvlText w:val="%1.%2.%3.%4.%5.%6.%7"/>
      <w:lvlJc w:val="left"/>
      <w:pPr>
        <w:ind w:left="180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440"/>
      </w:pPr>
    </w:lvl>
    <w:lvl w:ilvl="8" w:tentative="0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5E167BF"/>
    <w:rsid w:val="225C25F9"/>
    <w:rsid w:val="51D63CD1"/>
    <w:rsid w:val="637A7F29"/>
    <w:rsid w:val="6EFB2B9C"/>
    <w:rsid w:val="7A0370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rFonts w:ascii="Arial" w:hAnsi="Arial" w:cs="Arial"/>
      <w:b/>
      <w:bCs/>
      <w:sz w:val="22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character" w:customStyle="1" w:styleId="13">
    <w:name w:val="Título 1 Car"/>
    <w:basedOn w:val="10"/>
    <w:link w:val="2"/>
    <w:uiPriority w:val="0"/>
    <w:rPr>
      <w:rFonts w:ascii="Arial" w:hAnsi="Arial" w:eastAsia="Times New Roman" w:cs="Arial"/>
      <w:b/>
      <w:bCs/>
      <w:szCs w:val="24"/>
      <w:lang w:eastAsia="es-ES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table" w:customStyle="1" w:styleId="15">
    <w:name w:val="_Style 16"/>
    <w:basedOn w:val="12"/>
    <w:uiPriority w:val="0"/>
    <w:tblPr>
      <w:tblLayout w:type="fixed"/>
      <w:tblCellMar>
        <w:top w:w="0" w:type="dxa"/>
        <w:left w:w="70" w:type="dxa"/>
        <w:bottom w:w="0" w:type="dxa"/>
        <w:right w:w="7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UyUeQfrvajvdTHKdoE68E/JOg==">AMUW2mX1MtWGAme7K/PccQvq8WxCHGm1vnDLpw+/DEpjTHTrNkJ1lBfLztWlkYRpohgJAhFFf07bcKIHbaOikoGPnwS3/kIMuNkMkNZnWvmQot5ovMEvIw3+40+Fx0dRtwgkEebIrmtF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266</TotalTime>
  <ScaleCrop>false</ScaleCrop>
  <LinksUpToDate>false</LinksUpToDate>
  <Application>WPS Office_11.2.0.8342_F1E327BC-269C-435d-A152-05C5408002CA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2019-11-01T21:32:00Z</dcterms:created>
  <dc:creator>Mora G</dc:creator>
  <cp:lastModifiedBy>santiago</cp:lastModifiedBy>
  <dcterms:modified xsi:type="dcterms:W3CDTF">2019-12-28T23:29:57Z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