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a86e8"/>
          <w:sz w:val="34"/>
          <w:szCs w:val="34"/>
        </w:rPr>
      </w:pPr>
      <w:r w:rsidDel="00000000" w:rsidR="00000000" w:rsidRPr="00000000">
        <w:rPr>
          <w:rFonts w:ascii="Cambria" w:cs="Cambria" w:eastAsia="Cambria" w:hAnsi="Cambria"/>
          <w:b w:val="1"/>
          <w:color w:val="4a86e8"/>
          <w:sz w:val="34"/>
          <w:szCs w:val="34"/>
          <w:rtl w:val="0"/>
        </w:rPr>
        <w:t xml:space="preserve">Lab 8 – Creating Functions and Stored Procedures </w:t>
      </w:r>
    </w:p>
    <w:p w:rsidR="00000000" w:rsidDel="00000000" w:rsidP="00000000" w:rsidRDefault="00000000" w:rsidRPr="00000000" w14:paraId="00000002">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4472c4"/>
          <w:sz w:val="36"/>
          <w:szCs w:val="36"/>
        </w:rPr>
      </w:pPr>
      <w:r w:rsidDel="00000000" w:rsidR="00000000" w:rsidRPr="00000000">
        <w:rPr>
          <w:rFonts w:ascii="Cambria" w:cs="Cambria" w:eastAsia="Cambria" w:hAnsi="Cambria"/>
          <w:b w:val="1"/>
          <w:color w:val="4472c4"/>
          <w:sz w:val="36"/>
          <w:szCs w:val="36"/>
          <w:rtl w:val="0"/>
        </w:rPr>
        <w:t xml:space="preserve">What are functions?</w:t>
      </w:r>
    </w:p>
    <w:p w:rsidR="00000000" w:rsidDel="00000000" w:rsidP="00000000" w:rsidRDefault="00000000" w:rsidRPr="00000000" w14:paraId="00000004">
      <w:pPr>
        <w:jc w:val="both"/>
        <w:rPr>
          <w:rFonts w:ascii="Cambria" w:cs="Cambria" w:eastAsia="Cambria" w:hAnsi="Cambria"/>
          <w:sz w:val="36"/>
          <w:szCs w:val="36"/>
        </w:rPr>
      </w:pPr>
      <w:r w:rsidDel="00000000" w:rsidR="00000000" w:rsidRPr="00000000">
        <w:rPr>
          <w:rFonts w:ascii="Cambria" w:cs="Cambria" w:eastAsia="Cambria" w:hAnsi="Cambria"/>
          <w:b w:val="1"/>
          <w:color w:val="222222"/>
          <w:sz w:val="27"/>
          <w:szCs w:val="27"/>
          <w:highlight w:val="white"/>
          <w:rtl w:val="0"/>
        </w:rPr>
        <w:t xml:space="preserve">MySQL can do much more than just store and retrieve data</w:t>
      </w:r>
      <w:r w:rsidDel="00000000" w:rsidR="00000000" w:rsidRPr="00000000">
        <w:rPr>
          <w:rFonts w:ascii="Cambria" w:cs="Cambria" w:eastAsia="Cambria" w:hAnsi="Cambria"/>
          <w:color w:val="222222"/>
          <w:sz w:val="27"/>
          <w:szCs w:val="27"/>
          <w:highlight w:val="white"/>
          <w:rtl w:val="0"/>
        </w:rPr>
        <w:t xml:space="preserve">. We can also </w:t>
      </w:r>
      <w:r w:rsidDel="00000000" w:rsidR="00000000" w:rsidRPr="00000000">
        <w:rPr>
          <w:rFonts w:ascii="Cambria" w:cs="Cambria" w:eastAsia="Cambria" w:hAnsi="Cambria"/>
          <w:b w:val="1"/>
          <w:color w:val="222222"/>
          <w:sz w:val="27"/>
          <w:szCs w:val="27"/>
          <w:highlight w:val="white"/>
          <w:rtl w:val="0"/>
        </w:rPr>
        <w:t xml:space="preserve">perform manipulations on the data</w:t>
      </w:r>
      <w:r w:rsidDel="00000000" w:rsidR="00000000" w:rsidRPr="00000000">
        <w:rPr>
          <w:rFonts w:ascii="Cambria" w:cs="Cambria" w:eastAsia="Cambria" w:hAnsi="Cambria"/>
          <w:color w:val="222222"/>
          <w:sz w:val="27"/>
          <w:szCs w:val="27"/>
          <w:highlight w:val="white"/>
          <w:rtl w:val="0"/>
        </w:rPr>
        <w:t xml:space="preserve"> before retrieving or saving it. That’s where MySQL Functions come in. Functions are simply pieces of code that perform some operations and then return a result. Some functions accept parameters while other functions do not accept parameters.</w:t>
      </w:r>
      <w:r w:rsidDel="00000000" w:rsidR="00000000" w:rsidRPr="00000000">
        <w:rPr>
          <w:rtl w:val="0"/>
        </w:rPr>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6">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What are Stored procedures?</w:t>
      </w:r>
    </w:p>
    <w:p w:rsidR="00000000" w:rsidDel="00000000" w:rsidP="00000000" w:rsidRDefault="00000000" w:rsidRPr="00000000" w14:paraId="00000007">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stored procedure is a subroutine available to applications that access a relational database management system. Such procedures are stored in the database data dictionary. Uses for stored procedures include data-validation or access-control mechanisms.</w:t>
      </w:r>
    </w:p>
    <w:p w:rsidR="00000000" w:rsidDel="00000000" w:rsidP="00000000" w:rsidRDefault="00000000" w:rsidRPr="00000000" w14:paraId="00000008">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functions?</w:t>
      </w:r>
    </w:p>
    <w:p w:rsidR="00000000" w:rsidDel="00000000" w:rsidP="00000000" w:rsidRDefault="00000000" w:rsidRPr="00000000" w14:paraId="0000000A">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rFonts w:ascii="Cambria" w:cs="Cambria" w:eastAsia="Cambria" w:hAnsi="Cambria"/>
          <w:sz w:val="36"/>
          <w:szCs w:val="36"/>
        </w:rPr>
      </w:pPr>
      <w:r w:rsidDel="00000000" w:rsidR="00000000" w:rsidRPr="00000000">
        <w:rPr>
          <w:rFonts w:ascii="Cambria" w:cs="Cambria" w:eastAsia="Cambria" w:hAnsi="Cambria"/>
        </w:rPr>
        <w:drawing>
          <wp:inline distB="0" distT="0" distL="0" distR="0">
            <wp:extent cx="5033752" cy="2242412"/>
            <wp:effectExtent b="0" l="0" r="0" t="0"/>
            <wp:docPr descr="MySQL Functions: String, Numeric, User-Defined, Stored" id="4" name="image4.png"/>
            <a:graphic>
              <a:graphicData uri="http://schemas.openxmlformats.org/drawingml/2006/picture">
                <pic:pic>
                  <pic:nvPicPr>
                    <pic:cNvPr descr="MySQL Functions: String, Numeric, User-Defined, Stored" id="0" name="image4.png"/>
                    <pic:cNvPicPr preferRelativeResize="0"/>
                  </pic:nvPicPr>
                  <pic:blipFill>
                    <a:blip r:embed="rId7"/>
                    <a:srcRect b="0" l="0" r="0" t="7548"/>
                    <a:stretch>
                      <a:fillRect/>
                    </a:stretch>
                  </pic:blipFill>
                  <pic:spPr>
                    <a:xfrm>
                      <a:off x="0" y="0"/>
                      <a:ext cx="5033752" cy="22424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Let’ briefly look at an example of MySQL function. By default, MySQL saves date data types in the format “YYYY-MM-DD”. Suppose we have built an application and our users want the date to be returned in the format “DD-MM-YYYY”, we can use MySQL built in function DATE_FORMAT to achieve this. DATE_FORMAT is one of the most used functions in MySQL. We will look at it in more details as we unfold the lesson.</w:t>
      </w:r>
    </w:p>
    <w:p w:rsidR="00000000" w:rsidDel="00000000" w:rsidP="00000000" w:rsidRDefault="00000000" w:rsidRPr="00000000" w14:paraId="0000000D">
      <w:pPr>
        <w:jc w:val="both"/>
        <w:rPr>
          <w:rFonts w:ascii="Cambria" w:cs="Cambria" w:eastAsia="Cambria" w:hAnsi="Cambria"/>
          <w:color w:val="222222"/>
          <w:sz w:val="27"/>
          <w:szCs w:val="27"/>
          <w:highlight w:val="whit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E">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i w:val="1"/>
                <w:color w:val="222222"/>
                <w:sz w:val="27"/>
                <w:szCs w:val="27"/>
                <w:highlight w:val="white"/>
                <w:rtl w:val="0"/>
              </w:rPr>
              <w:t xml:space="preserve">“Why bother MySQL Functions? The same effect can be achieved with scripting/programming language?”</w:t>
            </w:r>
            <w:r w:rsidDel="00000000" w:rsidR="00000000" w:rsidRPr="00000000">
              <w:rPr>
                <w:rFonts w:ascii="Cambria" w:cs="Cambria" w:eastAsia="Cambria" w:hAnsi="Cambria"/>
                <w:color w:val="222222"/>
                <w:sz w:val="27"/>
                <w:szCs w:val="27"/>
                <w:highlight w:val="white"/>
                <w:rtl w:val="0"/>
              </w:rPr>
              <w:t xml:space="preserve"> It’s true we can achieve that by writing some procedures/function in the application program.</w:t>
            </w:r>
          </w:p>
          <w:p w:rsidR="00000000" w:rsidDel="00000000" w:rsidP="00000000" w:rsidRDefault="00000000" w:rsidRPr="00000000" w14:paraId="0000000F">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i w:val="1"/>
                <w:sz w:val="36"/>
                <w:szCs w:val="36"/>
              </w:rPr>
            </w:pPr>
            <w:r w:rsidDel="00000000" w:rsidR="00000000" w:rsidRPr="00000000">
              <w:rPr>
                <w:rFonts w:ascii="Cambria" w:cs="Cambria" w:eastAsia="Cambria" w:hAnsi="Cambria"/>
                <w:i w:val="1"/>
                <w:color w:val="222222"/>
                <w:sz w:val="27"/>
                <w:szCs w:val="27"/>
                <w:highlight w:val="white"/>
                <w:rtl w:val="0"/>
              </w:rPr>
              <w:t xml:space="preserve">Getting back to our DATE example in the introduction, for our users to get the data in the desired format, business layer will have to do necessary processing.</w:t>
            </w:r>
            <w:r w:rsidDel="00000000" w:rsidR="00000000" w:rsidRPr="00000000">
              <w:rPr>
                <w:rtl w:val="0"/>
              </w:rPr>
            </w:r>
          </w:p>
          <w:p w:rsidR="00000000" w:rsidDel="00000000" w:rsidP="00000000" w:rsidRDefault="00000000" w:rsidRPr="00000000" w14:paraId="00000011">
            <w:pPr>
              <w:jc w:val="both"/>
              <w:rPr>
                <w:rFonts w:ascii="Cambria" w:cs="Cambria" w:eastAsia="Cambria" w:hAnsi="Cambria"/>
                <w:color w:val="222222"/>
                <w:sz w:val="27"/>
                <w:szCs w:val="27"/>
                <w:highlight w:val="white"/>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This becomes a problem when the application has to integrate with other systems. This </w:t>
            </w:r>
            <w:r w:rsidDel="00000000" w:rsidR="00000000" w:rsidRPr="00000000">
              <w:rPr>
                <w:rFonts w:ascii="Cambria" w:cs="Cambria" w:eastAsia="Cambria" w:hAnsi="Cambria"/>
                <w:b w:val="1"/>
                <w:color w:val="222222"/>
                <w:sz w:val="27"/>
                <w:szCs w:val="27"/>
                <w:highlight w:val="white"/>
                <w:rtl w:val="0"/>
              </w:rPr>
              <w:t xml:space="preserve">reduces re-work in the business logic and reduce data inconsistencies.</w:t>
            </w:r>
            <w:r w:rsidDel="00000000" w:rsidR="00000000" w:rsidRPr="00000000">
              <w:rPr>
                <w:rFonts w:ascii="Cambria" w:cs="Cambria" w:eastAsia="Cambria" w:hAnsi="Cambria"/>
                <w:color w:val="222222"/>
                <w:sz w:val="27"/>
                <w:szCs w:val="27"/>
                <w:highlight w:val="white"/>
                <w:rtl w:val="0"/>
              </w:rPr>
              <w:t xml:space="preserve"> </w:t>
            </w:r>
          </w:p>
          <w:p w:rsidR="00000000" w:rsidDel="00000000" w:rsidP="00000000" w:rsidRDefault="00000000" w:rsidRPr="00000000" w14:paraId="00000013">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Another reason why we should consider using </w:t>
            </w:r>
            <w:r w:rsidDel="00000000" w:rsidR="00000000" w:rsidRPr="00000000">
              <w:rPr>
                <w:rFonts w:ascii="Cambria" w:cs="Cambria" w:eastAsia="Cambria" w:hAnsi="Cambria"/>
                <w:b w:val="1"/>
                <w:color w:val="222222"/>
                <w:sz w:val="27"/>
                <w:szCs w:val="27"/>
                <w:highlight w:val="white"/>
                <w:rtl w:val="0"/>
              </w:rPr>
              <w:t xml:space="preserve">MySQL functions is the fact that it can help reducing network traffic in client/server applications</w:t>
            </w:r>
            <w:r w:rsidDel="00000000" w:rsidR="00000000" w:rsidRPr="00000000">
              <w:rPr>
                <w:rFonts w:ascii="Cambria" w:cs="Cambria" w:eastAsia="Cambria" w:hAnsi="Cambria"/>
                <w:color w:val="222222"/>
                <w:sz w:val="27"/>
                <w:szCs w:val="27"/>
                <w:highlight w:val="white"/>
                <w:rtl w:val="0"/>
              </w:rPr>
              <w:t xml:space="preserve">. Business Layer will only need to make call to the stored functions without the need manipulate data. On average, the use of functions can help greatly improve overall system performance.</w:t>
            </w:r>
          </w:p>
        </w:tc>
      </w:tr>
    </w:tbl>
    <w:p w:rsidR="00000000" w:rsidDel="00000000" w:rsidP="00000000" w:rsidRDefault="00000000" w:rsidRPr="00000000" w14:paraId="00000014">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Why do we need Stored procedures?</w:t>
      </w:r>
    </w:p>
    <w:p w:rsidR="00000000" w:rsidDel="00000000" w:rsidP="00000000" w:rsidRDefault="00000000" w:rsidRPr="00000000" w14:paraId="00000016">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main purpose of stored procedures in SQL is to </w:t>
      </w:r>
      <w:r w:rsidDel="00000000" w:rsidR="00000000" w:rsidRPr="00000000">
        <w:rPr>
          <w:rFonts w:ascii="Cambria" w:cs="Cambria" w:eastAsia="Cambria" w:hAnsi="Cambria"/>
          <w:b w:val="1"/>
          <w:i w:val="1"/>
          <w:sz w:val="26"/>
          <w:szCs w:val="26"/>
          <w:rtl w:val="0"/>
        </w:rPr>
        <w:t xml:space="preserve">hide direct SQL queries from the code and improve the performance of database operations</w:t>
      </w:r>
      <w:r w:rsidDel="00000000" w:rsidR="00000000" w:rsidRPr="00000000">
        <w:rPr>
          <w:rFonts w:ascii="Cambria" w:cs="Cambria" w:eastAsia="Cambria" w:hAnsi="Cambria"/>
          <w:sz w:val="26"/>
          <w:szCs w:val="26"/>
          <w:rtl w:val="0"/>
        </w:rPr>
        <w:t xml:space="preserve"> such as select, update, and delete data. Other advantages of procedure in SQL are: Reduces the amount of information sent to the database server.</w:t>
      </w:r>
    </w:p>
    <w:p w:rsidR="00000000" w:rsidDel="00000000" w:rsidP="00000000" w:rsidRDefault="00000000" w:rsidRPr="00000000" w14:paraId="00000017">
      <w:pPr>
        <w:numPr>
          <w:ilvl w:val="0"/>
          <w:numId w:val="6"/>
        </w:numPr>
        <w:shd w:fill="ffffff" w:val="clear"/>
        <w:spacing w:after="0" w:before="28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Reduce the Network Traffic: Multiple SQL Statements are encapsulated in a stored procedure. When you execute it, instead of sending multiple queries, we are sending only the name and the parameters of the stored procedure</w:t>
      </w:r>
    </w:p>
    <w:p w:rsidR="00000000" w:rsidDel="00000000" w:rsidP="00000000" w:rsidRDefault="00000000" w:rsidRPr="00000000" w14:paraId="00000018">
      <w:pPr>
        <w:numPr>
          <w:ilvl w:val="0"/>
          <w:numId w:val="6"/>
        </w:numPr>
        <w:shd w:fill="ffffff" w:val="clear"/>
        <w:spacing w:after="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Easy to maintain: The stored procedure are reusable. We can implement the business logic within an SP, and it can be used by applications multiple times, or different modules of an application can use the same procedure. This way, a stored procedure makes the database more consistent. If any change is required, you need to make a change in the stored procedure only</w:t>
      </w:r>
    </w:p>
    <w:p w:rsidR="00000000" w:rsidDel="00000000" w:rsidP="00000000" w:rsidRDefault="00000000" w:rsidRPr="00000000" w14:paraId="00000019">
      <w:pPr>
        <w:numPr>
          <w:ilvl w:val="0"/>
          <w:numId w:val="6"/>
        </w:numPr>
        <w:shd w:fill="ffffff" w:val="clear"/>
        <w:spacing w:after="280" w:before="0" w:line="240" w:lineRule="auto"/>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Secure: The stored procedures are more secure than the AdHoc queries. The permission can be granted to the user to execute the stored procedure without giving permission to the tables used in the stored procedure. The stored procedure helps to prevent the database from SQL Injection</w:t>
      </w:r>
    </w:p>
    <w:p w:rsidR="00000000" w:rsidDel="00000000" w:rsidP="00000000" w:rsidRDefault="00000000" w:rsidRPr="00000000" w14:paraId="0000001A">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Difference between functions and Stored procedures</w:t>
      </w:r>
    </w:p>
    <w:p w:rsidR="00000000" w:rsidDel="00000000" w:rsidP="00000000" w:rsidRDefault="00000000" w:rsidRPr="00000000" w14:paraId="0000001C">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Stored procedures and </w:t>
      </w:r>
      <w:hyperlink r:id="rId8">
        <w:r w:rsidDel="00000000" w:rsidR="00000000" w:rsidRPr="00000000">
          <w:rPr>
            <w:rFonts w:ascii="Cambria" w:cs="Cambria" w:eastAsia="Cambria" w:hAnsi="Cambria"/>
            <w:sz w:val="26"/>
            <w:szCs w:val="26"/>
            <w:rtl w:val="0"/>
          </w:rPr>
          <w:t xml:space="preserve">functions</w:t>
        </w:r>
      </w:hyperlink>
      <w:r w:rsidDel="00000000" w:rsidR="00000000" w:rsidRPr="00000000">
        <w:rPr>
          <w:rFonts w:ascii="Cambria" w:cs="Cambria" w:eastAsia="Cambria" w:hAnsi="Cambria"/>
          <w:sz w:val="26"/>
          <w:szCs w:val="26"/>
          <w:rtl w:val="0"/>
        </w:rPr>
        <w:t xml:space="preserve"> can be used to accomplish the same task. Both can be custom-defined as part of any application, but functions are designed to send their output to a query or SQL statement. Stored procedures are designed to return outputs to the application, while a user-defined function returns table variables and cannot change the server environment or operating system environment.</w:t>
      </w:r>
    </w:p>
    <w:p w:rsidR="00000000" w:rsidDel="00000000" w:rsidP="00000000" w:rsidRDefault="00000000" w:rsidRPr="00000000" w14:paraId="0000001D">
      <w:pPr>
        <w:spacing w:after="150" w:before="30" w:line="240" w:lineRule="auto"/>
        <w:ind w:left="30" w:right="3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Following are the main differences between functions and procedures:</w:t>
      </w:r>
    </w:p>
    <w:tbl>
      <w:tblPr>
        <w:tblStyle w:val="Table2"/>
        <w:tblW w:w="9631.0" w:type="dxa"/>
        <w:jc w:val="left"/>
        <w:tblInd w:w="0.0" w:type="dxa"/>
        <w:tblLayout w:type="fixed"/>
        <w:tblLook w:val="0400"/>
      </w:tblPr>
      <w:tblGrid>
        <w:gridCol w:w="4387"/>
        <w:gridCol w:w="5244"/>
        <w:tblGridChange w:id="0">
          <w:tblGrid>
            <w:gridCol w:w="4387"/>
            <w:gridCol w:w="5244"/>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E">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Functions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F">
            <w:pPr>
              <w:spacing w:line="240" w:lineRule="auto"/>
              <w:jc w:val="center"/>
              <w:rPr>
                <w:rFonts w:ascii="Cambria" w:cs="Cambria" w:eastAsia="Cambria" w:hAnsi="Cambria"/>
                <w:b w:val="1"/>
                <w:color w:val="212529"/>
                <w:sz w:val="26"/>
                <w:szCs w:val="26"/>
              </w:rPr>
            </w:pPr>
            <w:r w:rsidDel="00000000" w:rsidR="00000000" w:rsidRPr="00000000">
              <w:rPr>
                <w:rFonts w:ascii="Cambria" w:cs="Cambria" w:eastAsia="Cambria" w:hAnsi="Cambria"/>
                <w:b w:val="1"/>
                <w:color w:val="212529"/>
                <w:sz w:val="26"/>
                <w:szCs w:val="26"/>
                <w:rtl w:val="0"/>
              </w:rPr>
              <w:t xml:space="preserve">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has a return type and returns a value.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1">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does not have a return type. But it returns values using the OUT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2">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use a function with Data Manipulation queries. Only Select queries are allowed in functions.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use DML queries such as insert, update, select etc… with procedures.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function does not allow output parameters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A procedure allows both input and output parameters.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manage transactions inside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manage transactions inside a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stored procedures from a function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from a stored procedure.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 call a function using a select statement.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line="240" w:lineRule="auto"/>
              <w:rPr>
                <w:rFonts w:ascii="Cambria" w:cs="Cambria" w:eastAsia="Cambria" w:hAnsi="Cambria"/>
                <w:color w:val="212529"/>
                <w:sz w:val="26"/>
                <w:szCs w:val="26"/>
              </w:rPr>
            </w:pPr>
            <w:r w:rsidDel="00000000" w:rsidR="00000000" w:rsidRPr="00000000">
              <w:rPr>
                <w:rFonts w:ascii="Cambria" w:cs="Cambria" w:eastAsia="Cambria" w:hAnsi="Cambria"/>
                <w:color w:val="212529"/>
                <w:sz w:val="26"/>
                <w:szCs w:val="26"/>
                <w:rtl w:val="0"/>
              </w:rPr>
              <w:t xml:space="preserve">You cannot call a procedure using select statements.</w:t>
            </w:r>
          </w:p>
        </w:tc>
      </w:tr>
    </w:tbl>
    <w:p w:rsidR="00000000" w:rsidDel="00000000" w:rsidP="00000000" w:rsidRDefault="00000000" w:rsidRPr="00000000" w14:paraId="0000002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MySQL Functions:</w:t>
      </w:r>
    </w:p>
    <w:p w:rsidR="00000000" w:rsidDel="00000000" w:rsidP="00000000" w:rsidRDefault="00000000" w:rsidRPr="00000000" w14:paraId="0000002E">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Built-in Function:</w:t>
      </w:r>
    </w:p>
    <w:p w:rsidR="00000000" w:rsidDel="00000000" w:rsidP="00000000" w:rsidRDefault="00000000" w:rsidRPr="00000000" w14:paraId="0000002F">
      <w:pPr>
        <w:shd w:fill="ffffff" w:val="clear"/>
        <w:spacing w:after="280" w:line="240" w:lineRule="auto"/>
        <w:jc w:val="both"/>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comes bundled with a number of built-in functions. Built in functions are simply functions come already implemented in the MySQL server. These functions allow us to perform different types of manipulations on the data. The built-in functions can be basically categorized into the following most used categories.</w:t>
      </w:r>
    </w:p>
    <w:p w:rsidR="00000000" w:rsidDel="00000000" w:rsidP="00000000" w:rsidRDefault="00000000" w:rsidRPr="00000000" w14:paraId="00000030">
      <w:pPr>
        <w:numPr>
          <w:ilvl w:val="0"/>
          <w:numId w:val="8"/>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Strings functions</w:t>
      </w:r>
      <w:r w:rsidDel="00000000" w:rsidR="00000000" w:rsidRPr="00000000">
        <w:rPr>
          <w:rFonts w:ascii="Cambria" w:cs="Cambria" w:eastAsia="Cambria" w:hAnsi="Cambria"/>
          <w:color w:val="222222"/>
          <w:sz w:val="27"/>
          <w:szCs w:val="27"/>
          <w:rtl w:val="0"/>
        </w:rPr>
        <w:t xml:space="preserve"> – operate on string data types</w:t>
      </w:r>
    </w:p>
    <w:p w:rsidR="00000000" w:rsidDel="00000000" w:rsidP="00000000" w:rsidRDefault="00000000" w:rsidRPr="00000000" w14:paraId="00000031">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Numeric functions</w:t>
      </w:r>
      <w:r w:rsidDel="00000000" w:rsidR="00000000" w:rsidRPr="00000000">
        <w:rPr>
          <w:rFonts w:ascii="Cambria" w:cs="Cambria" w:eastAsia="Cambria" w:hAnsi="Cambria"/>
          <w:color w:val="222222"/>
          <w:sz w:val="27"/>
          <w:szCs w:val="27"/>
          <w:rtl w:val="0"/>
        </w:rPr>
        <w:t xml:space="preserve"> – operate on numeric data types</w:t>
      </w:r>
    </w:p>
    <w:p w:rsidR="00000000" w:rsidDel="00000000" w:rsidP="00000000" w:rsidRDefault="00000000" w:rsidRPr="00000000" w14:paraId="00000032">
      <w:pPr>
        <w:numPr>
          <w:ilvl w:val="0"/>
          <w:numId w:val="8"/>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Date functions</w:t>
      </w:r>
      <w:r w:rsidDel="00000000" w:rsidR="00000000" w:rsidRPr="00000000">
        <w:rPr>
          <w:rFonts w:ascii="Cambria" w:cs="Cambria" w:eastAsia="Cambria" w:hAnsi="Cambria"/>
          <w:color w:val="222222"/>
          <w:sz w:val="27"/>
          <w:szCs w:val="27"/>
          <w:rtl w:val="0"/>
        </w:rPr>
        <w:t xml:space="preserve"> – operate on date data types</w:t>
      </w:r>
    </w:p>
    <w:p w:rsidR="00000000" w:rsidDel="00000000" w:rsidP="00000000" w:rsidRDefault="00000000" w:rsidRPr="00000000" w14:paraId="00000033">
      <w:pPr>
        <w:numPr>
          <w:ilvl w:val="0"/>
          <w:numId w:val="8"/>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sz w:val="27"/>
          <w:szCs w:val="27"/>
          <w:rtl w:val="0"/>
        </w:rPr>
        <w:t xml:space="preserve">Aggregate functions</w:t>
      </w:r>
      <w:r w:rsidDel="00000000" w:rsidR="00000000" w:rsidRPr="00000000">
        <w:rPr>
          <w:rFonts w:ascii="Cambria" w:cs="Cambria" w:eastAsia="Cambria" w:hAnsi="Cambria"/>
          <w:sz w:val="27"/>
          <w:szCs w:val="27"/>
          <w:rtl w:val="0"/>
        </w:rPr>
        <w:t xml:space="preserve"> </w:t>
      </w:r>
      <w:r w:rsidDel="00000000" w:rsidR="00000000" w:rsidRPr="00000000">
        <w:rPr>
          <w:rFonts w:ascii="Cambria" w:cs="Cambria" w:eastAsia="Cambria" w:hAnsi="Cambria"/>
          <w:color w:val="222222"/>
          <w:sz w:val="27"/>
          <w:szCs w:val="27"/>
          <w:rtl w:val="0"/>
        </w:rPr>
        <w:t xml:space="preserve">– operate on all of the above data types and produce summarized result sets.</w:t>
      </w:r>
    </w:p>
    <w:p w:rsidR="00000000" w:rsidDel="00000000" w:rsidP="00000000" w:rsidRDefault="00000000" w:rsidRPr="00000000" w14:paraId="0000003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String functions:</w:t>
      </w:r>
    </w:p>
    <w:p w:rsidR="00000000" w:rsidDel="00000000" w:rsidP="00000000" w:rsidRDefault="00000000" w:rsidRPr="00000000" w14:paraId="00000035">
      <w:pPr>
        <w:numPr>
          <w:ilvl w:val="0"/>
          <w:numId w:val="9"/>
        </w:numPr>
        <w:spacing w:line="240" w:lineRule="auto"/>
        <w:ind w:left="1170" w:hanging="360"/>
        <w:rPr>
          <w:rFonts w:ascii="Cambria" w:cs="Cambria" w:eastAsia="Cambria" w:hAnsi="Cambria"/>
          <w:sz w:val="21"/>
          <w:szCs w:val="21"/>
        </w:rPr>
      </w:pPr>
      <w:hyperlink r:id="rId9">
        <w:r w:rsidDel="00000000" w:rsidR="00000000" w:rsidRPr="00000000">
          <w:rPr>
            <w:rFonts w:ascii="Cambria" w:cs="Cambria" w:eastAsia="Cambria" w:hAnsi="Cambria"/>
            <w:sz w:val="20"/>
            <w:szCs w:val="20"/>
            <w:u w:val="single"/>
            <w:rtl w:val="0"/>
          </w:rPr>
          <w:t xml:space="preserve">CHARACTER_LENGTH(</w:t>
        </w:r>
      </w:hyperlink>
      <w:hyperlink r:id="rId10">
        <w:r w:rsidDel="00000000" w:rsidR="00000000" w:rsidRPr="00000000">
          <w:rPr>
            <w:rFonts w:ascii="Cambria" w:cs="Cambria" w:eastAsia="Cambria" w:hAnsi="Cambria"/>
            <w:b w:val="1"/>
            <w:i w:val="1"/>
            <w:sz w:val="19"/>
            <w:szCs w:val="19"/>
            <w:u w:val="single"/>
            <w:rtl w:val="0"/>
          </w:rPr>
          <w:t xml:space="preserve">str</w:t>
        </w:r>
      </w:hyperlink>
      <w:hyperlink r:id="rId11">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36">
      <w:pPr>
        <w:spacing w:line="240" w:lineRule="auto"/>
        <w:ind w:left="1170" w:firstLine="0"/>
        <w:rPr>
          <w:rFonts w:ascii="Cambria" w:cs="Cambria" w:eastAsia="Cambria" w:hAnsi="Cambria"/>
          <w:sz w:val="21"/>
          <w:szCs w:val="21"/>
        </w:rPr>
      </w:pPr>
      <w:hyperlink r:id="rId12">
        <w:r w:rsidDel="00000000" w:rsidR="00000000" w:rsidRPr="00000000">
          <w:rPr>
            <w:rFonts w:ascii="Cambria" w:cs="Cambria" w:eastAsia="Cambria" w:hAnsi="Cambria"/>
            <w:sz w:val="20"/>
            <w:szCs w:val="20"/>
            <w:u w:val="single"/>
            <w:rtl w:val="0"/>
          </w:rPr>
          <w:t xml:space="preserve">CHARACTER_LENGTH()</w:t>
        </w:r>
      </w:hyperlink>
      <w:r w:rsidDel="00000000" w:rsidR="00000000" w:rsidRPr="00000000">
        <w:rPr>
          <w:rFonts w:ascii="Cambria" w:cs="Cambria" w:eastAsia="Cambria" w:hAnsi="Cambria"/>
          <w:sz w:val="21"/>
          <w:szCs w:val="21"/>
          <w:rtl w:val="0"/>
        </w:rPr>
        <w:t xml:space="preserve"> is a synonym for </w:t>
      </w:r>
      <w:hyperlink r:id="rId13">
        <w:r w:rsidDel="00000000" w:rsidR="00000000" w:rsidRPr="00000000">
          <w:rPr>
            <w:rFonts w:ascii="Cambria" w:cs="Cambria" w:eastAsia="Cambria" w:hAnsi="Cambria"/>
            <w:sz w:val="20"/>
            <w:szCs w:val="20"/>
            <w:u w:val="single"/>
            <w:rtl w:val="0"/>
          </w:rPr>
          <w:t xml:space="preserve">CHAR_LENGTH()</w:t>
        </w:r>
      </w:hyperlink>
      <w:r w:rsidDel="00000000" w:rsidR="00000000" w:rsidRPr="00000000">
        <w:rPr>
          <w:rFonts w:ascii="Cambria" w:cs="Cambria" w:eastAsia="Cambria" w:hAnsi="Cambria"/>
          <w:sz w:val="21"/>
          <w:szCs w:val="21"/>
          <w:rtl w:val="0"/>
        </w:rPr>
        <w:t xml:space="preserve">.</w:t>
      </w:r>
    </w:p>
    <w:bookmarkStart w:colFirst="0" w:colLast="0" w:name="bookmark=id.30j0zll" w:id="1"/>
    <w:bookmarkEnd w:id="1"/>
    <w:p w:rsidR="00000000" w:rsidDel="00000000" w:rsidP="00000000" w:rsidRDefault="00000000" w:rsidRPr="00000000" w14:paraId="00000037">
      <w:pPr>
        <w:numPr>
          <w:ilvl w:val="0"/>
          <w:numId w:val="9"/>
        </w:numPr>
        <w:spacing w:line="240" w:lineRule="auto"/>
        <w:ind w:left="1170" w:hanging="360"/>
        <w:rPr>
          <w:rFonts w:ascii="Cambria" w:cs="Cambria" w:eastAsia="Cambria" w:hAnsi="Cambria"/>
          <w:sz w:val="21"/>
          <w:szCs w:val="21"/>
        </w:rPr>
      </w:pPr>
      <w:hyperlink r:id="rId14">
        <w:r w:rsidDel="00000000" w:rsidR="00000000" w:rsidRPr="00000000">
          <w:rPr>
            <w:rFonts w:ascii="Cambria" w:cs="Cambria" w:eastAsia="Cambria" w:hAnsi="Cambria"/>
            <w:sz w:val="20"/>
            <w:szCs w:val="20"/>
            <w:u w:val="single"/>
            <w:rtl w:val="0"/>
          </w:rPr>
          <w:t xml:space="preserve">CONCAT(</w:t>
        </w:r>
      </w:hyperlink>
      <w:hyperlink r:id="rId15">
        <w:r w:rsidDel="00000000" w:rsidR="00000000" w:rsidRPr="00000000">
          <w:rPr>
            <w:rFonts w:ascii="Cambria" w:cs="Cambria" w:eastAsia="Cambria" w:hAnsi="Cambria"/>
            <w:b w:val="1"/>
            <w:i w:val="1"/>
            <w:sz w:val="19"/>
            <w:szCs w:val="19"/>
            <w:u w:val="single"/>
            <w:rtl w:val="0"/>
          </w:rPr>
          <w:t xml:space="preserve">str1</w:t>
        </w:r>
      </w:hyperlink>
      <w:hyperlink r:id="rId16">
        <w:r w:rsidDel="00000000" w:rsidR="00000000" w:rsidRPr="00000000">
          <w:rPr>
            <w:rFonts w:ascii="Cambria" w:cs="Cambria" w:eastAsia="Cambria" w:hAnsi="Cambria"/>
            <w:sz w:val="20"/>
            <w:szCs w:val="20"/>
            <w:u w:val="single"/>
            <w:rtl w:val="0"/>
          </w:rPr>
          <w:t xml:space="preserve">,</w:t>
        </w:r>
      </w:hyperlink>
      <w:hyperlink r:id="rId17">
        <w:r w:rsidDel="00000000" w:rsidR="00000000" w:rsidRPr="00000000">
          <w:rPr>
            <w:rFonts w:ascii="Cambria" w:cs="Cambria" w:eastAsia="Cambria" w:hAnsi="Cambria"/>
            <w:b w:val="1"/>
            <w:i w:val="1"/>
            <w:sz w:val="19"/>
            <w:szCs w:val="19"/>
            <w:u w:val="single"/>
            <w:rtl w:val="0"/>
          </w:rPr>
          <w:t xml:space="preserve">str2</w:t>
        </w:r>
      </w:hyperlink>
      <w:hyperlink r:id="rId1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fob9te" w:id="2"/>
    <w:bookmarkEnd w:id="2"/>
    <w:bookmarkStart w:colFirst="0" w:colLast="0" w:name="bookmark=id.2et92p0" w:id="3"/>
    <w:bookmarkEnd w:id="3"/>
    <w:bookmarkStart w:colFirst="0" w:colLast="0" w:name="bookmark=id.3znysh7" w:id="4"/>
    <w:bookmarkEnd w:id="4"/>
    <w:p w:rsidR="00000000" w:rsidDel="00000000" w:rsidP="00000000" w:rsidRDefault="00000000" w:rsidRPr="00000000" w14:paraId="00000038">
      <w:pPr>
        <w:spacing w:after="225"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rsidR="00000000" w:rsidDel="00000000" w:rsidP="00000000" w:rsidRDefault="00000000" w:rsidRPr="00000000" w14:paraId="00000039">
      <w:pPr>
        <w:spacing w:line="240" w:lineRule="auto"/>
        <w:ind w:left="1170" w:firstLine="0"/>
        <w:rPr>
          <w:rFonts w:ascii="Cambria" w:cs="Cambria" w:eastAsia="Cambria" w:hAnsi="Cambria"/>
          <w:sz w:val="21"/>
          <w:szCs w:val="21"/>
        </w:rPr>
      </w:pPr>
      <w:hyperlink r:id="rId19">
        <w:r w:rsidDel="00000000" w:rsidR="00000000" w:rsidRPr="00000000">
          <w:rPr>
            <w:rFonts w:ascii="Cambria" w:cs="Cambria" w:eastAsia="Cambria" w:hAnsi="Cambria"/>
            <w:sz w:val="20"/>
            <w:szCs w:val="20"/>
            <w:u w:val="single"/>
            <w:rtl w:val="0"/>
          </w:rPr>
          <w:t xml:space="preserve">CONCAT()</w:t>
        </w:r>
      </w:hyperlink>
      <w:r w:rsidDel="00000000" w:rsidR="00000000" w:rsidRPr="00000000">
        <w:rPr>
          <w:rFonts w:ascii="Cambria" w:cs="Cambria" w:eastAsia="Cambria" w:hAnsi="Cambria"/>
          <w:sz w:val="21"/>
          <w:szCs w:val="21"/>
          <w:rtl w:val="0"/>
        </w:rPr>
        <w:t xml:space="preserve">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3A">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'S', 'QL');</w:t>
      </w:r>
    </w:p>
    <w:p w:rsidR="00000000" w:rsidDel="00000000" w:rsidP="00000000" w:rsidRDefault="00000000" w:rsidRPr="00000000" w14:paraId="0000003B">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'MySQL'</w:t>
      </w:r>
    </w:p>
    <w:p w:rsidR="00000000" w:rsidDel="00000000" w:rsidP="00000000" w:rsidRDefault="00000000" w:rsidRPr="00000000" w14:paraId="0000003C">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CONCAT('My', NULL, 'QL');</w:t>
      </w:r>
    </w:p>
    <w:p w:rsidR="00000000" w:rsidDel="00000000" w:rsidP="00000000" w:rsidRDefault="00000000" w:rsidRPr="00000000" w14:paraId="0000003D">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NULL</w:t>
      </w:r>
    </w:p>
    <w:p w:rsidR="00000000" w:rsidDel="00000000" w:rsidP="00000000" w:rsidRDefault="00000000" w:rsidRPr="00000000" w14:paraId="0000003E">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CONCAT(14.3);</w:t>
      </w:r>
    </w:p>
    <w:p w:rsidR="00000000" w:rsidDel="00000000" w:rsidP="00000000" w:rsidRDefault="00000000" w:rsidRPr="00000000" w14:paraId="0000003F">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'14.3'</w:t>
      </w:r>
    </w:p>
    <w:p w:rsidR="00000000" w:rsidDel="00000000" w:rsidP="00000000" w:rsidRDefault="00000000" w:rsidRPr="00000000" w14:paraId="00000040">
      <w:pPr>
        <w:numPr>
          <w:ilvl w:val="0"/>
          <w:numId w:val="10"/>
        </w:numPr>
        <w:spacing w:line="240" w:lineRule="auto"/>
        <w:ind w:left="1170" w:hanging="360"/>
        <w:rPr>
          <w:rFonts w:ascii="Cambria" w:cs="Cambria" w:eastAsia="Cambria" w:hAnsi="Cambria"/>
          <w:sz w:val="21"/>
          <w:szCs w:val="21"/>
        </w:rPr>
      </w:pPr>
      <w:hyperlink r:id="rId20">
        <w:r w:rsidDel="00000000" w:rsidR="00000000" w:rsidRPr="00000000">
          <w:rPr>
            <w:rFonts w:ascii="Cambria" w:cs="Cambria" w:eastAsia="Cambria" w:hAnsi="Cambria"/>
            <w:sz w:val="20"/>
            <w:szCs w:val="20"/>
            <w:u w:val="single"/>
            <w:rtl w:val="0"/>
          </w:rPr>
          <w:t xml:space="preserve">INSTR(</w:t>
        </w:r>
      </w:hyperlink>
      <w:hyperlink r:id="rId21">
        <w:r w:rsidDel="00000000" w:rsidR="00000000" w:rsidRPr="00000000">
          <w:rPr>
            <w:rFonts w:ascii="Cambria" w:cs="Cambria" w:eastAsia="Cambria" w:hAnsi="Cambria"/>
            <w:b w:val="1"/>
            <w:i w:val="1"/>
            <w:sz w:val="19"/>
            <w:szCs w:val="19"/>
            <w:u w:val="single"/>
            <w:rtl w:val="0"/>
          </w:rPr>
          <w:t xml:space="preserve">str</w:t>
        </w:r>
      </w:hyperlink>
      <w:hyperlink r:id="rId22">
        <w:r w:rsidDel="00000000" w:rsidR="00000000" w:rsidRPr="00000000">
          <w:rPr>
            <w:rFonts w:ascii="Cambria" w:cs="Cambria" w:eastAsia="Cambria" w:hAnsi="Cambria"/>
            <w:sz w:val="20"/>
            <w:szCs w:val="20"/>
            <w:u w:val="single"/>
            <w:rtl w:val="0"/>
          </w:rPr>
          <w:t xml:space="preserve">,</w:t>
        </w:r>
      </w:hyperlink>
      <w:hyperlink r:id="rId23">
        <w:r w:rsidDel="00000000" w:rsidR="00000000" w:rsidRPr="00000000">
          <w:rPr>
            <w:rFonts w:ascii="Cambria" w:cs="Cambria" w:eastAsia="Cambria" w:hAnsi="Cambria"/>
            <w:b w:val="1"/>
            <w:i w:val="1"/>
            <w:sz w:val="19"/>
            <w:szCs w:val="19"/>
            <w:u w:val="single"/>
            <w:rtl w:val="0"/>
          </w:rPr>
          <w:t xml:space="preserve">substr</w:t>
        </w:r>
      </w:hyperlink>
      <w:hyperlink r:id="rId2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tyjcwt" w:id="5"/>
    <w:bookmarkEnd w:id="5"/>
    <w:p w:rsidR="00000000" w:rsidDel="00000000" w:rsidP="00000000" w:rsidRDefault="00000000" w:rsidRPr="00000000" w14:paraId="00000041">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position of the first occurrence of substring </w:t>
      </w:r>
      <w:r w:rsidDel="00000000" w:rsidR="00000000" w:rsidRPr="00000000">
        <w:rPr>
          <w:rFonts w:ascii="Cambria" w:cs="Cambria" w:eastAsia="Cambria" w:hAnsi="Cambria"/>
          <w:b w:val="1"/>
          <w:i w:val="1"/>
          <w:sz w:val="20"/>
          <w:szCs w:val="20"/>
          <w:rtl w:val="0"/>
        </w:rPr>
        <w:t xml:space="preserve">substr</w:t>
      </w:r>
      <w:r w:rsidDel="00000000" w:rsidR="00000000" w:rsidRPr="00000000">
        <w:rPr>
          <w:rFonts w:ascii="Cambria" w:cs="Cambria" w:eastAsia="Cambria" w:hAnsi="Cambria"/>
          <w:sz w:val="21"/>
          <w:szCs w:val="21"/>
          <w:rtl w:val="0"/>
        </w:rPr>
        <w:t xml:space="preserve"> in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This is the same as the two-argument form of </w:t>
      </w:r>
      <w:hyperlink r:id="rId25">
        <w:r w:rsidDel="00000000" w:rsidR="00000000" w:rsidRPr="00000000">
          <w:rPr>
            <w:rFonts w:ascii="Cambria" w:cs="Cambria" w:eastAsia="Cambria" w:hAnsi="Cambria"/>
            <w:sz w:val="20"/>
            <w:szCs w:val="20"/>
            <w:u w:val="single"/>
            <w:rtl w:val="0"/>
          </w:rPr>
          <w:t xml:space="preserve">LOCATE()</w:t>
        </w:r>
      </w:hyperlink>
      <w:r w:rsidDel="00000000" w:rsidR="00000000" w:rsidRPr="00000000">
        <w:rPr>
          <w:rFonts w:ascii="Cambria" w:cs="Cambria" w:eastAsia="Cambria" w:hAnsi="Cambria"/>
          <w:sz w:val="21"/>
          <w:szCs w:val="21"/>
          <w:rtl w:val="0"/>
        </w:rPr>
        <w:t xml:space="preserve">, except that the order of the arguments is reversed.</w:t>
      </w:r>
    </w:p>
    <w:p w:rsidR="00000000" w:rsidDel="00000000" w:rsidP="00000000" w:rsidRDefault="00000000" w:rsidRPr="00000000" w14:paraId="00000042">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INSTR('foobarbar', 'bar');</w:t>
      </w:r>
    </w:p>
    <w:p w:rsidR="00000000" w:rsidDel="00000000" w:rsidP="00000000" w:rsidRDefault="00000000" w:rsidRPr="00000000" w14:paraId="0000004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4</w:t>
      </w:r>
    </w:p>
    <w:p w:rsidR="00000000" w:rsidDel="00000000" w:rsidP="00000000" w:rsidRDefault="00000000" w:rsidRPr="00000000" w14:paraId="0000004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INSTR('xbar', 'foobar');</w:t>
      </w:r>
    </w:p>
    <w:p w:rsidR="00000000" w:rsidDel="00000000" w:rsidP="00000000" w:rsidRDefault="00000000" w:rsidRPr="00000000" w14:paraId="00000045">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0</w:t>
      </w:r>
    </w:p>
    <w:p w:rsidR="00000000" w:rsidDel="00000000" w:rsidP="00000000" w:rsidRDefault="00000000" w:rsidRPr="00000000" w14:paraId="00000046">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and is case-sensitive only if at least one argument is a binary string. If either argument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this functions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3dy6vkm" w:id="6"/>
    <w:bookmarkEnd w:id="6"/>
    <w:p w:rsidR="00000000" w:rsidDel="00000000" w:rsidP="00000000" w:rsidRDefault="00000000" w:rsidRPr="00000000" w14:paraId="00000047">
      <w:pPr>
        <w:numPr>
          <w:ilvl w:val="0"/>
          <w:numId w:val="10"/>
        </w:numPr>
        <w:spacing w:line="240" w:lineRule="auto"/>
        <w:ind w:left="1170" w:hanging="360"/>
        <w:rPr>
          <w:rFonts w:ascii="Cambria" w:cs="Cambria" w:eastAsia="Cambria" w:hAnsi="Cambria"/>
          <w:sz w:val="21"/>
          <w:szCs w:val="21"/>
        </w:rPr>
      </w:pPr>
      <w:hyperlink r:id="rId26">
        <w:r w:rsidDel="00000000" w:rsidR="00000000" w:rsidRPr="00000000">
          <w:rPr>
            <w:rFonts w:ascii="Cambria" w:cs="Cambria" w:eastAsia="Cambria" w:hAnsi="Cambria"/>
            <w:sz w:val="20"/>
            <w:szCs w:val="20"/>
            <w:u w:val="single"/>
            <w:rtl w:val="0"/>
          </w:rPr>
          <w:t xml:space="preserve">LCASE(</w:t>
        </w:r>
      </w:hyperlink>
      <w:hyperlink r:id="rId27">
        <w:r w:rsidDel="00000000" w:rsidR="00000000" w:rsidRPr="00000000">
          <w:rPr>
            <w:rFonts w:ascii="Cambria" w:cs="Cambria" w:eastAsia="Cambria" w:hAnsi="Cambria"/>
            <w:b w:val="1"/>
            <w:i w:val="1"/>
            <w:sz w:val="19"/>
            <w:szCs w:val="19"/>
            <w:u w:val="single"/>
            <w:rtl w:val="0"/>
          </w:rPr>
          <w:t xml:space="preserve">str</w:t>
        </w:r>
      </w:hyperlink>
      <w:hyperlink r:id="rId28">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1t3h5sf" w:id="7"/>
    <w:bookmarkEnd w:id="7"/>
    <w:p w:rsidR="00000000" w:rsidDel="00000000" w:rsidP="00000000" w:rsidRDefault="00000000" w:rsidRPr="00000000" w14:paraId="00000048">
      <w:pPr>
        <w:spacing w:line="240" w:lineRule="auto"/>
        <w:ind w:left="1170" w:firstLine="0"/>
        <w:rPr>
          <w:rFonts w:ascii="Cambria" w:cs="Cambria" w:eastAsia="Cambria" w:hAnsi="Cambria"/>
          <w:sz w:val="21"/>
          <w:szCs w:val="21"/>
        </w:rPr>
      </w:pPr>
      <w:hyperlink r:id="rId29">
        <w:r w:rsidDel="00000000" w:rsidR="00000000" w:rsidRPr="00000000">
          <w:rPr>
            <w:rFonts w:ascii="Cambria" w:cs="Cambria" w:eastAsia="Cambria" w:hAnsi="Cambria"/>
            <w:sz w:val="20"/>
            <w:szCs w:val="20"/>
            <w:u w:val="single"/>
            <w:rtl w:val="0"/>
          </w:rPr>
          <w:t xml:space="preserve">LCASE()</w:t>
        </w:r>
      </w:hyperlink>
      <w:r w:rsidDel="00000000" w:rsidR="00000000" w:rsidRPr="00000000">
        <w:rPr>
          <w:rFonts w:ascii="Cambria" w:cs="Cambria" w:eastAsia="Cambria" w:hAnsi="Cambria"/>
          <w:sz w:val="21"/>
          <w:szCs w:val="21"/>
          <w:rtl w:val="0"/>
        </w:rPr>
        <w:t xml:space="preserve"> is a synonym for </w:t>
      </w:r>
      <w:hyperlink r:id="rId30">
        <w:r w:rsidDel="00000000" w:rsidR="00000000" w:rsidRPr="00000000">
          <w:rPr>
            <w:rFonts w:ascii="Cambria" w:cs="Cambria" w:eastAsia="Cambria" w:hAnsi="Cambria"/>
            <w:sz w:val="20"/>
            <w:szCs w:val="20"/>
            <w:u w:val="single"/>
            <w:rtl w:val="0"/>
          </w:rPr>
          <w:t xml:space="preserve">LOWER()</w:t>
        </w:r>
      </w:hyperlink>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49">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0"/>
          <w:szCs w:val="20"/>
          <w:rtl w:val="0"/>
        </w:rPr>
        <w:t xml:space="preserve">LCASE()</w:t>
      </w:r>
      <w:r w:rsidDel="00000000" w:rsidR="00000000" w:rsidRPr="00000000">
        <w:rPr>
          <w:rFonts w:ascii="Cambria" w:cs="Cambria" w:eastAsia="Cambria" w:hAnsi="Cambria"/>
          <w:sz w:val="21"/>
          <w:szCs w:val="21"/>
          <w:rtl w:val="0"/>
        </w:rPr>
        <w:t xml:space="preserve"> used in a view is rewritten as </w:t>
      </w:r>
      <w:r w:rsidDel="00000000" w:rsidR="00000000" w:rsidRPr="00000000">
        <w:rPr>
          <w:rFonts w:ascii="Cambria" w:cs="Cambria" w:eastAsia="Cambria" w:hAnsi="Cambria"/>
          <w:sz w:val="20"/>
          <w:szCs w:val="20"/>
          <w:rtl w:val="0"/>
        </w:rPr>
        <w:t xml:space="preserve">LOWER()</w:t>
      </w:r>
      <w:r w:rsidDel="00000000" w:rsidR="00000000" w:rsidRPr="00000000">
        <w:rPr>
          <w:rFonts w:ascii="Cambria" w:cs="Cambria" w:eastAsia="Cambria" w:hAnsi="Cambria"/>
          <w:sz w:val="21"/>
          <w:szCs w:val="21"/>
          <w:rtl w:val="0"/>
        </w:rPr>
        <w:t xml:space="preserve"> when storing the view's definition</w:t>
      </w:r>
    </w:p>
    <w:p w:rsidR="00000000" w:rsidDel="00000000" w:rsidP="00000000" w:rsidRDefault="00000000" w:rsidRPr="00000000" w14:paraId="0000004A">
      <w:pPr>
        <w:spacing w:line="240" w:lineRule="auto"/>
        <w:ind w:left="1170" w:firstLine="0"/>
        <w:rPr>
          <w:rFonts w:ascii="Cambria" w:cs="Cambria" w:eastAsia="Cambria" w:hAnsi="Cambria"/>
          <w:sz w:val="21"/>
          <w:szCs w:val="21"/>
        </w:rPr>
      </w:pPr>
      <w:hyperlink r:id="rId31">
        <w:r w:rsidDel="00000000" w:rsidR="00000000" w:rsidRPr="00000000">
          <w:rPr>
            <w:rFonts w:ascii="Cambria" w:cs="Cambria" w:eastAsia="Cambria" w:hAnsi="Cambria"/>
            <w:sz w:val="20"/>
            <w:szCs w:val="20"/>
            <w:u w:val="single"/>
            <w:rtl w:val="0"/>
          </w:rPr>
          <w:t xml:space="preserve">LOWER(</w:t>
        </w:r>
      </w:hyperlink>
      <w:hyperlink r:id="rId32">
        <w:r w:rsidDel="00000000" w:rsidR="00000000" w:rsidRPr="00000000">
          <w:rPr>
            <w:rFonts w:ascii="Cambria" w:cs="Cambria" w:eastAsia="Cambria" w:hAnsi="Cambria"/>
            <w:b w:val="1"/>
            <w:i w:val="1"/>
            <w:sz w:val="19"/>
            <w:szCs w:val="19"/>
            <w:u w:val="single"/>
            <w:rtl w:val="0"/>
          </w:rPr>
          <w:t xml:space="preserve">str</w:t>
        </w:r>
      </w:hyperlink>
      <w:hyperlink r:id="rId33">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4d34og8" w:id="8"/>
    <w:bookmarkEnd w:id="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Returns the string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with all characters changed to lowercase according to the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current character set mapping, or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if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str</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The default character set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utf8mb4</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425"/>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mysql&gt; SELECT LOWER('QUADRATICALLY');</w:t>
      </w:r>
    </w:p>
    <w:p w:rsidR="00000000" w:rsidDel="00000000" w:rsidP="00000000" w:rsidRDefault="00000000" w:rsidRPr="00000000" w14:paraId="00000050">
      <w:pPr>
        <w:keepNext w:val="0"/>
        <w:keepLines w:val="0"/>
        <w:pageBreakBefore w:val="0"/>
        <w:widowControl w:val="1"/>
        <w:pBdr>
          <w:top w:color="d9d9d9" w:space="0" w:sz="6" w:val="single"/>
          <w:left w:color="d9d9d9" w:space="0" w:sz="6" w:val="single"/>
          <w:bottom w:color="d9d9d9" w:space="0" w:sz="6" w:val="single"/>
          <w:right w:color="d9d9d9" w:space="12" w:sz="6" w:val="single"/>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51" w:right="30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        -&gt; 'quadratically'</w:t>
      </w:r>
    </w:p>
    <w:p w:rsidR="00000000" w:rsidDel="00000000" w:rsidP="00000000" w:rsidRDefault="00000000" w:rsidRPr="00000000" w14:paraId="00000051">
      <w:pPr>
        <w:numPr>
          <w:ilvl w:val="0"/>
          <w:numId w:val="1"/>
        </w:numPr>
        <w:spacing w:line="240" w:lineRule="auto"/>
        <w:ind w:left="1170" w:hanging="360"/>
        <w:rPr>
          <w:rFonts w:ascii="Cambria" w:cs="Cambria" w:eastAsia="Cambria" w:hAnsi="Cambria"/>
          <w:sz w:val="21"/>
          <w:szCs w:val="21"/>
        </w:rPr>
      </w:pPr>
      <w:hyperlink r:id="rId34">
        <w:r w:rsidDel="00000000" w:rsidR="00000000" w:rsidRPr="00000000">
          <w:rPr>
            <w:rFonts w:ascii="Cambria" w:cs="Cambria" w:eastAsia="Cambria" w:hAnsi="Cambria"/>
            <w:sz w:val="20"/>
            <w:szCs w:val="20"/>
            <w:u w:val="single"/>
            <w:rtl w:val="0"/>
          </w:rPr>
          <w:t xml:space="preserve">REPLACE(</w:t>
        </w:r>
      </w:hyperlink>
      <w:hyperlink r:id="rId35">
        <w:r w:rsidDel="00000000" w:rsidR="00000000" w:rsidRPr="00000000">
          <w:rPr>
            <w:rFonts w:ascii="Cambria" w:cs="Cambria" w:eastAsia="Cambria" w:hAnsi="Cambria"/>
            <w:b w:val="1"/>
            <w:i w:val="1"/>
            <w:sz w:val="19"/>
            <w:szCs w:val="19"/>
            <w:u w:val="single"/>
            <w:rtl w:val="0"/>
          </w:rPr>
          <w:t xml:space="preserve">str</w:t>
        </w:r>
      </w:hyperlink>
      <w:hyperlink r:id="rId36">
        <w:r w:rsidDel="00000000" w:rsidR="00000000" w:rsidRPr="00000000">
          <w:rPr>
            <w:rFonts w:ascii="Cambria" w:cs="Cambria" w:eastAsia="Cambria" w:hAnsi="Cambria"/>
            <w:sz w:val="20"/>
            <w:szCs w:val="20"/>
            <w:u w:val="single"/>
            <w:rtl w:val="0"/>
          </w:rPr>
          <w:t xml:space="preserve">,</w:t>
        </w:r>
      </w:hyperlink>
      <w:hyperlink r:id="rId37">
        <w:r w:rsidDel="00000000" w:rsidR="00000000" w:rsidRPr="00000000">
          <w:rPr>
            <w:rFonts w:ascii="Cambria" w:cs="Cambria" w:eastAsia="Cambria" w:hAnsi="Cambria"/>
            <w:b w:val="1"/>
            <w:i w:val="1"/>
            <w:sz w:val="19"/>
            <w:szCs w:val="19"/>
            <w:u w:val="single"/>
            <w:rtl w:val="0"/>
          </w:rPr>
          <w:t xml:space="preserve">from_str</w:t>
        </w:r>
      </w:hyperlink>
      <w:hyperlink r:id="rId38">
        <w:r w:rsidDel="00000000" w:rsidR="00000000" w:rsidRPr="00000000">
          <w:rPr>
            <w:rFonts w:ascii="Cambria" w:cs="Cambria" w:eastAsia="Cambria" w:hAnsi="Cambria"/>
            <w:sz w:val="20"/>
            <w:szCs w:val="20"/>
            <w:u w:val="single"/>
            <w:rtl w:val="0"/>
          </w:rPr>
          <w:t xml:space="preserve">,</w:t>
        </w:r>
      </w:hyperlink>
      <w:hyperlink r:id="rId39">
        <w:r w:rsidDel="00000000" w:rsidR="00000000" w:rsidRPr="00000000">
          <w:rPr>
            <w:rFonts w:ascii="Cambria" w:cs="Cambria" w:eastAsia="Cambria" w:hAnsi="Cambria"/>
            <w:b w:val="1"/>
            <w:i w:val="1"/>
            <w:sz w:val="19"/>
            <w:szCs w:val="19"/>
            <w:u w:val="single"/>
            <w:rtl w:val="0"/>
          </w:rPr>
          <w:t xml:space="preserve">to_str</w:t>
        </w:r>
      </w:hyperlink>
      <w:hyperlink r:id="rId40">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2s8eyo1" w:id="9"/>
    <w:bookmarkEnd w:id="9"/>
    <w:p w:rsidR="00000000" w:rsidDel="00000000" w:rsidP="00000000" w:rsidRDefault="00000000" w:rsidRPr="00000000" w14:paraId="00000052">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all occurrences of the string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 replaced by the string </w:t>
      </w:r>
      <w:r w:rsidDel="00000000" w:rsidR="00000000" w:rsidRPr="00000000">
        <w:rPr>
          <w:rFonts w:ascii="Cambria" w:cs="Cambria" w:eastAsia="Cambria" w:hAnsi="Cambria"/>
          <w:b w:val="1"/>
          <w:i w:val="1"/>
          <w:sz w:val="20"/>
          <w:szCs w:val="20"/>
          <w:rtl w:val="0"/>
        </w:rPr>
        <w:t xml:space="preserve">to_str</w:t>
      </w:r>
      <w:r w:rsidDel="00000000" w:rsidR="00000000" w:rsidRPr="00000000">
        <w:rPr>
          <w:rFonts w:ascii="Cambria" w:cs="Cambria" w:eastAsia="Cambria" w:hAnsi="Cambria"/>
          <w:sz w:val="21"/>
          <w:szCs w:val="21"/>
          <w:rtl w:val="0"/>
        </w:rPr>
        <w:t xml:space="preserve">. </w:t>
      </w:r>
      <w:hyperlink r:id="rId41">
        <w:r w:rsidDel="00000000" w:rsidR="00000000" w:rsidRPr="00000000">
          <w:rPr>
            <w:rFonts w:ascii="Cambria" w:cs="Cambria" w:eastAsia="Cambria" w:hAnsi="Cambria"/>
            <w:sz w:val="20"/>
            <w:szCs w:val="20"/>
            <w:u w:val="single"/>
            <w:rtl w:val="0"/>
          </w:rPr>
          <w:t xml:space="preserve">REPLACE()</w:t>
        </w:r>
      </w:hyperlink>
      <w:r w:rsidDel="00000000" w:rsidR="00000000" w:rsidRPr="00000000">
        <w:rPr>
          <w:rFonts w:ascii="Cambria" w:cs="Cambria" w:eastAsia="Cambria" w:hAnsi="Cambria"/>
          <w:sz w:val="21"/>
          <w:szCs w:val="21"/>
          <w:rtl w:val="0"/>
        </w:rPr>
        <w:t xml:space="preserve"> performs a case-sensitive match when searching for </w:t>
      </w:r>
      <w:r w:rsidDel="00000000" w:rsidR="00000000" w:rsidRPr="00000000">
        <w:rPr>
          <w:rFonts w:ascii="Cambria" w:cs="Cambria" w:eastAsia="Cambria" w:hAnsi="Cambria"/>
          <w:b w:val="1"/>
          <w:i w:val="1"/>
          <w:sz w:val="20"/>
          <w:szCs w:val="20"/>
          <w:rtl w:val="0"/>
        </w:rPr>
        <w:t xml:space="preserve">from_str</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3">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REPLACE('www.mysql.com', 'w', 'Ww');</w:t>
      </w:r>
    </w:p>
    <w:p w:rsidR="00000000" w:rsidDel="00000000" w:rsidP="00000000" w:rsidRDefault="00000000" w:rsidRPr="00000000" w14:paraId="00000054">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'WwWwWw.mysql.com'</w:t>
      </w:r>
    </w:p>
    <w:p w:rsidR="00000000" w:rsidDel="00000000" w:rsidP="00000000" w:rsidRDefault="00000000" w:rsidRPr="00000000" w14:paraId="00000055">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This function is multibyte safe. It returns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any of its arguments are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bookmarkStart w:colFirst="0" w:colLast="0" w:name="bookmark=id.17dp8vu" w:id="10"/>
    <w:bookmarkEnd w:id="10"/>
    <w:p w:rsidR="00000000" w:rsidDel="00000000" w:rsidP="00000000" w:rsidRDefault="00000000" w:rsidRPr="00000000" w14:paraId="00000056">
      <w:pPr>
        <w:numPr>
          <w:ilvl w:val="0"/>
          <w:numId w:val="1"/>
        </w:numPr>
        <w:spacing w:line="240" w:lineRule="auto"/>
        <w:ind w:left="1170" w:hanging="360"/>
        <w:rPr>
          <w:rFonts w:ascii="Cambria" w:cs="Cambria" w:eastAsia="Cambria" w:hAnsi="Cambria"/>
          <w:sz w:val="21"/>
          <w:szCs w:val="21"/>
        </w:rPr>
      </w:pPr>
      <w:hyperlink r:id="rId42">
        <w:r w:rsidDel="00000000" w:rsidR="00000000" w:rsidRPr="00000000">
          <w:rPr>
            <w:rFonts w:ascii="Cambria" w:cs="Cambria" w:eastAsia="Cambria" w:hAnsi="Cambria"/>
            <w:sz w:val="20"/>
            <w:szCs w:val="20"/>
            <w:u w:val="single"/>
            <w:rtl w:val="0"/>
          </w:rPr>
          <w:t xml:space="preserve">REVERSE(</w:t>
        </w:r>
      </w:hyperlink>
      <w:hyperlink r:id="rId43">
        <w:r w:rsidDel="00000000" w:rsidR="00000000" w:rsidRPr="00000000">
          <w:rPr>
            <w:rFonts w:ascii="Cambria" w:cs="Cambria" w:eastAsia="Cambria" w:hAnsi="Cambria"/>
            <w:b w:val="1"/>
            <w:i w:val="1"/>
            <w:sz w:val="19"/>
            <w:szCs w:val="19"/>
            <w:u w:val="single"/>
            <w:rtl w:val="0"/>
          </w:rPr>
          <w:t xml:space="preserve">str</w:t>
        </w:r>
      </w:hyperlink>
      <w:hyperlink r:id="rId44">
        <w:r w:rsidDel="00000000" w:rsidR="00000000" w:rsidRPr="00000000">
          <w:rPr>
            <w:rFonts w:ascii="Cambria" w:cs="Cambria" w:eastAsia="Cambria" w:hAnsi="Cambria"/>
            <w:sz w:val="20"/>
            <w:szCs w:val="20"/>
            <w:u w:val="single"/>
            <w:rtl w:val="0"/>
          </w:rPr>
          <w:t xml:space="preserve">)</w:t>
        </w:r>
      </w:hyperlink>
      <w:r w:rsidDel="00000000" w:rsidR="00000000" w:rsidRPr="00000000">
        <w:rPr>
          <w:rtl w:val="0"/>
        </w:rPr>
      </w:r>
    </w:p>
    <w:bookmarkStart w:colFirst="0" w:colLast="0" w:name="bookmark=id.3rdcrjn" w:id="11"/>
    <w:bookmarkEnd w:id="11"/>
    <w:p w:rsidR="00000000" w:rsidDel="00000000" w:rsidP="00000000" w:rsidRDefault="00000000" w:rsidRPr="00000000" w14:paraId="00000057">
      <w:pPr>
        <w:spacing w:line="240" w:lineRule="auto"/>
        <w:ind w:left="1170"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Returns the string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with the order of the characters reversed, or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 if </w:t>
      </w:r>
      <w:r w:rsidDel="00000000" w:rsidR="00000000" w:rsidRPr="00000000">
        <w:rPr>
          <w:rFonts w:ascii="Cambria" w:cs="Cambria" w:eastAsia="Cambria" w:hAnsi="Cambria"/>
          <w:b w:val="1"/>
          <w:i w:val="1"/>
          <w:sz w:val="20"/>
          <w:szCs w:val="20"/>
          <w:rtl w:val="0"/>
        </w:rPr>
        <w:t xml:space="preserve">str</w:t>
      </w:r>
      <w:r w:rsidDel="00000000" w:rsidR="00000000" w:rsidRPr="00000000">
        <w:rPr>
          <w:rFonts w:ascii="Cambria" w:cs="Cambria" w:eastAsia="Cambria" w:hAnsi="Cambria"/>
          <w:sz w:val="21"/>
          <w:szCs w:val="21"/>
          <w:rtl w:val="0"/>
        </w:rPr>
        <w:t xml:space="preserve"> is </w:t>
      </w:r>
      <w:r w:rsidDel="00000000" w:rsidR="00000000" w:rsidRPr="00000000">
        <w:rPr>
          <w:rFonts w:ascii="Cambria" w:cs="Cambria" w:eastAsia="Cambria" w:hAnsi="Cambria"/>
          <w:sz w:val="20"/>
          <w:szCs w:val="20"/>
          <w:rtl w:val="0"/>
        </w:rPr>
        <w:t xml:space="preserve">NULL</w:t>
      </w:r>
      <w:r w:rsidDel="00000000" w:rsidR="00000000" w:rsidRPr="00000000">
        <w:rPr>
          <w:rFonts w:ascii="Cambria" w:cs="Cambria" w:eastAsia="Cambria" w:hAnsi="Cambria"/>
          <w:sz w:val="21"/>
          <w:szCs w:val="21"/>
          <w:rtl w:val="0"/>
        </w:rPr>
        <w:t xml:space="preserve">.</w:t>
      </w:r>
    </w:p>
    <w:p w:rsidR="00000000" w:rsidDel="00000000" w:rsidP="00000000" w:rsidRDefault="00000000" w:rsidRPr="00000000" w14:paraId="00000058">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mysql&gt; SELECT REVERSE('abc');</w:t>
      </w:r>
    </w:p>
    <w:p w:rsidR="00000000" w:rsidDel="00000000" w:rsidP="00000000" w:rsidRDefault="00000000" w:rsidRPr="00000000" w14:paraId="00000059">
      <w:pPr>
        <w:pBdr>
          <w:top w:color="d9d9d9" w:space="0" w:sz="6" w:val="single"/>
          <w:left w:color="d9d9d9" w:space="12" w:sz="6" w:val="single"/>
          <w:bottom w:color="d9d9d9" w:space="0" w:sz="6" w:val="single"/>
          <w:right w:color="d9d9d9" w:space="12"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0" w:right="300" w:firstLine="0"/>
        <w:rPr>
          <w:rFonts w:ascii="Cambria" w:cs="Cambria" w:eastAsia="Cambria" w:hAnsi="Cambria"/>
          <w:sz w:val="19"/>
          <w:szCs w:val="19"/>
        </w:rPr>
      </w:pPr>
      <w:r w:rsidDel="00000000" w:rsidR="00000000" w:rsidRPr="00000000">
        <w:rPr>
          <w:rFonts w:ascii="Cambria" w:cs="Cambria" w:eastAsia="Cambria" w:hAnsi="Cambria"/>
          <w:sz w:val="19"/>
          <w:szCs w:val="19"/>
          <w:rtl w:val="0"/>
        </w:rPr>
        <w:t xml:space="preserve">        -&gt; 'cba'</w:t>
      </w:r>
    </w:p>
    <w:p w:rsidR="00000000" w:rsidDel="00000000" w:rsidP="00000000" w:rsidRDefault="00000000" w:rsidRPr="00000000" w14:paraId="0000005A">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UCASE function to do that. It takes a string as a parameter and converts all the letters to upper case. The script shown below demonstrates the use of the “UCASE” function.</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SELECT `movie_id`,`title`, UCASE(`title`)  FROM `movies`;</w:t>
      </w:r>
    </w:p>
    <w:p w:rsidR="00000000" w:rsidDel="00000000" w:rsidP="00000000" w:rsidRDefault="00000000" w:rsidRPr="00000000" w14:paraId="0000005D">
      <w:pPr>
        <w:shd w:fill="ffffff" w:val="clear"/>
        <w:spacing w:after="280" w:line="240" w:lineRule="auto"/>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HERE</w:t>
      </w:r>
      <w:r w:rsidDel="00000000" w:rsidR="00000000" w:rsidRPr="00000000">
        <w:rPr>
          <w:rtl w:val="0"/>
        </w:rPr>
      </w:r>
    </w:p>
    <w:p w:rsidR="00000000" w:rsidDel="00000000" w:rsidP="00000000" w:rsidRDefault="00000000" w:rsidRPr="00000000" w14:paraId="0000005E">
      <w:pPr>
        <w:numPr>
          <w:ilvl w:val="0"/>
          <w:numId w:val="3"/>
        </w:numPr>
        <w:shd w:fill="ffffff" w:val="clear"/>
        <w:spacing w:after="280" w:before="280" w:line="240" w:lineRule="auto"/>
        <w:ind w:left="720" w:hanging="36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UCASE(`title`) is the built in function that takes the title as a parameter and returns it in upper case letters with the alias name `upper_case_title`.</w:t>
      </w:r>
    </w:p>
    <w:p w:rsidR="00000000" w:rsidDel="00000000" w:rsidP="00000000" w:rsidRDefault="00000000" w:rsidRPr="00000000" w14:paraId="0000005F">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Numeric functions:</w:t>
      </w:r>
    </w:p>
    <w:p w:rsidR="00000000" w:rsidDel="00000000" w:rsidP="00000000" w:rsidRDefault="00000000" w:rsidRPr="00000000" w14:paraId="00000060">
      <w:pPr>
        <w:jc w:val="both"/>
        <w:rPr>
          <w:rFonts w:ascii="Cambria" w:cs="Cambria" w:eastAsia="Cambria" w:hAnsi="Cambria"/>
          <w:color w:val="222222"/>
          <w:sz w:val="27"/>
          <w:szCs w:val="27"/>
          <w:highlight w:val="white"/>
        </w:rPr>
      </w:pPr>
      <w:r w:rsidDel="00000000" w:rsidR="00000000" w:rsidRPr="00000000">
        <w:rPr>
          <w:rFonts w:ascii="Cambria" w:cs="Cambria" w:eastAsia="Cambria" w:hAnsi="Cambria"/>
          <w:color w:val="222222"/>
          <w:sz w:val="27"/>
          <w:szCs w:val="27"/>
          <w:highlight w:val="white"/>
          <w:rtl w:val="0"/>
        </w:rPr>
        <w:t xml:space="preserve">these functions operate on numeric data types. We can perform mathematic computations on numeric data in the SQL statements.</w:t>
      </w:r>
    </w:p>
    <w:p w:rsidR="00000000" w:rsidDel="00000000" w:rsidP="00000000" w:rsidRDefault="00000000" w:rsidRPr="00000000" w14:paraId="0000006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MySQL supports the following arithmetic operators that can be used to perform computations in the SQL statements.</w:t>
      </w:r>
    </w:p>
    <w:tbl>
      <w:tblPr>
        <w:tblStyle w:val="Table3"/>
        <w:tblW w:w="8488.0" w:type="dxa"/>
        <w:jc w:val="left"/>
        <w:tblInd w:w="0.0" w:type="dxa"/>
        <w:tblLayout w:type="fixed"/>
        <w:tblLook w:val="0400"/>
      </w:tblPr>
      <w:tblGrid>
        <w:gridCol w:w="3374"/>
        <w:gridCol w:w="5114"/>
        <w:tblGridChange w:id="0">
          <w:tblGrid>
            <w:gridCol w:w="3374"/>
            <w:gridCol w:w="5114"/>
          </w:tblGrid>
        </w:tblGridChange>
      </w:tblGrid>
      <w:tr>
        <w:trPr>
          <w:cantSplit w:val="0"/>
          <w:trHeight w:val="282" w:hRule="atLeast"/>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2">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Name</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3">
            <w:pPr>
              <w:spacing w:line="240" w:lineRule="auto"/>
              <w:rPr>
                <w:rFonts w:ascii="Cambria" w:cs="Cambria" w:eastAsia="Cambria" w:hAnsi="Cambria"/>
                <w:b w:val="1"/>
                <w:color w:val="222222"/>
                <w:sz w:val="27"/>
                <w:szCs w:val="27"/>
              </w:rPr>
            </w:pPr>
            <w:r w:rsidDel="00000000" w:rsidR="00000000" w:rsidRPr="00000000">
              <w:rPr>
                <w:rFonts w:ascii="Cambria" w:cs="Cambria" w:eastAsia="Cambria" w:hAnsi="Cambria"/>
                <w:b w:val="1"/>
                <w:color w:val="222222"/>
                <w:sz w:val="27"/>
                <w:szCs w:val="27"/>
                <w:rtl w:val="0"/>
              </w:rPr>
              <w:t xml:space="preserve">Description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5">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Integer 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6">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7">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Division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Subtraction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A">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B">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Addition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C">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Multiplication</w:t>
            </w:r>
          </w:p>
        </w:tc>
      </w:tr>
      <w:tr>
        <w:trPr>
          <w:cantSplit w:val="0"/>
          <w:trHeight w:val="272"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E">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 or MOD</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6F">
            <w:pPr>
              <w:spacing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Modulus</w:t>
            </w:r>
          </w:p>
        </w:tc>
      </w:tr>
    </w:tbl>
    <w:p w:rsidR="00000000" w:rsidDel="00000000" w:rsidP="00000000" w:rsidRDefault="00000000" w:rsidRPr="00000000" w14:paraId="00000070">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examples of each of the above operator</w:t>
      </w:r>
    </w:p>
    <w:p w:rsidR="00000000" w:rsidDel="00000000" w:rsidP="00000000" w:rsidRDefault="00000000" w:rsidRPr="00000000" w14:paraId="00000071">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Integer Division (DIV)</w:t>
      </w:r>
      <w:r w:rsidDel="00000000" w:rsidR="00000000" w:rsidRPr="00000000">
        <w:rPr>
          <w:rtl w:val="0"/>
        </w:rPr>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DIV 6 ;</w:t>
      </w:r>
    </w:p>
    <w:p w:rsidR="00000000" w:rsidDel="00000000" w:rsidP="00000000" w:rsidRDefault="00000000" w:rsidRPr="00000000" w14:paraId="00000073">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4">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w:t>
      </w:r>
    </w:p>
    <w:p w:rsidR="00000000" w:rsidDel="00000000" w:rsidP="00000000" w:rsidRDefault="00000000" w:rsidRPr="00000000" w14:paraId="00000075">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Division operator (/)</w:t>
      </w:r>
      <w:r w:rsidDel="00000000" w:rsidR="00000000" w:rsidRPr="00000000">
        <w:rPr>
          <w:rtl w:val="0"/>
        </w:rPr>
      </w:r>
    </w:p>
    <w:p w:rsidR="00000000" w:rsidDel="00000000" w:rsidP="00000000" w:rsidRDefault="00000000" w:rsidRPr="00000000" w14:paraId="00000076">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Let’s now look at the division operator example. We will modify the DIV example.</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cs="Cambria" w:eastAsia="Cambria" w:hAnsi="Cambria"/>
          <w:color w:val="222222"/>
          <w:sz w:val="20"/>
          <w:szCs w:val="20"/>
        </w:rPr>
      </w:pPr>
      <w:r w:rsidDel="00000000" w:rsidR="00000000" w:rsidRPr="00000000">
        <w:rPr>
          <w:rFonts w:ascii="Cambria" w:cs="Cambria" w:eastAsia="Cambria" w:hAnsi="Cambria"/>
          <w:color w:val="222222"/>
          <w:sz w:val="20"/>
          <w:szCs w:val="20"/>
          <w:rtl w:val="0"/>
        </w:rPr>
        <w:t xml:space="preserve">SELECT 23 / 6 ;</w:t>
      </w:r>
    </w:p>
    <w:p w:rsidR="00000000" w:rsidDel="00000000" w:rsidP="00000000" w:rsidRDefault="00000000" w:rsidRPr="00000000" w14:paraId="00000078">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Executing the above script gives us the following results.</w:t>
      </w:r>
    </w:p>
    <w:p w:rsidR="00000000" w:rsidDel="00000000" w:rsidP="00000000" w:rsidRDefault="00000000" w:rsidRPr="00000000" w14:paraId="00000079">
      <w:pPr>
        <w:shd w:fill="ffffff" w:val="clear"/>
        <w:spacing w:after="280" w:line="240" w:lineRule="auto"/>
        <w:rPr>
          <w:rFonts w:ascii="Cambria" w:cs="Cambria" w:eastAsia="Cambria" w:hAnsi="Cambria"/>
          <w:color w:val="222222"/>
          <w:sz w:val="27"/>
          <w:szCs w:val="27"/>
        </w:rPr>
      </w:pPr>
      <w:r w:rsidDel="00000000" w:rsidR="00000000" w:rsidRPr="00000000">
        <w:rPr>
          <w:rFonts w:ascii="Cambria" w:cs="Cambria" w:eastAsia="Cambria" w:hAnsi="Cambria"/>
          <w:color w:val="222222"/>
          <w:sz w:val="27"/>
          <w:szCs w:val="27"/>
          <w:rtl w:val="0"/>
        </w:rPr>
        <w:t xml:space="preserve">3.8333</w:t>
      </w:r>
    </w:p>
    <w:p w:rsidR="00000000" w:rsidDel="00000000" w:rsidP="00000000" w:rsidRDefault="00000000" w:rsidRPr="00000000" w14:paraId="0000007A">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B">
      <w:pPr>
        <w:shd w:fill="ffffff" w:val="clear"/>
        <w:spacing w:after="280" w:line="240" w:lineRule="auto"/>
        <w:rPr>
          <w:rFonts w:ascii="Cambria" w:cs="Cambria" w:eastAsia="Cambria" w:hAnsi="Cambria"/>
          <w:color w:val="222222"/>
          <w:sz w:val="27"/>
          <w:szCs w:val="27"/>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Functions:</w:t>
      </w:r>
    </w:p>
    <w:tbl>
      <w:tblPr>
        <w:tblStyle w:val="Table4"/>
        <w:tblW w:w="991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027"/>
        <w:gridCol w:w="6888"/>
        <w:tblGridChange w:id="0">
          <w:tblGrid>
            <w:gridCol w:w="3027"/>
            <w:gridCol w:w="688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D">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Functions</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E">
            <w:pPr>
              <w:spacing w:after="30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7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ADDDATE()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ADDDATE() adds a time value with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CURRENT_DATE()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MySQL the CURRENT_DATE returns the current date in ‘YYYY-MM-DD’ format or YYYYMMDD format depending on whether numeric or string is used in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DATE_ADD()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DATE_ADD() adds time values (as intervals) to a date value. The </w:t>
            </w:r>
            <w:hyperlink r:id="rId45">
              <w:r w:rsidDel="00000000" w:rsidR="00000000" w:rsidRPr="00000000">
                <w:rPr>
                  <w:rFonts w:ascii="Cambria" w:cs="Cambria" w:eastAsia="Cambria" w:hAnsi="Cambria"/>
                  <w:color w:val="448aff"/>
                  <w:sz w:val="24"/>
                  <w:szCs w:val="24"/>
                  <w:u w:val="single"/>
                  <w:rtl w:val="0"/>
                </w:rPr>
                <w:t xml:space="preserve">ADDDATE()</w:t>
              </w:r>
            </w:hyperlink>
            <w:r w:rsidDel="00000000" w:rsidR="00000000" w:rsidRPr="00000000">
              <w:rPr>
                <w:rFonts w:ascii="Cambria" w:cs="Cambria" w:eastAsia="Cambria" w:hAnsi="Cambria"/>
                <w:sz w:val="24"/>
                <w:szCs w:val="24"/>
                <w:rtl w:val="0"/>
              </w:rPr>
              <w:t xml:space="preserve"> is the synonym of DATE_ADD().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DATE_FORMAT() formats a date as specified in the argument. A list of format specifiers given bellow may be used to format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DATE_SUB()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date_sub() function subtract a time value (as interval) from a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 takes the date part out from a datetime expression.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DATEDIFF()</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DATEDIFF() returns the number of days between two dates or datetimes.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8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 returns the day of the month for a specified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DAYNAME() returns the name of the week day of a date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DAYOFMONTH() returns the day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DAYOFWEEK() returns the week day number (1 for Sunday,2 for Monday …… 7 for Saturday ) for a date specified as an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DAY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DAYOFYEAR() returns day of the year for a date. The return value is within the range of 1 to 366.</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EXTRACT()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EXTRACT() extracts a part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FROM_DAYS() returns a date against a datevalue.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FROM_UNIXTIME()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FROM_UNIXTIME() returns a date /datetime from a version of unix_timestamp.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9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GET_FORMAT()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GET_FORMAT() converts a date or time or datetime in a formatted manner as specified in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LAST_DAY()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LAST_DAY() returns the last day of the corresponding month for a date or datetime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 returns the month for the date within a range of 1 to 12 ( January to December).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MONTHNAME()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MONTHNAME() returns the full name of the month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NOW()</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NOW() returns the value of current date and time in ‘YYYY-MM-DD HH:MM:SS’ format or YYYYMMDDHHMMSS.uuuuuu format depending on the context (numeric or string)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STR_TO_DATE()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STR_TO_DATE() returns a datetime value by taking a string and a specific format string as arguments.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B">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SUBDATE()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C">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SUBDATAE() subtracts a time value (as interval) from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D">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SYSDATE()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E">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SYSDATE() returns the current date and time in YYYY-MM-DD HH:MM:SS or YYYYMMDDHHMMSS.uuuuuu format depending on the context of the function.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AF">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TO_DAYS()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0">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TO_DAYS() returns number of days between a given date and year 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1">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2">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 returns the week number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3">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WEEKDAY()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4">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WEEKDAY() returns the index of the day in a week for a given date (0 for Monday, 1 for Tuesday and ......6 for Sunday).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5">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WEEK OF 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6">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WEEKOFYEAR() returns the calender week (as a number) of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7">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8">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 returns the year for a given date.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9">
            <w:pPr>
              <w:spacing w:after="300" w:line="240" w:lineRule="auto"/>
              <w:rPr>
                <w:rFonts w:ascii="Cambria" w:cs="Cambria" w:eastAsia="Cambria" w:hAnsi="Cambria"/>
                <w:sz w:val="24"/>
                <w:szCs w:val="24"/>
              </w:rPr>
            </w:pPr>
            <w:r w:rsidDel="00000000" w:rsidR="00000000" w:rsidRPr="00000000">
              <w:rPr>
                <w:rFonts w:ascii="Cambria" w:cs="Cambria" w:eastAsia="Cambria" w:hAnsi="Cambria"/>
                <w:color w:val="448aff"/>
                <w:sz w:val="24"/>
                <w:szCs w:val="24"/>
                <w:u w:val="single"/>
                <w:rtl w:val="0"/>
              </w:rPr>
              <w:t xml:space="preserve">YEARWEEK()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A">
            <w:pPr>
              <w:spacing w:after="30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YEARWEEK() returns year and week number for a given date.</w:t>
            </w:r>
          </w:p>
        </w:tc>
      </w:tr>
    </w:tbl>
    <w:p w:rsidR="00000000" w:rsidDel="00000000" w:rsidP="00000000" w:rsidRDefault="00000000" w:rsidRPr="00000000" w14:paraId="000000BB">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D">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Stored functions:</w:t>
      </w:r>
    </w:p>
    <w:p w:rsidR="00000000" w:rsidDel="00000000" w:rsidP="00000000" w:rsidRDefault="00000000" w:rsidRPr="00000000" w14:paraId="000000BE">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0"/>
          <w:i w:val="0"/>
          <w:smallCaps w:val="0"/>
          <w:strike w:val="0"/>
          <w:color w:val="222222"/>
          <w:sz w:val="27"/>
          <w:szCs w:val="27"/>
          <w:u w:val="none"/>
          <w:shd w:fill="auto" w:val="clear"/>
          <w:vertAlign w:val="baseline"/>
          <w:rtl w:val="0"/>
        </w:rPr>
        <w:t xml:space="preserve">Stored functions are just like built in functions except that you have to define the stored function yourself. Once a stored function has been created, it can be used in SQL statements just like any other function. The basic syntax for creating a stored function is as shown below</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CREATE FUNCTION sf_name ([parameter(s)])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RETURNS data type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DETERMINISTIC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222222"/>
          <w:sz w:val="20"/>
          <w:szCs w:val="20"/>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   STATEMENTS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222222"/>
          <w:sz w:val="27"/>
          <w:szCs w:val="27"/>
          <w:u w:val="none"/>
          <w:shd w:fill="auto" w:val="clear"/>
          <w:vertAlign w:val="baseline"/>
        </w:rPr>
      </w:pPr>
      <w:r w:rsidDel="00000000" w:rsidR="00000000" w:rsidRPr="00000000">
        <w:rPr>
          <w:rFonts w:ascii="Cambria" w:cs="Cambria" w:eastAsia="Cambria" w:hAnsi="Cambria"/>
          <w:b w:val="1"/>
          <w:i w:val="0"/>
          <w:smallCaps w:val="0"/>
          <w:strike w:val="0"/>
          <w:color w:val="222222"/>
          <w:sz w:val="27"/>
          <w:szCs w:val="27"/>
          <w:u w:val="none"/>
          <w:shd w:fill="auto" w:val="clear"/>
          <w:vertAlign w:val="baseline"/>
          <w:rtl w:val="0"/>
        </w:rPr>
        <w:t xml:space="preserve">HERE</w:t>
      </w:r>
      <w:r w:rsidDel="00000000" w:rsidR="00000000" w:rsidRPr="00000000">
        <w:rPr>
          <w:rtl w:val="0"/>
        </w:rPr>
      </w:r>
    </w:p>
    <w:p w:rsidR="00000000" w:rsidDel="00000000" w:rsidP="00000000" w:rsidRDefault="00000000" w:rsidRPr="00000000" w14:paraId="000000C5">
      <w:pPr>
        <w:numPr>
          <w:ilvl w:val="0"/>
          <w:numId w:val="5"/>
        </w:numPr>
        <w:shd w:fill="ffffff" w:val="clear"/>
        <w:spacing w:after="0" w:before="28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“CREATE FUNCTION sf_name ([parameter(s)]) “</w:t>
      </w:r>
      <w:r w:rsidDel="00000000" w:rsidR="00000000" w:rsidRPr="00000000">
        <w:rPr>
          <w:rFonts w:ascii="Cambria" w:cs="Cambria" w:eastAsia="Cambria" w:hAnsi="Cambria"/>
          <w:color w:val="222222"/>
          <w:sz w:val="27"/>
          <w:szCs w:val="27"/>
          <w:rtl w:val="0"/>
        </w:rPr>
        <w:t xml:space="preserve"> is mandatory and tells MySQL server to create a function named `sf_name’ with optional parameters defined in the parenthesis.</w:t>
      </w:r>
    </w:p>
    <w:p w:rsidR="00000000" w:rsidDel="00000000" w:rsidP="00000000" w:rsidRDefault="00000000" w:rsidRPr="00000000" w14:paraId="000000C6">
      <w:pPr>
        <w:numPr>
          <w:ilvl w:val="0"/>
          <w:numId w:val="5"/>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“RETURNS data type”</w:t>
      </w:r>
      <w:r w:rsidDel="00000000" w:rsidR="00000000" w:rsidRPr="00000000">
        <w:rPr>
          <w:rFonts w:ascii="Cambria" w:cs="Cambria" w:eastAsia="Cambria" w:hAnsi="Cambria"/>
          <w:color w:val="222222"/>
          <w:sz w:val="27"/>
          <w:szCs w:val="27"/>
          <w:rtl w:val="0"/>
        </w:rPr>
        <w:t xml:space="preserve"> is mandatory and specifies the data type that the function should return.</w:t>
      </w:r>
    </w:p>
    <w:p w:rsidR="00000000" w:rsidDel="00000000" w:rsidP="00000000" w:rsidRDefault="00000000" w:rsidRPr="00000000" w14:paraId="000000C7">
      <w:pPr>
        <w:numPr>
          <w:ilvl w:val="0"/>
          <w:numId w:val="5"/>
        </w:numPr>
        <w:shd w:fill="ffffff" w:val="clear"/>
        <w:spacing w:after="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“DETERMINISTIC”</w:t>
      </w:r>
      <w:r w:rsidDel="00000000" w:rsidR="00000000" w:rsidRPr="00000000">
        <w:rPr>
          <w:rFonts w:ascii="Cambria" w:cs="Cambria" w:eastAsia="Cambria" w:hAnsi="Cambria"/>
          <w:color w:val="222222"/>
          <w:sz w:val="27"/>
          <w:szCs w:val="27"/>
          <w:rtl w:val="0"/>
        </w:rPr>
        <w:t xml:space="preserve"> means the function will return the same values if the same arguments are supplied to it.</w:t>
      </w:r>
    </w:p>
    <w:p w:rsidR="00000000" w:rsidDel="00000000" w:rsidP="00000000" w:rsidRDefault="00000000" w:rsidRPr="00000000" w14:paraId="000000C8">
      <w:pPr>
        <w:numPr>
          <w:ilvl w:val="0"/>
          <w:numId w:val="5"/>
        </w:numPr>
        <w:shd w:fill="ffffff" w:val="clear"/>
        <w:spacing w:after="280" w:before="0" w:line="240" w:lineRule="auto"/>
        <w:ind w:left="720" w:hanging="360"/>
        <w:rPr>
          <w:rFonts w:ascii="Cambria" w:cs="Cambria" w:eastAsia="Cambria" w:hAnsi="Cambria"/>
          <w:color w:val="222222"/>
          <w:sz w:val="27"/>
          <w:szCs w:val="27"/>
        </w:rPr>
      </w:pPr>
      <w:r w:rsidDel="00000000" w:rsidR="00000000" w:rsidRPr="00000000">
        <w:rPr>
          <w:rFonts w:ascii="Cambria" w:cs="Cambria" w:eastAsia="Cambria" w:hAnsi="Cambria"/>
          <w:b w:val="1"/>
          <w:color w:val="222222"/>
          <w:sz w:val="27"/>
          <w:szCs w:val="27"/>
          <w:rtl w:val="0"/>
        </w:rPr>
        <w:t xml:space="preserve">“STATEMENTS”</w:t>
      </w:r>
      <w:r w:rsidDel="00000000" w:rsidR="00000000" w:rsidRPr="00000000">
        <w:rPr>
          <w:rFonts w:ascii="Cambria" w:cs="Cambria" w:eastAsia="Cambria" w:hAnsi="Cambria"/>
          <w:color w:val="222222"/>
          <w:sz w:val="27"/>
          <w:szCs w:val="27"/>
          <w:rtl w:val="0"/>
        </w:rPr>
        <w:t xml:space="preserve"> is the procedural code that the function executes.</w:t>
      </w:r>
    </w:p>
    <w:p w:rsidR="00000000" w:rsidDel="00000000" w:rsidP="00000000" w:rsidRDefault="00000000" w:rsidRPr="00000000" w14:paraId="000000C9">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A">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Functions:</w:t>
      </w:r>
    </w:p>
    <w:p w:rsidR="00000000" w:rsidDel="00000000" w:rsidP="00000000" w:rsidRDefault="00000000" w:rsidRPr="00000000" w14:paraId="000000C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look at a practical example that implements a built-in function. </w:t>
      </w:r>
      <w:r w:rsidDel="00000000" w:rsidR="00000000" w:rsidRPr="00000000">
        <w:rPr>
          <w:rFonts w:ascii="Cambria" w:cs="Cambria" w:eastAsia="Cambria" w:hAnsi="Cambria"/>
          <w:b w:val="1"/>
          <w:sz w:val="24"/>
          <w:szCs w:val="24"/>
          <w:rtl w:val="0"/>
        </w:rPr>
        <w:t xml:space="preserve">Suppose we want to know which bike’s service are past the delivery date(check if any bikes service is due wrt current date).</w:t>
      </w:r>
      <w:r w:rsidDel="00000000" w:rsidR="00000000" w:rsidRPr="00000000">
        <w:rPr>
          <w:rFonts w:ascii="Cambria" w:cs="Cambria" w:eastAsia="Cambria" w:hAnsi="Cambria"/>
          <w:sz w:val="24"/>
          <w:szCs w:val="24"/>
          <w:rtl w:val="0"/>
        </w:rPr>
        <w:t xml:space="preserve"> We can create a stored function that accepts the delivery date as the parameter and then compares it with the current date in MySQL server. If the current date is less than the delivery date, then we return “No” else we return “Yes”. The script shown below helps us to achieve that.</w:t>
      </w:r>
    </w:p>
    <w:p w:rsidR="00000000" w:rsidDel="00000000" w:rsidP="00000000" w:rsidRDefault="00000000" w:rsidRPr="00000000" w14:paraId="000000CC">
      <w:pPr>
        <w:jc w:val="both"/>
        <w:rPr>
          <w:rFonts w:ascii="Cambria" w:cs="Cambria" w:eastAsia="Cambria" w:hAnsi="Cambria"/>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D">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0C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FUNCTION sf_delivery_due_date(delivery_date DATE)</w:t>
            </w:r>
          </w:p>
          <w:p w:rsidR="00000000" w:rsidDel="00000000" w:rsidP="00000000" w:rsidRDefault="00000000" w:rsidRPr="00000000" w14:paraId="000000D0">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VARCHAR(50)</w:t>
            </w:r>
          </w:p>
          <w:p w:rsidR="00000000" w:rsidDel="00000000" w:rsidP="00000000" w:rsidRDefault="00000000" w:rsidRPr="00000000" w14:paraId="000000D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DETERMINISTIC --Optional for phpmyadmin(xampp server)</w:t>
            </w:r>
          </w:p>
          <w:p w:rsidR="00000000" w:rsidDel="00000000" w:rsidP="00000000" w:rsidRDefault="00000000" w:rsidRPr="00000000" w14:paraId="000000D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BEGIN</w:t>
            </w:r>
          </w:p>
          <w:p w:rsidR="00000000" w:rsidDel="00000000" w:rsidP="00000000" w:rsidRDefault="00000000" w:rsidRPr="00000000" w14:paraId="000000D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4">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DECLARE sf_value VARCHAR(50);</w:t>
            </w:r>
          </w:p>
          <w:p w:rsidR="00000000" w:rsidDel="00000000" w:rsidP="00000000" w:rsidRDefault="00000000" w:rsidRPr="00000000" w14:paraId="000000D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6">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CURRENT_DATE() &gt; delivery_date THEN </w:t>
            </w:r>
          </w:p>
          <w:p w:rsidR="00000000" w:rsidDel="00000000" w:rsidP="00000000" w:rsidRDefault="00000000" w:rsidRPr="00000000" w14:paraId="000000D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Delivered';</w:t>
            </w:r>
          </w:p>
          <w:p w:rsidR="00000000" w:rsidDel="00000000" w:rsidP="00000000" w:rsidRDefault="00000000" w:rsidRPr="00000000" w14:paraId="000000D8">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D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ELSEIF CURRENT_DATE() &lt;= delivery_date THEN </w:t>
            </w:r>
          </w:p>
          <w:p w:rsidR="00000000" w:rsidDel="00000000" w:rsidP="00000000" w:rsidRDefault="00000000" w:rsidRPr="00000000" w14:paraId="000000DA">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 'Bike not Delivered';</w:t>
            </w:r>
          </w:p>
          <w:p w:rsidR="00000000" w:rsidDel="00000000" w:rsidP="00000000" w:rsidRDefault="00000000" w:rsidRPr="00000000" w14:paraId="000000DB">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DC">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ELSE </w:t>
            </w:r>
          </w:p>
          <w:p w:rsidR="00000000" w:rsidDel="00000000" w:rsidP="00000000" w:rsidRDefault="00000000" w:rsidRPr="00000000" w14:paraId="000000DD">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SET sf_value= 'Delivered but Customer didnt pay';</w:t>
            </w:r>
          </w:p>
          <w:p w:rsidR="00000000" w:rsidDel="00000000" w:rsidP="00000000" w:rsidRDefault="00000000" w:rsidRPr="00000000" w14:paraId="000000D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D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END IF;</w:t>
            </w:r>
          </w:p>
          <w:p w:rsidR="00000000" w:rsidDel="00000000" w:rsidP="00000000" w:rsidRDefault="00000000" w:rsidRPr="00000000" w14:paraId="000000E0">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RETURN sf_value;</w:t>
            </w:r>
          </w:p>
          <w:p w:rsidR="00000000" w:rsidDel="00000000" w:rsidP="00000000" w:rsidRDefault="00000000" w:rsidRPr="00000000" w14:paraId="000000E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E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w:t>
            </w:r>
          </w:p>
          <w:p w:rsidR="00000000" w:rsidDel="00000000" w:rsidP="00000000" w:rsidRDefault="00000000" w:rsidRPr="00000000" w14:paraId="000000E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0E6">
            <w:pPr>
              <w:spacing w:line="240" w:lineRule="auto"/>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Executing the above script created the stored function ` sf_delivery_due_date `.</w:t>
      </w:r>
    </w:p>
    <w:p w:rsidR="00000000" w:rsidDel="00000000" w:rsidP="00000000" w:rsidRDefault="00000000" w:rsidRPr="00000000" w14:paraId="000000E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now test our stored function.</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C">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Cust_Id,Date_Rec,CURDATE(),M_emp_id, </w:t>
            </w:r>
          </w:p>
          <w:p w:rsidR="00000000" w:rsidDel="00000000" w:rsidP="00000000" w:rsidRDefault="00000000" w:rsidRPr="00000000" w14:paraId="000000ED">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sf_delivery_due_date(Date_del) </w:t>
            </w:r>
          </w:p>
          <w:p w:rsidR="00000000" w:rsidDel="00000000" w:rsidP="00000000" w:rsidRDefault="00000000" w:rsidRPr="00000000" w14:paraId="000000E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service_ticket;</w:t>
            </w:r>
          </w:p>
          <w:p w:rsidR="00000000" w:rsidDel="00000000" w:rsidP="00000000" w:rsidRDefault="00000000" w:rsidRPr="00000000" w14:paraId="000000EF">
            <w:pPr>
              <w:spacing w:line="240" w:lineRule="auto"/>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F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Screenshot:</w:t>
      </w:r>
    </w:p>
    <w:p w:rsidR="00000000" w:rsidDel="00000000" w:rsidP="00000000" w:rsidRDefault="00000000" w:rsidRPr="00000000" w14:paraId="000000F2">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3111500"/>
            <wp:effectExtent b="0" l="0" r="0" t="0"/>
            <wp:docPr id="5"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F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 </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5">
            <w:pPr>
              <w:spacing w:line="240" w:lineRule="auto"/>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F6">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0F7">
            <w:pPr>
              <w:spacing w:line="24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F8">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CREATE FUNCTION function_name(</w:t>
            </w:r>
          </w:p>
          <w:p w:rsidR="00000000" w:rsidDel="00000000" w:rsidP="00000000" w:rsidRDefault="00000000" w:rsidRPr="00000000" w14:paraId="000000F9">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param1,</w:t>
            </w:r>
          </w:p>
          <w:p w:rsidR="00000000" w:rsidDel="00000000" w:rsidP="00000000" w:rsidRDefault="00000000" w:rsidRPr="00000000" w14:paraId="000000FA">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param2,…</w:t>
            </w:r>
          </w:p>
          <w:p w:rsidR="00000000" w:rsidDel="00000000" w:rsidP="00000000" w:rsidRDefault="00000000" w:rsidRPr="00000000" w14:paraId="000000FB">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FC">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RETURNS datatype</w:t>
            </w:r>
          </w:p>
          <w:p w:rsidR="00000000" w:rsidDel="00000000" w:rsidP="00000000" w:rsidRDefault="00000000" w:rsidRPr="00000000" w14:paraId="000000FD">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[NOT] DETERMINISTIC</w:t>
            </w:r>
          </w:p>
          <w:p w:rsidR="00000000" w:rsidDel="00000000" w:rsidP="00000000" w:rsidRDefault="00000000" w:rsidRPr="00000000" w14:paraId="000000FE">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BEGIN</w:t>
            </w:r>
          </w:p>
          <w:p w:rsidR="00000000" w:rsidDel="00000000" w:rsidP="00000000" w:rsidRDefault="00000000" w:rsidRPr="00000000" w14:paraId="000000FF">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 statements</w:t>
            </w:r>
          </w:p>
          <w:p w:rsidR="00000000" w:rsidDel="00000000" w:rsidP="00000000" w:rsidRDefault="00000000" w:rsidRPr="00000000" w14:paraId="00000100">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END $$</w:t>
            </w:r>
          </w:p>
          <w:p w:rsidR="00000000" w:rsidDel="00000000" w:rsidP="00000000" w:rsidRDefault="00000000" w:rsidRPr="00000000" w14:paraId="00000101">
            <w:pPr>
              <w:spacing w:line="24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2">
            <w:pPr>
              <w:spacing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DELIMITER ;</w:t>
            </w:r>
          </w:p>
          <w:p w:rsidR="00000000" w:rsidDel="00000000" w:rsidP="00000000" w:rsidRDefault="00000000" w:rsidRPr="00000000" w14:paraId="00000103">
            <w:pPr>
              <w:spacing w:line="240" w:lineRule="auto"/>
              <w:jc w:val="both"/>
              <w:rPr>
                <w:rFonts w:ascii="Cambria" w:cs="Cambria" w:eastAsia="Cambria" w:hAnsi="Cambria"/>
                <w:sz w:val="48"/>
                <w:szCs w:val="48"/>
              </w:rPr>
            </w:pPr>
            <w:r w:rsidDel="00000000" w:rsidR="00000000" w:rsidRPr="00000000">
              <w:rPr>
                <w:rtl w:val="0"/>
              </w:rPr>
            </w:r>
          </w:p>
        </w:tc>
      </w:tr>
    </w:tbl>
    <w:p w:rsidR="00000000" w:rsidDel="00000000" w:rsidP="00000000" w:rsidRDefault="00000000" w:rsidRPr="00000000" w14:paraId="00000104">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Demo Problem for Stored Procedures:</w:t>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jc w:val="both"/>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Syntax:</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7">
            <w:pPr>
              <w:spacing w:line="240" w:lineRule="auto"/>
              <w:rPr>
                <w:rFonts w:ascii="Cambria" w:cs="Cambria" w:eastAsia="Cambria" w:hAnsi="Cambria"/>
                <w:sz w:val="24"/>
                <w:szCs w:val="24"/>
              </w:rPr>
            </w:pPr>
            <w:r w:rsidDel="00000000" w:rsidR="00000000" w:rsidRPr="00000000">
              <w:rPr>
                <w:rFonts w:ascii="Cambria" w:cs="Cambria" w:eastAsia="Cambria" w:hAnsi="Cambria"/>
                <w:color w:val="252525"/>
                <w:sz w:val="24"/>
                <w:szCs w:val="24"/>
                <w:highlight w:val="white"/>
                <w:rtl w:val="0"/>
              </w:rPr>
              <w:t xml:space="preserve">Create Procedure [Procedure Name] ([Parameter 1], [Parameter 2], [Parameter 3] )</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Begin</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SQL Queries..</w:t>
            </w:r>
            <w:r w:rsidDel="00000000" w:rsidR="00000000" w:rsidRPr="00000000">
              <w:rPr>
                <w:rFonts w:ascii="Cambria" w:cs="Cambria" w:eastAsia="Cambria" w:hAnsi="Cambria"/>
                <w:color w:val="252525"/>
                <w:sz w:val="24"/>
                <w:szCs w:val="24"/>
                <w:rtl w:val="0"/>
              </w:rPr>
              <w:br w:type="textWrapping"/>
            </w:r>
            <w:r w:rsidDel="00000000" w:rsidR="00000000" w:rsidRPr="00000000">
              <w:rPr>
                <w:rFonts w:ascii="Cambria" w:cs="Cambria" w:eastAsia="Cambria" w:hAnsi="Cambria"/>
                <w:color w:val="252525"/>
                <w:sz w:val="24"/>
                <w:szCs w:val="24"/>
                <w:highlight w:val="white"/>
                <w:rtl w:val="0"/>
              </w:rPr>
              <w:t xml:space="preserve">End</w:t>
            </w:r>
            <w:r w:rsidDel="00000000" w:rsidR="00000000" w:rsidRPr="00000000">
              <w:rPr>
                <w:rtl w:val="0"/>
              </w:rPr>
            </w:r>
          </w:p>
        </w:tc>
      </w:tr>
    </w:tbl>
    <w:p w:rsidR="00000000" w:rsidDel="00000000" w:rsidP="00000000" w:rsidRDefault="00000000" w:rsidRPr="00000000" w14:paraId="00000108">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09">
      <w:pPr>
        <w:numPr>
          <w:ilvl w:val="0"/>
          <w:numId w:val="2"/>
        </w:numPr>
        <w:shd w:fill="ffffff" w:val="clear"/>
        <w:spacing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name of the procedure must be specified after the </w:t>
      </w:r>
      <w:r w:rsidDel="00000000" w:rsidR="00000000" w:rsidRPr="00000000">
        <w:rPr>
          <w:rFonts w:ascii="Cambria" w:cs="Cambria" w:eastAsia="Cambria" w:hAnsi="Cambria"/>
          <w:b w:val="1"/>
          <w:color w:val="252525"/>
          <w:sz w:val="24"/>
          <w:szCs w:val="24"/>
          <w:rtl w:val="0"/>
        </w:rPr>
        <w:t xml:space="preserve">Create Procedure</w:t>
      </w:r>
      <w:r w:rsidDel="00000000" w:rsidR="00000000" w:rsidRPr="00000000">
        <w:rPr>
          <w:rFonts w:ascii="Cambria" w:cs="Cambria" w:eastAsia="Cambria" w:hAnsi="Cambria"/>
          <w:color w:val="252525"/>
          <w:sz w:val="24"/>
          <w:szCs w:val="24"/>
          <w:rtl w:val="0"/>
        </w:rPr>
        <w:t xml:space="preserve"> keyword</w:t>
      </w:r>
    </w:p>
    <w:p w:rsidR="00000000" w:rsidDel="00000000" w:rsidP="00000000" w:rsidRDefault="00000000" w:rsidRPr="00000000" w14:paraId="0000010A">
      <w:pPr>
        <w:numPr>
          <w:ilvl w:val="0"/>
          <w:numId w:val="2"/>
        </w:numPr>
        <w:shd w:fill="ffffff" w:val="clear"/>
        <w:spacing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After the name of the procedure, the list of parameters must be specified in the parenthesis. The parameter list must be comma-separated</w:t>
      </w:r>
    </w:p>
    <w:p w:rsidR="00000000" w:rsidDel="00000000" w:rsidP="00000000" w:rsidRDefault="00000000" w:rsidRPr="00000000" w14:paraId="0000010B">
      <w:pPr>
        <w:numPr>
          <w:ilvl w:val="0"/>
          <w:numId w:val="2"/>
        </w:numPr>
        <w:shd w:fill="ffffff" w:val="clear"/>
        <w:spacing w:after="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SQL Queries and code must be written between </w:t>
      </w:r>
      <w:r w:rsidDel="00000000" w:rsidR="00000000" w:rsidRPr="00000000">
        <w:rPr>
          <w:rFonts w:ascii="Cambria" w:cs="Cambria" w:eastAsia="Cambria" w:hAnsi="Cambria"/>
          <w:b w:val="1"/>
          <w:color w:val="252525"/>
          <w:sz w:val="24"/>
          <w:szCs w:val="24"/>
          <w:rtl w:val="0"/>
        </w:rPr>
        <w:t xml:space="preserve">BEGIN</w:t>
      </w:r>
      <w:r w:rsidDel="00000000" w:rsidR="00000000" w:rsidRPr="00000000">
        <w:rPr>
          <w:rFonts w:ascii="Cambria" w:cs="Cambria" w:eastAsia="Cambria" w:hAnsi="Cambria"/>
          <w:color w:val="252525"/>
          <w:sz w:val="24"/>
          <w:szCs w:val="24"/>
          <w:rtl w:val="0"/>
        </w:rPr>
        <w:t xml:space="preserve"> and </w:t>
      </w:r>
      <w:r w:rsidDel="00000000" w:rsidR="00000000" w:rsidRPr="00000000">
        <w:rPr>
          <w:rFonts w:ascii="Cambria" w:cs="Cambria" w:eastAsia="Cambria" w:hAnsi="Cambria"/>
          <w:b w:val="1"/>
          <w:color w:val="252525"/>
          <w:sz w:val="24"/>
          <w:szCs w:val="24"/>
          <w:rtl w:val="0"/>
        </w:rPr>
        <w:t xml:space="preserve">END</w:t>
      </w:r>
      <w:r w:rsidDel="00000000" w:rsidR="00000000" w:rsidRPr="00000000">
        <w:rPr>
          <w:rFonts w:ascii="Cambria" w:cs="Cambria" w:eastAsia="Cambria" w:hAnsi="Cambria"/>
          <w:color w:val="252525"/>
          <w:sz w:val="24"/>
          <w:szCs w:val="24"/>
          <w:rtl w:val="0"/>
        </w:rPr>
        <w:t xml:space="preserve"> keywords</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0C">
            <w:pPr>
              <w:shd w:fill="ffffff" w:val="clear"/>
              <w:spacing w:after="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b w:val="1"/>
                <w:color w:val="252525"/>
                <w:sz w:val="24"/>
                <w:szCs w:val="24"/>
                <w:rtl w:val="0"/>
              </w:rPr>
              <w:t xml:space="preserve">To execute the storeprocedure</w:t>
            </w:r>
            <w:r w:rsidDel="00000000" w:rsidR="00000000" w:rsidRPr="00000000">
              <w:rPr>
                <w:rFonts w:ascii="Cambria" w:cs="Cambria" w:eastAsia="Cambria" w:hAnsi="Cambria"/>
                <w:color w:val="252525"/>
                <w:sz w:val="24"/>
                <w:szCs w:val="24"/>
                <w:rtl w:val="0"/>
              </w:rPr>
              <w:t xml:space="preserve">, you can use the CALL keyword. Below is syntax:</w:t>
            </w:r>
          </w:p>
          <w:p w:rsidR="00000000" w:rsidDel="00000000" w:rsidP="00000000" w:rsidRDefault="00000000" w:rsidRPr="00000000" w14:paraId="0000010D">
            <w:pPr>
              <w:shd w:fill="ffffff" w:val="clear"/>
              <w:spacing w:before="280" w:line="240" w:lineRule="auto"/>
              <w:ind w:left="360" w:firstLine="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CALL [Procedure Name] ([Parameters]..)</w:t>
            </w:r>
          </w:p>
        </w:tc>
      </w:tr>
    </w:tbl>
    <w:p w:rsidR="00000000" w:rsidDel="00000000" w:rsidP="00000000" w:rsidRDefault="00000000" w:rsidRPr="00000000" w14:paraId="0000010E">
      <w:pPr>
        <w:shd w:fill="ffffff" w:val="clear"/>
        <w:spacing w:after="280" w:before="280" w:line="240" w:lineRule="auto"/>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In the syntax:</w:t>
      </w:r>
    </w:p>
    <w:p w:rsidR="00000000" w:rsidDel="00000000" w:rsidP="00000000" w:rsidRDefault="00000000" w:rsidRPr="00000000" w14:paraId="0000010F">
      <w:pPr>
        <w:numPr>
          <w:ilvl w:val="0"/>
          <w:numId w:val="7"/>
        </w:numPr>
        <w:shd w:fill="ffffff" w:val="clear"/>
        <w:spacing w:before="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The procedure name must be specified after the CALL keyword</w:t>
      </w:r>
    </w:p>
    <w:p w:rsidR="00000000" w:rsidDel="00000000" w:rsidP="00000000" w:rsidRDefault="00000000" w:rsidRPr="00000000" w14:paraId="00000110">
      <w:pPr>
        <w:numPr>
          <w:ilvl w:val="0"/>
          <w:numId w:val="7"/>
        </w:numPr>
        <w:shd w:fill="ffffff" w:val="clear"/>
        <w:spacing w:after="280" w:line="240" w:lineRule="auto"/>
        <w:ind w:left="720" w:hanging="360"/>
        <w:rPr>
          <w:rFonts w:ascii="Cambria" w:cs="Cambria" w:eastAsia="Cambria" w:hAnsi="Cambria"/>
          <w:color w:val="252525"/>
          <w:sz w:val="24"/>
          <w:szCs w:val="24"/>
        </w:rPr>
      </w:pPr>
      <w:r w:rsidDel="00000000" w:rsidR="00000000" w:rsidRPr="00000000">
        <w:rPr>
          <w:rFonts w:ascii="Cambria" w:cs="Cambria" w:eastAsia="Cambria" w:hAnsi="Cambria"/>
          <w:color w:val="252525"/>
          <w:sz w:val="24"/>
          <w:szCs w:val="24"/>
          <w:rtl w:val="0"/>
        </w:rPr>
        <w:t xml:space="preserve">If the procedure has the parameters, then the parameter values must be specified in the parenthesis</w:t>
      </w:r>
    </w:p>
    <w:p w:rsidR="00000000" w:rsidDel="00000000" w:rsidP="00000000" w:rsidRDefault="00000000" w:rsidRPr="00000000" w14:paraId="00000111">
      <w:pPr>
        <w:rPr>
          <w:rFonts w:ascii="Cambria" w:cs="Cambria" w:eastAsia="Cambria" w:hAnsi="Cambria"/>
        </w:rPr>
      </w:pPr>
      <w:r w:rsidDel="00000000" w:rsidR="00000000" w:rsidRPr="00000000">
        <w:rPr>
          <w:rFonts w:ascii="Cambria" w:cs="Cambria" w:eastAsia="Cambria" w:hAnsi="Cambria"/>
          <w:b w:val="1"/>
          <w:sz w:val="36"/>
          <w:szCs w:val="36"/>
          <w:rtl w:val="0"/>
        </w:rPr>
        <w:t xml:space="preserve">Demo:</w:t>
      </w:r>
      <w:r w:rsidDel="00000000" w:rsidR="00000000" w:rsidRPr="00000000">
        <w:rPr>
          <w:rFonts w:ascii="Cambria" w:cs="Cambria" w:eastAsia="Cambria" w:hAnsi="Cambria"/>
          <w:rtl w:val="0"/>
        </w:rPr>
        <w:t xml:space="preserve"> </w:t>
      </w:r>
    </w:p>
    <w:p w:rsidR="00000000" w:rsidDel="00000000" w:rsidP="00000000" w:rsidRDefault="00000000" w:rsidRPr="00000000" w14:paraId="000001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Write a procedure to update the quantity of parts once the service ticket is raised for the part replacement. Also display mechanic who provided replacement service.</w:t>
      </w:r>
    </w:p>
    <w:p w:rsidR="00000000" w:rsidDel="00000000" w:rsidP="00000000" w:rsidRDefault="00000000" w:rsidRPr="00000000" w14:paraId="00000113">
      <w:pPr>
        <w:rPr>
          <w:rFonts w:ascii="Cambria" w:cs="Cambria" w:eastAsia="Cambria" w:hAnsi="Cambria"/>
          <w:sz w:val="28"/>
          <w:szCs w:val="28"/>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1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p w:rsidR="00000000" w:rsidDel="00000000" w:rsidP="00000000" w:rsidRDefault="00000000" w:rsidRPr="00000000" w14:paraId="0000011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procedure part_replacement(</w:t>
            </w:r>
          </w:p>
          <w:p w:rsidR="00000000" w:rsidDel="00000000" w:rsidP="00000000" w:rsidRDefault="00000000" w:rsidRPr="00000000" w14:paraId="0000011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SID int,IN M_ID int,IN PID int, OUT msg varchar(30))</w:t>
            </w:r>
          </w:p>
          <w:p w:rsidR="00000000" w:rsidDel="00000000" w:rsidP="00000000" w:rsidRDefault="00000000" w:rsidRPr="00000000" w14:paraId="0000011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11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cnt int;</w:t>
            </w:r>
          </w:p>
          <w:p w:rsidR="00000000" w:rsidDel="00000000" w:rsidP="00000000" w:rsidRDefault="00000000" w:rsidRPr="00000000" w14:paraId="0000011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cnt= (SELECT Qty from  accessories where P_ID=PID);</w:t>
            </w:r>
          </w:p>
          <w:p w:rsidR="00000000" w:rsidDel="00000000" w:rsidP="00000000" w:rsidRDefault="00000000" w:rsidRPr="00000000" w14:paraId="0000011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cnt = 0 THEN</w:t>
            </w:r>
          </w:p>
          <w:p w:rsidR="00000000" w:rsidDel="00000000" w:rsidP="00000000" w:rsidRDefault="00000000" w:rsidRPr="00000000" w14:paraId="0000011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 'NO PARTS AVAILABLE';</w:t>
            </w:r>
          </w:p>
          <w:p w:rsidR="00000000" w:rsidDel="00000000" w:rsidP="00000000" w:rsidRDefault="00000000" w:rsidRPr="00000000" w14:paraId="0000011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ELSE</w:t>
            </w:r>
          </w:p>
          <w:p w:rsidR="00000000" w:rsidDel="00000000" w:rsidP="00000000" w:rsidRDefault="00000000" w:rsidRPr="00000000" w14:paraId="000001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update accessories</w:t>
            </w:r>
          </w:p>
          <w:p w:rsidR="00000000" w:rsidDel="00000000" w:rsidP="00000000" w:rsidRDefault="00000000" w:rsidRPr="00000000" w14:paraId="0000011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Qty=Qty-1</w:t>
            </w:r>
          </w:p>
          <w:p w:rsidR="00000000" w:rsidDel="00000000" w:rsidP="00000000" w:rsidRDefault="00000000" w:rsidRPr="00000000" w14:paraId="000001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P_ID= PID;</w:t>
            </w:r>
          </w:p>
          <w:p w:rsidR="00000000" w:rsidDel="00000000" w:rsidP="00000000" w:rsidRDefault="00000000" w:rsidRPr="00000000" w14:paraId="0000012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msg=( select F_name,L_Name,VIN,Cust_ID,P_ID,Qty,Description</w:t>
            </w:r>
          </w:p>
          <w:p w:rsidR="00000000" w:rsidDel="00000000" w:rsidP="00000000" w:rsidRDefault="00000000" w:rsidRPr="00000000" w14:paraId="0000012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from service_manager,service_ticket,accessories</w:t>
            </w:r>
          </w:p>
          <w:p w:rsidR="00000000" w:rsidDel="00000000" w:rsidP="00000000" w:rsidRDefault="00000000" w:rsidRPr="00000000" w14:paraId="0000012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where service_manager.M_emp_id=service_ticket.M_emp_id AND service_ticket.Service_ID=accessories.Service_ID);</w:t>
            </w:r>
          </w:p>
          <w:p w:rsidR="00000000" w:rsidDel="00000000" w:rsidP="00000000" w:rsidRDefault="00000000" w:rsidRPr="00000000" w14:paraId="0000012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IF;</w:t>
            </w:r>
          </w:p>
          <w:p w:rsidR="00000000" w:rsidDel="00000000" w:rsidP="00000000" w:rsidRDefault="00000000" w:rsidRPr="00000000" w14:paraId="0000012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12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DELIMITER ;</w:t>
            </w:r>
          </w:p>
        </w:tc>
      </w:tr>
    </w:tbl>
    <w:p w:rsidR="00000000" w:rsidDel="00000000" w:rsidP="00000000" w:rsidRDefault="00000000" w:rsidRPr="00000000" w14:paraId="0000012B">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Calling the stored procedure:</w:t>
      </w:r>
    </w:p>
    <w:p w:rsidR="00000000" w:rsidDel="00000000" w:rsidP="00000000" w:rsidRDefault="00000000" w:rsidRPr="00000000" w14:paraId="0000012C">
      <w:pPr>
        <w:rPr>
          <w:rFonts w:ascii="Cambria" w:cs="Cambria" w:eastAsia="Cambria" w:hAnsi="Cambria"/>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697.734375" w:hRule="atLeast"/>
          <w:tblHeader w:val="0"/>
        </w:trPr>
        <w:tc>
          <w:tcPr/>
          <w:p w:rsidR="00000000" w:rsidDel="00000000" w:rsidP="00000000" w:rsidRDefault="00000000" w:rsidRPr="00000000" w14:paraId="0000012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To call above stored procedure execute both the statements </w:t>
            </w:r>
          </w:p>
          <w:p w:rsidR="00000000" w:rsidDel="00000000" w:rsidP="00000000" w:rsidRDefault="00000000" w:rsidRPr="00000000" w14:paraId="0000012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at once Remove the comment symbols(--)</w:t>
            </w:r>
          </w:p>
          <w:p w:rsidR="00000000" w:rsidDel="00000000" w:rsidP="00000000" w:rsidRDefault="00000000" w:rsidRPr="00000000" w14:paraId="0000012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CALL part_replacement(400,601,700,@M);</w:t>
            </w:r>
          </w:p>
          <w:p w:rsidR="00000000" w:rsidDel="00000000" w:rsidP="00000000" w:rsidRDefault="00000000" w:rsidRPr="00000000" w14:paraId="0000013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@M;</w:t>
            </w:r>
          </w:p>
        </w:tc>
      </w:tr>
    </w:tbl>
    <w:p w:rsidR="00000000" w:rsidDel="00000000" w:rsidP="00000000" w:rsidRDefault="00000000" w:rsidRPr="00000000" w14:paraId="00000131">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Output: </w:t>
      </w:r>
    </w:p>
    <w:p w:rsidR="00000000" w:rsidDel="00000000" w:rsidP="00000000" w:rsidRDefault="00000000" w:rsidRPr="00000000" w14:paraId="00000132">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Below is accessories table:</w:t>
      </w:r>
    </w:p>
    <w:p w:rsidR="00000000" w:rsidDel="00000000" w:rsidP="00000000" w:rsidRDefault="00000000" w:rsidRPr="00000000" w14:paraId="00000133">
      <w:pPr>
        <w:rPr>
          <w:rFonts w:ascii="Cambria" w:cs="Cambria" w:eastAsia="Cambria" w:hAnsi="Cambria"/>
          <w:sz w:val="36"/>
          <w:szCs w:val="36"/>
        </w:rPr>
      </w:pPr>
      <w:r w:rsidDel="00000000" w:rsidR="00000000" w:rsidRPr="00000000">
        <w:rPr>
          <w:rFonts w:ascii="Cambria" w:cs="Cambria" w:eastAsia="Cambria" w:hAnsi="Cambria"/>
          <w:sz w:val="36"/>
          <w:szCs w:val="36"/>
        </w:rPr>
        <w:drawing>
          <wp:inline distB="114300" distT="114300" distL="114300" distR="114300">
            <wp:extent cx="5731200" cy="2044700"/>
            <wp:effectExtent b="0" l="0" r="0" t="0"/>
            <wp:docPr id="3"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we execute the above stored procedure as follows:</w:t>
      </w:r>
    </w:p>
    <w:p w:rsidR="00000000" w:rsidDel="00000000" w:rsidP="00000000" w:rsidRDefault="00000000" w:rsidRPr="00000000" w14:paraId="00000135">
      <w:pPr>
        <w:rPr>
          <w:rFonts w:ascii="Courier New" w:cs="Courier New" w:eastAsia="Courier New" w:hAnsi="Courier New"/>
          <w:color w:val="444444"/>
          <w:sz w:val="20"/>
          <w:szCs w:val="20"/>
          <w:shd w:fill="e5e5e5" w:val="clear"/>
        </w:rPr>
      </w:pPr>
      <w:hyperlink r:id="rId48">
        <w:r w:rsidDel="00000000" w:rsidR="00000000" w:rsidRPr="00000000">
          <w:rPr>
            <w:rFonts w:ascii="Courier New" w:cs="Courier New" w:eastAsia="Courier New" w:hAnsi="Courier New"/>
            <w:color w:val="1155cc"/>
            <w:sz w:val="20"/>
            <w:szCs w:val="20"/>
            <w:shd w:fill="e5e5e5" w:val="clear"/>
            <w:rtl w:val="0"/>
          </w:rPr>
          <w:t xml:space="preserve">SET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@p0</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aa1111"/>
          <w:sz w:val="20"/>
          <w:szCs w:val="20"/>
          <w:shd w:fill="e5e5e5" w:val="clear"/>
          <w:rtl w:val="0"/>
        </w:rPr>
        <w:t xml:space="preserve">'400'</w:t>
      </w:r>
      <w:r w:rsidDel="00000000" w:rsidR="00000000" w:rsidRPr="00000000">
        <w:rPr>
          <w:rFonts w:ascii="Courier New" w:cs="Courier New" w:eastAsia="Courier New" w:hAnsi="Courier New"/>
          <w:color w:val="444444"/>
          <w:sz w:val="20"/>
          <w:szCs w:val="20"/>
          <w:shd w:fill="e5e5e5" w:val="clear"/>
          <w:rtl w:val="0"/>
        </w:rPr>
        <w:t xml:space="preserve">; </w:t>
      </w:r>
      <w:hyperlink r:id="rId49">
        <w:r w:rsidDel="00000000" w:rsidR="00000000" w:rsidRPr="00000000">
          <w:rPr>
            <w:rFonts w:ascii="Courier New" w:cs="Courier New" w:eastAsia="Courier New" w:hAnsi="Courier New"/>
            <w:color w:val="1155cc"/>
            <w:sz w:val="20"/>
            <w:szCs w:val="20"/>
            <w:shd w:fill="e5e5e5" w:val="clear"/>
            <w:rtl w:val="0"/>
          </w:rPr>
          <w:t xml:space="preserve">SET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@p1</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aa1111"/>
          <w:sz w:val="20"/>
          <w:szCs w:val="20"/>
          <w:shd w:fill="e5e5e5" w:val="clear"/>
          <w:rtl w:val="0"/>
        </w:rPr>
        <w:t xml:space="preserve">'601'</w:t>
      </w:r>
      <w:r w:rsidDel="00000000" w:rsidR="00000000" w:rsidRPr="00000000">
        <w:rPr>
          <w:rFonts w:ascii="Courier New" w:cs="Courier New" w:eastAsia="Courier New" w:hAnsi="Courier New"/>
          <w:color w:val="444444"/>
          <w:sz w:val="20"/>
          <w:szCs w:val="20"/>
          <w:shd w:fill="e5e5e5" w:val="clear"/>
          <w:rtl w:val="0"/>
        </w:rPr>
        <w:t xml:space="preserve">; </w:t>
      </w:r>
      <w:hyperlink r:id="rId50">
        <w:r w:rsidDel="00000000" w:rsidR="00000000" w:rsidRPr="00000000">
          <w:rPr>
            <w:rFonts w:ascii="Courier New" w:cs="Courier New" w:eastAsia="Courier New" w:hAnsi="Courier New"/>
            <w:color w:val="1155cc"/>
            <w:sz w:val="20"/>
            <w:szCs w:val="20"/>
            <w:shd w:fill="e5e5e5" w:val="clear"/>
            <w:rtl w:val="0"/>
          </w:rPr>
          <w:t xml:space="preserve">SET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@p2</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aa1111"/>
          <w:sz w:val="20"/>
          <w:szCs w:val="20"/>
          <w:shd w:fill="e5e5e5" w:val="clear"/>
          <w:rtl w:val="0"/>
        </w:rPr>
        <w:t xml:space="preserve">'700'</w:t>
      </w:r>
      <w:r w:rsidDel="00000000" w:rsidR="00000000" w:rsidRPr="00000000">
        <w:rPr>
          <w:rFonts w:ascii="Courier New" w:cs="Courier New" w:eastAsia="Courier New" w:hAnsi="Courier New"/>
          <w:color w:val="444444"/>
          <w:sz w:val="20"/>
          <w:szCs w:val="20"/>
          <w:shd w:fill="e5e5e5" w:val="clear"/>
          <w:rtl w:val="0"/>
        </w:rPr>
        <w:t xml:space="preserve">; </w:t>
      </w:r>
      <w:hyperlink r:id="rId51">
        <w:r w:rsidDel="00000000" w:rsidR="00000000" w:rsidRPr="00000000">
          <w:rPr>
            <w:rFonts w:ascii="Courier New" w:cs="Courier New" w:eastAsia="Courier New" w:hAnsi="Courier New"/>
            <w:color w:val="1155cc"/>
            <w:sz w:val="20"/>
            <w:szCs w:val="20"/>
            <w:shd w:fill="e5e5e5" w:val="clear"/>
            <w:rtl w:val="0"/>
          </w:rPr>
          <w:t xml:space="preserve">SET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@p3</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aa1111"/>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hyperlink r:id="rId52">
        <w:r w:rsidDel="00000000" w:rsidR="00000000" w:rsidRPr="00000000">
          <w:rPr>
            <w:rFonts w:ascii="Courier New" w:cs="Courier New" w:eastAsia="Courier New" w:hAnsi="Courier New"/>
            <w:color w:val="1155cc"/>
            <w:sz w:val="20"/>
            <w:szCs w:val="20"/>
            <w:shd w:fill="e5e5e5" w:val="clear"/>
            <w:rtl w:val="0"/>
          </w:rPr>
          <w:t xml:space="preserve">CALL</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`part_replacement`</w:t>
      </w:r>
      <w:r w:rsidDel="00000000" w:rsidR="00000000" w:rsidRPr="00000000">
        <w:rPr>
          <w:rFonts w:ascii="Courier New" w:cs="Courier New" w:eastAsia="Courier New" w:hAnsi="Courier New"/>
          <w:color w:val="999977"/>
          <w:sz w:val="20"/>
          <w:szCs w:val="20"/>
          <w:shd w:fill="e5e5e5" w:val="clear"/>
          <w:rtl w:val="0"/>
        </w:rPr>
        <w:t xml:space="preserve">(</w:t>
      </w:r>
      <w:r w:rsidDel="00000000" w:rsidR="00000000" w:rsidRPr="00000000">
        <w:rPr>
          <w:rFonts w:ascii="Courier New" w:cs="Courier New" w:eastAsia="Courier New" w:hAnsi="Courier New"/>
          <w:color w:val="0055aa"/>
          <w:sz w:val="20"/>
          <w:szCs w:val="20"/>
          <w:shd w:fill="e5e5e5" w:val="clear"/>
          <w:rtl w:val="0"/>
        </w:rPr>
        <w:t xml:space="preserve">@p0</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@p1</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@p2</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@p3</w:t>
      </w:r>
      <w:r w:rsidDel="00000000" w:rsidR="00000000" w:rsidRPr="00000000">
        <w:rPr>
          <w:rFonts w:ascii="Courier New" w:cs="Courier New" w:eastAsia="Courier New" w:hAnsi="Courier New"/>
          <w:color w:val="999977"/>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hyperlink r:id="rId53">
        <w:r w:rsidDel="00000000" w:rsidR="00000000" w:rsidRPr="00000000">
          <w:rPr>
            <w:rFonts w:ascii="Courier New" w:cs="Courier New" w:eastAsia="Courier New" w:hAnsi="Courier New"/>
            <w:color w:val="1155cc"/>
            <w:sz w:val="20"/>
            <w:szCs w:val="20"/>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@p3</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AS</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`msg`</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136">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444444"/>
          <w:sz w:val="20"/>
          <w:szCs w:val="20"/>
          <w:shd w:fill="e5e5e5" w:val="clear"/>
        </w:rPr>
      </w:pPr>
      <w:r w:rsidDel="00000000" w:rsidR="00000000" w:rsidRPr="00000000">
        <w:rPr>
          <w:rFonts w:ascii="Courier New" w:cs="Courier New" w:eastAsia="Courier New" w:hAnsi="Courier New"/>
          <w:color w:val="444444"/>
          <w:sz w:val="20"/>
          <w:szCs w:val="20"/>
          <w:shd w:fill="e5e5e5" w:val="clear"/>
          <w:rtl w:val="0"/>
        </w:rPr>
        <w:t xml:space="preserve">We get NO parts available as qty for airfilter(PID=700) is zero </w:t>
      </w:r>
    </w:p>
    <w:p w:rsidR="00000000" w:rsidDel="00000000" w:rsidP="00000000" w:rsidRDefault="00000000" w:rsidRPr="00000000" w14:paraId="00000138">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444444"/>
          <w:sz w:val="20"/>
          <w:szCs w:val="20"/>
          <w:shd w:fill="e5e5e5" w:val="clear"/>
        </w:rPr>
      </w:pPr>
      <w:r w:rsidDel="00000000" w:rsidR="00000000" w:rsidRPr="00000000">
        <w:rPr>
          <w:rFonts w:ascii="Courier New" w:cs="Courier New" w:eastAsia="Courier New" w:hAnsi="Courier New"/>
          <w:color w:val="444444"/>
          <w:sz w:val="20"/>
          <w:szCs w:val="20"/>
          <w:shd w:fill="e5e5e5" w:val="clear"/>
        </w:rPr>
        <w:drawing>
          <wp:inline distB="114300" distT="114300" distL="114300" distR="114300">
            <wp:extent cx="5731200" cy="2654300"/>
            <wp:effectExtent b="0" l="0" r="0" t="0"/>
            <wp:docPr id="2"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13B">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13C">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13D">
      <w:pPr>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13E">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3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40">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Write a function to find the number of tickets booked by a customer. If no of tickets is more than 3 for the current month then display error message as “cannot purchase tickets current limit is over”</w:t>
      </w:r>
    </w:p>
    <w:p w:rsidR="00000000" w:rsidDel="00000000" w:rsidP="00000000" w:rsidRDefault="00000000" w:rsidRPr="00000000" w14:paraId="0000014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42">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143">
      <w:pPr>
        <w:jc w:val="both"/>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Assignment:</w:t>
      </w:r>
    </w:p>
    <w:p w:rsidR="00000000" w:rsidDel="00000000" w:rsidP="00000000" w:rsidRDefault="00000000" w:rsidRPr="00000000" w14:paraId="00000144">
      <w:pPr>
        <w:rPr>
          <w:rFonts w:ascii="Cambria" w:cs="Cambria" w:eastAsia="Cambria" w:hAnsi="Cambria"/>
        </w:rPr>
      </w:pPr>
      <w:r w:rsidDel="00000000" w:rsidR="00000000" w:rsidRPr="00000000">
        <w:rPr>
          <w:rFonts w:ascii="Cambria" w:cs="Cambria" w:eastAsia="Cambria" w:hAnsi="Cambria"/>
          <w:rtl w:val="0"/>
        </w:rPr>
        <w:t xml:space="preserve">Write a stored procedure to calculate the age of the customer when the date of birth is given. Update the column named age in the customer table.</w:t>
      </w:r>
    </w:p>
    <w:p w:rsidR="00000000" w:rsidDel="00000000" w:rsidP="00000000" w:rsidRDefault="00000000" w:rsidRPr="00000000" w14:paraId="00000145">
      <w:pPr>
        <w:rPr>
          <w:rFonts w:ascii="Cambria" w:cs="Cambria" w:eastAsia="Cambria" w:hAnsi="Cambria"/>
        </w:rPr>
      </w:pPr>
      <w:r w:rsidDel="00000000" w:rsidR="00000000" w:rsidRPr="00000000">
        <w:rPr>
          <w:rtl w:val="0"/>
        </w:rPr>
      </w:r>
    </w:p>
    <w:p w:rsidR="00000000" w:rsidDel="00000000" w:rsidP="00000000" w:rsidRDefault="00000000" w:rsidRPr="00000000" w14:paraId="00000146">
      <w:pPr>
        <w:rPr>
          <w:rFonts w:ascii="Cambria" w:cs="Cambria" w:eastAsia="Cambria" w:hAnsi="Cambria"/>
        </w:rPr>
      </w:pPr>
      <w:r w:rsidDel="00000000" w:rsidR="00000000" w:rsidRPr="00000000">
        <w:rPr>
          <w:rtl w:val="0"/>
        </w:rPr>
      </w:r>
    </w:p>
    <w:p w:rsidR="00000000" w:rsidDel="00000000" w:rsidP="00000000" w:rsidRDefault="00000000" w:rsidRPr="00000000" w14:paraId="00000147">
      <w:pPr>
        <w:rPr>
          <w:rFonts w:ascii="Cambria" w:cs="Cambria" w:eastAsia="Cambria" w:hAnsi="Cambria"/>
          <w:b w:val="1"/>
          <w:color w:val="ff0000"/>
          <w:sz w:val="36"/>
          <w:szCs w:val="36"/>
          <w:u w:val="single"/>
        </w:rPr>
      </w:pPr>
      <w:r w:rsidDel="00000000" w:rsidR="00000000" w:rsidRPr="00000000">
        <w:rPr>
          <w:rFonts w:ascii="Cambria" w:cs="Cambria" w:eastAsia="Cambria" w:hAnsi="Cambria"/>
          <w:b w:val="1"/>
          <w:color w:val="ff0000"/>
          <w:sz w:val="36"/>
          <w:szCs w:val="36"/>
          <w:u w:val="single"/>
          <w:rtl w:val="0"/>
        </w:rPr>
        <w:t xml:space="preserve">Submission of Guildelines:</w:t>
      </w:r>
    </w:p>
    <w:p w:rsidR="00000000" w:rsidDel="00000000" w:rsidP="00000000" w:rsidRDefault="00000000" w:rsidRPr="00000000" w14:paraId="00000148">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Create a pdf with function and procedure code and add appropriate output screenshot and submit pdf along with .sql files of function and procedures.</w:t>
      </w:r>
    </w:p>
    <w:p w:rsidR="00000000" w:rsidDel="00000000" w:rsidP="00000000" w:rsidRDefault="00000000" w:rsidRPr="00000000" w14:paraId="0000014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1 pdf file+2 sql files.</w:t>
      </w:r>
    </w:p>
    <w:sectPr>
      <w:headerReference r:id="rId5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DBMS LAB - UE20CS301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0B9D"/>
    <w:pPr>
      <w:spacing w:after="0" w:line="276" w:lineRule="auto"/>
    </w:pPr>
    <w:rPr>
      <w:rFonts w:ascii="Arial" w:cs="Arial" w:eastAsia="Arial" w:hAnsi="Arial"/>
      <w:lang w:eastAsia="en-IN" w:val="en"/>
    </w:rPr>
  </w:style>
  <w:style w:type="paragraph" w:styleId="Heading1">
    <w:name w:val="heading 1"/>
    <w:basedOn w:val="Normal"/>
    <w:next w:val="Normal"/>
    <w:link w:val="Heading1Char"/>
    <w:uiPriority w:val="9"/>
    <w:qFormat w:val="1"/>
    <w:rsid w:val="00E6689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61EDE"/>
    <w:pPr>
      <w:spacing w:after="100" w:afterAutospacing="1" w:before="100" w:beforeAutospacing="1" w:line="240" w:lineRule="auto"/>
      <w:outlineLvl w:val="1"/>
    </w:pPr>
    <w:rPr>
      <w:rFonts w:ascii="Times New Roman" w:cs="Times New Roman" w:eastAsia="Times New Roman" w:hAnsi="Times New Roman"/>
      <w:b w:val="1"/>
      <w:bCs w:val="1"/>
      <w:sz w:val="36"/>
      <w:szCs w:val="36"/>
      <w:lang w:val="en-IN"/>
    </w:rPr>
  </w:style>
  <w:style w:type="paragraph" w:styleId="Heading3">
    <w:name w:val="heading 3"/>
    <w:basedOn w:val="Normal"/>
    <w:next w:val="Normal"/>
    <w:link w:val="Heading3Char"/>
    <w:uiPriority w:val="9"/>
    <w:semiHidden w:val="1"/>
    <w:unhideWhenUsed w:val="1"/>
    <w:qFormat w:val="1"/>
    <w:rsid w:val="009F7798"/>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F0B9D"/>
    <w:pPr>
      <w:tabs>
        <w:tab w:val="center" w:pos="4513"/>
        <w:tab w:val="right" w:pos="9026"/>
      </w:tabs>
      <w:spacing w:line="240" w:lineRule="auto"/>
    </w:pPr>
  </w:style>
  <w:style w:type="character" w:styleId="HeaderChar" w:customStyle="1">
    <w:name w:val="Header Char"/>
    <w:basedOn w:val="DefaultParagraphFont"/>
    <w:link w:val="Header"/>
    <w:uiPriority w:val="99"/>
    <w:rsid w:val="009F0B9D"/>
  </w:style>
  <w:style w:type="paragraph" w:styleId="Footer">
    <w:name w:val="footer"/>
    <w:basedOn w:val="Normal"/>
    <w:link w:val="FooterChar"/>
    <w:uiPriority w:val="99"/>
    <w:unhideWhenUsed w:val="1"/>
    <w:rsid w:val="009F0B9D"/>
    <w:pPr>
      <w:tabs>
        <w:tab w:val="center" w:pos="4513"/>
        <w:tab w:val="right" w:pos="9026"/>
      </w:tabs>
      <w:spacing w:line="240" w:lineRule="auto"/>
    </w:pPr>
  </w:style>
  <w:style w:type="character" w:styleId="FooterChar" w:customStyle="1">
    <w:name w:val="Footer Char"/>
    <w:basedOn w:val="DefaultParagraphFont"/>
    <w:link w:val="Footer"/>
    <w:uiPriority w:val="99"/>
    <w:rsid w:val="009F0B9D"/>
  </w:style>
  <w:style w:type="character" w:styleId="Strong">
    <w:name w:val="Strong"/>
    <w:basedOn w:val="DefaultParagraphFont"/>
    <w:uiPriority w:val="22"/>
    <w:qFormat w:val="1"/>
    <w:rsid w:val="008A4CCE"/>
    <w:rPr>
      <w:b w:val="1"/>
      <w:bCs w:val="1"/>
    </w:rPr>
  </w:style>
  <w:style w:type="table" w:styleId="TableGrid">
    <w:name w:val="Table Grid"/>
    <w:basedOn w:val="TableNormal"/>
    <w:uiPriority w:val="39"/>
    <w:rsid w:val="00D711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D71190"/>
    <w:rPr>
      <w:i w:val="1"/>
      <w:iCs w:val="1"/>
    </w:rPr>
  </w:style>
  <w:style w:type="paragraph" w:styleId="NormalWeb">
    <w:name w:val="Normal (Web)"/>
    <w:basedOn w:val="Normal"/>
    <w:uiPriority w:val="99"/>
    <w:semiHidden w:val="1"/>
    <w:unhideWhenUsed w:val="1"/>
    <w:rsid w:val="006E6B5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6B57"/>
    <w:rPr>
      <w:color w:val="0000ff"/>
      <w:u w:val="single"/>
    </w:rPr>
  </w:style>
  <w:style w:type="character" w:styleId="HTMLCode">
    <w:name w:val="HTML Code"/>
    <w:basedOn w:val="DefaultParagraphFont"/>
    <w:uiPriority w:val="99"/>
    <w:semiHidden w:val="1"/>
    <w:unhideWhenUsed w:val="1"/>
    <w:rsid w:val="002A7F2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2A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2A7F2C"/>
    <w:rPr>
      <w:rFonts w:ascii="Courier New" w:cs="Courier New" w:eastAsia="Times New Roman" w:hAnsi="Courier New"/>
      <w:sz w:val="20"/>
      <w:szCs w:val="20"/>
      <w:lang w:eastAsia="en-IN"/>
    </w:rPr>
  </w:style>
  <w:style w:type="character" w:styleId="token" w:customStyle="1">
    <w:name w:val="token"/>
    <w:basedOn w:val="DefaultParagraphFont"/>
    <w:rsid w:val="002A7F2C"/>
  </w:style>
  <w:style w:type="paragraph" w:styleId="ListParagraph">
    <w:name w:val="List Paragraph"/>
    <w:basedOn w:val="Normal"/>
    <w:uiPriority w:val="34"/>
    <w:qFormat w:val="1"/>
    <w:rsid w:val="003F3A7B"/>
    <w:pPr>
      <w:ind w:left="720"/>
      <w:contextualSpacing w:val="1"/>
    </w:pPr>
  </w:style>
  <w:style w:type="character" w:styleId="Heading2Char" w:customStyle="1">
    <w:name w:val="Heading 2 Char"/>
    <w:basedOn w:val="DefaultParagraphFont"/>
    <w:link w:val="Heading2"/>
    <w:uiPriority w:val="9"/>
    <w:rsid w:val="00061EDE"/>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semiHidden w:val="1"/>
    <w:rsid w:val="009F7798"/>
    <w:rPr>
      <w:rFonts w:asciiTheme="majorHAnsi" w:cstheme="majorBidi" w:eastAsiaTheme="majorEastAsia" w:hAnsiTheme="majorHAnsi"/>
      <w:color w:val="1f3763" w:themeColor="accent1" w:themeShade="00007F"/>
      <w:sz w:val="24"/>
      <w:szCs w:val="24"/>
      <w:lang w:eastAsia="en-IN" w:val="en"/>
    </w:rPr>
  </w:style>
  <w:style w:type="character" w:styleId="UnresolvedMention">
    <w:name w:val="Unresolved Mention"/>
    <w:basedOn w:val="DefaultParagraphFont"/>
    <w:uiPriority w:val="99"/>
    <w:semiHidden w:val="1"/>
    <w:unhideWhenUsed w:val="1"/>
    <w:rsid w:val="00A1238E"/>
    <w:rPr>
      <w:color w:val="605e5c"/>
      <w:shd w:color="auto" w:fill="e1dfdd" w:val="clear"/>
    </w:rPr>
  </w:style>
  <w:style w:type="character" w:styleId="Heading1Char" w:customStyle="1">
    <w:name w:val="Heading 1 Char"/>
    <w:basedOn w:val="DefaultParagraphFont"/>
    <w:link w:val="Heading1"/>
    <w:uiPriority w:val="9"/>
    <w:rsid w:val="00E66896"/>
    <w:rPr>
      <w:rFonts w:asciiTheme="majorHAnsi" w:cstheme="majorBidi" w:eastAsiaTheme="majorEastAsia" w:hAnsiTheme="majorHAnsi"/>
      <w:color w:val="2f5496" w:themeColor="accent1" w:themeShade="0000BF"/>
      <w:sz w:val="32"/>
      <w:szCs w:val="32"/>
      <w:lang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mysql.com/doc/refman/8.0/en/string-functions.html#function_replace" TargetMode="External"/><Relationship Id="rId42" Type="http://schemas.openxmlformats.org/officeDocument/2006/relationships/hyperlink" Target="https://dev.mysql.com/doc/refman/8.0/en/string-functions.html#function_reverse" TargetMode="External"/><Relationship Id="rId41" Type="http://schemas.openxmlformats.org/officeDocument/2006/relationships/hyperlink" Target="https://dev.mysql.com/doc/refman/8.0/en/string-functions.html#function_replace" TargetMode="External"/><Relationship Id="rId44" Type="http://schemas.openxmlformats.org/officeDocument/2006/relationships/hyperlink" Target="https://dev.mysql.com/doc/refman/8.0/en/string-functions.html#function_reverse" TargetMode="External"/><Relationship Id="rId43" Type="http://schemas.openxmlformats.org/officeDocument/2006/relationships/hyperlink" Target="https://dev.mysql.com/doc/refman/8.0/en/string-functions.html#function_reverse" TargetMode="External"/><Relationship Id="rId46" Type="http://schemas.openxmlformats.org/officeDocument/2006/relationships/image" Target="media/image3.png"/><Relationship Id="rId45" Type="http://schemas.openxmlformats.org/officeDocument/2006/relationships/hyperlink" Target="https://www.w3resource.com/mysql/date-and-time-functions/mysql-adddate-functio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string-functions.html#function_character-length" TargetMode="External"/><Relationship Id="rId48" Type="http://schemas.openxmlformats.org/officeDocument/2006/relationships/hyperlink" Target="http://localhost/phpmyadmin/url.php?url=https://dev.mysql.com/doc/refman/8.0/en/set.html" TargetMode="External"/><Relationship Id="rId47" Type="http://schemas.openxmlformats.org/officeDocument/2006/relationships/image" Target="media/image2.png"/><Relationship Id="rId49" Type="http://schemas.openxmlformats.org/officeDocument/2006/relationships/hyperlink" Target="http://localhost/phpmyadmin/url.php?url=https://dev.mysql.com/doc/refman/8.0/en/se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techtarget.com/whatis/definition/function" TargetMode="External"/><Relationship Id="rId31" Type="http://schemas.openxmlformats.org/officeDocument/2006/relationships/hyperlink" Target="https://dev.mysql.com/doc/refman/8.0/en/string-functions.html#function_lower" TargetMode="External"/><Relationship Id="rId30" Type="http://schemas.openxmlformats.org/officeDocument/2006/relationships/hyperlink" Target="https://dev.mysql.com/doc/refman/8.0/en/string-functions.html#function_lower" TargetMode="External"/><Relationship Id="rId33" Type="http://schemas.openxmlformats.org/officeDocument/2006/relationships/hyperlink" Target="https://dev.mysql.com/doc/refman/8.0/en/string-functions.html#function_lower" TargetMode="External"/><Relationship Id="rId32" Type="http://schemas.openxmlformats.org/officeDocument/2006/relationships/hyperlink" Target="https://dev.mysql.com/doc/refman/8.0/en/string-functions.html#function_lower" TargetMode="External"/><Relationship Id="rId35" Type="http://schemas.openxmlformats.org/officeDocument/2006/relationships/hyperlink" Target="https://dev.mysql.com/doc/refman/8.0/en/string-functions.html#function_replace" TargetMode="External"/><Relationship Id="rId34" Type="http://schemas.openxmlformats.org/officeDocument/2006/relationships/hyperlink" Target="https://dev.mysql.com/doc/refman/8.0/en/string-functions.html#function_replace" TargetMode="External"/><Relationship Id="rId37" Type="http://schemas.openxmlformats.org/officeDocument/2006/relationships/hyperlink" Target="https://dev.mysql.com/doc/refman/8.0/en/string-functions.html#function_replace" TargetMode="External"/><Relationship Id="rId36" Type="http://schemas.openxmlformats.org/officeDocument/2006/relationships/hyperlink" Target="https://dev.mysql.com/doc/refman/8.0/en/string-functions.html#function_replace" TargetMode="External"/><Relationship Id="rId39" Type="http://schemas.openxmlformats.org/officeDocument/2006/relationships/hyperlink" Target="https://dev.mysql.com/doc/refman/8.0/en/string-functions.html#function_replace" TargetMode="External"/><Relationship Id="rId38" Type="http://schemas.openxmlformats.org/officeDocument/2006/relationships/hyperlink" Target="https://dev.mysql.com/doc/refman/8.0/en/string-functions.html#function_replace" TargetMode="External"/><Relationship Id="rId20" Type="http://schemas.openxmlformats.org/officeDocument/2006/relationships/hyperlink" Target="https://dev.mysql.com/doc/refman/8.0/en/string-functions.html#function_instr" TargetMode="External"/><Relationship Id="rId22" Type="http://schemas.openxmlformats.org/officeDocument/2006/relationships/hyperlink" Target="https://dev.mysql.com/doc/refman/8.0/en/string-functions.html#function_instr" TargetMode="External"/><Relationship Id="rId21" Type="http://schemas.openxmlformats.org/officeDocument/2006/relationships/hyperlink" Target="https://dev.mysql.com/doc/refman/8.0/en/string-functions.html#function_instr" TargetMode="External"/><Relationship Id="rId24" Type="http://schemas.openxmlformats.org/officeDocument/2006/relationships/hyperlink" Target="https://dev.mysql.com/doc/refman/8.0/en/string-functions.html#function_instr" TargetMode="External"/><Relationship Id="rId23" Type="http://schemas.openxmlformats.org/officeDocument/2006/relationships/hyperlink" Target="https://dev.mysql.com/doc/refman/8.0/en/string-functions.html#function_instr" TargetMode="External"/><Relationship Id="rId26" Type="http://schemas.openxmlformats.org/officeDocument/2006/relationships/hyperlink" Target="https://dev.mysql.com/doc/refman/8.0/en/string-functions.html#function_lcase" TargetMode="External"/><Relationship Id="rId25" Type="http://schemas.openxmlformats.org/officeDocument/2006/relationships/hyperlink" Target="https://dev.mysql.com/doc/refman/8.0/en/string-functions.html#function_locate" TargetMode="External"/><Relationship Id="rId28" Type="http://schemas.openxmlformats.org/officeDocument/2006/relationships/hyperlink" Target="https://dev.mysql.com/doc/refman/8.0/en/string-functions.html#function_lcase" TargetMode="External"/><Relationship Id="rId27" Type="http://schemas.openxmlformats.org/officeDocument/2006/relationships/hyperlink" Target="https://dev.mysql.com/doc/refman/8.0/en/string-functions.html#function_lcase" TargetMode="External"/><Relationship Id="rId29" Type="http://schemas.openxmlformats.org/officeDocument/2006/relationships/hyperlink" Target="https://dev.mysql.com/doc/refman/8.0/en/string-functions.html#function_lcase" TargetMode="External"/><Relationship Id="rId51" Type="http://schemas.openxmlformats.org/officeDocument/2006/relationships/hyperlink" Target="http://localhost/phpmyadmin/url.php?url=https://dev.mysql.com/doc/refman/8.0/en/set.html" TargetMode="External"/><Relationship Id="rId50" Type="http://schemas.openxmlformats.org/officeDocument/2006/relationships/hyperlink" Target="http://localhost/phpmyadmin/url.php?url=https://dev.mysql.com/doc/refman/8.0/en/set.html" TargetMode="External"/><Relationship Id="rId53"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call.html" TargetMode="External"/><Relationship Id="rId11" Type="http://schemas.openxmlformats.org/officeDocument/2006/relationships/hyperlink" Target="https://dev.mysql.com/doc/refman/8.0/en/string-functions.html#function_character-length" TargetMode="External"/><Relationship Id="rId55" Type="http://schemas.openxmlformats.org/officeDocument/2006/relationships/header" Target="header1.xml"/><Relationship Id="rId10" Type="http://schemas.openxmlformats.org/officeDocument/2006/relationships/hyperlink" Target="https://dev.mysql.com/doc/refman/8.0/en/string-functions.html#function_character-length" TargetMode="External"/><Relationship Id="rId54" Type="http://schemas.openxmlformats.org/officeDocument/2006/relationships/image" Target="media/image1.png"/><Relationship Id="rId13" Type="http://schemas.openxmlformats.org/officeDocument/2006/relationships/hyperlink" Target="https://dev.mysql.com/doc/refman/8.0/en/string-functions.html#function_char-length" TargetMode="External"/><Relationship Id="rId12" Type="http://schemas.openxmlformats.org/officeDocument/2006/relationships/hyperlink" Target="https://dev.mysql.com/doc/refman/8.0/en/string-functions.html#function_character-length" TargetMode="External"/><Relationship Id="rId15" Type="http://schemas.openxmlformats.org/officeDocument/2006/relationships/hyperlink" Target="https://dev.mysql.com/doc/refman/8.0/en/string-functions.html#function_concat" TargetMode="External"/><Relationship Id="rId14" Type="http://schemas.openxmlformats.org/officeDocument/2006/relationships/hyperlink" Target="https://dev.mysql.com/doc/refman/8.0/en/string-functions.html#function_concat" TargetMode="External"/><Relationship Id="rId17" Type="http://schemas.openxmlformats.org/officeDocument/2006/relationships/hyperlink" Target="https://dev.mysql.com/doc/refman/8.0/en/string-functions.html#function_concat" TargetMode="External"/><Relationship Id="rId16" Type="http://schemas.openxmlformats.org/officeDocument/2006/relationships/hyperlink" Target="https://dev.mysql.com/doc/refman/8.0/en/string-functions.html#function_concat" TargetMode="External"/><Relationship Id="rId19" Type="http://schemas.openxmlformats.org/officeDocument/2006/relationships/hyperlink" Target="https://dev.mysql.com/doc/refman/8.0/en/string-functions.html#function_concat" TargetMode="External"/><Relationship Id="rId18" Type="http://schemas.openxmlformats.org/officeDocument/2006/relationships/hyperlink" Target="https://dev.mysql.com/doc/refman/8.0/en/string-functions.html#function_con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7p1b9AnAOF8dSi7NP+unydLyQ==">AMUW2mVKrI+5MQwUSv9hJQQciS/0ksduOX3Bjso//2plAu6B8J3Uh/rrIDlDJ8VkaZ/N/+6Hru72O18BGlJMPqFCMf6wKM1CoqfafHaHrbR+ZbwMKasTnuz5en0KubGS9huR/veKeHZzj3vr5miFbvAxlBhCkaE2uEVWI5drJ40uIccG4WAH6cFpZAtfBD7Yu8Y9tGh0deQSzr6gHz3e8qgrAjJPgddy6OGdcgkbcby9OmSmmewrJkpHryiQXREOgKac0OlCIqRm4Zx91DCVPPfzukpzlJv+x3m6x2NPDXFq09b14IYr1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2022-08-08T04:02:00Z</dcterms:created>
  <dc:creator>anonymous</dc:creator>
</cp:coreProperties>
</file>