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jpeg" ContentType="image/jpeg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79" w:lineRule="auto"/>
      </w:pPr>
      <w:r>
        <w:rPr/>
        <w:t>SOFTWARE</w:t>
      </w:r>
      <w:r>
        <w:rPr>
          <w:spacing w:val="-3"/>
        </w:rPr>
        <w:t> </w:t>
      </w:r>
      <w:r>
        <w:rPr/>
        <w:t>ENGINEERING</w:t>
      </w:r>
      <w:r>
        <w:rPr>
          <w:spacing w:val="7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ROOM</w:t>
      </w:r>
      <w:r>
        <w:rPr>
          <w:spacing w:val="-5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SYSTEM</w:t>
      </w:r>
      <w:r>
        <w:rPr>
          <w:spacing w:val="-85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 DOCUMENT</w:t>
      </w:r>
    </w:p>
    <w:p>
      <w:pPr>
        <w:pStyle w:val="BodyText"/>
        <w:spacing w:before="7"/>
        <w:rPr>
          <w:rFonts w:ascii="Cambria"/>
          <w:b/>
          <w:sz w:val="62"/>
        </w:rPr>
      </w:pPr>
    </w:p>
    <w:p>
      <w:pPr>
        <w:spacing w:before="0"/>
        <w:ind w:left="540" w:right="0" w:firstLine="0"/>
        <w:jc w:val="left"/>
        <w:rPr>
          <w:rFonts w:ascii="Cambria"/>
          <w:sz w:val="28"/>
        </w:rPr>
      </w:pPr>
      <w:r>
        <w:rPr>
          <w:rFonts w:ascii="Cambria"/>
          <w:sz w:val="28"/>
        </w:rPr>
        <w:t>PREPARED</w:t>
      </w:r>
      <w:r>
        <w:rPr>
          <w:rFonts w:ascii="Cambria"/>
          <w:spacing w:val="-6"/>
          <w:sz w:val="28"/>
        </w:rPr>
        <w:t> </w:t>
      </w:r>
      <w:r>
        <w:rPr>
          <w:rFonts w:ascii="Cambria"/>
          <w:sz w:val="28"/>
        </w:rPr>
        <w:t>BY</w:t>
      </w:r>
    </w:p>
    <w:p>
      <w:pPr>
        <w:pStyle w:val="ListParagraph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248" w:after="0"/>
        <w:ind w:left="1621" w:right="0" w:hanging="721"/>
        <w:jc w:val="left"/>
        <w:rPr>
          <w:sz w:val="28"/>
        </w:rPr>
      </w:pPr>
      <w:r>
        <w:rPr>
          <w:sz w:val="28"/>
        </w:rPr>
        <w:t>SAMPREETH</w:t>
      </w:r>
      <w:r>
        <w:rPr>
          <w:spacing w:val="-4"/>
          <w:sz w:val="28"/>
        </w:rPr>
        <w:t> </w:t>
      </w:r>
      <w:r>
        <w:rPr>
          <w:sz w:val="28"/>
        </w:rPr>
        <w:t>NADIG</w:t>
      </w:r>
      <w:r>
        <w:rPr>
          <w:spacing w:val="-3"/>
          <w:sz w:val="28"/>
        </w:rPr>
        <w:t> </w:t>
      </w:r>
      <w:r>
        <w:rPr>
          <w:sz w:val="28"/>
        </w:rPr>
        <w:t>(SRN:</w:t>
      </w:r>
      <w:r>
        <w:rPr>
          <w:spacing w:val="-5"/>
          <w:sz w:val="28"/>
        </w:rPr>
        <w:t> </w:t>
      </w:r>
      <w:r>
        <w:rPr>
          <w:sz w:val="28"/>
        </w:rPr>
        <w:t>PES1UG20CS371)</w:t>
      </w:r>
    </w:p>
    <w:p>
      <w:pPr>
        <w:pStyle w:val="ListParagraph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51" w:after="0"/>
        <w:ind w:left="1621" w:right="0" w:hanging="721"/>
        <w:jc w:val="left"/>
        <w:rPr>
          <w:sz w:val="28"/>
        </w:rPr>
      </w:pPr>
      <w:r>
        <w:rPr>
          <w:sz w:val="28"/>
        </w:rPr>
        <w:t>SANATH</w:t>
      </w:r>
      <w:r>
        <w:rPr>
          <w:spacing w:val="-5"/>
          <w:sz w:val="28"/>
        </w:rPr>
        <w:t> </w:t>
      </w:r>
      <w:r>
        <w:rPr>
          <w:sz w:val="28"/>
        </w:rPr>
        <w:t>SREEKANTH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spacing w:val="1"/>
          <w:sz w:val="28"/>
        </w:rPr>
        <w:t> </w:t>
      </w:r>
      <w:r>
        <w:rPr>
          <w:sz w:val="28"/>
        </w:rPr>
        <w:t>(SRN:</w:t>
      </w:r>
      <w:r>
        <w:rPr>
          <w:spacing w:val="-6"/>
          <w:sz w:val="28"/>
        </w:rPr>
        <w:t> </w:t>
      </w:r>
      <w:r>
        <w:rPr>
          <w:sz w:val="28"/>
        </w:rPr>
        <w:t>PES1UG20CS373)</w:t>
      </w:r>
    </w:p>
    <w:p>
      <w:pPr>
        <w:pStyle w:val="ListParagraph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51" w:after="0"/>
        <w:ind w:left="1621" w:right="0" w:hanging="721"/>
        <w:jc w:val="left"/>
        <w:rPr>
          <w:sz w:val="28"/>
        </w:rPr>
      </w:pPr>
      <w:r>
        <w:rPr>
          <w:sz w:val="28"/>
        </w:rPr>
        <w:t>SANMAT</w:t>
      </w:r>
      <w:r>
        <w:rPr>
          <w:spacing w:val="-9"/>
          <w:sz w:val="28"/>
        </w:rPr>
        <w:t> </w:t>
      </w:r>
      <w:r>
        <w:rPr>
          <w:sz w:val="28"/>
        </w:rPr>
        <w:t>SANJAYAKUMAR</w:t>
      </w:r>
      <w:r>
        <w:rPr>
          <w:spacing w:val="-6"/>
          <w:sz w:val="28"/>
        </w:rPr>
        <w:t> </w:t>
      </w:r>
      <w:r>
        <w:rPr>
          <w:sz w:val="28"/>
        </w:rPr>
        <w:t>PAYAGOUDAR</w:t>
      </w:r>
      <w:r>
        <w:rPr>
          <w:spacing w:val="-1"/>
          <w:sz w:val="28"/>
        </w:rPr>
        <w:t> </w:t>
      </w:r>
      <w:r>
        <w:rPr>
          <w:sz w:val="28"/>
        </w:rPr>
        <w:t>(SRN:</w:t>
      </w:r>
      <w:r>
        <w:rPr>
          <w:spacing w:val="-6"/>
          <w:sz w:val="28"/>
        </w:rPr>
        <w:t> </w:t>
      </w:r>
      <w:r>
        <w:rPr>
          <w:sz w:val="28"/>
        </w:rPr>
        <w:t>PES1UG20CS385)</w:t>
      </w:r>
    </w:p>
    <w:p>
      <w:pPr>
        <w:pStyle w:val="ListParagraph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47" w:after="0"/>
        <w:ind w:left="1621" w:right="0" w:hanging="721"/>
        <w:jc w:val="left"/>
        <w:rPr>
          <w:sz w:val="28"/>
        </w:rPr>
      </w:pPr>
      <w:r>
        <w:rPr>
          <w:sz w:val="28"/>
        </w:rPr>
        <w:t>SHAMITH</w:t>
      </w:r>
      <w:r>
        <w:rPr>
          <w:spacing w:val="-4"/>
          <w:sz w:val="28"/>
        </w:rPr>
        <w:t> </w:t>
      </w:r>
      <w:r>
        <w:rPr>
          <w:sz w:val="28"/>
        </w:rPr>
        <w:t>V</w:t>
      </w:r>
      <w:r>
        <w:rPr>
          <w:spacing w:val="-4"/>
          <w:sz w:val="28"/>
        </w:rPr>
        <w:t> </w:t>
      </w:r>
      <w:r>
        <w:rPr>
          <w:sz w:val="28"/>
        </w:rPr>
        <w:t>S</w:t>
      </w:r>
      <w:r>
        <w:rPr>
          <w:spacing w:val="-4"/>
          <w:sz w:val="28"/>
        </w:rPr>
        <w:t> </w:t>
      </w:r>
      <w:r>
        <w:rPr>
          <w:sz w:val="28"/>
        </w:rPr>
        <w:t>(SRN:PES1UG20CS390)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60" w:bottom="280" w:left="900" w:right="960"/>
        </w:sectPr>
      </w:pPr>
    </w:p>
    <w:p>
      <w:pPr>
        <w:spacing w:before="78"/>
        <w:ind w:left="540" w:right="0" w:firstLine="0"/>
        <w:jc w:val="left"/>
        <w:rPr>
          <w:rFonts w:ascii="Cambria"/>
          <w:sz w:val="28"/>
        </w:rPr>
      </w:pPr>
      <w:r>
        <w:rPr>
          <w:rFonts w:ascii="Cambria"/>
          <w:sz w:val="28"/>
        </w:rPr>
        <w:t>TABLE</w:t>
      </w:r>
      <w:r>
        <w:rPr>
          <w:rFonts w:ascii="Cambria"/>
          <w:spacing w:val="-5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-4"/>
          <w:sz w:val="28"/>
        </w:rPr>
        <w:t> </w:t>
      </w:r>
      <w:r>
        <w:rPr>
          <w:rFonts w:ascii="Cambria"/>
          <w:sz w:val="28"/>
        </w:rPr>
        <w:t>CONTENTS</w:t>
      </w:r>
    </w:p>
    <w:p>
      <w:pPr>
        <w:pStyle w:val="BodyText"/>
        <w:spacing w:before="3" w:after="1"/>
        <w:rPr>
          <w:rFonts w:ascii="Cambria"/>
          <w:sz w:val="21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2"/>
        <w:gridCol w:w="4791"/>
      </w:tblGrid>
      <w:tr>
        <w:trPr>
          <w:trHeight w:val="330" w:hRule="atLeast"/>
        </w:trPr>
        <w:tc>
          <w:tcPr>
            <w:tcW w:w="4792" w:type="dxa"/>
          </w:tcPr>
          <w:p>
            <w:pPr>
              <w:pStyle w:val="TableParagraph"/>
              <w:ind w:left="1985" w:right="19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791" w:type="dxa"/>
          </w:tcPr>
          <w:p>
            <w:pPr>
              <w:pStyle w:val="TableParagraph"/>
              <w:ind w:left="2022" w:right="20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>
        <w:trPr>
          <w:trHeight w:val="326" w:hRule="atLeast"/>
        </w:trPr>
        <w:tc>
          <w:tcPr>
            <w:tcW w:w="4792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SCOPE</w:t>
            </w:r>
          </w:p>
        </w:tc>
        <w:tc>
          <w:tcPr>
            <w:tcW w:w="4791" w:type="dxa"/>
          </w:tcPr>
          <w:p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47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</w:t>
            </w:r>
          </w:p>
        </w:tc>
        <w:tc>
          <w:tcPr>
            <w:tcW w:w="47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479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OVERVIEW</w:t>
            </w:r>
          </w:p>
        </w:tc>
        <w:tc>
          <w:tcPr>
            <w:tcW w:w="4791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47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25" w:hRule="atLeast"/>
        </w:trPr>
        <w:tc>
          <w:tcPr>
            <w:tcW w:w="479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CASE 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657" w:hRule="atLeast"/>
        </w:trPr>
        <w:tc>
          <w:tcPr>
            <w:tcW w:w="4792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ADMINISTRATOR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CASE</w:t>
            </w:r>
          </w:p>
          <w:p>
            <w:pPr>
              <w:pStyle w:val="TableParagraph"/>
              <w:spacing w:line="308" w:lineRule="exact" w:before="3"/>
              <w:rPr>
                <w:sz w:val="28"/>
              </w:rPr>
            </w:pP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5" w:hRule="atLeast"/>
        </w:trPr>
        <w:tc>
          <w:tcPr>
            <w:tcW w:w="479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657" w:hRule="atLeast"/>
        </w:trPr>
        <w:tc>
          <w:tcPr>
            <w:tcW w:w="4792" w:type="dxa"/>
          </w:tcPr>
          <w:p>
            <w:pPr>
              <w:pStyle w:val="TableParagraph"/>
              <w:spacing w:line="326" w:lineRule="exact"/>
              <w:ind w:right="1293"/>
              <w:rPr>
                <w:sz w:val="28"/>
              </w:rPr>
            </w:pPr>
            <w:r>
              <w:rPr>
                <w:spacing w:val="-1"/>
                <w:sz w:val="28"/>
              </w:rPr>
              <w:t>ADMINISTRATOR </w:t>
            </w:r>
            <w:r>
              <w:rPr>
                <w:sz w:val="28"/>
              </w:rPr>
              <w:t>ACTIVITY</w:t>
            </w:r>
            <w:r>
              <w:rPr>
                <w:spacing w:val="-59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2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>
        <w:trPr>
          <w:trHeight w:val="331" w:hRule="atLeast"/>
        </w:trPr>
        <w:tc>
          <w:tcPr>
            <w:tcW w:w="47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SEQUENCE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>
        <w:trPr>
          <w:trHeight w:val="657" w:hRule="atLeast"/>
        </w:trPr>
        <w:tc>
          <w:tcPr>
            <w:tcW w:w="4792" w:type="dxa"/>
          </w:tcPr>
          <w:p>
            <w:pPr>
              <w:pStyle w:val="TableParagraph"/>
              <w:spacing w:line="326" w:lineRule="exact"/>
              <w:ind w:right="1133"/>
              <w:rPr>
                <w:sz w:val="28"/>
              </w:rPr>
            </w:pPr>
            <w:r>
              <w:rPr>
                <w:sz w:val="28"/>
              </w:rPr>
              <w:t>ADMINISTRATOR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SEQUENCE</w:t>
            </w:r>
            <w:r>
              <w:rPr>
                <w:spacing w:val="-59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>
        <w:trPr>
          <w:trHeight w:val="326" w:hRule="atLeast"/>
        </w:trPr>
        <w:tc>
          <w:tcPr>
            <w:tcW w:w="479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330" w:hRule="atLeast"/>
        </w:trPr>
        <w:tc>
          <w:tcPr>
            <w:tcW w:w="47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COMPONENT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388" w:hRule="atLeast"/>
        </w:trPr>
        <w:tc>
          <w:tcPr>
            <w:tcW w:w="4792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4791" w:type="dxa"/>
          </w:tcPr>
          <w:p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>
      <w:pPr>
        <w:spacing w:after="0" w:line="326" w:lineRule="exact"/>
        <w:rPr>
          <w:sz w:val="28"/>
        </w:rPr>
        <w:sectPr>
          <w:pgSz w:w="12240" w:h="15840"/>
          <w:pgMar w:top="1360" w:bottom="280" w:left="900" w:right="960"/>
        </w:sectPr>
      </w:pPr>
    </w:p>
    <w:p>
      <w:pPr>
        <w:pStyle w:val="BodyText"/>
        <w:spacing w:before="1"/>
        <w:rPr>
          <w:rFonts w:ascii="Cambria"/>
          <w:sz w:val="17"/>
        </w:rPr>
      </w:pPr>
    </w:p>
    <w:p>
      <w:pPr>
        <w:pStyle w:val="BodyText"/>
        <w:spacing w:line="276" w:lineRule="auto" w:before="51"/>
        <w:ind w:left="540" w:right="1365"/>
      </w:pPr>
      <w:r>
        <w:rPr/>
        <w:t>The purpose of the document is to cover the design and analysis phase of the life-cycle</w:t>
      </w:r>
      <w:r>
        <w:rPr>
          <w:spacing w:val="-52"/>
        </w:rPr>
        <w:t> </w:t>
      </w:r>
      <w:r>
        <w:rPr/>
        <w:t>development plan of the desired web- based conference room management system</w:t>
      </w:r>
      <w:r>
        <w:rPr>
          <w:spacing w:val="1"/>
        </w:rPr>
        <w:t> </w:t>
      </w:r>
      <w:r>
        <w:rPr/>
        <w:t>architecture.</w:t>
      </w:r>
    </w:p>
    <w:p>
      <w:pPr>
        <w:spacing w:before="196"/>
        <w:ind w:left="54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SCOPE</w:t>
      </w:r>
    </w:p>
    <w:p>
      <w:pPr>
        <w:spacing w:line="276" w:lineRule="auto" w:before="257"/>
        <w:ind w:left="540" w:right="662" w:firstLine="0"/>
        <w:jc w:val="left"/>
        <w:rPr>
          <w:sz w:val="23"/>
        </w:rPr>
      </w:pPr>
      <w:r>
        <w:rPr>
          <w:sz w:val="23"/>
        </w:rPr>
        <w:t>The scope of the Conference Room Reservation System(CRRS) is to create an online web-interface</w:t>
      </w:r>
      <w:r>
        <w:rPr>
          <w:spacing w:val="-49"/>
          <w:sz w:val="23"/>
        </w:rPr>
        <w:t> </w:t>
      </w:r>
      <w:r>
        <w:rPr>
          <w:sz w:val="23"/>
        </w:rPr>
        <w:t>for the users to check the availability and book the room from any part of the world. This system</w:t>
      </w:r>
      <w:r>
        <w:rPr>
          <w:spacing w:val="1"/>
          <w:sz w:val="23"/>
        </w:rPr>
        <w:t> </w:t>
      </w:r>
      <w:r>
        <w:rPr>
          <w:sz w:val="23"/>
        </w:rPr>
        <w:t>will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3"/>
          <w:sz w:val="23"/>
        </w:rPr>
        <w:t> </w:t>
      </w:r>
      <w:r>
        <w:rPr>
          <w:sz w:val="23"/>
        </w:rPr>
        <w:t>alternative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traditional</w:t>
      </w:r>
      <w:r>
        <w:rPr>
          <w:spacing w:val="-2"/>
          <w:sz w:val="23"/>
        </w:rPr>
        <w:t> </w:t>
      </w:r>
      <w:r>
        <w:rPr>
          <w:sz w:val="23"/>
        </w:rPr>
        <w:t>offline</w:t>
      </w:r>
      <w:r>
        <w:rPr>
          <w:spacing w:val="-1"/>
          <w:sz w:val="23"/>
        </w:rPr>
        <w:t> </w:t>
      </w:r>
      <w:r>
        <w:rPr>
          <w:sz w:val="23"/>
        </w:rPr>
        <w:t>way of</w:t>
      </w:r>
      <w:r>
        <w:rPr>
          <w:spacing w:val="-1"/>
          <w:sz w:val="23"/>
        </w:rPr>
        <w:t> </w:t>
      </w:r>
      <w:r>
        <w:rPr>
          <w:sz w:val="23"/>
        </w:rPr>
        <w:t>checking available</w:t>
      </w:r>
      <w:r>
        <w:rPr>
          <w:spacing w:val="-6"/>
          <w:sz w:val="23"/>
        </w:rPr>
        <w:t> </w:t>
      </w:r>
      <w:r>
        <w:rPr>
          <w:sz w:val="23"/>
        </w:rPr>
        <w:t>rooms and</w:t>
      </w:r>
      <w:r>
        <w:rPr>
          <w:spacing w:val="-3"/>
          <w:sz w:val="23"/>
        </w:rPr>
        <w:t> </w:t>
      </w:r>
      <w:r>
        <w:rPr>
          <w:sz w:val="23"/>
        </w:rPr>
        <w:t>book</w:t>
      </w:r>
      <w:r>
        <w:rPr>
          <w:spacing w:val="-1"/>
          <w:sz w:val="23"/>
        </w:rPr>
        <w:t> </w:t>
      </w:r>
      <w:r>
        <w:rPr>
          <w:sz w:val="23"/>
        </w:rPr>
        <w:t>them.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0"/>
        <w:ind w:left="540"/>
      </w:pPr>
      <w:r>
        <w:rPr/>
        <w:t>SYSTEM</w:t>
      </w:r>
      <w:r>
        <w:rPr>
          <w:spacing w:val="-8"/>
        </w:rPr>
        <w:t> </w:t>
      </w:r>
      <w:r>
        <w:rPr/>
        <w:t>OVERVIEW</w:t>
      </w:r>
    </w:p>
    <w:p>
      <w:pPr>
        <w:pStyle w:val="BodyText"/>
        <w:spacing w:before="252"/>
        <w:ind w:left="540" w:right="377"/>
      </w:pPr>
      <w:r>
        <w:rPr/>
        <w:t>The system considers customer and Conference Room manager perspectives. It has CRRS –</w:t>
      </w:r>
      <w:r>
        <w:rPr>
          <w:spacing w:val="1"/>
        </w:rPr>
        <w:t> </w:t>
      </w:r>
      <w:r>
        <w:rPr/>
        <w:t>where customers are able to book the rooms and use system functions described in his</w:t>
      </w:r>
      <w:r>
        <w:rPr>
          <w:spacing w:val="1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accounting,</w:t>
      </w:r>
      <w:r>
        <w:rPr>
          <w:spacing w:val="-51"/>
        </w:rPr>
        <w:t> </w:t>
      </w:r>
      <w:r>
        <w:rPr/>
        <w:t>logistics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run.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common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ind w:left="540"/>
      </w:pP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other,</w:t>
      </w:r>
      <w:r>
        <w:rPr>
          <w:spacing w:val="-6"/>
        </w:rPr>
        <w:t> </w:t>
      </w:r>
      <w:r>
        <w:rPr/>
        <w:t>meaning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exchanged.</w:t>
      </w:r>
    </w:p>
    <w:p>
      <w:pPr>
        <w:pStyle w:val="BodyText"/>
        <w:spacing w:line="271" w:lineRule="auto"/>
        <w:ind w:left="540" w:right="710"/>
      </w:pPr>
      <w:r>
        <w:rPr/>
        <w:t>The subsystem “User Interface” is an element of CRRS and it represents the web-interface for</w:t>
      </w:r>
      <w:r>
        <w:rPr>
          <w:spacing w:val="-52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2"/>
        </w:rPr>
        <w:t> </w:t>
      </w:r>
      <w:r>
        <w:rPr/>
        <w:t>rooms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their choice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selection.</w:t>
      </w:r>
    </w:p>
    <w:p>
      <w:pPr>
        <w:spacing w:after="0" w:line="271" w:lineRule="auto"/>
        <w:sectPr>
          <w:headerReference w:type="default" r:id="rId5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440"/>
        <w:rPr>
          <w:sz w:val="20"/>
        </w:rPr>
      </w:pPr>
      <w:r>
        <w:rPr>
          <w:sz w:val="20"/>
        </w:rPr>
        <w:drawing>
          <wp:inline distT="0" distB="0" distL="0" distR="0">
            <wp:extent cx="3623620" cy="5267325"/>
            <wp:effectExtent l="0" t="0" r="0" b="0"/>
            <wp:docPr id="1" name="image1.pn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62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6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652"/>
        <w:rPr>
          <w:sz w:val="20"/>
        </w:rPr>
      </w:pPr>
      <w:r>
        <w:rPr>
          <w:sz w:val="20"/>
        </w:rPr>
        <w:drawing>
          <wp:inline distT="0" distB="0" distL="0" distR="0">
            <wp:extent cx="4066794" cy="34290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79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4"/>
        <w:ind w:left="540"/>
      </w:pPr>
      <w:r>
        <w:rPr/>
        <w:t>ADMIN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962025</wp:posOffset>
            </wp:positionH>
            <wp:positionV relativeFrom="paragraph">
              <wp:posOffset>140937</wp:posOffset>
            </wp:positionV>
            <wp:extent cx="3550220" cy="259651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2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5"/>
        </w:rPr>
        <w:sectPr>
          <w:headerReference w:type="default" r:id="rId8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11"/>
        </w:rPr>
      </w:pPr>
    </w:p>
    <w:p>
      <w:pPr>
        <w:pStyle w:val="BodyText"/>
        <w:ind w:left="141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846665" cy="587159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665" cy="58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headerReference w:type="default" r:id="rId11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8"/>
        </w:rPr>
      </w:pPr>
    </w:p>
    <w:p>
      <w:pPr>
        <w:pStyle w:val="BodyText"/>
        <w:ind w:left="802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263946" cy="656310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946" cy="65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headerReference w:type="default" r:id="rId13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28"/>
        </w:rPr>
      </w:pPr>
    </w:p>
    <w:p>
      <w:pPr>
        <w:pStyle w:val="BodyText"/>
        <w:ind w:left="1191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46821" cy="611266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821" cy="61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headerReference w:type="default" r:id="rId15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16"/>
        </w:rPr>
      </w:pPr>
    </w:p>
    <w:p>
      <w:pPr>
        <w:pStyle w:val="BodyText"/>
        <w:ind w:left="807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96057" cy="576214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057" cy="57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headerReference w:type="default" r:id="rId17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14"/>
        </w:rPr>
      </w:pPr>
    </w:p>
    <w:p>
      <w:pPr>
        <w:pStyle w:val="BodyText"/>
        <w:ind w:left="105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91330" cy="455676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3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headerReference w:type="default" r:id="rId19"/>
          <w:pgSz w:w="12240" w:h="15840"/>
          <w:pgMar w:header="1440" w:footer="0" w:top="1760" w:bottom="280" w:left="900" w:right="96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/>
        <w:rPr>
          <w:rFonts w:ascii="Cambria"/>
          <w:b/>
          <w:sz w:val="23"/>
        </w:rPr>
      </w:pPr>
    </w:p>
    <w:p>
      <w:pPr>
        <w:pStyle w:val="BodyText"/>
        <w:ind w:left="189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248150" cy="309562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headerReference w:type="default" r:id="rId21"/>
          <w:pgSz w:w="12240" w:h="15840"/>
          <w:pgMar w:header="1440" w:footer="0" w:top="1760" w:bottom="280" w:left="900" w:right="960"/>
        </w:sectPr>
      </w:pPr>
    </w:p>
    <w:p>
      <w:pPr>
        <w:pStyle w:val="BodyText"/>
        <w:spacing w:before="5"/>
        <w:rPr>
          <w:rFonts w:ascii="Cambria"/>
          <w:b/>
          <w:sz w:val="21"/>
        </w:rPr>
      </w:pPr>
    </w:p>
    <w:p>
      <w:pPr>
        <w:pStyle w:val="BodyText"/>
        <w:ind w:left="54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70326" cy="4230147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326" cy="42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sectPr>
      <w:headerReference w:type="default" r:id="rId23"/>
      <w:pgSz w:w="12240" w:h="15840"/>
      <w:pgMar w:header="1440" w:footer="0" w:top="1760" w:bottom="280" w:left="9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0.993279pt;width:62.6pt;height:18.350pt;mso-position-horizontal-relative:page;mso-position-vertical-relative:page;z-index:-158807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PURPOSE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46.65pt;height:18.350pt;mso-position-horizontal-relative:page;mso-position-vertical-relative:page;z-index:-158760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DATA</w:t>
                </w:r>
                <w:r>
                  <w:rPr>
                    <w:rFonts w:ascii="Cambria"/>
                    <w:b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FLOW</w:t>
                </w:r>
                <w:r>
                  <w:rPr>
                    <w:rFonts w:ascii="Cambria"/>
                    <w:b/>
                    <w:spacing w:val="-6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73.4pt;height:18.350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ARCHITECTURE</w:t>
                </w:r>
                <w:r>
                  <w:rPr>
                    <w:rFonts w:ascii="Cambria"/>
                    <w:b/>
                    <w:spacing w:val="53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72.25pt;height:18.350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USER</w:t>
                </w:r>
                <w:r>
                  <w:rPr>
                    <w:rFonts w:ascii="Cambria"/>
                    <w:b/>
                    <w:spacing w:val="-8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USE</w:t>
                </w:r>
                <w:r>
                  <w:rPr>
                    <w:rFonts w:ascii="Cambria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CASE</w:t>
                </w:r>
                <w:r>
                  <w:rPr>
                    <w:rFonts w:ascii="Cambria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67.3pt;height:18.350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USER</w:t>
                </w:r>
                <w:r>
                  <w:rPr>
                    <w:rFonts w:ascii="Cambria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ACTIVITY</w:t>
                </w:r>
                <w:r>
                  <w:rPr>
                    <w:rFonts w:ascii="Cambria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245.65pt;height:18.350pt;mso-position-horizontal-relative:page;mso-position-vertical-relative:page;z-index:-158786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ADMINISTRATOR</w:t>
                </w:r>
                <w:r>
                  <w:rPr>
                    <w:rFonts w:ascii="Cambria"/>
                    <w:b/>
                    <w:spacing w:val="-10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ACTIVITY</w:t>
                </w:r>
                <w:r>
                  <w:rPr>
                    <w:rFonts w:ascii="Cambria"/>
                    <w:b/>
                    <w:spacing w:val="-9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73.2pt;height:18.350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USER</w:t>
                </w:r>
                <w:r>
                  <w:rPr>
                    <w:rFonts w:ascii="Cambria"/>
                    <w:b/>
                    <w:spacing w:val="-8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SEQUENCE</w:t>
                </w:r>
                <w:r>
                  <w:rPr>
                    <w:rFonts w:ascii="Cambria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251.85pt;height:18.350pt;mso-position-horizontal-relative:page;mso-position-vertical-relative:page;z-index:-158776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ADMINISTRATOR</w:t>
                </w:r>
                <w:r>
                  <w:rPr>
                    <w:rFonts w:ascii="Cambria"/>
                    <w:b/>
                    <w:spacing w:val="-9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SEQUENCE</w:t>
                </w:r>
                <w:r>
                  <w:rPr>
                    <w:rFonts w:ascii="Cambria"/>
                    <w:b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07.25pt;height:18.350pt;mso-position-horizontal-relative:page;mso-position-vertical-relative:page;z-index:-158771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CLASS</w:t>
                </w:r>
                <w:r>
                  <w:rPr>
                    <w:rFonts w:ascii="Cambria"/>
                    <w:b/>
                    <w:spacing w:val="-8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93279pt;width:151.950pt;height:18.350pt;mso-position-horizontal-relative:page;mso-position-vertical-relative:page;z-index:-158766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COMPONENT</w:t>
                </w:r>
                <w:r>
                  <w:rPr>
                    <w:rFonts w:ascii="Cambria"/>
                    <w:b/>
                    <w:spacing w:val="-9"/>
                    <w:sz w:val="28"/>
                  </w:rPr>
                  <w:t> </w:t>
                </w:r>
                <w:r>
                  <w:rPr>
                    <w:rFonts w:ascii="Cambria"/>
                    <w:b/>
                    <w:sz w:val="28"/>
                  </w:rPr>
                  <w:t>DIAGRAM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621" w:hanging="721"/>
        <w:jc w:val="left"/>
      </w:pPr>
      <w:rPr>
        <w:rFonts w:hint="default" w:ascii="Cambria" w:hAnsi="Cambria" w:eastAsia="Cambria" w:cs="Cambria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2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179" w:right="1124" w:firstLine="1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1621" w:hanging="72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1" w:lineRule="exact"/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image" Target="media/image4.png"/><Relationship Id="rId13" Type="http://schemas.openxmlformats.org/officeDocument/2006/relationships/header" Target="header5.xml"/><Relationship Id="rId14" Type="http://schemas.openxmlformats.org/officeDocument/2006/relationships/image" Target="media/image5.png"/><Relationship Id="rId15" Type="http://schemas.openxmlformats.org/officeDocument/2006/relationships/header" Target="header6.xml"/><Relationship Id="rId16" Type="http://schemas.openxmlformats.org/officeDocument/2006/relationships/image" Target="media/image6.png"/><Relationship Id="rId17" Type="http://schemas.openxmlformats.org/officeDocument/2006/relationships/header" Target="header7.xml"/><Relationship Id="rId18" Type="http://schemas.openxmlformats.org/officeDocument/2006/relationships/image" Target="media/image7.png"/><Relationship Id="rId19" Type="http://schemas.openxmlformats.org/officeDocument/2006/relationships/header" Target="header8.xml"/><Relationship Id="rId20" Type="http://schemas.openxmlformats.org/officeDocument/2006/relationships/image" Target="media/image8.png"/><Relationship Id="rId21" Type="http://schemas.openxmlformats.org/officeDocument/2006/relationships/header" Target="header9.xml"/><Relationship Id="rId22" Type="http://schemas.openxmlformats.org/officeDocument/2006/relationships/image" Target="media/image9.jpeg"/><Relationship Id="rId23" Type="http://schemas.openxmlformats.org/officeDocument/2006/relationships/header" Target="header10.xml"/><Relationship Id="rId24" Type="http://schemas.openxmlformats.org/officeDocument/2006/relationships/image" Target="media/image1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dcterms:created xsi:type="dcterms:W3CDTF">2022-12-01T13:34:39Z</dcterms:created>
  <dcterms:modified xsi:type="dcterms:W3CDTF">2022-12-01T13:34:39Z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2022-12-01T00:00:00Z</vt:filetime>
  </property>
</Properties>
</file>