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256D" w14:textId="77777777" w:rsidR="00812EA7" w:rsidRPr="00812EA7" w:rsidRDefault="00812EA7" w:rsidP="00812EA7">
      <w:pPr>
        <w:rPr>
          <w:b/>
          <w:bCs/>
        </w:rPr>
      </w:pPr>
      <w:r w:rsidRPr="00812EA7">
        <w:rPr>
          <w:b/>
          <w:bCs/>
        </w:rPr>
        <w:t>8. Vendor vs Build Decision + Pilot Plan</w:t>
      </w:r>
    </w:p>
    <w:p w14:paraId="642499D7" w14:textId="77777777" w:rsidR="00812EA7" w:rsidRPr="00812EA7" w:rsidRDefault="00812EA7" w:rsidP="00812EA7">
      <w:r w:rsidRPr="00812EA7">
        <w:rPr>
          <w:b/>
          <w:bCs/>
        </w:rPr>
        <w:t>Action:</w:t>
      </w:r>
      <w:r w:rsidRPr="00812EA7">
        <w:br/>
        <w:t>Evaluate whether to adopt a vendor solution (e.g., BambooHR, Workday, Zoho People) or build a lightweight internal portal.</w:t>
      </w:r>
    </w:p>
    <w:p w14:paraId="6B2EC5BD" w14:textId="77777777" w:rsidR="00812EA7" w:rsidRPr="00812EA7" w:rsidRDefault="00812EA7" w:rsidP="00812EA7">
      <w:r w:rsidRPr="00812EA7">
        <w:pict w14:anchorId="016990EE">
          <v:rect id="_x0000_i1037" style="width:0;height:1.5pt" o:hralign="center" o:hrstd="t" o:hr="t" fillcolor="#a0a0a0" stroked="f"/>
        </w:pict>
      </w:r>
    </w:p>
    <w:p w14:paraId="7C64CE6E" w14:textId="77777777" w:rsidR="00812EA7" w:rsidRPr="00812EA7" w:rsidRDefault="00812EA7" w:rsidP="00812EA7">
      <w:pPr>
        <w:rPr>
          <w:b/>
          <w:bCs/>
        </w:rPr>
      </w:pPr>
      <w:r w:rsidRPr="00812EA7">
        <w:rPr>
          <w:b/>
          <w:bCs/>
        </w:rPr>
        <w:t>Vendor vs Build Comparison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2913"/>
        <w:gridCol w:w="3453"/>
      </w:tblGrid>
      <w:tr w:rsidR="00812EA7" w:rsidRPr="00812EA7" w14:paraId="72625F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04C05" w14:textId="77777777" w:rsidR="00812EA7" w:rsidRPr="00812EA7" w:rsidRDefault="00812EA7" w:rsidP="00812EA7">
            <w:pPr>
              <w:rPr>
                <w:b/>
                <w:bCs/>
              </w:rPr>
            </w:pPr>
            <w:r w:rsidRPr="00812EA7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D81319D" w14:textId="77777777" w:rsidR="00812EA7" w:rsidRPr="00812EA7" w:rsidRDefault="00812EA7" w:rsidP="00812EA7">
            <w:pPr>
              <w:rPr>
                <w:b/>
                <w:bCs/>
              </w:rPr>
            </w:pPr>
            <w:r w:rsidRPr="00812EA7">
              <w:rPr>
                <w:b/>
                <w:bCs/>
              </w:rPr>
              <w:t>Vendor Solution (e.g., BambooHR)</w:t>
            </w:r>
          </w:p>
        </w:tc>
        <w:tc>
          <w:tcPr>
            <w:tcW w:w="0" w:type="auto"/>
            <w:vAlign w:val="center"/>
            <w:hideMark/>
          </w:tcPr>
          <w:p w14:paraId="005906B1" w14:textId="77777777" w:rsidR="00812EA7" w:rsidRPr="00812EA7" w:rsidRDefault="00812EA7" w:rsidP="00812EA7">
            <w:pPr>
              <w:rPr>
                <w:b/>
                <w:bCs/>
              </w:rPr>
            </w:pPr>
            <w:r w:rsidRPr="00812EA7">
              <w:rPr>
                <w:b/>
                <w:bCs/>
              </w:rPr>
              <w:t>Internal Build (Custom Portal)</w:t>
            </w:r>
          </w:p>
        </w:tc>
      </w:tr>
      <w:tr w:rsidR="00812EA7" w:rsidRPr="00812EA7" w14:paraId="07C0A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9CEF" w14:textId="77777777" w:rsidR="00812EA7" w:rsidRPr="00812EA7" w:rsidRDefault="00812EA7" w:rsidP="00812EA7">
            <w:r w:rsidRPr="00812EA7">
              <w:rPr>
                <w:b/>
                <w:bCs/>
              </w:rPr>
              <w:t>Cost (Licensing vs Dev Effort)</w:t>
            </w:r>
          </w:p>
        </w:tc>
        <w:tc>
          <w:tcPr>
            <w:tcW w:w="0" w:type="auto"/>
            <w:vAlign w:val="center"/>
            <w:hideMark/>
          </w:tcPr>
          <w:p w14:paraId="167A5551" w14:textId="77777777" w:rsidR="00812EA7" w:rsidRPr="00812EA7" w:rsidRDefault="00812EA7" w:rsidP="00812EA7">
            <w:r w:rsidRPr="00812EA7">
              <w:t>Subscription cost per user/month</w:t>
            </w:r>
          </w:p>
        </w:tc>
        <w:tc>
          <w:tcPr>
            <w:tcW w:w="0" w:type="auto"/>
            <w:vAlign w:val="center"/>
            <w:hideMark/>
          </w:tcPr>
          <w:p w14:paraId="6E27CBC1" w14:textId="77777777" w:rsidR="00812EA7" w:rsidRPr="00812EA7" w:rsidRDefault="00812EA7" w:rsidP="00812EA7">
            <w:r w:rsidRPr="00812EA7">
              <w:t>One-time dev cost + ongoing maintenance</w:t>
            </w:r>
          </w:p>
        </w:tc>
      </w:tr>
      <w:tr w:rsidR="00812EA7" w:rsidRPr="00812EA7" w14:paraId="1E586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1959" w14:textId="77777777" w:rsidR="00812EA7" w:rsidRPr="00812EA7" w:rsidRDefault="00812EA7" w:rsidP="00812EA7">
            <w:r w:rsidRPr="00812EA7">
              <w:rPr>
                <w:b/>
                <w:bCs/>
              </w:rPr>
              <w:t>Time to Deploy</w:t>
            </w:r>
          </w:p>
        </w:tc>
        <w:tc>
          <w:tcPr>
            <w:tcW w:w="0" w:type="auto"/>
            <w:vAlign w:val="center"/>
            <w:hideMark/>
          </w:tcPr>
          <w:p w14:paraId="560730B7" w14:textId="77777777" w:rsidR="00812EA7" w:rsidRPr="00812EA7" w:rsidRDefault="00812EA7" w:rsidP="00812EA7">
            <w:r w:rsidRPr="00812EA7">
              <w:t>Fast (weeks)</w:t>
            </w:r>
          </w:p>
        </w:tc>
        <w:tc>
          <w:tcPr>
            <w:tcW w:w="0" w:type="auto"/>
            <w:vAlign w:val="center"/>
            <w:hideMark/>
          </w:tcPr>
          <w:p w14:paraId="6CE4BDF6" w14:textId="77777777" w:rsidR="00812EA7" w:rsidRPr="00812EA7" w:rsidRDefault="00812EA7" w:rsidP="00812EA7">
            <w:r w:rsidRPr="00812EA7">
              <w:t>Slower (months)</w:t>
            </w:r>
          </w:p>
        </w:tc>
      </w:tr>
      <w:tr w:rsidR="00812EA7" w:rsidRPr="00812EA7" w14:paraId="39779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6E1B" w14:textId="77777777" w:rsidR="00812EA7" w:rsidRPr="00812EA7" w:rsidRDefault="00812EA7" w:rsidP="00812EA7">
            <w:r w:rsidRPr="00812EA7">
              <w:rPr>
                <w:b/>
                <w:bCs/>
              </w:rPr>
              <w:t>Integration with HR/IT systems</w:t>
            </w:r>
          </w:p>
        </w:tc>
        <w:tc>
          <w:tcPr>
            <w:tcW w:w="0" w:type="auto"/>
            <w:vAlign w:val="center"/>
            <w:hideMark/>
          </w:tcPr>
          <w:p w14:paraId="1312CFE3" w14:textId="77777777" w:rsidR="00812EA7" w:rsidRPr="00812EA7" w:rsidRDefault="00812EA7" w:rsidP="00812EA7">
            <w:r w:rsidRPr="00812EA7">
              <w:t>Standard APIs, pre-built connectors</w:t>
            </w:r>
          </w:p>
        </w:tc>
        <w:tc>
          <w:tcPr>
            <w:tcW w:w="0" w:type="auto"/>
            <w:vAlign w:val="center"/>
            <w:hideMark/>
          </w:tcPr>
          <w:p w14:paraId="53BDF548" w14:textId="77777777" w:rsidR="00812EA7" w:rsidRPr="00812EA7" w:rsidRDefault="00812EA7" w:rsidP="00812EA7">
            <w:r w:rsidRPr="00812EA7">
              <w:t>Needs custom API development</w:t>
            </w:r>
          </w:p>
        </w:tc>
      </w:tr>
      <w:tr w:rsidR="00812EA7" w:rsidRPr="00812EA7" w14:paraId="44A58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0602" w14:textId="77777777" w:rsidR="00812EA7" w:rsidRPr="00812EA7" w:rsidRDefault="00812EA7" w:rsidP="00812EA7">
            <w:r w:rsidRPr="00812EA7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1035564B" w14:textId="77777777" w:rsidR="00812EA7" w:rsidRPr="00812EA7" w:rsidRDefault="00812EA7" w:rsidP="00812EA7">
            <w:r w:rsidRPr="00812EA7">
              <w:t>SOC2 / GDPR ready</w:t>
            </w:r>
          </w:p>
        </w:tc>
        <w:tc>
          <w:tcPr>
            <w:tcW w:w="0" w:type="auto"/>
            <w:vAlign w:val="center"/>
            <w:hideMark/>
          </w:tcPr>
          <w:p w14:paraId="693C2D5F" w14:textId="77777777" w:rsidR="00812EA7" w:rsidRPr="00812EA7" w:rsidRDefault="00812EA7" w:rsidP="00812EA7">
            <w:r w:rsidRPr="00812EA7">
              <w:t>Must be built &amp; audited internally</w:t>
            </w:r>
          </w:p>
        </w:tc>
      </w:tr>
      <w:tr w:rsidR="00812EA7" w:rsidRPr="00812EA7" w14:paraId="1FF05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5F19" w14:textId="77777777" w:rsidR="00812EA7" w:rsidRPr="00812EA7" w:rsidRDefault="00812EA7" w:rsidP="00812EA7">
            <w:r w:rsidRPr="00812EA7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BF80990" w14:textId="77777777" w:rsidR="00812EA7" w:rsidRPr="00812EA7" w:rsidRDefault="00812EA7" w:rsidP="00812EA7">
            <w:r w:rsidRPr="00812EA7">
              <w:t>Limited to vendor roadmap</w:t>
            </w:r>
          </w:p>
        </w:tc>
        <w:tc>
          <w:tcPr>
            <w:tcW w:w="0" w:type="auto"/>
            <w:vAlign w:val="center"/>
            <w:hideMark/>
          </w:tcPr>
          <w:p w14:paraId="5593BE17" w14:textId="77777777" w:rsidR="00812EA7" w:rsidRPr="00812EA7" w:rsidRDefault="00812EA7" w:rsidP="00812EA7">
            <w:r w:rsidRPr="00812EA7">
              <w:t>Fully customizable</w:t>
            </w:r>
          </w:p>
        </w:tc>
      </w:tr>
      <w:tr w:rsidR="00812EA7" w:rsidRPr="00812EA7" w14:paraId="047D9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6588" w14:textId="77777777" w:rsidR="00812EA7" w:rsidRPr="00812EA7" w:rsidRDefault="00812EA7" w:rsidP="00812EA7">
            <w:r w:rsidRPr="00812EA7">
              <w:rPr>
                <w:b/>
                <w:bCs/>
              </w:rPr>
              <w:t>Support &amp; Upgrades</w:t>
            </w:r>
          </w:p>
        </w:tc>
        <w:tc>
          <w:tcPr>
            <w:tcW w:w="0" w:type="auto"/>
            <w:vAlign w:val="center"/>
            <w:hideMark/>
          </w:tcPr>
          <w:p w14:paraId="44B0F0F7" w14:textId="77777777" w:rsidR="00812EA7" w:rsidRPr="00812EA7" w:rsidRDefault="00812EA7" w:rsidP="00812EA7">
            <w:r w:rsidRPr="00812EA7">
              <w:t>Vendor-managed</w:t>
            </w:r>
          </w:p>
        </w:tc>
        <w:tc>
          <w:tcPr>
            <w:tcW w:w="0" w:type="auto"/>
            <w:vAlign w:val="center"/>
            <w:hideMark/>
          </w:tcPr>
          <w:p w14:paraId="53191669" w14:textId="77777777" w:rsidR="00812EA7" w:rsidRPr="00812EA7" w:rsidRDefault="00812EA7" w:rsidP="00812EA7">
            <w:r w:rsidRPr="00812EA7">
              <w:t>Internal IT must maintain</w:t>
            </w:r>
          </w:p>
        </w:tc>
      </w:tr>
      <w:tr w:rsidR="00812EA7" w:rsidRPr="00812EA7" w14:paraId="5BE39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CD9A" w14:textId="77777777" w:rsidR="00812EA7" w:rsidRPr="00812EA7" w:rsidRDefault="00812EA7" w:rsidP="00812EA7">
            <w:r w:rsidRPr="00812EA7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4C78762" w14:textId="77777777" w:rsidR="00812EA7" w:rsidRPr="00812EA7" w:rsidRDefault="00812EA7" w:rsidP="00812EA7">
            <w:r w:rsidRPr="00812EA7">
              <w:t>Scales with vendor infrastructure</w:t>
            </w:r>
          </w:p>
        </w:tc>
        <w:tc>
          <w:tcPr>
            <w:tcW w:w="0" w:type="auto"/>
            <w:vAlign w:val="center"/>
            <w:hideMark/>
          </w:tcPr>
          <w:p w14:paraId="45A1666F" w14:textId="77777777" w:rsidR="00812EA7" w:rsidRPr="00812EA7" w:rsidRDefault="00812EA7" w:rsidP="00812EA7">
            <w:r w:rsidRPr="00812EA7">
              <w:t>May need infra scaling internally</w:t>
            </w:r>
          </w:p>
        </w:tc>
      </w:tr>
    </w:tbl>
    <w:p w14:paraId="44B68DBB" w14:textId="77777777" w:rsidR="00812EA7" w:rsidRPr="00812EA7" w:rsidRDefault="00812EA7" w:rsidP="00812EA7">
      <w:r w:rsidRPr="00812EA7">
        <w:pict w14:anchorId="49E99955">
          <v:rect id="_x0000_i1038" style="width:0;height:1.5pt" o:hralign="center" o:hrstd="t" o:hr="t" fillcolor="#a0a0a0" stroked="f"/>
        </w:pict>
      </w:r>
    </w:p>
    <w:p w14:paraId="2A680D4F" w14:textId="77777777" w:rsidR="00812EA7" w:rsidRPr="00812EA7" w:rsidRDefault="00812EA7" w:rsidP="00812EA7">
      <w:pPr>
        <w:rPr>
          <w:b/>
          <w:bCs/>
        </w:rPr>
      </w:pPr>
      <w:r w:rsidRPr="00812EA7">
        <w:rPr>
          <w:b/>
          <w:bCs/>
        </w:rPr>
        <w:t>Pilot Plan (Phase 1)</w:t>
      </w:r>
    </w:p>
    <w:p w14:paraId="74D36963" w14:textId="77777777" w:rsidR="00812EA7" w:rsidRPr="00812EA7" w:rsidRDefault="00812EA7" w:rsidP="00812EA7">
      <w:pPr>
        <w:numPr>
          <w:ilvl w:val="0"/>
          <w:numId w:val="1"/>
        </w:numPr>
      </w:pPr>
      <w:r w:rsidRPr="00812EA7">
        <w:rPr>
          <w:b/>
          <w:bCs/>
        </w:rPr>
        <w:t>Scope:</w:t>
      </w:r>
      <w:r w:rsidRPr="00812EA7">
        <w:t xml:space="preserve"> Pilot onboarding automation for </w:t>
      </w:r>
      <w:r w:rsidRPr="00812EA7">
        <w:rPr>
          <w:b/>
          <w:bCs/>
        </w:rPr>
        <w:t>2–5 new hires in one department</w:t>
      </w:r>
      <w:r w:rsidRPr="00812EA7">
        <w:t xml:space="preserve"> (e.g., IT or Sales).</w:t>
      </w:r>
    </w:p>
    <w:p w14:paraId="6D7EE510" w14:textId="77777777" w:rsidR="00812EA7" w:rsidRPr="00812EA7" w:rsidRDefault="00812EA7" w:rsidP="00812EA7">
      <w:pPr>
        <w:numPr>
          <w:ilvl w:val="0"/>
          <w:numId w:val="1"/>
        </w:numPr>
      </w:pPr>
      <w:r w:rsidRPr="00812EA7">
        <w:rPr>
          <w:b/>
          <w:bCs/>
        </w:rPr>
        <w:t>Duration:</w:t>
      </w:r>
      <w:r w:rsidRPr="00812EA7">
        <w:t xml:space="preserve"> 1–2 months.</w:t>
      </w:r>
    </w:p>
    <w:p w14:paraId="38267872" w14:textId="77777777" w:rsidR="00812EA7" w:rsidRPr="00812EA7" w:rsidRDefault="00812EA7" w:rsidP="00812EA7">
      <w:pPr>
        <w:numPr>
          <w:ilvl w:val="0"/>
          <w:numId w:val="1"/>
        </w:numPr>
      </w:pPr>
      <w:r w:rsidRPr="00812EA7">
        <w:rPr>
          <w:b/>
          <w:bCs/>
        </w:rPr>
        <w:t>Approach:</w:t>
      </w:r>
    </w:p>
    <w:p w14:paraId="36E77AF7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Configure vendor trial / build MVP portal.</w:t>
      </w:r>
    </w:p>
    <w:p w14:paraId="69652F7E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Run onboarding process with pilot hires.</w:t>
      </w:r>
    </w:p>
    <w:p w14:paraId="69DBE5D7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Capture effort reduction, lead time, and user satisfaction.</w:t>
      </w:r>
    </w:p>
    <w:p w14:paraId="340D469E" w14:textId="77777777" w:rsidR="00812EA7" w:rsidRPr="00812EA7" w:rsidRDefault="00812EA7" w:rsidP="00812EA7">
      <w:pPr>
        <w:numPr>
          <w:ilvl w:val="0"/>
          <w:numId w:val="1"/>
        </w:numPr>
      </w:pPr>
      <w:r w:rsidRPr="00812EA7">
        <w:rPr>
          <w:b/>
          <w:bCs/>
        </w:rPr>
        <w:t>Success Criteria:</w:t>
      </w:r>
    </w:p>
    <w:p w14:paraId="7C5AE93F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≥30% reduction in HR manual steps during pilot.</w:t>
      </w:r>
    </w:p>
    <w:p w14:paraId="46B30B86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New hires complete all pre-Day-1 tasks with &lt;2 reminders.</w:t>
      </w:r>
    </w:p>
    <w:p w14:paraId="5DCDF469" w14:textId="77777777" w:rsidR="00812EA7" w:rsidRPr="00812EA7" w:rsidRDefault="00812EA7" w:rsidP="00812EA7">
      <w:pPr>
        <w:numPr>
          <w:ilvl w:val="1"/>
          <w:numId w:val="1"/>
        </w:numPr>
      </w:pPr>
      <w:r w:rsidRPr="00812EA7">
        <w:t>Managers/HR report ≥80% satisfaction with status visibility.</w:t>
      </w:r>
    </w:p>
    <w:p w14:paraId="41264D17" w14:textId="77777777" w:rsidR="00812EA7" w:rsidRPr="00812EA7" w:rsidRDefault="00812EA7" w:rsidP="00812EA7">
      <w:pPr>
        <w:numPr>
          <w:ilvl w:val="0"/>
          <w:numId w:val="1"/>
        </w:numPr>
      </w:pPr>
      <w:r w:rsidRPr="00812EA7">
        <w:rPr>
          <w:b/>
          <w:bCs/>
        </w:rPr>
        <w:t>Next Step:</w:t>
      </w:r>
      <w:r w:rsidRPr="00812EA7">
        <w:t xml:space="preserve"> If pilot success criteria met → scale across departments.</w:t>
      </w:r>
    </w:p>
    <w:p w14:paraId="6292B1AB" w14:textId="77777777" w:rsidR="00734A19" w:rsidRDefault="00734A19"/>
    <w:sectPr w:rsidR="0073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928F1"/>
    <w:multiLevelType w:val="multilevel"/>
    <w:tmpl w:val="DA98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3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A7"/>
    <w:rsid w:val="002050E5"/>
    <w:rsid w:val="00734A19"/>
    <w:rsid w:val="00735357"/>
    <w:rsid w:val="0081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EBB6"/>
  <w15:chartTrackingRefBased/>
  <w15:docId w15:val="{5735A0E9-DE43-4DD9-93B7-A98B1EF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 Pol</dc:creator>
  <cp:keywords/>
  <dc:description/>
  <cp:lastModifiedBy>Sanmati Pol</cp:lastModifiedBy>
  <cp:revision>1</cp:revision>
  <dcterms:created xsi:type="dcterms:W3CDTF">2025-09-24T08:07:00Z</dcterms:created>
  <dcterms:modified xsi:type="dcterms:W3CDTF">2025-09-24T08:09:00Z</dcterms:modified>
</cp:coreProperties>
</file>