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A9DEF" w14:textId="77777777" w:rsidR="00167551" w:rsidRDefault="00167551" w:rsidP="007973BD">
      <w:pPr>
        <w:pStyle w:val="Title"/>
        <w:rPr>
          <w:color w:val="0F0B0B"/>
        </w:rPr>
      </w:pPr>
    </w:p>
    <w:p w14:paraId="5BBC518D" w14:textId="7A554450" w:rsidR="00043FC7" w:rsidRPr="000A565D" w:rsidRDefault="00043FC7" w:rsidP="000A565D">
      <w:pPr>
        <w:pStyle w:val="Title"/>
      </w:pPr>
      <w:r w:rsidRPr="000A565D">
        <w:t>Low Level Design</w:t>
      </w:r>
    </w:p>
    <w:p w14:paraId="396D5253" w14:textId="6E887307" w:rsidR="00043FC7" w:rsidRPr="006F051E" w:rsidRDefault="00043FC7" w:rsidP="006F051E">
      <w:pPr>
        <w:spacing w:before="692"/>
        <w:ind w:left="1465" w:right="2009"/>
        <w:jc w:val="center"/>
        <w:rPr>
          <w:b/>
          <w:color w:val="86BC24"/>
          <w:sz w:val="60"/>
        </w:rPr>
      </w:pPr>
      <w:r w:rsidRPr="006F051E">
        <w:rPr>
          <w:b/>
          <w:color w:val="86BC24"/>
          <w:sz w:val="60"/>
        </w:rPr>
        <w:t>Deloitte Case Study</w:t>
      </w:r>
    </w:p>
    <w:p w14:paraId="3C715941" w14:textId="77777777" w:rsidR="006F051E" w:rsidRPr="006F051E" w:rsidRDefault="006F051E" w:rsidP="006F051E">
      <w:pPr>
        <w:spacing w:before="692"/>
        <w:ind w:left="1465" w:right="2009"/>
        <w:jc w:val="center"/>
        <w:rPr>
          <w:b/>
          <w:sz w:val="60"/>
        </w:rPr>
      </w:pPr>
    </w:p>
    <w:tbl>
      <w:tblPr>
        <w:tblW w:w="0" w:type="auto"/>
        <w:tblInd w:w="21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27"/>
        <w:gridCol w:w="2521"/>
      </w:tblGrid>
      <w:tr w:rsidR="00043FC7" w14:paraId="17A05590" w14:textId="77777777" w:rsidTr="007973BD">
        <w:trPr>
          <w:trHeight w:val="727"/>
        </w:trPr>
        <w:tc>
          <w:tcPr>
            <w:tcW w:w="2427" w:type="dxa"/>
            <w:tcBorders>
              <w:top w:val="single" w:sz="8" w:space="0" w:color="000000"/>
              <w:left w:val="single" w:sz="8" w:space="0" w:color="000000"/>
              <w:bottom w:val="single" w:sz="8" w:space="0" w:color="000000"/>
              <w:right w:val="single" w:sz="8" w:space="0" w:color="000000"/>
            </w:tcBorders>
            <w:hideMark/>
          </w:tcPr>
          <w:p w14:paraId="31FC1EC8" w14:textId="7985CC1E" w:rsidR="00043FC7" w:rsidRDefault="007973BD">
            <w:pPr>
              <w:pStyle w:val="TableParagraph"/>
              <w:ind w:left="216"/>
              <w:rPr>
                <w:rFonts w:ascii="Calibri"/>
                <w:b/>
              </w:rPr>
            </w:pPr>
            <w:r>
              <w:rPr>
                <w:rFonts w:ascii="Calibri"/>
                <w:b/>
                <w:shd w:val="clear" w:color="auto" w:fill="D9E1F3"/>
              </w:rPr>
              <w:t>Written By</w:t>
            </w:r>
          </w:p>
        </w:tc>
        <w:tc>
          <w:tcPr>
            <w:tcW w:w="2521" w:type="dxa"/>
            <w:tcBorders>
              <w:top w:val="single" w:sz="8" w:space="0" w:color="000000"/>
              <w:left w:val="single" w:sz="8" w:space="0" w:color="000000"/>
              <w:bottom w:val="single" w:sz="8" w:space="0" w:color="000000"/>
              <w:right w:val="single" w:sz="8" w:space="0" w:color="000000"/>
            </w:tcBorders>
            <w:hideMark/>
          </w:tcPr>
          <w:p w14:paraId="3035B653" w14:textId="2D206C44" w:rsidR="00043FC7" w:rsidRDefault="007973BD">
            <w:pPr>
              <w:pStyle w:val="TableParagraph"/>
              <w:ind w:left="225"/>
              <w:rPr>
                <w:rFonts w:ascii="Calibri"/>
              </w:rPr>
            </w:pPr>
            <w:r w:rsidRPr="00B627D6">
              <w:rPr>
                <w:rFonts w:ascii="Calibri"/>
                <w:color w:val="86BC24"/>
              </w:rPr>
              <w:t>Onkar Arjunwade, Sanmeet Singh</w:t>
            </w:r>
          </w:p>
        </w:tc>
      </w:tr>
      <w:tr w:rsidR="00043FC7" w14:paraId="1092A1C2" w14:textId="77777777" w:rsidTr="007973BD">
        <w:trPr>
          <w:trHeight w:val="479"/>
        </w:trPr>
        <w:tc>
          <w:tcPr>
            <w:tcW w:w="2427" w:type="dxa"/>
            <w:tcBorders>
              <w:top w:val="single" w:sz="8" w:space="0" w:color="000000"/>
              <w:left w:val="single" w:sz="8" w:space="0" w:color="000000"/>
              <w:bottom w:val="single" w:sz="8" w:space="0" w:color="000000"/>
              <w:right w:val="single" w:sz="8" w:space="0" w:color="000000"/>
            </w:tcBorders>
            <w:hideMark/>
          </w:tcPr>
          <w:p w14:paraId="7CFF2CC2" w14:textId="77777777" w:rsidR="00043FC7" w:rsidRDefault="00043FC7">
            <w:pPr>
              <w:pStyle w:val="TableParagraph"/>
              <w:ind w:left="225"/>
              <w:rPr>
                <w:rFonts w:ascii="Calibri"/>
                <w:b/>
              </w:rPr>
            </w:pPr>
            <w:r>
              <w:rPr>
                <w:rFonts w:ascii="Calibri"/>
                <w:b/>
                <w:shd w:val="clear" w:color="auto" w:fill="D9E1F3"/>
              </w:rPr>
              <w:t>Document</w:t>
            </w:r>
            <w:r>
              <w:rPr>
                <w:rFonts w:ascii="Calibri"/>
                <w:b/>
                <w:spacing w:val="-3"/>
                <w:shd w:val="clear" w:color="auto" w:fill="D9E1F3"/>
              </w:rPr>
              <w:t xml:space="preserve"> </w:t>
            </w:r>
            <w:r>
              <w:rPr>
                <w:rFonts w:ascii="Calibri"/>
                <w:b/>
                <w:shd w:val="clear" w:color="auto" w:fill="D9E1F3"/>
              </w:rPr>
              <w:t>Version</w:t>
            </w:r>
          </w:p>
        </w:tc>
        <w:tc>
          <w:tcPr>
            <w:tcW w:w="2521" w:type="dxa"/>
            <w:tcBorders>
              <w:top w:val="single" w:sz="8" w:space="0" w:color="000000"/>
              <w:left w:val="single" w:sz="8" w:space="0" w:color="000000"/>
              <w:bottom w:val="single" w:sz="8" w:space="0" w:color="000000"/>
              <w:right w:val="single" w:sz="8" w:space="0" w:color="000000"/>
            </w:tcBorders>
            <w:hideMark/>
          </w:tcPr>
          <w:p w14:paraId="6464F833" w14:textId="67BFDA62" w:rsidR="00043FC7" w:rsidRDefault="00043FC7">
            <w:pPr>
              <w:pStyle w:val="TableParagraph"/>
              <w:ind w:left="227"/>
              <w:rPr>
                <w:rFonts w:ascii="Calibri"/>
                <w:b/>
              </w:rPr>
            </w:pPr>
            <w:r>
              <w:rPr>
                <w:rFonts w:ascii="Calibri"/>
                <w:b/>
                <w:shd w:val="clear" w:color="auto" w:fill="D9E1F3"/>
              </w:rPr>
              <w:t>1.</w:t>
            </w:r>
            <w:r w:rsidR="007973BD">
              <w:rPr>
                <w:rFonts w:ascii="Calibri"/>
                <w:b/>
                <w:shd w:val="clear" w:color="auto" w:fill="D9E1F3"/>
              </w:rPr>
              <w:t>0</w:t>
            </w:r>
          </w:p>
        </w:tc>
      </w:tr>
      <w:tr w:rsidR="00043FC7" w14:paraId="7B4D3A41" w14:textId="77777777" w:rsidTr="007973BD">
        <w:trPr>
          <w:trHeight w:val="476"/>
        </w:trPr>
        <w:tc>
          <w:tcPr>
            <w:tcW w:w="2427" w:type="dxa"/>
            <w:tcBorders>
              <w:top w:val="single" w:sz="8" w:space="0" w:color="000000"/>
              <w:left w:val="single" w:sz="8" w:space="0" w:color="000000"/>
              <w:bottom w:val="single" w:sz="8" w:space="0" w:color="000000"/>
              <w:right w:val="single" w:sz="8" w:space="0" w:color="000000"/>
            </w:tcBorders>
            <w:hideMark/>
          </w:tcPr>
          <w:p w14:paraId="64545229" w14:textId="77777777" w:rsidR="00043FC7" w:rsidRDefault="00043FC7">
            <w:pPr>
              <w:pStyle w:val="TableParagraph"/>
              <w:ind w:left="225"/>
              <w:rPr>
                <w:rFonts w:ascii="Calibri"/>
                <w:b/>
              </w:rPr>
            </w:pPr>
            <w:r>
              <w:rPr>
                <w:rFonts w:ascii="Calibri"/>
                <w:b/>
                <w:shd w:val="clear" w:color="auto" w:fill="D9E1F3"/>
              </w:rPr>
              <w:t>First</w:t>
            </w:r>
            <w:r>
              <w:rPr>
                <w:rFonts w:ascii="Calibri"/>
                <w:b/>
                <w:spacing w:val="-4"/>
                <w:shd w:val="clear" w:color="auto" w:fill="D9E1F3"/>
              </w:rPr>
              <w:t xml:space="preserve"> </w:t>
            </w:r>
            <w:r>
              <w:rPr>
                <w:rFonts w:ascii="Calibri"/>
                <w:b/>
                <w:shd w:val="clear" w:color="auto" w:fill="D9E1F3"/>
              </w:rPr>
              <w:t>Revised</w:t>
            </w:r>
            <w:r>
              <w:rPr>
                <w:rFonts w:ascii="Calibri"/>
                <w:b/>
                <w:spacing w:val="-3"/>
                <w:shd w:val="clear" w:color="auto" w:fill="D9E1F3"/>
              </w:rPr>
              <w:t xml:space="preserve"> </w:t>
            </w:r>
            <w:r>
              <w:rPr>
                <w:rFonts w:ascii="Calibri"/>
                <w:b/>
                <w:shd w:val="clear" w:color="auto" w:fill="D9E1F3"/>
              </w:rPr>
              <w:t>Date</w:t>
            </w:r>
          </w:p>
        </w:tc>
        <w:tc>
          <w:tcPr>
            <w:tcW w:w="2521" w:type="dxa"/>
            <w:tcBorders>
              <w:top w:val="single" w:sz="8" w:space="0" w:color="000000"/>
              <w:left w:val="single" w:sz="8" w:space="0" w:color="000000"/>
              <w:bottom w:val="single" w:sz="8" w:space="0" w:color="000000"/>
              <w:right w:val="single" w:sz="8" w:space="0" w:color="000000"/>
            </w:tcBorders>
            <w:hideMark/>
          </w:tcPr>
          <w:p w14:paraId="11E0E210" w14:textId="189213CA" w:rsidR="00043FC7" w:rsidRDefault="007973BD">
            <w:pPr>
              <w:pStyle w:val="TableParagraph"/>
              <w:ind w:left="227"/>
              <w:rPr>
                <w:rFonts w:ascii="Calibri"/>
                <w:b/>
              </w:rPr>
            </w:pPr>
            <w:r>
              <w:rPr>
                <w:rFonts w:ascii="Calibri"/>
                <w:b/>
                <w:shd w:val="clear" w:color="auto" w:fill="D9E1F3"/>
              </w:rPr>
              <w:t>20</w:t>
            </w:r>
            <w:r w:rsidR="00043FC7">
              <w:rPr>
                <w:rFonts w:ascii="Calibri"/>
                <w:b/>
                <w:shd w:val="clear" w:color="auto" w:fill="D9E1F3"/>
              </w:rPr>
              <w:t>/</w:t>
            </w:r>
            <w:r>
              <w:rPr>
                <w:rFonts w:ascii="Calibri"/>
                <w:b/>
                <w:shd w:val="clear" w:color="auto" w:fill="D9E1F3"/>
              </w:rPr>
              <w:t>7</w:t>
            </w:r>
            <w:r w:rsidR="00043FC7">
              <w:rPr>
                <w:rFonts w:ascii="Calibri"/>
                <w:b/>
                <w:shd w:val="clear" w:color="auto" w:fill="D9E1F3"/>
              </w:rPr>
              <w:t>/2023</w:t>
            </w:r>
          </w:p>
        </w:tc>
      </w:tr>
      <w:tr w:rsidR="00043FC7" w14:paraId="7F7B0EC5" w14:textId="77777777" w:rsidTr="007973BD">
        <w:trPr>
          <w:trHeight w:val="510"/>
        </w:trPr>
        <w:tc>
          <w:tcPr>
            <w:tcW w:w="2427" w:type="dxa"/>
            <w:tcBorders>
              <w:top w:val="single" w:sz="8" w:space="0" w:color="000000"/>
              <w:left w:val="single" w:sz="8" w:space="0" w:color="000000"/>
              <w:bottom w:val="single" w:sz="8" w:space="0" w:color="000000"/>
              <w:right w:val="single" w:sz="8" w:space="0" w:color="000000"/>
            </w:tcBorders>
            <w:hideMark/>
          </w:tcPr>
          <w:p w14:paraId="5CC0C387" w14:textId="370DF297" w:rsidR="00043FC7" w:rsidRDefault="00043FC7">
            <w:pPr>
              <w:pStyle w:val="TableParagraph"/>
              <w:ind w:left="225"/>
              <w:rPr>
                <w:rFonts w:ascii="Calibri"/>
                <w:b/>
              </w:rPr>
            </w:pPr>
          </w:p>
        </w:tc>
        <w:tc>
          <w:tcPr>
            <w:tcW w:w="2521" w:type="dxa"/>
            <w:tcBorders>
              <w:top w:val="single" w:sz="8" w:space="0" w:color="000000"/>
              <w:left w:val="single" w:sz="8" w:space="0" w:color="000000"/>
              <w:bottom w:val="single" w:sz="8" w:space="0" w:color="000000"/>
              <w:right w:val="single" w:sz="8" w:space="0" w:color="000000"/>
            </w:tcBorders>
            <w:hideMark/>
          </w:tcPr>
          <w:p w14:paraId="6A19EBE1" w14:textId="3202178C" w:rsidR="00043FC7" w:rsidRDefault="00043FC7">
            <w:pPr>
              <w:pStyle w:val="TableParagraph"/>
              <w:ind w:left="97"/>
              <w:rPr>
                <w:rFonts w:ascii="Calibri"/>
                <w:b/>
              </w:rPr>
            </w:pPr>
          </w:p>
        </w:tc>
      </w:tr>
      <w:tr w:rsidR="00043FC7" w14:paraId="4AA8B013" w14:textId="77777777" w:rsidTr="007973BD">
        <w:trPr>
          <w:trHeight w:val="507"/>
        </w:trPr>
        <w:tc>
          <w:tcPr>
            <w:tcW w:w="2427" w:type="dxa"/>
            <w:tcBorders>
              <w:top w:val="single" w:sz="8" w:space="0" w:color="000000"/>
              <w:left w:val="single" w:sz="8" w:space="0" w:color="000000"/>
              <w:bottom w:val="single" w:sz="8" w:space="0" w:color="000000"/>
              <w:right w:val="single" w:sz="8" w:space="0" w:color="000000"/>
            </w:tcBorders>
            <w:hideMark/>
          </w:tcPr>
          <w:p w14:paraId="2EF29B52" w14:textId="4629D584" w:rsidR="00043FC7" w:rsidRDefault="00043FC7">
            <w:pPr>
              <w:pStyle w:val="TableParagraph"/>
              <w:ind w:left="225"/>
              <w:rPr>
                <w:rFonts w:ascii="Calibri"/>
                <w:b/>
              </w:rPr>
            </w:pPr>
          </w:p>
        </w:tc>
        <w:tc>
          <w:tcPr>
            <w:tcW w:w="2521" w:type="dxa"/>
            <w:tcBorders>
              <w:top w:val="single" w:sz="8" w:space="0" w:color="000000"/>
              <w:left w:val="single" w:sz="8" w:space="0" w:color="000000"/>
              <w:bottom w:val="single" w:sz="8" w:space="0" w:color="000000"/>
              <w:right w:val="single" w:sz="8" w:space="0" w:color="000000"/>
            </w:tcBorders>
            <w:hideMark/>
          </w:tcPr>
          <w:p w14:paraId="2C3D6717" w14:textId="4DF102B7" w:rsidR="00043FC7" w:rsidRDefault="00043FC7">
            <w:pPr>
              <w:pStyle w:val="TableParagraph"/>
              <w:ind w:left="97"/>
              <w:rPr>
                <w:rFonts w:ascii="Calibri"/>
                <w:b/>
              </w:rPr>
            </w:pPr>
          </w:p>
        </w:tc>
      </w:tr>
    </w:tbl>
    <w:p w14:paraId="1F20D59B" w14:textId="77777777" w:rsidR="0095629C" w:rsidRDefault="0095629C"/>
    <w:p w14:paraId="56237ED0" w14:textId="77777777" w:rsidR="006F051E" w:rsidRDefault="006F051E"/>
    <w:p w14:paraId="5D512258" w14:textId="77777777" w:rsidR="006F051E" w:rsidRDefault="006F051E"/>
    <w:p w14:paraId="5B62BB3F" w14:textId="77777777" w:rsidR="006F051E" w:rsidRDefault="006F051E"/>
    <w:p w14:paraId="6DCE03D7" w14:textId="77777777" w:rsidR="006F051E" w:rsidRDefault="006F051E"/>
    <w:p w14:paraId="396F023F" w14:textId="77777777" w:rsidR="006F051E" w:rsidRDefault="006F051E"/>
    <w:p w14:paraId="4867ED34" w14:textId="77777777" w:rsidR="006F051E" w:rsidRDefault="006F051E"/>
    <w:p w14:paraId="69A0B472" w14:textId="77777777" w:rsidR="006F051E" w:rsidRDefault="006F051E"/>
    <w:p w14:paraId="4BA07B50" w14:textId="77777777" w:rsidR="006F051E" w:rsidRDefault="006F051E"/>
    <w:p w14:paraId="43CE8055" w14:textId="77777777" w:rsidR="006F051E" w:rsidRDefault="006F051E"/>
    <w:p w14:paraId="700CF184" w14:textId="77777777" w:rsidR="006F051E" w:rsidRDefault="006F051E"/>
    <w:p w14:paraId="279715C0" w14:textId="77777777" w:rsidR="006F051E" w:rsidRDefault="006F051E"/>
    <w:p w14:paraId="6EE63617" w14:textId="77777777" w:rsidR="006F051E" w:rsidRDefault="006F051E"/>
    <w:p w14:paraId="30F14EF1" w14:textId="77777777" w:rsidR="006F051E" w:rsidRDefault="006F051E"/>
    <w:p w14:paraId="023D9950" w14:textId="77777777" w:rsidR="006F051E" w:rsidRDefault="006F051E"/>
    <w:p w14:paraId="7F40FFAD" w14:textId="77777777" w:rsidR="006F051E" w:rsidRDefault="006F051E"/>
    <w:p w14:paraId="6655D859" w14:textId="77777777" w:rsidR="006F051E" w:rsidRDefault="006F051E"/>
    <w:p w14:paraId="668EFF7B" w14:textId="77777777" w:rsidR="006F051E" w:rsidRDefault="006F051E"/>
    <w:p w14:paraId="45DAD723" w14:textId="77777777" w:rsidR="00167551" w:rsidRDefault="00167551"/>
    <w:p w14:paraId="748A6C78" w14:textId="3C72FFBD" w:rsidR="00655DB1" w:rsidRDefault="00655DB1"/>
    <w:p w14:paraId="5B6697CB" w14:textId="77777777" w:rsidR="00655DB1" w:rsidRDefault="00655DB1">
      <w:pPr>
        <w:widowControl/>
        <w:autoSpaceDE/>
        <w:autoSpaceDN/>
        <w:spacing w:after="160" w:line="259" w:lineRule="auto"/>
      </w:pPr>
    </w:p>
    <w:p w14:paraId="09DA3678" w14:textId="77777777" w:rsidR="00655DB1" w:rsidRDefault="00655DB1" w:rsidP="00655DB1">
      <w:pPr>
        <w:rPr>
          <w:rFonts w:ascii="Calibri" w:eastAsia="Calibri" w:hAnsi="Calibri" w:cs="Calibri"/>
          <w:b/>
          <w:bCs/>
          <w:color w:val="2F5496" w:themeColor="accent1" w:themeShade="BF"/>
          <w:sz w:val="40"/>
          <w:szCs w:val="40"/>
        </w:rPr>
      </w:pPr>
      <w:r w:rsidRPr="18412181">
        <w:rPr>
          <w:rFonts w:ascii="Calibri" w:eastAsia="Calibri" w:hAnsi="Calibri" w:cs="Calibri"/>
          <w:b/>
          <w:bCs/>
          <w:color w:val="2F5496" w:themeColor="accent1" w:themeShade="BF"/>
          <w:sz w:val="40"/>
          <w:szCs w:val="40"/>
        </w:rPr>
        <w:t>DOCUMENT CONTROL</w:t>
      </w:r>
    </w:p>
    <w:p w14:paraId="47572729" w14:textId="77777777" w:rsidR="00331727" w:rsidRDefault="00331727" w:rsidP="00655DB1">
      <w:pPr>
        <w:rPr>
          <w:rFonts w:ascii="Calibri" w:eastAsia="Calibri" w:hAnsi="Calibri" w:cs="Calibri"/>
          <w:b/>
          <w:bCs/>
          <w:color w:val="2F5496" w:themeColor="accent1" w:themeShade="BF"/>
          <w:sz w:val="40"/>
          <w:szCs w:val="40"/>
        </w:rPr>
      </w:pPr>
    </w:p>
    <w:p w14:paraId="13684667" w14:textId="77777777" w:rsidR="00655DB1" w:rsidRPr="00331727" w:rsidRDefault="00655DB1" w:rsidP="00655DB1">
      <w:pPr>
        <w:rPr>
          <w:rFonts w:ascii="Calibri" w:eastAsia="Calibri" w:hAnsi="Calibri" w:cs="Calibri"/>
          <w:b/>
          <w:bCs/>
          <w:color w:val="4472C4" w:themeColor="accent1"/>
          <w:sz w:val="28"/>
          <w:szCs w:val="28"/>
        </w:rPr>
      </w:pPr>
      <w:r w:rsidRPr="00331727">
        <w:rPr>
          <w:rFonts w:ascii="Calibri" w:eastAsia="Calibri" w:hAnsi="Calibri" w:cs="Calibri"/>
          <w:b/>
          <w:bCs/>
          <w:color w:val="4472C4" w:themeColor="accent1"/>
          <w:sz w:val="28"/>
          <w:szCs w:val="28"/>
        </w:rPr>
        <w:t>Change Record:</w:t>
      </w:r>
    </w:p>
    <w:tbl>
      <w:tblPr>
        <w:tblStyle w:val="TableGrid"/>
        <w:tblW w:w="0" w:type="auto"/>
        <w:tblLayout w:type="fixed"/>
        <w:tblLook w:val="06A0" w:firstRow="1" w:lastRow="0" w:firstColumn="1" w:lastColumn="0" w:noHBand="1" w:noVBand="1"/>
      </w:tblPr>
      <w:tblGrid>
        <w:gridCol w:w="1905"/>
        <w:gridCol w:w="1665"/>
        <w:gridCol w:w="2275"/>
        <w:gridCol w:w="4955"/>
      </w:tblGrid>
      <w:tr w:rsidR="00655DB1" w:rsidRPr="00655DB1" w14:paraId="36334425" w14:textId="77777777" w:rsidTr="00820E22">
        <w:tc>
          <w:tcPr>
            <w:tcW w:w="1905" w:type="dxa"/>
            <w:shd w:val="clear" w:color="auto" w:fill="FFC000" w:themeFill="accent4"/>
          </w:tcPr>
          <w:p w14:paraId="2261A8B9"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VERSION</w:t>
            </w:r>
          </w:p>
        </w:tc>
        <w:tc>
          <w:tcPr>
            <w:tcW w:w="1665" w:type="dxa"/>
            <w:shd w:val="clear" w:color="auto" w:fill="FFC000" w:themeFill="accent4"/>
          </w:tcPr>
          <w:p w14:paraId="179289BE"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DATE</w:t>
            </w:r>
          </w:p>
        </w:tc>
        <w:tc>
          <w:tcPr>
            <w:tcW w:w="2275" w:type="dxa"/>
            <w:shd w:val="clear" w:color="auto" w:fill="FFC000" w:themeFill="accent4"/>
          </w:tcPr>
          <w:p w14:paraId="6BBAEAE7"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AUTHOR</w:t>
            </w:r>
          </w:p>
        </w:tc>
        <w:tc>
          <w:tcPr>
            <w:tcW w:w="4955" w:type="dxa"/>
            <w:shd w:val="clear" w:color="auto" w:fill="FFC000" w:themeFill="accent4"/>
          </w:tcPr>
          <w:p w14:paraId="7CD2988D"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COMMENTS</w:t>
            </w:r>
          </w:p>
        </w:tc>
      </w:tr>
      <w:tr w:rsidR="00655DB1" w14:paraId="65B5780E" w14:textId="77777777" w:rsidTr="00820E22">
        <w:trPr>
          <w:trHeight w:val="1080"/>
        </w:trPr>
        <w:tc>
          <w:tcPr>
            <w:tcW w:w="1905" w:type="dxa"/>
          </w:tcPr>
          <w:p w14:paraId="67CA2112" w14:textId="347A1E87" w:rsidR="00655DB1" w:rsidRDefault="00FF253D" w:rsidP="00FD1198">
            <w:pPr>
              <w:jc w:val="center"/>
              <w:rPr>
                <w:rFonts w:ascii="Calibri" w:eastAsia="Calibri" w:hAnsi="Calibri" w:cs="Calibri"/>
                <w:color w:val="000000" w:themeColor="text1"/>
                <w:sz w:val="28"/>
                <w:szCs w:val="28"/>
              </w:rPr>
            </w:pPr>
            <w:r>
              <w:rPr>
                <w:rFonts w:ascii="Calibri" w:eastAsia="Calibri" w:hAnsi="Calibri" w:cs="Calibri"/>
                <w:color w:val="000000" w:themeColor="text1"/>
                <w:sz w:val="28"/>
                <w:szCs w:val="28"/>
              </w:rPr>
              <w:t>1.0</w:t>
            </w:r>
          </w:p>
        </w:tc>
        <w:tc>
          <w:tcPr>
            <w:tcW w:w="1665" w:type="dxa"/>
          </w:tcPr>
          <w:p w14:paraId="5063A361" w14:textId="77777777" w:rsidR="00655DB1" w:rsidRDefault="00655DB1" w:rsidP="00E53453">
            <w:pPr>
              <w:spacing w:line="259" w:lineRule="auto"/>
              <w:rPr>
                <w:rFonts w:ascii="Calibri" w:eastAsia="Calibri" w:hAnsi="Calibri" w:cs="Calibri"/>
                <w:color w:val="000000" w:themeColor="text1"/>
                <w:sz w:val="28"/>
                <w:szCs w:val="28"/>
              </w:rPr>
            </w:pPr>
          </w:p>
          <w:p w14:paraId="197F9309" w14:textId="5FC00019" w:rsidR="00655DB1" w:rsidRPr="00820E22" w:rsidRDefault="00655DB1" w:rsidP="00E53453">
            <w:pPr>
              <w:spacing w:line="259" w:lineRule="auto"/>
              <w:rPr>
                <w:rFonts w:ascii="Calibri" w:eastAsia="Calibri" w:hAnsi="Calibri" w:cs="Calibri"/>
                <w:color w:val="000000" w:themeColor="text1"/>
                <w:sz w:val="24"/>
                <w:szCs w:val="24"/>
              </w:rPr>
            </w:pPr>
            <w:r w:rsidRPr="00820E22">
              <w:rPr>
                <w:rFonts w:ascii="Calibri" w:eastAsia="Calibri" w:hAnsi="Calibri" w:cs="Calibri"/>
                <w:color w:val="000000" w:themeColor="text1"/>
                <w:sz w:val="24"/>
                <w:szCs w:val="24"/>
              </w:rPr>
              <w:t>20 JULY 2023</w:t>
            </w:r>
          </w:p>
          <w:p w14:paraId="4E388F18" w14:textId="77777777" w:rsidR="00655DB1" w:rsidRDefault="00655DB1" w:rsidP="00E53453">
            <w:pPr>
              <w:spacing w:line="259" w:lineRule="auto"/>
              <w:rPr>
                <w:rFonts w:ascii="Calibri" w:eastAsia="Calibri" w:hAnsi="Calibri" w:cs="Calibri"/>
                <w:b/>
                <w:bCs/>
                <w:color w:val="000000" w:themeColor="text1"/>
                <w:sz w:val="24"/>
                <w:szCs w:val="24"/>
              </w:rPr>
            </w:pPr>
          </w:p>
        </w:tc>
        <w:tc>
          <w:tcPr>
            <w:tcW w:w="2275" w:type="dxa"/>
          </w:tcPr>
          <w:p w14:paraId="6AD668DA" w14:textId="77777777" w:rsidR="00655DB1" w:rsidRDefault="00655DB1" w:rsidP="00E53453">
            <w:pPr>
              <w:rPr>
                <w:rFonts w:ascii="Calibri" w:eastAsia="Calibri" w:hAnsi="Calibri" w:cs="Calibri"/>
                <w:b/>
                <w:bCs/>
                <w:color w:val="000000" w:themeColor="text1"/>
                <w:sz w:val="28"/>
                <w:szCs w:val="28"/>
              </w:rPr>
            </w:pPr>
            <w:r w:rsidRPr="65B8A2AC">
              <w:rPr>
                <w:rFonts w:ascii="Calibri" w:eastAsia="Calibri" w:hAnsi="Calibri" w:cs="Calibri"/>
                <w:b/>
                <w:bCs/>
                <w:color w:val="000000" w:themeColor="text1"/>
                <w:sz w:val="24"/>
                <w:szCs w:val="24"/>
              </w:rPr>
              <w:t xml:space="preserve"> </w:t>
            </w:r>
          </w:p>
          <w:p w14:paraId="3E816AEE" w14:textId="07166031" w:rsidR="00655DB1" w:rsidRDefault="00820E22" w:rsidP="00E53453">
            <w:pPr>
              <w:rPr>
                <w:rFonts w:ascii="Calibri" w:eastAsia="Calibri" w:hAnsi="Calibri" w:cs="Calibri"/>
                <w:b/>
                <w:bCs/>
                <w:color w:val="000000" w:themeColor="text1"/>
                <w:sz w:val="28"/>
                <w:szCs w:val="28"/>
              </w:rPr>
            </w:pPr>
            <w:r w:rsidRPr="00820E22">
              <w:rPr>
                <w:rFonts w:ascii="Calibri"/>
                <w:color w:val="000000" w:themeColor="text1"/>
              </w:rPr>
              <w:t>Onkar Arjunwade, Sanmeet Singh</w:t>
            </w:r>
          </w:p>
        </w:tc>
        <w:tc>
          <w:tcPr>
            <w:tcW w:w="4955" w:type="dxa"/>
          </w:tcPr>
          <w:p w14:paraId="05F0107E" w14:textId="77777777" w:rsidR="00655DB1" w:rsidRDefault="00655DB1" w:rsidP="00E53453">
            <w:pPr>
              <w:rPr>
                <w:rFonts w:ascii="Calibri" w:eastAsia="Calibri" w:hAnsi="Calibri" w:cs="Calibri"/>
                <w:b/>
                <w:bCs/>
                <w:color w:val="2F5496" w:themeColor="accent1" w:themeShade="BF"/>
                <w:sz w:val="40"/>
                <w:szCs w:val="40"/>
              </w:rPr>
            </w:pPr>
          </w:p>
        </w:tc>
      </w:tr>
      <w:tr w:rsidR="00655DB1" w14:paraId="4A694AC5" w14:textId="77777777" w:rsidTr="00820E22">
        <w:trPr>
          <w:trHeight w:val="1050"/>
        </w:trPr>
        <w:tc>
          <w:tcPr>
            <w:tcW w:w="1905" w:type="dxa"/>
          </w:tcPr>
          <w:p w14:paraId="7DCB9975" w14:textId="24C757A3" w:rsidR="00655DB1" w:rsidRDefault="00655DB1" w:rsidP="00E53453">
            <w:pPr>
              <w:rPr>
                <w:rFonts w:ascii="Calibri" w:eastAsia="Calibri" w:hAnsi="Calibri" w:cs="Calibri"/>
                <w:b/>
                <w:bCs/>
                <w:color w:val="2F5496" w:themeColor="accent1" w:themeShade="BF"/>
                <w:sz w:val="40"/>
                <w:szCs w:val="40"/>
              </w:rPr>
            </w:pPr>
            <w:r w:rsidRPr="4B6C02F8">
              <w:rPr>
                <w:rFonts w:ascii="Calibri" w:eastAsia="Calibri" w:hAnsi="Calibri" w:cs="Calibri"/>
                <w:b/>
                <w:bCs/>
                <w:color w:val="2F5496" w:themeColor="accent1" w:themeShade="BF"/>
                <w:sz w:val="40"/>
                <w:szCs w:val="40"/>
              </w:rPr>
              <w:t xml:space="preserve">      </w:t>
            </w:r>
            <w:r w:rsidRPr="4B6C02F8">
              <w:rPr>
                <w:rFonts w:ascii="Calibri" w:eastAsia="Calibri" w:hAnsi="Calibri" w:cs="Calibri"/>
                <w:color w:val="000000" w:themeColor="text1"/>
                <w:sz w:val="28"/>
                <w:szCs w:val="28"/>
              </w:rPr>
              <w:t xml:space="preserve"> </w:t>
            </w:r>
          </w:p>
        </w:tc>
        <w:tc>
          <w:tcPr>
            <w:tcW w:w="1665" w:type="dxa"/>
          </w:tcPr>
          <w:p w14:paraId="06CB1EAF" w14:textId="77777777" w:rsidR="00655DB1" w:rsidRDefault="00655DB1" w:rsidP="00E53453">
            <w:pPr>
              <w:rPr>
                <w:rFonts w:ascii="Calibri" w:eastAsia="Calibri" w:hAnsi="Calibri" w:cs="Calibri"/>
                <w:b/>
                <w:bCs/>
                <w:color w:val="2F5496" w:themeColor="accent1" w:themeShade="BF"/>
                <w:sz w:val="40"/>
                <w:szCs w:val="40"/>
              </w:rPr>
            </w:pPr>
          </w:p>
        </w:tc>
        <w:tc>
          <w:tcPr>
            <w:tcW w:w="2275" w:type="dxa"/>
          </w:tcPr>
          <w:p w14:paraId="3964D8BF" w14:textId="77777777" w:rsidR="00655DB1" w:rsidRDefault="00655DB1" w:rsidP="00E53453">
            <w:pPr>
              <w:rPr>
                <w:rFonts w:ascii="Calibri" w:eastAsia="Calibri" w:hAnsi="Calibri" w:cs="Calibri"/>
                <w:b/>
                <w:bCs/>
                <w:color w:val="2F5496" w:themeColor="accent1" w:themeShade="BF"/>
                <w:sz w:val="40"/>
                <w:szCs w:val="40"/>
              </w:rPr>
            </w:pPr>
          </w:p>
        </w:tc>
        <w:tc>
          <w:tcPr>
            <w:tcW w:w="4955" w:type="dxa"/>
          </w:tcPr>
          <w:p w14:paraId="6CDBE190" w14:textId="77777777" w:rsidR="00655DB1" w:rsidRDefault="00655DB1" w:rsidP="00E53453">
            <w:pPr>
              <w:rPr>
                <w:rFonts w:ascii="Calibri" w:eastAsia="Calibri" w:hAnsi="Calibri" w:cs="Calibri"/>
                <w:b/>
                <w:bCs/>
                <w:color w:val="2F5496" w:themeColor="accent1" w:themeShade="BF"/>
                <w:sz w:val="40"/>
                <w:szCs w:val="40"/>
              </w:rPr>
            </w:pPr>
          </w:p>
        </w:tc>
      </w:tr>
    </w:tbl>
    <w:p w14:paraId="44665257" w14:textId="77777777" w:rsidR="00655DB1" w:rsidRDefault="00655DB1" w:rsidP="00655DB1"/>
    <w:p w14:paraId="2471A73A" w14:textId="77777777" w:rsidR="00655DB1" w:rsidRPr="00331727" w:rsidRDefault="00655DB1" w:rsidP="00655DB1">
      <w:pPr>
        <w:rPr>
          <w:b/>
          <w:bCs/>
          <w:color w:val="4472C4" w:themeColor="accent1"/>
          <w:sz w:val="28"/>
          <w:szCs w:val="28"/>
        </w:rPr>
      </w:pPr>
      <w:r w:rsidRPr="00331727">
        <w:rPr>
          <w:b/>
          <w:bCs/>
          <w:color w:val="4472C4" w:themeColor="accent1"/>
          <w:sz w:val="28"/>
          <w:szCs w:val="28"/>
        </w:rPr>
        <w:t>Reviews:</w:t>
      </w:r>
    </w:p>
    <w:tbl>
      <w:tblPr>
        <w:tblStyle w:val="TableGrid"/>
        <w:tblW w:w="0" w:type="auto"/>
        <w:tblLayout w:type="fixed"/>
        <w:tblLook w:val="06A0" w:firstRow="1" w:lastRow="0" w:firstColumn="1" w:lastColumn="0" w:noHBand="1" w:noVBand="1"/>
      </w:tblPr>
      <w:tblGrid>
        <w:gridCol w:w="1890"/>
        <w:gridCol w:w="1680"/>
        <w:gridCol w:w="1755"/>
        <w:gridCol w:w="5475"/>
      </w:tblGrid>
      <w:tr w:rsidR="00655DB1" w:rsidRPr="00655DB1" w14:paraId="724D8E4E" w14:textId="77777777" w:rsidTr="00E53453">
        <w:trPr>
          <w:trHeight w:val="480"/>
        </w:trPr>
        <w:tc>
          <w:tcPr>
            <w:tcW w:w="1890" w:type="dxa"/>
            <w:shd w:val="clear" w:color="auto" w:fill="FFC000" w:themeFill="accent4"/>
          </w:tcPr>
          <w:p w14:paraId="37292AD2" w14:textId="77777777" w:rsidR="00655DB1" w:rsidRPr="00655DB1" w:rsidRDefault="00655DB1" w:rsidP="00E53453">
            <w:pPr>
              <w:rPr>
                <w:b/>
                <w:bCs/>
                <w:color w:val="000000" w:themeColor="text1"/>
                <w:sz w:val="24"/>
                <w:szCs w:val="24"/>
              </w:rPr>
            </w:pPr>
            <w:r w:rsidRPr="00655DB1">
              <w:rPr>
                <w:b/>
                <w:bCs/>
                <w:color w:val="000000" w:themeColor="text1"/>
                <w:sz w:val="24"/>
                <w:szCs w:val="24"/>
              </w:rPr>
              <w:t xml:space="preserve">  VERSION</w:t>
            </w:r>
          </w:p>
        </w:tc>
        <w:tc>
          <w:tcPr>
            <w:tcW w:w="1680" w:type="dxa"/>
            <w:shd w:val="clear" w:color="auto" w:fill="FFC000" w:themeFill="accent4"/>
          </w:tcPr>
          <w:p w14:paraId="415C9075" w14:textId="77777777" w:rsidR="00655DB1" w:rsidRPr="00655DB1" w:rsidRDefault="00655DB1" w:rsidP="00E53453">
            <w:pPr>
              <w:rPr>
                <w:sz w:val="24"/>
                <w:szCs w:val="24"/>
              </w:rPr>
            </w:pPr>
            <w:r w:rsidRPr="00655DB1">
              <w:rPr>
                <w:sz w:val="24"/>
                <w:szCs w:val="24"/>
              </w:rPr>
              <w:t xml:space="preserve">   </w:t>
            </w:r>
            <w:r w:rsidRPr="00655DB1">
              <w:rPr>
                <w:b/>
                <w:bCs/>
                <w:color w:val="000000" w:themeColor="text1"/>
                <w:sz w:val="24"/>
                <w:szCs w:val="24"/>
              </w:rPr>
              <w:t xml:space="preserve">  DATE</w:t>
            </w:r>
          </w:p>
        </w:tc>
        <w:tc>
          <w:tcPr>
            <w:tcW w:w="1755" w:type="dxa"/>
            <w:shd w:val="clear" w:color="auto" w:fill="FFC000" w:themeFill="accent4"/>
          </w:tcPr>
          <w:p w14:paraId="171EAE00" w14:textId="77777777" w:rsidR="00655DB1" w:rsidRPr="00655DB1" w:rsidRDefault="00655DB1" w:rsidP="00E53453">
            <w:pPr>
              <w:rPr>
                <w:b/>
                <w:bCs/>
                <w:sz w:val="24"/>
                <w:szCs w:val="24"/>
              </w:rPr>
            </w:pPr>
            <w:r w:rsidRPr="00655DB1">
              <w:rPr>
                <w:b/>
                <w:bCs/>
                <w:sz w:val="24"/>
                <w:szCs w:val="24"/>
              </w:rPr>
              <w:t xml:space="preserve"> REVIEWER</w:t>
            </w:r>
          </w:p>
        </w:tc>
        <w:tc>
          <w:tcPr>
            <w:tcW w:w="5475" w:type="dxa"/>
            <w:shd w:val="clear" w:color="auto" w:fill="FFC000" w:themeFill="accent4"/>
          </w:tcPr>
          <w:p w14:paraId="0F05F325"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COMMENTS </w:t>
            </w:r>
          </w:p>
        </w:tc>
      </w:tr>
      <w:tr w:rsidR="00655DB1" w14:paraId="01896992" w14:textId="77777777" w:rsidTr="00E53453">
        <w:trPr>
          <w:trHeight w:val="975"/>
        </w:trPr>
        <w:tc>
          <w:tcPr>
            <w:tcW w:w="1890" w:type="dxa"/>
          </w:tcPr>
          <w:p w14:paraId="24594B8F" w14:textId="77777777" w:rsidR="00655DB1" w:rsidRDefault="00655DB1" w:rsidP="00E53453"/>
        </w:tc>
        <w:tc>
          <w:tcPr>
            <w:tcW w:w="1680" w:type="dxa"/>
          </w:tcPr>
          <w:p w14:paraId="10B4854B" w14:textId="77777777" w:rsidR="00655DB1" w:rsidRDefault="00655DB1" w:rsidP="00E53453"/>
        </w:tc>
        <w:tc>
          <w:tcPr>
            <w:tcW w:w="1755" w:type="dxa"/>
          </w:tcPr>
          <w:p w14:paraId="786A47A3" w14:textId="77777777" w:rsidR="00655DB1" w:rsidRDefault="00655DB1" w:rsidP="00E53453"/>
        </w:tc>
        <w:tc>
          <w:tcPr>
            <w:tcW w:w="5475" w:type="dxa"/>
          </w:tcPr>
          <w:p w14:paraId="204B3DAA" w14:textId="77777777" w:rsidR="00655DB1" w:rsidRDefault="00655DB1" w:rsidP="00E53453"/>
        </w:tc>
      </w:tr>
    </w:tbl>
    <w:p w14:paraId="0FA3AC1B" w14:textId="77777777" w:rsidR="00655DB1" w:rsidRDefault="00655DB1" w:rsidP="00655DB1"/>
    <w:p w14:paraId="150E45C7" w14:textId="77777777" w:rsidR="00655DB1" w:rsidRPr="00935DF3" w:rsidRDefault="00655DB1" w:rsidP="00655DB1">
      <w:pPr>
        <w:rPr>
          <w:b/>
          <w:bCs/>
          <w:color w:val="4472C4" w:themeColor="accent1"/>
          <w:sz w:val="28"/>
          <w:szCs w:val="28"/>
        </w:rPr>
      </w:pPr>
      <w:r w:rsidRPr="00935DF3">
        <w:rPr>
          <w:b/>
          <w:bCs/>
          <w:color w:val="4472C4" w:themeColor="accent1"/>
          <w:sz w:val="28"/>
          <w:szCs w:val="28"/>
        </w:rPr>
        <w:t>Approval Status:</w:t>
      </w:r>
    </w:p>
    <w:tbl>
      <w:tblPr>
        <w:tblStyle w:val="TableGrid"/>
        <w:tblW w:w="10800" w:type="dxa"/>
        <w:tblLayout w:type="fixed"/>
        <w:tblLook w:val="06A0" w:firstRow="1" w:lastRow="0" w:firstColumn="1" w:lastColumn="0" w:noHBand="1" w:noVBand="1"/>
      </w:tblPr>
      <w:tblGrid>
        <w:gridCol w:w="1500"/>
        <w:gridCol w:w="1620"/>
        <w:gridCol w:w="1665"/>
        <w:gridCol w:w="2460"/>
        <w:gridCol w:w="3555"/>
      </w:tblGrid>
      <w:tr w:rsidR="00655DB1" w:rsidRPr="00655DB1" w14:paraId="10E005D1" w14:textId="77777777" w:rsidTr="00E53453">
        <w:trPr>
          <w:trHeight w:val="1050"/>
        </w:trPr>
        <w:tc>
          <w:tcPr>
            <w:tcW w:w="1500" w:type="dxa"/>
            <w:shd w:val="clear" w:color="auto" w:fill="A8D08D" w:themeFill="accent6" w:themeFillTint="99"/>
          </w:tcPr>
          <w:p w14:paraId="5F97AA96" w14:textId="77777777" w:rsidR="00655DB1" w:rsidRPr="00655DB1" w:rsidRDefault="00655DB1" w:rsidP="00E53453">
            <w:pPr>
              <w:rPr>
                <w:b/>
                <w:bCs/>
                <w:color w:val="000000" w:themeColor="text1"/>
                <w:sz w:val="24"/>
                <w:szCs w:val="24"/>
              </w:rPr>
            </w:pPr>
            <w:r w:rsidRPr="00655DB1">
              <w:rPr>
                <w:b/>
                <w:bCs/>
                <w:color w:val="000000" w:themeColor="text1"/>
                <w:sz w:val="24"/>
                <w:szCs w:val="24"/>
              </w:rPr>
              <w:t>VERSION</w:t>
            </w:r>
          </w:p>
        </w:tc>
        <w:tc>
          <w:tcPr>
            <w:tcW w:w="1620" w:type="dxa"/>
            <w:shd w:val="clear" w:color="auto" w:fill="A8D08D" w:themeFill="accent6" w:themeFillTint="99"/>
          </w:tcPr>
          <w:p w14:paraId="58782308" w14:textId="77777777" w:rsidR="00655DB1" w:rsidRPr="00655DB1" w:rsidRDefault="00655DB1" w:rsidP="00E53453">
            <w:pPr>
              <w:rPr>
                <w:b/>
                <w:bCs/>
                <w:sz w:val="24"/>
                <w:szCs w:val="24"/>
              </w:rPr>
            </w:pPr>
            <w:r w:rsidRPr="00655DB1">
              <w:rPr>
                <w:b/>
                <w:bCs/>
                <w:sz w:val="24"/>
                <w:szCs w:val="24"/>
              </w:rPr>
              <w:t xml:space="preserve">  REVIEW </w:t>
            </w:r>
          </w:p>
          <w:p w14:paraId="13E4C6AC" w14:textId="77777777" w:rsidR="00655DB1" w:rsidRPr="00655DB1" w:rsidRDefault="00655DB1" w:rsidP="00E53453">
            <w:pPr>
              <w:rPr>
                <w:b/>
                <w:bCs/>
                <w:sz w:val="24"/>
                <w:szCs w:val="24"/>
              </w:rPr>
            </w:pPr>
            <w:r w:rsidRPr="00655DB1">
              <w:rPr>
                <w:b/>
                <w:bCs/>
                <w:sz w:val="24"/>
                <w:szCs w:val="24"/>
              </w:rPr>
              <w:t xml:space="preserve">    DATE</w:t>
            </w:r>
          </w:p>
        </w:tc>
        <w:tc>
          <w:tcPr>
            <w:tcW w:w="1665" w:type="dxa"/>
            <w:shd w:val="clear" w:color="auto" w:fill="A8D08D" w:themeFill="accent6" w:themeFillTint="99"/>
          </w:tcPr>
          <w:p w14:paraId="4AA66304" w14:textId="77777777" w:rsidR="00655DB1" w:rsidRPr="00655DB1" w:rsidRDefault="00655DB1" w:rsidP="00E53453">
            <w:pPr>
              <w:rPr>
                <w:b/>
                <w:bCs/>
                <w:sz w:val="24"/>
                <w:szCs w:val="24"/>
              </w:rPr>
            </w:pPr>
            <w:r w:rsidRPr="00655DB1">
              <w:rPr>
                <w:b/>
                <w:bCs/>
                <w:sz w:val="24"/>
                <w:szCs w:val="24"/>
              </w:rPr>
              <w:t>REVIEWED       BY</w:t>
            </w:r>
          </w:p>
        </w:tc>
        <w:tc>
          <w:tcPr>
            <w:tcW w:w="2460" w:type="dxa"/>
            <w:shd w:val="clear" w:color="auto" w:fill="A8D08D" w:themeFill="accent6" w:themeFillTint="99"/>
          </w:tcPr>
          <w:p w14:paraId="6C316292" w14:textId="77777777" w:rsidR="00655DB1" w:rsidRPr="00655DB1" w:rsidRDefault="00655DB1" w:rsidP="00E53453">
            <w:pPr>
              <w:rPr>
                <w:b/>
                <w:bCs/>
                <w:color w:val="4471C4"/>
                <w:sz w:val="24"/>
                <w:szCs w:val="24"/>
              </w:rPr>
            </w:pPr>
            <w:r w:rsidRPr="00655DB1">
              <w:rPr>
                <w:b/>
                <w:bCs/>
                <w:color w:val="000000" w:themeColor="text1"/>
                <w:sz w:val="24"/>
                <w:szCs w:val="24"/>
              </w:rPr>
              <w:t xml:space="preserve">     APPROVED  </w:t>
            </w:r>
          </w:p>
          <w:p w14:paraId="3D9F7E3D" w14:textId="77777777" w:rsidR="00655DB1" w:rsidRPr="00655DB1" w:rsidRDefault="00655DB1" w:rsidP="00E53453">
            <w:pPr>
              <w:rPr>
                <w:b/>
                <w:bCs/>
                <w:color w:val="000000" w:themeColor="text1"/>
                <w:sz w:val="24"/>
                <w:szCs w:val="24"/>
              </w:rPr>
            </w:pPr>
            <w:r w:rsidRPr="00655DB1">
              <w:rPr>
                <w:b/>
                <w:bCs/>
                <w:color w:val="000000" w:themeColor="text1"/>
                <w:sz w:val="24"/>
                <w:szCs w:val="24"/>
              </w:rPr>
              <w:t xml:space="preserve">            BY</w:t>
            </w:r>
          </w:p>
        </w:tc>
        <w:tc>
          <w:tcPr>
            <w:tcW w:w="3555" w:type="dxa"/>
            <w:shd w:val="clear" w:color="auto" w:fill="A8D08D" w:themeFill="accent6" w:themeFillTint="99"/>
          </w:tcPr>
          <w:p w14:paraId="2ABAC619"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COMMENTS  </w:t>
            </w:r>
          </w:p>
          <w:p w14:paraId="5A4E820D" w14:textId="77777777" w:rsidR="00655DB1" w:rsidRPr="00655DB1" w:rsidRDefault="00655DB1" w:rsidP="00E53453">
            <w:pPr>
              <w:rPr>
                <w:rFonts w:ascii="Calibri" w:eastAsia="Calibri" w:hAnsi="Calibri" w:cs="Calibri"/>
                <w:b/>
                <w:bCs/>
                <w:color w:val="000000" w:themeColor="text1"/>
                <w:sz w:val="24"/>
                <w:szCs w:val="24"/>
              </w:rPr>
            </w:pPr>
          </w:p>
        </w:tc>
      </w:tr>
      <w:tr w:rsidR="00655DB1" w14:paraId="34557AF8" w14:textId="77777777" w:rsidTr="00E53453">
        <w:trPr>
          <w:trHeight w:val="2025"/>
        </w:trPr>
        <w:tc>
          <w:tcPr>
            <w:tcW w:w="1500" w:type="dxa"/>
          </w:tcPr>
          <w:p w14:paraId="7D4BD546" w14:textId="77777777" w:rsidR="00655DB1" w:rsidRDefault="00655DB1" w:rsidP="00E53453">
            <w:pPr>
              <w:rPr>
                <w:b/>
                <w:bCs/>
                <w:color w:val="4472C4" w:themeColor="accent1"/>
                <w:sz w:val="40"/>
                <w:szCs w:val="40"/>
              </w:rPr>
            </w:pPr>
          </w:p>
        </w:tc>
        <w:tc>
          <w:tcPr>
            <w:tcW w:w="1620" w:type="dxa"/>
          </w:tcPr>
          <w:p w14:paraId="6141E107" w14:textId="77777777" w:rsidR="00655DB1" w:rsidRDefault="00655DB1" w:rsidP="00E53453">
            <w:pPr>
              <w:rPr>
                <w:b/>
                <w:bCs/>
                <w:color w:val="4472C4" w:themeColor="accent1"/>
                <w:sz w:val="40"/>
                <w:szCs w:val="40"/>
              </w:rPr>
            </w:pPr>
          </w:p>
        </w:tc>
        <w:tc>
          <w:tcPr>
            <w:tcW w:w="1665" w:type="dxa"/>
          </w:tcPr>
          <w:p w14:paraId="3762BA76" w14:textId="77777777" w:rsidR="00655DB1" w:rsidRDefault="00655DB1" w:rsidP="00E53453">
            <w:pPr>
              <w:rPr>
                <w:b/>
                <w:bCs/>
                <w:color w:val="4472C4" w:themeColor="accent1"/>
                <w:sz w:val="40"/>
                <w:szCs w:val="40"/>
              </w:rPr>
            </w:pPr>
          </w:p>
        </w:tc>
        <w:tc>
          <w:tcPr>
            <w:tcW w:w="2460" w:type="dxa"/>
          </w:tcPr>
          <w:p w14:paraId="61981070" w14:textId="77777777" w:rsidR="00655DB1" w:rsidRDefault="00655DB1" w:rsidP="00E53453">
            <w:pPr>
              <w:rPr>
                <w:b/>
                <w:bCs/>
                <w:color w:val="4472C4" w:themeColor="accent1"/>
                <w:sz w:val="40"/>
                <w:szCs w:val="40"/>
              </w:rPr>
            </w:pPr>
          </w:p>
        </w:tc>
        <w:tc>
          <w:tcPr>
            <w:tcW w:w="3555" w:type="dxa"/>
          </w:tcPr>
          <w:p w14:paraId="21BB9525" w14:textId="77777777" w:rsidR="00655DB1" w:rsidRDefault="00655DB1" w:rsidP="00E53453">
            <w:pPr>
              <w:rPr>
                <w:b/>
                <w:bCs/>
                <w:color w:val="4472C4" w:themeColor="accent1"/>
                <w:sz w:val="40"/>
                <w:szCs w:val="40"/>
              </w:rPr>
            </w:pPr>
          </w:p>
        </w:tc>
      </w:tr>
    </w:tbl>
    <w:p w14:paraId="4E5B3D5B" w14:textId="77777777" w:rsidR="00655DB1" w:rsidRDefault="00655DB1" w:rsidP="00655DB1"/>
    <w:p w14:paraId="1D4DADEB" w14:textId="77777777" w:rsidR="00655DB1" w:rsidRDefault="00655DB1" w:rsidP="00655DB1"/>
    <w:p w14:paraId="22C9CE87" w14:textId="3304D4DB" w:rsidR="00655DB1" w:rsidRDefault="00655DB1">
      <w:pPr>
        <w:widowControl/>
        <w:autoSpaceDE/>
        <w:autoSpaceDN/>
        <w:spacing w:after="160" w:line="259" w:lineRule="auto"/>
      </w:pPr>
      <w:r>
        <w:br w:type="page"/>
      </w:r>
    </w:p>
    <w:p w14:paraId="365A2CBC" w14:textId="77777777" w:rsidR="00167551" w:rsidRDefault="00167551"/>
    <w:p w14:paraId="6009FDAA" w14:textId="77777777" w:rsidR="00167551" w:rsidRDefault="00167551"/>
    <w:p w14:paraId="43F8B44D" w14:textId="77777777" w:rsidR="006F051E" w:rsidRDefault="006F051E"/>
    <w:p w14:paraId="171859CA" w14:textId="77777777" w:rsidR="003F71D7" w:rsidRDefault="003F71D7" w:rsidP="003F71D7">
      <w:pPr>
        <w:rPr>
          <w:rStyle w:val="Strong"/>
          <w:rFonts w:ascii="Calibri" w:eastAsia="Calibri" w:hAnsi="Calibri" w:cs="Calibri"/>
          <w:b w:val="0"/>
          <w:bCs w:val="0"/>
          <w:color w:val="2F5496" w:themeColor="accent1" w:themeShade="BF"/>
          <w:sz w:val="40"/>
          <w:szCs w:val="40"/>
        </w:rPr>
      </w:pPr>
      <w:r w:rsidRPr="18412181">
        <w:rPr>
          <w:rStyle w:val="Strong"/>
          <w:rFonts w:ascii="Calibri" w:eastAsia="Calibri" w:hAnsi="Calibri" w:cs="Calibri"/>
          <w:b w:val="0"/>
          <w:bCs w:val="0"/>
          <w:color w:val="2F5496" w:themeColor="accent1" w:themeShade="BF"/>
          <w:sz w:val="40"/>
          <w:szCs w:val="40"/>
        </w:rPr>
        <w:t>Contents</w:t>
      </w:r>
    </w:p>
    <w:p w14:paraId="3C7F12AF" w14:textId="77777777" w:rsidR="003F71D7" w:rsidRDefault="003F71D7" w:rsidP="003F71D7">
      <w:pPr>
        <w:pStyle w:val="TableParagraph"/>
        <w:rPr>
          <w:rStyle w:val="Strong"/>
          <w:rFonts w:ascii="Calibri" w:eastAsia="Calibri" w:hAnsi="Calibri" w:cs="Calibri"/>
          <w:color w:val="2F5496" w:themeColor="accent1" w:themeShade="BF"/>
          <w:sz w:val="40"/>
          <w:szCs w:val="40"/>
        </w:rPr>
      </w:pPr>
    </w:p>
    <w:p w14:paraId="1C395AAC" w14:textId="77777777" w:rsidR="003F71D7" w:rsidRPr="003F71D7" w:rsidRDefault="003F71D7" w:rsidP="003F71D7">
      <w:pPr>
        <w:pStyle w:val="TableParagraph"/>
        <w:rPr>
          <w:rStyle w:val="Strong"/>
          <w:b w:val="0"/>
          <w:bCs w:val="0"/>
          <w:color w:val="000000" w:themeColor="text1"/>
          <w:sz w:val="28"/>
          <w:szCs w:val="28"/>
        </w:rPr>
      </w:pPr>
      <w:r w:rsidRPr="003F71D7">
        <w:rPr>
          <w:rStyle w:val="Strong"/>
          <w:b w:val="0"/>
          <w:bCs w:val="0"/>
          <w:color w:val="000000" w:themeColor="text1"/>
          <w:sz w:val="28"/>
          <w:szCs w:val="28"/>
        </w:rPr>
        <w:t>1. Introduction........................................................................................................................ 04</w:t>
      </w:r>
    </w:p>
    <w:p w14:paraId="5F584C7A" w14:textId="77777777" w:rsidR="003F71D7" w:rsidRPr="003F71D7" w:rsidRDefault="003F71D7" w:rsidP="003F71D7">
      <w:pPr>
        <w:pStyle w:val="TableParagraph"/>
        <w:rPr>
          <w:rStyle w:val="Strong"/>
          <w:b w:val="0"/>
          <w:bCs w:val="0"/>
          <w:color w:val="000000" w:themeColor="text1"/>
          <w:sz w:val="28"/>
          <w:szCs w:val="28"/>
        </w:rPr>
      </w:pPr>
      <w:r w:rsidRPr="003F71D7">
        <w:rPr>
          <w:rStyle w:val="Strong"/>
          <w:b w:val="0"/>
          <w:bCs w:val="0"/>
          <w:color w:val="000000" w:themeColor="text1"/>
          <w:sz w:val="28"/>
          <w:szCs w:val="28"/>
        </w:rPr>
        <w:t xml:space="preserve">   1.1 What is Low-Level Design Document? ....................................................................... 04</w:t>
      </w:r>
    </w:p>
    <w:p w14:paraId="597AD5E9" w14:textId="77777777" w:rsidR="003F71D7" w:rsidRPr="003F71D7" w:rsidRDefault="003F71D7" w:rsidP="003F71D7">
      <w:pPr>
        <w:pStyle w:val="TableParagraph"/>
        <w:rPr>
          <w:rStyle w:val="Strong"/>
          <w:b w:val="0"/>
          <w:bCs w:val="0"/>
          <w:color w:val="000000" w:themeColor="text1"/>
          <w:sz w:val="28"/>
          <w:szCs w:val="28"/>
        </w:rPr>
      </w:pPr>
      <w:r w:rsidRPr="003F71D7">
        <w:rPr>
          <w:rStyle w:val="Strong"/>
          <w:b w:val="0"/>
          <w:bCs w:val="0"/>
          <w:color w:val="000000" w:themeColor="text1"/>
          <w:sz w:val="28"/>
          <w:szCs w:val="28"/>
        </w:rPr>
        <w:t xml:space="preserve">   1.2 Scope ............................................................................................................................ 04</w:t>
      </w:r>
    </w:p>
    <w:p w14:paraId="586D3392" w14:textId="77777777" w:rsidR="003F71D7" w:rsidRPr="003F71D7" w:rsidRDefault="003F71D7" w:rsidP="003F71D7">
      <w:pPr>
        <w:pStyle w:val="TableParagraph"/>
        <w:rPr>
          <w:rStyle w:val="Strong"/>
          <w:b w:val="0"/>
          <w:bCs w:val="0"/>
          <w:color w:val="000000" w:themeColor="text1"/>
          <w:sz w:val="28"/>
          <w:szCs w:val="28"/>
        </w:rPr>
      </w:pPr>
      <w:r w:rsidRPr="003F71D7">
        <w:rPr>
          <w:rStyle w:val="Strong"/>
          <w:b w:val="0"/>
          <w:bCs w:val="0"/>
          <w:color w:val="000000" w:themeColor="text1"/>
          <w:sz w:val="28"/>
          <w:szCs w:val="28"/>
        </w:rPr>
        <w:t>2. Functional Architecture...................................................................................................... 05</w:t>
      </w:r>
    </w:p>
    <w:p w14:paraId="70603F67" w14:textId="04E555BF" w:rsidR="003F71D7" w:rsidRPr="003F71D7" w:rsidRDefault="003F71D7" w:rsidP="003F71D7">
      <w:pPr>
        <w:pStyle w:val="TableParagraph"/>
        <w:rPr>
          <w:rStyle w:val="Strong"/>
          <w:b w:val="0"/>
          <w:bCs w:val="0"/>
          <w:color w:val="000000" w:themeColor="text1"/>
          <w:sz w:val="28"/>
          <w:szCs w:val="28"/>
        </w:rPr>
      </w:pPr>
      <w:r w:rsidRPr="003F71D7">
        <w:rPr>
          <w:rStyle w:val="Strong"/>
          <w:b w:val="0"/>
          <w:bCs w:val="0"/>
          <w:color w:val="000000" w:themeColor="text1"/>
          <w:sz w:val="28"/>
          <w:szCs w:val="28"/>
        </w:rPr>
        <w:t>3. Architecture Description ................................................................................................... 0</w:t>
      </w:r>
      <w:r w:rsidR="00173172">
        <w:rPr>
          <w:rStyle w:val="Strong"/>
          <w:b w:val="0"/>
          <w:bCs w:val="0"/>
          <w:color w:val="000000" w:themeColor="text1"/>
          <w:sz w:val="28"/>
          <w:szCs w:val="28"/>
        </w:rPr>
        <w:t>7</w:t>
      </w:r>
    </w:p>
    <w:p w14:paraId="376D4AAE" w14:textId="6E8511A4" w:rsidR="003F71D7" w:rsidRPr="003F71D7" w:rsidRDefault="003F71D7" w:rsidP="003F71D7">
      <w:pPr>
        <w:pStyle w:val="TableParagraph"/>
        <w:rPr>
          <w:rStyle w:val="Strong"/>
          <w:b w:val="0"/>
          <w:bCs w:val="0"/>
          <w:color w:val="000000" w:themeColor="text1"/>
          <w:sz w:val="28"/>
          <w:szCs w:val="28"/>
        </w:rPr>
      </w:pPr>
      <w:r w:rsidRPr="003F71D7">
        <w:rPr>
          <w:rStyle w:val="Strong"/>
          <w:b w:val="0"/>
          <w:bCs w:val="0"/>
          <w:color w:val="000000" w:themeColor="text1"/>
          <w:sz w:val="28"/>
          <w:szCs w:val="28"/>
        </w:rPr>
        <w:t xml:space="preserve">   3.1 Data Description .......................................................................................................... 0</w:t>
      </w:r>
      <w:r w:rsidR="00173172">
        <w:rPr>
          <w:rStyle w:val="Strong"/>
          <w:b w:val="0"/>
          <w:bCs w:val="0"/>
          <w:color w:val="000000" w:themeColor="text1"/>
          <w:sz w:val="28"/>
          <w:szCs w:val="28"/>
        </w:rPr>
        <w:t>7</w:t>
      </w:r>
    </w:p>
    <w:p w14:paraId="76D6BD37" w14:textId="3F9A6CE3" w:rsidR="003F71D7" w:rsidRPr="003F71D7" w:rsidRDefault="003F71D7" w:rsidP="003F71D7">
      <w:pPr>
        <w:pStyle w:val="TableParagraph"/>
        <w:rPr>
          <w:rStyle w:val="Strong"/>
          <w:b w:val="0"/>
          <w:bCs w:val="0"/>
          <w:color w:val="000000" w:themeColor="text1"/>
          <w:sz w:val="28"/>
          <w:szCs w:val="28"/>
        </w:rPr>
      </w:pPr>
      <w:r w:rsidRPr="003F71D7">
        <w:rPr>
          <w:rStyle w:val="Strong"/>
          <w:b w:val="0"/>
          <w:bCs w:val="0"/>
          <w:color w:val="000000" w:themeColor="text1"/>
          <w:sz w:val="28"/>
          <w:szCs w:val="28"/>
        </w:rPr>
        <w:t xml:space="preserve">   3.2 Data Transformation .................................................................................................... 1</w:t>
      </w:r>
      <w:r w:rsidR="001A5901">
        <w:rPr>
          <w:rStyle w:val="Strong"/>
          <w:b w:val="0"/>
          <w:bCs w:val="0"/>
          <w:color w:val="000000" w:themeColor="text1"/>
          <w:sz w:val="28"/>
          <w:szCs w:val="28"/>
        </w:rPr>
        <w:t>1</w:t>
      </w:r>
    </w:p>
    <w:p w14:paraId="2725D62D" w14:textId="733C7477" w:rsidR="003F71D7" w:rsidRPr="003F71D7" w:rsidRDefault="003F71D7" w:rsidP="003F71D7">
      <w:pPr>
        <w:pStyle w:val="TableParagraph"/>
        <w:rPr>
          <w:rStyle w:val="Strong"/>
          <w:b w:val="0"/>
          <w:bCs w:val="0"/>
          <w:color w:val="000000" w:themeColor="text1"/>
          <w:sz w:val="28"/>
          <w:szCs w:val="28"/>
        </w:rPr>
      </w:pPr>
      <w:r w:rsidRPr="003F71D7">
        <w:rPr>
          <w:rStyle w:val="Strong"/>
          <w:b w:val="0"/>
          <w:bCs w:val="0"/>
          <w:color w:val="000000" w:themeColor="text1"/>
          <w:sz w:val="28"/>
          <w:szCs w:val="28"/>
        </w:rPr>
        <w:t xml:space="preserve">   3.3 </w:t>
      </w:r>
      <w:r w:rsidR="00AD53F7">
        <w:rPr>
          <w:rStyle w:val="Strong"/>
          <w:b w:val="0"/>
          <w:bCs w:val="0"/>
          <w:color w:val="000000" w:themeColor="text1"/>
          <w:sz w:val="28"/>
          <w:szCs w:val="28"/>
        </w:rPr>
        <w:t>Power BI</w:t>
      </w:r>
      <w:r w:rsidRPr="003F71D7">
        <w:rPr>
          <w:rStyle w:val="Strong"/>
          <w:b w:val="0"/>
          <w:bCs w:val="0"/>
          <w:color w:val="000000" w:themeColor="text1"/>
          <w:sz w:val="28"/>
          <w:szCs w:val="28"/>
        </w:rPr>
        <w:t xml:space="preserve"> Configuration ............................................................................................... 1</w:t>
      </w:r>
      <w:r w:rsidR="001A5901">
        <w:rPr>
          <w:rStyle w:val="Strong"/>
          <w:b w:val="0"/>
          <w:bCs w:val="0"/>
          <w:color w:val="000000" w:themeColor="text1"/>
          <w:sz w:val="28"/>
          <w:szCs w:val="28"/>
        </w:rPr>
        <w:t>1</w:t>
      </w:r>
    </w:p>
    <w:p w14:paraId="7196451A" w14:textId="30C20C61" w:rsidR="003F71D7" w:rsidRPr="003F71D7" w:rsidRDefault="003F71D7" w:rsidP="003F71D7">
      <w:pPr>
        <w:pStyle w:val="TableParagraph"/>
        <w:rPr>
          <w:rStyle w:val="Strong"/>
          <w:b w:val="0"/>
          <w:bCs w:val="0"/>
          <w:color w:val="000000" w:themeColor="text1"/>
          <w:sz w:val="28"/>
          <w:szCs w:val="28"/>
        </w:rPr>
      </w:pPr>
      <w:r w:rsidRPr="003F71D7">
        <w:rPr>
          <w:rStyle w:val="Strong"/>
          <w:b w:val="0"/>
          <w:bCs w:val="0"/>
          <w:color w:val="000000" w:themeColor="text1"/>
          <w:sz w:val="28"/>
          <w:szCs w:val="28"/>
        </w:rPr>
        <w:t xml:space="preserve">   3.4 Deployment ................................................................................................................. 1</w:t>
      </w:r>
      <w:r w:rsidR="001A5901">
        <w:rPr>
          <w:rStyle w:val="Strong"/>
          <w:b w:val="0"/>
          <w:bCs w:val="0"/>
          <w:color w:val="000000" w:themeColor="text1"/>
          <w:sz w:val="28"/>
          <w:szCs w:val="28"/>
        </w:rPr>
        <w:t>2</w:t>
      </w:r>
    </w:p>
    <w:p w14:paraId="099959A5" w14:textId="77777777" w:rsidR="003F71D7" w:rsidRPr="003F71D7" w:rsidRDefault="003F71D7" w:rsidP="003F71D7">
      <w:pPr>
        <w:rPr>
          <w:rStyle w:val="Strong"/>
          <w:b w:val="0"/>
          <w:bCs w:val="0"/>
          <w:color w:val="4472C4" w:themeColor="accent1"/>
          <w:sz w:val="28"/>
          <w:szCs w:val="28"/>
        </w:rPr>
      </w:pPr>
    </w:p>
    <w:p w14:paraId="5B10BC0C" w14:textId="77777777" w:rsidR="003F71D7" w:rsidRDefault="003F71D7" w:rsidP="003F71D7"/>
    <w:p w14:paraId="2C0AFF8A" w14:textId="77777777" w:rsidR="003F71D7" w:rsidRDefault="003F71D7" w:rsidP="003F71D7"/>
    <w:p w14:paraId="5B1A469E" w14:textId="77777777" w:rsidR="00DF3E06" w:rsidRDefault="00DF3E06"/>
    <w:p w14:paraId="0EB90889" w14:textId="77777777" w:rsidR="00DF3E06" w:rsidRDefault="00DF3E06"/>
    <w:p w14:paraId="0A27D663" w14:textId="77777777" w:rsidR="00DF3E06" w:rsidRDefault="00DF3E06"/>
    <w:p w14:paraId="156C1ABA" w14:textId="77777777" w:rsidR="00DF3E06" w:rsidRDefault="00DF3E06"/>
    <w:p w14:paraId="0845914A" w14:textId="77777777" w:rsidR="00DF3E06" w:rsidRDefault="00DF3E06"/>
    <w:p w14:paraId="0604C37A" w14:textId="77777777" w:rsidR="00DF3E06" w:rsidRDefault="00DF3E06"/>
    <w:p w14:paraId="46A54D56" w14:textId="77777777" w:rsidR="00DF3E06" w:rsidRDefault="00DF3E06"/>
    <w:p w14:paraId="3B4507DA" w14:textId="77777777" w:rsidR="00DF3E06" w:rsidRDefault="00DF3E06"/>
    <w:p w14:paraId="73A4C718" w14:textId="77777777" w:rsidR="00DF3E06" w:rsidRDefault="00DF3E06"/>
    <w:p w14:paraId="539120CA" w14:textId="77777777" w:rsidR="00DF3E06" w:rsidRDefault="00DF3E06"/>
    <w:p w14:paraId="04784207" w14:textId="77777777" w:rsidR="00DF3E06" w:rsidRDefault="00DF3E06"/>
    <w:p w14:paraId="006AA93E" w14:textId="77777777" w:rsidR="00DF3E06" w:rsidRDefault="00DF3E06"/>
    <w:p w14:paraId="5F217220" w14:textId="77777777" w:rsidR="00DF3E06" w:rsidRDefault="00DF3E06"/>
    <w:p w14:paraId="03BCE074" w14:textId="77777777" w:rsidR="00DF3E06" w:rsidRDefault="00DF3E06"/>
    <w:p w14:paraId="6C2CA7F5" w14:textId="77777777" w:rsidR="00DF3E06" w:rsidRDefault="00DF3E06"/>
    <w:p w14:paraId="5A07BB43" w14:textId="77777777" w:rsidR="00DF3E06" w:rsidRDefault="00DF3E06"/>
    <w:p w14:paraId="4420A914" w14:textId="77777777" w:rsidR="00DF3E06" w:rsidRDefault="00DF3E06"/>
    <w:p w14:paraId="7C2A5B33" w14:textId="77777777" w:rsidR="00DF3E06" w:rsidRDefault="00DF3E06"/>
    <w:p w14:paraId="2A17972E" w14:textId="77777777" w:rsidR="00DF3E06" w:rsidRDefault="00DF3E06"/>
    <w:p w14:paraId="7F2C4BC5" w14:textId="77777777" w:rsidR="00DF3E06" w:rsidRDefault="00DF3E06"/>
    <w:p w14:paraId="0813319E" w14:textId="77777777" w:rsidR="007E59C6" w:rsidRDefault="007E59C6"/>
    <w:p w14:paraId="71E33984" w14:textId="77777777" w:rsidR="007E59C6" w:rsidRDefault="007E59C6"/>
    <w:p w14:paraId="032BC71E" w14:textId="77777777" w:rsidR="007E59C6" w:rsidRDefault="007E59C6"/>
    <w:p w14:paraId="46C5B567" w14:textId="77777777" w:rsidR="007E59C6" w:rsidRDefault="007E59C6"/>
    <w:p w14:paraId="3906E38C" w14:textId="77777777" w:rsidR="007E59C6" w:rsidRDefault="007E59C6"/>
    <w:p w14:paraId="4CB6FD58" w14:textId="77777777" w:rsidR="00DF3E06" w:rsidRDefault="00DF3E06"/>
    <w:p w14:paraId="6BB13B3C" w14:textId="77777777" w:rsidR="00DF3E06" w:rsidRDefault="00DF3E06"/>
    <w:p w14:paraId="57058798" w14:textId="77777777" w:rsidR="00DF3E06" w:rsidRDefault="00DF3E06" w:rsidP="0071058D">
      <w:pPr>
        <w:ind w:left="155"/>
      </w:pPr>
    </w:p>
    <w:p w14:paraId="679E2509" w14:textId="77777777" w:rsidR="00FC0962" w:rsidRPr="00FC0962" w:rsidRDefault="00FC0962" w:rsidP="0071058D">
      <w:pPr>
        <w:pStyle w:val="Heading1"/>
        <w:numPr>
          <w:ilvl w:val="0"/>
          <w:numId w:val="2"/>
        </w:numPr>
        <w:tabs>
          <w:tab w:val="num" w:pos="515"/>
          <w:tab w:val="left" w:pos="893"/>
        </w:tabs>
        <w:ind w:left="267" w:hanging="405"/>
        <w:jc w:val="left"/>
        <w:rPr>
          <w:rFonts w:ascii="Calibri"/>
          <w:color w:val="86BC24"/>
        </w:rPr>
      </w:pPr>
      <w:r w:rsidRPr="00FC0962">
        <w:rPr>
          <w:color w:val="86BC24"/>
        </w:rPr>
        <w:t>Introduction</w:t>
      </w:r>
    </w:p>
    <w:p w14:paraId="38FFC4EE" w14:textId="77777777" w:rsidR="00FC0962" w:rsidRDefault="00FC0962" w:rsidP="0071058D">
      <w:pPr>
        <w:pStyle w:val="BodyText"/>
        <w:spacing w:before="3"/>
        <w:ind w:left="155"/>
        <w:rPr>
          <w:b/>
          <w:sz w:val="36"/>
        </w:rPr>
      </w:pPr>
    </w:p>
    <w:p w14:paraId="47329F33" w14:textId="77777777" w:rsidR="00FC0962" w:rsidRPr="00C0533E" w:rsidRDefault="00FC0962" w:rsidP="0071058D">
      <w:pPr>
        <w:pStyle w:val="Heading2"/>
        <w:numPr>
          <w:ilvl w:val="1"/>
          <w:numId w:val="2"/>
        </w:numPr>
        <w:tabs>
          <w:tab w:val="num" w:pos="515"/>
        </w:tabs>
        <w:spacing w:before="1"/>
        <w:ind w:left="267" w:hanging="361"/>
        <w:rPr>
          <w:rFonts w:asciiTheme="minorHAnsi" w:hAnsiTheme="minorHAnsi" w:cstheme="minorHAnsi"/>
          <w:color w:val="538135" w:themeColor="accent6" w:themeShade="BF"/>
          <w:sz w:val="28"/>
          <w:szCs w:val="28"/>
        </w:rPr>
      </w:pPr>
      <w:bookmarkStart w:id="0" w:name="_TOC_250007"/>
      <w:r w:rsidRPr="00C0533E">
        <w:rPr>
          <w:rFonts w:asciiTheme="minorHAnsi" w:hAnsiTheme="minorHAnsi" w:cstheme="minorHAnsi"/>
          <w:color w:val="538135" w:themeColor="accent6" w:themeShade="BF"/>
          <w:sz w:val="28"/>
          <w:szCs w:val="28"/>
        </w:rPr>
        <w:t>What</w:t>
      </w:r>
      <w:r w:rsidRPr="00C0533E">
        <w:rPr>
          <w:rFonts w:asciiTheme="minorHAnsi" w:hAnsiTheme="minorHAnsi" w:cstheme="minorHAnsi"/>
          <w:color w:val="538135" w:themeColor="accent6" w:themeShade="BF"/>
          <w:spacing w:val="-2"/>
          <w:sz w:val="28"/>
          <w:szCs w:val="28"/>
        </w:rPr>
        <w:t xml:space="preserve"> </w:t>
      </w:r>
      <w:r w:rsidRPr="00C0533E">
        <w:rPr>
          <w:rFonts w:asciiTheme="minorHAnsi" w:hAnsiTheme="minorHAnsi" w:cstheme="minorHAnsi"/>
          <w:color w:val="538135" w:themeColor="accent6" w:themeShade="BF"/>
          <w:sz w:val="28"/>
          <w:szCs w:val="28"/>
        </w:rPr>
        <w:t>is</w:t>
      </w:r>
      <w:r w:rsidRPr="00C0533E">
        <w:rPr>
          <w:rFonts w:asciiTheme="minorHAnsi" w:hAnsiTheme="minorHAnsi" w:cstheme="minorHAnsi"/>
          <w:color w:val="538135" w:themeColor="accent6" w:themeShade="BF"/>
          <w:spacing w:val="-1"/>
          <w:sz w:val="28"/>
          <w:szCs w:val="28"/>
        </w:rPr>
        <w:t xml:space="preserve"> </w:t>
      </w:r>
      <w:r w:rsidRPr="00C0533E">
        <w:rPr>
          <w:rFonts w:asciiTheme="minorHAnsi" w:hAnsiTheme="minorHAnsi" w:cstheme="minorHAnsi"/>
          <w:color w:val="538135" w:themeColor="accent6" w:themeShade="BF"/>
          <w:sz w:val="28"/>
          <w:szCs w:val="28"/>
        </w:rPr>
        <w:t>Low-Level</w:t>
      </w:r>
      <w:r w:rsidRPr="00C0533E">
        <w:rPr>
          <w:rFonts w:asciiTheme="minorHAnsi" w:hAnsiTheme="minorHAnsi" w:cstheme="minorHAnsi"/>
          <w:color w:val="538135" w:themeColor="accent6" w:themeShade="BF"/>
          <w:spacing w:val="-1"/>
          <w:sz w:val="28"/>
          <w:szCs w:val="28"/>
        </w:rPr>
        <w:t xml:space="preserve"> </w:t>
      </w:r>
      <w:bookmarkEnd w:id="0"/>
      <w:r w:rsidRPr="00C0533E">
        <w:rPr>
          <w:rFonts w:asciiTheme="minorHAnsi" w:hAnsiTheme="minorHAnsi" w:cstheme="minorHAnsi"/>
          <w:color w:val="538135" w:themeColor="accent6" w:themeShade="BF"/>
          <w:sz w:val="28"/>
          <w:szCs w:val="28"/>
        </w:rPr>
        <w:t>design document?</w:t>
      </w:r>
    </w:p>
    <w:p w14:paraId="7C123EF7" w14:textId="77777777" w:rsidR="00FC0962" w:rsidRDefault="00FC0962" w:rsidP="0071058D">
      <w:pPr>
        <w:pStyle w:val="BodyText"/>
        <w:ind w:left="155"/>
        <w:rPr>
          <w:b/>
          <w:sz w:val="26"/>
        </w:rPr>
      </w:pPr>
    </w:p>
    <w:p w14:paraId="630688F5" w14:textId="77777777" w:rsidR="00FC0962" w:rsidRDefault="00FC0962" w:rsidP="0071058D">
      <w:pPr>
        <w:pStyle w:val="BodyText"/>
        <w:spacing w:before="6"/>
        <w:ind w:left="155"/>
        <w:rPr>
          <w:b/>
          <w:sz w:val="35"/>
        </w:rPr>
      </w:pPr>
    </w:p>
    <w:p w14:paraId="0CC10955" w14:textId="77777777" w:rsidR="00FC0962" w:rsidRPr="00C0533E" w:rsidRDefault="00FC0962" w:rsidP="0071058D">
      <w:pPr>
        <w:pStyle w:val="BodyText"/>
        <w:spacing w:line="242" w:lineRule="auto"/>
        <w:ind w:left="629" w:right="1413" w:hanging="12"/>
        <w:jc w:val="both"/>
        <w:rPr>
          <w:rFonts w:asciiTheme="minorHAnsi" w:hAnsiTheme="minorHAnsi" w:cstheme="minorHAnsi"/>
        </w:rPr>
      </w:pPr>
      <w:r w:rsidRPr="00C0533E">
        <w:rPr>
          <w:rFonts w:asciiTheme="minorHAnsi" w:hAnsiTheme="minorHAnsi" w:cstheme="minorHAnsi"/>
        </w:rPr>
        <w:t>The goal of the LDD or Low-level design document (LLDD) is to give the internal logic</w:t>
      </w:r>
      <w:r w:rsidRPr="00C0533E">
        <w:rPr>
          <w:rFonts w:asciiTheme="minorHAnsi" w:hAnsiTheme="minorHAnsi" w:cstheme="minorHAnsi"/>
          <w:spacing w:val="1"/>
        </w:rPr>
        <w:t xml:space="preserve"> </w:t>
      </w:r>
      <w:r w:rsidRPr="00C0533E">
        <w:rPr>
          <w:rFonts w:asciiTheme="minorHAnsi" w:hAnsiTheme="minorHAnsi" w:cstheme="minorHAnsi"/>
        </w:rPr>
        <w:t>design of the actual program code for the Expenditure Data Analysis dashboard. LDD</w:t>
      </w:r>
      <w:r w:rsidRPr="00C0533E">
        <w:rPr>
          <w:rFonts w:asciiTheme="minorHAnsi" w:hAnsiTheme="minorHAnsi" w:cstheme="minorHAnsi"/>
          <w:spacing w:val="1"/>
        </w:rPr>
        <w:t xml:space="preserve"> </w:t>
      </w:r>
      <w:r w:rsidRPr="00C0533E">
        <w:rPr>
          <w:rFonts w:asciiTheme="minorHAnsi" w:hAnsiTheme="minorHAnsi" w:cstheme="minorHAnsi"/>
        </w:rPr>
        <w:t>describes the class diagrams with the methods and relations between classes and programs</w:t>
      </w:r>
      <w:r w:rsidRPr="00C0533E">
        <w:rPr>
          <w:rFonts w:asciiTheme="minorHAnsi" w:hAnsiTheme="minorHAnsi" w:cstheme="minorHAnsi"/>
          <w:spacing w:val="1"/>
        </w:rPr>
        <w:t xml:space="preserve"> </w:t>
      </w:r>
      <w:r w:rsidRPr="00C0533E">
        <w:rPr>
          <w:rFonts w:asciiTheme="minorHAnsi" w:hAnsiTheme="minorHAnsi" w:cstheme="minorHAnsi"/>
        </w:rPr>
        <w:t>specs. It describes the modules so that the programmer can directly code the program from</w:t>
      </w:r>
      <w:r w:rsidRPr="00C0533E">
        <w:rPr>
          <w:rFonts w:asciiTheme="minorHAnsi" w:hAnsiTheme="minorHAnsi" w:cstheme="minorHAnsi"/>
          <w:spacing w:val="1"/>
        </w:rPr>
        <w:t xml:space="preserve"> </w:t>
      </w:r>
      <w:r w:rsidRPr="00C0533E">
        <w:rPr>
          <w:rFonts w:asciiTheme="minorHAnsi" w:hAnsiTheme="minorHAnsi" w:cstheme="minorHAnsi"/>
        </w:rPr>
        <w:t>the</w:t>
      </w:r>
      <w:r w:rsidRPr="00C0533E">
        <w:rPr>
          <w:rFonts w:asciiTheme="minorHAnsi" w:hAnsiTheme="minorHAnsi" w:cstheme="minorHAnsi"/>
          <w:spacing w:val="-1"/>
        </w:rPr>
        <w:t xml:space="preserve"> </w:t>
      </w:r>
      <w:r w:rsidRPr="00C0533E">
        <w:rPr>
          <w:rFonts w:asciiTheme="minorHAnsi" w:hAnsiTheme="minorHAnsi" w:cstheme="minorHAnsi"/>
        </w:rPr>
        <w:t>document.</w:t>
      </w:r>
    </w:p>
    <w:p w14:paraId="6CAE6A1B" w14:textId="77777777" w:rsidR="00FC0962" w:rsidRDefault="00FC0962" w:rsidP="0071058D">
      <w:pPr>
        <w:pStyle w:val="BodyText"/>
        <w:spacing w:line="242" w:lineRule="auto"/>
        <w:ind w:left="629" w:right="1413" w:hanging="12"/>
        <w:jc w:val="both"/>
      </w:pPr>
    </w:p>
    <w:p w14:paraId="648FABB0" w14:textId="77777777" w:rsidR="00FC0962" w:rsidRDefault="00FC0962" w:rsidP="0071058D">
      <w:pPr>
        <w:pStyle w:val="BodyText"/>
        <w:spacing w:before="9"/>
        <w:ind w:left="155"/>
        <w:rPr>
          <w:sz w:val="25"/>
        </w:rPr>
      </w:pPr>
    </w:p>
    <w:p w14:paraId="76BA6669" w14:textId="77777777" w:rsidR="00FC0962" w:rsidRPr="00C0533E" w:rsidRDefault="00FC0962" w:rsidP="0071058D">
      <w:pPr>
        <w:pStyle w:val="Heading2"/>
        <w:numPr>
          <w:ilvl w:val="1"/>
          <w:numId w:val="2"/>
        </w:numPr>
        <w:tabs>
          <w:tab w:val="num" w:pos="515"/>
        </w:tabs>
        <w:ind w:left="267" w:hanging="361"/>
        <w:rPr>
          <w:rFonts w:asciiTheme="minorHAnsi" w:hAnsiTheme="minorHAnsi" w:cstheme="minorHAnsi"/>
          <w:color w:val="538135" w:themeColor="accent6" w:themeShade="BF"/>
          <w:sz w:val="28"/>
          <w:szCs w:val="28"/>
        </w:rPr>
      </w:pPr>
      <w:bookmarkStart w:id="1" w:name="_TOC_250006"/>
      <w:bookmarkEnd w:id="1"/>
      <w:r w:rsidRPr="00C0533E">
        <w:rPr>
          <w:rFonts w:asciiTheme="minorHAnsi" w:hAnsiTheme="minorHAnsi" w:cstheme="minorHAnsi"/>
          <w:color w:val="538135" w:themeColor="accent6" w:themeShade="BF"/>
          <w:sz w:val="28"/>
          <w:szCs w:val="28"/>
        </w:rPr>
        <w:t>Scope</w:t>
      </w:r>
    </w:p>
    <w:p w14:paraId="67F7C46D" w14:textId="77777777" w:rsidR="00FC0962" w:rsidRDefault="00FC0962" w:rsidP="0071058D">
      <w:pPr>
        <w:pStyle w:val="BodyText"/>
        <w:ind w:left="155"/>
        <w:rPr>
          <w:b/>
          <w:sz w:val="26"/>
        </w:rPr>
      </w:pPr>
    </w:p>
    <w:p w14:paraId="27377439" w14:textId="77777777" w:rsidR="00FC0962" w:rsidRDefault="00FC0962" w:rsidP="0071058D">
      <w:pPr>
        <w:pStyle w:val="BodyText"/>
        <w:spacing w:before="8"/>
        <w:ind w:left="155"/>
        <w:rPr>
          <w:b/>
        </w:rPr>
      </w:pPr>
    </w:p>
    <w:p w14:paraId="15727465" w14:textId="77777777" w:rsidR="00FC0962" w:rsidRPr="00C0533E" w:rsidRDefault="00FC0962" w:rsidP="0071058D">
      <w:pPr>
        <w:pStyle w:val="BodyText"/>
        <w:spacing w:line="261" w:lineRule="auto"/>
        <w:ind w:left="627" w:right="1176" w:firstLine="12"/>
        <w:jc w:val="both"/>
        <w:rPr>
          <w:rFonts w:asciiTheme="minorHAnsi" w:hAnsiTheme="minorHAnsi" w:cstheme="minorHAnsi"/>
        </w:rPr>
      </w:pPr>
      <w:r w:rsidRPr="00C0533E">
        <w:rPr>
          <w:rFonts w:asciiTheme="minorHAnsi" w:hAnsiTheme="minorHAnsi" w:cstheme="minorHAnsi"/>
        </w:rPr>
        <w:t>Low-level</w:t>
      </w:r>
      <w:r w:rsidRPr="00C0533E">
        <w:rPr>
          <w:rFonts w:asciiTheme="minorHAnsi" w:hAnsiTheme="minorHAnsi" w:cstheme="minorHAnsi"/>
          <w:spacing w:val="1"/>
        </w:rPr>
        <w:t xml:space="preserve"> </w:t>
      </w:r>
      <w:r w:rsidRPr="00C0533E">
        <w:rPr>
          <w:rFonts w:asciiTheme="minorHAnsi" w:hAnsiTheme="minorHAnsi" w:cstheme="minorHAnsi"/>
        </w:rPr>
        <w:t>design</w:t>
      </w:r>
      <w:r w:rsidRPr="00C0533E">
        <w:rPr>
          <w:rFonts w:asciiTheme="minorHAnsi" w:hAnsiTheme="minorHAnsi" w:cstheme="minorHAnsi"/>
          <w:spacing w:val="1"/>
        </w:rPr>
        <w:t xml:space="preserve"> </w:t>
      </w:r>
      <w:r w:rsidRPr="00C0533E">
        <w:rPr>
          <w:rFonts w:asciiTheme="minorHAnsi" w:hAnsiTheme="minorHAnsi" w:cstheme="minorHAnsi"/>
        </w:rPr>
        <w:t>(LLD) is</w:t>
      </w:r>
      <w:r w:rsidRPr="00C0533E">
        <w:rPr>
          <w:rFonts w:asciiTheme="minorHAnsi" w:hAnsiTheme="minorHAnsi" w:cstheme="minorHAnsi"/>
          <w:spacing w:val="1"/>
        </w:rPr>
        <w:t xml:space="preserve"> </w:t>
      </w:r>
      <w:r w:rsidRPr="00C0533E">
        <w:rPr>
          <w:rFonts w:asciiTheme="minorHAnsi" w:hAnsiTheme="minorHAnsi" w:cstheme="minorHAnsi"/>
        </w:rPr>
        <w:t>a component-level</w:t>
      </w:r>
      <w:r w:rsidRPr="00C0533E">
        <w:rPr>
          <w:rFonts w:asciiTheme="minorHAnsi" w:hAnsiTheme="minorHAnsi" w:cstheme="minorHAnsi"/>
          <w:spacing w:val="1"/>
        </w:rPr>
        <w:t xml:space="preserve"> </w:t>
      </w:r>
      <w:r w:rsidRPr="00C0533E">
        <w:rPr>
          <w:rFonts w:asciiTheme="minorHAnsi" w:hAnsiTheme="minorHAnsi" w:cstheme="minorHAnsi"/>
        </w:rPr>
        <w:t>design</w:t>
      </w:r>
      <w:r w:rsidRPr="00C0533E">
        <w:rPr>
          <w:rFonts w:asciiTheme="minorHAnsi" w:hAnsiTheme="minorHAnsi" w:cstheme="minorHAnsi"/>
          <w:spacing w:val="1"/>
        </w:rPr>
        <w:t xml:space="preserve"> </w:t>
      </w:r>
      <w:r w:rsidRPr="00C0533E">
        <w:rPr>
          <w:rFonts w:asciiTheme="minorHAnsi" w:hAnsiTheme="minorHAnsi" w:cstheme="minorHAnsi"/>
        </w:rPr>
        <w:t>process</w:t>
      </w:r>
      <w:r w:rsidRPr="00C0533E">
        <w:rPr>
          <w:rFonts w:asciiTheme="minorHAnsi" w:hAnsiTheme="minorHAnsi" w:cstheme="minorHAnsi"/>
          <w:spacing w:val="1"/>
        </w:rPr>
        <w:t xml:space="preserve"> </w:t>
      </w:r>
      <w:r w:rsidRPr="00C0533E">
        <w:rPr>
          <w:rFonts w:asciiTheme="minorHAnsi" w:hAnsiTheme="minorHAnsi" w:cstheme="minorHAnsi"/>
        </w:rPr>
        <w:t>that</w:t>
      </w:r>
      <w:r w:rsidRPr="00C0533E">
        <w:rPr>
          <w:rFonts w:asciiTheme="minorHAnsi" w:hAnsiTheme="minorHAnsi" w:cstheme="minorHAnsi"/>
          <w:spacing w:val="1"/>
        </w:rPr>
        <w:t xml:space="preserve"> </w:t>
      </w:r>
      <w:r w:rsidRPr="00C0533E">
        <w:rPr>
          <w:rFonts w:asciiTheme="minorHAnsi" w:hAnsiTheme="minorHAnsi" w:cstheme="minorHAnsi"/>
        </w:rPr>
        <w:t>follows</w:t>
      </w:r>
      <w:r w:rsidRPr="00C0533E">
        <w:rPr>
          <w:rFonts w:asciiTheme="minorHAnsi" w:hAnsiTheme="minorHAnsi" w:cstheme="minorHAnsi"/>
          <w:spacing w:val="1"/>
        </w:rPr>
        <w:t xml:space="preserve"> </w:t>
      </w:r>
      <w:r w:rsidRPr="00C0533E">
        <w:rPr>
          <w:rFonts w:asciiTheme="minorHAnsi" w:hAnsiTheme="minorHAnsi" w:cstheme="minorHAnsi"/>
        </w:rPr>
        <w:t>a step-by</w:t>
      </w:r>
      <w:r w:rsidRPr="00C0533E">
        <w:rPr>
          <w:rFonts w:asciiTheme="minorHAnsi" w:hAnsiTheme="minorHAnsi" w:cstheme="minorHAnsi"/>
          <w:spacing w:val="1"/>
        </w:rPr>
        <w:t xml:space="preserve"> </w:t>
      </w:r>
      <w:r w:rsidRPr="00C0533E">
        <w:rPr>
          <w:rFonts w:asciiTheme="minorHAnsi" w:hAnsiTheme="minorHAnsi" w:cstheme="minorHAnsi"/>
        </w:rPr>
        <w:t>step</w:t>
      </w:r>
      <w:r w:rsidRPr="00C0533E">
        <w:rPr>
          <w:rFonts w:asciiTheme="minorHAnsi" w:hAnsiTheme="minorHAnsi" w:cstheme="minorHAnsi"/>
          <w:spacing w:val="1"/>
        </w:rPr>
        <w:t xml:space="preserve"> </w:t>
      </w:r>
      <w:r w:rsidRPr="00C0533E">
        <w:rPr>
          <w:rFonts w:asciiTheme="minorHAnsi" w:hAnsiTheme="minorHAnsi" w:cstheme="minorHAnsi"/>
        </w:rPr>
        <w:t>refinement process. The process can be used for designing data structures, required software</w:t>
      </w:r>
      <w:r w:rsidRPr="00C0533E">
        <w:rPr>
          <w:rFonts w:asciiTheme="minorHAnsi" w:hAnsiTheme="minorHAnsi" w:cstheme="minorHAnsi"/>
          <w:spacing w:val="1"/>
        </w:rPr>
        <w:t xml:space="preserve"> </w:t>
      </w:r>
      <w:r w:rsidRPr="00C0533E">
        <w:rPr>
          <w:rFonts w:asciiTheme="minorHAnsi" w:hAnsiTheme="minorHAnsi" w:cstheme="minorHAnsi"/>
        </w:rPr>
        <w:t>architecture,</w:t>
      </w:r>
      <w:r w:rsidRPr="00C0533E">
        <w:rPr>
          <w:rFonts w:asciiTheme="minorHAnsi" w:hAnsiTheme="minorHAnsi" w:cstheme="minorHAnsi"/>
          <w:spacing w:val="-7"/>
        </w:rPr>
        <w:t xml:space="preserve"> </w:t>
      </w:r>
      <w:r w:rsidRPr="00C0533E">
        <w:rPr>
          <w:rFonts w:asciiTheme="minorHAnsi" w:hAnsiTheme="minorHAnsi" w:cstheme="minorHAnsi"/>
        </w:rPr>
        <w:t>source</w:t>
      </w:r>
      <w:r w:rsidRPr="00C0533E">
        <w:rPr>
          <w:rFonts w:asciiTheme="minorHAnsi" w:hAnsiTheme="minorHAnsi" w:cstheme="minorHAnsi"/>
          <w:spacing w:val="-8"/>
        </w:rPr>
        <w:t xml:space="preserve"> </w:t>
      </w:r>
      <w:r w:rsidRPr="00C0533E">
        <w:rPr>
          <w:rFonts w:asciiTheme="minorHAnsi" w:hAnsiTheme="minorHAnsi" w:cstheme="minorHAnsi"/>
        </w:rPr>
        <w:t>code</w:t>
      </w:r>
      <w:r w:rsidRPr="00C0533E">
        <w:rPr>
          <w:rFonts w:asciiTheme="minorHAnsi" w:hAnsiTheme="minorHAnsi" w:cstheme="minorHAnsi"/>
          <w:spacing w:val="-6"/>
        </w:rPr>
        <w:t xml:space="preserve"> </w:t>
      </w:r>
      <w:r w:rsidRPr="00C0533E">
        <w:rPr>
          <w:rFonts w:asciiTheme="minorHAnsi" w:hAnsiTheme="minorHAnsi" w:cstheme="minorHAnsi"/>
        </w:rPr>
        <w:t>and</w:t>
      </w:r>
      <w:r w:rsidRPr="00C0533E">
        <w:rPr>
          <w:rFonts w:asciiTheme="minorHAnsi" w:hAnsiTheme="minorHAnsi" w:cstheme="minorHAnsi"/>
          <w:spacing w:val="-7"/>
        </w:rPr>
        <w:t xml:space="preserve"> </w:t>
      </w:r>
      <w:r w:rsidRPr="00C0533E">
        <w:rPr>
          <w:rFonts w:asciiTheme="minorHAnsi" w:hAnsiTheme="minorHAnsi" w:cstheme="minorHAnsi"/>
        </w:rPr>
        <w:t>ultimately,</w:t>
      </w:r>
      <w:r w:rsidRPr="00C0533E">
        <w:rPr>
          <w:rFonts w:asciiTheme="minorHAnsi" w:hAnsiTheme="minorHAnsi" w:cstheme="minorHAnsi"/>
          <w:spacing w:val="-5"/>
        </w:rPr>
        <w:t xml:space="preserve"> </w:t>
      </w:r>
      <w:r w:rsidRPr="00C0533E">
        <w:rPr>
          <w:rFonts w:asciiTheme="minorHAnsi" w:hAnsiTheme="minorHAnsi" w:cstheme="minorHAnsi"/>
        </w:rPr>
        <w:t>performance</w:t>
      </w:r>
      <w:r w:rsidRPr="00C0533E">
        <w:rPr>
          <w:rFonts w:asciiTheme="minorHAnsi" w:hAnsiTheme="minorHAnsi" w:cstheme="minorHAnsi"/>
          <w:spacing w:val="-8"/>
        </w:rPr>
        <w:t xml:space="preserve"> </w:t>
      </w:r>
      <w:r w:rsidRPr="00C0533E">
        <w:rPr>
          <w:rFonts w:asciiTheme="minorHAnsi" w:hAnsiTheme="minorHAnsi" w:cstheme="minorHAnsi"/>
        </w:rPr>
        <w:t>algorithms.</w:t>
      </w:r>
      <w:r w:rsidRPr="00C0533E">
        <w:rPr>
          <w:rFonts w:asciiTheme="minorHAnsi" w:hAnsiTheme="minorHAnsi" w:cstheme="minorHAnsi"/>
          <w:spacing w:val="-7"/>
        </w:rPr>
        <w:t xml:space="preserve"> </w:t>
      </w:r>
      <w:r w:rsidRPr="00C0533E">
        <w:rPr>
          <w:rFonts w:asciiTheme="minorHAnsi" w:hAnsiTheme="minorHAnsi" w:cstheme="minorHAnsi"/>
        </w:rPr>
        <w:t>Overall,</w:t>
      </w:r>
      <w:r w:rsidRPr="00C0533E">
        <w:rPr>
          <w:rFonts w:asciiTheme="minorHAnsi" w:hAnsiTheme="minorHAnsi" w:cstheme="minorHAnsi"/>
          <w:spacing w:val="-6"/>
        </w:rPr>
        <w:t xml:space="preserve"> </w:t>
      </w:r>
      <w:r w:rsidRPr="00C0533E">
        <w:rPr>
          <w:rFonts w:asciiTheme="minorHAnsi" w:hAnsiTheme="minorHAnsi" w:cstheme="minorHAnsi"/>
        </w:rPr>
        <w:t>the</w:t>
      </w:r>
      <w:r w:rsidRPr="00C0533E">
        <w:rPr>
          <w:rFonts w:asciiTheme="minorHAnsi" w:hAnsiTheme="minorHAnsi" w:cstheme="minorHAnsi"/>
          <w:spacing w:val="-8"/>
        </w:rPr>
        <w:t xml:space="preserve"> </w:t>
      </w:r>
      <w:r w:rsidRPr="00C0533E">
        <w:rPr>
          <w:rFonts w:asciiTheme="minorHAnsi" w:hAnsiTheme="minorHAnsi" w:cstheme="minorHAnsi"/>
        </w:rPr>
        <w:t>data</w:t>
      </w:r>
      <w:r w:rsidRPr="00C0533E">
        <w:rPr>
          <w:rFonts w:asciiTheme="minorHAnsi" w:hAnsiTheme="minorHAnsi" w:cstheme="minorHAnsi"/>
          <w:spacing w:val="-8"/>
        </w:rPr>
        <w:t xml:space="preserve"> </w:t>
      </w:r>
      <w:r w:rsidRPr="00C0533E">
        <w:rPr>
          <w:rFonts w:asciiTheme="minorHAnsi" w:hAnsiTheme="minorHAnsi" w:cstheme="minorHAnsi"/>
        </w:rPr>
        <w:t>organization</w:t>
      </w:r>
      <w:r w:rsidRPr="00C0533E">
        <w:rPr>
          <w:rFonts w:asciiTheme="minorHAnsi" w:hAnsiTheme="minorHAnsi" w:cstheme="minorHAnsi"/>
          <w:spacing w:val="-58"/>
        </w:rPr>
        <w:t xml:space="preserve"> </w:t>
      </w:r>
      <w:r w:rsidRPr="00C0533E">
        <w:rPr>
          <w:rFonts w:asciiTheme="minorHAnsi" w:hAnsiTheme="minorHAnsi" w:cstheme="minorHAnsi"/>
        </w:rPr>
        <w:t>may</w:t>
      </w:r>
      <w:r w:rsidRPr="00C0533E">
        <w:rPr>
          <w:rFonts w:asciiTheme="minorHAnsi" w:hAnsiTheme="minorHAnsi" w:cstheme="minorHAnsi"/>
          <w:spacing w:val="-1"/>
        </w:rPr>
        <w:t xml:space="preserve"> </w:t>
      </w:r>
      <w:r w:rsidRPr="00C0533E">
        <w:rPr>
          <w:rFonts w:asciiTheme="minorHAnsi" w:hAnsiTheme="minorHAnsi" w:cstheme="minorHAnsi"/>
        </w:rPr>
        <w:t>be</w:t>
      </w:r>
      <w:r w:rsidRPr="00C0533E">
        <w:rPr>
          <w:rFonts w:asciiTheme="minorHAnsi" w:hAnsiTheme="minorHAnsi" w:cstheme="minorHAnsi"/>
          <w:spacing w:val="-2"/>
        </w:rPr>
        <w:t xml:space="preserve"> </w:t>
      </w:r>
      <w:r w:rsidRPr="00C0533E">
        <w:rPr>
          <w:rFonts w:asciiTheme="minorHAnsi" w:hAnsiTheme="minorHAnsi" w:cstheme="minorHAnsi"/>
        </w:rPr>
        <w:t>defined during</w:t>
      </w:r>
      <w:r w:rsidRPr="00C0533E">
        <w:rPr>
          <w:rFonts w:asciiTheme="minorHAnsi" w:hAnsiTheme="minorHAnsi" w:cstheme="minorHAnsi"/>
          <w:spacing w:val="-1"/>
        </w:rPr>
        <w:t xml:space="preserve"> </w:t>
      </w:r>
      <w:r w:rsidRPr="00C0533E">
        <w:rPr>
          <w:rFonts w:asciiTheme="minorHAnsi" w:hAnsiTheme="minorHAnsi" w:cstheme="minorHAnsi"/>
        </w:rPr>
        <w:t>requirement analysis</w:t>
      </w:r>
      <w:r w:rsidRPr="00C0533E">
        <w:rPr>
          <w:rFonts w:asciiTheme="minorHAnsi" w:hAnsiTheme="minorHAnsi" w:cstheme="minorHAnsi"/>
          <w:spacing w:val="1"/>
        </w:rPr>
        <w:t xml:space="preserve"> </w:t>
      </w:r>
      <w:r w:rsidRPr="00C0533E">
        <w:rPr>
          <w:rFonts w:asciiTheme="minorHAnsi" w:hAnsiTheme="minorHAnsi" w:cstheme="minorHAnsi"/>
        </w:rPr>
        <w:t>and then</w:t>
      </w:r>
      <w:r w:rsidRPr="00C0533E">
        <w:rPr>
          <w:rFonts w:asciiTheme="minorHAnsi" w:hAnsiTheme="minorHAnsi" w:cstheme="minorHAnsi"/>
          <w:spacing w:val="-1"/>
        </w:rPr>
        <w:t xml:space="preserve"> </w:t>
      </w:r>
      <w:r w:rsidRPr="00C0533E">
        <w:rPr>
          <w:rFonts w:asciiTheme="minorHAnsi" w:hAnsiTheme="minorHAnsi" w:cstheme="minorHAnsi"/>
        </w:rPr>
        <w:t>refined during data</w:t>
      </w:r>
      <w:r w:rsidRPr="00C0533E">
        <w:rPr>
          <w:rFonts w:asciiTheme="minorHAnsi" w:hAnsiTheme="minorHAnsi" w:cstheme="minorHAnsi"/>
          <w:spacing w:val="-1"/>
        </w:rPr>
        <w:t xml:space="preserve"> </w:t>
      </w:r>
      <w:r w:rsidRPr="00C0533E">
        <w:rPr>
          <w:rFonts w:asciiTheme="minorHAnsi" w:hAnsiTheme="minorHAnsi" w:cstheme="minorHAnsi"/>
        </w:rPr>
        <w:t>design</w:t>
      </w:r>
      <w:r w:rsidRPr="00C0533E">
        <w:rPr>
          <w:rFonts w:asciiTheme="minorHAnsi" w:hAnsiTheme="minorHAnsi" w:cstheme="minorHAnsi"/>
          <w:spacing w:val="-1"/>
        </w:rPr>
        <w:t xml:space="preserve"> </w:t>
      </w:r>
      <w:r w:rsidRPr="00C0533E">
        <w:rPr>
          <w:rFonts w:asciiTheme="minorHAnsi" w:hAnsiTheme="minorHAnsi" w:cstheme="minorHAnsi"/>
        </w:rPr>
        <w:t>work.</w:t>
      </w:r>
    </w:p>
    <w:p w14:paraId="61E5AD40" w14:textId="77777777" w:rsidR="00DF3E06" w:rsidRDefault="00DF3E06" w:rsidP="0071058D">
      <w:pPr>
        <w:ind w:left="155"/>
      </w:pPr>
    </w:p>
    <w:p w14:paraId="740E5184" w14:textId="77777777" w:rsidR="00350211" w:rsidRDefault="00350211" w:rsidP="0071058D">
      <w:pPr>
        <w:ind w:left="155"/>
      </w:pPr>
    </w:p>
    <w:p w14:paraId="73B05189" w14:textId="77777777" w:rsidR="00350211" w:rsidRDefault="00350211"/>
    <w:p w14:paraId="5D1D4EDD" w14:textId="77777777" w:rsidR="00350211" w:rsidRDefault="00350211"/>
    <w:p w14:paraId="42ECDC98" w14:textId="77777777" w:rsidR="00350211" w:rsidRDefault="00350211"/>
    <w:p w14:paraId="4CB347FF" w14:textId="77777777" w:rsidR="00350211" w:rsidRDefault="00350211"/>
    <w:p w14:paraId="1D17560E" w14:textId="77777777" w:rsidR="00350211" w:rsidRDefault="00350211"/>
    <w:p w14:paraId="626C3080" w14:textId="77777777" w:rsidR="00350211" w:rsidRDefault="00350211"/>
    <w:p w14:paraId="32815767" w14:textId="77777777" w:rsidR="00350211" w:rsidRDefault="00350211"/>
    <w:p w14:paraId="30B17B0D" w14:textId="77777777" w:rsidR="00350211" w:rsidRDefault="00350211"/>
    <w:p w14:paraId="2A15936F" w14:textId="77777777" w:rsidR="00350211" w:rsidRDefault="00350211"/>
    <w:p w14:paraId="78EDE7D8" w14:textId="77777777" w:rsidR="00350211" w:rsidRDefault="00350211"/>
    <w:p w14:paraId="23393C45" w14:textId="77777777" w:rsidR="00350211" w:rsidRDefault="00350211"/>
    <w:p w14:paraId="10B04530" w14:textId="77777777" w:rsidR="00350211" w:rsidRDefault="00350211"/>
    <w:p w14:paraId="21789710" w14:textId="77777777" w:rsidR="00350211" w:rsidRDefault="00350211"/>
    <w:p w14:paraId="2AC8EF20" w14:textId="77777777" w:rsidR="00350211" w:rsidRDefault="00350211"/>
    <w:p w14:paraId="5005A15C" w14:textId="77777777" w:rsidR="00350211" w:rsidRDefault="00350211"/>
    <w:p w14:paraId="036C79F2" w14:textId="77777777" w:rsidR="00350211" w:rsidRDefault="00350211"/>
    <w:p w14:paraId="4E9C4F25" w14:textId="77777777" w:rsidR="00350211" w:rsidRDefault="00350211"/>
    <w:p w14:paraId="3EDF30A7" w14:textId="77777777" w:rsidR="00350211" w:rsidRDefault="00350211"/>
    <w:p w14:paraId="097C2C2A" w14:textId="77777777" w:rsidR="00350211" w:rsidRDefault="00350211"/>
    <w:p w14:paraId="33CF6637" w14:textId="77777777" w:rsidR="00350211" w:rsidRDefault="00350211"/>
    <w:p w14:paraId="7656DE22" w14:textId="77777777" w:rsidR="00350211" w:rsidRDefault="00350211"/>
    <w:p w14:paraId="4F8FD1A0" w14:textId="77777777" w:rsidR="00350211" w:rsidRDefault="00350211"/>
    <w:p w14:paraId="01E063A2" w14:textId="77777777" w:rsidR="00350211" w:rsidRDefault="00350211"/>
    <w:p w14:paraId="16D854B6" w14:textId="77777777" w:rsidR="00350211" w:rsidRDefault="00350211"/>
    <w:p w14:paraId="1E47EDA5" w14:textId="77777777" w:rsidR="00350211" w:rsidRPr="001A68E1" w:rsidRDefault="00350211" w:rsidP="00350211">
      <w:pPr>
        <w:pStyle w:val="Heading1"/>
        <w:numPr>
          <w:ilvl w:val="0"/>
          <w:numId w:val="2"/>
        </w:numPr>
        <w:tabs>
          <w:tab w:val="num" w:pos="360"/>
          <w:tab w:val="left" w:pos="611"/>
        </w:tabs>
        <w:spacing w:line="458" w:lineRule="exact"/>
        <w:ind w:left="610" w:hanging="401"/>
        <w:jc w:val="left"/>
        <w:rPr>
          <w:rFonts w:asciiTheme="minorHAnsi" w:hAnsiTheme="minorHAnsi" w:cstheme="minorHAnsi"/>
          <w:color w:val="86BC24"/>
        </w:rPr>
      </w:pPr>
      <w:r w:rsidRPr="001A68E1">
        <w:rPr>
          <w:rFonts w:asciiTheme="minorHAnsi" w:hAnsiTheme="minorHAnsi" w:cstheme="minorHAnsi"/>
          <w:color w:val="86BC24"/>
        </w:rPr>
        <w:lastRenderedPageBreak/>
        <w:t>Architecture</w:t>
      </w:r>
    </w:p>
    <w:p w14:paraId="48748538" w14:textId="77777777" w:rsidR="00350211" w:rsidRPr="001A68E1" w:rsidRDefault="00350211" w:rsidP="00350211">
      <w:pPr>
        <w:pStyle w:val="BodyText"/>
        <w:spacing w:before="1"/>
        <w:rPr>
          <w:rFonts w:asciiTheme="minorHAnsi" w:hAnsiTheme="minorHAnsi" w:cstheme="minorHAnsi"/>
          <w:b/>
          <w:sz w:val="48"/>
        </w:rPr>
      </w:pPr>
    </w:p>
    <w:p w14:paraId="39278A9D" w14:textId="77777777" w:rsidR="00350211" w:rsidRPr="001A68E1" w:rsidRDefault="00350211" w:rsidP="00350211">
      <w:pPr>
        <w:ind w:left="112"/>
        <w:jc w:val="both"/>
        <w:rPr>
          <w:rFonts w:asciiTheme="minorHAnsi" w:hAnsiTheme="minorHAnsi" w:cstheme="minorHAnsi"/>
          <w:b/>
          <w:color w:val="538135" w:themeColor="accent6" w:themeShade="BF"/>
          <w:sz w:val="40"/>
        </w:rPr>
      </w:pPr>
      <w:r w:rsidRPr="001A68E1">
        <w:rPr>
          <w:rFonts w:asciiTheme="minorHAnsi" w:hAnsiTheme="minorHAnsi" w:cstheme="minorHAnsi"/>
          <w:b/>
          <w:color w:val="538135" w:themeColor="accent6" w:themeShade="BF"/>
          <w:sz w:val="40"/>
        </w:rPr>
        <w:t>Power BI</w:t>
      </w:r>
      <w:r w:rsidRPr="001A68E1">
        <w:rPr>
          <w:rFonts w:asciiTheme="minorHAnsi" w:hAnsiTheme="minorHAnsi" w:cstheme="minorHAnsi"/>
          <w:b/>
          <w:color w:val="538135" w:themeColor="accent6" w:themeShade="BF"/>
          <w:spacing w:val="-2"/>
          <w:sz w:val="40"/>
        </w:rPr>
        <w:t xml:space="preserve"> </w:t>
      </w:r>
      <w:r w:rsidRPr="001A68E1">
        <w:rPr>
          <w:rFonts w:asciiTheme="minorHAnsi" w:hAnsiTheme="minorHAnsi" w:cstheme="minorHAnsi"/>
          <w:b/>
          <w:color w:val="538135" w:themeColor="accent6" w:themeShade="BF"/>
          <w:sz w:val="40"/>
        </w:rPr>
        <w:t>Desktop</w:t>
      </w:r>
      <w:r w:rsidRPr="001A68E1">
        <w:rPr>
          <w:rFonts w:asciiTheme="minorHAnsi" w:hAnsiTheme="minorHAnsi" w:cstheme="minorHAnsi"/>
          <w:b/>
          <w:color w:val="538135" w:themeColor="accent6" w:themeShade="BF"/>
          <w:spacing w:val="-3"/>
          <w:sz w:val="40"/>
        </w:rPr>
        <w:t xml:space="preserve"> </w:t>
      </w:r>
      <w:r w:rsidRPr="001A68E1">
        <w:rPr>
          <w:rFonts w:asciiTheme="minorHAnsi" w:hAnsiTheme="minorHAnsi" w:cstheme="minorHAnsi"/>
          <w:b/>
          <w:color w:val="538135" w:themeColor="accent6" w:themeShade="BF"/>
          <w:sz w:val="40"/>
        </w:rPr>
        <w:t>Architecture</w:t>
      </w:r>
    </w:p>
    <w:p w14:paraId="3CFD77A3" w14:textId="77777777" w:rsidR="00350211" w:rsidRPr="001A68E1" w:rsidRDefault="00350211" w:rsidP="00350211">
      <w:pPr>
        <w:pStyle w:val="BodyText"/>
        <w:spacing w:before="2"/>
        <w:rPr>
          <w:rFonts w:asciiTheme="minorHAnsi" w:hAnsiTheme="minorHAnsi" w:cstheme="minorHAnsi"/>
          <w:b/>
          <w:sz w:val="48"/>
        </w:rPr>
      </w:pPr>
    </w:p>
    <w:p w14:paraId="62E37072" w14:textId="77777777" w:rsidR="00350211" w:rsidRPr="001A68E1" w:rsidRDefault="00350211" w:rsidP="00350211">
      <w:pPr>
        <w:pStyle w:val="ListParagraph"/>
        <w:numPr>
          <w:ilvl w:val="0"/>
          <w:numId w:val="3"/>
        </w:numPr>
        <w:tabs>
          <w:tab w:val="left" w:pos="615"/>
        </w:tabs>
        <w:spacing w:before="1"/>
        <w:ind w:hanging="362"/>
        <w:jc w:val="left"/>
        <w:rPr>
          <w:rFonts w:asciiTheme="minorHAnsi" w:hAnsiTheme="minorHAnsi" w:cstheme="minorHAnsi"/>
          <w:b/>
          <w:color w:val="538135" w:themeColor="accent6" w:themeShade="BF"/>
          <w:sz w:val="28"/>
        </w:rPr>
      </w:pPr>
      <w:r w:rsidRPr="001A68E1">
        <w:rPr>
          <w:rFonts w:asciiTheme="minorHAnsi" w:hAnsiTheme="minorHAnsi" w:cstheme="minorHAnsi"/>
          <w:b/>
          <w:color w:val="538135" w:themeColor="accent6" w:themeShade="BF"/>
          <w:sz w:val="28"/>
        </w:rPr>
        <w:t>Get</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Power</w:t>
      </w:r>
      <w:r w:rsidRPr="001A68E1">
        <w:rPr>
          <w:rFonts w:asciiTheme="minorHAnsi" w:hAnsiTheme="minorHAnsi" w:cstheme="minorHAnsi"/>
          <w:b/>
          <w:color w:val="538135" w:themeColor="accent6" w:themeShade="BF"/>
          <w:spacing w:val="-1"/>
          <w:sz w:val="28"/>
        </w:rPr>
        <w:t xml:space="preserve"> </w:t>
      </w:r>
      <w:r w:rsidRPr="001A68E1">
        <w:rPr>
          <w:rFonts w:asciiTheme="minorHAnsi" w:hAnsiTheme="minorHAnsi" w:cstheme="minorHAnsi"/>
          <w:b/>
          <w:color w:val="538135" w:themeColor="accent6" w:themeShade="BF"/>
          <w:sz w:val="28"/>
        </w:rPr>
        <w:t>BI</w:t>
      </w:r>
      <w:r w:rsidRPr="001A68E1">
        <w:rPr>
          <w:rFonts w:asciiTheme="minorHAnsi" w:hAnsiTheme="minorHAnsi" w:cstheme="minorHAnsi"/>
          <w:b/>
          <w:color w:val="538135" w:themeColor="accent6" w:themeShade="BF"/>
          <w:spacing w:val="-1"/>
          <w:sz w:val="28"/>
        </w:rPr>
        <w:t xml:space="preserve"> </w:t>
      </w:r>
      <w:r w:rsidRPr="001A68E1">
        <w:rPr>
          <w:rFonts w:asciiTheme="minorHAnsi" w:hAnsiTheme="minorHAnsi" w:cstheme="minorHAnsi"/>
          <w:b/>
          <w:color w:val="538135" w:themeColor="accent6" w:themeShade="BF"/>
          <w:sz w:val="28"/>
        </w:rPr>
        <w:t>Desktop</w:t>
      </w:r>
    </w:p>
    <w:p w14:paraId="4A5DA326" w14:textId="77777777" w:rsidR="00350211" w:rsidRPr="001A68E1" w:rsidRDefault="00350211" w:rsidP="00350211">
      <w:pPr>
        <w:pStyle w:val="BodyText"/>
        <w:spacing w:before="1"/>
        <w:rPr>
          <w:rFonts w:asciiTheme="minorHAnsi" w:hAnsiTheme="minorHAnsi" w:cstheme="minorHAnsi"/>
          <w:b/>
          <w:sz w:val="25"/>
        </w:rPr>
      </w:pPr>
    </w:p>
    <w:p w14:paraId="0548CB90" w14:textId="77777777" w:rsidR="00350211" w:rsidRPr="001A68E1" w:rsidRDefault="00350211" w:rsidP="00350211">
      <w:pPr>
        <w:pStyle w:val="BodyText"/>
        <w:spacing w:line="276" w:lineRule="auto"/>
        <w:ind w:left="112" w:right="762"/>
        <w:jc w:val="both"/>
        <w:rPr>
          <w:rFonts w:asciiTheme="minorHAnsi" w:hAnsiTheme="minorHAnsi" w:cstheme="minorHAnsi"/>
        </w:rPr>
      </w:pPr>
      <w:r w:rsidRPr="001A68E1">
        <w:rPr>
          <w:rFonts w:asciiTheme="minorHAnsi" w:hAnsiTheme="minorHAnsi" w:cstheme="minorHAnsi"/>
          <w:color w:val="161616"/>
        </w:rPr>
        <w:t>With Power BI Desktop, you can build advanced queries, models, and reports that visualize data. You</w:t>
      </w:r>
      <w:r w:rsidRPr="001A68E1">
        <w:rPr>
          <w:rFonts w:asciiTheme="minorHAnsi" w:hAnsiTheme="minorHAnsi" w:cstheme="minorHAnsi"/>
          <w:color w:val="161616"/>
          <w:spacing w:val="1"/>
        </w:rPr>
        <w:t xml:space="preserve"> </w:t>
      </w:r>
      <w:r w:rsidRPr="001A68E1">
        <w:rPr>
          <w:rFonts w:asciiTheme="minorHAnsi" w:hAnsiTheme="minorHAnsi" w:cstheme="minorHAnsi"/>
          <w:color w:val="161616"/>
        </w:rPr>
        <w:t>can also build data models, create reports, and share your work by publishing to the Power BI service.</w:t>
      </w:r>
      <w:r w:rsidRPr="001A68E1">
        <w:rPr>
          <w:rFonts w:asciiTheme="minorHAnsi" w:hAnsiTheme="minorHAnsi" w:cstheme="minorHAnsi"/>
          <w:color w:val="161616"/>
          <w:spacing w:val="1"/>
        </w:rPr>
        <w:t xml:space="preserve"> </w:t>
      </w:r>
      <w:r w:rsidRPr="001A68E1">
        <w:rPr>
          <w:rFonts w:asciiTheme="minorHAnsi" w:hAnsiTheme="minorHAnsi" w:cstheme="minorHAnsi"/>
          <w:color w:val="161616"/>
        </w:rPr>
        <w:t>Power</w:t>
      </w:r>
      <w:r w:rsidRPr="001A68E1">
        <w:rPr>
          <w:rFonts w:asciiTheme="minorHAnsi" w:hAnsiTheme="minorHAnsi" w:cstheme="minorHAnsi"/>
          <w:color w:val="161616"/>
          <w:spacing w:val="-1"/>
        </w:rPr>
        <w:t xml:space="preserve"> </w:t>
      </w:r>
      <w:r w:rsidRPr="001A68E1">
        <w:rPr>
          <w:rFonts w:asciiTheme="minorHAnsi" w:hAnsiTheme="minorHAnsi" w:cstheme="minorHAnsi"/>
          <w:color w:val="161616"/>
        </w:rPr>
        <w:t>BI</w:t>
      </w:r>
      <w:r w:rsidRPr="001A68E1">
        <w:rPr>
          <w:rFonts w:asciiTheme="minorHAnsi" w:hAnsiTheme="minorHAnsi" w:cstheme="minorHAnsi"/>
          <w:color w:val="161616"/>
          <w:spacing w:val="-4"/>
        </w:rPr>
        <w:t xml:space="preserve"> </w:t>
      </w:r>
      <w:r w:rsidRPr="001A68E1">
        <w:rPr>
          <w:rFonts w:asciiTheme="minorHAnsi" w:hAnsiTheme="minorHAnsi" w:cstheme="minorHAnsi"/>
          <w:color w:val="161616"/>
        </w:rPr>
        <w:t>Desktop is a free</w:t>
      </w:r>
      <w:r w:rsidRPr="001A68E1">
        <w:rPr>
          <w:rFonts w:asciiTheme="minorHAnsi" w:hAnsiTheme="minorHAnsi" w:cstheme="minorHAnsi"/>
          <w:color w:val="161616"/>
          <w:spacing w:val="-1"/>
        </w:rPr>
        <w:t xml:space="preserve"> </w:t>
      </w:r>
      <w:r w:rsidRPr="001A68E1">
        <w:rPr>
          <w:rFonts w:asciiTheme="minorHAnsi" w:hAnsiTheme="minorHAnsi" w:cstheme="minorHAnsi"/>
          <w:color w:val="161616"/>
        </w:rPr>
        <w:t>download.</w:t>
      </w:r>
    </w:p>
    <w:p w14:paraId="54B61639" w14:textId="77777777" w:rsidR="00350211" w:rsidRPr="001A68E1" w:rsidRDefault="00350211" w:rsidP="00350211">
      <w:pPr>
        <w:pStyle w:val="BodyText"/>
        <w:spacing w:before="8"/>
        <w:rPr>
          <w:rFonts w:asciiTheme="minorHAnsi" w:hAnsiTheme="minorHAnsi" w:cstheme="minorHAnsi"/>
          <w:sz w:val="27"/>
        </w:rPr>
      </w:pPr>
    </w:p>
    <w:p w14:paraId="687F6A69" w14:textId="77777777" w:rsidR="00350211" w:rsidRPr="001A68E1" w:rsidRDefault="00350211" w:rsidP="00350211">
      <w:pPr>
        <w:pStyle w:val="ListParagraph"/>
        <w:numPr>
          <w:ilvl w:val="0"/>
          <w:numId w:val="3"/>
        </w:numPr>
        <w:tabs>
          <w:tab w:val="left" w:pos="393"/>
        </w:tabs>
        <w:spacing w:before="1"/>
        <w:ind w:left="392" w:hanging="281"/>
        <w:jc w:val="left"/>
        <w:rPr>
          <w:rFonts w:asciiTheme="minorHAnsi" w:hAnsiTheme="minorHAnsi" w:cstheme="minorHAnsi"/>
          <w:b/>
          <w:color w:val="538135" w:themeColor="accent6" w:themeShade="BF"/>
          <w:sz w:val="28"/>
        </w:rPr>
      </w:pPr>
      <w:r w:rsidRPr="001A68E1">
        <w:rPr>
          <w:rFonts w:asciiTheme="minorHAnsi" w:hAnsiTheme="minorHAnsi" w:cstheme="minorHAnsi"/>
          <w:b/>
          <w:color w:val="538135" w:themeColor="accent6" w:themeShade="BF"/>
          <w:sz w:val="28"/>
        </w:rPr>
        <w:t>BI</w:t>
      </w:r>
      <w:r w:rsidRPr="001A68E1">
        <w:rPr>
          <w:rFonts w:asciiTheme="minorHAnsi" w:hAnsiTheme="minorHAnsi" w:cstheme="minorHAnsi"/>
          <w:b/>
          <w:color w:val="538135" w:themeColor="accent6" w:themeShade="BF"/>
          <w:spacing w:val="-4"/>
          <w:sz w:val="28"/>
        </w:rPr>
        <w:t xml:space="preserve"> </w:t>
      </w:r>
      <w:r w:rsidRPr="001A68E1">
        <w:rPr>
          <w:rFonts w:asciiTheme="minorHAnsi" w:hAnsiTheme="minorHAnsi" w:cstheme="minorHAnsi"/>
          <w:b/>
          <w:color w:val="538135" w:themeColor="accent6" w:themeShade="BF"/>
          <w:sz w:val="28"/>
        </w:rPr>
        <w:t>solution</w:t>
      </w:r>
      <w:r w:rsidRPr="001A68E1">
        <w:rPr>
          <w:rFonts w:asciiTheme="minorHAnsi" w:hAnsiTheme="minorHAnsi" w:cstheme="minorHAnsi"/>
          <w:b/>
          <w:color w:val="538135" w:themeColor="accent6" w:themeShade="BF"/>
          <w:spacing w:val="-3"/>
          <w:sz w:val="28"/>
        </w:rPr>
        <w:t xml:space="preserve"> </w:t>
      </w:r>
      <w:r w:rsidRPr="001A68E1">
        <w:rPr>
          <w:rFonts w:asciiTheme="minorHAnsi" w:hAnsiTheme="minorHAnsi" w:cstheme="minorHAnsi"/>
          <w:b/>
          <w:color w:val="538135" w:themeColor="accent6" w:themeShade="BF"/>
          <w:sz w:val="28"/>
        </w:rPr>
        <w:t>architecture</w:t>
      </w:r>
      <w:r w:rsidRPr="001A68E1">
        <w:rPr>
          <w:rFonts w:asciiTheme="minorHAnsi" w:hAnsiTheme="minorHAnsi" w:cstheme="minorHAnsi"/>
          <w:b/>
          <w:color w:val="538135" w:themeColor="accent6" w:themeShade="BF"/>
          <w:spacing w:val="-3"/>
          <w:sz w:val="28"/>
        </w:rPr>
        <w:t xml:space="preserve"> </w:t>
      </w:r>
      <w:r w:rsidRPr="001A68E1">
        <w:rPr>
          <w:rFonts w:asciiTheme="minorHAnsi" w:hAnsiTheme="minorHAnsi" w:cstheme="minorHAnsi"/>
          <w:b/>
          <w:color w:val="538135" w:themeColor="accent6" w:themeShade="BF"/>
          <w:sz w:val="28"/>
        </w:rPr>
        <w:t>in</w:t>
      </w:r>
      <w:r w:rsidRPr="001A68E1">
        <w:rPr>
          <w:rFonts w:asciiTheme="minorHAnsi" w:hAnsiTheme="minorHAnsi" w:cstheme="minorHAnsi"/>
          <w:b/>
          <w:color w:val="538135" w:themeColor="accent6" w:themeShade="BF"/>
          <w:spacing w:val="-1"/>
          <w:sz w:val="28"/>
        </w:rPr>
        <w:t xml:space="preserve"> </w:t>
      </w:r>
      <w:r w:rsidRPr="001A68E1">
        <w:rPr>
          <w:rFonts w:asciiTheme="minorHAnsi" w:hAnsiTheme="minorHAnsi" w:cstheme="minorHAnsi"/>
          <w:b/>
          <w:color w:val="538135" w:themeColor="accent6" w:themeShade="BF"/>
          <w:sz w:val="28"/>
        </w:rPr>
        <w:t>the Centre</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of Excellence</w:t>
      </w:r>
    </w:p>
    <w:p w14:paraId="7B2238F3" w14:textId="77777777" w:rsidR="00350211" w:rsidRPr="001A68E1" w:rsidRDefault="00350211" w:rsidP="00350211">
      <w:pPr>
        <w:pStyle w:val="BodyText"/>
        <w:spacing w:before="5"/>
        <w:rPr>
          <w:rFonts w:asciiTheme="minorHAnsi" w:hAnsiTheme="minorHAnsi" w:cstheme="minorHAnsi"/>
          <w:b/>
          <w:color w:val="538135" w:themeColor="accent6" w:themeShade="BF"/>
          <w:sz w:val="28"/>
        </w:rPr>
      </w:pPr>
    </w:p>
    <w:p w14:paraId="6AEFB750" w14:textId="77777777" w:rsidR="00350211" w:rsidRPr="001A68E1" w:rsidRDefault="00350211" w:rsidP="00350211">
      <w:pPr>
        <w:pStyle w:val="BodyText"/>
        <w:ind w:left="112"/>
        <w:jc w:val="both"/>
        <w:rPr>
          <w:rFonts w:asciiTheme="minorHAnsi" w:hAnsiTheme="minorHAnsi" w:cstheme="minorHAnsi"/>
        </w:rPr>
      </w:pPr>
      <w:r w:rsidRPr="001A68E1">
        <w:rPr>
          <w:rFonts w:asciiTheme="minorHAnsi" w:hAnsiTheme="minorHAnsi" w:cstheme="minorHAnsi"/>
          <w:color w:val="161616"/>
        </w:rPr>
        <w:t>BI</w:t>
      </w:r>
      <w:r w:rsidRPr="001A68E1">
        <w:rPr>
          <w:rFonts w:asciiTheme="minorHAnsi" w:hAnsiTheme="minorHAnsi" w:cstheme="minorHAnsi"/>
          <w:color w:val="161616"/>
          <w:spacing w:val="-5"/>
        </w:rPr>
        <w:t xml:space="preserve"> </w:t>
      </w:r>
      <w:r w:rsidRPr="001A68E1">
        <w:rPr>
          <w:rFonts w:asciiTheme="minorHAnsi" w:hAnsiTheme="minorHAnsi" w:cstheme="minorHAnsi"/>
          <w:color w:val="161616"/>
        </w:rPr>
        <w:t>solution</w:t>
      </w:r>
      <w:r w:rsidRPr="001A68E1">
        <w:rPr>
          <w:rFonts w:asciiTheme="minorHAnsi" w:hAnsiTheme="minorHAnsi" w:cstheme="minorHAnsi"/>
          <w:color w:val="161616"/>
          <w:spacing w:val="-1"/>
        </w:rPr>
        <w:t xml:space="preserve"> </w:t>
      </w:r>
      <w:r w:rsidRPr="001A68E1">
        <w:rPr>
          <w:rFonts w:asciiTheme="minorHAnsi" w:hAnsiTheme="minorHAnsi" w:cstheme="minorHAnsi"/>
          <w:color w:val="161616"/>
        </w:rPr>
        <w:t>architecture can</w:t>
      </w:r>
      <w:r w:rsidRPr="001A68E1">
        <w:rPr>
          <w:rFonts w:asciiTheme="minorHAnsi" w:hAnsiTheme="minorHAnsi" w:cstheme="minorHAnsi"/>
          <w:color w:val="161616"/>
          <w:spacing w:val="-1"/>
        </w:rPr>
        <w:t xml:space="preserve"> </w:t>
      </w:r>
      <w:r w:rsidRPr="001A68E1">
        <w:rPr>
          <w:rFonts w:asciiTheme="minorHAnsi" w:hAnsiTheme="minorHAnsi" w:cstheme="minorHAnsi"/>
          <w:color w:val="161616"/>
        </w:rPr>
        <w:t>consist</w:t>
      </w:r>
      <w:r w:rsidRPr="001A68E1">
        <w:rPr>
          <w:rFonts w:asciiTheme="minorHAnsi" w:hAnsiTheme="minorHAnsi" w:cstheme="minorHAnsi"/>
          <w:color w:val="161616"/>
          <w:spacing w:val="-1"/>
        </w:rPr>
        <w:t xml:space="preserve"> </w:t>
      </w:r>
      <w:r w:rsidRPr="001A68E1">
        <w:rPr>
          <w:rFonts w:asciiTheme="minorHAnsi" w:hAnsiTheme="minorHAnsi" w:cstheme="minorHAnsi"/>
          <w:color w:val="161616"/>
        </w:rPr>
        <w:t>of:</w:t>
      </w:r>
    </w:p>
    <w:p w14:paraId="09586DC7" w14:textId="77777777" w:rsidR="00350211" w:rsidRPr="001A68E1" w:rsidRDefault="00350211" w:rsidP="00350211">
      <w:pPr>
        <w:pStyle w:val="BodyText"/>
        <w:spacing w:before="5"/>
        <w:rPr>
          <w:rFonts w:asciiTheme="minorHAnsi" w:hAnsiTheme="minorHAnsi" w:cstheme="minorHAnsi"/>
        </w:rPr>
      </w:pPr>
    </w:p>
    <w:p w14:paraId="20782C8F" w14:textId="77777777" w:rsidR="00350211" w:rsidRPr="001A68E1" w:rsidRDefault="00350211" w:rsidP="00350211">
      <w:pPr>
        <w:pStyle w:val="ListParagraph"/>
        <w:numPr>
          <w:ilvl w:val="1"/>
          <w:numId w:val="3"/>
        </w:numPr>
        <w:tabs>
          <w:tab w:val="left" w:pos="1403"/>
          <w:tab w:val="left" w:pos="1404"/>
        </w:tabs>
        <w:ind w:hanging="361"/>
        <w:rPr>
          <w:rFonts w:asciiTheme="minorHAnsi" w:hAnsiTheme="minorHAnsi" w:cstheme="minorHAnsi"/>
          <w:sz w:val="24"/>
        </w:rPr>
      </w:pPr>
      <w:r w:rsidRPr="001A68E1">
        <w:rPr>
          <w:rFonts w:asciiTheme="minorHAnsi" w:hAnsiTheme="minorHAnsi" w:cstheme="minorHAnsi"/>
          <w:color w:val="161616"/>
          <w:sz w:val="24"/>
        </w:rPr>
        <w:t>Data</w:t>
      </w:r>
      <w:r w:rsidRPr="001A68E1">
        <w:rPr>
          <w:rFonts w:asciiTheme="minorHAnsi" w:hAnsiTheme="minorHAnsi" w:cstheme="minorHAnsi"/>
          <w:color w:val="161616"/>
          <w:spacing w:val="-2"/>
          <w:sz w:val="24"/>
        </w:rPr>
        <w:t xml:space="preserve"> </w:t>
      </w:r>
      <w:r w:rsidRPr="001A68E1">
        <w:rPr>
          <w:rFonts w:asciiTheme="minorHAnsi" w:hAnsiTheme="minorHAnsi" w:cstheme="minorHAnsi"/>
          <w:color w:val="161616"/>
          <w:sz w:val="24"/>
        </w:rPr>
        <w:t>sources</w:t>
      </w:r>
    </w:p>
    <w:p w14:paraId="3D522571" w14:textId="77777777" w:rsidR="00350211" w:rsidRPr="001A68E1" w:rsidRDefault="00350211" w:rsidP="00350211">
      <w:pPr>
        <w:pStyle w:val="ListParagraph"/>
        <w:numPr>
          <w:ilvl w:val="1"/>
          <w:numId w:val="3"/>
        </w:numPr>
        <w:tabs>
          <w:tab w:val="left" w:pos="1403"/>
          <w:tab w:val="left" w:pos="1404"/>
        </w:tabs>
        <w:ind w:hanging="361"/>
        <w:rPr>
          <w:rFonts w:asciiTheme="minorHAnsi" w:hAnsiTheme="minorHAnsi" w:cstheme="minorHAnsi"/>
          <w:sz w:val="24"/>
        </w:rPr>
      </w:pPr>
      <w:r w:rsidRPr="001A68E1">
        <w:rPr>
          <w:rFonts w:asciiTheme="minorHAnsi" w:hAnsiTheme="minorHAnsi" w:cstheme="minorHAnsi"/>
          <w:color w:val="161616"/>
          <w:sz w:val="24"/>
        </w:rPr>
        <w:t>Data</w:t>
      </w:r>
      <w:r w:rsidRPr="001A68E1">
        <w:rPr>
          <w:rFonts w:asciiTheme="minorHAnsi" w:hAnsiTheme="minorHAnsi" w:cstheme="minorHAnsi"/>
          <w:color w:val="161616"/>
          <w:spacing w:val="-2"/>
          <w:sz w:val="24"/>
        </w:rPr>
        <w:t xml:space="preserve"> </w:t>
      </w:r>
      <w:r w:rsidRPr="001A68E1">
        <w:rPr>
          <w:rFonts w:asciiTheme="minorHAnsi" w:hAnsiTheme="minorHAnsi" w:cstheme="minorHAnsi"/>
          <w:color w:val="161616"/>
          <w:sz w:val="24"/>
        </w:rPr>
        <w:t>ingestion</w:t>
      </w:r>
    </w:p>
    <w:p w14:paraId="1373426F" w14:textId="77777777" w:rsidR="00350211" w:rsidRPr="001A68E1" w:rsidRDefault="00350211" w:rsidP="00350211">
      <w:pPr>
        <w:pStyle w:val="ListParagraph"/>
        <w:numPr>
          <w:ilvl w:val="1"/>
          <w:numId w:val="3"/>
        </w:numPr>
        <w:tabs>
          <w:tab w:val="left" w:pos="1403"/>
          <w:tab w:val="left" w:pos="1404"/>
        </w:tabs>
        <w:ind w:hanging="361"/>
        <w:rPr>
          <w:rFonts w:asciiTheme="minorHAnsi" w:hAnsiTheme="minorHAnsi" w:cstheme="minorHAnsi"/>
          <w:sz w:val="24"/>
        </w:rPr>
      </w:pPr>
      <w:r w:rsidRPr="001A68E1">
        <w:rPr>
          <w:rFonts w:asciiTheme="minorHAnsi" w:hAnsiTheme="minorHAnsi" w:cstheme="minorHAnsi"/>
          <w:color w:val="161616"/>
          <w:sz w:val="24"/>
        </w:rPr>
        <w:t>Big</w:t>
      </w:r>
      <w:r w:rsidRPr="001A68E1">
        <w:rPr>
          <w:rFonts w:asciiTheme="minorHAnsi" w:hAnsiTheme="minorHAnsi" w:cstheme="minorHAnsi"/>
          <w:color w:val="161616"/>
          <w:spacing w:val="-1"/>
          <w:sz w:val="24"/>
        </w:rPr>
        <w:t xml:space="preserve"> </w:t>
      </w:r>
      <w:r w:rsidRPr="001A68E1">
        <w:rPr>
          <w:rFonts w:asciiTheme="minorHAnsi" w:hAnsiTheme="minorHAnsi" w:cstheme="minorHAnsi"/>
          <w:color w:val="161616"/>
          <w:sz w:val="24"/>
        </w:rPr>
        <w:t>data</w:t>
      </w:r>
      <w:r w:rsidRPr="001A68E1">
        <w:rPr>
          <w:rFonts w:asciiTheme="minorHAnsi" w:hAnsiTheme="minorHAnsi" w:cstheme="minorHAnsi"/>
          <w:color w:val="161616"/>
          <w:spacing w:val="-1"/>
          <w:sz w:val="24"/>
        </w:rPr>
        <w:t xml:space="preserve"> </w:t>
      </w:r>
      <w:r w:rsidRPr="001A68E1">
        <w:rPr>
          <w:rFonts w:asciiTheme="minorHAnsi" w:hAnsiTheme="minorHAnsi" w:cstheme="minorHAnsi"/>
          <w:color w:val="161616"/>
          <w:sz w:val="24"/>
        </w:rPr>
        <w:t>/ data</w:t>
      </w:r>
      <w:r w:rsidRPr="001A68E1">
        <w:rPr>
          <w:rFonts w:asciiTheme="minorHAnsi" w:hAnsiTheme="minorHAnsi" w:cstheme="minorHAnsi"/>
          <w:color w:val="161616"/>
          <w:spacing w:val="-1"/>
          <w:sz w:val="24"/>
        </w:rPr>
        <w:t xml:space="preserve"> </w:t>
      </w:r>
      <w:r w:rsidRPr="001A68E1">
        <w:rPr>
          <w:rFonts w:asciiTheme="minorHAnsi" w:hAnsiTheme="minorHAnsi" w:cstheme="minorHAnsi"/>
          <w:color w:val="161616"/>
          <w:sz w:val="24"/>
        </w:rPr>
        <w:t>preparation</w:t>
      </w:r>
    </w:p>
    <w:p w14:paraId="47C862C2" w14:textId="77777777" w:rsidR="00350211" w:rsidRPr="001A68E1" w:rsidRDefault="00350211" w:rsidP="00350211">
      <w:pPr>
        <w:pStyle w:val="ListParagraph"/>
        <w:numPr>
          <w:ilvl w:val="1"/>
          <w:numId w:val="3"/>
        </w:numPr>
        <w:tabs>
          <w:tab w:val="left" w:pos="1403"/>
          <w:tab w:val="left" w:pos="1404"/>
        </w:tabs>
        <w:ind w:hanging="361"/>
        <w:rPr>
          <w:rFonts w:asciiTheme="minorHAnsi" w:hAnsiTheme="minorHAnsi" w:cstheme="minorHAnsi"/>
          <w:sz w:val="24"/>
        </w:rPr>
      </w:pPr>
      <w:r w:rsidRPr="001A68E1">
        <w:rPr>
          <w:rFonts w:asciiTheme="minorHAnsi" w:hAnsiTheme="minorHAnsi" w:cstheme="minorHAnsi"/>
          <w:color w:val="161616"/>
          <w:sz w:val="24"/>
        </w:rPr>
        <w:t>Data</w:t>
      </w:r>
      <w:r w:rsidRPr="001A68E1">
        <w:rPr>
          <w:rFonts w:asciiTheme="minorHAnsi" w:hAnsiTheme="minorHAnsi" w:cstheme="minorHAnsi"/>
          <w:color w:val="161616"/>
          <w:spacing w:val="-2"/>
          <w:sz w:val="24"/>
        </w:rPr>
        <w:t xml:space="preserve"> </w:t>
      </w:r>
      <w:r w:rsidRPr="001A68E1">
        <w:rPr>
          <w:rFonts w:asciiTheme="minorHAnsi" w:hAnsiTheme="minorHAnsi" w:cstheme="minorHAnsi"/>
          <w:color w:val="161616"/>
          <w:sz w:val="24"/>
        </w:rPr>
        <w:t>warehouse</w:t>
      </w:r>
    </w:p>
    <w:p w14:paraId="6D817C6C" w14:textId="77777777" w:rsidR="00350211" w:rsidRPr="001A68E1" w:rsidRDefault="00350211" w:rsidP="00350211">
      <w:pPr>
        <w:pStyle w:val="ListParagraph"/>
        <w:numPr>
          <w:ilvl w:val="1"/>
          <w:numId w:val="3"/>
        </w:numPr>
        <w:tabs>
          <w:tab w:val="left" w:pos="1403"/>
          <w:tab w:val="left" w:pos="1404"/>
        </w:tabs>
        <w:ind w:hanging="361"/>
        <w:rPr>
          <w:rFonts w:asciiTheme="minorHAnsi" w:hAnsiTheme="minorHAnsi" w:cstheme="minorHAnsi"/>
          <w:sz w:val="24"/>
        </w:rPr>
      </w:pPr>
      <w:r w:rsidRPr="001A68E1">
        <w:rPr>
          <w:rFonts w:asciiTheme="minorHAnsi" w:hAnsiTheme="minorHAnsi" w:cstheme="minorHAnsi"/>
          <w:color w:val="161616"/>
          <w:sz w:val="24"/>
        </w:rPr>
        <w:t>BI</w:t>
      </w:r>
      <w:r w:rsidRPr="001A68E1">
        <w:rPr>
          <w:rFonts w:asciiTheme="minorHAnsi" w:hAnsiTheme="minorHAnsi" w:cstheme="minorHAnsi"/>
          <w:color w:val="161616"/>
          <w:spacing w:val="-5"/>
          <w:sz w:val="24"/>
        </w:rPr>
        <w:t xml:space="preserve"> </w:t>
      </w:r>
      <w:r w:rsidRPr="001A68E1">
        <w:rPr>
          <w:rFonts w:asciiTheme="minorHAnsi" w:hAnsiTheme="minorHAnsi" w:cstheme="minorHAnsi"/>
          <w:color w:val="161616"/>
          <w:sz w:val="24"/>
        </w:rPr>
        <w:t>semantic models</w:t>
      </w:r>
    </w:p>
    <w:p w14:paraId="1B8F342C" w14:textId="77777777" w:rsidR="00350211" w:rsidRPr="001A68E1" w:rsidRDefault="00350211" w:rsidP="00350211">
      <w:pPr>
        <w:pStyle w:val="ListParagraph"/>
        <w:numPr>
          <w:ilvl w:val="1"/>
          <w:numId w:val="3"/>
        </w:numPr>
        <w:tabs>
          <w:tab w:val="left" w:pos="1403"/>
          <w:tab w:val="left" w:pos="1404"/>
        </w:tabs>
        <w:ind w:hanging="361"/>
        <w:rPr>
          <w:rFonts w:asciiTheme="minorHAnsi" w:hAnsiTheme="minorHAnsi" w:cstheme="minorHAnsi"/>
          <w:sz w:val="24"/>
        </w:rPr>
      </w:pPr>
      <w:r w:rsidRPr="001A68E1">
        <w:rPr>
          <w:rFonts w:asciiTheme="minorHAnsi" w:hAnsiTheme="minorHAnsi" w:cstheme="minorHAnsi"/>
          <w:color w:val="161616"/>
          <w:sz w:val="24"/>
        </w:rPr>
        <w:t>Reports</w:t>
      </w:r>
    </w:p>
    <w:p w14:paraId="5FD1360D" w14:textId="77777777" w:rsidR="00350211" w:rsidRPr="001A68E1" w:rsidRDefault="00350211" w:rsidP="00350211">
      <w:pPr>
        <w:pStyle w:val="BodyText"/>
        <w:rPr>
          <w:rFonts w:asciiTheme="minorHAnsi" w:hAnsiTheme="minorHAnsi" w:cstheme="minorHAnsi"/>
          <w:sz w:val="20"/>
        </w:rPr>
      </w:pPr>
    </w:p>
    <w:p w14:paraId="78138828" w14:textId="77777777" w:rsidR="00350211" w:rsidRPr="001A68E1" w:rsidRDefault="00350211" w:rsidP="00350211">
      <w:pPr>
        <w:pStyle w:val="BodyText"/>
        <w:rPr>
          <w:rFonts w:asciiTheme="minorHAnsi" w:hAnsiTheme="minorHAnsi" w:cstheme="minorHAnsi"/>
          <w:sz w:val="20"/>
        </w:rPr>
      </w:pPr>
    </w:p>
    <w:p w14:paraId="205B54E7" w14:textId="77777777" w:rsidR="00350211" w:rsidRPr="001A68E1" w:rsidRDefault="00350211" w:rsidP="00350211">
      <w:pPr>
        <w:pStyle w:val="BodyText"/>
        <w:spacing w:before="4"/>
        <w:rPr>
          <w:rFonts w:asciiTheme="minorHAnsi" w:hAnsiTheme="minorHAnsi" w:cstheme="minorHAnsi"/>
          <w:sz w:val="12"/>
        </w:rPr>
      </w:pPr>
      <w:r w:rsidRPr="001A68E1">
        <w:rPr>
          <w:rFonts w:asciiTheme="minorHAnsi" w:hAnsiTheme="minorHAnsi" w:cstheme="minorHAnsi"/>
          <w:noProof/>
        </w:rPr>
        <w:drawing>
          <wp:anchor distT="0" distB="0" distL="0" distR="0" simplePos="0" relativeHeight="251659264" behindDoc="0" locked="0" layoutInCell="1" allowOverlap="1" wp14:anchorId="3A80F6E8" wp14:editId="008CE891">
            <wp:simplePos x="0" y="0"/>
            <wp:positionH relativeFrom="page">
              <wp:posOffset>762634</wp:posOffset>
            </wp:positionH>
            <wp:positionV relativeFrom="paragraph">
              <wp:posOffset>115347</wp:posOffset>
            </wp:positionV>
            <wp:extent cx="5906215" cy="268204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06215" cy="2682049"/>
                    </a:xfrm>
                    <a:prstGeom prst="rect">
                      <a:avLst/>
                    </a:prstGeom>
                  </pic:spPr>
                </pic:pic>
              </a:graphicData>
            </a:graphic>
          </wp:anchor>
        </w:drawing>
      </w:r>
    </w:p>
    <w:p w14:paraId="6AD4EAD2" w14:textId="77777777" w:rsidR="00350211" w:rsidRPr="001A68E1" w:rsidRDefault="00350211" w:rsidP="00350211">
      <w:pPr>
        <w:pStyle w:val="BodyText"/>
        <w:spacing w:before="7"/>
        <w:rPr>
          <w:rFonts w:asciiTheme="minorHAnsi" w:hAnsiTheme="minorHAnsi" w:cstheme="minorHAnsi"/>
          <w:sz w:val="28"/>
        </w:rPr>
      </w:pPr>
    </w:p>
    <w:p w14:paraId="05417061" w14:textId="77777777" w:rsidR="00350211" w:rsidRPr="001A68E1" w:rsidRDefault="00350211" w:rsidP="00350211">
      <w:pPr>
        <w:pStyle w:val="BodyText"/>
        <w:ind w:left="462"/>
        <w:rPr>
          <w:rFonts w:asciiTheme="minorHAnsi" w:hAnsiTheme="minorHAnsi" w:cstheme="minorHAnsi"/>
        </w:rPr>
      </w:pPr>
      <w:r w:rsidRPr="001A68E1">
        <w:rPr>
          <w:rFonts w:asciiTheme="minorHAnsi" w:hAnsiTheme="minorHAnsi" w:cstheme="minorHAnsi"/>
        </w:rPr>
        <w:t>Fig:</w:t>
      </w:r>
      <w:r w:rsidRPr="001A68E1">
        <w:rPr>
          <w:rFonts w:asciiTheme="minorHAnsi" w:hAnsiTheme="minorHAnsi" w:cstheme="minorHAnsi"/>
          <w:spacing w:val="-1"/>
        </w:rPr>
        <w:t xml:space="preserve"> </w:t>
      </w:r>
      <w:r w:rsidRPr="001A68E1">
        <w:rPr>
          <w:rFonts w:asciiTheme="minorHAnsi" w:hAnsiTheme="minorHAnsi" w:cstheme="minorHAnsi"/>
        </w:rPr>
        <w:t>Power</w:t>
      </w:r>
      <w:r w:rsidRPr="001A68E1">
        <w:rPr>
          <w:rFonts w:asciiTheme="minorHAnsi" w:hAnsiTheme="minorHAnsi" w:cstheme="minorHAnsi"/>
          <w:spacing w:val="-1"/>
        </w:rPr>
        <w:t xml:space="preserve"> </w:t>
      </w:r>
      <w:r w:rsidRPr="001A68E1">
        <w:rPr>
          <w:rFonts w:asciiTheme="minorHAnsi" w:hAnsiTheme="minorHAnsi" w:cstheme="minorHAnsi"/>
        </w:rPr>
        <w:t>BI</w:t>
      </w:r>
      <w:r w:rsidRPr="001A68E1">
        <w:rPr>
          <w:rFonts w:asciiTheme="minorHAnsi" w:hAnsiTheme="minorHAnsi" w:cstheme="minorHAnsi"/>
          <w:spacing w:val="-5"/>
        </w:rPr>
        <w:t xml:space="preserve"> </w:t>
      </w:r>
      <w:r w:rsidRPr="001A68E1">
        <w:rPr>
          <w:rFonts w:asciiTheme="minorHAnsi" w:hAnsiTheme="minorHAnsi" w:cstheme="minorHAnsi"/>
        </w:rPr>
        <w:t>Architecture</w:t>
      </w:r>
      <w:r w:rsidRPr="001A68E1">
        <w:rPr>
          <w:rFonts w:asciiTheme="minorHAnsi" w:hAnsiTheme="minorHAnsi" w:cstheme="minorHAnsi"/>
          <w:spacing w:val="-3"/>
        </w:rPr>
        <w:t xml:space="preserve"> </w:t>
      </w:r>
      <w:r w:rsidRPr="001A68E1">
        <w:rPr>
          <w:rFonts w:asciiTheme="minorHAnsi" w:hAnsiTheme="minorHAnsi" w:cstheme="minorHAnsi"/>
        </w:rPr>
        <w:t>diagram</w:t>
      </w:r>
    </w:p>
    <w:p w14:paraId="3D5135CA" w14:textId="77777777" w:rsidR="00350211" w:rsidRDefault="00350211"/>
    <w:p w14:paraId="42B26E55" w14:textId="77777777" w:rsidR="00167551" w:rsidRDefault="00167551"/>
    <w:p w14:paraId="7061D12F" w14:textId="77777777" w:rsidR="007E3B26" w:rsidRDefault="007E3B26" w:rsidP="00167551">
      <w:pPr>
        <w:spacing w:before="89"/>
        <w:ind w:left="112"/>
        <w:rPr>
          <w:b/>
          <w:color w:val="538135" w:themeColor="accent6" w:themeShade="BF"/>
          <w:sz w:val="28"/>
        </w:rPr>
      </w:pPr>
    </w:p>
    <w:p w14:paraId="5A269778" w14:textId="5F198074" w:rsidR="00167551" w:rsidRPr="001A68E1" w:rsidRDefault="00167551" w:rsidP="00167551">
      <w:pPr>
        <w:spacing w:before="89"/>
        <w:ind w:left="112"/>
        <w:rPr>
          <w:rFonts w:asciiTheme="minorHAnsi" w:hAnsiTheme="minorHAnsi" w:cstheme="minorHAnsi"/>
          <w:b/>
          <w:color w:val="538135" w:themeColor="accent6" w:themeShade="BF"/>
          <w:sz w:val="28"/>
        </w:rPr>
      </w:pPr>
      <w:r w:rsidRPr="001A68E1">
        <w:rPr>
          <w:rFonts w:asciiTheme="minorHAnsi" w:hAnsiTheme="minorHAnsi" w:cstheme="minorHAnsi"/>
          <w:b/>
          <w:color w:val="538135" w:themeColor="accent6" w:themeShade="BF"/>
          <w:sz w:val="28"/>
        </w:rPr>
        <w:t>Microsoft</w:t>
      </w:r>
      <w:r w:rsidRPr="001A68E1">
        <w:rPr>
          <w:rFonts w:asciiTheme="minorHAnsi" w:hAnsiTheme="minorHAnsi" w:cstheme="minorHAnsi"/>
          <w:b/>
          <w:color w:val="538135" w:themeColor="accent6" w:themeShade="BF"/>
          <w:spacing w:val="-6"/>
          <w:sz w:val="28"/>
        </w:rPr>
        <w:t xml:space="preserve"> </w:t>
      </w:r>
      <w:r w:rsidRPr="001A68E1">
        <w:rPr>
          <w:rFonts w:asciiTheme="minorHAnsi" w:hAnsiTheme="minorHAnsi" w:cstheme="minorHAnsi"/>
          <w:b/>
          <w:color w:val="538135" w:themeColor="accent6" w:themeShade="BF"/>
          <w:sz w:val="28"/>
        </w:rPr>
        <w:t>Power</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BI</w:t>
      </w:r>
      <w:r w:rsidRPr="001A68E1">
        <w:rPr>
          <w:rFonts w:asciiTheme="minorHAnsi" w:hAnsiTheme="minorHAnsi" w:cstheme="minorHAnsi"/>
          <w:b/>
          <w:color w:val="538135" w:themeColor="accent6" w:themeShade="BF"/>
          <w:spacing w:val="-5"/>
          <w:sz w:val="28"/>
        </w:rPr>
        <w:t xml:space="preserve"> </w:t>
      </w:r>
      <w:r w:rsidRPr="001A68E1">
        <w:rPr>
          <w:rFonts w:asciiTheme="minorHAnsi" w:hAnsiTheme="minorHAnsi" w:cstheme="minorHAnsi"/>
          <w:b/>
          <w:color w:val="538135" w:themeColor="accent6" w:themeShade="BF"/>
          <w:sz w:val="28"/>
        </w:rPr>
        <w:t>Desktop</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is</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a</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companion</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desktop</w:t>
      </w:r>
      <w:r w:rsidRPr="001A68E1">
        <w:rPr>
          <w:rFonts w:asciiTheme="minorHAnsi" w:hAnsiTheme="minorHAnsi" w:cstheme="minorHAnsi"/>
          <w:b/>
          <w:color w:val="538135" w:themeColor="accent6" w:themeShade="BF"/>
          <w:spacing w:val="-5"/>
          <w:sz w:val="28"/>
        </w:rPr>
        <w:t xml:space="preserve"> </w:t>
      </w:r>
      <w:r w:rsidRPr="001A68E1">
        <w:rPr>
          <w:rFonts w:asciiTheme="minorHAnsi" w:hAnsiTheme="minorHAnsi" w:cstheme="minorHAnsi"/>
          <w:b/>
          <w:color w:val="538135" w:themeColor="accent6" w:themeShade="BF"/>
          <w:sz w:val="28"/>
        </w:rPr>
        <w:t>application</w:t>
      </w:r>
      <w:r w:rsidRPr="001A68E1">
        <w:rPr>
          <w:rFonts w:asciiTheme="minorHAnsi" w:hAnsiTheme="minorHAnsi" w:cstheme="minorHAnsi"/>
          <w:b/>
          <w:color w:val="538135" w:themeColor="accent6" w:themeShade="BF"/>
          <w:spacing w:val="-3"/>
          <w:sz w:val="28"/>
        </w:rPr>
        <w:t xml:space="preserve"> </w:t>
      </w:r>
      <w:r w:rsidRPr="001A68E1">
        <w:rPr>
          <w:rFonts w:asciiTheme="minorHAnsi" w:hAnsiTheme="minorHAnsi" w:cstheme="minorHAnsi"/>
          <w:b/>
          <w:color w:val="538135" w:themeColor="accent6" w:themeShade="BF"/>
          <w:sz w:val="28"/>
        </w:rPr>
        <w:t>to</w:t>
      </w:r>
      <w:r w:rsidRPr="001A68E1">
        <w:rPr>
          <w:rFonts w:asciiTheme="minorHAnsi" w:hAnsiTheme="minorHAnsi" w:cstheme="minorHAnsi"/>
          <w:b/>
          <w:color w:val="538135" w:themeColor="accent6" w:themeShade="BF"/>
          <w:spacing w:val="-1"/>
          <w:sz w:val="28"/>
        </w:rPr>
        <w:t xml:space="preserve"> </w:t>
      </w:r>
      <w:r w:rsidRPr="001A68E1">
        <w:rPr>
          <w:rFonts w:asciiTheme="minorHAnsi" w:hAnsiTheme="minorHAnsi" w:cstheme="minorHAnsi"/>
          <w:b/>
          <w:color w:val="538135" w:themeColor="accent6" w:themeShade="BF"/>
          <w:sz w:val="28"/>
        </w:rPr>
        <w:t>Power</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BI.</w:t>
      </w:r>
    </w:p>
    <w:p w14:paraId="49758315" w14:textId="77777777" w:rsidR="007E3B26" w:rsidRPr="001A68E1" w:rsidRDefault="007E3B26" w:rsidP="00167551">
      <w:pPr>
        <w:spacing w:before="9"/>
        <w:ind w:left="112"/>
        <w:rPr>
          <w:rFonts w:asciiTheme="minorHAnsi" w:hAnsiTheme="minorHAnsi" w:cstheme="minorHAnsi"/>
          <w:sz w:val="28"/>
        </w:rPr>
      </w:pPr>
    </w:p>
    <w:p w14:paraId="158DB11C" w14:textId="73A2D941" w:rsidR="00167551" w:rsidRPr="001A68E1" w:rsidRDefault="00167551" w:rsidP="00167551">
      <w:pPr>
        <w:spacing w:before="9"/>
        <w:ind w:left="112"/>
        <w:rPr>
          <w:rFonts w:asciiTheme="minorHAnsi" w:hAnsiTheme="minorHAnsi" w:cstheme="minorHAnsi"/>
          <w:sz w:val="24"/>
          <w:szCs w:val="24"/>
        </w:rPr>
      </w:pPr>
      <w:r w:rsidRPr="001A68E1">
        <w:rPr>
          <w:rFonts w:asciiTheme="minorHAnsi" w:hAnsiTheme="minorHAnsi" w:cstheme="minorHAnsi"/>
          <w:sz w:val="24"/>
          <w:szCs w:val="24"/>
        </w:rPr>
        <w:t>With</w:t>
      </w:r>
      <w:r w:rsidRPr="001A68E1">
        <w:rPr>
          <w:rFonts w:asciiTheme="minorHAnsi" w:hAnsiTheme="minorHAnsi" w:cstheme="minorHAnsi"/>
          <w:spacing w:val="-2"/>
          <w:sz w:val="24"/>
          <w:szCs w:val="24"/>
        </w:rPr>
        <w:t xml:space="preserve"> </w:t>
      </w:r>
      <w:r w:rsidRPr="001A68E1">
        <w:rPr>
          <w:rFonts w:asciiTheme="minorHAnsi" w:hAnsiTheme="minorHAnsi" w:cstheme="minorHAnsi"/>
          <w:sz w:val="24"/>
          <w:szCs w:val="24"/>
        </w:rPr>
        <w:t>Power</w:t>
      </w:r>
      <w:r w:rsidRPr="001A68E1">
        <w:rPr>
          <w:rFonts w:asciiTheme="minorHAnsi" w:hAnsiTheme="minorHAnsi" w:cstheme="minorHAnsi"/>
          <w:spacing w:val="-1"/>
          <w:sz w:val="24"/>
          <w:szCs w:val="24"/>
        </w:rPr>
        <w:t xml:space="preserve"> </w:t>
      </w:r>
      <w:r w:rsidRPr="001A68E1">
        <w:rPr>
          <w:rFonts w:asciiTheme="minorHAnsi" w:hAnsiTheme="minorHAnsi" w:cstheme="minorHAnsi"/>
          <w:sz w:val="24"/>
          <w:szCs w:val="24"/>
        </w:rPr>
        <w:t>BI</w:t>
      </w:r>
      <w:r w:rsidRPr="001A68E1">
        <w:rPr>
          <w:rFonts w:asciiTheme="minorHAnsi" w:hAnsiTheme="minorHAnsi" w:cstheme="minorHAnsi"/>
          <w:spacing w:val="-1"/>
          <w:sz w:val="24"/>
          <w:szCs w:val="24"/>
        </w:rPr>
        <w:t xml:space="preserve"> </w:t>
      </w:r>
      <w:r w:rsidRPr="001A68E1">
        <w:rPr>
          <w:rFonts w:asciiTheme="minorHAnsi" w:hAnsiTheme="minorHAnsi" w:cstheme="minorHAnsi"/>
          <w:sz w:val="24"/>
          <w:szCs w:val="24"/>
        </w:rPr>
        <w:t>Desktop,</w:t>
      </w:r>
      <w:r w:rsidRPr="001A68E1">
        <w:rPr>
          <w:rFonts w:asciiTheme="minorHAnsi" w:hAnsiTheme="minorHAnsi" w:cstheme="minorHAnsi"/>
          <w:spacing w:val="-4"/>
          <w:sz w:val="24"/>
          <w:szCs w:val="24"/>
        </w:rPr>
        <w:t xml:space="preserve"> </w:t>
      </w:r>
      <w:r w:rsidRPr="001A68E1">
        <w:rPr>
          <w:rFonts w:asciiTheme="minorHAnsi" w:hAnsiTheme="minorHAnsi" w:cstheme="minorHAnsi"/>
          <w:sz w:val="24"/>
          <w:szCs w:val="24"/>
        </w:rPr>
        <w:t>you</w:t>
      </w:r>
      <w:r w:rsidRPr="001A68E1">
        <w:rPr>
          <w:rFonts w:asciiTheme="minorHAnsi" w:hAnsiTheme="minorHAnsi" w:cstheme="minorHAnsi"/>
          <w:spacing w:val="-1"/>
          <w:sz w:val="24"/>
          <w:szCs w:val="24"/>
        </w:rPr>
        <w:t xml:space="preserve"> </w:t>
      </w:r>
      <w:r w:rsidRPr="001A68E1">
        <w:rPr>
          <w:rFonts w:asciiTheme="minorHAnsi" w:hAnsiTheme="minorHAnsi" w:cstheme="minorHAnsi"/>
          <w:sz w:val="24"/>
          <w:szCs w:val="24"/>
        </w:rPr>
        <w:t>can:</w:t>
      </w:r>
    </w:p>
    <w:p w14:paraId="5D633264" w14:textId="77777777" w:rsidR="007E3B26" w:rsidRPr="001A68E1" w:rsidRDefault="007E3B26" w:rsidP="00167551">
      <w:pPr>
        <w:spacing w:before="9"/>
        <w:ind w:left="112"/>
        <w:rPr>
          <w:rFonts w:asciiTheme="minorHAnsi" w:hAnsiTheme="minorHAnsi" w:cstheme="minorHAnsi"/>
          <w:sz w:val="24"/>
          <w:szCs w:val="24"/>
        </w:rPr>
      </w:pPr>
    </w:p>
    <w:p w14:paraId="77D042D4" w14:textId="77777777" w:rsidR="00167551" w:rsidRPr="001A68E1" w:rsidRDefault="00167551" w:rsidP="00167551">
      <w:pPr>
        <w:pStyle w:val="ListParagraph"/>
        <w:numPr>
          <w:ilvl w:val="0"/>
          <w:numId w:val="5"/>
        </w:numPr>
        <w:tabs>
          <w:tab w:val="left" w:pos="826"/>
        </w:tabs>
        <w:spacing w:before="7"/>
        <w:ind w:hanging="362"/>
        <w:jc w:val="both"/>
        <w:rPr>
          <w:rFonts w:asciiTheme="minorHAnsi" w:hAnsiTheme="minorHAnsi" w:cstheme="minorHAnsi"/>
          <w:b/>
          <w:color w:val="538135" w:themeColor="accent6" w:themeShade="BF"/>
          <w:sz w:val="28"/>
        </w:rPr>
      </w:pPr>
      <w:r w:rsidRPr="001A68E1">
        <w:rPr>
          <w:rFonts w:asciiTheme="minorHAnsi" w:hAnsiTheme="minorHAnsi" w:cstheme="minorHAnsi"/>
          <w:b/>
          <w:color w:val="538135" w:themeColor="accent6" w:themeShade="BF"/>
          <w:sz w:val="28"/>
        </w:rPr>
        <w:t>Get data:</w:t>
      </w:r>
    </w:p>
    <w:p w14:paraId="0BA0C00C" w14:textId="77777777" w:rsidR="00167551" w:rsidRPr="001A68E1" w:rsidRDefault="00167551" w:rsidP="006B6DBE">
      <w:pPr>
        <w:pStyle w:val="BodyText"/>
        <w:spacing w:before="8"/>
        <w:ind w:left="464" w:right="755" w:firstLine="256"/>
        <w:jc w:val="both"/>
        <w:rPr>
          <w:rFonts w:asciiTheme="minorHAnsi" w:hAnsiTheme="minorHAnsi" w:cstheme="minorHAnsi"/>
        </w:rPr>
      </w:pPr>
      <w:r w:rsidRPr="001A68E1">
        <w:rPr>
          <w:rFonts w:asciiTheme="minorHAnsi" w:hAnsiTheme="minorHAnsi" w:cstheme="minorHAnsi"/>
        </w:rPr>
        <w:t>The</w:t>
      </w:r>
      <w:r w:rsidRPr="001A68E1">
        <w:rPr>
          <w:rFonts w:asciiTheme="minorHAnsi" w:hAnsiTheme="minorHAnsi" w:cstheme="minorHAnsi"/>
          <w:spacing w:val="-6"/>
        </w:rPr>
        <w:t xml:space="preserve"> </w:t>
      </w:r>
      <w:r w:rsidRPr="001A68E1">
        <w:rPr>
          <w:rFonts w:asciiTheme="minorHAnsi" w:hAnsiTheme="minorHAnsi" w:cstheme="minorHAnsi"/>
        </w:rPr>
        <w:t>Power</w:t>
      </w:r>
      <w:r w:rsidRPr="001A68E1">
        <w:rPr>
          <w:rFonts w:asciiTheme="minorHAnsi" w:hAnsiTheme="minorHAnsi" w:cstheme="minorHAnsi"/>
          <w:spacing w:val="-4"/>
        </w:rPr>
        <w:t xml:space="preserve"> </w:t>
      </w:r>
      <w:r w:rsidRPr="001A68E1">
        <w:rPr>
          <w:rFonts w:asciiTheme="minorHAnsi" w:hAnsiTheme="minorHAnsi" w:cstheme="minorHAnsi"/>
        </w:rPr>
        <w:t>BI</w:t>
      </w:r>
      <w:r w:rsidRPr="001A68E1">
        <w:rPr>
          <w:rFonts w:asciiTheme="minorHAnsi" w:hAnsiTheme="minorHAnsi" w:cstheme="minorHAnsi"/>
          <w:spacing w:val="-8"/>
        </w:rPr>
        <w:t xml:space="preserve"> </w:t>
      </w:r>
      <w:r w:rsidRPr="001A68E1">
        <w:rPr>
          <w:rFonts w:asciiTheme="minorHAnsi" w:hAnsiTheme="minorHAnsi" w:cstheme="minorHAnsi"/>
        </w:rPr>
        <w:t>Desktop</w:t>
      </w:r>
      <w:r w:rsidRPr="001A68E1">
        <w:rPr>
          <w:rFonts w:asciiTheme="minorHAnsi" w:hAnsiTheme="minorHAnsi" w:cstheme="minorHAnsi"/>
          <w:spacing w:val="-5"/>
        </w:rPr>
        <w:t xml:space="preserve"> </w:t>
      </w:r>
      <w:r w:rsidRPr="001A68E1">
        <w:rPr>
          <w:rFonts w:asciiTheme="minorHAnsi" w:hAnsiTheme="minorHAnsi" w:cstheme="minorHAnsi"/>
        </w:rPr>
        <w:t>makes</w:t>
      </w:r>
      <w:r w:rsidRPr="001A68E1">
        <w:rPr>
          <w:rFonts w:asciiTheme="minorHAnsi" w:hAnsiTheme="minorHAnsi" w:cstheme="minorHAnsi"/>
          <w:spacing w:val="-5"/>
        </w:rPr>
        <w:t xml:space="preserve"> </w:t>
      </w:r>
      <w:r w:rsidRPr="001A68E1">
        <w:rPr>
          <w:rFonts w:asciiTheme="minorHAnsi" w:hAnsiTheme="minorHAnsi" w:cstheme="minorHAnsi"/>
        </w:rPr>
        <w:t>discovering</w:t>
      </w:r>
      <w:r w:rsidRPr="001A68E1">
        <w:rPr>
          <w:rFonts w:asciiTheme="minorHAnsi" w:hAnsiTheme="minorHAnsi" w:cstheme="minorHAnsi"/>
          <w:spacing w:val="-5"/>
        </w:rPr>
        <w:t xml:space="preserve"> </w:t>
      </w:r>
      <w:r w:rsidRPr="001A68E1">
        <w:rPr>
          <w:rFonts w:asciiTheme="minorHAnsi" w:hAnsiTheme="minorHAnsi" w:cstheme="minorHAnsi"/>
        </w:rPr>
        <w:t>data</w:t>
      </w:r>
      <w:r w:rsidRPr="001A68E1">
        <w:rPr>
          <w:rFonts w:asciiTheme="minorHAnsi" w:hAnsiTheme="minorHAnsi" w:cstheme="minorHAnsi"/>
          <w:spacing w:val="-6"/>
        </w:rPr>
        <w:t xml:space="preserve"> </w:t>
      </w:r>
      <w:r w:rsidRPr="001A68E1">
        <w:rPr>
          <w:rFonts w:asciiTheme="minorHAnsi" w:hAnsiTheme="minorHAnsi" w:cstheme="minorHAnsi"/>
        </w:rPr>
        <w:t>easy.</w:t>
      </w:r>
      <w:r w:rsidRPr="001A68E1">
        <w:rPr>
          <w:rFonts w:asciiTheme="minorHAnsi" w:hAnsiTheme="minorHAnsi" w:cstheme="minorHAnsi"/>
          <w:spacing w:val="-5"/>
        </w:rPr>
        <w:t xml:space="preserve"> </w:t>
      </w:r>
      <w:r w:rsidRPr="001A68E1">
        <w:rPr>
          <w:rFonts w:asciiTheme="minorHAnsi" w:hAnsiTheme="minorHAnsi" w:cstheme="minorHAnsi"/>
        </w:rPr>
        <w:t>You</w:t>
      </w:r>
      <w:r w:rsidRPr="001A68E1">
        <w:rPr>
          <w:rFonts w:asciiTheme="minorHAnsi" w:hAnsiTheme="minorHAnsi" w:cstheme="minorHAnsi"/>
          <w:spacing w:val="-6"/>
        </w:rPr>
        <w:t xml:space="preserve"> </w:t>
      </w:r>
      <w:r w:rsidRPr="001A68E1">
        <w:rPr>
          <w:rFonts w:asciiTheme="minorHAnsi" w:hAnsiTheme="minorHAnsi" w:cstheme="minorHAnsi"/>
        </w:rPr>
        <w:t>can</w:t>
      </w:r>
      <w:r w:rsidRPr="001A68E1">
        <w:rPr>
          <w:rFonts w:asciiTheme="minorHAnsi" w:hAnsiTheme="minorHAnsi" w:cstheme="minorHAnsi"/>
          <w:spacing w:val="-1"/>
        </w:rPr>
        <w:t xml:space="preserve"> </w:t>
      </w:r>
      <w:r w:rsidRPr="001A68E1">
        <w:rPr>
          <w:rFonts w:asciiTheme="minorHAnsi" w:hAnsiTheme="minorHAnsi" w:cstheme="minorHAnsi"/>
        </w:rPr>
        <w:t>import</w:t>
      </w:r>
      <w:r w:rsidRPr="001A68E1">
        <w:rPr>
          <w:rFonts w:asciiTheme="minorHAnsi" w:hAnsiTheme="minorHAnsi" w:cstheme="minorHAnsi"/>
          <w:spacing w:val="-6"/>
        </w:rPr>
        <w:t xml:space="preserve"> </w:t>
      </w:r>
      <w:r w:rsidRPr="001A68E1">
        <w:rPr>
          <w:rFonts w:asciiTheme="minorHAnsi" w:hAnsiTheme="minorHAnsi" w:cstheme="minorHAnsi"/>
        </w:rPr>
        <w:t>data</w:t>
      </w:r>
      <w:r w:rsidRPr="001A68E1">
        <w:rPr>
          <w:rFonts w:asciiTheme="minorHAnsi" w:hAnsiTheme="minorHAnsi" w:cstheme="minorHAnsi"/>
          <w:spacing w:val="-2"/>
        </w:rPr>
        <w:t xml:space="preserve"> </w:t>
      </w:r>
      <w:r w:rsidRPr="001A68E1">
        <w:rPr>
          <w:rFonts w:asciiTheme="minorHAnsi" w:hAnsiTheme="minorHAnsi" w:cstheme="minorHAnsi"/>
        </w:rPr>
        <w:t>from</w:t>
      </w:r>
      <w:r w:rsidRPr="001A68E1">
        <w:rPr>
          <w:rFonts w:asciiTheme="minorHAnsi" w:hAnsiTheme="minorHAnsi" w:cstheme="minorHAnsi"/>
          <w:spacing w:val="-5"/>
        </w:rPr>
        <w:t xml:space="preserve"> </w:t>
      </w:r>
      <w:r w:rsidRPr="001A68E1">
        <w:rPr>
          <w:rFonts w:asciiTheme="minorHAnsi" w:hAnsiTheme="minorHAnsi" w:cstheme="minorHAnsi"/>
        </w:rPr>
        <w:t>a</w:t>
      </w:r>
      <w:r w:rsidRPr="001A68E1">
        <w:rPr>
          <w:rFonts w:asciiTheme="minorHAnsi" w:hAnsiTheme="minorHAnsi" w:cstheme="minorHAnsi"/>
          <w:spacing w:val="-5"/>
        </w:rPr>
        <w:t xml:space="preserve"> </w:t>
      </w:r>
      <w:r w:rsidRPr="001A68E1">
        <w:rPr>
          <w:rFonts w:asciiTheme="minorHAnsi" w:hAnsiTheme="minorHAnsi" w:cstheme="minorHAnsi"/>
        </w:rPr>
        <w:t>wide</w:t>
      </w:r>
      <w:r w:rsidRPr="001A68E1">
        <w:rPr>
          <w:rFonts w:asciiTheme="minorHAnsi" w:hAnsiTheme="minorHAnsi" w:cstheme="minorHAnsi"/>
          <w:spacing w:val="-4"/>
        </w:rPr>
        <w:t xml:space="preserve"> </w:t>
      </w:r>
      <w:r w:rsidRPr="001A68E1">
        <w:rPr>
          <w:rFonts w:asciiTheme="minorHAnsi" w:hAnsiTheme="minorHAnsi" w:cstheme="minorHAnsi"/>
        </w:rPr>
        <w:t>variety</w:t>
      </w:r>
      <w:r w:rsidRPr="001A68E1">
        <w:rPr>
          <w:rFonts w:asciiTheme="minorHAnsi" w:hAnsiTheme="minorHAnsi" w:cstheme="minorHAnsi"/>
          <w:spacing w:val="-5"/>
        </w:rPr>
        <w:t xml:space="preserve"> </w:t>
      </w:r>
      <w:r w:rsidRPr="001A68E1">
        <w:rPr>
          <w:rFonts w:asciiTheme="minorHAnsi" w:hAnsiTheme="minorHAnsi" w:cstheme="minorHAnsi"/>
        </w:rPr>
        <w:t>of</w:t>
      </w:r>
      <w:r w:rsidRPr="001A68E1">
        <w:rPr>
          <w:rFonts w:asciiTheme="minorHAnsi" w:hAnsiTheme="minorHAnsi" w:cstheme="minorHAnsi"/>
          <w:spacing w:val="-57"/>
        </w:rPr>
        <w:t xml:space="preserve"> </w:t>
      </w:r>
      <w:r w:rsidRPr="001A68E1">
        <w:rPr>
          <w:rFonts w:asciiTheme="minorHAnsi" w:hAnsiTheme="minorHAnsi" w:cstheme="minorHAnsi"/>
        </w:rPr>
        <w:t>data sources. After you connect to a data source, you can shape the data to match your analysis and</w:t>
      </w:r>
      <w:r w:rsidRPr="001A68E1">
        <w:rPr>
          <w:rFonts w:asciiTheme="minorHAnsi" w:hAnsiTheme="minorHAnsi" w:cstheme="minorHAnsi"/>
          <w:spacing w:val="1"/>
        </w:rPr>
        <w:t xml:space="preserve"> </w:t>
      </w:r>
      <w:r w:rsidRPr="001A68E1">
        <w:rPr>
          <w:rFonts w:asciiTheme="minorHAnsi" w:hAnsiTheme="minorHAnsi" w:cstheme="minorHAnsi"/>
        </w:rPr>
        <w:t>reporting</w:t>
      </w:r>
      <w:r w:rsidRPr="001A68E1">
        <w:rPr>
          <w:rFonts w:asciiTheme="minorHAnsi" w:hAnsiTheme="minorHAnsi" w:cstheme="minorHAnsi"/>
          <w:spacing w:val="-1"/>
        </w:rPr>
        <w:t xml:space="preserve"> </w:t>
      </w:r>
      <w:r w:rsidRPr="001A68E1">
        <w:rPr>
          <w:rFonts w:asciiTheme="minorHAnsi" w:hAnsiTheme="minorHAnsi" w:cstheme="minorHAnsi"/>
        </w:rPr>
        <w:t>needs.</w:t>
      </w:r>
    </w:p>
    <w:p w14:paraId="30F437BE" w14:textId="77777777" w:rsidR="00167551" w:rsidRPr="001A68E1" w:rsidRDefault="00167551" w:rsidP="00167551">
      <w:pPr>
        <w:pStyle w:val="BodyText"/>
        <w:spacing w:before="6"/>
        <w:rPr>
          <w:rFonts w:asciiTheme="minorHAnsi" w:hAnsiTheme="minorHAnsi" w:cstheme="minorHAnsi"/>
          <w:sz w:val="25"/>
        </w:rPr>
      </w:pPr>
    </w:p>
    <w:p w14:paraId="240B5462" w14:textId="77777777" w:rsidR="00167551" w:rsidRPr="001A68E1" w:rsidRDefault="00167551" w:rsidP="00167551">
      <w:pPr>
        <w:pStyle w:val="ListParagraph"/>
        <w:numPr>
          <w:ilvl w:val="0"/>
          <w:numId w:val="5"/>
        </w:numPr>
        <w:tabs>
          <w:tab w:val="left" w:pos="706"/>
        </w:tabs>
        <w:spacing w:line="244" w:lineRule="auto"/>
        <w:ind w:left="464" w:right="1970" w:firstLine="0"/>
        <w:jc w:val="both"/>
        <w:rPr>
          <w:rFonts w:asciiTheme="minorHAnsi" w:hAnsiTheme="minorHAnsi" w:cstheme="minorHAnsi"/>
          <w:b/>
          <w:color w:val="538135" w:themeColor="accent6" w:themeShade="BF"/>
          <w:sz w:val="24"/>
        </w:rPr>
      </w:pPr>
      <w:r w:rsidRPr="001A68E1">
        <w:rPr>
          <w:rFonts w:asciiTheme="minorHAnsi" w:hAnsiTheme="minorHAnsi" w:cstheme="minorHAnsi"/>
          <w:b/>
          <w:color w:val="538135" w:themeColor="accent6" w:themeShade="BF"/>
          <w:sz w:val="28"/>
        </w:rPr>
        <w:t>Create relationships and enrich your data model with new measures</w:t>
      </w:r>
      <w:r w:rsidRPr="001A68E1">
        <w:rPr>
          <w:rFonts w:asciiTheme="minorHAnsi" w:hAnsiTheme="minorHAnsi" w:cstheme="minorHAnsi"/>
          <w:b/>
          <w:color w:val="538135" w:themeColor="accent6" w:themeShade="BF"/>
          <w:spacing w:val="-68"/>
          <w:sz w:val="28"/>
        </w:rPr>
        <w:t xml:space="preserve"> </w:t>
      </w:r>
      <w:r w:rsidRPr="001A68E1">
        <w:rPr>
          <w:rFonts w:asciiTheme="minorHAnsi" w:hAnsiTheme="minorHAnsi" w:cstheme="minorHAnsi"/>
          <w:b/>
          <w:color w:val="538135" w:themeColor="accent6" w:themeShade="BF"/>
          <w:sz w:val="28"/>
        </w:rPr>
        <w:t>and</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data</w:t>
      </w:r>
      <w:r w:rsidRPr="001A68E1">
        <w:rPr>
          <w:rFonts w:asciiTheme="minorHAnsi" w:hAnsiTheme="minorHAnsi" w:cstheme="minorHAnsi"/>
          <w:b/>
          <w:color w:val="538135" w:themeColor="accent6" w:themeShade="BF"/>
          <w:spacing w:val="1"/>
          <w:sz w:val="28"/>
        </w:rPr>
        <w:t xml:space="preserve"> </w:t>
      </w:r>
      <w:r w:rsidRPr="001A68E1">
        <w:rPr>
          <w:rFonts w:asciiTheme="minorHAnsi" w:hAnsiTheme="minorHAnsi" w:cstheme="minorHAnsi"/>
          <w:b/>
          <w:color w:val="538135" w:themeColor="accent6" w:themeShade="BF"/>
          <w:sz w:val="28"/>
        </w:rPr>
        <w:t>formats:</w:t>
      </w:r>
    </w:p>
    <w:p w14:paraId="61B0FDB4" w14:textId="77777777" w:rsidR="00167551" w:rsidRPr="001A68E1" w:rsidRDefault="00167551" w:rsidP="006B6DBE">
      <w:pPr>
        <w:pStyle w:val="BodyText"/>
        <w:spacing w:before="2"/>
        <w:ind w:left="464" w:right="753" w:firstLine="256"/>
        <w:jc w:val="both"/>
        <w:rPr>
          <w:rFonts w:asciiTheme="minorHAnsi" w:hAnsiTheme="minorHAnsi" w:cstheme="minorHAnsi"/>
        </w:rPr>
      </w:pPr>
      <w:r w:rsidRPr="001A68E1">
        <w:rPr>
          <w:rFonts w:asciiTheme="minorHAnsi" w:hAnsiTheme="minorHAnsi" w:cstheme="minorHAnsi"/>
        </w:rPr>
        <w:t>When</w:t>
      </w:r>
      <w:r w:rsidRPr="001A68E1">
        <w:rPr>
          <w:rFonts w:asciiTheme="minorHAnsi" w:hAnsiTheme="minorHAnsi" w:cstheme="minorHAnsi"/>
          <w:spacing w:val="-13"/>
        </w:rPr>
        <w:t xml:space="preserve"> </w:t>
      </w:r>
      <w:r w:rsidRPr="001A68E1">
        <w:rPr>
          <w:rFonts w:asciiTheme="minorHAnsi" w:hAnsiTheme="minorHAnsi" w:cstheme="minorHAnsi"/>
        </w:rPr>
        <w:t>you</w:t>
      </w:r>
      <w:r w:rsidRPr="001A68E1">
        <w:rPr>
          <w:rFonts w:asciiTheme="minorHAnsi" w:hAnsiTheme="minorHAnsi" w:cstheme="minorHAnsi"/>
          <w:spacing w:val="-11"/>
        </w:rPr>
        <w:t xml:space="preserve"> </w:t>
      </w:r>
      <w:r w:rsidRPr="001A68E1">
        <w:rPr>
          <w:rFonts w:asciiTheme="minorHAnsi" w:hAnsiTheme="minorHAnsi" w:cstheme="minorHAnsi"/>
        </w:rPr>
        <w:t>import</w:t>
      </w:r>
      <w:r w:rsidRPr="001A68E1">
        <w:rPr>
          <w:rFonts w:asciiTheme="minorHAnsi" w:hAnsiTheme="minorHAnsi" w:cstheme="minorHAnsi"/>
          <w:spacing w:val="-13"/>
        </w:rPr>
        <w:t xml:space="preserve"> </w:t>
      </w:r>
      <w:r w:rsidRPr="001A68E1">
        <w:rPr>
          <w:rFonts w:asciiTheme="minorHAnsi" w:hAnsiTheme="minorHAnsi" w:cstheme="minorHAnsi"/>
        </w:rPr>
        <w:t>two</w:t>
      </w:r>
      <w:r w:rsidRPr="001A68E1">
        <w:rPr>
          <w:rFonts w:asciiTheme="minorHAnsi" w:hAnsiTheme="minorHAnsi" w:cstheme="minorHAnsi"/>
          <w:spacing w:val="-13"/>
        </w:rPr>
        <w:t xml:space="preserve"> </w:t>
      </w:r>
      <w:r w:rsidRPr="001A68E1">
        <w:rPr>
          <w:rFonts w:asciiTheme="minorHAnsi" w:hAnsiTheme="minorHAnsi" w:cstheme="minorHAnsi"/>
        </w:rPr>
        <w:t>or</w:t>
      </w:r>
      <w:r w:rsidRPr="001A68E1">
        <w:rPr>
          <w:rFonts w:asciiTheme="minorHAnsi" w:hAnsiTheme="minorHAnsi" w:cstheme="minorHAnsi"/>
          <w:spacing w:val="-12"/>
        </w:rPr>
        <w:t xml:space="preserve"> </w:t>
      </w:r>
      <w:r w:rsidRPr="001A68E1">
        <w:rPr>
          <w:rFonts w:asciiTheme="minorHAnsi" w:hAnsiTheme="minorHAnsi" w:cstheme="minorHAnsi"/>
        </w:rPr>
        <w:t>more</w:t>
      </w:r>
      <w:r w:rsidRPr="001A68E1">
        <w:rPr>
          <w:rFonts w:asciiTheme="minorHAnsi" w:hAnsiTheme="minorHAnsi" w:cstheme="minorHAnsi"/>
          <w:spacing w:val="-12"/>
        </w:rPr>
        <w:t xml:space="preserve"> </w:t>
      </w:r>
      <w:r w:rsidRPr="001A68E1">
        <w:rPr>
          <w:rFonts w:asciiTheme="minorHAnsi" w:hAnsiTheme="minorHAnsi" w:cstheme="minorHAnsi"/>
        </w:rPr>
        <w:t>tables,</w:t>
      </w:r>
      <w:r w:rsidRPr="001A68E1">
        <w:rPr>
          <w:rFonts w:asciiTheme="minorHAnsi" w:hAnsiTheme="minorHAnsi" w:cstheme="minorHAnsi"/>
          <w:spacing w:val="-11"/>
        </w:rPr>
        <w:t xml:space="preserve"> </w:t>
      </w:r>
      <w:r w:rsidRPr="001A68E1">
        <w:rPr>
          <w:rFonts w:asciiTheme="minorHAnsi" w:hAnsiTheme="minorHAnsi" w:cstheme="minorHAnsi"/>
        </w:rPr>
        <w:t>oftentimes</w:t>
      </w:r>
      <w:r w:rsidRPr="001A68E1">
        <w:rPr>
          <w:rFonts w:asciiTheme="minorHAnsi" w:hAnsiTheme="minorHAnsi" w:cstheme="minorHAnsi"/>
          <w:spacing w:val="-14"/>
        </w:rPr>
        <w:t xml:space="preserve"> </w:t>
      </w:r>
      <w:r w:rsidRPr="001A68E1">
        <w:rPr>
          <w:rFonts w:asciiTheme="minorHAnsi" w:hAnsiTheme="minorHAnsi" w:cstheme="minorHAnsi"/>
        </w:rPr>
        <w:t>you'll</w:t>
      </w:r>
      <w:r w:rsidRPr="001A68E1">
        <w:rPr>
          <w:rFonts w:asciiTheme="minorHAnsi" w:hAnsiTheme="minorHAnsi" w:cstheme="minorHAnsi"/>
          <w:spacing w:val="-12"/>
        </w:rPr>
        <w:t xml:space="preserve"> </w:t>
      </w:r>
      <w:r w:rsidRPr="001A68E1">
        <w:rPr>
          <w:rFonts w:asciiTheme="minorHAnsi" w:hAnsiTheme="minorHAnsi" w:cstheme="minorHAnsi"/>
        </w:rPr>
        <w:t>need</w:t>
      </w:r>
      <w:r w:rsidRPr="001A68E1">
        <w:rPr>
          <w:rFonts w:asciiTheme="minorHAnsi" w:hAnsiTheme="minorHAnsi" w:cstheme="minorHAnsi"/>
          <w:spacing w:val="-13"/>
        </w:rPr>
        <w:t xml:space="preserve"> </w:t>
      </w:r>
      <w:r w:rsidRPr="001A68E1">
        <w:rPr>
          <w:rFonts w:asciiTheme="minorHAnsi" w:hAnsiTheme="minorHAnsi" w:cstheme="minorHAnsi"/>
        </w:rPr>
        <w:t>to</w:t>
      </w:r>
      <w:r w:rsidRPr="001A68E1">
        <w:rPr>
          <w:rFonts w:asciiTheme="minorHAnsi" w:hAnsiTheme="minorHAnsi" w:cstheme="minorHAnsi"/>
          <w:spacing w:val="-8"/>
        </w:rPr>
        <w:t xml:space="preserve"> </w:t>
      </w:r>
      <w:r w:rsidRPr="001A68E1">
        <w:rPr>
          <w:rFonts w:asciiTheme="minorHAnsi" w:hAnsiTheme="minorHAnsi" w:cstheme="minorHAnsi"/>
        </w:rPr>
        <w:t>create</w:t>
      </w:r>
      <w:r w:rsidRPr="001A68E1">
        <w:rPr>
          <w:rFonts w:asciiTheme="minorHAnsi" w:hAnsiTheme="minorHAnsi" w:cstheme="minorHAnsi"/>
          <w:spacing w:val="-12"/>
        </w:rPr>
        <w:t xml:space="preserve"> </w:t>
      </w:r>
      <w:r w:rsidRPr="001A68E1">
        <w:rPr>
          <w:rFonts w:asciiTheme="minorHAnsi" w:hAnsiTheme="minorHAnsi" w:cstheme="minorHAnsi"/>
        </w:rPr>
        <w:t>relationships</w:t>
      </w:r>
      <w:r w:rsidRPr="001A68E1">
        <w:rPr>
          <w:rFonts w:asciiTheme="minorHAnsi" w:hAnsiTheme="minorHAnsi" w:cstheme="minorHAnsi"/>
          <w:spacing w:val="-13"/>
        </w:rPr>
        <w:t xml:space="preserve"> </w:t>
      </w:r>
      <w:r w:rsidRPr="001A68E1">
        <w:rPr>
          <w:rFonts w:asciiTheme="minorHAnsi" w:hAnsiTheme="minorHAnsi" w:cstheme="minorHAnsi"/>
        </w:rPr>
        <w:t>between</w:t>
      </w:r>
      <w:r w:rsidRPr="001A68E1">
        <w:rPr>
          <w:rFonts w:asciiTheme="minorHAnsi" w:hAnsiTheme="minorHAnsi" w:cstheme="minorHAnsi"/>
          <w:spacing w:val="-10"/>
        </w:rPr>
        <w:t xml:space="preserve"> </w:t>
      </w:r>
      <w:r w:rsidRPr="001A68E1">
        <w:rPr>
          <w:rFonts w:asciiTheme="minorHAnsi" w:hAnsiTheme="minorHAnsi" w:cstheme="minorHAnsi"/>
        </w:rPr>
        <w:t>those</w:t>
      </w:r>
      <w:r w:rsidRPr="001A68E1">
        <w:rPr>
          <w:rFonts w:asciiTheme="minorHAnsi" w:hAnsiTheme="minorHAnsi" w:cstheme="minorHAnsi"/>
          <w:spacing w:val="-58"/>
        </w:rPr>
        <w:t xml:space="preserve"> </w:t>
      </w:r>
      <w:r w:rsidRPr="001A68E1">
        <w:rPr>
          <w:rFonts w:asciiTheme="minorHAnsi" w:hAnsiTheme="minorHAnsi" w:cstheme="minorHAnsi"/>
        </w:rPr>
        <w:t>tables.</w:t>
      </w:r>
      <w:r w:rsidRPr="001A68E1">
        <w:rPr>
          <w:rFonts w:asciiTheme="minorHAnsi" w:hAnsiTheme="minorHAnsi" w:cstheme="minorHAnsi"/>
          <w:spacing w:val="-6"/>
        </w:rPr>
        <w:t xml:space="preserve"> </w:t>
      </w:r>
      <w:r w:rsidRPr="001A68E1">
        <w:rPr>
          <w:rFonts w:asciiTheme="minorHAnsi" w:hAnsiTheme="minorHAnsi" w:cstheme="minorHAnsi"/>
        </w:rPr>
        <w:t>The</w:t>
      </w:r>
      <w:r w:rsidRPr="001A68E1">
        <w:rPr>
          <w:rFonts w:asciiTheme="minorHAnsi" w:hAnsiTheme="minorHAnsi" w:cstheme="minorHAnsi"/>
          <w:spacing w:val="-7"/>
        </w:rPr>
        <w:t xml:space="preserve"> </w:t>
      </w:r>
      <w:r w:rsidRPr="001A68E1">
        <w:rPr>
          <w:rFonts w:asciiTheme="minorHAnsi" w:hAnsiTheme="minorHAnsi" w:cstheme="minorHAnsi"/>
        </w:rPr>
        <w:t>Power</w:t>
      </w:r>
      <w:r w:rsidRPr="001A68E1">
        <w:rPr>
          <w:rFonts w:asciiTheme="minorHAnsi" w:hAnsiTheme="minorHAnsi" w:cstheme="minorHAnsi"/>
          <w:spacing w:val="-7"/>
        </w:rPr>
        <w:t xml:space="preserve"> </w:t>
      </w:r>
      <w:r w:rsidRPr="001A68E1">
        <w:rPr>
          <w:rFonts w:asciiTheme="minorHAnsi" w:hAnsiTheme="minorHAnsi" w:cstheme="minorHAnsi"/>
        </w:rPr>
        <w:t>BI</w:t>
      </w:r>
      <w:r w:rsidRPr="001A68E1">
        <w:rPr>
          <w:rFonts w:asciiTheme="minorHAnsi" w:hAnsiTheme="minorHAnsi" w:cstheme="minorHAnsi"/>
          <w:spacing w:val="-8"/>
        </w:rPr>
        <w:t xml:space="preserve"> </w:t>
      </w:r>
      <w:r w:rsidRPr="001A68E1">
        <w:rPr>
          <w:rFonts w:asciiTheme="minorHAnsi" w:hAnsiTheme="minorHAnsi" w:cstheme="minorHAnsi"/>
        </w:rPr>
        <w:t>Desktop</w:t>
      </w:r>
      <w:r w:rsidRPr="001A68E1">
        <w:rPr>
          <w:rFonts w:asciiTheme="minorHAnsi" w:hAnsiTheme="minorHAnsi" w:cstheme="minorHAnsi"/>
          <w:spacing w:val="-6"/>
        </w:rPr>
        <w:t xml:space="preserve"> </w:t>
      </w:r>
      <w:r w:rsidRPr="001A68E1">
        <w:rPr>
          <w:rFonts w:asciiTheme="minorHAnsi" w:hAnsiTheme="minorHAnsi" w:cstheme="minorHAnsi"/>
        </w:rPr>
        <w:t>includes</w:t>
      </w:r>
      <w:r w:rsidRPr="001A68E1">
        <w:rPr>
          <w:rFonts w:asciiTheme="minorHAnsi" w:hAnsiTheme="minorHAnsi" w:cstheme="minorHAnsi"/>
          <w:spacing w:val="-6"/>
        </w:rPr>
        <w:t xml:space="preserve"> </w:t>
      </w:r>
      <w:r w:rsidRPr="001A68E1">
        <w:rPr>
          <w:rFonts w:asciiTheme="minorHAnsi" w:hAnsiTheme="minorHAnsi" w:cstheme="minorHAnsi"/>
        </w:rPr>
        <w:t>the</w:t>
      </w:r>
      <w:r w:rsidRPr="001A68E1">
        <w:rPr>
          <w:rFonts w:asciiTheme="minorHAnsi" w:hAnsiTheme="minorHAnsi" w:cstheme="minorHAnsi"/>
          <w:spacing w:val="-7"/>
        </w:rPr>
        <w:t xml:space="preserve"> </w:t>
      </w:r>
      <w:r w:rsidRPr="001A68E1">
        <w:rPr>
          <w:rFonts w:asciiTheme="minorHAnsi" w:hAnsiTheme="minorHAnsi" w:cstheme="minorHAnsi"/>
        </w:rPr>
        <w:t>Manage</w:t>
      </w:r>
      <w:r w:rsidRPr="001A68E1">
        <w:rPr>
          <w:rFonts w:asciiTheme="minorHAnsi" w:hAnsiTheme="minorHAnsi" w:cstheme="minorHAnsi"/>
          <w:spacing w:val="-7"/>
        </w:rPr>
        <w:t xml:space="preserve"> </w:t>
      </w:r>
      <w:r w:rsidRPr="001A68E1">
        <w:rPr>
          <w:rFonts w:asciiTheme="minorHAnsi" w:hAnsiTheme="minorHAnsi" w:cstheme="minorHAnsi"/>
        </w:rPr>
        <w:t>Relationships</w:t>
      </w:r>
      <w:r w:rsidRPr="001A68E1">
        <w:rPr>
          <w:rFonts w:asciiTheme="minorHAnsi" w:hAnsiTheme="minorHAnsi" w:cstheme="minorHAnsi"/>
          <w:spacing w:val="-6"/>
        </w:rPr>
        <w:t xml:space="preserve"> </w:t>
      </w:r>
      <w:r w:rsidRPr="001A68E1">
        <w:rPr>
          <w:rFonts w:asciiTheme="minorHAnsi" w:hAnsiTheme="minorHAnsi" w:cstheme="minorHAnsi"/>
        </w:rPr>
        <w:t>dialog</w:t>
      </w:r>
      <w:r w:rsidRPr="001A68E1">
        <w:rPr>
          <w:rFonts w:asciiTheme="minorHAnsi" w:hAnsiTheme="minorHAnsi" w:cstheme="minorHAnsi"/>
          <w:spacing w:val="-6"/>
        </w:rPr>
        <w:t xml:space="preserve"> </w:t>
      </w:r>
      <w:r w:rsidRPr="001A68E1">
        <w:rPr>
          <w:rFonts w:asciiTheme="minorHAnsi" w:hAnsiTheme="minorHAnsi" w:cstheme="minorHAnsi"/>
        </w:rPr>
        <w:t>and</w:t>
      </w:r>
      <w:r w:rsidRPr="001A68E1">
        <w:rPr>
          <w:rFonts w:asciiTheme="minorHAnsi" w:hAnsiTheme="minorHAnsi" w:cstheme="minorHAnsi"/>
          <w:spacing w:val="-6"/>
        </w:rPr>
        <w:t xml:space="preserve"> </w:t>
      </w:r>
      <w:r w:rsidRPr="001A68E1">
        <w:rPr>
          <w:rFonts w:asciiTheme="minorHAnsi" w:hAnsiTheme="minorHAnsi" w:cstheme="minorHAnsi"/>
        </w:rPr>
        <w:t>the</w:t>
      </w:r>
      <w:r w:rsidRPr="001A68E1">
        <w:rPr>
          <w:rFonts w:asciiTheme="minorHAnsi" w:hAnsiTheme="minorHAnsi" w:cstheme="minorHAnsi"/>
          <w:spacing w:val="-5"/>
        </w:rPr>
        <w:t xml:space="preserve"> </w:t>
      </w:r>
      <w:r w:rsidRPr="001A68E1">
        <w:rPr>
          <w:rFonts w:asciiTheme="minorHAnsi" w:hAnsiTheme="minorHAnsi" w:cstheme="minorHAnsi"/>
        </w:rPr>
        <w:t>Relationships</w:t>
      </w:r>
      <w:r w:rsidRPr="001A68E1">
        <w:rPr>
          <w:rFonts w:asciiTheme="minorHAnsi" w:hAnsiTheme="minorHAnsi" w:cstheme="minorHAnsi"/>
          <w:spacing w:val="-7"/>
        </w:rPr>
        <w:t xml:space="preserve"> </w:t>
      </w:r>
      <w:r w:rsidRPr="001A68E1">
        <w:rPr>
          <w:rFonts w:asciiTheme="minorHAnsi" w:hAnsiTheme="minorHAnsi" w:cstheme="minorHAnsi"/>
        </w:rPr>
        <w:t>view,</w:t>
      </w:r>
      <w:r w:rsidRPr="001A68E1">
        <w:rPr>
          <w:rFonts w:asciiTheme="minorHAnsi" w:hAnsiTheme="minorHAnsi" w:cstheme="minorHAnsi"/>
          <w:spacing w:val="-58"/>
        </w:rPr>
        <w:t xml:space="preserve"> </w:t>
      </w:r>
      <w:r w:rsidRPr="001A68E1">
        <w:rPr>
          <w:rFonts w:asciiTheme="minorHAnsi" w:hAnsiTheme="minorHAnsi" w:cstheme="minorHAnsi"/>
        </w:rPr>
        <w:t>where you can use Autodetect to let the Power BI Desktop find and create any relationships, or you</w:t>
      </w:r>
      <w:r w:rsidRPr="001A68E1">
        <w:rPr>
          <w:rFonts w:asciiTheme="minorHAnsi" w:hAnsiTheme="minorHAnsi" w:cstheme="minorHAnsi"/>
          <w:spacing w:val="-57"/>
        </w:rPr>
        <w:t xml:space="preserve"> </w:t>
      </w:r>
      <w:r w:rsidRPr="001A68E1">
        <w:rPr>
          <w:rFonts w:asciiTheme="minorHAnsi" w:hAnsiTheme="minorHAnsi" w:cstheme="minorHAnsi"/>
        </w:rPr>
        <w:t>can create them yourself. You can also very easily create your own measures and calculations or</w:t>
      </w:r>
      <w:r w:rsidRPr="001A68E1">
        <w:rPr>
          <w:rFonts w:asciiTheme="minorHAnsi" w:hAnsiTheme="minorHAnsi" w:cstheme="minorHAnsi"/>
          <w:spacing w:val="1"/>
        </w:rPr>
        <w:t xml:space="preserve"> </w:t>
      </w:r>
      <w:r w:rsidRPr="001A68E1">
        <w:rPr>
          <w:rFonts w:asciiTheme="minorHAnsi" w:hAnsiTheme="minorHAnsi" w:cstheme="minorHAnsi"/>
        </w:rPr>
        <w:t>customize</w:t>
      </w:r>
      <w:r w:rsidRPr="001A68E1">
        <w:rPr>
          <w:rFonts w:asciiTheme="minorHAnsi" w:hAnsiTheme="minorHAnsi" w:cstheme="minorHAnsi"/>
          <w:spacing w:val="-3"/>
        </w:rPr>
        <w:t xml:space="preserve"> </w:t>
      </w:r>
      <w:r w:rsidRPr="001A68E1">
        <w:rPr>
          <w:rFonts w:asciiTheme="minorHAnsi" w:hAnsiTheme="minorHAnsi" w:cstheme="minorHAnsi"/>
        </w:rPr>
        <w:t>data formats and categories to</w:t>
      </w:r>
      <w:r w:rsidRPr="001A68E1">
        <w:rPr>
          <w:rFonts w:asciiTheme="minorHAnsi" w:hAnsiTheme="minorHAnsi" w:cstheme="minorHAnsi"/>
          <w:spacing w:val="2"/>
        </w:rPr>
        <w:t xml:space="preserve"> </w:t>
      </w:r>
      <w:r w:rsidRPr="001A68E1">
        <w:rPr>
          <w:rFonts w:asciiTheme="minorHAnsi" w:hAnsiTheme="minorHAnsi" w:cstheme="minorHAnsi"/>
        </w:rPr>
        <w:t>enrich</w:t>
      </w:r>
      <w:r w:rsidRPr="001A68E1">
        <w:rPr>
          <w:rFonts w:asciiTheme="minorHAnsi" w:hAnsiTheme="minorHAnsi" w:cstheme="minorHAnsi"/>
          <w:spacing w:val="-1"/>
        </w:rPr>
        <w:t xml:space="preserve"> </w:t>
      </w:r>
      <w:r w:rsidRPr="001A68E1">
        <w:rPr>
          <w:rFonts w:asciiTheme="minorHAnsi" w:hAnsiTheme="minorHAnsi" w:cstheme="minorHAnsi"/>
        </w:rPr>
        <w:t>your data for additional insights.</w:t>
      </w:r>
    </w:p>
    <w:p w14:paraId="5E01D4E1" w14:textId="77777777" w:rsidR="00167551" w:rsidRPr="001A68E1" w:rsidRDefault="00167551" w:rsidP="00167551">
      <w:pPr>
        <w:pStyle w:val="BodyText"/>
        <w:spacing w:before="5"/>
        <w:rPr>
          <w:rFonts w:asciiTheme="minorHAnsi" w:hAnsiTheme="minorHAnsi" w:cstheme="minorHAnsi"/>
          <w:sz w:val="25"/>
        </w:rPr>
      </w:pPr>
    </w:p>
    <w:p w14:paraId="0750AA90" w14:textId="77777777" w:rsidR="00167551" w:rsidRPr="001A68E1" w:rsidRDefault="00167551" w:rsidP="00167551">
      <w:pPr>
        <w:pStyle w:val="ListParagraph"/>
        <w:numPr>
          <w:ilvl w:val="0"/>
          <w:numId w:val="5"/>
        </w:numPr>
        <w:tabs>
          <w:tab w:val="left" w:pos="826"/>
        </w:tabs>
        <w:ind w:hanging="362"/>
        <w:jc w:val="both"/>
        <w:rPr>
          <w:rFonts w:asciiTheme="minorHAnsi" w:hAnsiTheme="minorHAnsi" w:cstheme="minorHAnsi"/>
          <w:b/>
          <w:color w:val="538135" w:themeColor="accent6" w:themeShade="BF"/>
          <w:sz w:val="28"/>
        </w:rPr>
      </w:pPr>
      <w:r w:rsidRPr="001A68E1">
        <w:rPr>
          <w:rFonts w:asciiTheme="minorHAnsi" w:hAnsiTheme="minorHAnsi" w:cstheme="minorHAnsi"/>
          <w:b/>
          <w:color w:val="538135" w:themeColor="accent6" w:themeShade="BF"/>
          <w:sz w:val="28"/>
        </w:rPr>
        <w:t>Create</w:t>
      </w:r>
      <w:r w:rsidRPr="001A68E1">
        <w:rPr>
          <w:rFonts w:asciiTheme="minorHAnsi" w:hAnsiTheme="minorHAnsi" w:cstheme="minorHAnsi"/>
          <w:b/>
          <w:color w:val="538135" w:themeColor="accent6" w:themeShade="BF"/>
          <w:spacing w:val="-1"/>
          <w:sz w:val="28"/>
        </w:rPr>
        <w:t xml:space="preserve"> </w:t>
      </w:r>
      <w:r w:rsidRPr="001A68E1">
        <w:rPr>
          <w:rFonts w:asciiTheme="minorHAnsi" w:hAnsiTheme="minorHAnsi" w:cstheme="minorHAnsi"/>
          <w:b/>
          <w:color w:val="538135" w:themeColor="accent6" w:themeShade="BF"/>
          <w:sz w:val="28"/>
        </w:rPr>
        <w:t>reports:</w:t>
      </w:r>
    </w:p>
    <w:p w14:paraId="3CABFC3A" w14:textId="77777777" w:rsidR="00167551" w:rsidRPr="001A68E1" w:rsidRDefault="00167551" w:rsidP="006B6DBE">
      <w:pPr>
        <w:pStyle w:val="BodyText"/>
        <w:spacing w:before="1"/>
        <w:ind w:left="463" w:right="755" w:firstLine="257"/>
        <w:jc w:val="both"/>
        <w:rPr>
          <w:rFonts w:asciiTheme="minorHAnsi" w:hAnsiTheme="minorHAnsi" w:cstheme="minorHAnsi"/>
        </w:rPr>
      </w:pPr>
      <w:r w:rsidRPr="001A68E1">
        <w:rPr>
          <w:rFonts w:asciiTheme="minorHAnsi" w:hAnsiTheme="minorHAnsi" w:cstheme="minorHAnsi"/>
        </w:rPr>
        <w:t>The Power BI Desktop includes the Report View. Select the fields you want, add filters, choose</w:t>
      </w:r>
      <w:r w:rsidRPr="001A68E1">
        <w:rPr>
          <w:rFonts w:asciiTheme="minorHAnsi" w:hAnsiTheme="minorHAnsi" w:cstheme="minorHAnsi"/>
          <w:spacing w:val="-57"/>
        </w:rPr>
        <w:t xml:space="preserve"> </w:t>
      </w:r>
      <w:r w:rsidRPr="001A68E1">
        <w:rPr>
          <w:rFonts w:asciiTheme="minorHAnsi" w:hAnsiTheme="minorHAnsi" w:cstheme="minorHAnsi"/>
        </w:rPr>
        <w:t xml:space="preserve">from dozens of visualizations, format your reports with custom </w:t>
      </w:r>
      <w:proofErr w:type="spellStart"/>
      <w:r w:rsidRPr="001A68E1">
        <w:rPr>
          <w:rFonts w:asciiTheme="minorHAnsi" w:hAnsiTheme="minorHAnsi" w:cstheme="minorHAnsi"/>
        </w:rPr>
        <w:t>colours</w:t>
      </w:r>
      <w:proofErr w:type="spellEnd"/>
      <w:r w:rsidRPr="001A68E1">
        <w:rPr>
          <w:rFonts w:asciiTheme="minorHAnsi" w:hAnsiTheme="minorHAnsi" w:cstheme="minorHAnsi"/>
        </w:rPr>
        <w:t>, gradients and several</w:t>
      </w:r>
      <w:r w:rsidRPr="001A68E1">
        <w:rPr>
          <w:rFonts w:asciiTheme="minorHAnsi" w:hAnsiTheme="minorHAnsi" w:cstheme="minorHAnsi"/>
          <w:spacing w:val="1"/>
        </w:rPr>
        <w:t xml:space="preserve"> </w:t>
      </w:r>
      <w:r w:rsidRPr="001A68E1">
        <w:rPr>
          <w:rFonts w:asciiTheme="minorHAnsi" w:hAnsiTheme="minorHAnsi" w:cstheme="minorHAnsi"/>
        </w:rPr>
        <w:t>other</w:t>
      </w:r>
      <w:r w:rsidRPr="001A68E1">
        <w:rPr>
          <w:rFonts w:asciiTheme="minorHAnsi" w:hAnsiTheme="minorHAnsi" w:cstheme="minorHAnsi"/>
          <w:spacing w:val="-4"/>
        </w:rPr>
        <w:t xml:space="preserve"> </w:t>
      </w:r>
      <w:r w:rsidRPr="001A68E1">
        <w:rPr>
          <w:rFonts w:asciiTheme="minorHAnsi" w:hAnsiTheme="minorHAnsi" w:cstheme="minorHAnsi"/>
        </w:rPr>
        <w:t>options.</w:t>
      </w:r>
      <w:r w:rsidRPr="001A68E1">
        <w:rPr>
          <w:rFonts w:asciiTheme="minorHAnsi" w:hAnsiTheme="minorHAnsi" w:cstheme="minorHAnsi"/>
          <w:spacing w:val="-1"/>
        </w:rPr>
        <w:t xml:space="preserve"> </w:t>
      </w:r>
      <w:r w:rsidRPr="001A68E1">
        <w:rPr>
          <w:rFonts w:asciiTheme="minorHAnsi" w:hAnsiTheme="minorHAnsi" w:cstheme="minorHAnsi"/>
        </w:rPr>
        <w:t>The</w:t>
      </w:r>
      <w:r w:rsidRPr="001A68E1">
        <w:rPr>
          <w:rFonts w:asciiTheme="minorHAnsi" w:hAnsiTheme="minorHAnsi" w:cstheme="minorHAnsi"/>
          <w:spacing w:val="-2"/>
        </w:rPr>
        <w:t xml:space="preserve"> </w:t>
      </w:r>
      <w:r w:rsidRPr="001A68E1">
        <w:rPr>
          <w:rFonts w:asciiTheme="minorHAnsi" w:hAnsiTheme="minorHAnsi" w:cstheme="minorHAnsi"/>
        </w:rPr>
        <w:t>Report</w:t>
      </w:r>
      <w:r w:rsidRPr="001A68E1">
        <w:rPr>
          <w:rFonts w:asciiTheme="minorHAnsi" w:hAnsiTheme="minorHAnsi" w:cstheme="minorHAnsi"/>
          <w:spacing w:val="-2"/>
        </w:rPr>
        <w:t xml:space="preserve"> </w:t>
      </w:r>
      <w:r w:rsidRPr="001A68E1">
        <w:rPr>
          <w:rFonts w:asciiTheme="minorHAnsi" w:hAnsiTheme="minorHAnsi" w:cstheme="minorHAnsi"/>
        </w:rPr>
        <w:t>View</w:t>
      </w:r>
      <w:r w:rsidRPr="001A68E1">
        <w:rPr>
          <w:rFonts w:asciiTheme="minorHAnsi" w:hAnsiTheme="minorHAnsi" w:cstheme="minorHAnsi"/>
          <w:spacing w:val="-2"/>
        </w:rPr>
        <w:t xml:space="preserve"> </w:t>
      </w:r>
      <w:r w:rsidRPr="001A68E1">
        <w:rPr>
          <w:rFonts w:asciiTheme="minorHAnsi" w:hAnsiTheme="minorHAnsi" w:cstheme="minorHAnsi"/>
        </w:rPr>
        <w:t>gives you</w:t>
      </w:r>
      <w:r w:rsidRPr="001A68E1">
        <w:rPr>
          <w:rFonts w:asciiTheme="minorHAnsi" w:hAnsiTheme="minorHAnsi" w:cstheme="minorHAnsi"/>
          <w:spacing w:val="-1"/>
        </w:rPr>
        <w:t xml:space="preserve"> </w:t>
      </w:r>
      <w:r w:rsidRPr="001A68E1">
        <w:rPr>
          <w:rFonts w:asciiTheme="minorHAnsi" w:hAnsiTheme="minorHAnsi" w:cstheme="minorHAnsi"/>
        </w:rPr>
        <w:t>the</w:t>
      </w:r>
      <w:r w:rsidRPr="001A68E1">
        <w:rPr>
          <w:rFonts w:asciiTheme="minorHAnsi" w:hAnsiTheme="minorHAnsi" w:cstheme="minorHAnsi"/>
          <w:spacing w:val="-5"/>
        </w:rPr>
        <w:t xml:space="preserve"> </w:t>
      </w:r>
      <w:r w:rsidRPr="001A68E1">
        <w:rPr>
          <w:rFonts w:asciiTheme="minorHAnsi" w:hAnsiTheme="minorHAnsi" w:cstheme="minorHAnsi"/>
        </w:rPr>
        <w:t>same</w:t>
      </w:r>
      <w:r w:rsidRPr="001A68E1">
        <w:rPr>
          <w:rFonts w:asciiTheme="minorHAnsi" w:hAnsiTheme="minorHAnsi" w:cstheme="minorHAnsi"/>
          <w:spacing w:val="-1"/>
        </w:rPr>
        <w:t xml:space="preserve"> </w:t>
      </w:r>
      <w:r w:rsidRPr="001A68E1">
        <w:rPr>
          <w:rFonts w:asciiTheme="minorHAnsi" w:hAnsiTheme="minorHAnsi" w:cstheme="minorHAnsi"/>
        </w:rPr>
        <w:t>great</w:t>
      </w:r>
      <w:r w:rsidRPr="001A68E1">
        <w:rPr>
          <w:rFonts w:asciiTheme="minorHAnsi" w:hAnsiTheme="minorHAnsi" w:cstheme="minorHAnsi"/>
          <w:spacing w:val="-1"/>
        </w:rPr>
        <w:t xml:space="preserve"> </w:t>
      </w:r>
      <w:r w:rsidRPr="001A68E1">
        <w:rPr>
          <w:rFonts w:asciiTheme="minorHAnsi" w:hAnsiTheme="minorHAnsi" w:cstheme="minorHAnsi"/>
        </w:rPr>
        <w:t>report</w:t>
      </w:r>
      <w:r w:rsidRPr="001A68E1">
        <w:rPr>
          <w:rFonts w:asciiTheme="minorHAnsi" w:hAnsiTheme="minorHAnsi" w:cstheme="minorHAnsi"/>
          <w:spacing w:val="-1"/>
        </w:rPr>
        <w:t xml:space="preserve"> </w:t>
      </w:r>
      <w:r w:rsidRPr="001A68E1">
        <w:rPr>
          <w:rFonts w:asciiTheme="minorHAnsi" w:hAnsiTheme="minorHAnsi" w:cstheme="minorHAnsi"/>
        </w:rPr>
        <w:t>and</w:t>
      </w:r>
      <w:r w:rsidRPr="001A68E1">
        <w:rPr>
          <w:rFonts w:asciiTheme="minorHAnsi" w:hAnsiTheme="minorHAnsi" w:cstheme="minorHAnsi"/>
          <w:spacing w:val="-2"/>
        </w:rPr>
        <w:t xml:space="preserve"> </w:t>
      </w:r>
      <w:r w:rsidRPr="001A68E1">
        <w:rPr>
          <w:rFonts w:asciiTheme="minorHAnsi" w:hAnsiTheme="minorHAnsi" w:cstheme="minorHAnsi"/>
        </w:rPr>
        <w:t>visualizations</w:t>
      </w:r>
      <w:r w:rsidRPr="001A68E1">
        <w:rPr>
          <w:rFonts w:asciiTheme="minorHAnsi" w:hAnsiTheme="minorHAnsi" w:cstheme="minorHAnsi"/>
          <w:spacing w:val="-1"/>
        </w:rPr>
        <w:t xml:space="preserve"> </w:t>
      </w:r>
      <w:r w:rsidRPr="001A68E1">
        <w:rPr>
          <w:rFonts w:asciiTheme="minorHAnsi" w:hAnsiTheme="minorHAnsi" w:cstheme="minorHAnsi"/>
        </w:rPr>
        <w:t>tools</w:t>
      </w:r>
      <w:r w:rsidRPr="001A68E1">
        <w:rPr>
          <w:rFonts w:asciiTheme="minorHAnsi" w:hAnsiTheme="minorHAnsi" w:cstheme="minorHAnsi"/>
          <w:spacing w:val="-1"/>
        </w:rPr>
        <w:t xml:space="preserve"> </w:t>
      </w:r>
      <w:r w:rsidRPr="001A68E1">
        <w:rPr>
          <w:rFonts w:asciiTheme="minorHAnsi" w:hAnsiTheme="minorHAnsi" w:cstheme="minorHAnsi"/>
        </w:rPr>
        <w:t>just</w:t>
      </w:r>
      <w:r w:rsidRPr="001A68E1">
        <w:rPr>
          <w:rFonts w:asciiTheme="minorHAnsi" w:hAnsiTheme="minorHAnsi" w:cstheme="minorHAnsi"/>
          <w:spacing w:val="-1"/>
        </w:rPr>
        <w:t xml:space="preserve"> </w:t>
      </w:r>
      <w:r w:rsidRPr="001A68E1">
        <w:rPr>
          <w:rFonts w:asciiTheme="minorHAnsi" w:hAnsiTheme="minorHAnsi" w:cstheme="minorHAnsi"/>
        </w:rPr>
        <w:t>like</w:t>
      </w:r>
      <w:r w:rsidRPr="001A68E1">
        <w:rPr>
          <w:rFonts w:asciiTheme="minorHAnsi" w:hAnsiTheme="minorHAnsi" w:cstheme="minorHAnsi"/>
          <w:spacing w:val="-58"/>
        </w:rPr>
        <w:t xml:space="preserve"> </w:t>
      </w:r>
      <w:r w:rsidRPr="001A68E1">
        <w:rPr>
          <w:rFonts w:asciiTheme="minorHAnsi" w:hAnsiTheme="minorHAnsi" w:cstheme="minorHAnsi"/>
        </w:rPr>
        <w:t>when</w:t>
      </w:r>
      <w:r w:rsidRPr="001A68E1">
        <w:rPr>
          <w:rFonts w:asciiTheme="minorHAnsi" w:hAnsiTheme="minorHAnsi" w:cstheme="minorHAnsi"/>
          <w:spacing w:val="-2"/>
        </w:rPr>
        <w:t xml:space="preserve"> </w:t>
      </w:r>
      <w:r w:rsidRPr="001A68E1">
        <w:rPr>
          <w:rFonts w:asciiTheme="minorHAnsi" w:hAnsiTheme="minorHAnsi" w:cstheme="minorHAnsi"/>
        </w:rPr>
        <w:t>creating a</w:t>
      </w:r>
      <w:r w:rsidRPr="001A68E1">
        <w:rPr>
          <w:rFonts w:asciiTheme="minorHAnsi" w:hAnsiTheme="minorHAnsi" w:cstheme="minorHAnsi"/>
          <w:spacing w:val="-1"/>
        </w:rPr>
        <w:t xml:space="preserve"> </w:t>
      </w:r>
      <w:r w:rsidRPr="001A68E1">
        <w:rPr>
          <w:rFonts w:asciiTheme="minorHAnsi" w:hAnsiTheme="minorHAnsi" w:cstheme="minorHAnsi"/>
        </w:rPr>
        <w:t>report on</w:t>
      </w:r>
      <w:r w:rsidRPr="001A68E1">
        <w:rPr>
          <w:rFonts w:asciiTheme="minorHAnsi" w:hAnsiTheme="minorHAnsi" w:cstheme="minorHAnsi"/>
          <w:spacing w:val="1"/>
        </w:rPr>
        <w:t xml:space="preserve"> </w:t>
      </w:r>
      <w:r w:rsidRPr="001A68E1">
        <w:rPr>
          <w:rFonts w:asciiTheme="minorHAnsi" w:hAnsiTheme="minorHAnsi" w:cstheme="minorHAnsi"/>
        </w:rPr>
        <w:t>PowerBI.com.</w:t>
      </w:r>
    </w:p>
    <w:p w14:paraId="2CF81377" w14:textId="77777777" w:rsidR="00167551" w:rsidRPr="001A68E1" w:rsidRDefault="00167551" w:rsidP="00167551">
      <w:pPr>
        <w:pStyle w:val="BodyText"/>
        <w:spacing w:before="4"/>
        <w:rPr>
          <w:rFonts w:asciiTheme="minorHAnsi" w:hAnsiTheme="minorHAnsi" w:cstheme="minorHAnsi"/>
          <w:sz w:val="25"/>
        </w:rPr>
      </w:pPr>
    </w:p>
    <w:p w14:paraId="440F8044" w14:textId="77777777" w:rsidR="00167551" w:rsidRPr="001A68E1" w:rsidRDefault="00167551" w:rsidP="00167551">
      <w:pPr>
        <w:pStyle w:val="ListParagraph"/>
        <w:numPr>
          <w:ilvl w:val="0"/>
          <w:numId w:val="5"/>
        </w:numPr>
        <w:tabs>
          <w:tab w:val="left" w:pos="766"/>
        </w:tabs>
        <w:ind w:left="765" w:hanging="302"/>
        <w:jc w:val="both"/>
        <w:rPr>
          <w:rFonts w:asciiTheme="minorHAnsi" w:hAnsiTheme="minorHAnsi" w:cstheme="minorHAnsi"/>
          <w:b/>
          <w:color w:val="538135" w:themeColor="accent6" w:themeShade="BF"/>
          <w:sz w:val="24"/>
        </w:rPr>
      </w:pPr>
      <w:r w:rsidRPr="001A68E1">
        <w:rPr>
          <w:rFonts w:asciiTheme="minorHAnsi" w:hAnsiTheme="minorHAnsi" w:cstheme="minorHAnsi"/>
          <w:b/>
          <w:color w:val="538135" w:themeColor="accent6" w:themeShade="BF"/>
          <w:sz w:val="28"/>
        </w:rPr>
        <w:t>Save</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your</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reports:</w:t>
      </w:r>
    </w:p>
    <w:p w14:paraId="21B887D9" w14:textId="77777777" w:rsidR="00167551" w:rsidRPr="001A68E1" w:rsidRDefault="00167551" w:rsidP="006B6DBE">
      <w:pPr>
        <w:pStyle w:val="BodyText"/>
        <w:spacing w:before="6" w:line="242" w:lineRule="auto"/>
        <w:ind w:left="464" w:right="755" w:firstLine="241"/>
        <w:jc w:val="both"/>
        <w:rPr>
          <w:rFonts w:asciiTheme="minorHAnsi" w:hAnsiTheme="minorHAnsi" w:cstheme="minorHAnsi"/>
        </w:rPr>
      </w:pPr>
      <w:r w:rsidRPr="001A68E1">
        <w:rPr>
          <w:rFonts w:asciiTheme="minorHAnsi" w:hAnsiTheme="minorHAnsi" w:cstheme="minorHAnsi"/>
        </w:rPr>
        <w:t>With the Power BI Desktop, you can save your work as a Power BI Desktop file. Power BI</w:t>
      </w:r>
      <w:r w:rsidRPr="001A68E1">
        <w:rPr>
          <w:rFonts w:asciiTheme="minorHAnsi" w:hAnsiTheme="minorHAnsi" w:cstheme="minorHAnsi"/>
          <w:spacing w:val="1"/>
        </w:rPr>
        <w:t xml:space="preserve"> </w:t>
      </w:r>
      <w:r w:rsidRPr="001A68E1">
        <w:rPr>
          <w:rFonts w:asciiTheme="minorHAnsi" w:hAnsiTheme="minorHAnsi" w:cstheme="minorHAnsi"/>
        </w:rPr>
        <w:t>Desktop</w:t>
      </w:r>
      <w:r w:rsidRPr="001A68E1">
        <w:rPr>
          <w:rFonts w:asciiTheme="minorHAnsi" w:hAnsiTheme="minorHAnsi" w:cstheme="minorHAnsi"/>
          <w:spacing w:val="-1"/>
        </w:rPr>
        <w:t xml:space="preserve"> </w:t>
      </w:r>
      <w:r w:rsidRPr="001A68E1">
        <w:rPr>
          <w:rFonts w:asciiTheme="minorHAnsi" w:hAnsiTheme="minorHAnsi" w:cstheme="minorHAnsi"/>
        </w:rPr>
        <w:t>files have</w:t>
      </w:r>
      <w:r w:rsidRPr="001A68E1">
        <w:rPr>
          <w:rFonts w:asciiTheme="minorHAnsi" w:hAnsiTheme="minorHAnsi" w:cstheme="minorHAnsi"/>
          <w:spacing w:val="1"/>
        </w:rPr>
        <w:t xml:space="preserve"> </w:t>
      </w:r>
      <w:r w:rsidRPr="001A68E1">
        <w:rPr>
          <w:rFonts w:asciiTheme="minorHAnsi" w:hAnsiTheme="minorHAnsi" w:cstheme="minorHAnsi"/>
        </w:rPr>
        <w:t>a</w:t>
      </w:r>
      <w:r w:rsidRPr="001A68E1">
        <w:rPr>
          <w:rFonts w:asciiTheme="minorHAnsi" w:hAnsiTheme="minorHAnsi" w:cstheme="minorHAnsi"/>
          <w:spacing w:val="-1"/>
        </w:rPr>
        <w:t xml:space="preserve"> </w:t>
      </w:r>
      <w:r w:rsidRPr="001A68E1">
        <w:rPr>
          <w:rFonts w:asciiTheme="minorHAnsi" w:hAnsiTheme="minorHAnsi" w:cstheme="minorHAnsi"/>
        </w:rPr>
        <w:t>.</w:t>
      </w:r>
      <w:proofErr w:type="spellStart"/>
      <w:r w:rsidRPr="001A68E1">
        <w:rPr>
          <w:rFonts w:asciiTheme="minorHAnsi" w:hAnsiTheme="minorHAnsi" w:cstheme="minorHAnsi"/>
        </w:rPr>
        <w:t>pbix</w:t>
      </w:r>
      <w:proofErr w:type="spellEnd"/>
      <w:r w:rsidRPr="001A68E1">
        <w:rPr>
          <w:rFonts w:asciiTheme="minorHAnsi" w:hAnsiTheme="minorHAnsi" w:cstheme="minorHAnsi"/>
          <w:spacing w:val="1"/>
        </w:rPr>
        <w:t xml:space="preserve"> </w:t>
      </w:r>
      <w:r w:rsidRPr="001A68E1">
        <w:rPr>
          <w:rFonts w:asciiTheme="minorHAnsi" w:hAnsiTheme="minorHAnsi" w:cstheme="minorHAnsi"/>
        </w:rPr>
        <w:t>extension.</w:t>
      </w:r>
    </w:p>
    <w:p w14:paraId="3F404CD3" w14:textId="77777777" w:rsidR="00167551" w:rsidRPr="001A68E1" w:rsidRDefault="00167551" w:rsidP="00167551">
      <w:pPr>
        <w:pStyle w:val="BodyText"/>
        <w:spacing w:before="1"/>
        <w:rPr>
          <w:rFonts w:asciiTheme="minorHAnsi" w:hAnsiTheme="minorHAnsi" w:cstheme="minorHAnsi"/>
          <w:sz w:val="25"/>
        </w:rPr>
      </w:pPr>
    </w:p>
    <w:p w14:paraId="20D00EF3" w14:textId="74866EDB" w:rsidR="00167551" w:rsidRPr="001A68E1" w:rsidRDefault="00167551" w:rsidP="00167551">
      <w:pPr>
        <w:pStyle w:val="ListParagraph"/>
        <w:numPr>
          <w:ilvl w:val="0"/>
          <w:numId w:val="5"/>
        </w:numPr>
        <w:tabs>
          <w:tab w:val="left" w:pos="706"/>
        </w:tabs>
        <w:ind w:left="705" w:hanging="242"/>
        <w:jc w:val="both"/>
        <w:rPr>
          <w:rFonts w:asciiTheme="minorHAnsi" w:hAnsiTheme="minorHAnsi" w:cstheme="minorHAnsi"/>
          <w:b/>
          <w:color w:val="538135" w:themeColor="accent6" w:themeShade="BF"/>
          <w:sz w:val="24"/>
        </w:rPr>
      </w:pPr>
      <w:r w:rsidRPr="001A68E1">
        <w:rPr>
          <w:rFonts w:asciiTheme="minorHAnsi" w:hAnsiTheme="minorHAnsi" w:cstheme="minorHAnsi"/>
          <w:b/>
          <w:color w:val="538135" w:themeColor="accent6" w:themeShade="BF"/>
          <w:sz w:val="28"/>
        </w:rPr>
        <w:t>Upload</w:t>
      </w:r>
      <w:r w:rsidRPr="001A68E1">
        <w:rPr>
          <w:rFonts w:asciiTheme="minorHAnsi" w:hAnsiTheme="minorHAnsi" w:cstheme="minorHAnsi"/>
          <w:b/>
          <w:color w:val="538135" w:themeColor="accent6" w:themeShade="BF"/>
          <w:spacing w:val="-1"/>
          <w:sz w:val="28"/>
        </w:rPr>
        <w:t xml:space="preserve"> </w:t>
      </w:r>
      <w:r w:rsidRPr="001A68E1">
        <w:rPr>
          <w:rFonts w:asciiTheme="minorHAnsi" w:hAnsiTheme="minorHAnsi" w:cstheme="minorHAnsi"/>
          <w:b/>
          <w:color w:val="538135" w:themeColor="accent6" w:themeShade="BF"/>
          <w:sz w:val="28"/>
        </w:rPr>
        <w:t>or</w:t>
      </w:r>
      <w:r w:rsidRPr="001A68E1">
        <w:rPr>
          <w:rFonts w:asciiTheme="minorHAnsi" w:hAnsiTheme="minorHAnsi" w:cstheme="minorHAnsi"/>
          <w:b/>
          <w:color w:val="538135" w:themeColor="accent6" w:themeShade="BF"/>
          <w:spacing w:val="-1"/>
          <w:sz w:val="28"/>
        </w:rPr>
        <w:t xml:space="preserve"> </w:t>
      </w:r>
      <w:r w:rsidR="007E3B26" w:rsidRPr="001A68E1">
        <w:rPr>
          <w:rFonts w:asciiTheme="minorHAnsi" w:hAnsiTheme="minorHAnsi" w:cstheme="minorHAnsi"/>
          <w:b/>
          <w:color w:val="538135" w:themeColor="accent6" w:themeShade="BF"/>
          <w:sz w:val="28"/>
        </w:rPr>
        <w:t>publish</w:t>
      </w:r>
      <w:r w:rsidRPr="001A68E1">
        <w:rPr>
          <w:rFonts w:asciiTheme="minorHAnsi" w:hAnsiTheme="minorHAnsi" w:cstheme="minorHAnsi"/>
          <w:b/>
          <w:color w:val="538135" w:themeColor="accent6" w:themeShade="BF"/>
          <w:spacing w:val="-4"/>
          <w:sz w:val="28"/>
        </w:rPr>
        <w:t xml:space="preserve"> </w:t>
      </w:r>
      <w:r w:rsidRPr="001A68E1">
        <w:rPr>
          <w:rFonts w:asciiTheme="minorHAnsi" w:hAnsiTheme="minorHAnsi" w:cstheme="minorHAnsi"/>
          <w:b/>
          <w:color w:val="538135" w:themeColor="accent6" w:themeShade="BF"/>
          <w:sz w:val="28"/>
        </w:rPr>
        <w:t>your</w:t>
      </w:r>
      <w:r w:rsidRPr="001A68E1">
        <w:rPr>
          <w:rFonts w:asciiTheme="minorHAnsi" w:hAnsiTheme="minorHAnsi" w:cstheme="minorHAnsi"/>
          <w:b/>
          <w:color w:val="538135" w:themeColor="accent6" w:themeShade="BF"/>
          <w:spacing w:val="-1"/>
          <w:sz w:val="28"/>
        </w:rPr>
        <w:t xml:space="preserve"> </w:t>
      </w:r>
      <w:r w:rsidRPr="001A68E1">
        <w:rPr>
          <w:rFonts w:asciiTheme="minorHAnsi" w:hAnsiTheme="minorHAnsi" w:cstheme="minorHAnsi"/>
          <w:b/>
          <w:color w:val="538135" w:themeColor="accent6" w:themeShade="BF"/>
          <w:sz w:val="28"/>
        </w:rPr>
        <w:t>reports:</w:t>
      </w:r>
    </w:p>
    <w:p w14:paraId="68DA4103" w14:textId="77777777" w:rsidR="00167551" w:rsidRPr="001A68E1" w:rsidRDefault="00167551" w:rsidP="006B6DBE">
      <w:pPr>
        <w:pStyle w:val="BodyText"/>
        <w:spacing w:before="8"/>
        <w:ind w:left="464" w:right="757" w:firstLine="241"/>
        <w:jc w:val="both"/>
        <w:rPr>
          <w:rFonts w:asciiTheme="minorHAnsi" w:hAnsiTheme="minorHAnsi" w:cstheme="minorHAnsi"/>
        </w:rPr>
      </w:pPr>
      <w:r w:rsidRPr="001A68E1">
        <w:rPr>
          <w:rFonts w:asciiTheme="minorHAnsi" w:hAnsiTheme="minorHAnsi" w:cstheme="minorHAnsi"/>
        </w:rPr>
        <w:t>You</w:t>
      </w:r>
      <w:r w:rsidRPr="001A68E1">
        <w:rPr>
          <w:rFonts w:asciiTheme="minorHAnsi" w:hAnsiTheme="minorHAnsi" w:cstheme="minorHAnsi"/>
          <w:spacing w:val="-4"/>
        </w:rPr>
        <w:t xml:space="preserve"> </w:t>
      </w:r>
      <w:r w:rsidRPr="001A68E1">
        <w:rPr>
          <w:rFonts w:asciiTheme="minorHAnsi" w:hAnsiTheme="minorHAnsi" w:cstheme="minorHAnsi"/>
        </w:rPr>
        <w:t>can</w:t>
      </w:r>
      <w:r w:rsidRPr="001A68E1">
        <w:rPr>
          <w:rFonts w:asciiTheme="minorHAnsi" w:hAnsiTheme="minorHAnsi" w:cstheme="minorHAnsi"/>
          <w:spacing w:val="-4"/>
        </w:rPr>
        <w:t xml:space="preserve"> </w:t>
      </w:r>
      <w:r w:rsidRPr="001A68E1">
        <w:rPr>
          <w:rFonts w:asciiTheme="minorHAnsi" w:hAnsiTheme="minorHAnsi" w:cstheme="minorHAnsi"/>
        </w:rPr>
        <w:t>upload</w:t>
      </w:r>
      <w:r w:rsidRPr="001A68E1">
        <w:rPr>
          <w:rFonts w:asciiTheme="minorHAnsi" w:hAnsiTheme="minorHAnsi" w:cstheme="minorHAnsi"/>
          <w:spacing w:val="-4"/>
        </w:rPr>
        <w:t xml:space="preserve"> </w:t>
      </w:r>
      <w:r w:rsidRPr="001A68E1">
        <w:rPr>
          <w:rFonts w:asciiTheme="minorHAnsi" w:hAnsiTheme="minorHAnsi" w:cstheme="minorHAnsi"/>
        </w:rPr>
        <w:t>the</w:t>
      </w:r>
      <w:r w:rsidRPr="001A68E1">
        <w:rPr>
          <w:rFonts w:asciiTheme="minorHAnsi" w:hAnsiTheme="minorHAnsi" w:cstheme="minorHAnsi"/>
          <w:spacing w:val="-4"/>
        </w:rPr>
        <w:t xml:space="preserve"> </w:t>
      </w:r>
      <w:r w:rsidRPr="001A68E1">
        <w:rPr>
          <w:rFonts w:asciiTheme="minorHAnsi" w:hAnsiTheme="minorHAnsi" w:cstheme="minorHAnsi"/>
        </w:rPr>
        <w:t>reports</w:t>
      </w:r>
      <w:r w:rsidRPr="001A68E1">
        <w:rPr>
          <w:rFonts w:asciiTheme="minorHAnsi" w:hAnsiTheme="minorHAnsi" w:cstheme="minorHAnsi"/>
          <w:spacing w:val="-4"/>
        </w:rPr>
        <w:t xml:space="preserve"> </w:t>
      </w:r>
      <w:r w:rsidRPr="001A68E1">
        <w:rPr>
          <w:rFonts w:asciiTheme="minorHAnsi" w:hAnsiTheme="minorHAnsi" w:cstheme="minorHAnsi"/>
        </w:rPr>
        <w:t>you</w:t>
      </w:r>
      <w:r w:rsidRPr="001A68E1">
        <w:rPr>
          <w:rFonts w:asciiTheme="minorHAnsi" w:hAnsiTheme="minorHAnsi" w:cstheme="minorHAnsi"/>
          <w:spacing w:val="-3"/>
        </w:rPr>
        <w:t xml:space="preserve"> </w:t>
      </w:r>
      <w:r w:rsidRPr="001A68E1">
        <w:rPr>
          <w:rFonts w:asciiTheme="minorHAnsi" w:hAnsiTheme="minorHAnsi" w:cstheme="minorHAnsi"/>
        </w:rPr>
        <w:t>created</w:t>
      </w:r>
      <w:r w:rsidRPr="001A68E1">
        <w:rPr>
          <w:rFonts w:asciiTheme="minorHAnsi" w:hAnsiTheme="minorHAnsi" w:cstheme="minorHAnsi"/>
          <w:spacing w:val="-4"/>
        </w:rPr>
        <w:t xml:space="preserve"> </w:t>
      </w:r>
      <w:r w:rsidRPr="001A68E1">
        <w:rPr>
          <w:rFonts w:asciiTheme="minorHAnsi" w:hAnsiTheme="minorHAnsi" w:cstheme="minorHAnsi"/>
        </w:rPr>
        <w:t>and</w:t>
      </w:r>
      <w:r w:rsidRPr="001A68E1">
        <w:rPr>
          <w:rFonts w:asciiTheme="minorHAnsi" w:hAnsiTheme="minorHAnsi" w:cstheme="minorHAnsi"/>
          <w:spacing w:val="-4"/>
        </w:rPr>
        <w:t xml:space="preserve"> </w:t>
      </w:r>
      <w:r w:rsidRPr="001A68E1">
        <w:rPr>
          <w:rFonts w:asciiTheme="minorHAnsi" w:hAnsiTheme="minorHAnsi" w:cstheme="minorHAnsi"/>
        </w:rPr>
        <w:t>saved</w:t>
      </w:r>
      <w:r w:rsidRPr="001A68E1">
        <w:rPr>
          <w:rFonts w:asciiTheme="minorHAnsi" w:hAnsiTheme="minorHAnsi" w:cstheme="minorHAnsi"/>
          <w:spacing w:val="-1"/>
        </w:rPr>
        <w:t xml:space="preserve"> </w:t>
      </w:r>
      <w:r w:rsidRPr="001A68E1">
        <w:rPr>
          <w:rFonts w:asciiTheme="minorHAnsi" w:hAnsiTheme="minorHAnsi" w:cstheme="minorHAnsi"/>
        </w:rPr>
        <w:t>in</w:t>
      </w:r>
      <w:r w:rsidRPr="001A68E1">
        <w:rPr>
          <w:rFonts w:asciiTheme="minorHAnsi" w:hAnsiTheme="minorHAnsi" w:cstheme="minorHAnsi"/>
          <w:spacing w:val="-3"/>
        </w:rPr>
        <w:t xml:space="preserve"> </w:t>
      </w:r>
      <w:r w:rsidRPr="001A68E1">
        <w:rPr>
          <w:rFonts w:asciiTheme="minorHAnsi" w:hAnsiTheme="minorHAnsi" w:cstheme="minorHAnsi"/>
        </w:rPr>
        <w:t>the</w:t>
      </w:r>
      <w:r w:rsidRPr="001A68E1">
        <w:rPr>
          <w:rFonts w:asciiTheme="minorHAnsi" w:hAnsiTheme="minorHAnsi" w:cstheme="minorHAnsi"/>
          <w:spacing w:val="-4"/>
        </w:rPr>
        <w:t xml:space="preserve"> </w:t>
      </w:r>
      <w:r w:rsidRPr="001A68E1">
        <w:rPr>
          <w:rFonts w:asciiTheme="minorHAnsi" w:hAnsiTheme="minorHAnsi" w:cstheme="minorHAnsi"/>
        </w:rPr>
        <w:t>Desktop</w:t>
      </w:r>
      <w:r w:rsidRPr="001A68E1">
        <w:rPr>
          <w:rFonts w:asciiTheme="minorHAnsi" w:hAnsiTheme="minorHAnsi" w:cstheme="minorHAnsi"/>
          <w:spacing w:val="-3"/>
        </w:rPr>
        <w:t xml:space="preserve"> </w:t>
      </w:r>
      <w:r w:rsidRPr="001A68E1">
        <w:rPr>
          <w:rFonts w:asciiTheme="minorHAnsi" w:hAnsiTheme="minorHAnsi" w:cstheme="minorHAnsi"/>
        </w:rPr>
        <w:t>to</w:t>
      </w:r>
      <w:r w:rsidRPr="001A68E1">
        <w:rPr>
          <w:rFonts w:asciiTheme="minorHAnsi" w:hAnsiTheme="minorHAnsi" w:cstheme="minorHAnsi"/>
          <w:spacing w:val="-3"/>
        </w:rPr>
        <w:t xml:space="preserve"> </w:t>
      </w:r>
      <w:r w:rsidRPr="001A68E1">
        <w:rPr>
          <w:rFonts w:asciiTheme="minorHAnsi" w:hAnsiTheme="minorHAnsi" w:cstheme="minorHAnsi"/>
        </w:rPr>
        <w:t>your</w:t>
      </w:r>
      <w:r w:rsidRPr="001A68E1">
        <w:rPr>
          <w:rFonts w:asciiTheme="minorHAnsi" w:hAnsiTheme="minorHAnsi" w:cstheme="minorHAnsi"/>
          <w:spacing w:val="-5"/>
        </w:rPr>
        <w:t xml:space="preserve"> </w:t>
      </w:r>
      <w:r w:rsidRPr="001A68E1">
        <w:rPr>
          <w:rFonts w:asciiTheme="minorHAnsi" w:hAnsiTheme="minorHAnsi" w:cstheme="minorHAnsi"/>
        </w:rPr>
        <w:t>Power</w:t>
      </w:r>
      <w:r w:rsidRPr="001A68E1">
        <w:rPr>
          <w:rFonts w:asciiTheme="minorHAnsi" w:hAnsiTheme="minorHAnsi" w:cstheme="minorHAnsi"/>
          <w:spacing w:val="-5"/>
        </w:rPr>
        <w:t xml:space="preserve"> </w:t>
      </w:r>
      <w:r w:rsidRPr="001A68E1">
        <w:rPr>
          <w:rFonts w:asciiTheme="minorHAnsi" w:hAnsiTheme="minorHAnsi" w:cstheme="minorHAnsi"/>
        </w:rPr>
        <w:t>BI</w:t>
      </w:r>
      <w:r w:rsidRPr="001A68E1">
        <w:rPr>
          <w:rFonts w:asciiTheme="minorHAnsi" w:hAnsiTheme="minorHAnsi" w:cstheme="minorHAnsi"/>
          <w:spacing w:val="-7"/>
        </w:rPr>
        <w:t xml:space="preserve"> </w:t>
      </w:r>
      <w:r w:rsidRPr="001A68E1">
        <w:rPr>
          <w:rFonts w:asciiTheme="minorHAnsi" w:hAnsiTheme="minorHAnsi" w:cstheme="minorHAnsi"/>
        </w:rPr>
        <w:t>site.</w:t>
      </w:r>
      <w:r w:rsidRPr="001A68E1">
        <w:rPr>
          <w:rFonts w:asciiTheme="minorHAnsi" w:hAnsiTheme="minorHAnsi" w:cstheme="minorHAnsi"/>
          <w:spacing w:val="-4"/>
        </w:rPr>
        <w:t xml:space="preserve"> </w:t>
      </w:r>
      <w:r w:rsidRPr="001A68E1">
        <w:rPr>
          <w:rFonts w:asciiTheme="minorHAnsi" w:hAnsiTheme="minorHAnsi" w:cstheme="minorHAnsi"/>
        </w:rPr>
        <w:t>You</w:t>
      </w:r>
      <w:r w:rsidRPr="001A68E1">
        <w:rPr>
          <w:rFonts w:asciiTheme="minorHAnsi" w:hAnsiTheme="minorHAnsi" w:cstheme="minorHAnsi"/>
          <w:spacing w:val="-4"/>
        </w:rPr>
        <w:t xml:space="preserve"> </w:t>
      </w:r>
      <w:r w:rsidRPr="001A68E1">
        <w:rPr>
          <w:rFonts w:asciiTheme="minorHAnsi" w:hAnsiTheme="minorHAnsi" w:cstheme="minorHAnsi"/>
        </w:rPr>
        <w:t>can</w:t>
      </w:r>
      <w:r w:rsidRPr="001A68E1">
        <w:rPr>
          <w:rFonts w:asciiTheme="minorHAnsi" w:hAnsiTheme="minorHAnsi" w:cstheme="minorHAnsi"/>
          <w:spacing w:val="-57"/>
        </w:rPr>
        <w:t xml:space="preserve"> </w:t>
      </w:r>
      <w:r w:rsidRPr="001A68E1">
        <w:rPr>
          <w:rFonts w:asciiTheme="minorHAnsi" w:hAnsiTheme="minorHAnsi" w:cstheme="minorHAnsi"/>
        </w:rPr>
        <w:t>also</w:t>
      </w:r>
      <w:r w:rsidRPr="001A68E1">
        <w:rPr>
          <w:rFonts w:asciiTheme="minorHAnsi" w:hAnsiTheme="minorHAnsi" w:cstheme="minorHAnsi"/>
          <w:spacing w:val="-1"/>
        </w:rPr>
        <w:t xml:space="preserve"> </w:t>
      </w:r>
      <w:r w:rsidRPr="001A68E1">
        <w:rPr>
          <w:rFonts w:asciiTheme="minorHAnsi" w:hAnsiTheme="minorHAnsi" w:cstheme="minorHAnsi"/>
        </w:rPr>
        <w:t>publish them to</w:t>
      </w:r>
      <w:r w:rsidRPr="001A68E1">
        <w:rPr>
          <w:rFonts w:asciiTheme="minorHAnsi" w:hAnsiTheme="minorHAnsi" w:cstheme="minorHAnsi"/>
          <w:spacing w:val="1"/>
        </w:rPr>
        <w:t xml:space="preserve"> </w:t>
      </w:r>
      <w:r w:rsidRPr="001A68E1">
        <w:rPr>
          <w:rFonts w:asciiTheme="minorHAnsi" w:hAnsiTheme="minorHAnsi" w:cstheme="minorHAnsi"/>
        </w:rPr>
        <w:t>Power BI</w:t>
      </w:r>
      <w:r w:rsidRPr="001A68E1">
        <w:rPr>
          <w:rFonts w:asciiTheme="minorHAnsi" w:hAnsiTheme="minorHAnsi" w:cstheme="minorHAnsi"/>
          <w:spacing w:val="-4"/>
        </w:rPr>
        <w:t xml:space="preserve"> </w:t>
      </w:r>
      <w:r w:rsidRPr="001A68E1">
        <w:rPr>
          <w:rFonts w:asciiTheme="minorHAnsi" w:hAnsiTheme="minorHAnsi" w:cstheme="minorHAnsi"/>
        </w:rPr>
        <w:t>right from Power BI</w:t>
      </w:r>
      <w:r w:rsidRPr="001A68E1">
        <w:rPr>
          <w:rFonts w:asciiTheme="minorHAnsi" w:hAnsiTheme="minorHAnsi" w:cstheme="minorHAnsi"/>
          <w:spacing w:val="-1"/>
        </w:rPr>
        <w:t xml:space="preserve"> </w:t>
      </w:r>
      <w:r w:rsidRPr="001A68E1">
        <w:rPr>
          <w:rFonts w:asciiTheme="minorHAnsi" w:hAnsiTheme="minorHAnsi" w:cstheme="minorHAnsi"/>
        </w:rPr>
        <w:t>Desktop.</w:t>
      </w:r>
    </w:p>
    <w:p w14:paraId="17FD0DE6" w14:textId="77777777" w:rsidR="00167551" w:rsidRDefault="00167551" w:rsidP="00167551">
      <w:pPr>
        <w:pStyle w:val="BodyText"/>
        <w:spacing w:before="9"/>
      </w:pPr>
    </w:p>
    <w:p w14:paraId="1D5EE099" w14:textId="77777777" w:rsidR="00822C21" w:rsidRDefault="00822C21" w:rsidP="00167551">
      <w:pPr>
        <w:pStyle w:val="BodyText"/>
        <w:spacing w:before="9"/>
      </w:pPr>
    </w:p>
    <w:p w14:paraId="008CF708" w14:textId="77777777" w:rsidR="00822C21" w:rsidRDefault="00822C21" w:rsidP="00167551">
      <w:pPr>
        <w:pStyle w:val="BodyText"/>
        <w:spacing w:before="9"/>
      </w:pPr>
    </w:p>
    <w:p w14:paraId="4AA26F46" w14:textId="77777777" w:rsidR="00822C21" w:rsidRDefault="00822C21" w:rsidP="00167551">
      <w:pPr>
        <w:pStyle w:val="BodyText"/>
        <w:spacing w:before="9"/>
      </w:pPr>
    </w:p>
    <w:p w14:paraId="3EF81640" w14:textId="77777777" w:rsidR="00822C21" w:rsidRDefault="00822C21" w:rsidP="00167551">
      <w:pPr>
        <w:pStyle w:val="BodyText"/>
        <w:spacing w:before="9"/>
      </w:pPr>
    </w:p>
    <w:p w14:paraId="476C94E7" w14:textId="77777777" w:rsidR="00822C21" w:rsidRDefault="00822C21" w:rsidP="00167551">
      <w:pPr>
        <w:pStyle w:val="BodyText"/>
        <w:spacing w:before="9"/>
      </w:pPr>
    </w:p>
    <w:p w14:paraId="2F740036" w14:textId="77777777" w:rsidR="00822C21" w:rsidRDefault="00822C21" w:rsidP="00167551">
      <w:pPr>
        <w:pStyle w:val="BodyText"/>
        <w:spacing w:before="9"/>
      </w:pPr>
    </w:p>
    <w:p w14:paraId="72A551E8" w14:textId="77777777" w:rsidR="00822C21" w:rsidRDefault="00822C21" w:rsidP="00167551">
      <w:pPr>
        <w:pStyle w:val="BodyText"/>
        <w:spacing w:before="9"/>
      </w:pPr>
    </w:p>
    <w:p w14:paraId="119E5A35" w14:textId="77777777" w:rsidR="00822C21" w:rsidRDefault="00822C21" w:rsidP="00167551">
      <w:pPr>
        <w:pStyle w:val="BodyText"/>
        <w:spacing w:before="9"/>
      </w:pPr>
    </w:p>
    <w:p w14:paraId="69508CDE" w14:textId="77777777" w:rsidR="00822C21" w:rsidRDefault="00822C21" w:rsidP="00167551">
      <w:pPr>
        <w:pStyle w:val="BodyText"/>
        <w:spacing w:before="9"/>
      </w:pPr>
    </w:p>
    <w:p w14:paraId="6FCBCC20" w14:textId="77777777" w:rsidR="00822C21" w:rsidRDefault="00822C21" w:rsidP="00167551">
      <w:pPr>
        <w:pStyle w:val="BodyText"/>
        <w:spacing w:before="9"/>
      </w:pPr>
    </w:p>
    <w:p w14:paraId="6D0FCC1B" w14:textId="77777777" w:rsidR="00822C21" w:rsidRDefault="00822C21" w:rsidP="00167551">
      <w:pPr>
        <w:pStyle w:val="BodyText"/>
        <w:spacing w:before="9"/>
      </w:pPr>
    </w:p>
    <w:p w14:paraId="761857B2" w14:textId="77777777" w:rsidR="00822C21" w:rsidRDefault="00822C21" w:rsidP="00167551">
      <w:pPr>
        <w:pStyle w:val="BodyText"/>
        <w:spacing w:before="9"/>
      </w:pPr>
    </w:p>
    <w:p w14:paraId="620AE30E" w14:textId="77777777" w:rsidR="00167551" w:rsidRDefault="00167551" w:rsidP="00167551">
      <w:pPr>
        <w:pStyle w:val="ListParagraph"/>
        <w:numPr>
          <w:ilvl w:val="0"/>
          <w:numId w:val="4"/>
        </w:numPr>
        <w:tabs>
          <w:tab w:val="left" w:pos="513"/>
        </w:tabs>
        <w:rPr>
          <w:b/>
          <w:color w:val="538135" w:themeColor="accent6" w:themeShade="BF"/>
          <w:sz w:val="40"/>
        </w:rPr>
      </w:pPr>
      <w:r w:rsidRPr="00822C21">
        <w:rPr>
          <w:b/>
          <w:color w:val="538135" w:themeColor="accent6" w:themeShade="BF"/>
          <w:sz w:val="40"/>
        </w:rPr>
        <w:t>Architecture</w:t>
      </w:r>
      <w:r w:rsidRPr="00822C21">
        <w:rPr>
          <w:b/>
          <w:color w:val="538135" w:themeColor="accent6" w:themeShade="BF"/>
          <w:spacing w:val="-1"/>
          <w:sz w:val="40"/>
        </w:rPr>
        <w:t xml:space="preserve"> </w:t>
      </w:r>
      <w:r w:rsidRPr="00822C21">
        <w:rPr>
          <w:b/>
          <w:color w:val="538135" w:themeColor="accent6" w:themeShade="BF"/>
          <w:sz w:val="40"/>
        </w:rPr>
        <w:t>Description</w:t>
      </w:r>
    </w:p>
    <w:p w14:paraId="580B9444" w14:textId="77777777" w:rsidR="00822C21" w:rsidRPr="00822C21" w:rsidRDefault="00822C21" w:rsidP="00822C21">
      <w:pPr>
        <w:pStyle w:val="ListParagraph"/>
        <w:tabs>
          <w:tab w:val="left" w:pos="513"/>
        </w:tabs>
        <w:ind w:left="491" w:firstLine="0"/>
        <w:rPr>
          <w:b/>
          <w:color w:val="538135" w:themeColor="accent6" w:themeShade="BF"/>
          <w:sz w:val="40"/>
        </w:rPr>
      </w:pPr>
    </w:p>
    <w:p w14:paraId="23669915" w14:textId="77777777" w:rsidR="005420C8" w:rsidRPr="005420C8" w:rsidRDefault="005420C8" w:rsidP="005420C8">
      <w:pPr>
        <w:jc w:val="both"/>
        <w:rPr>
          <w:rFonts w:ascii="Calibri" w:eastAsia="Calibri" w:hAnsi="Calibri" w:cs="Calibri"/>
          <w:b/>
          <w:bCs/>
          <w:color w:val="4472C4" w:themeColor="accent1"/>
          <w:sz w:val="32"/>
          <w:szCs w:val="32"/>
        </w:rPr>
      </w:pPr>
      <w:r w:rsidRPr="005420C8">
        <w:rPr>
          <w:rFonts w:ascii="Calibri" w:eastAsia="Calibri" w:hAnsi="Calibri" w:cs="Calibri"/>
          <w:b/>
          <w:bCs/>
          <w:color w:val="4471C4"/>
          <w:sz w:val="32"/>
          <w:szCs w:val="32"/>
        </w:rPr>
        <w:t>3.1. Data Description</w:t>
      </w:r>
    </w:p>
    <w:p w14:paraId="320B7D2B" w14:textId="77777777" w:rsidR="005420C8" w:rsidRDefault="005420C8" w:rsidP="005420C8">
      <w:pPr>
        <w:rPr>
          <w:rFonts w:asciiTheme="minorHAnsi" w:eastAsia="Verdana" w:hAnsiTheme="minorHAnsi" w:cstheme="minorHAnsi"/>
          <w:color w:val="000000" w:themeColor="text1"/>
          <w:sz w:val="24"/>
          <w:szCs w:val="24"/>
        </w:rPr>
      </w:pPr>
      <w:r w:rsidRPr="00E12C08">
        <w:rPr>
          <w:rFonts w:asciiTheme="minorHAnsi" w:eastAsia="Verdana" w:hAnsiTheme="minorHAnsi" w:cstheme="minorHAnsi"/>
          <w:color w:val="000000" w:themeColor="text1"/>
          <w:sz w:val="24"/>
          <w:szCs w:val="24"/>
        </w:rPr>
        <w:t>The Dataset contains three datasets CPI, EXPORTS and EXCHANGE monthly details on different countries for different year.</w:t>
      </w:r>
    </w:p>
    <w:p w14:paraId="280D822E" w14:textId="77777777" w:rsidR="00E12C08" w:rsidRPr="00E12C08" w:rsidRDefault="00E12C08" w:rsidP="005420C8">
      <w:pPr>
        <w:rPr>
          <w:rFonts w:asciiTheme="minorHAnsi" w:eastAsia="Verdana" w:hAnsiTheme="minorHAnsi" w:cstheme="minorHAnsi"/>
          <w:sz w:val="24"/>
          <w:szCs w:val="24"/>
        </w:rPr>
      </w:pPr>
    </w:p>
    <w:p w14:paraId="7DCD997C" w14:textId="77777777" w:rsidR="005420C8" w:rsidRPr="00CB5A14" w:rsidRDefault="005420C8" w:rsidP="005420C8">
      <w:pPr>
        <w:rPr>
          <w:rFonts w:ascii="Calibri" w:eastAsia="Calibri" w:hAnsi="Calibri" w:cs="Calibri"/>
          <w:b/>
          <w:bCs/>
          <w:color w:val="FF0000"/>
          <w:sz w:val="28"/>
          <w:szCs w:val="28"/>
        </w:rPr>
      </w:pPr>
      <w:r w:rsidRPr="00CB5A14">
        <w:rPr>
          <w:rFonts w:ascii="Calibri" w:eastAsia="Calibri" w:hAnsi="Calibri" w:cs="Calibri"/>
          <w:b/>
          <w:bCs/>
          <w:color w:val="FF0000"/>
          <w:sz w:val="28"/>
          <w:szCs w:val="28"/>
        </w:rPr>
        <w:t>CPI</w:t>
      </w:r>
    </w:p>
    <w:p w14:paraId="53861318" w14:textId="77777777" w:rsidR="005420C8" w:rsidRDefault="005420C8" w:rsidP="005420C8">
      <w:pPr>
        <w:rPr>
          <w:rFonts w:ascii="Verdana" w:eastAsia="Verdana" w:hAnsi="Verdana" w:cs="Verdana"/>
          <w:color w:val="202124"/>
          <w:sz w:val="24"/>
          <w:szCs w:val="24"/>
        </w:rPr>
      </w:pPr>
      <w:r w:rsidRPr="00E12C08">
        <w:rPr>
          <w:rFonts w:asciiTheme="minorHAnsi" w:eastAsia="Verdana" w:hAnsiTheme="minorHAnsi" w:cstheme="minorHAnsi"/>
          <w:color w:val="202124"/>
          <w:sz w:val="24"/>
          <w:szCs w:val="24"/>
        </w:rPr>
        <w:t xml:space="preserve">Consumer Price Index (CPI) </w:t>
      </w:r>
      <w:r w:rsidRPr="00E12C08">
        <w:rPr>
          <w:rFonts w:asciiTheme="minorHAnsi" w:eastAsia="Verdana" w:hAnsiTheme="minorHAnsi" w:cstheme="minorHAnsi"/>
          <w:color w:val="111111"/>
          <w:sz w:val="24"/>
          <w:szCs w:val="24"/>
        </w:rPr>
        <w:t xml:space="preserve">is one of the most popular measures of inflation and deflation. </w:t>
      </w:r>
      <w:r w:rsidRPr="00E12C08">
        <w:rPr>
          <w:rFonts w:asciiTheme="minorHAnsi" w:eastAsia="Verdana" w:hAnsiTheme="minorHAnsi" w:cstheme="minorHAnsi"/>
          <w:color w:val="202124"/>
          <w:sz w:val="24"/>
          <w:szCs w:val="24"/>
        </w:rPr>
        <w:t>It measures the average change in prices</w:t>
      </w:r>
      <w:r w:rsidRPr="030051B9">
        <w:rPr>
          <w:rFonts w:ascii="Verdana" w:eastAsia="Verdana" w:hAnsi="Verdana" w:cs="Verdana"/>
          <w:color w:val="202124"/>
          <w:sz w:val="24"/>
          <w:szCs w:val="24"/>
        </w:rPr>
        <w:t>.</w:t>
      </w:r>
    </w:p>
    <w:p w14:paraId="44A4BE1C" w14:textId="77777777" w:rsidR="00E12C08" w:rsidRDefault="00E12C08" w:rsidP="005420C8">
      <w:pPr>
        <w:rPr>
          <w:rFonts w:ascii="Verdana" w:eastAsia="Verdana" w:hAnsi="Verdana" w:cs="Verdana"/>
          <w:sz w:val="24"/>
          <w:szCs w:val="24"/>
        </w:rPr>
      </w:pPr>
    </w:p>
    <w:p w14:paraId="59977308" w14:textId="77777777" w:rsidR="005420C8" w:rsidRPr="00CB5A14" w:rsidRDefault="005420C8" w:rsidP="005420C8">
      <w:pPr>
        <w:jc w:val="both"/>
        <w:rPr>
          <w:rFonts w:ascii="Calibri" w:eastAsia="Calibri" w:hAnsi="Calibri" w:cs="Calibri"/>
          <w:b/>
          <w:bCs/>
          <w:color w:val="FF0000"/>
          <w:sz w:val="28"/>
          <w:szCs w:val="28"/>
        </w:rPr>
      </w:pPr>
      <w:r w:rsidRPr="00CB5A14">
        <w:rPr>
          <w:rFonts w:ascii="Calibri" w:eastAsia="Calibri" w:hAnsi="Calibri" w:cs="Calibri"/>
          <w:b/>
          <w:bCs/>
          <w:color w:val="FF0000"/>
          <w:sz w:val="28"/>
          <w:szCs w:val="28"/>
        </w:rPr>
        <w:t>EXPORTS</w:t>
      </w:r>
    </w:p>
    <w:p w14:paraId="2224E8A7" w14:textId="77777777" w:rsidR="005420C8" w:rsidRDefault="005420C8" w:rsidP="005420C8">
      <w:pPr>
        <w:jc w:val="both"/>
        <w:rPr>
          <w:rFonts w:asciiTheme="minorHAnsi" w:eastAsia="Verdana" w:hAnsiTheme="minorHAnsi" w:cstheme="minorHAnsi"/>
          <w:color w:val="333333"/>
          <w:sz w:val="24"/>
          <w:szCs w:val="24"/>
        </w:rPr>
      </w:pPr>
      <w:r w:rsidRPr="00E12C08">
        <w:rPr>
          <w:rFonts w:asciiTheme="minorHAnsi" w:eastAsia="Verdana" w:hAnsiTheme="minorHAnsi" w:cstheme="minorHAnsi"/>
          <w:color w:val="333333"/>
          <w:sz w:val="24"/>
          <w:szCs w:val="24"/>
        </w:rPr>
        <w:t>Exports are defined as movable goods produced within the boundaries of one country, which are traded with another country. The sale of these goods generates foreign currency earnings in the country that produces them and boosts its economic growth. The greater the proportion of exports in relation to a country’s Gross Domestic Product (GDP), the larger the boost will be to overall growth when overseas demand increases.</w:t>
      </w:r>
    </w:p>
    <w:p w14:paraId="4203D518" w14:textId="77777777" w:rsidR="00E12C08" w:rsidRPr="00E12C08" w:rsidRDefault="00E12C08" w:rsidP="005420C8">
      <w:pPr>
        <w:jc w:val="both"/>
        <w:rPr>
          <w:rFonts w:asciiTheme="minorHAnsi" w:eastAsia="Verdana" w:hAnsiTheme="minorHAnsi" w:cstheme="minorHAnsi"/>
          <w:sz w:val="24"/>
          <w:szCs w:val="24"/>
        </w:rPr>
      </w:pPr>
    </w:p>
    <w:p w14:paraId="7CFE13F9" w14:textId="77777777" w:rsidR="005420C8" w:rsidRPr="00CB5A14" w:rsidRDefault="005420C8" w:rsidP="005420C8">
      <w:pPr>
        <w:jc w:val="both"/>
        <w:rPr>
          <w:rFonts w:ascii="Calibri" w:eastAsia="Calibri" w:hAnsi="Calibri" w:cs="Calibri"/>
          <w:b/>
          <w:bCs/>
          <w:color w:val="FF0000"/>
          <w:sz w:val="28"/>
          <w:szCs w:val="28"/>
        </w:rPr>
      </w:pPr>
      <w:r w:rsidRPr="00CB5A14">
        <w:rPr>
          <w:rFonts w:ascii="Calibri" w:eastAsia="Calibri" w:hAnsi="Calibri" w:cs="Calibri"/>
          <w:b/>
          <w:bCs/>
          <w:color w:val="FF0000"/>
          <w:sz w:val="28"/>
          <w:szCs w:val="28"/>
        </w:rPr>
        <w:t>EXCHANGE</w:t>
      </w:r>
    </w:p>
    <w:p w14:paraId="3A513856" w14:textId="77777777" w:rsidR="005420C8" w:rsidRDefault="005420C8" w:rsidP="005420C8">
      <w:pPr>
        <w:jc w:val="both"/>
        <w:rPr>
          <w:rFonts w:asciiTheme="minorHAnsi" w:eastAsia="Verdana" w:hAnsiTheme="minorHAnsi" w:cstheme="minorHAnsi"/>
          <w:color w:val="202124"/>
          <w:sz w:val="24"/>
          <w:szCs w:val="24"/>
        </w:rPr>
      </w:pPr>
      <w:r w:rsidRPr="00E12C08">
        <w:rPr>
          <w:rFonts w:asciiTheme="minorHAnsi" w:eastAsia="Verdana" w:hAnsiTheme="minorHAnsi" w:cstheme="minorHAnsi"/>
          <w:color w:val="202122"/>
          <w:sz w:val="24"/>
          <w:szCs w:val="24"/>
        </w:rPr>
        <w:t xml:space="preserve">In </w:t>
      </w:r>
      <w:r w:rsidRPr="00E12C08">
        <w:rPr>
          <w:rFonts w:asciiTheme="minorHAnsi" w:eastAsia="Verdana" w:hAnsiTheme="minorHAnsi" w:cstheme="minorHAnsi"/>
          <w:sz w:val="24"/>
          <w:szCs w:val="24"/>
        </w:rPr>
        <w:t>finance</w:t>
      </w:r>
      <w:r w:rsidRPr="00E12C08">
        <w:rPr>
          <w:rFonts w:asciiTheme="minorHAnsi" w:eastAsia="Verdana" w:hAnsiTheme="minorHAnsi" w:cstheme="minorHAnsi"/>
          <w:color w:val="202122"/>
          <w:sz w:val="24"/>
          <w:szCs w:val="24"/>
        </w:rPr>
        <w:t xml:space="preserve">, an exchange rate is the rate at which one </w:t>
      </w:r>
      <w:r w:rsidRPr="00E12C08">
        <w:rPr>
          <w:rFonts w:asciiTheme="minorHAnsi" w:eastAsia="Verdana" w:hAnsiTheme="minorHAnsi" w:cstheme="minorHAnsi"/>
          <w:sz w:val="24"/>
          <w:szCs w:val="24"/>
        </w:rPr>
        <w:t>currency</w:t>
      </w:r>
      <w:r w:rsidRPr="00E12C08">
        <w:rPr>
          <w:rFonts w:asciiTheme="minorHAnsi" w:eastAsia="Verdana" w:hAnsiTheme="minorHAnsi" w:cstheme="minorHAnsi"/>
          <w:color w:val="202122"/>
          <w:sz w:val="24"/>
          <w:szCs w:val="24"/>
        </w:rPr>
        <w:t xml:space="preserve"> will be exchanged for another currency. </w:t>
      </w:r>
      <w:r w:rsidRPr="00E12C08">
        <w:rPr>
          <w:rFonts w:asciiTheme="minorHAnsi" w:eastAsia="Verdana" w:hAnsiTheme="minorHAnsi" w:cstheme="minorHAnsi"/>
          <w:color w:val="202124"/>
          <w:sz w:val="24"/>
          <w:szCs w:val="24"/>
        </w:rPr>
        <w:t>There are many ways to measure an exchange rate. The most common way is to</w:t>
      </w:r>
      <w:r w:rsidRPr="00E12C08">
        <w:rPr>
          <w:rFonts w:asciiTheme="minorHAnsi" w:eastAsia="Verdana" w:hAnsiTheme="minorHAnsi" w:cstheme="minorHAnsi"/>
          <w:b/>
          <w:bCs/>
          <w:color w:val="202124"/>
          <w:sz w:val="24"/>
          <w:szCs w:val="24"/>
        </w:rPr>
        <w:t xml:space="preserve"> </w:t>
      </w:r>
      <w:r w:rsidRPr="00E12C08">
        <w:rPr>
          <w:rFonts w:asciiTheme="minorHAnsi" w:eastAsia="Verdana" w:hAnsiTheme="minorHAnsi" w:cstheme="minorHAnsi"/>
          <w:color w:val="202124"/>
          <w:sz w:val="24"/>
          <w:szCs w:val="24"/>
        </w:rPr>
        <w:t>measure a bilateral exchange rate. A bilateral exchange rate refers to the value of one currency relative to another. Bilateral exchange rates are typically quoted against the US dollar (USD), as it is the most traded currency globally.</w:t>
      </w:r>
    </w:p>
    <w:p w14:paraId="19505DCC" w14:textId="77777777" w:rsidR="00E12C08" w:rsidRPr="00E12C08" w:rsidRDefault="00E12C08" w:rsidP="005420C8">
      <w:pPr>
        <w:jc w:val="both"/>
        <w:rPr>
          <w:rFonts w:asciiTheme="minorHAnsi" w:eastAsia="Verdana" w:hAnsiTheme="minorHAnsi" w:cstheme="minorHAnsi"/>
          <w:sz w:val="24"/>
          <w:szCs w:val="24"/>
        </w:rPr>
      </w:pPr>
    </w:p>
    <w:p w14:paraId="258F51C7" w14:textId="0640F6AB" w:rsidR="00E12C08" w:rsidRPr="00CB5A14" w:rsidRDefault="005420C8" w:rsidP="005420C8">
      <w:pPr>
        <w:jc w:val="both"/>
        <w:rPr>
          <w:rFonts w:ascii="Calibri" w:eastAsia="Calibri" w:hAnsi="Calibri" w:cs="Calibri"/>
          <w:b/>
          <w:bCs/>
          <w:color w:val="FF0000"/>
          <w:sz w:val="28"/>
          <w:szCs w:val="28"/>
        </w:rPr>
      </w:pPr>
      <w:r w:rsidRPr="00CB5A14">
        <w:rPr>
          <w:rFonts w:ascii="Calibri" w:eastAsia="Calibri" w:hAnsi="Calibri" w:cs="Calibri"/>
          <w:b/>
          <w:bCs/>
          <w:color w:val="FF0000"/>
          <w:sz w:val="28"/>
          <w:szCs w:val="28"/>
        </w:rPr>
        <w:t>INFLATION</w:t>
      </w:r>
    </w:p>
    <w:p w14:paraId="4A41BE95" w14:textId="77777777" w:rsidR="005420C8" w:rsidRPr="00E12C08" w:rsidRDefault="005420C8" w:rsidP="005420C8">
      <w:pPr>
        <w:jc w:val="both"/>
        <w:rPr>
          <w:rFonts w:asciiTheme="minorHAnsi" w:eastAsia="Verdana" w:hAnsiTheme="minorHAnsi" w:cstheme="minorHAnsi"/>
          <w:sz w:val="24"/>
          <w:szCs w:val="24"/>
        </w:rPr>
      </w:pPr>
      <w:r w:rsidRPr="00E12C08">
        <w:rPr>
          <w:rFonts w:asciiTheme="minorHAnsi" w:eastAsia="Verdana" w:hAnsiTheme="minorHAnsi" w:cstheme="minorHAnsi"/>
          <w:color w:val="000000" w:themeColor="text1"/>
          <w:sz w:val="24"/>
          <w:szCs w:val="24"/>
        </w:rPr>
        <w:t>Inflation is the percentage change in the value of the Wholesale Price Index (WPI) on a year-on year basis. It effectively measures the change in the prices of a basket of goods and services in a year. In India, inflation is calculated by taking the WPI as base.</w:t>
      </w:r>
    </w:p>
    <w:p w14:paraId="57392BBA" w14:textId="77777777" w:rsidR="005420C8" w:rsidRPr="00E12C08" w:rsidRDefault="005420C8" w:rsidP="005420C8">
      <w:pPr>
        <w:jc w:val="both"/>
        <w:rPr>
          <w:rFonts w:asciiTheme="minorHAnsi" w:eastAsia="Verdana" w:hAnsiTheme="minorHAnsi" w:cstheme="minorHAnsi"/>
          <w:sz w:val="24"/>
          <w:szCs w:val="24"/>
        </w:rPr>
      </w:pPr>
      <w:r w:rsidRPr="00E12C08">
        <w:rPr>
          <w:rFonts w:asciiTheme="minorHAnsi" w:eastAsia="Verdana" w:hAnsiTheme="minorHAnsi" w:cstheme="minorHAnsi"/>
          <w:color w:val="111111"/>
          <w:sz w:val="24"/>
          <w:szCs w:val="24"/>
        </w:rPr>
        <w:t>Inflation is often used to describe the impact of rising oil or food prices on the economy. For example, if the price of oil goes from $75 a barrel to $100 a barrel, input prices for businesses will increase and transportation costs for everyone will also increase. This may cause many other prices to rise in response.</w:t>
      </w:r>
    </w:p>
    <w:p w14:paraId="474F50FE" w14:textId="77777777" w:rsidR="005420C8" w:rsidRDefault="005420C8" w:rsidP="005420C8">
      <w:pPr>
        <w:jc w:val="both"/>
        <w:rPr>
          <w:rFonts w:ascii="Verdana" w:eastAsia="Verdana" w:hAnsi="Verdana" w:cs="Verdana"/>
          <w:color w:val="111111"/>
          <w:sz w:val="24"/>
          <w:szCs w:val="24"/>
        </w:rPr>
      </w:pPr>
    </w:p>
    <w:p w14:paraId="48E2F29F" w14:textId="77777777" w:rsidR="005420C8" w:rsidRDefault="005420C8" w:rsidP="005420C8">
      <w:pPr>
        <w:jc w:val="both"/>
        <w:rPr>
          <w:rFonts w:ascii="Verdana" w:eastAsia="Verdana" w:hAnsi="Verdana" w:cs="Verdana"/>
          <w:color w:val="111111"/>
          <w:sz w:val="24"/>
          <w:szCs w:val="24"/>
        </w:rPr>
      </w:pPr>
    </w:p>
    <w:p w14:paraId="45828924" w14:textId="77777777" w:rsidR="005420C8" w:rsidRDefault="005420C8" w:rsidP="005420C8">
      <w:pPr>
        <w:jc w:val="both"/>
        <w:rPr>
          <w:rFonts w:ascii="Verdana" w:eastAsia="Verdana" w:hAnsi="Verdana" w:cs="Verdana"/>
          <w:color w:val="202124"/>
          <w:sz w:val="24"/>
          <w:szCs w:val="24"/>
        </w:rPr>
      </w:pPr>
    </w:p>
    <w:p w14:paraId="32CF279C" w14:textId="77777777" w:rsidR="00C139F7" w:rsidRDefault="00C139F7" w:rsidP="005420C8">
      <w:pPr>
        <w:jc w:val="both"/>
        <w:rPr>
          <w:rFonts w:ascii="Verdana" w:eastAsia="Verdana" w:hAnsi="Verdana" w:cs="Verdana"/>
          <w:color w:val="202124"/>
          <w:sz w:val="24"/>
          <w:szCs w:val="24"/>
        </w:rPr>
      </w:pPr>
    </w:p>
    <w:p w14:paraId="40FDB650" w14:textId="77777777" w:rsidR="00C139F7" w:rsidRDefault="00C139F7" w:rsidP="005420C8">
      <w:pPr>
        <w:jc w:val="both"/>
        <w:rPr>
          <w:rFonts w:ascii="Verdana" w:eastAsia="Verdana" w:hAnsi="Verdana" w:cs="Verdana"/>
          <w:color w:val="202124"/>
          <w:sz w:val="24"/>
          <w:szCs w:val="24"/>
        </w:rPr>
      </w:pPr>
    </w:p>
    <w:p w14:paraId="410450B0" w14:textId="77777777" w:rsidR="00C139F7" w:rsidRDefault="00C139F7" w:rsidP="005420C8">
      <w:pPr>
        <w:jc w:val="both"/>
        <w:rPr>
          <w:rFonts w:ascii="Verdana" w:eastAsia="Verdana" w:hAnsi="Verdana" w:cs="Verdana"/>
          <w:color w:val="202124"/>
          <w:sz w:val="24"/>
          <w:szCs w:val="24"/>
        </w:rPr>
      </w:pPr>
    </w:p>
    <w:p w14:paraId="373BFE7E" w14:textId="77777777" w:rsidR="00C139F7" w:rsidRDefault="00C139F7" w:rsidP="005420C8">
      <w:pPr>
        <w:jc w:val="both"/>
        <w:rPr>
          <w:rFonts w:ascii="Verdana" w:eastAsia="Verdana" w:hAnsi="Verdana" w:cs="Verdana"/>
          <w:color w:val="202124"/>
          <w:sz w:val="24"/>
          <w:szCs w:val="24"/>
        </w:rPr>
      </w:pPr>
    </w:p>
    <w:p w14:paraId="51F484E9" w14:textId="77777777" w:rsidR="00C139F7" w:rsidRDefault="00C139F7" w:rsidP="005420C8">
      <w:pPr>
        <w:jc w:val="both"/>
        <w:rPr>
          <w:rFonts w:ascii="Verdana" w:eastAsia="Verdana" w:hAnsi="Verdana" w:cs="Verdana"/>
          <w:color w:val="202124"/>
          <w:sz w:val="24"/>
          <w:szCs w:val="24"/>
        </w:rPr>
      </w:pPr>
    </w:p>
    <w:p w14:paraId="6E2391A8" w14:textId="77777777" w:rsidR="00C139F7" w:rsidRDefault="00C139F7" w:rsidP="005420C8">
      <w:pPr>
        <w:jc w:val="both"/>
        <w:rPr>
          <w:rFonts w:ascii="Verdana" w:eastAsia="Verdana" w:hAnsi="Verdana" w:cs="Verdana"/>
          <w:color w:val="202124"/>
          <w:sz w:val="24"/>
          <w:szCs w:val="24"/>
        </w:rPr>
      </w:pPr>
    </w:p>
    <w:p w14:paraId="08A85AA8" w14:textId="77777777" w:rsidR="00C139F7" w:rsidRDefault="00C139F7" w:rsidP="005420C8">
      <w:pPr>
        <w:jc w:val="both"/>
        <w:rPr>
          <w:rFonts w:ascii="Verdana" w:eastAsia="Verdana" w:hAnsi="Verdana" w:cs="Verdana"/>
          <w:color w:val="202124"/>
          <w:sz w:val="24"/>
          <w:szCs w:val="24"/>
        </w:rPr>
      </w:pPr>
    </w:p>
    <w:p w14:paraId="522E0922" w14:textId="77777777" w:rsidR="00C139F7" w:rsidRDefault="00C139F7" w:rsidP="005420C8">
      <w:pPr>
        <w:jc w:val="both"/>
        <w:rPr>
          <w:rFonts w:ascii="Verdana" w:eastAsia="Verdana" w:hAnsi="Verdana" w:cs="Verdana"/>
          <w:color w:val="202124"/>
          <w:sz w:val="24"/>
          <w:szCs w:val="24"/>
        </w:rPr>
      </w:pPr>
    </w:p>
    <w:p w14:paraId="199DD8C3" w14:textId="77777777" w:rsidR="0097268B" w:rsidRDefault="0097268B" w:rsidP="005420C8">
      <w:pPr>
        <w:jc w:val="both"/>
        <w:rPr>
          <w:rFonts w:ascii="Verdana" w:eastAsia="Verdana" w:hAnsi="Verdana" w:cs="Verdana"/>
          <w:color w:val="202124"/>
          <w:sz w:val="24"/>
          <w:szCs w:val="24"/>
        </w:rPr>
      </w:pPr>
    </w:p>
    <w:p w14:paraId="02296D6D" w14:textId="77777777" w:rsidR="0097268B" w:rsidRDefault="0097268B" w:rsidP="005420C8">
      <w:pPr>
        <w:jc w:val="both"/>
        <w:rPr>
          <w:rFonts w:ascii="Verdana" w:eastAsia="Verdana" w:hAnsi="Verdana" w:cs="Verdana"/>
          <w:color w:val="202124"/>
          <w:sz w:val="24"/>
          <w:szCs w:val="24"/>
        </w:rPr>
      </w:pPr>
    </w:p>
    <w:p w14:paraId="676A6282" w14:textId="77777777" w:rsidR="00BF2DDD" w:rsidRDefault="00CB5A14" w:rsidP="005420C8">
      <w:pPr>
        <w:pStyle w:val="Heading2"/>
        <w:rPr>
          <w:rFonts w:asciiTheme="minorHAnsi" w:eastAsia="Verdana" w:hAnsiTheme="minorHAnsi" w:cstheme="minorHAnsi"/>
          <w:color w:val="FF0000"/>
          <w:sz w:val="28"/>
          <w:szCs w:val="28"/>
        </w:rPr>
      </w:pPr>
      <w:r>
        <w:rPr>
          <w:rFonts w:asciiTheme="minorHAnsi" w:eastAsia="Verdana" w:hAnsiTheme="minorHAnsi" w:cstheme="minorHAnsi"/>
          <w:color w:val="FF0000"/>
          <w:sz w:val="28"/>
          <w:szCs w:val="28"/>
        </w:rPr>
        <w:lastRenderedPageBreak/>
        <w:t xml:space="preserve">    </w:t>
      </w:r>
    </w:p>
    <w:p w14:paraId="3BD3F994" w14:textId="11E3B383" w:rsidR="005420C8" w:rsidRPr="00CB5A14" w:rsidRDefault="005420C8" w:rsidP="005420C8">
      <w:pPr>
        <w:pStyle w:val="Heading2"/>
        <w:rPr>
          <w:rFonts w:asciiTheme="minorHAnsi" w:eastAsia="Verdana" w:hAnsiTheme="minorHAnsi" w:cstheme="minorHAnsi"/>
          <w:color w:val="FF0000"/>
          <w:sz w:val="28"/>
          <w:szCs w:val="28"/>
        </w:rPr>
      </w:pPr>
      <w:r w:rsidRPr="00CB5A14">
        <w:rPr>
          <w:rFonts w:asciiTheme="minorHAnsi" w:eastAsia="Verdana" w:hAnsiTheme="minorHAnsi" w:cstheme="minorHAnsi"/>
          <w:color w:val="FF0000"/>
          <w:sz w:val="28"/>
          <w:szCs w:val="28"/>
        </w:rPr>
        <w:t>Benefits of Inflation:</w:t>
      </w:r>
    </w:p>
    <w:p w14:paraId="4E1A71E4" w14:textId="77777777" w:rsidR="005420C8" w:rsidRPr="00CB5A14" w:rsidRDefault="005420C8" w:rsidP="005420C8">
      <w:pPr>
        <w:jc w:val="both"/>
        <w:rPr>
          <w:rFonts w:asciiTheme="minorHAnsi" w:eastAsia="Verdana" w:hAnsiTheme="minorHAnsi" w:cstheme="minorHAnsi"/>
          <w:color w:val="111111"/>
          <w:sz w:val="24"/>
          <w:szCs w:val="24"/>
        </w:rPr>
      </w:pPr>
      <w:r w:rsidRPr="00CB5A14">
        <w:rPr>
          <w:rFonts w:asciiTheme="minorHAnsi" w:eastAsia="Verdana" w:hAnsiTheme="minorHAnsi" w:cstheme="minorHAnsi"/>
          <w:color w:val="111111"/>
          <w:sz w:val="24"/>
          <w:szCs w:val="24"/>
        </w:rPr>
        <w:t>When the economy is not running at capacity, meaning there is unused labor or resources, inflation theoretically helps increase production. More dollars translate to more spending, which equates to more aggregated demand. More demand, in turn, triggers more production to meet that demand.</w:t>
      </w:r>
    </w:p>
    <w:p w14:paraId="67900A79" w14:textId="4F791F6A" w:rsidR="005420C8" w:rsidRPr="00CB5A14" w:rsidRDefault="005420C8" w:rsidP="005420C8">
      <w:pPr>
        <w:jc w:val="both"/>
        <w:rPr>
          <w:rFonts w:asciiTheme="minorHAnsi" w:eastAsia="Verdana" w:hAnsiTheme="minorHAnsi" w:cstheme="minorHAnsi"/>
          <w:color w:val="111111"/>
          <w:sz w:val="24"/>
          <w:szCs w:val="24"/>
        </w:rPr>
      </w:pPr>
      <w:r w:rsidRPr="00CB5A14">
        <w:rPr>
          <w:rFonts w:asciiTheme="minorHAnsi" w:eastAsia="Verdana" w:hAnsiTheme="minorHAnsi" w:cstheme="minorHAnsi"/>
          <w:color w:val="111111"/>
          <w:sz w:val="24"/>
          <w:szCs w:val="24"/>
        </w:rPr>
        <w:t>British economist John Maynard Keynes believed that some inflation was necessary to prevent the Paradox of Thrift. This paradox states that if consumer prices are allowed to fall consistently because the country is becoming too productive, consumers learn to hold off their purchases to wait for a better deal. The net effect of this paradox is to reduce aggregate demand, leading to less production, layoffs, and a faltering economy.</w:t>
      </w:r>
    </w:p>
    <w:p w14:paraId="1BEEAB36" w14:textId="77777777" w:rsidR="005420C8" w:rsidRPr="00CB5A14" w:rsidRDefault="005420C8" w:rsidP="005420C8">
      <w:pPr>
        <w:jc w:val="both"/>
        <w:rPr>
          <w:rFonts w:asciiTheme="minorHAnsi" w:eastAsia="Verdana" w:hAnsiTheme="minorHAnsi" w:cstheme="minorHAnsi"/>
          <w:color w:val="111111"/>
          <w:sz w:val="24"/>
          <w:szCs w:val="24"/>
        </w:rPr>
      </w:pPr>
      <w:r w:rsidRPr="00CB5A14">
        <w:rPr>
          <w:rFonts w:asciiTheme="minorHAnsi" w:eastAsia="Verdana" w:hAnsiTheme="minorHAnsi" w:cstheme="minorHAnsi"/>
          <w:color w:val="111111"/>
          <w:sz w:val="24"/>
          <w:szCs w:val="24"/>
        </w:rPr>
        <w:t>Inflation also makes it easier on debtors, who repay their loans with money that is less valuable than the money they borrowed. This encourages borrowing and lending, which again increases spending on all levels.</w:t>
      </w:r>
    </w:p>
    <w:p w14:paraId="2E2AF5A2" w14:textId="77777777" w:rsidR="005420C8" w:rsidRPr="00CB5A14" w:rsidRDefault="005420C8" w:rsidP="005420C8">
      <w:pPr>
        <w:jc w:val="both"/>
        <w:rPr>
          <w:rFonts w:asciiTheme="minorHAnsi" w:eastAsia="Verdana" w:hAnsiTheme="minorHAnsi" w:cstheme="minorHAnsi"/>
          <w:color w:val="111111"/>
          <w:sz w:val="24"/>
          <w:szCs w:val="24"/>
        </w:rPr>
      </w:pPr>
      <w:r>
        <w:br/>
      </w:r>
      <w:r w:rsidRPr="00CB5A14">
        <w:rPr>
          <w:rFonts w:asciiTheme="minorHAnsi" w:eastAsia="Verdana" w:hAnsiTheme="minorHAnsi" w:cstheme="minorHAnsi"/>
          <w:color w:val="FF0000"/>
          <w:sz w:val="24"/>
          <w:szCs w:val="24"/>
        </w:rPr>
        <w:t>Pros of inflation:</w:t>
      </w:r>
    </w:p>
    <w:p w14:paraId="411E187A" w14:textId="77777777" w:rsidR="005420C8" w:rsidRPr="00CB5A14" w:rsidRDefault="005420C8" w:rsidP="005420C8">
      <w:pPr>
        <w:pStyle w:val="ListParagraph"/>
        <w:widowControl/>
        <w:numPr>
          <w:ilvl w:val="0"/>
          <w:numId w:val="9"/>
        </w:numPr>
        <w:autoSpaceDE/>
        <w:autoSpaceDN/>
        <w:spacing w:after="160" w:line="259" w:lineRule="auto"/>
        <w:contextualSpacing/>
        <w:jc w:val="both"/>
        <w:rPr>
          <w:rFonts w:asciiTheme="minorHAnsi" w:eastAsiaTheme="minorEastAsia" w:hAnsiTheme="minorHAnsi" w:cstheme="minorHAnsi"/>
          <w:color w:val="111111"/>
          <w:sz w:val="24"/>
          <w:szCs w:val="24"/>
        </w:rPr>
      </w:pPr>
      <w:r w:rsidRPr="00CB5A14">
        <w:rPr>
          <w:rFonts w:asciiTheme="minorHAnsi" w:eastAsia="Verdana" w:hAnsiTheme="minorHAnsi" w:cstheme="minorHAnsi"/>
          <w:color w:val="111111"/>
          <w:sz w:val="24"/>
          <w:szCs w:val="24"/>
        </w:rPr>
        <w:t>Leads to higher resale value of assets</w:t>
      </w:r>
    </w:p>
    <w:p w14:paraId="3A9DC4E1" w14:textId="485B6B23" w:rsidR="005420C8" w:rsidRPr="00CB5A14" w:rsidRDefault="005420C8" w:rsidP="005420C8">
      <w:pPr>
        <w:pStyle w:val="ListParagraph"/>
        <w:widowControl/>
        <w:numPr>
          <w:ilvl w:val="0"/>
          <w:numId w:val="9"/>
        </w:numPr>
        <w:autoSpaceDE/>
        <w:autoSpaceDN/>
        <w:spacing w:after="160" w:line="259" w:lineRule="auto"/>
        <w:contextualSpacing/>
        <w:jc w:val="both"/>
        <w:rPr>
          <w:rFonts w:asciiTheme="minorHAnsi" w:eastAsiaTheme="minorEastAsia" w:hAnsiTheme="minorHAnsi" w:cstheme="minorHAnsi"/>
          <w:color w:val="111111"/>
          <w:sz w:val="24"/>
          <w:szCs w:val="24"/>
        </w:rPr>
      </w:pPr>
      <w:r w:rsidRPr="00CB5A14">
        <w:rPr>
          <w:rFonts w:asciiTheme="minorHAnsi" w:eastAsia="Verdana" w:hAnsiTheme="minorHAnsi" w:cstheme="minorHAnsi"/>
          <w:color w:val="111111"/>
          <w:sz w:val="24"/>
          <w:szCs w:val="24"/>
        </w:rPr>
        <w:t xml:space="preserve">Optimum levels of inflation </w:t>
      </w:r>
      <w:r w:rsidR="00CB5A14" w:rsidRPr="00CB5A14">
        <w:rPr>
          <w:rFonts w:asciiTheme="minorHAnsi" w:eastAsia="Verdana" w:hAnsiTheme="minorHAnsi" w:cstheme="minorHAnsi"/>
          <w:color w:val="111111"/>
          <w:sz w:val="24"/>
          <w:szCs w:val="24"/>
        </w:rPr>
        <w:t>encourage</w:t>
      </w:r>
      <w:r w:rsidRPr="00CB5A14">
        <w:rPr>
          <w:rFonts w:asciiTheme="minorHAnsi" w:eastAsia="Verdana" w:hAnsiTheme="minorHAnsi" w:cstheme="minorHAnsi"/>
          <w:color w:val="111111"/>
          <w:sz w:val="24"/>
          <w:szCs w:val="24"/>
        </w:rPr>
        <w:t xml:space="preserve"> spending</w:t>
      </w:r>
    </w:p>
    <w:p w14:paraId="5196CD4B" w14:textId="77777777" w:rsidR="005420C8" w:rsidRDefault="005420C8" w:rsidP="005420C8">
      <w:pPr>
        <w:jc w:val="both"/>
        <w:rPr>
          <w:rFonts w:eastAsiaTheme="minorEastAsia"/>
          <w:color w:val="111111"/>
          <w:sz w:val="24"/>
          <w:szCs w:val="24"/>
        </w:rPr>
      </w:pPr>
    </w:p>
    <w:p w14:paraId="214EA31E" w14:textId="77777777" w:rsidR="005420C8" w:rsidRPr="00CB5A14" w:rsidRDefault="005420C8" w:rsidP="005420C8">
      <w:pPr>
        <w:jc w:val="both"/>
        <w:rPr>
          <w:rFonts w:asciiTheme="minorHAnsi" w:eastAsia="Verdana" w:hAnsiTheme="minorHAnsi" w:cstheme="minorHAnsi"/>
          <w:color w:val="FF0000"/>
          <w:sz w:val="24"/>
          <w:szCs w:val="24"/>
        </w:rPr>
      </w:pPr>
      <w:r w:rsidRPr="00CB5A14">
        <w:rPr>
          <w:rFonts w:asciiTheme="minorHAnsi" w:eastAsia="Verdana" w:hAnsiTheme="minorHAnsi" w:cstheme="minorHAnsi"/>
          <w:color w:val="FF0000"/>
          <w:sz w:val="24"/>
          <w:szCs w:val="24"/>
        </w:rPr>
        <w:t>Cons of inflation:</w:t>
      </w:r>
    </w:p>
    <w:p w14:paraId="60D48CD0" w14:textId="77777777" w:rsidR="005420C8" w:rsidRPr="00CB5A14" w:rsidRDefault="005420C8" w:rsidP="005420C8">
      <w:pPr>
        <w:pStyle w:val="ListParagraph"/>
        <w:widowControl/>
        <w:numPr>
          <w:ilvl w:val="0"/>
          <w:numId w:val="9"/>
        </w:numPr>
        <w:autoSpaceDE/>
        <w:autoSpaceDN/>
        <w:spacing w:after="160" w:line="259" w:lineRule="auto"/>
        <w:contextualSpacing/>
        <w:jc w:val="both"/>
        <w:rPr>
          <w:rFonts w:asciiTheme="minorHAnsi" w:eastAsia="Verdana" w:hAnsiTheme="minorHAnsi" w:cstheme="minorHAnsi"/>
          <w:color w:val="111111"/>
          <w:sz w:val="24"/>
          <w:szCs w:val="24"/>
        </w:rPr>
      </w:pPr>
      <w:r w:rsidRPr="00CB5A14">
        <w:rPr>
          <w:rFonts w:asciiTheme="minorHAnsi" w:eastAsia="Verdana" w:hAnsiTheme="minorHAnsi" w:cstheme="minorHAnsi"/>
          <w:color w:val="111111"/>
          <w:sz w:val="24"/>
          <w:szCs w:val="24"/>
        </w:rPr>
        <w:t>Buyers have to pay more for products and services</w:t>
      </w:r>
    </w:p>
    <w:p w14:paraId="552AFC60" w14:textId="77777777" w:rsidR="005420C8" w:rsidRPr="00CB5A14" w:rsidRDefault="005420C8" w:rsidP="005420C8">
      <w:pPr>
        <w:pStyle w:val="ListParagraph"/>
        <w:widowControl/>
        <w:numPr>
          <w:ilvl w:val="0"/>
          <w:numId w:val="9"/>
        </w:numPr>
        <w:autoSpaceDE/>
        <w:autoSpaceDN/>
        <w:spacing w:after="160" w:line="259" w:lineRule="auto"/>
        <w:contextualSpacing/>
        <w:jc w:val="both"/>
        <w:rPr>
          <w:rFonts w:asciiTheme="minorHAnsi" w:eastAsia="Verdana" w:hAnsiTheme="minorHAnsi" w:cstheme="minorHAnsi"/>
          <w:color w:val="111111"/>
          <w:sz w:val="24"/>
          <w:szCs w:val="24"/>
        </w:rPr>
      </w:pPr>
      <w:r w:rsidRPr="00CB5A14">
        <w:rPr>
          <w:rFonts w:asciiTheme="minorHAnsi" w:eastAsia="Verdana" w:hAnsiTheme="minorHAnsi" w:cstheme="minorHAnsi"/>
          <w:color w:val="111111"/>
          <w:sz w:val="24"/>
          <w:szCs w:val="24"/>
        </w:rPr>
        <w:t>Impose higher prices on economy</w:t>
      </w:r>
    </w:p>
    <w:p w14:paraId="6D20CF88" w14:textId="77777777" w:rsidR="005420C8" w:rsidRPr="00CB5A14" w:rsidRDefault="005420C8" w:rsidP="005420C8">
      <w:pPr>
        <w:pStyle w:val="ListParagraph"/>
        <w:widowControl/>
        <w:numPr>
          <w:ilvl w:val="0"/>
          <w:numId w:val="9"/>
        </w:numPr>
        <w:autoSpaceDE/>
        <w:autoSpaceDN/>
        <w:spacing w:after="160" w:line="259" w:lineRule="auto"/>
        <w:contextualSpacing/>
        <w:jc w:val="both"/>
        <w:rPr>
          <w:rFonts w:asciiTheme="minorHAnsi" w:eastAsia="Verdana" w:hAnsiTheme="minorHAnsi" w:cstheme="minorHAnsi"/>
          <w:color w:val="111111"/>
          <w:sz w:val="24"/>
          <w:szCs w:val="24"/>
        </w:rPr>
      </w:pPr>
      <w:r w:rsidRPr="00CB5A14">
        <w:rPr>
          <w:rFonts w:asciiTheme="minorHAnsi" w:eastAsia="Verdana" w:hAnsiTheme="minorHAnsi" w:cstheme="minorHAnsi"/>
          <w:color w:val="111111"/>
          <w:sz w:val="24"/>
          <w:szCs w:val="24"/>
        </w:rPr>
        <w:t>Drives some prices up first and others later</w:t>
      </w:r>
    </w:p>
    <w:p w14:paraId="1EC67A63" w14:textId="77777777" w:rsidR="005420C8" w:rsidRDefault="005420C8" w:rsidP="005420C8">
      <w:pPr>
        <w:jc w:val="both"/>
        <w:rPr>
          <w:rFonts w:ascii="Verdana" w:eastAsia="Verdana" w:hAnsi="Verdana" w:cs="Verdana"/>
          <w:color w:val="111111"/>
          <w:sz w:val="24"/>
          <w:szCs w:val="24"/>
        </w:rPr>
      </w:pPr>
    </w:p>
    <w:p w14:paraId="3F51E3AF" w14:textId="77777777" w:rsidR="005420C8" w:rsidRPr="00BF2DDD" w:rsidRDefault="005420C8" w:rsidP="005420C8">
      <w:pPr>
        <w:jc w:val="both"/>
        <w:rPr>
          <w:rFonts w:asciiTheme="minorHAnsi" w:eastAsia="Verdana" w:hAnsiTheme="minorHAnsi" w:cstheme="minorHAnsi"/>
          <w:color w:val="FF0000"/>
          <w:sz w:val="24"/>
          <w:szCs w:val="24"/>
        </w:rPr>
      </w:pPr>
      <w:r w:rsidRPr="00BF2DDD">
        <w:rPr>
          <w:rFonts w:asciiTheme="minorHAnsi" w:eastAsia="Verdana" w:hAnsiTheme="minorHAnsi" w:cstheme="minorHAnsi"/>
          <w:color w:val="FF0000"/>
          <w:sz w:val="24"/>
          <w:szCs w:val="24"/>
        </w:rPr>
        <w:t>Formula of inflation:</w:t>
      </w:r>
    </w:p>
    <w:p w14:paraId="432A89D7" w14:textId="77777777" w:rsidR="00CB5A14" w:rsidRDefault="00CB5A14" w:rsidP="005420C8">
      <w:pPr>
        <w:jc w:val="both"/>
        <w:rPr>
          <w:rFonts w:ascii="Verdana" w:eastAsia="Verdana" w:hAnsi="Verdana" w:cs="Verdana"/>
          <w:color w:val="FF0000"/>
          <w:sz w:val="24"/>
          <w:szCs w:val="24"/>
        </w:rPr>
      </w:pPr>
    </w:p>
    <w:p w14:paraId="4398817F" w14:textId="77777777" w:rsidR="005420C8" w:rsidRPr="00BF2DDD" w:rsidRDefault="005420C8" w:rsidP="005420C8">
      <w:pPr>
        <w:jc w:val="both"/>
        <w:rPr>
          <w:rFonts w:asciiTheme="minorHAnsi" w:eastAsia="Verdana" w:hAnsiTheme="minorHAnsi" w:cstheme="minorHAnsi"/>
          <w:sz w:val="32"/>
          <w:szCs w:val="32"/>
        </w:rPr>
      </w:pPr>
      <w:r w:rsidRPr="00BF2DDD">
        <w:rPr>
          <w:rFonts w:asciiTheme="minorHAnsi" w:eastAsia="Verdana" w:hAnsiTheme="minorHAnsi" w:cstheme="minorHAnsi"/>
          <w:b/>
          <w:bCs/>
          <w:color w:val="222222"/>
          <w:sz w:val="32"/>
          <w:szCs w:val="32"/>
        </w:rPr>
        <w:t>Inflation Rate</w:t>
      </w:r>
      <w:r w:rsidRPr="00BF2DDD">
        <w:rPr>
          <w:rFonts w:asciiTheme="minorHAnsi" w:eastAsia="Verdana" w:hAnsiTheme="minorHAnsi" w:cstheme="minorHAnsi"/>
          <w:color w:val="222222"/>
          <w:sz w:val="32"/>
          <w:szCs w:val="32"/>
        </w:rPr>
        <w:t xml:space="preserve"> = ((B – A) / A) x 100</w:t>
      </w:r>
    </w:p>
    <w:p w14:paraId="522824B7" w14:textId="77777777" w:rsidR="00CB5A14" w:rsidRDefault="00CB5A14" w:rsidP="005420C8">
      <w:pPr>
        <w:jc w:val="both"/>
        <w:rPr>
          <w:rFonts w:asciiTheme="minorHAnsi" w:eastAsia="Verdana" w:hAnsiTheme="minorHAnsi" w:cstheme="minorHAnsi"/>
          <w:color w:val="222222"/>
          <w:sz w:val="24"/>
          <w:szCs w:val="24"/>
        </w:rPr>
      </w:pPr>
    </w:p>
    <w:p w14:paraId="4CACC592" w14:textId="691573DE" w:rsidR="005420C8" w:rsidRPr="00CB5A14" w:rsidRDefault="00CB5A14" w:rsidP="005420C8">
      <w:pPr>
        <w:jc w:val="both"/>
        <w:rPr>
          <w:rFonts w:asciiTheme="minorHAnsi" w:eastAsia="Verdana" w:hAnsiTheme="minorHAnsi" w:cstheme="minorHAnsi"/>
          <w:color w:val="222222"/>
          <w:sz w:val="24"/>
          <w:szCs w:val="24"/>
        </w:rPr>
      </w:pPr>
      <w:r w:rsidRPr="00CB5A14">
        <w:rPr>
          <w:rFonts w:asciiTheme="minorHAnsi" w:eastAsia="Verdana" w:hAnsiTheme="minorHAnsi" w:cstheme="minorHAnsi"/>
          <w:color w:val="222222"/>
          <w:sz w:val="24"/>
          <w:szCs w:val="24"/>
        </w:rPr>
        <w:t>W</w:t>
      </w:r>
      <w:r>
        <w:rPr>
          <w:rFonts w:asciiTheme="minorHAnsi" w:eastAsia="Verdana" w:hAnsiTheme="minorHAnsi" w:cstheme="minorHAnsi"/>
          <w:color w:val="222222"/>
          <w:sz w:val="24"/>
          <w:szCs w:val="24"/>
        </w:rPr>
        <w:t>h</w:t>
      </w:r>
      <w:r w:rsidRPr="00CB5A14">
        <w:rPr>
          <w:rFonts w:asciiTheme="minorHAnsi" w:eastAsia="Verdana" w:hAnsiTheme="minorHAnsi" w:cstheme="minorHAnsi"/>
          <w:color w:val="222222"/>
          <w:sz w:val="24"/>
          <w:szCs w:val="24"/>
        </w:rPr>
        <w:t>ere</w:t>
      </w:r>
      <w:r w:rsidR="005420C8" w:rsidRPr="00CB5A14">
        <w:rPr>
          <w:rFonts w:asciiTheme="minorHAnsi" w:eastAsia="Verdana" w:hAnsiTheme="minorHAnsi" w:cstheme="minorHAnsi"/>
          <w:color w:val="222222"/>
          <w:sz w:val="24"/>
          <w:szCs w:val="24"/>
        </w:rPr>
        <w:t>,</w:t>
      </w:r>
    </w:p>
    <w:p w14:paraId="1B24431D" w14:textId="77777777" w:rsidR="005420C8" w:rsidRPr="00CB5A14" w:rsidRDefault="005420C8" w:rsidP="005420C8">
      <w:pPr>
        <w:jc w:val="both"/>
        <w:rPr>
          <w:rFonts w:asciiTheme="minorHAnsi" w:eastAsia="Verdana" w:hAnsiTheme="minorHAnsi" w:cstheme="minorHAnsi"/>
          <w:color w:val="222222"/>
          <w:sz w:val="24"/>
          <w:szCs w:val="24"/>
        </w:rPr>
      </w:pPr>
      <w:r w:rsidRPr="00CB5A14">
        <w:rPr>
          <w:rFonts w:asciiTheme="minorHAnsi" w:eastAsia="Verdana" w:hAnsiTheme="minorHAnsi" w:cstheme="minorHAnsi"/>
          <w:color w:val="222222"/>
          <w:sz w:val="24"/>
          <w:szCs w:val="24"/>
        </w:rPr>
        <w:t xml:space="preserve">          A = starting cost</w:t>
      </w:r>
    </w:p>
    <w:p w14:paraId="42E0DC41" w14:textId="45AC806C" w:rsidR="005420C8" w:rsidRDefault="005420C8" w:rsidP="005420C8">
      <w:pPr>
        <w:jc w:val="both"/>
        <w:rPr>
          <w:rFonts w:asciiTheme="minorHAnsi" w:eastAsia="Verdana" w:hAnsiTheme="minorHAnsi" w:cstheme="minorHAnsi"/>
          <w:color w:val="222222"/>
          <w:sz w:val="24"/>
          <w:szCs w:val="24"/>
        </w:rPr>
      </w:pPr>
      <w:r w:rsidRPr="00CB5A14">
        <w:rPr>
          <w:rFonts w:asciiTheme="minorHAnsi" w:eastAsia="Verdana" w:hAnsiTheme="minorHAnsi" w:cstheme="minorHAnsi"/>
          <w:color w:val="222222"/>
          <w:sz w:val="24"/>
          <w:szCs w:val="24"/>
        </w:rPr>
        <w:t xml:space="preserve">          B = ending cost</w:t>
      </w:r>
    </w:p>
    <w:p w14:paraId="550A56BE" w14:textId="77777777" w:rsidR="00BF2DDD" w:rsidRPr="00BF2DDD" w:rsidRDefault="00BF2DDD" w:rsidP="005420C8">
      <w:pPr>
        <w:jc w:val="both"/>
        <w:rPr>
          <w:rFonts w:asciiTheme="minorHAnsi" w:eastAsia="Verdana" w:hAnsiTheme="minorHAnsi" w:cstheme="minorHAnsi"/>
          <w:color w:val="222222"/>
          <w:sz w:val="24"/>
          <w:szCs w:val="24"/>
        </w:rPr>
      </w:pPr>
    </w:p>
    <w:p w14:paraId="476E6F26" w14:textId="77777777" w:rsidR="005420C8" w:rsidRPr="00BF2DDD" w:rsidRDefault="005420C8" w:rsidP="005420C8">
      <w:pPr>
        <w:jc w:val="both"/>
        <w:rPr>
          <w:rFonts w:ascii="Calibri" w:eastAsia="Calibri" w:hAnsi="Calibri" w:cs="Calibri"/>
          <w:b/>
          <w:bCs/>
          <w:color w:val="000000" w:themeColor="text1"/>
          <w:sz w:val="24"/>
          <w:szCs w:val="24"/>
        </w:rPr>
      </w:pPr>
      <w:r w:rsidRPr="00BF2DDD">
        <w:rPr>
          <w:rFonts w:ascii="Calibri" w:eastAsia="Calibri" w:hAnsi="Calibri" w:cs="Calibri"/>
          <w:b/>
          <w:bCs/>
          <w:color w:val="000000" w:themeColor="text1"/>
          <w:sz w:val="24"/>
          <w:szCs w:val="24"/>
        </w:rPr>
        <w:t>Global Data has raised its global inflation rate forecast for the end of 2022 by 2.7 percentage points, reaching 7.5%*</w:t>
      </w:r>
    </w:p>
    <w:p w14:paraId="2E0EE7E7" w14:textId="77777777" w:rsidR="00BF2DDD" w:rsidRDefault="00BF2DDD" w:rsidP="005420C8">
      <w:pPr>
        <w:jc w:val="both"/>
        <w:rPr>
          <w:rFonts w:ascii="Calibri" w:eastAsia="Calibri" w:hAnsi="Calibri" w:cs="Calibri"/>
          <w:b/>
          <w:bCs/>
          <w:color w:val="000000" w:themeColor="text1"/>
          <w:sz w:val="32"/>
          <w:szCs w:val="32"/>
        </w:rPr>
      </w:pPr>
    </w:p>
    <w:p w14:paraId="1FA5F5D2" w14:textId="77777777" w:rsidR="00BF2DDD" w:rsidRDefault="00BF2DDD" w:rsidP="005420C8">
      <w:pPr>
        <w:jc w:val="both"/>
        <w:rPr>
          <w:rFonts w:ascii="Calibri" w:eastAsia="Calibri" w:hAnsi="Calibri" w:cs="Calibri"/>
          <w:b/>
          <w:bCs/>
          <w:color w:val="FF0000"/>
          <w:sz w:val="32"/>
          <w:szCs w:val="32"/>
        </w:rPr>
      </w:pPr>
    </w:p>
    <w:p w14:paraId="35DF892F" w14:textId="77777777" w:rsidR="00BF2DDD" w:rsidRDefault="00BF2DDD" w:rsidP="005420C8">
      <w:pPr>
        <w:jc w:val="both"/>
        <w:rPr>
          <w:rFonts w:ascii="Calibri" w:eastAsia="Calibri" w:hAnsi="Calibri" w:cs="Calibri"/>
          <w:b/>
          <w:bCs/>
          <w:color w:val="FF0000"/>
          <w:sz w:val="32"/>
          <w:szCs w:val="32"/>
        </w:rPr>
      </w:pPr>
    </w:p>
    <w:p w14:paraId="6D1DB364" w14:textId="77777777" w:rsidR="00BF2DDD" w:rsidRDefault="00BF2DDD" w:rsidP="005420C8">
      <w:pPr>
        <w:jc w:val="both"/>
        <w:rPr>
          <w:rFonts w:ascii="Calibri" w:eastAsia="Calibri" w:hAnsi="Calibri" w:cs="Calibri"/>
          <w:b/>
          <w:bCs/>
          <w:color w:val="FF0000"/>
          <w:sz w:val="32"/>
          <w:szCs w:val="32"/>
        </w:rPr>
      </w:pPr>
    </w:p>
    <w:p w14:paraId="3E2178B6" w14:textId="77777777" w:rsidR="00BF2DDD" w:rsidRDefault="00BF2DDD" w:rsidP="005420C8">
      <w:pPr>
        <w:jc w:val="both"/>
        <w:rPr>
          <w:rFonts w:ascii="Calibri" w:eastAsia="Calibri" w:hAnsi="Calibri" w:cs="Calibri"/>
          <w:b/>
          <w:bCs/>
          <w:color w:val="FF0000"/>
          <w:sz w:val="32"/>
          <w:szCs w:val="32"/>
        </w:rPr>
      </w:pPr>
    </w:p>
    <w:p w14:paraId="75F1089A" w14:textId="77777777" w:rsidR="00BF2DDD" w:rsidRDefault="00BF2DDD" w:rsidP="005420C8">
      <w:pPr>
        <w:jc w:val="both"/>
        <w:rPr>
          <w:rFonts w:ascii="Calibri" w:eastAsia="Calibri" w:hAnsi="Calibri" w:cs="Calibri"/>
          <w:b/>
          <w:bCs/>
          <w:color w:val="FF0000"/>
          <w:sz w:val="32"/>
          <w:szCs w:val="32"/>
        </w:rPr>
      </w:pPr>
    </w:p>
    <w:p w14:paraId="4387DA96" w14:textId="77777777" w:rsidR="00AC1599" w:rsidRDefault="00AC1599" w:rsidP="005420C8">
      <w:pPr>
        <w:jc w:val="both"/>
        <w:rPr>
          <w:rFonts w:ascii="Calibri" w:eastAsia="Calibri" w:hAnsi="Calibri" w:cs="Calibri"/>
          <w:b/>
          <w:bCs/>
          <w:color w:val="FF0000"/>
          <w:sz w:val="32"/>
          <w:szCs w:val="32"/>
        </w:rPr>
      </w:pPr>
    </w:p>
    <w:p w14:paraId="387E73A4" w14:textId="77777777" w:rsidR="00F63B00" w:rsidRDefault="00F63B00" w:rsidP="005420C8">
      <w:pPr>
        <w:jc w:val="both"/>
        <w:rPr>
          <w:rFonts w:ascii="Calibri" w:eastAsia="Calibri" w:hAnsi="Calibri" w:cs="Calibri"/>
          <w:b/>
          <w:bCs/>
          <w:color w:val="FF0000"/>
          <w:sz w:val="32"/>
          <w:szCs w:val="32"/>
        </w:rPr>
      </w:pPr>
    </w:p>
    <w:p w14:paraId="094C3BF6" w14:textId="77777777" w:rsidR="00F63B00" w:rsidRDefault="00F63B00" w:rsidP="005420C8">
      <w:pPr>
        <w:jc w:val="both"/>
        <w:rPr>
          <w:rFonts w:ascii="Calibri" w:eastAsia="Calibri" w:hAnsi="Calibri" w:cs="Calibri"/>
          <w:b/>
          <w:bCs/>
          <w:color w:val="FF0000"/>
          <w:sz w:val="32"/>
          <w:szCs w:val="32"/>
        </w:rPr>
      </w:pPr>
    </w:p>
    <w:p w14:paraId="72AACDDB" w14:textId="3E3442BC" w:rsidR="005420C8" w:rsidRDefault="005420C8" w:rsidP="005420C8">
      <w:pPr>
        <w:jc w:val="both"/>
        <w:rPr>
          <w:rFonts w:ascii="Calibri" w:eastAsia="Calibri" w:hAnsi="Calibri" w:cs="Calibri"/>
          <w:b/>
          <w:bCs/>
          <w:color w:val="202124"/>
          <w:sz w:val="32"/>
          <w:szCs w:val="32"/>
        </w:rPr>
      </w:pPr>
      <w:r w:rsidRPr="5F11A2C9">
        <w:rPr>
          <w:rFonts w:ascii="Calibri" w:eastAsia="Calibri" w:hAnsi="Calibri" w:cs="Calibri"/>
          <w:b/>
          <w:bCs/>
          <w:color w:val="FF0000"/>
          <w:sz w:val="32"/>
          <w:szCs w:val="32"/>
        </w:rPr>
        <w:lastRenderedPageBreak/>
        <w:t>Year of Year (YOY)</w:t>
      </w:r>
    </w:p>
    <w:p w14:paraId="1DA84E96" w14:textId="77777777" w:rsidR="005420C8" w:rsidRPr="00BF2DDD" w:rsidRDefault="005420C8" w:rsidP="005420C8">
      <w:pPr>
        <w:jc w:val="both"/>
        <w:rPr>
          <w:rFonts w:asciiTheme="minorHAnsi" w:eastAsia="Calibri" w:hAnsiTheme="minorHAnsi" w:cstheme="minorHAnsi"/>
          <w:color w:val="000000" w:themeColor="text1"/>
          <w:sz w:val="24"/>
          <w:szCs w:val="24"/>
        </w:rPr>
      </w:pPr>
      <w:r w:rsidRPr="00BF2DDD">
        <w:rPr>
          <w:rFonts w:asciiTheme="minorHAnsi" w:eastAsia="Verdana" w:hAnsiTheme="minorHAnsi" w:cstheme="minorHAnsi"/>
          <w:color w:val="000000" w:themeColor="text1"/>
          <w:sz w:val="24"/>
          <w:szCs w:val="24"/>
        </w:rPr>
        <w:t>Year-on-year growth rates are rates of change expressed over the corresponding period (month or quarter in relation to the frequency of the data) of the previous year.</w:t>
      </w:r>
    </w:p>
    <w:p w14:paraId="5CDB8611" w14:textId="77777777" w:rsidR="005420C8" w:rsidRDefault="005420C8" w:rsidP="005420C8">
      <w:pPr>
        <w:jc w:val="both"/>
        <w:rPr>
          <w:rFonts w:ascii="Verdana" w:eastAsia="Verdana" w:hAnsi="Verdana" w:cs="Verdana"/>
          <w:color w:val="000000" w:themeColor="text1"/>
          <w:sz w:val="24"/>
          <w:szCs w:val="24"/>
        </w:rPr>
      </w:pPr>
    </w:p>
    <w:p w14:paraId="6CB30F24" w14:textId="061DF8C3" w:rsidR="005420C8" w:rsidRPr="00BF2DDD" w:rsidRDefault="00BF2DDD" w:rsidP="005420C8">
      <w:pPr>
        <w:pStyle w:val="Heading2"/>
        <w:spacing w:after="160"/>
        <w:rPr>
          <w:rFonts w:asciiTheme="minorHAnsi" w:eastAsia="Verdana" w:hAnsiTheme="minorHAnsi" w:cstheme="minorHAnsi"/>
          <w:color w:val="FF0000"/>
        </w:rPr>
      </w:pPr>
      <w:r>
        <w:rPr>
          <w:rFonts w:ascii="Verdana" w:eastAsia="Verdana" w:hAnsi="Verdana" w:cs="Verdana"/>
          <w:b w:val="0"/>
          <w:bCs w:val="0"/>
          <w:color w:val="FF0000"/>
        </w:rPr>
        <w:t xml:space="preserve">   </w:t>
      </w:r>
      <w:r w:rsidR="005420C8" w:rsidRPr="00BF2DDD">
        <w:rPr>
          <w:rFonts w:asciiTheme="minorHAnsi" w:eastAsia="Verdana" w:hAnsiTheme="minorHAnsi" w:cstheme="minorHAnsi"/>
          <w:b w:val="0"/>
          <w:bCs w:val="0"/>
          <w:color w:val="FF0000"/>
        </w:rPr>
        <w:t>Benefits of YOY:</w:t>
      </w:r>
    </w:p>
    <w:p w14:paraId="2C58D788" w14:textId="77777777" w:rsidR="005420C8" w:rsidRPr="00BF2DDD" w:rsidRDefault="005420C8" w:rsidP="005420C8">
      <w:pPr>
        <w:rPr>
          <w:rFonts w:asciiTheme="minorHAnsi" w:eastAsia="Verdana" w:hAnsiTheme="minorHAnsi" w:cstheme="minorHAnsi"/>
          <w:sz w:val="24"/>
          <w:szCs w:val="24"/>
        </w:rPr>
      </w:pPr>
      <w:r w:rsidRPr="00BF2DDD">
        <w:rPr>
          <w:rFonts w:asciiTheme="minorHAnsi" w:eastAsia="Verdana" w:hAnsiTheme="minorHAnsi" w:cstheme="minorHAnsi"/>
          <w:sz w:val="24"/>
          <w:szCs w:val="24"/>
        </w:rPr>
        <w:t>YOY measurements facilitate the cross comparison of sets of data. For a company’s first-quarter revenue using YOY data, a financial analyst or an investor can compare years of first-quarter revenue data and quickly ascertain whether a company’s revenue is increasing or decreasing.</w:t>
      </w:r>
    </w:p>
    <w:p w14:paraId="67515532" w14:textId="77777777" w:rsidR="005420C8" w:rsidRDefault="005420C8" w:rsidP="005420C8">
      <w:pPr>
        <w:rPr>
          <w:rFonts w:ascii="Verdana" w:eastAsia="Verdana" w:hAnsi="Verdana" w:cs="Verdana"/>
          <w:sz w:val="24"/>
          <w:szCs w:val="24"/>
        </w:rPr>
      </w:pPr>
    </w:p>
    <w:p w14:paraId="363E425F" w14:textId="77777777" w:rsidR="005420C8" w:rsidRPr="00BF2DDD" w:rsidRDefault="005420C8" w:rsidP="005420C8">
      <w:pPr>
        <w:jc w:val="both"/>
        <w:rPr>
          <w:rFonts w:asciiTheme="minorHAnsi" w:eastAsia="Verdana" w:hAnsiTheme="minorHAnsi" w:cstheme="minorHAnsi"/>
          <w:color w:val="FF0000"/>
          <w:sz w:val="24"/>
          <w:szCs w:val="24"/>
        </w:rPr>
      </w:pPr>
      <w:r w:rsidRPr="00BF2DDD">
        <w:rPr>
          <w:rFonts w:asciiTheme="minorHAnsi" w:eastAsia="Verdana" w:hAnsiTheme="minorHAnsi" w:cstheme="minorHAnsi"/>
          <w:color w:val="FF0000"/>
          <w:sz w:val="24"/>
          <w:szCs w:val="24"/>
        </w:rPr>
        <w:t>Pros of YOY:</w:t>
      </w:r>
    </w:p>
    <w:p w14:paraId="0D84FCDF" w14:textId="77777777" w:rsidR="005420C8" w:rsidRPr="00BF2DDD" w:rsidRDefault="005420C8" w:rsidP="005420C8">
      <w:pPr>
        <w:pStyle w:val="ListParagraph"/>
        <w:widowControl/>
        <w:numPr>
          <w:ilvl w:val="0"/>
          <w:numId w:val="8"/>
        </w:numPr>
        <w:autoSpaceDE/>
        <w:autoSpaceDN/>
        <w:spacing w:after="160" w:line="259" w:lineRule="auto"/>
        <w:contextualSpacing/>
        <w:jc w:val="both"/>
        <w:rPr>
          <w:rFonts w:asciiTheme="minorHAnsi" w:hAnsiTheme="minorHAnsi" w:cstheme="minorHAnsi"/>
          <w:color w:val="000000" w:themeColor="text1"/>
          <w:sz w:val="24"/>
          <w:szCs w:val="24"/>
        </w:rPr>
      </w:pPr>
      <w:r w:rsidRPr="00BF2DDD">
        <w:rPr>
          <w:rFonts w:asciiTheme="minorHAnsi" w:eastAsia="Verdana" w:hAnsiTheme="minorHAnsi" w:cstheme="minorHAnsi"/>
          <w:color w:val="000000" w:themeColor="text1"/>
          <w:sz w:val="24"/>
          <w:szCs w:val="24"/>
        </w:rPr>
        <w:t>Minimizes the impact of seasonality on projections by comparing two static points in time</w:t>
      </w:r>
    </w:p>
    <w:p w14:paraId="41E5BFFE" w14:textId="77777777" w:rsidR="005420C8" w:rsidRPr="00BF2DDD" w:rsidRDefault="005420C8" w:rsidP="005420C8">
      <w:pPr>
        <w:pStyle w:val="ListParagraph"/>
        <w:widowControl/>
        <w:numPr>
          <w:ilvl w:val="0"/>
          <w:numId w:val="8"/>
        </w:numPr>
        <w:autoSpaceDE/>
        <w:autoSpaceDN/>
        <w:spacing w:after="160" w:line="259" w:lineRule="auto"/>
        <w:contextualSpacing/>
        <w:jc w:val="both"/>
        <w:rPr>
          <w:rFonts w:asciiTheme="minorHAnsi" w:hAnsiTheme="minorHAnsi" w:cstheme="minorHAnsi"/>
          <w:color w:val="000000" w:themeColor="text1"/>
          <w:sz w:val="24"/>
          <w:szCs w:val="24"/>
        </w:rPr>
      </w:pPr>
      <w:r w:rsidRPr="00BF2DDD">
        <w:rPr>
          <w:rFonts w:asciiTheme="minorHAnsi" w:eastAsia="Verdana" w:hAnsiTheme="minorHAnsi" w:cstheme="minorHAnsi"/>
          <w:color w:val="000000" w:themeColor="text1"/>
          <w:sz w:val="24"/>
          <w:szCs w:val="24"/>
        </w:rPr>
        <w:t>Objectifies volatile values by comparing overall results</w:t>
      </w:r>
    </w:p>
    <w:p w14:paraId="260349F8" w14:textId="77777777" w:rsidR="005420C8" w:rsidRPr="00BF2DDD" w:rsidRDefault="005420C8" w:rsidP="005420C8">
      <w:pPr>
        <w:pStyle w:val="ListParagraph"/>
        <w:widowControl/>
        <w:numPr>
          <w:ilvl w:val="0"/>
          <w:numId w:val="8"/>
        </w:numPr>
        <w:autoSpaceDE/>
        <w:autoSpaceDN/>
        <w:spacing w:after="160" w:line="259" w:lineRule="auto"/>
        <w:contextualSpacing/>
        <w:jc w:val="both"/>
        <w:rPr>
          <w:rFonts w:asciiTheme="minorHAnsi" w:hAnsiTheme="minorHAnsi" w:cstheme="minorHAnsi"/>
          <w:color w:val="000000" w:themeColor="text1"/>
          <w:sz w:val="24"/>
          <w:szCs w:val="24"/>
        </w:rPr>
      </w:pPr>
      <w:r w:rsidRPr="00BF2DDD">
        <w:rPr>
          <w:rFonts w:asciiTheme="minorHAnsi" w:eastAsia="Verdana" w:hAnsiTheme="minorHAnsi" w:cstheme="minorHAnsi"/>
          <w:color w:val="000000" w:themeColor="text1"/>
          <w:sz w:val="24"/>
          <w:szCs w:val="24"/>
        </w:rPr>
        <w:t>Offers a simple calculation most people can do easily</w:t>
      </w:r>
    </w:p>
    <w:p w14:paraId="673968A3" w14:textId="77777777" w:rsidR="005420C8" w:rsidRPr="00BF2DDD" w:rsidRDefault="005420C8" w:rsidP="005420C8">
      <w:pPr>
        <w:pStyle w:val="ListParagraph"/>
        <w:widowControl/>
        <w:numPr>
          <w:ilvl w:val="0"/>
          <w:numId w:val="8"/>
        </w:numPr>
        <w:autoSpaceDE/>
        <w:autoSpaceDN/>
        <w:spacing w:after="160" w:line="259" w:lineRule="auto"/>
        <w:contextualSpacing/>
        <w:jc w:val="both"/>
        <w:rPr>
          <w:rFonts w:asciiTheme="minorHAnsi" w:hAnsiTheme="minorHAnsi" w:cstheme="minorHAnsi"/>
          <w:color w:val="000000" w:themeColor="text1"/>
          <w:sz w:val="24"/>
          <w:szCs w:val="24"/>
        </w:rPr>
      </w:pPr>
      <w:r w:rsidRPr="00BF2DDD">
        <w:rPr>
          <w:rFonts w:asciiTheme="minorHAnsi" w:eastAsia="Verdana" w:hAnsiTheme="minorHAnsi" w:cstheme="minorHAnsi"/>
          <w:color w:val="000000" w:themeColor="text1"/>
          <w:sz w:val="24"/>
          <w:szCs w:val="24"/>
        </w:rPr>
        <w:t>Results are formatted as percentages easy to understand, compare and draw quick insight from</w:t>
      </w:r>
    </w:p>
    <w:p w14:paraId="2070223D" w14:textId="77777777" w:rsidR="005420C8" w:rsidRDefault="005420C8" w:rsidP="005420C8">
      <w:pPr>
        <w:jc w:val="both"/>
        <w:rPr>
          <w:rFonts w:ascii="Verdana" w:eastAsia="Verdana" w:hAnsi="Verdana" w:cs="Verdana"/>
          <w:color w:val="000000" w:themeColor="text1"/>
          <w:sz w:val="24"/>
          <w:szCs w:val="24"/>
        </w:rPr>
      </w:pPr>
    </w:p>
    <w:p w14:paraId="08DE3CA7" w14:textId="77777777" w:rsidR="005420C8" w:rsidRPr="00BF2DDD" w:rsidRDefault="005420C8" w:rsidP="005420C8">
      <w:pPr>
        <w:jc w:val="both"/>
        <w:rPr>
          <w:rFonts w:asciiTheme="minorHAnsi" w:hAnsiTheme="minorHAnsi" w:cstheme="minorHAnsi"/>
          <w:sz w:val="24"/>
          <w:szCs w:val="24"/>
        </w:rPr>
      </w:pPr>
      <w:r w:rsidRPr="00BF2DDD">
        <w:rPr>
          <w:rFonts w:asciiTheme="minorHAnsi" w:eastAsia="Verdana" w:hAnsiTheme="minorHAnsi" w:cstheme="minorHAnsi"/>
          <w:color w:val="FF0000"/>
          <w:sz w:val="24"/>
          <w:szCs w:val="24"/>
        </w:rPr>
        <w:t>Cons of YOY:</w:t>
      </w:r>
    </w:p>
    <w:p w14:paraId="50C998E0" w14:textId="77777777" w:rsidR="005420C8" w:rsidRPr="00BF2DDD" w:rsidRDefault="005420C8" w:rsidP="005420C8">
      <w:pPr>
        <w:pStyle w:val="ListParagraph"/>
        <w:widowControl/>
        <w:numPr>
          <w:ilvl w:val="0"/>
          <w:numId w:val="7"/>
        </w:numPr>
        <w:autoSpaceDE/>
        <w:autoSpaceDN/>
        <w:spacing w:after="160" w:line="259" w:lineRule="auto"/>
        <w:contextualSpacing/>
        <w:jc w:val="both"/>
        <w:rPr>
          <w:rFonts w:asciiTheme="minorHAnsi" w:eastAsia="Verdana" w:hAnsiTheme="minorHAnsi" w:cstheme="minorHAnsi"/>
          <w:color w:val="000000" w:themeColor="text1"/>
          <w:sz w:val="24"/>
          <w:szCs w:val="24"/>
        </w:rPr>
      </w:pPr>
      <w:r w:rsidRPr="00BF2DDD">
        <w:rPr>
          <w:rFonts w:asciiTheme="minorHAnsi" w:eastAsia="Verdana" w:hAnsiTheme="minorHAnsi" w:cstheme="minorHAnsi"/>
          <w:color w:val="000000" w:themeColor="text1"/>
          <w:sz w:val="24"/>
          <w:szCs w:val="24"/>
        </w:rPr>
        <w:t>The insights gained are improved by repeating the procedure over multiple points in time</w:t>
      </w:r>
    </w:p>
    <w:p w14:paraId="60FAAAC8" w14:textId="77777777" w:rsidR="005420C8" w:rsidRPr="00BF2DDD" w:rsidRDefault="005420C8" w:rsidP="005420C8">
      <w:pPr>
        <w:pStyle w:val="ListParagraph"/>
        <w:widowControl/>
        <w:numPr>
          <w:ilvl w:val="0"/>
          <w:numId w:val="7"/>
        </w:numPr>
        <w:autoSpaceDE/>
        <w:autoSpaceDN/>
        <w:spacing w:after="160" w:line="259" w:lineRule="auto"/>
        <w:contextualSpacing/>
        <w:rPr>
          <w:rFonts w:asciiTheme="minorHAnsi" w:eastAsia="Verdana" w:hAnsiTheme="minorHAnsi" w:cstheme="minorHAnsi"/>
          <w:color w:val="000000" w:themeColor="text1"/>
          <w:sz w:val="24"/>
          <w:szCs w:val="24"/>
        </w:rPr>
      </w:pPr>
      <w:r w:rsidRPr="00BF2DDD">
        <w:rPr>
          <w:rFonts w:asciiTheme="minorHAnsi" w:eastAsia="Verdana" w:hAnsiTheme="minorHAnsi" w:cstheme="minorHAnsi"/>
          <w:color w:val="000000" w:themeColor="text1"/>
          <w:sz w:val="24"/>
          <w:szCs w:val="24"/>
        </w:rPr>
        <w:t>It's not valuable to provide insight into individual months where performance could be improved</w:t>
      </w:r>
    </w:p>
    <w:p w14:paraId="0B769998" w14:textId="77777777" w:rsidR="005420C8" w:rsidRPr="00BF2DDD" w:rsidRDefault="005420C8" w:rsidP="005420C8">
      <w:pPr>
        <w:pStyle w:val="ListParagraph"/>
        <w:widowControl/>
        <w:numPr>
          <w:ilvl w:val="0"/>
          <w:numId w:val="7"/>
        </w:numPr>
        <w:autoSpaceDE/>
        <w:autoSpaceDN/>
        <w:spacing w:after="160" w:line="259" w:lineRule="auto"/>
        <w:contextualSpacing/>
        <w:rPr>
          <w:rFonts w:asciiTheme="minorHAnsi" w:eastAsia="Verdana" w:hAnsiTheme="minorHAnsi" w:cstheme="minorHAnsi"/>
          <w:color w:val="000000" w:themeColor="text1"/>
          <w:sz w:val="24"/>
          <w:szCs w:val="24"/>
        </w:rPr>
      </w:pPr>
      <w:r w:rsidRPr="00BF2DDD">
        <w:rPr>
          <w:rFonts w:asciiTheme="minorHAnsi" w:eastAsia="Verdana" w:hAnsiTheme="minorHAnsi" w:cstheme="minorHAnsi"/>
          <w:color w:val="000000" w:themeColor="text1"/>
          <w:sz w:val="24"/>
          <w:szCs w:val="24"/>
        </w:rPr>
        <w:t xml:space="preserve">Is completely negated if one point of data expresses negative growth   </w:t>
      </w:r>
    </w:p>
    <w:p w14:paraId="5FEF1503" w14:textId="77777777" w:rsidR="005420C8" w:rsidRDefault="005420C8" w:rsidP="005420C8">
      <w:pPr>
        <w:rPr>
          <w:rFonts w:ascii="Verdana" w:eastAsia="Verdana" w:hAnsi="Verdana" w:cs="Verdana"/>
          <w:color w:val="000000" w:themeColor="text1"/>
          <w:sz w:val="24"/>
          <w:szCs w:val="24"/>
        </w:rPr>
      </w:pPr>
    </w:p>
    <w:p w14:paraId="3B5D440E" w14:textId="04089E9D" w:rsidR="00AC1599" w:rsidRPr="00AC1599" w:rsidRDefault="005420C8" w:rsidP="005420C8">
      <w:pPr>
        <w:jc w:val="both"/>
        <w:rPr>
          <w:rFonts w:asciiTheme="minorHAnsi" w:eastAsia="Verdana" w:hAnsiTheme="minorHAnsi" w:cstheme="minorHAnsi"/>
          <w:color w:val="FF0000"/>
          <w:sz w:val="24"/>
          <w:szCs w:val="24"/>
        </w:rPr>
      </w:pPr>
      <w:r w:rsidRPr="00AC1599">
        <w:rPr>
          <w:rFonts w:asciiTheme="minorHAnsi" w:eastAsia="Verdana" w:hAnsiTheme="minorHAnsi" w:cstheme="minorHAnsi"/>
          <w:color w:val="FF0000"/>
          <w:sz w:val="24"/>
          <w:szCs w:val="24"/>
        </w:rPr>
        <w:t>Formula of YOY:</w:t>
      </w:r>
    </w:p>
    <w:p w14:paraId="6C73A7DE" w14:textId="77777777" w:rsidR="005420C8" w:rsidRPr="00AC1599" w:rsidRDefault="005420C8" w:rsidP="005420C8">
      <w:pPr>
        <w:jc w:val="both"/>
        <w:rPr>
          <w:rFonts w:asciiTheme="minorHAnsi" w:eastAsia="Verdana" w:hAnsiTheme="minorHAnsi" w:cstheme="minorHAnsi"/>
          <w:color w:val="333333"/>
          <w:sz w:val="28"/>
          <w:szCs w:val="28"/>
        </w:rPr>
      </w:pPr>
      <w:r w:rsidRPr="00AC1599">
        <w:rPr>
          <w:rFonts w:asciiTheme="minorHAnsi" w:eastAsia="Verdana" w:hAnsiTheme="minorHAnsi" w:cstheme="minorHAnsi"/>
          <w:b/>
          <w:bCs/>
          <w:color w:val="333333"/>
          <w:sz w:val="28"/>
          <w:szCs w:val="28"/>
        </w:rPr>
        <w:t>Year-over-year Growth</w:t>
      </w:r>
      <w:r w:rsidRPr="00AC1599">
        <w:rPr>
          <w:rFonts w:asciiTheme="minorHAnsi" w:eastAsia="Verdana" w:hAnsiTheme="minorHAnsi" w:cstheme="minorHAnsi"/>
          <w:color w:val="333333"/>
          <w:sz w:val="28"/>
          <w:szCs w:val="28"/>
        </w:rPr>
        <w:t xml:space="preserve"> = [(This Year – Last Year) / Last Year] X 100</w:t>
      </w:r>
    </w:p>
    <w:p w14:paraId="2BFBD87A" w14:textId="77777777" w:rsidR="005420C8" w:rsidRDefault="005420C8" w:rsidP="005420C8">
      <w:pPr>
        <w:jc w:val="both"/>
      </w:pPr>
    </w:p>
    <w:p w14:paraId="77AC784A" w14:textId="77777777" w:rsidR="005420C8" w:rsidRDefault="005420C8" w:rsidP="005420C8">
      <w:pPr>
        <w:jc w:val="both"/>
        <w:rPr>
          <w:rFonts w:ascii="Verdana" w:eastAsia="Verdana" w:hAnsi="Verdana" w:cs="Verdana"/>
          <w:color w:val="202124"/>
          <w:sz w:val="24"/>
          <w:szCs w:val="24"/>
        </w:rPr>
      </w:pPr>
    </w:p>
    <w:p w14:paraId="2C6AE368" w14:textId="77777777" w:rsidR="00AC1599" w:rsidRDefault="00AC1599" w:rsidP="005420C8">
      <w:pPr>
        <w:jc w:val="both"/>
        <w:rPr>
          <w:rFonts w:ascii="Calibri" w:eastAsia="Calibri" w:hAnsi="Calibri" w:cs="Calibri"/>
          <w:b/>
          <w:bCs/>
          <w:color w:val="FF0000"/>
          <w:sz w:val="32"/>
          <w:szCs w:val="32"/>
        </w:rPr>
      </w:pPr>
    </w:p>
    <w:p w14:paraId="51A1A883" w14:textId="77777777" w:rsidR="00AC1599" w:rsidRDefault="00AC1599" w:rsidP="005420C8">
      <w:pPr>
        <w:jc w:val="both"/>
        <w:rPr>
          <w:rFonts w:ascii="Calibri" w:eastAsia="Calibri" w:hAnsi="Calibri" w:cs="Calibri"/>
          <w:b/>
          <w:bCs/>
          <w:color w:val="FF0000"/>
          <w:sz w:val="32"/>
          <w:szCs w:val="32"/>
        </w:rPr>
      </w:pPr>
    </w:p>
    <w:p w14:paraId="13FDE3A8" w14:textId="77777777" w:rsidR="00AC1599" w:rsidRDefault="00AC1599" w:rsidP="005420C8">
      <w:pPr>
        <w:jc w:val="both"/>
        <w:rPr>
          <w:rFonts w:ascii="Calibri" w:eastAsia="Calibri" w:hAnsi="Calibri" w:cs="Calibri"/>
          <w:b/>
          <w:bCs/>
          <w:color w:val="FF0000"/>
          <w:sz w:val="32"/>
          <w:szCs w:val="32"/>
        </w:rPr>
      </w:pPr>
    </w:p>
    <w:p w14:paraId="1A7DA075" w14:textId="77777777" w:rsidR="00AC1599" w:rsidRDefault="00AC1599" w:rsidP="005420C8">
      <w:pPr>
        <w:jc w:val="both"/>
        <w:rPr>
          <w:rFonts w:ascii="Calibri" w:eastAsia="Calibri" w:hAnsi="Calibri" w:cs="Calibri"/>
          <w:b/>
          <w:bCs/>
          <w:color w:val="FF0000"/>
          <w:sz w:val="32"/>
          <w:szCs w:val="32"/>
        </w:rPr>
      </w:pPr>
    </w:p>
    <w:p w14:paraId="5EFD0EFB" w14:textId="77777777" w:rsidR="00AC1599" w:rsidRDefault="00AC1599" w:rsidP="005420C8">
      <w:pPr>
        <w:jc w:val="both"/>
        <w:rPr>
          <w:rFonts w:ascii="Calibri" w:eastAsia="Calibri" w:hAnsi="Calibri" w:cs="Calibri"/>
          <w:b/>
          <w:bCs/>
          <w:color w:val="FF0000"/>
          <w:sz w:val="32"/>
          <w:szCs w:val="32"/>
        </w:rPr>
      </w:pPr>
    </w:p>
    <w:p w14:paraId="57B926D2" w14:textId="77777777" w:rsidR="00AC1599" w:rsidRDefault="00AC1599" w:rsidP="005420C8">
      <w:pPr>
        <w:jc w:val="both"/>
        <w:rPr>
          <w:rFonts w:ascii="Calibri" w:eastAsia="Calibri" w:hAnsi="Calibri" w:cs="Calibri"/>
          <w:b/>
          <w:bCs/>
          <w:color w:val="FF0000"/>
          <w:sz w:val="32"/>
          <w:szCs w:val="32"/>
        </w:rPr>
      </w:pPr>
    </w:p>
    <w:p w14:paraId="7A347E9D" w14:textId="77777777" w:rsidR="00AC1599" w:rsidRDefault="00AC1599" w:rsidP="005420C8">
      <w:pPr>
        <w:jc w:val="both"/>
        <w:rPr>
          <w:rFonts w:ascii="Calibri" w:eastAsia="Calibri" w:hAnsi="Calibri" w:cs="Calibri"/>
          <w:b/>
          <w:bCs/>
          <w:color w:val="FF0000"/>
          <w:sz w:val="32"/>
          <w:szCs w:val="32"/>
        </w:rPr>
      </w:pPr>
    </w:p>
    <w:p w14:paraId="187CBC1A" w14:textId="77777777" w:rsidR="00AC1599" w:rsidRDefault="00AC1599" w:rsidP="005420C8">
      <w:pPr>
        <w:jc w:val="both"/>
        <w:rPr>
          <w:rFonts w:ascii="Calibri" w:eastAsia="Calibri" w:hAnsi="Calibri" w:cs="Calibri"/>
          <w:b/>
          <w:bCs/>
          <w:color w:val="FF0000"/>
          <w:sz w:val="32"/>
          <w:szCs w:val="32"/>
        </w:rPr>
      </w:pPr>
    </w:p>
    <w:p w14:paraId="7C3DDAFF" w14:textId="77777777" w:rsidR="00AC1599" w:rsidRDefault="00AC1599" w:rsidP="005420C8">
      <w:pPr>
        <w:jc w:val="both"/>
        <w:rPr>
          <w:rFonts w:ascii="Calibri" w:eastAsia="Calibri" w:hAnsi="Calibri" w:cs="Calibri"/>
          <w:b/>
          <w:bCs/>
          <w:color w:val="FF0000"/>
          <w:sz w:val="32"/>
          <w:szCs w:val="32"/>
        </w:rPr>
      </w:pPr>
    </w:p>
    <w:p w14:paraId="73567189" w14:textId="77777777" w:rsidR="00AC1599" w:rsidRDefault="00AC1599" w:rsidP="005420C8">
      <w:pPr>
        <w:jc w:val="both"/>
        <w:rPr>
          <w:rFonts w:ascii="Calibri" w:eastAsia="Calibri" w:hAnsi="Calibri" w:cs="Calibri"/>
          <w:b/>
          <w:bCs/>
          <w:color w:val="FF0000"/>
          <w:sz w:val="32"/>
          <w:szCs w:val="32"/>
        </w:rPr>
      </w:pPr>
    </w:p>
    <w:p w14:paraId="1FE3E423" w14:textId="77777777" w:rsidR="00AC1599" w:rsidRDefault="00AC1599" w:rsidP="005420C8">
      <w:pPr>
        <w:jc w:val="both"/>
        <w:rPr>
          <w:rFonts w:ascii="Calibri" w:eastAsia="Calibri" w:hAnsi="Calibri" w:cs="Calibri"/>
          <w:b/>
          <w:bCs/>
          <w:color w:val="FF0000"/>
          <w:sz w:val="32"/>
          <w:szCs w:val="32"/>
        </w:rPr>
      </w:pPr>
    </w:p>
    <w:p w14:paraId="025F199A" w14:textId="77777777" w:rsidR="00AC1599" w:rsidRDefault="00AC1599" w:rsidP="005420C8">
      <w:pPr>
        <w:jc w:val="both"/>
        <w:rPr>
          <w:rFonts w:ascii="Calibri" w:eastAsia="Calibri" w:hAnsi="Calibri" w:cs="Calibri"/>
          <w:b/>
          <w:bCs/>
          <w:color w:val="FF0000"/>
          <w:sz w:val="32"/>
          <w:szCs w:val="32"/>
        </w:rPr>
      </w:pPr>
    </w:p>
    <w:p w14:paraId="00C5C167" w14:textId="77777777" w:rsidR="00AC1599" w:rsidRDefault="00AC1599" w:rsidP="005420C8">
      <w:pPr>
        <w:jc w:val="both"/>
        <w:rPr>
          <w:rFonts w:ascii="Calibri" w:eastAsia="Calibri" w:hAnsi="Calibri" w:cs="Calibri"/>
          <w:b/>
          <w:bCs/>
          <w:color w:val="FF0000"/>
          <w:sz w:val="32"/>
          <w:szCs w:val="32"/>
        </w:rPr>
      </w:pPr>
    </w:p>
    <w:p w14:paraId="61152769" w14:textId="77777777" w:rsidR="007E0820" w:rsidRDefault="007E0820" w:rsidP="005420C8">
      <w:pPr>
        <w:jc w:val="both"/>
        <w:rPr>
          <w:rFonts w:ascii="Calibri" w:eastAsia="Calibri" w:hAnsi="Calibri" w:cs="Calibri"/>
          <w:b/>
          <w:bCs/>
          <w:color w:val="FF0000"/>
          <w:sz w:val="32"/>
          <w:szCs w:val="32"/>
        </w:rPr>
      </w:pPr>
    </w:p>
    <w:p w14:paraId="2E8FA306" w14:textId="7324AD31" w:rsidR="005420C8" w:rsidRPr="007E0820" w:rsidRDefault="005420C8" w:rsidP="005420C8">
      <w:pPr>
        <w:jc w:val="both"/>
        <w:rPr>
          <w:rFonts w:ascii="Calibri" w:eastAsia="Calibri" w:hAnsi="Calibri" w:cs="Calibri"/>
          <w:b/>
          <w:bCs/>
          <w:color w:val="FF0000"/>
          <w:sz w:val="32"/>
          <w:szCs w:val="32"/>
        </w:rPr>
      </w:pPr>
      <w:r w:rsidRPr="007E0820">
        <w:rPr>
          <w:rFonts w:ascii="Calibri" w:eastAsia="Calibri" w:hAnsi="Calibri" w:cs="Calibri"/>
          <w:b/>
          <w:bCs/>
          <w:color w:val="FF0000"/>
          <w:sz w:val="32"/>
          <w:szCs w:val="32"/>
        </w:rPr>
        <w:lastRenderedPageBreak/>
        <w:t>Compound annual growth (CAGR)</w:t>
      </w:r>
    </w:p>
    <w:p w14:paraId="576DE5A2" w14:textId="77777777" w:rsidR="005420C8" w:rsidRPr="00AC1599" w:rsidRDefault="005420C8" w:rsidP="005420C8">
      <w:pPr>
        <w:spacing w:line="375" w:lineRule="exact"/>
        <w:jc w:val="both"/>
        <w:rPr>
          <w:rFonts w:asciiTheme="minorHAnsi" w:hAnsiTheme="minorHAnsi" w:cstheme="minorHAnsi"/>
          <w:sz w:val="24"/>
          <w:szCs w:val="24"/>
        </w:rPr>
      </w:pPr>
      <w:r w:rsidRPr="00AC1599">
        <w:rPr>
          <w:rFonts w:asciiTheme="minorHAnsi" w:eastAsia="Verdana" w:hAnsiTheme="minorHAnsi" w:cstheme="minorHAnsi"/>
          <w:color w:val="000000" w:themeColor="text1"/>
          <w:sz w:val="24"/>
          <w:szCs w:val="24"/>
        </w:rPr>
        <w:t>The compound annual growth rate (CAGR) is the annualized average rate of revenue growth between two given years, assuming growth takes place at an exponentially compounded rate.</w:t>
      </w:r>
    </w:p>
    <w:p w14:paraId="2E0F6A7E" w14:textId="77777777" w:rsidR="005420C8" w:rsidRDefault="005420C8" w:rsidP="005420C8">
      <w:pPr>
        <w:spacing w:line="375" w:lineRule="exact"/>
        <w:jc w:val="both"/>
        <w:rPr>
          <w:rFonts w:ascii="Verdana" w:eastAsia="Verdana" w:hAnsi="Verdana" w:cs="Verdana"/>
          <w:color w:val="000000" w:themeColor="text1"/>
          <w:sz w:val="27"/>
          <w:szCs w:val="27"/>
        </w:rPr>
      </w:pPr>
    </w:p>
    <w:p w14:paraId="20753A2B" w14:textId="77777777" w:rsidR="005420C8" w:rsidRPr="00AC1599" w:rsidRDefault="005420C8" w:rsidP="005420C8">
      <w:pPr>
        <w:spacing w:line="375" w:lineRule="exact"/>
        <w:jc w:val="both"/>
        <w:rPr>
          <w:rFonts w:asciiTheme="minorHAnsi" w:eastAsia="Verdana" w:hAnsiTheme="minorHAnsi" w:cstheme="minorHAnsi"/>
          <w:color w:val="FF0000"/>
          <w:sz w:val="24"/>
          <w:szCs w:val="24"/>
        </w:rPr>
      </w:pPr>
      <w:r w:rsidRPr="00AC1599">
        <w:rPr>
          <w:rFonts w:asciiTheme="minorHAnsi" w:eastAsia="Verdana" w:hAnsiTheme="minorHAnsi" w:cstheme="minorHAnsi"/>
          <w:color w:val="FF0000"/>
          <w:sz w:val="24"/>
          <w:szCs w:val="24"/>
        </w:rPr>
        <w:t>Benefits of CAGR:</w:t>
      </w:r>
    </w:p>
    <w:p w14:paraId="4C4547A8" w14:textId="77777777" w:rsidR="005420C8" w:rsidRPr="00AC1599" w:rsidRDefault="005420C8" w:rsidP="005420C8">
      <w:pPr>
        <w:spacing w:line="375" w:lineRule="exact"/>
        <w:jc w:val="both"/>
        <w:rPr>
          <w:rFonts w:asciiTheme="minorHAnsi" w:eastAsia="Verdana" w:hAnsiTheme="minorHAnsi" w:cstheme="minorHAnsi"/>
          <w:sz w:val="24"/>
          <w:szCs w:val="24"/>
        </w:rPr>
      </w:pPr>
      <w:r w:rsidRPr="00AC1599">
        <w:rPr>
          <w:rFonts w:asciiTheme="minorHAnsi" w:eastAsia="Verdana" w:hAnsiTheme="minorHAnsi" w:cstheme="minorHAnsi"/>
          <w:color w:val="111111"/>
          <w:sz w:val="24"/>
          <w:szCs w:val="24"/>
        </w:rPr>
        <w:t xml:space="preserve">The CAGR can be used to calculate the average growth of a single investment. As we saw in our example above, due to market </w:t>
      </w:r>
      <w:r w:rsidRPr="00AC1599">
        <w:rPr>
          <w:rFonts w:asciiTheme="minorHAnsi" w:eastAsia="Verdana" w:hAnsiTheme="minorHAnsi" w:cstheme="minorHAnsi"/>
          <w:sz w:val="24"/>
          <w:szCs w:val="24"/>
        </w:rPr>
        <w:t>volatility,</w:t>
      </w:r>
      <w:r w:rsidRPr="00AC1599">
        <w:rPr>
          <w:rFonts w:asciiTheme="minorHAnsi" w:eastAsia="Verdana" w:hAnsiTheme="minorHAnsi" w:cstheme="minorHAnsi"/>
          <w:color w:val="111111"/>
          <w:sz w:val="24"/>
          <w:szCs w:val="24"/>
        </w:rPr>
        <w:t xml:space="preserve"> the year-to-year growth of an investment will likely appear erratic and uneven.</w:t>
      </w:r>
    </w:p>
    <w:p w14:paraId="18DACF2D" w14:textId="77777777" w:rsidR="005420C8" w:rsidRDefault="005420C8" w:rsidP="005420C8">
      <w:pPr>
        <w:spacing w:line="375" w:lineRule="exact"/>
        <w:jc w:val="both"/>
        <w:rPr>
          <w:rFonts w:ascii="Verdana" w:eastAsia="Verdana" w:hAnsi="Verdana" w:cs="Verdana"/>
          <w:color w:val="111111"/>
          <w:sz w:val="27"/>
          <w:szCs w:val="27"/>
        </w:rPr>
      </w:pPr>
    </w:p>
    <w:p w14:paraId="1D4AAE57" w14:textId="77777777" w:rsidR="005420C8" w:rsidRPr="00AC1599" w:rsidRDefault="005420C8" w:rsidP="005420C8">
      <w:pPr>
        <w:jc w:val="both"/>
        <w:rPr>
          <w:rFonts w:asciiTheme="minorHAnsi" w:eastAsia="Verdana" w:hAnsiTheme="minorHAnsi" w:cstheme="minorHAnsi"/>
          <w:color w:val="FF0000"/>
          <w:sz w:val="24"/>
          <w:szCs w:val="24"/>
        </w:rPr>
      </w:pPr>
      <w:r w:rsidRPr="00AC1599">
        <w:rPr>
          <w:rFonts w:asciiTheme="minorHAnsi" w:eastAsia="Verdana" w:hAnsiTheme="minorHAnsi" w:cstheme="minorHAnsi"/>
          <w:color w:val="FF0000"/>
          <w:sz w:val="24"/>
          <w:szCs w:val="24"/>
        </w:rPr>
        <w:t>Pros of CAGR:</w:t>
      </w:r>
    </w:p>
    <w:p w14:paraId="550F13E6" w14:textId="77777777" w:rsidR="005420C8" w:rsidRPr="00AC1599" w:rsidRDefault="005420C8" w:rsidP="005420C8">
      <w:pPr>
        <w:pStyle w:val="ListParagraph"/>
        <w:widowControl/>
        <w:numPr>
          <w:ilvl w:val="0"/>
          <w:numId w:val="6"/>
        </w:numPr>
        <w:autoSpaceDE/>
        <w:autoSpaceDN/>
        <w:spacing w:after="160" w:line="259" w:lineRule="auto"/>
        <w:contextualSpacing/>
        <w:jc w:val="both"/>
        <w:rPr>
          <w:rFonts w:asciiTheme="minorHAnsi" w:hAnsiTheme="minorHAnsi" w:cstheme="minorHAnsi"/>
          <w:sz w:val="24"/>
          <w:szCs w:val="24"/>
        </w:rPr>
      </w:pPr>
      <w:r w:rsidRPr="00AC1599">
        <w:rPr>
          <w:rFonts w:asciiTheme="minorHAnsi" w:eastAsia="Verdana" w:hAnsiTheme="minorHAnsi" w:cstheme="minorHAnsi"/>
          <w:color w:val="212137"/>
          <w:sz w:val="24"/>
          <w:szCs w:val="24"/>
        </w:rPr>
        <w:t>CAGR is an important tool which is used to measure the performance or profitability of any investment.</w:t>
      </w:r>
    </w:p>
    <w:p w14:paraId="3E7B45A8" w14:textId="77777777" w:rsidR="005420C8" w:rsidRPr="00AC1599" w:rsidRDefault="005420C8" w:rsidP="005420C8">
      <w:pPr>
        <w:pStyle w:val="ListParagraph"/>
        <w:widowControl/>
        <w:numPr>
          <w:ilvl w:val="0"/>
          <w:numId w:val="6"/>
        </w:numPr>
        <w:autoSpaceDE/>
        <w:autoSpaceDN/>
        <w:spacing w:after="160" w:line="259" w:lineRule="auto"/>
        <w:contextualSpacing/>
        <w:jc w:val="both"/>
        <w:rPr>
          <w:rFonts w:asciiTheme="minorHAnsi" w:hAnsiTheme="minorHAnsi" w:cstheme="minorHAnsi"/>
          <w:sz w:val="24"/>
          <w:szCs w:val="24"/>
        </w:rPr>
      </w:pPr>
      <w:r w:rsidRPr="00AC1599">
        <w:rPr>
          <w:rFonts w:asciiTheme="minorHAnsi" w:eastAsia="Verdana" w:hAnsiTheme="minorHAnsi" w:cstheme="minorHAnsi"/>
          <w:color w:val="212137"/>
          <w:sz w:val="24"/>
          <w:szCs w:val="24"/>
        </w:rPr>
        <w:t xml:space="preserve"> As it considers the period of investment, it helps in providing a better understanding of the performance of the investment or the company in comparison to another.</w:t>
      </w:r>
    </w:p>
    <w:p w14:paraId="1A2C157A" w14:textId="77777777" w:rsidR="005420C8" w:rsidRPr="00AC1599" w:rsidRDefault="005420C8" w:rsidP="005420C8">
      <w:pPr>
        <w:pStyle w:val="ListParagraph"/>
        <w:widowControl/>
        <w:numPr>
          <w:ilvl w:val="0"/>
          <w:numId w:val="6"/>
        </w:numPr>
        <w:autoSpaceDE/>
        <w:autoSpaceDN/>
        <w:spacing w:after="160" w:line="259" w:lineRule="auto"/>
        <w:contextualSpacing/>
        <w:jc w:val="both"/>
        <w:rPr>
          <w:rFonts w:asciiTheme="minorHAnsi" w:hAnsiTheme="minorHAnsi" w:cstheme="minorHAnsi"/>
          <w:sz w:val="24"/>
          <w:szCs w:val="24"/>
        </w:rPr>
      </w:pPr>
      <w:r w:rsidRPr="00AC1599">
        <w:rPr>
          <w:rFonts w:asciiTheme="minorHAnsi" w:eastAsia="Verdana" w:hAnsiTheme="minorHAnsi" w:cstheme="minorHAnsi"/>
          <w:color w:val="212137"/>
          <w:sz w:val="24"/>
          <w:szCs w:val="24"/>
        </w:rPr>
        <w:t xml:space="preserve"> This helps in making accurate investment decisions which can result in higher profitability for the investor.</w:t>
      </w:r>
    </w:p>
    <w:p w14:paraId="28409BD3" w14:textId="77777777" w:rsidR="005420C8" w:rsidRDefault="005420C8" w:rsidP="005420C8">
      <w:pPr>
        <w:jc w:val="both"/>
        <w:rPr>
          <w:rFonts w:ascii="Verdana" w:eastAsia="Verdana" w:hAnsi="Verdana" w:cs="Verdana"/>
          <w:sz w:val="24"/>
          <w:szCs w:val="24"/>
        </w:rPr>
      </w:pPr>
    </w:p>
    <w:p w14:paraId="51A6B176" w14:textId="77777777" w:rsidR="005420C8" w:rsidRPr="00AC1599" w:rsidRDefault="005420C8" w:rsidP="005420C8">
      <w:pPr>
        <w:jc w:val="both"/>
        <w:rPr>
          <w:rFonts w:asciiTheme="minorHAnsi" w:eastAsia="Verdana" w:hAnsiTheme="minorHAnsi" w:cstheme="minorHAnsi"/>
          <w:color w:val="FF0000"/>
          <w:sz w:val="24"/>
          <w:szCs w:val="24"/>
        </w:rPr>
      </w:pPr>
      <w:r w:rsidRPr="00AC1599">
        <w:rPr>
          <w:rFonts w:asciiTheme="minorHAnsi" w:eastAsia="Verdana" w:hAnsiTheme="minorHAnsi" w:cstheme="minorHAnsi"/>
          <w:color w:val="FF0000"/>
          <w:sz w:val="24"/>
          <w:szCs w:val="24"/>
        </w:rPr>
        <w:t>Cons of CAGR:</w:t>
      </w:r>
    </w:p>
    <w:p w14:paraId="02F2E479" w14:textId="77777777" w:rsidR="005420C8" w:rsidRPr="00AC1599" w:rsidRDefault="005420C8" w:rsidP="005420C8">
      <w:pPr>
        <w:pStyle w:val="ListParagraph"/>
        <w:widowControl/>
        <w:numPr>
          <w:ilvl w:val="0"/>
          <w:numId w:val="9"/>
        </w:numPr>
        <w:autoSpaceDE/>
        <w:autoSpaceDN/>
        <w:spacing w:after="160" w:line="259" w:lineRule="auto"/>
        <w:contextualSpacing/>
        <w:rPr>
          <w:rFonts w:asciiTheme="minorHAnsi" w:eastAsiaTheme="minorEastAsia" w:hAnsiTheme="minorHAnsi" w:cstheme="minorHAnsi"/>
          <w:color w:val="212137"/>
          <w:sz w:val="24"/>
          <w:szCs w:val="24"/>
        </w:rPr>
      </w:pPr>
      <w:r w:rsidRPr="00AC1599">
        <w:rPr>
          <w:rFonts w:asciiTheme="minorHAnsi" w:eastAsia="Verdana" w:hAnsiTheme="minorHAnsi" w:cstheme="minorHAnsi"/>
          <w:color w:val="212137"/>
          <w:sz w:val="24"/>
          <w:szCs w:val="24"/>
        </w:rPr>
        <w:t xml:space="preserve">CAGR does not consider market fluctuations or market volatility while evaluating the </w:t>
      </w:r>
      <w:r w:rsidRPr="00AC1599">
        <w:rPr>
          <w:rFonts w:asciiTheme="minorHAnsi" w:eastAsia="Verdana" w:hAnsiTheme="minorHAnsi" w:cstheme="minorHAnsi"/>
          <w:sz w:val="24"/>
          <w:szCs w:val="24"/>
        </w:rPr>
        <w:t>performance of any stocks</w:t>
      </w:r>
      <w:r w:rsidRPr="00AC1599">
        <w:rPr>
          <w:rFonts w:asciiTheme="minorHAnsi" w:eastAsia="Verdana" w:hAnsiTheme="minorHAnsi" w:cstheme="minorHAnsi"/>
          <w:color w:val="212137"/>
          <w:sz w:val="24"/>
          <w:szCs w:val="24"/>
        </w:rPr>
        <w:t>. This is a hurdle in getting the true picture of the performance of such stock and can mislead the investor in making any investment decision.</w:t>
      </w:r>
    </w:p>
    <w:p w14:paraId="3B3398F3" w14:textId="77777777" w:rsidR="005420C8" w:rsidRPr="00AC1599" w:rsidRDefault="005420C8" w:rsidP="005420C8">
      <w:pPr>
        <w:pStyle w:val="ListParagraph"/>
        <w:widowControl/>
        <w:numPr>
          <w:ilvl w:val="0"/>
          <w:numId w:val="9"/>
        </w:numPr>
        <w:autoSpaceDE/>
        <w:autoSpaceDN/>
        <w:spacing w:after="160" w:line="259" w:lineRule="auto"/>
        <w:contextualSpacing/>
        <w:rPr>
          <w:rFonts w:asciiTheme="minorHAnsi" w:eastAsiaTheme="minorEastAsia" w:hAnsiTheme="minorHAnsi" w:cstheme="minorHAnsi"/>
          <w:color w:val="212137"/>
          <w:sz w:val="24"/>
          <w:szCs w:val="24"/>
        </w:rPr>
      </w:pPr>
      <w:r w:rsidRPr="00AC1599">
        <w:rPr>
          <w:rFonts w:asciiTheme="minorHAnsi" w:eastAsia="Verdana" w:hAnsiTheme="minorHAnsi" w:cstheme="minorHAnsi"/>
          <w:color w:val="212137"/>
          <w:sz w:val="24"/>
          <w:szCs w:val="24"/>
        </w:rPr>
        <w:t>CAGR cannot be used as the sole basis to make investment decisions related to stock markets. Investors have to consider other parameters that incorporate the risk involved on account of market volatility and have to accordingly make their investment decisions.</w:t>
      </w:r>
    </w:p>
    <w:p w14:paraId="62E8CE74" w14:textId="55792F5B" w:rsidR="005420C8" w:rsidRPr="000739EB" w:rsidRDefault="005420C8" w:rsidP="000739EB">
      <w:pPr>
        <w:pStyle w:val="ListParagraph"/>
        <w:widowControl/>
        <w:numPr>
          <w:ilvl w:val="0"/>
          <w:numId w:val="9"/>
        </w:numPr>
        <w:autoSpaceDE/>
        <w:autoSpaceDN/>
        <w:spacing w:after="160" w:line="259" w:lineRule="auto"/>
        <w:contextualSpacing/>
        <w:rPr>
          <w:rFonts w:asciiTheme="minorHAnsi" w:eastAsiaTheme="minorEastAsia" w:hAnsiTheme="minorHAnsi" w:cstheme="minorHAnsi"/>
          <w:color w:val="212137"/>
          <w:sz w:val="24"/>
          <w:szCs w:val="24"/>
        </w:rPr>
      </w:pPr>
      <w:r w:rsidRPr="00AC1599">
        <w:rPr>
          <w:rFonts w:asciiTheme="minorHAnsi" w:eastAsia="Verdana" w:hAnsiTheme="minorHAnsi" w:cstheme="minorHAnsi"/>
          <w:color w:val="212137"/>
          <w:sz w:val="24"/>
          <w:szCs w:val="24"/>
        </w:rPr>
        <w:t>CAGR does not reflect on the short-term variations in the market and hence cannot be used as sole yardstick to make an investment decision between two funds or portfolios.</w:t>
      </w:r>
    </w:p>
    <w:p w14:paraId="18453294" w14:textId="77777777" w:rsidR="005420C8" w:rsidRDefault="005420C8" w:rsidP="005420C8">
      <w:pPr>
        <w:jc w:val="both"/>
        <w:rPr>
          <w:rFonts w:ascii="Verdana" w:eastAsia="Verdana" w:hAnsi="Verdana" w:cs="Verdana"/>
          <w:color w:val="FF0000"/>
          <w:sz w:val="24"/>
          <w:szCs w:val="24"/>
        </w:rPr>
      </w:pPr>
    </w:p>
    <w:p w14:paraId="31B2039A" w14:textId="77777777" w:rsidR="005420C8" w:rsidRPr="00AC1599" w:rsidRDefault="005420C8" w:rsidP="005420C8">
      <w:pPr>
        <w:jc w:val="both"/>
        <w:rPr>
          <w:rFonts w:asciiTheme="minorHAnsi" w:eastAsia="Verdana" w:hAnsiTheme="minorHAnsi" w:cstheme="minorHAnsi"/>
          <w:color w:val="333333"/>
          <w:sz w:val="32"/>
          <w:szCs w:val="32"/>
        </w:rPr>
      </w:pPr>
      <w:r w:rsidRPr="00AC1599">
        <w:rPr>
          <w:rFonts w:asciiTheme="minorHAnsi" w:eastAsia="Verdana" w:hAnsiTheme="minorHAnsi" w:cstheme="minorHAnsi"/>
          <w:color w:val="FF0000"/>
          <w:sz w:val="24"/>
          <w:szCs w:val="24"/>
        </w:rPr>
        <w:t>Formula of CAGR:</w:t>
      </w:r>
    </w:p>
    <w:p w14:paraId="1540E864" w14:textId="77777777" w:rsidR="005420C8" w:rsidRPr="00AC1599" w:rsidRDefault="005420C8" w:rsidP="005420C8">
      <w:pPr>
        <w:jc w:val="both"/>
        <w:rPr>
          <w:rFonts w:asciiTheme="minorHAnsi" w:eastAsia="Verdana" w:hAnsiTheme="minorHAnsi" w:cstheme="minorHAnsi"/>
          <w:color w:val="111111"/>
          <w:sz w:val="28"/>
          <w:szCs w:val="28"/>
        </w:rPr>
      </w:pPr>
      <w:r w:rsidRPr="00AC1599">
        <w:rPr>
          <w:rFonts w:asciiTheme="minorHAnsi" w:eastAsia="Verdana" w:hAnsiTheme="minorHAnsi" w:cstheme="minorHAnsi"/>
          <w:b/>
          <w:bCs/>
          <w:color w:val="111111"/>
          <w:sz w:val="28"/>
          <w:szCs w:val="28"/>
        </w:rPr>
        <w:t>CAGR=</w:t>
      </w:r>
      <w:r w:rsidRPr="00AC1599">
        <w:rPr>
          <w:rFonts w:asciiTheme="minorHAnsi" w:eastAsia="Verdana" w:hAnsiTheme="minorHAnsi" w:cstheme="minorHAnsi"/>
          <w:color w:val="111111"/>
          <w:sz w:val="28"/>
          <w:szCs w:val="28"/>
        </w:rPr>
        <w:t>(BVEV )n1 −1×100</w:t>
      </w:r>
    </w:p>
    <w:p w14:paraId="761FF5B4" w14:textId="77777777" w:rsidR="005420C8" w:rsidRPr="00AC1599" w:rsidRDefault="005420C8" w:rsidP="005420C8">
      <w:pPr>
        <w:jc w:val="both"/>
        <w:rPr>
          <w:rFonts w:asciiTheme="minorHAnsi" w:eastAsia="Verdana" w:hAnsiTheme="minorHAnsi" w:cstheme="minorHAnsi"/>
          <w:color w:val="111111"/>
          <w:sz w:val="24"/>
          <w:szCs w:val="24"/>
        </w:rPr>
      </w:pPr>
      <w:r w:rsidRPr="00AC1599">
        <w:rPr>
          <w:rFonts w:asciiTheme="minorHAnsi" w:eastAsia="Verdana" w:hAnsiTheme="minorHAnsi" w:cstheme="minorHAnsi"/>
          <w:color w:val="111111"/>
          <w:sz w:val="24"/>
          <w:szCs w:val="24"/>
        </w:rPr>
        <w:t>Where,</w:t>
      </w:r>
    </w:p>
    <w:p w14:paraId="4321EF21" w14:textId="77777777" w:rsidR="005420C8" w:rsidRPr="00AC1599" w:rsidRDefault="005420C8" w:rsidP="00AC1599">
      <w:pPr>
        <w:ind w:firstLine="720"/>
        <w:jc w:val="both"/>
        <w:rPr>
          <w:rFonts w:asciiTheme="minorHAnsi" w:eastAsia="Verdana" w:hAnsiTheme="minorHAnsi" w:cstheme="minorHAnsi"/>
          <w:color w:val="111111"/>
          <w:sz w:val="24"/>
          <w:szCs w:val="24"/>
        </w:rPr>
      </w:pPr>
      <w:r w:rsidRPr="00AC1599">
        <w:rPr>
          <w:rFonts w:asciiTheme="minorHAnsi" w:eastAsia="Verdana" w:hAnsiTheme="minorHAnsi" w:cstheme="minorHAnsi"/>
          <w:color w:val="111111"/>
          <w:sz w:val="24"/>
          <w:szCs w:val="24"/>
        </w:rPr>
        <w:t>EV=Ending value</w:t>
      </w:r>
    </w:p>
    <w:p w14:paraId="07DF9ED5" w14:textId="77777777" w:rsidR="005420C8" w:rsidRPr="00AC1599" w:rsidRDefault="005420C8" w:rsidP="00AC1599">
      <w:pPr>
        <w:ind w:firstLine="720"/>
        <w:jc w:val="both"/>
        <w:rPr>
          <w:rFonts w:asciiTheme="minorHAnsi" w:eastAsia="Verdana" w:hAnsiTheme="minorHAnsi" w:cstheme="minorHAnsi"/>
          <w:color w:val="111111"/>
          <w:sz w:val="24"/>
          <w:szCs w:val="24"/>
        </w:rPr>
      </w:pPr>
      <w:r w:rsidRPr="00AC1599">
        <w:rPr>
          <w:rFonts w:asciiTheme="minorHAnsi" w:eastAsia="Verdana" w:hAnsiTheme="minorHAnsi" w:cstheme="minorHAnsi"/>
          <w:color w:val="111111"/>
          <w:sz w:val="24"/>
          <w:szCs w:val="24"/>
        </w:rPr>
        <w:t>BV=Beginning value</w:t>
      </w:r>
    </w:p>
    <w:p w14:paraId="0C6B10BA" w14:textId="77777777" w:rsidR="00AC1599" w:rsidRPr="00AC1599" w:rsidRDefault="005420C8" w:rsidP="00AC1599">
      <w:pPr>
        <w:ind w:firstLine="720"/>
        <w:jc w:val="both"/>
        <w:rPr>
          <w:rFonts w:asciiTheme="minorHAnsi" w:eastAsia="Verdana" w:hAnsiTheme="minorHAnsi" w:cstheme="minorHAnsi"/>
          <w:color w:val="111111"/>
          <w:sz w:val="24"/>
          <w:szCs w:val="24"/>
        </w:rPr>
      </w:pPr>
      <w:r w:rsidRPr="00AC1599">
        <w:rPr>
          <w:rFonts w:asciiTheme="minorHAnsi" w:eastAsia="Verdana" w:hAnsiTheme="minorHAnsi" w:cstheme="minorHAnsi"/>
          <w:color w:val="111111"/>
          <w:sz w:val="24"/>
          <w:szCs w:val="24"/>
        </w:rPr>
        <w:t xml:space="preserve">n=Number of years </w:t>
      </w:r>
    </w:p>
    <w:p w14:paraId="389D5F1F" w14:textId="77777777" w:rsidR="00AC1599" w:rsidRDefault="00AC1599" w:rsidP="005420C8">
      <w:pPr>
        <w:jc w:val="both"/>
        <w:rPr>
          <w:rFonts w:ascii="Verdana" w:eastAsia="Verdana" w:hAnsi="Verdana" w:cs="Verdana"/>
          <w:color w:val="111111"/>
          <w:sz w:val="24"/>
          <w:szCs w:val="24"/>
        </w:rPr>
      </w:pPr>
    </w:p>
    <w:p w14:paraId="09553206" w14:textId="77777777" w:rsidR="00AC1599" w:rsidRDefault="00AC1599" w:rsidP="005420C8">
      <w:pPr>
        <w:jc w:val="both"/>
        <w:rPr>
          <w:rFonts w:ascii="Verdana" w:eastAsia="Verdana" w:hAnsi="Verdana" w:cs="Verdana"/>
          <w:color w:val="111111"/>
          <w:sz w:val="24"/>
          <w:szCs w:val="24"/>
        </w:rPr>
      </w:pPr>
    </w:p>
    <w:p w14:paraId="7ECE10D7" w14:textId="77777777" w:rsidR="00AC1599" w:rsidRDefault="00AC1599" w:rsidP="005420C8">
      <w:pPr>
        <w:jc w:val="both"/>
        <w:rPr>
          <w:rFonts w:ascii="Verdana" w:eastAsia="Verdana" w:hAnsi="Verdana" w:cs="Verdana"/>
          <w:color w:val="111111"/>
          <w:sz w:val="24"/>
          <w:szCs w:val="24"/>
        </w:rPr>
      </w:pPr>
    </w:p>
    <w:p w14:paraId="549597D2" w14:textId="77777777" w:rsidR="00AC1599" w:rsidRDefault="00AC1599" w:rsidP="005420C8">
      <w:pPr>
        <w:jc w:val="both"/>
        <w:rPr>
          <w:rFonts w:ascii="Verdana" w:eastAsia="Verdana" w:hAnsi="Verdana" w:cs="Verdana"/>
          <w:color w:val="111111"/>
          <w:sz w:val="24"/>
          <w:szCs w:val="24"/>
        </w:rPr>
      </w:pPr>
    </w:p>
    <w:p w14:paraId="1051C7A8" w14:textId="77777777" w:rsidR="00AC1599" w:rsidRDefault="00AC1599" w:rsidP="005420C8">
      <w:pPr>
        <w:jc w:val="both"/>
        <w:rPr>
          <w:rFonts w:ascii="Verdana" w:eastAsia="Verdana" w:hAnsi="Verdana" w:cs="Verdana"/>
          <w:color w:val="111111"/>
          <w:sz w:val="24"/>
          <w:szCs w:val="24"/>
        </w:rPr>
      </w:pPr>
    </w:p>
    <w:p w14:paraId="40F24403" w14:textId="77777777" w:rsidR="00AC1599" w:rsidRDefault="00AC1599" w:rsidP="005420C8">
      <w:pPr>
        <w:jc w:val="both"/>
        <w:rPr>
          <w:rFonts w:ascii="Verdana" w:eastAsia="Verdana" w:hAnsi="Verdana" w:cs="Verdana"/>
          <w:color w:val="111111"/>
          <w:sz w:val="24"/>
          <w:szCs w:val="24"/>
        </w:rPr>
      </w:pPr>
    </w:p>
    <w:p w14:paraId="35713F4E" w14:textId="77777777" w:rsidR="00840273" w:rsidRDefault="00840273" w:rsidP="005420C8">
      <w:pPr>
        <w:jc w:val="both"/>
      </w:pPr>
    </w:p>
    <w:p w14:paraId="28DCFCB0" w14:textId="1455AA41" w:rsidR="005420C8" w:rsidRDefault="005420C8" w:rsidP="005420C8">
      <w:pPr>
        <w:jc w:val="both"/>
        <w:rPr>
          <w:rFonts w:ascii="Verdana" w:eastAsia="Verdana" w:hAnsi="Verdana" w:cs="Verdana"/>
          <w:color w:val="111111"/>
          <w:sz w:val="12"/>
          <w:szCs w:val="12"/>
        </w:rPr>
      </w:pPr>
      <w:r>
        <w:br/>
      </w:r>
    </w:p>
    <w:p w14:paraId="08F02518" w14:textId="77777777" w:rsidR="00187B56" w:rsidRDefault="00187B56" w:rsidP="005420C8">
      <w:pPr>
        <w:rPr>
          <w:rFonts w:ascii="Calibri" w:eastAsia="Calibri" w:hAnsi="Calibri" w:cs="Calibri"/>
          <w:b/>
          <w:bCs/>
          <w:color w:val="4472C4" w:themeColor="accent1"/>
          <w:sz w:val="32"/>
          <w:szCs w:val="32"/>
        </w:rPr>
      </w:pPr>
    </w:p>
    <w:p w14:paraId="40D6C554" w14:textId="72C19EA5" w:rsidR="005420C8" w:rsidRDefault="005420C8" w:rsidP="005420C8">
      <w:pPr>
        <w:rPr>
          <w:rFonts w:ascii="Calibri" w:eastAsia="Calibri" w:hAnsi="Calibri" w:cs="Calibri"/>
          <w:b/>
          <w:bCs/>
          <w:color w:val="4472C4" w:themeColor="accent1"/>
          <w:sz w:val="32"/>
          <w:szCs w:val="32"/>
        </w:rPr>
      </w:pPr>
      <w:r w:rsidRPr="18412181">
        <w:rPr>
          <w:rFonts w:ascii="Calibri" w:eastAsia="Calibri" w:hAnsi="Calibri" w:cs="Calibri"/>
          <w:b/>
          <w:bCs/>
          <w:color w:val="4472C4" w:themeColor="accent1"/>
          <w:sz w:val="32"/>
          <w:szCs w:val="32"/>
        </w:rPr>
        <w:lastRenderedPageBreak/>
        <w:t>3.2. Data Transformation</w:t>
      </w:r>
    </w:p>
    <w:p w14:paraId="0A5CF5BF" w14:textId="77777777" w:rsidR="005420C8" w:rsidRDefault="005420C8" w:rsidP="005420C8">
      <w:pPr>
        <w:jc w:val="both"/>
        <w:rPr>
          <w:rFonts w:ascii="Verdana" w:eastAsia="Verdana" w:hAnsi="Verdana" w:cs="Verdana"/>
          <w:color w:val="4471C4"/>
          <w:sz w:val="24"/>
          <w:szCs w:val="24"/>
        </w:rPr>
      </w:pPr>
      <w:r w:rsidRPr="33864225">
        <w:rPr>
          <w:rFonts w:ascii="Verdana" w:eastAsia="Verdana" w:hAnsi="Verdana" w:cs="Verdana"/>
          <w:color w:val="202124"/>
          <w:sz w:val="24"/>
          <w:szCs w:val="24"/>
        </w:rPr>
        <w:t xml:space="preserve">In the Transformation Process, we will convert our original datasets with other necessary attributes format. Originally datasets are in the form of wide dataset we converted into long datatype which will be useful for analysis   Removing of </w:t>
      </w:r>
      <w:proofErr w:type="spellStart"/>
      <w:r w:rsidRPr="33864225">
        <w:rPr>
          <w:rFonts w:ascii="Verdana" w:eastAsia="Verdana" w:hAnsi="Verdana" w:cs="Verdana"/>
          <w:color w:val="202124"/>
          <w:sz w:val="24"/>
          <w:szCs w:val="24"/>
        </w:rPr>
        <w:t>NaN</w:t>
      </w:r>
      <w:proofErr w:type="spellEnd"/>
      <w:r w:rsidRPr="33864225">
        <w:rPr>
          <w:rFonts w:ascii="Verdana" w:eastAsia="Verdana" w:hAnsi="Verdana" w:cs="Verdana"/>
          <w:color w:val="202124"/>
          <w:sz w:val="24"/>
          <w:szCs w:val="24"/>
        </w:rPr>
        <w:t xml:space="preserve"> values and duplicate values. Conversion of monthly data into quarterly and yearly data. Filtering data according to countries </w:t>
      </w:r>
    </w:p>
    <w:p w14:paraId="30775B14" w14:textId="77777777" w:rsidR="00822C21" w:rsidRDefault="00822C21" w:rsidP="00822C21">
      <w:pPr>
        <w:pStyle w:val="BodyText"/>
        <w:spacing w:before="42" w:line="261" w:lineRule="auto"/>
        <w:ind w:right="1295"/>
        <w:jc w:val="both"/>
      </w:pPr>
    </w:p>
    <w:p w14:paraId="5A4D2CB9" w14:textId="77777777" w:rsidR="001560B2" w:rsidRDefault="001560B2" w:rsidP="00822C21">
      <w:pPr>
        <w:pStyle w:val="BodyText"/>
        <w:spacing w:before="42" w:line="261" w:lineRule="auto"/>
        <w:ind w:right="1295"/>
        <w:jc w:val="both"/>
      </w:pPr>
    </w:p>
    <w:p w14:paraId="5DB98F58" w14:textId="7434610F" w:rsidR="001560B2" w:rsidRDefault="001560B2" w:rsidP="001560B2">
      <w:pPr>
        <w:jc w:val="both"/>
        <w:rPr>
          <w:rFonts w:ascii="Calibri" w:eastAsia="Calibri" w:hAnsi="Calibri" w:cs="Calibri"/>
          <w:b/>
          <w:bCs/>
          <w:color w:val="4471C4"/>
          <w:sz w:val="32"/>
          <w:szCs w:val="32"/>
        </w:rPr>
      </w:pPr>
      <w:r w:rsidRPr="33864225">
        <w:rPr>
          <w:rFonts w:ascii="Calibri" w:eastAsia="Calibri" w:hAnsi="Calibri" w:cs="Calibri"/>
          <w:b/>
          <w:bCs/>
          <w:color w:val="4471C4"/>
          <w:sz w:val="32"/>
          <w:szCs w:val="32"/>
        </w:rPr>
        <w:t xml:space="preserve">3.3. </w:t>
      </w:r>
      <w:r>
        <w:rPr>
          <w:rFonts w:ascii="Calibri" w:eastAsia="Calibri" w:hAnsi="Calibri" w:cs="Calibri"/>
          <w:b/>
          <w:bCs/>
          <w:color w:val="4471C4"/>
          <w:sz w:val="32"/>
          <w:szCs w:val="32"/>
        </w:rPr>
        <w:t>Power BI</w:t>
      </w:r>
      <w:r w:rsidRPr="33864225">
        <w:rPr>
          <w:rFonts w:ascii="Calibri" w:eastAsia="Calibri" w:hAnsi="Calibri" w:cs="Calibri"/>
          <w:b/>
          <w:bCs/>
          <w:color w:val="4471C4"/>
          <w:sz w:val="32"/>
          <w:szCs w:val="32"/>
        </w:rPr>
        <w:t xml:space="preserve"> Configuration   </w:t>
      </w:r>
    </w:p>
    <w:p w14:paraId="28F35D68" w14:textId="77777777" w:rsidR="001560B2" w:rsidRDefault="001560B2" w:rsidP="001560B2">
      <w:pPr>
        <w:jc w:val="both"/>
        <w:rPr>
          <w:rFonts w:ascii="Verdana" w:eastAsia="Verdana" w:hAnsi="Verdana" w:cs="Verdana"/>
          <w:color w:val="4471C4"/>
          <w:sz w:val="24"/>
          <w:szCs w:val="24"/>
        </w:rPr>
      </w:pPr>
    </w:p>
    <w:p w14:paraId="32BD1084" w14:textId="77777777" w:rsidR="001560B2" w:rsidRDefault="001560B2" w:rsidP="001560B2">
      <w:pPr>
        <w:rPr>
          <w:rFonts w:ascii="Calibri" w:eastAsia="Calibri" w:hAnsi="Calibri" w:cs="Calibri"/>
          <w:b/>
          <w:bCs/>
          <w:color w:val="4471C4"/>
          <w:sz w:val="28"/>
          <w:szCs w:val="28"/>
        </w:rPr>
      </w:pPr>
      <w:r w:rsidRPr="33864225">
        <w:rPr>
          <w:rFonts w:ascii="Calibri" w:eastAsia="Calibri" w:hAnsi="Calibri" w:cs="Calibri"/>
          <w:b/>
          <w:bCs/>
          <w:color w:val="4471C4"/>
          <w:sz w:val="32"/>
          <w:szCs w:val="32"/>
        </w:rPr>
        <w:t xml:space="preserve">  </w:t>
      </w:r>
      <w:r w:rsidRPr="33864225">
        <w:rPr>
          <w:rFonts w:ascii="Calibri" w:eastAsia="Calibri" w:hAnsi="Calibri" w:cs="Calibri"/>
          <w:b/>
          <w:bCs/>
          <w:color w:val="4471C4"/>
          <w:sz w:val="28"/>
          <w:szCs w:val="28"/>
        </w:rPr>
        <w:t xml:space="preserve">  Step 1: Configuring Data Source</w:t>
      </w:r>
    </w:p>
    <w:p w14:paraId="5E6EB6B4" w14:textId="77777777" w:rsidR="00153AF2" w:rsidRDefault="00153AF2" w:rsidP="001560B2">
      <w:pPr>
        <w:rPr>
          <w:rFonts w:ascii="Calibri" w:eastAsia="Calibri" w:hAnsi="Calibri" w:cs="Calibri"/>
          <w:b/>
          <w:bCs/>
          <w:color w:val="4471C4"/>
          <w:sz w:val="28"/>
          <w:szCs w:val="28"/>
        </w:rPr>
      </w:pPr>
    </w:p>
    <w:p w14:paraId="07823D3A" w14:textId="78A6E455" w:rsidR="00153AF2" w:rsidRDefault="00153AF2" w:rsidP="001560B2">
      <w:pPr>
        <w:rPr>
          <w:rFonts w:ascii="Calibri" w:eastAsia="Calibri" w:hAnsi="Calibri" w:cs="Calibri"/>
          <w:b/>
          <w:bCs/>
          <w:color w:val="4472C4" w:themeColor="accent1"/>
          <w:sz w:val="28"/>
          <w:szCs w:val="28"/>
        </w:rPr>
      </w:pPr>
      <w:r>
        <w:rPr>
          <w:rFonts w:ascii="Calibri" w:eastAsia="Calibri" w:hAnsi="Calibri" w:cs="Calibri"/>
          <w:b/>
          <w:bCs/>
          <w:noProof/>
          <w:color w:val="4472C4" w:themeColor="accent1"/>
          <w:sz w:val="28"/>
          <w:szCs w:val="28"/>
        </w:rPr>
        <w:drawing>
          <wp:inline distT="0" distB="0" distL="0" distR="0" wp14:anchorId="45BBBE6B" wp14:editId="48FEF918">
            <wp:extent cx="6870065" cy="3633470"/>
            <wp:effectExtent l="0" t="0" r="6985" b="5080"/>
            <wp:docPr id="20160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70065" cy="3633470"/>
                    </a:xfrm>
                    <a:prstGeom prst="rect">
                      <a:avLst/>
                    </a:prstGeom>
                    <a:noFill/>
                    <a:ln>
                      <a:noFill/>
                    </a:ln>
                  </pic:spPr>
                </pic:pic>
              </a:graphicData>
            </a:graphic>
          </wp:inline>
        </w:drawing>
      </w:r>
    </w:p>
    <w:p w14:paraId="04BD8203" w14:textId="77777777" w:rsidR="001560B2" w:rsidRDefault="001560B2" w:rsidP="00822C21">
      <w:pPr>
        <w:pStyle w:val="BodyText"/>
        <w:spacing w:before="42" w:line="261" w:lineRule="auto"/>
        <w:ind w:right="1295"/>
        <w:jc w:val="both"/>
      </w:pPr>
    </w:p>
    <w:p w14:paraId="71BEF97A" w14:textId="77777777" w:rsidR="00153AF2" w:rsidRDefault="001560B2" w:rsidP="00822C21">
      <w:pPr>
        <w:pStyle w:val="BodyText"/>
        <w:spacing w:before="42" w:line="261" w:lineRule="auto"/>
        <w:ind w:right="1295"/>
        <w:jc w:val="both"/>
        <w:rPr>
          <w:rFonts w:ascii="Calibri" w:eastAsia="Calibri" w:hAnsi="Calibri" w:cs="Calibri"/>
          <w:b/>
          <w:bCs/>
          <w:color w:val="4471C4"/>
          <w:sz w:val="28"/>
          <w:szCs w:val="28"/>
        </w:rPr>
      </w:pPr>
      <w:r>
        <w:rPr>
          <w:rFonts w:ascii="Calibri" w:eastAsia="Calibri" w:hAnsi="Calibri" w:cs="Calibri"/>
          <w:b/>
          <w:bCs/>
          <w:color w:val="4471C4"/>
          <w:sz w:val="28"/>
          <w:szCs w:val="28"/>
        </w:rPr>
        <w:t xml:space="preserve">   </w:t>
      </w:r>
    </w:p>
    <w:p w14:paraId="2B4879BF" w14:textId="77777777" w:rsidR="00153AF2" w:rsidRDefault="00153AF2" w:rsidP="00822C21">
      <w:pPr>
        <w:pStyle w:val="BodyText"/>
        <w:spacing w:before="42" w:line="261" w:lineRule="auto"/>
        <w:ind w:right="1295"/>
        <w:jc w:val="both"/>
        <w:rPr>
          <w:rFonts w:ascii="Calibri" w:eastAsia="Calibri" w:hAnsi="Calibri" w:cs="Calibri"/>
          <w:b/>
          <w:bCs/>
          <w:color w:val="4471C4"/>
          <w:sz w:val="28"/>
          <w:szCs w:val="28"/>
        </w:rPr>
      </w:pPr>
    </w:p>
    <w:p w14:paraId="63AC2C03" w14:textId="77777777" w:rsidR="00153AF2" w:rsidRDefault="00153AF2" w:rsidP="00822C21">
      <w:pPr>
        <w:pStyle w:val="BodyText"/>
        <w:spacing w:before="42" w:line="261" w:lineRule="auto"/>
        <w:ind w:right="1295"/>
        <w:jc w:val="both"/>
        <w:rPr>
          <w:rFonts w:ascii="Calibri" w:eastAsia="Calibri" w:hAnsi="Calibri" w:cs="Calibri"/>
          <w:b/>
          <w:bCs/>
          <w:color w:val="4471C4"/>
          <w:sz w:val="28"/>
          <w:szCs w:val="28"/>
        </w:rPr>
      </w:pPr>
    </w:p>
    <w:p w14:paraId="1AEF0486" w14:textId="77777777" w:rsidR="00153AF2" w:rsidRDefault="00153AF2" w:rsidP="00822C21">
      <w:pPr>
        <w:pStyle w:val="BodyText"/>
        <w:spacing w:before="42" w:line="261" w:lineRule="auto"/>
        <w:ind w:right="1295"/>
        <w:jc w:val="both"/>
        <w:rPr>
          <w:rFonts w:ascii="Calibri" w:eastAsia="Calibri" w:hAnsi="Calibri" w:cs="Calibri"/>
          <w:b/>
          <w:bCs/>
          <w:color w:val="4471C4"/>
          <w:sz w:val="28"/>
          <w:szCs w:val="28"/>
        </w:rPr>
      </w:pPr>
    </w:p>
    <w:p w14:paraId="6D12A7A3" w14:textId="77777777" w:rsidR="00153AF2" w:rsidRDefault="00153AF2" w:rsidP="00822C21">
      <w:pPr>
        <w:pStyle w:val="BodyText"/>
        <w:spacing w:before="42" w:line="261" w:lineRule="auto"/>
        <w:ind w:right="1295"/>
        <w:jc w:val="both"/>
        <w:rPr>
          <w:rFonts w:ascii="Calibri" w:eastAsia="Calibri" w:hAnsi="Calibri" w:cs="Calibri"/>
          <w:b/>
          <w:bCs/>
          <w:color w:val="4471C4"/>
          <w:sz w:val="28"/>
          <w:szCs w:val="28"/>
        </w:rPr>
      </w:pPr>
    </w:p>
    <w:p w14:paraId="074C78A0" w14:textId="77777777" w:rsidR="00153AF2" w:rsidRDefault="00153AF2" w:rsidP="00822C21">
      <w:pPr>
        <w:pStyle w:val="BodyText"/>
        <w:spacing w:before="42" w:line="261" w:lineRule="auto"/>
        <w:ind w:right="1295"/>
        <w:jc w:val="both"/>
        <w:rPr>
          <w:rFonts w:ascii="Calibri" w:eastAsia="Calibri" w:hAnsi="Calibri" w:cs="Calibri"/>
          <w:b/>
          <w:bCs/>
          <w:color w:val="4471C4"/>
          <w:sz w:val="28"/>
          <w:szCs w:val="28"/>
        </w:rPr>
      </w:pPr>
    </w:p>
    <w:p w14:paraId="21007408" w14:textId="77777777" w:rsidR="00153AF2" w:rsidRDefault="00153AF2" w:rsidP="00822C21">
      <w:pPr>
        <w:pStyle w:val="BodyText"/>
        <w:spacing w:before="42" w:line="261" w:lineRule="auto"/>
        <w:ind w:right="1295"/>
        <w:jc w:val="both"/>
        <w:rPr>
          <w:rFonts w:ascii="Calibri" w:eastAsia="Calibri" w:hAnsi="Calibri" w:cs="Calibri"/>
          <w:b/>
          <w:bCs/>
          <w:color w:val="4471C4"/>
          <w:sz w:val="28"/>
          <w:szCs w:val="28"/>
        </w:rPr>
      </w:pPr>
    </w:p>
    <w:p w14:paraId="4F1F2BAA" w14:textId="77777777" w:rsidR="00153AF2" w:rsidRDefault="00153AF2" w:rsidP="00822C21">
      <w:pPr>
        <w:pStyle w:val="BodyText"/>
        <w:spacing w:before="42" w:line="261" w:lineRule="auto"/>
        <w:ind w:right="1295"/>
        <w:jc w:val="both"/>
        <w:rPr>
          <w:rFonts w:ascii="Calibri" w:eastAsia="Calibri" w:hAnsi="Calibri" w:cs="Calibri"/>
          <w:b/>
          <w:bCs/>
          <w:color w:val="4471C4"/>
          <w:sz w:val="28"/>
          <w:szCs w:val="28"/>
        </w:rPr>
      </w:pPr>
    </w:p>
    <w:p w14:paraId="3618905F" w14:textId="29702A9A" w:rsidR="001560B2" w:rsidRDefault="001560B2" w:rsidP="00822C21">
      <w:pPr>
        <w:pStyle w:val="BodyText"/>
        <w:spacing w:before="42" w:line="261" w:lineRule="auto"/>
        <w:ind w:right="1295"/>
        <w:jc w:val="both"/>
        <w:rPr>
          <w:rFonts w:ascii="Calibri" w:eastAsia="Calibri" w:hAnsi="Calibri" w:cs="Calibri"/>
          <w:b/>
          <w:bCs/>
          <w:color w:val="4471C4"/>
          <w:sz w:val="28"/>
          <w:szCs w:val="28"/>
        </w:rPr>
      </w:pPr>
      <w:r>
        <w:rPr>
          <w:rFonts w:ascii="Calibri" w:eastAsia="Calibri" w:hAnsi="Calibri" w:cs="Calibri"/>
          <w:b/>
          <w:bCs/>
          <w:color w:val="4471C4"/>
          <w:sz w:val="28"/>
          <w:szCs w:val="28"/>
        </w:rPr>
        <w:lastRenderedPageBreak/>
        <w:t xml:space="preserve"> </w:t>
      </w:r>
      <w:r w:rsidRPr="33864225">
        <w:rPr>
          <w:rFonts w:ascii="Calibri" w:eastAsia="Calibri" w:hAnsi="Calibri" w:cs="Calibri"/>
          <w:b/>
          <w:bCs/>
          <w:color w:val="4471C4"/>
          <w:sz w:val="28"/>
          <w:szCs w:val="28"/>
        </w:rPr>
        <w:t>Step 2: Filtering the data</w:t>
      </w:r>
    </w:p>
    <w:p w14:paraId="0E1BAB3F" w14:textId="77777777" w:rsidR="00153AF2" w:rsidRDefault="00153AF2" w:rsidP="00822C21">
      <w:pPr>
        <w:pStyle w:val="BodyText"/>
        <w:spacing w:before="42" w:line="261" w:lineRule="auto"/>
        <w:ind w:right="1295"/>
        <w:jc w:val="both"/>
        <w:rPr>
          <w:rFonts w:ascii="Calibri" w:eastAsia="Calibri" w:hAnsi="Calibri" w:cs="Calibri"/>
          <w:b/>
          <w:bCs/>
          <w:color w:val="4471C4"/>
          <w:sz w:val="28"/>
          <w:szCs w:val="28"/>
        </w:rPr>
      </w:pPr>
    </w:p>
    <w:p w14:paraId="6E11CD93" w14:textId="6A635BED" w:rsidR="001560B2" w:rsidRDefault="00153AF2" w:rsidP="00822C21">
      <w:pPr>
        <w:pStyle w:val="BodyText"/>
        <w:spacing w:before="42" w:line="261" w:lineRule="auto"/>
        <w:ind w:right="1295"/>
        <w:jc w:val="both"/>
        <w:rPr>
          <w:rFonts w:ascii="Calibri" w:eastAsia="Calibri" w:hAnsi="Calibri" w:cs="Calibri"/>
          <w:b/>
          <w:bCs/>
          <w:color w:val="4471C4"/>
          <w:sz w:val="28"/>
          <w:szCs w:val="28"/>
        </w:rPr>
      </w:pPr>
      <w:r>
        <w:rPr>
          <w:rFonts w:ascii="Calibri" w:eastAsia="Calibri" w:hAnsi="Calibri" w:cs="Calibri"/>
          <w:b/>
          <w:bCs/>
          <w:noProof/>
          <w:color w:val="4471C4"/>
          <w:sz w:val="28"/>
          <w:szCs w:val="28"/>
        </w:rPr>
        <w:drawing>
          <wp:inline distT="0" distB="0" distL="0" distR="0" wp14:anchorId="3A642078" wp14:editId="7F89F405">
            <wp:extent cx="6870065" cy="3633470"/>
            <wp:effectExtent l="0" t="0" r="6985" b="5080"/>
            <wp:docPr id="16835803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70065" cy="3633470"/>
                    </a:xfrm>
                    <a:prstGeom prst="rect">
                      <a:avLst/>
                    </a:prstGeom>
                    <a:noFill/>
                    <a:ln>
                      <a:noFill/>
                    </a:ln>
                  </pic:spPr>
                </pic:pic>
              </a:graphicData>
            </a:graphic>
          </wp:inline>
        </w:drawing>
      </w:r>
    </w:p>
    <w:p w14:paraId="2EB2E5EF" w14:textId="77777777" w:rsidR="00153AF2" w:rsidRDefault="00153AF2" w:rsidP="00822C21">
      <w:pPr>
        <w:pStyle w:val="BodyText"/>
        <w:spacing w:before="42" w:line="261" w:lineRule="auto"/>
        <w:ind w:right="1295"/>
        <w:jc w:val="both"/>
        <w:rPr>
          <w:rFonts w:ascii="Calibri" w:eastAsia="Calibri" w:hAnsi="Calibri" w:cs="Calibri"/>
          <w:b/>
          <w:bCs/>
          <w:color w:val="4471C4"/>
          <w:sz w:val="28"/>
          <w:szCs w:val="28"/>
        </w:rPr>
      </w:pPr>
    </w:p>
    <w:p w14:paraId="4A061E3F" w14:textId="77777777" w:rsidR="001560B2" w:rsidRDefault="001560B2" w:rsidP="001560B2">
      <w:pPr>
        <w:rPr>
          <w:color w:val="4472C4" w:themeColor="accent1"/>
          <w:sz w:val="32"/>
          <w:szCs w:val="32"/>
        </w:rPr>
      </w:pPr>
      <w:r w:rsidRPr="65B8A2AC">
        <w:rPr>
          <w:rFonts w:ascii="Calibri" w:eastAsia="Calibri" w:hAnsi="Calibri" w:cs="Calibri"/>
          <w:b/>
          <w:bCs/>
          <w:color w:val="4471C4"/>
          <w:sz w:val="32"/>
          <w:szCs w:val="32"/>
        </w:rPr>
        <w:t>3.4 Deployment</w:t>
      </w:r>
    </w:p>
    <w:p w14:paraId="1E1EC443" w14:textId="77777777" w:rsidR="001560B2" w:rsidRDefault="001560B2" w:rsidP="00822C21">
      <w:pPr>
        <w:pStyle w:val="BodyText"/>
        <w:spacing w:before="42" w:line="261" w:lineRule="auto"/>
        <w:ind w:right="1295"/>
        <w:jc w:val="both"/>
      </w:pPr>
    </w:p>
    <w:p w14:paraId="3D6A7202" w14:textId="5627CA83" w:rsidR="00153AF2" w:rsidRPr="00153AF2" w:rsidRDefault="00153AF2" w:rsidP="00822C21">
      <w:pPr>
        <w:pStyle w:val="BodyText"/>
        <w:spacing w:before="42" w:line="261" w:lineRule="auto"/>
        <w:ind w:right="1295"/>
        <w:jc w:val="both"/>
        <w:rPr>
          <w:rFonts w:ascii="Verdana" w:hAnsi="Verdana"/>
        </w:rPr>
        <w:sectPr w:rsidR="00153AF2" w:rsidRPr="00153AF2" w:rsidSect="00820E22">
          <w:headerReference w:type="default" r:id="rId11"/>
          <w:footerReference w:type="default" r:id="rId12"/>
          <w:pgSz w:w="12240" w:h="15840"/>
          <w:pgMar w:top="1160" w:right="680" w:bottom="1320" w:left="740" w:header="863" w:footer="1128" w:gutter="0"/>
          <w:pgNumType w:start="4"/>
          <w:cols w:space="720"/>
          <w:titlePg/>
          <w:docGrid w:linePitch="299"/>
        </w:sectPr>
      </w:pPr>
      <w:r w:rsidRPr="00153AF2">
        <w:rPr>
          <w:rFonts w:ascii="Verdana" w:hAnsi="Verdana"/>
        </w:rPr>
        <w:t>To deploy the dashboard to the Power BI service, you need a Power BI Pro or Power BI Premium account. With the appropriate account, you can publish your Power BI Desktop file (.</w:t>
      </w:r>
      <w:proofErr w:type="spellStart"/>
      <w:r w:rsidRPr="00153AF2">
        <w:rPr>
          <w:rFonts w:ascii="Verdana" w:hAnsi="Verdana"/>
        </w:rPr>
        <w:t>pbix</w:t>
      </w:r>
      <w:proofErr w:type="spellEnd"/>
      <w:r w:rsidRPr="00153AF2">
        <w:rPr>
          <w:rFonts w:ascii="Verdana" w:hAnsi="Verdana"/>
        </w:rPr>
        <w:t>) to the Power BI service directly from Power BI Desktop. Click on the "Publish" button, sign in with your Power BI account, and select the workspace where you want to deploy the dashboar</w:t>
      </w:r>
      <w:r w:rsidR="002605B3">
        <w:rPr>
          <w:rFonts w:ascii="Verdana" w:hAnsi="Verdana"/>
        </w:rPr>
        <w:t>d.</w:t>
      </w:r>
    </w:p>
    <w:p w14:paraId="37A48BD9" w14:textId="77777777" w:rsidR="00167551" w:rsidRDefault="00167551" w:rsidP="00167551">
      <w:pPr>
        <w:pStyle w:val="BodyText"/>
        <w:spacing w:before="10"/>
        <w:rPr>
          <w:sz w:val="22"/>
        </w:rPr>
      </w:pPr>
    </w:p>
    <w:sectPr w:rsidR="001675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B16DA" w14:textId="77777777" w:rsidR="0039263D" w:rsidRDefault="0039263D" w:rsidP="00167551">
      <w:r>
        <w:separator/>
      </w:r>
    </w:p>
  </w:endnote>
  <w:endnote w:type="continuationSeparator" w:id="0">
    <w:p w14:paraId="1AAE9B8D" w14:textId="77777777" w:rsidR="0039263D" w:rsidRDefault="0039263D" w:rsidP="00167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6E3ED" w14:textId="0AE373F3" w:rsidR="002709E0" w:rsidRDefault="000A565D">
    <w:pPr>
      <w:pStyle w:val="BodyText"/>
      <w:spacing w:line="14" w:lineRule="auto"/>
      <w:rPr>
        <w:sz w:val="20"/>
      </w:rPr>
    </w:pPr>
    <w:r w:rsidRPr="000A565D">
      <w:rPr>
        <w:noProof/>
        <w:sz w:val="20"/>
      </w:rPr>
      <mc:AlternateContent>
        <mc:Choice Requires="wpg">
          <w:drawing>
            <wp:anchor distT="0" distB="0" distL="114300" distR="114300" simplePos="0" relativeHeight="251657216" behindDoc="0" locked="0" layoutInCell="1" allowOverlap="1" wp14:anchorId="1236DA0A" wp14:editId="5D5769D4">
              <wp:simplePos x="0" y="0"/>
              <wp:positionH relativeFrom="page">
                <wp:align>right</wp:align>
              </wp:positionH>
              <wp:positionV relativeFrom="bottomMargin">
                <wp:align>center</wp:align>
              </wp:positionV>
              <wp:extent cx="6172200" cy="274320"/>
              <wp:effectExtent l="0" t="0" r="0" b="0"/>
              <wp:wrapNone/>
              <wp:docPr id="164" name="Group 57"/>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88BB11" w14:textId="2D530E06" w:rsidR="000A565D" w:rsidRDefault="00000000">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0A565D">
                                  <w:rPr>
                                    <w:caps/>
                                    <w:color w:val="4472C4" w:themeColor="accent1"/>
                                    <w:sz w:val="20"/>
                                    <w:szCs w:val="20"/>
                                  </w:rPr>
                                  <w:t>Deloitte case study</w:t>
                                </w:r>
                              </w:sdtContent>
                            </w:sdt>
                            <w:r w:rsidR="000A565D">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sidR="000A565D">
                                  <w:rPr>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1236DA0A" id="Group 57" o:spid="_x0000_s1026" style="position:absolute;margin-left:434.8pt;margin-top:0;width:486pt;height:21.6pt;z-index:251657216;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2388BB11" w14:textId="2D530E06" w:rsidR="000A565D" w:rsidRDefault="00000000">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0A565D">
                            <w:rPr>
                              <w:caps/>
                              <w:color w:val="4472C4" w:themeColor="accent1"/>
                              <w:sz w:val="20"/>
                              <w:szCs w:val="20"/>
                            </w:rPr>
                            <w:t>Deloitte case study</w:t>
                          </w:r>
                        </w:sdtContent>
                      </w:sdt>
                      <w:r w:rsidR="000A565D">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sidR="000A565D">
                            <w:rPr>
                              <w:color w:val="808080" w:themeColor="background1" w:themeShade="80"/>
                              <w:sz w:val="20"/>
                              <w:szCs w:val="20"/>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F10E7" w14:textId="77777777" w:rsidR="0039263D" w:rsidRDefault="0039263D" w:rsidP="00167551">
      <w:r>
        <w:separator/>
      </w:r>
    </w:p>
  </w:footnote>
  <w:footnote w:type="continuationSeparator" w:id="0">
    <w:p w14:paraId="1844EC4E" w14:textId="77777777" w:rsidR="0039263D" w:rsidRDefault="0039263D" w:rsidP="00167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1C5DC" w14:textId="77777777" w:rsidR="002709E0" w:rsidRDefault="00000000">
    <w:pPr>
      <w:pStyle w:val="BodyText"/>
      <w:spacing w:line="14" w:lineRule="auto"/>
      <w:rPr>
        <w:sz w:val="20"/>
      </w:rPr>
    </w:pPr>
    <w:r>
      <w:pict w14:anchorId="6FEA69DC">
        <v:shapetype id="_x0000_t202" coordsize="21600,21600" o:spt="202" path="m,l,21600r21600,l21600,xe">
          <v:stroke joinstyle="miter"/>
          <v:path gradientshapeok="t" o:connecttype="rect"/>
        </v:shapetype>
        <v:shape id="_x0000_s1025" type="#_x0000_t202" style="position:absolute;margin-left:34.05pt;margin-top:42.15pt;width:164.9pt;height:17.55pt;z-index:-251658240;mso-position-horizontal-relative:page;mso-position-vertical-relative:page" filled="f" stroked="f">
          <v:textbox style="mso-next-textbox:#_x0000_s1025" inset="0,0,0,0">
            <w:txbxContent>
              <w:p w14:paraId="12CA2A83" w14:textId="77777777" w:rsidR="002709E0" w:rsidRDefault="00000000">
                <w:pPr>
                  <w:spacing w:before="9"/>
                  <w:ind w:left="60"/>
                  <w:rPr>
                    <w:sz w:val="28"/>
                  </w:rPr>
                </w:pPr>
                <w:r>
                  <w:fldChar w:fldCharType="begin"/>
                </w:r>
                <w:r>
                  <w:rPr>
                    <w:rFonts w:ascii="Calibri"/>
                    <w:color w:val="FFFFFF"/>
                    <w:shd w:val="clear" w:color="auto" w:fill="A9D18E"/>
                  </w:rPr>
                  <w:instrText xml:space="preserve"> PAGE </w:instrText>
                </w:r>
                <w:r>
                  <w:fldChar w:fldCharType="separate"/>
                </w:r>
                <w:r>
                  <w:t>5</w:t>
                </w:r>
                <w:r>
                  <w:fldChar w:fldCharType="end"/>
                </w:r>
                <w:r>
                  <w:rPr>
                    <w:rFonts w:ascii="Calibri"/>
                    <w:color w:val="FFFFFF"/>
                    <w:spacing w:val="-2"/>
                    <w:shd w:val="clear" w:color="auto" w:fill="A9D18E"/>
                  </w:rPr>
                  <w:t xml:space="preserve"> </w:t>
                </w:r>
                <w:r>
                  <w:rPr>
                    <w:sz w:val="28"/>
                  </w:rPr>
                  <w:t>Low</w:t>
                </w:r>
                <w:r>
                  <w:rPr>
                    <w:spacing w:val="-5"/>
                    <w:sz w:val="28"/>
                  </w:rPr>
                  <w:t xml:space="preserve"> </w:t>
                </w:r>
                <w:r>
                  <w:rPr>
                    <w:sz w:val="28"/>
                  </w:rPr>
                  <w:t>Level</w:t>
                </w:r>
                <w:r>
                  <w:rPr>
                    <w:spacing w:val="-4"/>
                    <w:sz w:val="28"/>
                  </w:rPr>
                  <w:t xml:space="preserve"> </w:t>
                </w:r>
                <w:r>
                  <w:rPr>
                    <w:sz w:val="28"/>
                  </w:rPr>
                  <w:t>Design (LLD)</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16B8F"/>
    <w:multiLevelType w:val="multilevel"/>
    <w:tmpl w:val="175CA4D4"/>
    <w:lvl w:ilvl="0">
      <w:start w:val="1"/>
      <w:numFmt w:val="decimal"/>
      <w:lvlText w:val="%1"/>
      <w:lvlJc w:val="left"/>
      <w:pPr>
        <w:ind w:left="292" w:hanging="18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182" w:hanging="35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200" w:hanging="351"/>
      </w:pPr>
      <w:rPr>
        <w:rFonts w:hint="default"/>
        <w:lang w:val="en-US" w:eastAsia="en-US" w:bidi="ar-SA"/>
      </w:rPr>
    </w:lvl>
    <w:lvl w:ilvl="3">
      <w:numFmt w:val="bullet"/>
      <w:lvlText w:val="•"/>
      <w:lvlJc w:val="left"/>
      <w:pPr>
        <w:ind w:left="2402" w:hanging="351"/>
      </w:pPr>
      <w:rPr>
        <w:rFonts w:hint="default"/>
        <w:lang w:val="en-US" w:eastAsia="en-US" w:bidi="ar-SA"/>
      </w:rPr>
    </w:lvl>
    <w:lvl w:ilvl="4">
      <w:numFmt w:val="bullet"/>
      <w:lvlText w:val="•"/>
      <w:lvlJc w:val="left"/>
      <w:pPr>
        <w:ind w:left="3605" w:hanging="351"/>
      </w:pPr>
      <w:rPr>
        <w:rFonts w:hint="default"/>
        <w:lang w:val="en-US" w:eastAsia="en-US" w:bidi="ar-SA"/>
      </w:rPr>
    </w:lvl>
    <w:lvl w:ilvl="5">
      <w:numFmt w:val="bullet"/>
      <w:lvlText w:val="•"/>
      <w:lvlJc w:val="left"/>
      <w:pPr>
        <w:ind w:left="4807" w:hanging="351"/>
      </w:pPr>
      <w:rPr>
        <w:rFonts w:hint="default"/>
        <w:lang w:val="en-US" w:eastAsia="en-US" w:bidi="ar-SA"/>
      </w:rPr>
    </w:lvl>
    <w:lvl w:ilvl="6">
      <w:numFmt w:val="bullet"/>
      <w:lvlText w:val="•"/>
      <w:lvlJc w:val="left"/>
      <w:pPr>
        <w:ind w:left="6010" w:hanging="351"/>
      </w:pPr>
      <w:rPr>
        <w:rFonts w:hint="default"/>
        <w:lang w:val="en-US" w:eastAsia="en-US" w:bidi="ar-SA"/>
      </w:rPr>
    </w:lvl>
    <w:lvl w:ilvl="7">
      <w:numFmt w:val="bullet"/>
      <w:lvlText w:val="•"/>
      <w:lvlJc w:val="left"/>
      <w:pPr>
        <w:ind w:left="7212" w:hanging="351"/>
      </w:pPr>
      <w:rPr>
        <w:rFonts w:hint="default"/>
        <w:lang w:val="en-US" w:eastAsia="en-US" w:bidi="ar-SA"/>
      </w:rPr>
    </w:lvl>
    <w:lvl w:ilvl="8">
      <w:numFmt w:val="bullet"/>
      <w:lvlText w:val="•"/>
      <w:lvlJc w:val="left"/>
      <w:pPr>
        <w:ind w:left="8415" w:hanging="351"/>
      </w:pPr>
      <w:rPr>
        <w:rFonts w:hint="default"/>
        <w:lang w:val="en-US" w:eastAsia="en-US" w:bidi="ar-SA"/>
      </w:rPr>
    </w:lvl>
  </w:abstractNum>
  <w:abstractNum w:abstractNumId="1" w15:restartNumberingAfterBreak="0">
    <w:nsid w:val="1320546A"/>
    <w:multiLevelType w:val="hybridMultilevel"/>
    <w:tmpl w:val="C682F8BA"/>
    <w:lvl w:ilvl="0" w:tplc="A6429E9A">
      <w:start w:val="1"/>
      <w:numFmt w:val="bullet"/>
      <w:lvlText w:val=""/>
      <w:lvlJc w:val="left"/>
      <w:pPr>
        <w:ind w:left="720" w:hanging="360"/>
      </w:pPr>
      <w:rPr>
        <w:rFonts w:ascii="Symbol" w:hAnsi="Symbol" w:hint="default"/>
      </w:rPr>
    </w:lvl>
    <w:lvl w:ilvl="1" w:tplc="082E488A">
      <w:start w:val="1"/>
      <w:numFmt w:val="bullet"/>
      <w:lvlText w:val="o"/>
      <w:lvlJc w:val="left"/>
      <w:pPr>
        <w:ind w:left="1440" w:hanging="360"/>
      </w:pPr>
      <w:rPr>
        <w:rFonts w:ascii="Courier New" w:hAnsi="Courier New" w:hint="default"/>
      </w:rPr>
    </w:lvl>
    <w:lvl w:ilvl="2" w:tplc="432C548E">
      <w:start w:val="1"/>
      <w:numFmt w:val="bullet"/>
      <w:lvlText w:val=""/>
      <w:lvlJc w:val="left"/>
      <w:pPr>
        <w:ind w:left="2160" w:hanging="360"/>
      </w:pPr>
      <w:rPr>
        <w:rFonts w:ascii="Wingdings" w:hAnsi="Wingdings" w:hint="default"/>
      </w:rPr>
    </w:lvl>
    <w:lvl w:ilvl="3" w:tplc="38FED5B2">
      <w:start w:val="1"/>
      <w:numFmt w:val="bullet"/>
      <w:lvlText w:val=""/>
      <w:lvlJc w:val="left"/>
      <w:pPr>
        <w:ind w:left="2880" w:hanging="360"/>
      </w:pPr>
      <w:rPr>
        <w:rFonts w:ascii="Symbol" w:hAnsi="Symbol" w:hint="default"/>
      </w:rPr>
    </w:lvl>
    <w:lvl w:ilvl="4" w:tplc="9DB6D70A">
      <w:start w:val="1"/>
      <w:numFmt w:val="bullet"/>
      <w:lvlText w:val="o"/>
      <w:lvlJc w:val="left"/>
      <w:pPr>
        <w:ind w:left="3600" w:hanging="360"/>
      </w:pPr>
      <w:rPr>
        <w:rFonts w:ascii="Courier New" w:hAnsi="Courier New" w:hint="default"/>
      </w:rPr>
    </w:lvl>
    <w:lvl w:ilvl="5" w:tplc="31A29D1E">
      <w:start w:val="1"/>
      <w:numFmt w:val="bullet"/>
      <w:lvlText w:val=""/>
      <w:lvlJc w:val="left"/>
      <w:pPr>
        <w:ind w:left="4320" w:hanging="360"/>
      </w:pPr>
      <w:rPr>
        <w:rFonts w:ascii="Wingdings" w:hAnsi="Wingdings" w:hint="default"/>
      </w:rPr>
    </w:lvl>
    <w:lvl w:ilvl="6" w:tplc="FF062CFA">
      <w:start w:val="1"/>
      <w:numFmt w:val="bullet"/>
      <w:lvlText w:val=""/>
      <w:lvlJc w:val="left"/>
      <w:pPr>
        <w:ind w:left="5040" w:hanging="360"/>
      </w:pPr>
      <w:rPr>
        <w:rFonts w:ascii="Symbol" w:hAnsi="Symbol" w:hint="default"/>
      </w:rPr>
    </w:lvl>
    <w:lvl w:ilvl="7" w:tplc="E7240D72">
      <w:start w:val="1"/>
      <w:numFmt w:val="bullet"/>
      <w:lvlText w:val="o"/>
      <w:lvlJc w:val="left"/>
      <w:pPr>
        <w:ind w:left="5760" w:hanging="360"/>
      </w:pPr>
      <w:rPr>
        <w:rFonts w:ascii="Courier New" w:hAnsi="Courier New" w:hint="default"/>
      </w:rPr>
    </w:lvl>
    <w:lvl w:ilvl="8" w:tplc="2A5C54FA">
      <w:start w:val="1"/>
      <w:numFmt w:val="bullet"/>
      <w:lvlText w:val=""/>
      <w:lvlJc w:val="left"/>
      <w:pPr>
        <w:ind w:left="6480" w:hanging="360"/>
      </w:pPr>
      <w:rPr>
        <w:rFonts w:ascii="Wingdings" w:hAnsi="Wingdings" w:hint="default"/>
      </w:rPr>
    </w:lvl>
  </w:abstractNum>
  <w:abstractNum w:abstractNumId="2" w15:restartNumberingAfterBreak="0">
    <w:nsid w:val="219B5F0F"/>
    <w:multiLevelType w:val="hybridMultilevel"/>
    <w:tmpl w:val="0B8C5D3A"/>
    <w:lvl w:ilvl="0" w:tplc="0CD49936">
      <w:start w:val="1"/>
      <w:numFmt w:val="decimal"/>
      <w:lvlText w:val="%1."/>
      <w:lvlJc w:val="left"/>
      <w:pPr>
        <w:ind w:left="825" w:hanging="361"/>
      </w:pPr>
      <w:rPr>
        <w:rFonts w:hint="default"/>
        <w:b/>
        <w:bCs/>
        <w:spacing w:val="0"/>
        <w:w w:val="100"/>
        <w:lang w:val="en-US" w:eastAsia="en-US" w:bidi="ar-SA"/>
      </w:rPr>
    </w:lvl>
    <w:lvl w:ilvl="1" w:tplc="3E828DD4">
      <w:numFmt w:val="bullet"/>
      <w:lvlText w:val="•"/>
      <w:lvlJc w:val="left"/>
      <w:pPr>
        <w:ind w:left="1820" w:hanging="361"/>
      </w:pPr>
      <w:rPr>
        <w:rFonts w:hint="default"/>
        <w:lang w:val="en-US" w:eastAsia="en-US" w:bidi="ar-SA"/>
      </w:rPr>
    </w:lvl>
    <w:lvl w:ilvl="2" w:tplc="866E9CBE">
      <w:numFmt w:val="bullet"/>
      <w:lvlText w:val="•"/>
      <w:lvlJc w:val="left"/>
      <w:pPr>
        <w:ind w:left="2820" w:hanging="361"/>
      </w:pPr>
      <w:rPr>
        <w:rFonts w:hint="default"/>
        <w:lang w:val="en-US" w:eastAsia="en-US" w:bidi="ar-SA"/>
      </w:rPr>
    </w:lvl>
    <w:lvl w:ilvl="3" w:tplc="AA9CA6F4">
      <w:numFmt w:val="bullet"/>
      <w:lvlText w:val="•"/>
      <w:lvlJc w:val="left"/>
      <w:pPr>
        <w:ind w:left="3820" w:hanging="361"/>
      </w:pPr>
      <w:rPr>
        <w:rFonts w:hint="default"/>
        <w:lang w:val="en-US" w:eastAsia="en-US" w:bidi="ar-SA"/>
      </w:rPr>
    </w:lvl>
    <w:lvl w:ilvl="4" w:tplc="7102EFE0">
      <w:numFmt w:val="bullet"/>
      <w:lvlText w:val="•"/>
      <w:lvlJc w:val="left"/>
      <w:pPr>
        <w:ind w:left="4820" w:hanging="361"/>
      </w:pPr>
      <w:rPr>
        <w:rFonts w:hint="default"/>
        <w:lang w:val="en-US" w:eastAsia="en-US" w:bidi="ar-SA"/>
      </w:rPr>
    </w:lvl>
    <w:lvl w:ilvl="5" w:tplc="264A4794">
      <w:numFmt w:val="bullet"/>
      <w:lvlText w:val="•"/>
      <w:lvlJc w:val="left"/>
      <w:pPr>
        <w:ind w:left="5820" w:hanging="361"/>
      </w:pPr>
      <w:rPr>
        <w:rFonts w:hint="default"/>
        <w:lang w:val="en-US" w:eastAsia="en-US" w:bidi="ar-SA"/>
      </w:rPr>
    </w:lvl>
    <w:lvl w:ilvl="6" w:tplc="47A633CE">
      <w:numFmt w:val="bullet"/>
      <w:lvlText w:val="•"/>
      <w:lvlJc w:val="left"/>
      <w:pPr>
        <w:ind w:left="6820" w:hanging="361"/>
      </w:pPr>
      <w:rPr>
        <w:rFonts w:hint="default"/>
        <w:lang w:val="en-US" w:eastAsia="en-US" w:bidi="ar-SA"/>
      </w:rPr>
    </w:lvl>
    <w:lvl w:ilvl="7" w:tplc="C45EEA2A">
      <w:numFmt w:val="bullet"/>
      <w:lvlText w:val="•"/>
      <w:lvlJc w:val="left"/>
      <w:pPr>
        <w:ind w:left="7820" w:hanging="361"/>
      </w:pPr>
      <w:rPr>
        <w:rFonts w:hint="default"/>
        <w:lang w:val="en-US" w:eastAsia="en-US" w:bidi="ar-SA"/>
      </w:rPr>
    </w:lvl>
    <w:lvl w:ilvl="8" w:tplc="FC8628C4">
      <w:numFmt w:val="bullet"/>
      <w:lvlText w:val="•"/>
      <w:lvlJc w:val="left"/>
      <w:pPr>
        <w:ind w:left="8820" w:hanging="361"/>
      </w:pPr>
      <w:rPr>
        <w:rFonts w:hint="default"/>
        <w:lang w:val="en-US" w:eastAsia="en-US" w:bidi="ar-SA"/>
      </w:rPr>
    </w:lvl>
  </w:abstractNum>
  <w:abstractNum w:abstractNumId="3" w15:restartNumberingAfterBreak="0">
    <w:nsid w:val="2DE8FA17"/>
    <w:multiLevelType w:val="hybridMultilevel"/>
    <w:tmpl w:val="1DE2BD2A"/>
    <w:lvl w:ilvl="0" w:tplc="811224CC">
      <w:start w:val="1"/>
      <w:numFmt w:val="bullet"/>
      <w:lvlText w:val=""/>
      <w:lvlJc w:val="left"/>
      <w:pPr>
        <w:ind w:left="720" w:hanging="360"/>
      </w:pPr>
      <w:rPr>
        <w:rFonts w:ascii="Symbol" w:hAnsi="Symbol" w:hint="default"/>
      </w:rPr>
    </w:lvl>
    <w:lvl w:ilvl="1" w:tplc="FAE84CD4">
      <w:start w:val="1"/>
      <w:numFmt w:val="bullet"/>
      <w:lvlText w:val="o"/>
      <w:lvlJc w:val="left"/>
      <w:pPr>
        <w:ind w:left="1440" w:hanging="360"/>
      </w:pPr>
      <w:rPr>
        <w:rFonts w:ascii="Courier New" w:hAnsi="Courier New" w:hint="default"/>
      </w:rPr>
    </w:lvl>
    <w:lvl w:ilvl="2" w:tplc="D38C3AEC">
      <w:start w:val="1"/>
      <w:numFmt w:val="bullet"/>
      <w:lvlText w:val=""/>
      <w:lvlJc w:val="left"/>
      <w:pPr>
        <w:ind w:left="2160" w:hanging="360"/>
      </w:pPr>
      <w:rPr>
        <w:rFonts w:ascii="Wingdings" w:hAnsi="Wingdings" w:hint="default"/>
      </w:rPr>
    </w:lvl>
    <w:lvl w:ilvl="3" w:tplc="E430BA4E">
      <w:start w:val="1"/>
      <w:numFmt w:val="bullet"/>
      <w:lvlText w:val=""/>
      <w:lvlJc w:val="left"/>
      <w:pPr>
        <w:ind w:left="2880" w:hanging="360"/>
      </w:pPr>
      <w:rPr>
        <w:rFonts w:ascii="Symbol" w:hAnsi="Symbol" w:hint="default"/>
      </w:rPr>
    </w:lvl>
    <w:lvl w:ilvl="4" w:tplc="DF6CE888">
      <w:start w:val="1"/>
      <w:numFmt w:val="bullet"/>
      <w:lvlText w:val="o"/>
      <w:lvlJc w:val="left"/>
      <w:pPr>
        <w:ind w:left="3600" w:hanging="360"/>
      </w:pPr>
      <w:rPr>
        <w:rFonts w:ascii="Courier New" w:hAnsi="Courier New" w:hint="default"/>
      </w:rPr>
    </w:lvl>
    <w:lvl w:ilvl="5" w:tplc="38661ACA">
      <w:start w:val="1"/>
      <w:numFmt w:val="bullet"/>
      <w:lvlText w:val=""/>
      <w:lvlJc w:val="left"/>
      <w:pPr>
        <w:ind w:left="4320" w:hanging="360"/>
      </w:pPr>
      <w:rPr>
        <w:rFonts w:ascii="Wingdings" w:hAnsi="Wingdings" w:hint="default"/>
      </w:rPr>
    </w:lvl>
    <w:lvl w:ilvl="6" w:tplc="247C26CE">
      <w:start w:val="1"/>
      <w:numFmt w:val="bullet"/>
      <w:lvlText w:val=""/>
      <w:lvlJc w:val="left"/>
      <w:pPr>
        <w:ind w:left="5040" w:hanging="360"/>
      </w:pPr>
      <w:rPr>
        <w:rFonts w:ascii="Symbol" w:hAnsi="Symbol" w:hint="default"/>
      </w:rPr>
    </w:lvl>
    <w:lvl w:ilvl="7" w:tplc="38C441EC">
      <w:start w:val="1"/>
      <w:numFmt w:val="bullet"/>
      <w:lvlText w:val="o"/>
      <w:lvlJc w:val="left"/>
      <w:pPr>
        <w:ind w:left="5760" w:hanging="360"/>
      </w:pPr>
      <w:rPr>
        <w:rFonts w:ascii="Courier New" w:hAnsi="Courier New" w:hint="default"/>
      </w:rPr>
    </w:lvl>
    <w:lvl w:ilvl="8" w:tplc="6E30A884">
      <w:start w:val="1"/>
      <w:numFmt w:val="bullet"/>
      <w:lvlText w:val=""/>
      <w:lvlJc w:val="left"/>
      <w:pPr>
        <w:ind w:left="6480" w:hanging="360"/>
      </w:pPr>
      <w:rPr>
        <w:rFonts w:ascii="Wingdings" w:hAnsi="Wingdings" w:hint="default"/>
      </w:rPr>
    </w:lvl>
  </w:abstractNum>
  <w:abstractNum w:abstractNumId="4" w15:restartNumberingAfterBreak="0">
    <w:nsid w:val="44FCD15F"/>
    <w:multiLevelType w:val="hybridMultilevel"/>
    <w:tmpl w:val="13285D24"/>
    <w:lvl w:ilvl="0" w:tplc="AE06C3E2">
      <w:start w:val="1"/>
      <w:numFmt w:val="bullet"/>
      <w:lvlText w:val=""/>
      <w:lvlJc w:val="left"/>
      <w:pPr>
        <w:ind w:left="720" w:hanging="360"/>
      </w:pPr>
      <w:rPr>
        <w:rFonts w:ascii="Symbol" w:hAnsi="Symbol" w:hint="default"/>
      </w:rPr>
    </w:lvl>
    <w:lvl w:ilvl="1" w:tplc="63FE8614">
      <w:start w:val="1"/>
      <w:numFmt w:val="bullet"/>
      <w:lvlText w:val="o"/>
      <w:lvlJc w:val="left"/>
      <w:pPr>
        <w:ind w:left="1440" w:hanging="360"/>
      </w:pPr>
      <w:rPr>
        <w:rFonts w:ascii="Courier New" w:hAnsi="Courier New" w:hint="default"/>
      </w:rPr>
    </w:lvl>
    <w:lvl w:ilvl="2" w:tplc="1C0A1966">
      <w:start w:val="1"/>
      <w:numFmt w:val="bullet"/>
      <w:lvlText w:val=""/>
      <w:lvlJc w:val="left"/>
      <w:pPr>
        <w:ind w:left="2160" w:hanging="360"/>
      </w:pPr>
      <w:rPr>
        <w:rFonts w:ascii="Wingdings" w:hAnsi="Wingdings" w:hint="default"/>
      </w:rPr>
    </w:lvl>
    <w:lvl w:ilvl="3" w:tplc="9D066DE8">
      <w:start w:val="1"/>
      <w:numFmt w:val="bullet"/>
      <w:lvlText w:val=""/>
      <w:lvlJc w:val="left"/>
      <w:pPr>
        <w:ind w:left="2880" w:hanging="360"/>
      </w:pPr>
      <w:rPr>
        <w:rFonts w:ascii="Symbol" w:hAnsi="Symbol" w:hint="default"/>
      </w:rPr>
    </w:lvl>
    <w:lvl w:ilvl="4" w:tplc="D48A4B8C">
      <w:start w:val="1"/>
      <w:numFmt w:val="bullet"/>
      <w:lvlText w:val="o"/>
      <w:lvlJc w:val="left"/>
      <w:pPr>
        <w:ind w:left="3600" w:hanging="360"/>
      </w:pPr>
      <w:rPr>
        <w:rFonts w:ascii="Courier New" w:hAnsi="Courier New" w:hint="default"/>
      </w:rPr>
    </w:lvl>
    <w:lvl w:ilvl="5" w:tplc="CC3A713E">
      <w:start w:val="1"/>
      <w:numFmt w:val="bullet"/>
      <w:lvlText w:val=""/>
      <w:lvlJc w:val="left"/>
      <w:pPr>
        <w:ind w:left="4320" w:hanging="360"/>
      </w:pPr>
      <w:rPr>
        <w:rFonts w:ascii="Wingdings" w:hAnsi="Wingdings" w:hint="default"/>
      </w:rPr>
    </w:lvl>
    <w:lvl w:ilvl="6" w:tplc="B484E3B0">
      <w:start w:val="1"/>
      <w:numFmt w:val="bullet"/>
      <w:lvlText w:val=""/>
      <w:lvlJc w:val="left"/>
      <w:pPr>
        <w:ind w:left="5040" w:hanging="360"/>
      </w:pPr>
      <w:rPr>
        <w:rFonts w:ascii="Symbol" w:hAnsi="Symbol" w:hint="default"/>
      </w:rPr>
    </w:lvl>
    <w:lvl w:ilvl="7" w:tplc="986C0012">
      <w:start w:val="1"/>
      <w:numFmt w:val="bullet"/>
      <w:lvlText w:val="o"/>
      <w:lvlJc w:val="left"/>
      <w:pPr>
        <w:ind w:left="5760" w:hanging="360"/>
      </w:pPr>
      <w:rPr>
        <w:rFonts w:ascii="Courier New" w:hAnsi="Courier New" w:hint="default"/>
      </w:rPr>
    </w:lvl>
    <w:lvl w:ilvl="8" w:tplc="24CE7FAA">
      <w:start w:val="1"/>
      <w:numFmt w:val="bullet"/>
      <w:lvlText w:val=""/>
      <w:lvlJc w:val="left"/>
      <w:pPr>
        <w:ind w:left="6480" w:hanging="360"/>
      </w:pPr>
      <w:rPr>
        <w:rFonts w:ascii="Wingdings" w:hAnsi="Wingdings" w:hint="default"/>
      </w:rPr>
    </w:lvl>
  </w:abstractNum>
  <w:abstractNum w:abstractNumId="5" w15:restartNumberingAfterBreak="0">
    <w:nsid w:val="484240FB"/>
    <w:multiLevelType w:val="hybridMultilevel"/>
    <w:tmpl w:val="387C3E60"/>
    <w:lvl w:ilvl="0" w:tplc="5A782184">
      <w:start w:val="1"/>
      <w:numFmt w:val="decimal"/>
      <w:lvlText w:val="%1."/>
      <w:lvlJc w:val="left"/>
      <w:pPr>
        <w:ind w:left="614" w:hanging="361"/>
        <w:jc w:val="right"/>
      </w:pPr>
      <w:rPr>
        <w:rFonts w:hint="default"/>
        <w:spacing w:val="0"/>
        <w:w w:val="100"/>
        <w:lang w:val="en-US" w:eastAsia="en-US" w:bidi="ar-SA"/>
      </w:rPr>
    </w:lvl>
    <w:lvl w:ilvl="1" w:tplc="22C89F40">
      <w:numFmt w:val="bullet"/>
      <w:lvlText w:val=""/>
      <w:lvlJc w:val="left"/>
      <w:pPr>
        <w:ind w:left="1403" w:hanging="360"/>
      </w:pPr>
      <w:rPr>
        <w:rFonts w:ascii="Symbol" w:eastAsia="Symbol" w:hAnsi="Symbol" w:cs="Symbol" w:hint="default"/>
        <w:color w:val="161616"/>
        <w:w w:val="99"/>
        <w:sz w:val="20"/>
        <w:szCs w:val="20"/>
        <w:lang w:val="en-US" w:eastAsia="en-US" w:bidi="ar-SA"/>
      </w:rPr>
    </w:lvl>
    <w:lvl w:ilvl="2" w:tplc="D6FAB84A">
      <w:numFmt w:val="bullet"/>
      <w:lvlText w:val="•"/>
      <w:lvlJc w:val="left"/>
      <w:pPr>
        <w:ind w:left="2446" w:hanging="360"/>
      </w:pPr>
      <w:rPr>
        <w:rFonts w:hint="default"/>
        <w:lang w:val="en-US" w:eastAsia="en-US" w:bidi="ar-SA"/>
      </w:rPr>
    </w:lvl>
    <w:lvl w:ilvl="3" w:tplc="7B4463B0">
      <w:numFmt w:val="bullet"/>
      <w:lvlText w:val="•"/>
      <w:lvlJc w:val="left"/>
      <w:pPr>
        <w:ind w:left="3493" w:hanging="360"/>
      </w:pPr>
      <w:rPr>
        <w:rFonts w:hint="default"/>
        <w:lang w:val="en-US" w:eastAsia="en-US" w:bidi="ar-SA"/>
      </w:rPr>
    </w:lvl>
    <w:lvl w:ilvl="4" w:tplc="D7568A32">
      <w:numFmt w:val="bullet"/>
      <w:lvlText w:val="•"/>
      <w:lvlJc w:val="left"/>
      <w:pPr>
        <w:ind w:left="4540" w:hanging="360"/>
      </w:pPr>
      <w:rPr>
        <w:rFonts w:hint="default"/>
        <w:lang w:val="en-US" w:eastAsia="en-US" w:bidi="ar-SA"/>
      </w:rPr>
    </w:lvl>
    <w:lvl w:ilvl="5" w:tplc="338E4BC8">
      <w:numFmt w:val="bullet"/>
      <w:lvlText w:val="•"/>
      <w:lvlJc w:val="left"/>
      <w:pPr>
        <w:ind w:left="5586" w:hanging="360"/>
      </w:pPr>
      <w:rPr>
        <w:rFonts w:hint="default"/>
        <w:lang w:val="en-US" w:eastAsia="en-US" w:bidi="ar-SA"/>
      </w:rPr>
    </w:lvl>
    <w:lvl w:ilvl="6" w:tplc="8CB47D5C">
      <w:numFmt w:val="bullet"/>
      <w:lvlText w:val="•"/>
      <w:lvlJc w:val="left"/>
      <w:pPr>
        <w:ind w:left="6633" w:hanging="360"/>
      </w:pPr>
      <w:rPr>
        <w:rFonts w:hint="default"/>
        <w:lang w:val="en-US" w:eastAsia="en-US" w:bidi="ar-SA"/>
      </w:rPr>
    </w:lvl>
    <w:lvl w:ilvl="7" w:tplc="9926CA8E">
      <w:numFmt w:val="bullet"/>
      <w:lvlText w:val="•"/>
      <w:lvlJc w:val="left"/>
      <w:pPr>
        <w:ind w:left="7680" w:hanging="360"/>
      </w:pPr>
      <w:rPr>
        <w:rFonts w:hint="default"/>
        <w:lang w:val="en-US" w:eastAsia="en-US" w:bidi="ar-SA"/>
      </w:rPr>
    </w:lvl>
    <w:lvl w:ilvl="8" w:tplc="4136079C">
      <w:numFmt w:val="bullet"/>
      <w:lvlText w:val="•"/>
      <w:lvlJc w:val="left"/>
      <w:pPr>
        <w:ind w:left="8726" w:hanging="360"/>
      </w:pPr>
      <w:rPr>
        <w:rFonts w:hint="default"/>
        <w:lang w:val="en-US" w:eastAsia="en-US" w:bidi="ar-SA"/>
      </w:rPr>
    </w:lvl>
  </w:abstractNum>
  <w:abstractNum w:abstractNumId="6" w15:restartNumberingAfterBreak="0">
    <w:nsid w:val="5538693F"/>
    <w:multiLevelType w:val="hybridMultilevel"/>
    <w:tmpl w:val="C1C07BD2"/>
    <w:lvl w:ilvl="0" w:tplc="C6B210D8">
      <w:start w:val="1"/>
      <w:numFmt w:val="bullet"/>
      <w:lvlText w:val=""/>
      <w:lvlJc w:val="left"/>
      <w:pPr>
        <w:ind w:left="720" w:hanging="360"/>
      </w:pPr>
      <w:rPr>
        <w:rFonts w:ascii="Symbol" w:hAnsi="Symbol" w:hint="default"/>
      </w:rPr>
    </w:lvl>
    <w:lvl w:ilvl="1" w:tplc="930492F2">
      <w:start w:val="1"/>
      <w:numFmt w:val="bullet"/>
      <w:lvlText w:val="o"/>
      <w:lvlJc w:val="left"/>
      <w:pPr>
        <w:ind w:left="1440" w:hanging="360"/>
      </w:pPr>
      <w:rPr>
        <w:rFonts w:ascii="Courier New" w:hAnsi="Courier New" w:hint="default"/>
      </w:rPr>
    </w:lvl>
    <w:lvl w:ilvl="2" w:tplc="ECE6E6EA">
      <w:start w:val="1"/>
      <w:numFmt w:val="bullet"/>
      <w:lvlText w:val=""/>
      <w:lvlJc w:val="left"/>
      <w:pPr>
        <w:ind w:left="2160" w:hanging="360"/>
      </w:pPr>
      <w:rPr>
        <w:rFonts w:ascii="Wingdings" w:hAnsi="Wingdings" w:hint="default"/>
      </w:rPr>
    </w:lvl>
    <w:lvl w:ilvl="3" w:tplc="1CAEB810">
      <w:start w:val="1"/>
      <w:numFmt w:val="bullet"/>
      <w:lvlText w:val=""/>
      <w:lvlJc w:val="left"/>
      <w:pPr>
        <w:ind w:left="2880" w:hanging="360"/>
      </w:pPr>
      <w:rPr>
        <w:rFonts w:ascii="Symbol" w:hAnsi="Symbol" w:hint="default"/>
      </w:rPr>
    </w:lvl>
    <w:lvl w:ilvl="4" w:tplc="E864077A">
      <w:start w:val="1"/>
      <w:numFmt w:val="bullet"/>
      <w:lvlText w:val="o"/>
      <w:lvlJc w:val="left"/>
      <w:pPr>
        <w:ind w:left="3600" w:hanging="360"/>
      </w:pPr>
      <w:rPr>
        <w:rFonts w:ascii="Courier New" w:hAnsi="Courier New" w:hint="default"/>
      </w:rPr>
    </w:lvl>
    <w:lvl w:ilvl="5" w:tplc="525CE498">
      <w:start w:val="1"/>
      <w:numFmt w:val="bullet"/>
      <w:lvlText w:val=""/>
      <w:lvlJc w:val="left"/>
      <w:pPr>
        <w:ind w:left="4320" w:hanging="360"/>
      </w:pPr>
      <w:rPr>
        <w:rFonts w:ascii="Wingdings" w:hAnsi="Wingdings" w:hint="default"/>
      </w:rPr>
    </w:lvl>
    <w:lvl w:ilvl="6" w:tplc="26980488">
      <w:start w:val="1"/>
      <w:numFmt w:val="bullet"/>
      <w:lvlText w:val=""/>
      <w:lvlJc w:val="left"/>
      <w:pPr>
        <w:ind w:left="5040" w:hanging="360"/>
      </w:pPr>
      <w:rPr>
        <w:rFonts w:ascii="Symbol" w:hAnsi="Symbol" w:hint="default"/>
      </w:rPr>
    </w:lvl>
    <w:lvl w:ilvl="7" w:tplc="4BBCEA9A">
      <w:start w:val="1"/>
      <w:numFmt w:val="bullet"/>
      <w:lvlText w:val="o"/>
      <w:lvlJc w:val="left"/>
      <w:pPr>
        <w:ind w:left="5760" w:hanging="360"/>
      </w:pPr>
      <w:rPr>
        <w:rFonts w:ascii="Courier New" w:hAnsi="Courier New" w:hint="default"/>
      </w:rPr>
    </w:lvl>
    <w:lvl w:ilvl="8" w:tplc="BA04E058">
      <w:start w:val="1"/>
      <w:numFmt w:val="bullet"/>
      <w:lvlText w:val=""/>
      <w:lvlJc w:val="left"/>
      <w:pPr>
        <w:ind w:left="6480" w:hanging="360"/>
      </w:pPr>
      <w:rPr>
        <w:rFonts w:ascii="Wingdings" w:hAnsi="Wingdings" w:hint="default"/>
      </w:rPr>
    </w:lvl>
  </w:abstractNum>
  <w:abstractNum w:abstractNumId="7" w15:restartNumberingAfterBreak="0">
    <w:nsid w:val="5ABD4F44"/>
    <w:multiLevelType w:val="multilevel"/>
    <w:tmpl w:val="F4808C8E"/>
    <w:lvl w:ilvl="0">
      <w:start w:val="3"/>
      <w:numFmt w:val="decimal"/>
      <w:lvlText w:val="%1."/>
      <w:lvlJc w:val="left"/>
      <w:pPr>
        <w:ind w:left="491" w:hanging="401"/>
      </w:pPr>
      <w:rPr>
        <w:rFonts w:ascii="Times New Roman" w:eastAsia="Times New Roman" w:hAnsi="Times New Roman" w:cs="Times New Roman" w:hint="default"/>
        <w:b/>
        <w:bCs/>
        <w:color w:val="538135" w:themeColor="accent6" w:themeShade="BF"/>
        <w:w w:val="100"/>
        <w:sz w:val="40"/>
        <w:szCs w:val="40"/>
        <w:lang w:val="en-US" w:eastAsia="en-US" w:bidi="ar-SA"/>
      </w:rPr>
    </w:lvl>
    <w:lvl w:ilvl="1">
      <w:start w:val="1"/>
      <w:numFmt w:val="decimal"/>
      <w:lvlText w:val="%1.%2."/>
      <w:lvlJc w:val="left"/>
      <w:pPr>
        <w:ind w:left="91" w:hanging="490"/>
        <w:jc w:val="right"/>
      </w:pPr>
      <w:rPr>
        <w:rFonts w:ascii="Times New Roman" w:eastAsia="Times New Roman" w:hAnsi="Times New Roman" w:cs="Times New Roman" w:hint="default"/>
        <w:b/>
        <w:bCs/>
        <w:color w:val="538135" w:themeColor="accent6" w:themeShade="BF"/>
        <w:w w:val="100"/>
        <w:sz w:val="28"/>
        <w:szCs w:val="28"/>
        <w:lang w:val="en-US" w:eastAsia="en-US" w:bidi="ar-SA"/>
      </w:rPr>
    </w:lvl>
    <w:lvl w:ilvl="2">
      <w:start w:val="1"/>
      <w:numFmt w:val="decimal"/>
      <w:lvlText w:val="%3)"/>
      <w:lvlJc w:val="left"/>
      <w:pPr>
        <w:ind w:left="1128" w:hanging="305"/>
      </w:pPr>
      <w:rPr>
        <w:rFonts w:hint="default"/>
        <w:b/>
        <w:bCs/>
        <w:w w:val="100"/>
        <w:lang w:val="en-US" w:eastAsia="en-US" w:bidi="ar-SA"/>
      </w:rPr>
    </w:lvl>
    <w:lvl w:ilvl="3">
      <w:numFmt w:val="bullet"/>
      <w:lvlText w:val="•"/>
      <w:lvlJc w:val="left"/>
      <w:pPr>
        <w:ind w:left="2329" w:hanging="305"/>
      </w:pPr>
      <w:rPr>
        <w:rFonts w:hint="default"/>
        <w:lang w:val="en-US" w:eastAsia="en-US" w:bidi="ar-SA"/>
      </w:rPr>
    </w:lvl>
    <w:lvl w:ilvl="4">
      <w:numFmt w:val="bullet"/>
      <w:lvlText w:val="•"/>
      <w:lvlJc w:val="left"/>
      <w:pPr>
        <w:ind w:left="3539" w:hanging="305"/>
      </w:pPr>
      <w:rPr>
        <w:rFonts w:hint="default"/>
        <w:lang w:val="en-US" w:eastAsia="en-US" w:bidi="ar-SA"/>
      </w:rPr>
    </w:lvl>
    <w:lvl w:ilvl="5">
      <w:numFmt w:val="bullet"/>
      <w:lvlText w:val="•"/>
      <w:lvlJc w:val="left"/>
      <w:pPr>
        <w:ind w:left="4749" w:hanging="305"/>
      </w:pPr>
      <w:rPr>
        <w:rFonts w:hint="default"/>
        <w:lang w:val="en-US" w:eastAsia="en-US" w:bidi="ar-SA"/>
      </w:rPr>
    </w:lvl>
    <w:lvl w:ilvl="6">
      <w:numFmt w:val="bullet"/>
      <w:lvlText w:val="•"/>
      <w:lvlJc w:val="left"/>
      <w:pPr>
        <w:ind w:left="5959" w:hanging="305"/>
      </w:pPr>
      <w:rPr>
        <w:rFonts w:hint="default"/>
        <w:lang w:val="en-US" w:eastAsia="en-US" w:bidi="ar-SA"/>
      </w:rPr>
    </w:lvl>
    <w:lvl w:ilvl="7">
      <w:numFmt w:val="bullet"/>
      <w:lvlText w:val="•"/>
      <w:lvlJc w:val="left"/>
      <w:pPr>
        <w:ind w:left="7169" w:hanging="305"/>
      </w:pPr>
      <w:rPr>
        <w:rFonts w:hint="default"/>
        <w:lang w:val="en-US" w:eastAsia="en-US" w:bidi="ar-SA"/>
      </w:rPr>
    </w:lvl>
    <w:lvl w:ilvl="8">
      <w:numFmt w:val="bullet"/>
      <w:lvlText w:val="•"/>
      <w:lvlJc w:val="left"/>
      <w:pPr>
        <w:ind w:left="8379" w:hanging="305"/>
      </w:pPr>
      <w:rPr>
        <w:rFonts w:hint="default"/>
        <w:lang w:val="en-US" w:eastAsia="en-US" w:bidi="ar-SA"/>
      </w:rPr>
    </w:lvl>
  </w:abstractNum>
  <w:abstractNum w:abstractNumId="8" w15:restartNumberingAfterBreak="0">
    <w:nsid w:val="793D6F13"/>
    <w:multiLevelType w:val="multilevel"/>
    <w:tmpl w:val="EF08B288"/>
    <w:lvl w:ilvl="0">
      <w:start w:val="1"/>
      <w:numFmt w:val="decimal"/>
      <w:lvlText w:val="%1."/>
      <w:lvlJc w:val="left"/>
      <w:pPr>
        <w:ind w:left="944" w:hanging="404"/>
        <w:jc w:val="right"/>
      </w:pPr>
      <w:rPr>
        <w:rFonts w:hint="default"/>
        <w:b/>
        <w:bCs/>
        <w:w w:val="100"/>
        <w:lang w:val="en-US" w:eastAsia="en-US" w:bidi="ar-SA"/>
      </w:rPr>
    </w:lvl>
    <w:lvl w:ilvl="1">
      <w:start w:val="1"/>
      <w:numFmt w:val="decimal"/>
      <w:lvlText w:val="%1.%2"/>
      <w:lvlJc w:val="left"/>
      <w:pPr>
        <w:ind w:left="874" w:hanging="360"/>
      </w:pPr>
      <w:rPr>
        <w:rFonts w:ascii="Times New Roman" w:eastAsia="Times New Roman" w:hAnsi="Times New Roman" w:cs="Times New Roman" w:hint="default"/>
        <w:b/>
        <w:bCs/>
        <w:color w:val="538135" w:themeColor="accent6" w:themeShade="BF"/>
        <w:w w:val="100"/>
        <w:sz w:val="24"/>
        <w:szCs w:val="24"/>
        <w:lang w:val="en-US" w:eastAsia="en-US" w:bidi="ar-SA"/>
      </w:rPr>
    </w:lvl>
    <w:lvl w:ilvl="2">
      <w:numFmt w:val="bullet"/>
      <w:lvlText w:val="•"/>
      <w:lvlJc w:val="left"/>
      <w:pPr>
        <w:ind w:left="2054" w:hanging="360"/>
      </w:pPr>
      <w:rPr>
        <w:rFonts w:hint="default"/>
        <w:lang w:val="en-US" w:eastAsia="en-US" w:bidi="ar-SA"/>
      </w:rPr>
    </w:lvl>
    <w:lvl w:ilvl="3">
      <w:numFmt w:val="bullet"/>
      <w:lvlText w:val="•"/>
      <w:lvlJc w:val="left"/>
      <w:pPr>
        <w:ind w:left="3156" w:hanging="360"/>
      </w:pPr>
      <w:rPr>
        <w:rFonts w:hint="default"/>
        <w:lang w:val="en-US" w:eastAsia="en-US" w:bidi="ar-SA"/>
      </w:rPr>
    </w:lvl>
    <w:lvl w:ilvl="4">
      <w:numFmt w:val="bullet"/>
      <w:lvlText w:val="•"/>
      <w:lvlJc w:val="left"/>
      <w:pPr>
        <w:ind w:left="4258" w:hanging="360"/>
      </w:pPr>
      <w:rPr>
        <w:rFonts w:hint="default"/>
        <w:lang w:val="en-US" w:eastAsia="en-US" w:bidi="ar-SA"/>
      </w:rPr>
    </w:lvl>
    <w:lvl w:ilvl="5">
      <w:numFmt w:val="bullet"/>
      <w:lvlText w:val="•"/>
      <w:lvlJc w:val="left"/>
      <w:pPr>
        <w:ind w:left="5360" w:hanging="360"/>
      </w:pPr>
      <w:rPr>
        <w:rFonts w:hint="default"/>
        <w:lang w:val="en-US" w:eastAsia="en-US" w:bidi="ar-SA"/>
      </w:rPr>
    </w:lvl>
    <w:lvl w:ilvl="6">
      <w:numFmt w:val="bullet"/>
      <w:lvlText w:val="•"/>
      <w:lvlJc w:val="left"/>
      <w:pPr>
        <w:ind w:left="6463" w:hanging="360"/>
      </w:pPr>
      <w:rPr>
        <w:rFonts w:hint="default"/>
        <w:lang w:val="en-US" w:eastAsia="en-US" w:bidi="ar-SA"/>
      </w:rPr>
    </w:lvl>
    <w:lvl w:ilvl="7">
      <w:numFmt w:val="bullet"/>
      <w:lvlText w:val="•"/>
      <w:lvlJc w:val="left"/>
      <w:pPr>
        <w:ind w:left="7565" w:hanging="360"/>
      </w:pPr>
      <w:rPr>
        <w:rFonts w:hint="default"/>
        <w:lang w:val="en-US" w:eastAsia="en-US" w:bidi="ar-SA"/>
      </w:rPr>
    </w:lvl>
    <w:lvl w:ilvl="8">
      <w:numFmt w:val="bullet"/>
      <w:lvlText w:val="•"/>
      <w:lvlJc w:val="left"/>
      <w:pPr>
        <w:ind w:left="8667" w:hanging="360"/>
      </w:pPr>
      <w:rPr>
        <w:rFonts w:hint="default"/>
        <w:lang w:val="en-US" w:eastAsia="en-US" w:bidi="ar-SA"/>
      </w:rPr>
    </w:lvl>
  </w:abstractNum>
  <w:num w:numId="1" w16cid:durableId="307901898">
    <w:abstractNumId w:val="0"/>
  </w:num>
  <w:num w:numId="2" w16cid:durableId="898781561">
    <w:abstractNumId w:val="8"/>
  </w:num>
  <w:num w:numId="3" w16cid:durableId="362900292">
    <w:abstractNumId w:val="5"/>
  </w:num>
  <w:num w:numId="4" w16cid:durableId="1843475061">
    <w:abstractNumId w:val="7"/>
  </w:num>
  <w:num w:numId="5" w16cid:durableId="15274501">
    <w:abstractNumId w:val="2"/>
  </w:num>
  <w:num w:numId="6" w16cid:durableId="1786076739">
    <w:abstractNumId w:val="1"/>
  </w:num>
  <w:num w:numId="7" w16cid:durableId="122622111">
    <w:abstractNumId w:val="3"/>
  </w:num>
  <w:num w:numId="8" w16cid:durableId="1489245697">
    <w:abstractNumId w:val="4"/>
  </w:num>
  <w:num w:numId="9" w16cid:durableId="12193219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72"/>
    <w:rsid w:val="00043FC7"/>
    <w:rsid w:val="000739EB"/>
    <w:rsid w:val="000A565D"/>
    <w:rsid w:val="0013212D"/>
    <w:rsid w:val="00153AF2"/>
    <w:rsid w:val="001560B2"/>
    <w:rsid w:val="00167551"/>
    <w:rsid w:val="00173172"/>
    <w:rsid w:val="00187B56"/>
    <w:rsid w:val="001A5901"/>
    <w:rsid w:val="001A68E1"/>
    <w:rsid w:val="002605B3"/>
    <w:rsid w:val="003239BD"/>
    <w:rsid w:val="00331727"/>
    <w:rsid w:val="00350211"/>
    <w:rsid w:val="0039263D"/>
    <w:rsid w:val="003C1DAD"/>
    <w:rsid w:val="003F71D7"/>
    <w:rsid w:val="004273E4"/>
    <w:rsid w:val="005420C8"/>
    <w:rsid w:val="00655DB1"/>
    <w:rsid w:val="006B6DBE"/>
    <w:rsid w:val="006F051E"/>
    <w:rsid w:val="0071058D"/>
    <w:rsid w:val="007973BD"/>
    <w:rsid w:val="007E0820"/>
    <w:rsid w:val="007E3B26"/>
    <w:rsid w:val="007E59C6"/>
    <w:rsid w:val="00820E22"/>
    <w:rsid w:val="00822C21"/>
    <w:rsid w:val="00840273"/>
    <w:rsid w:val="008E2926"/>
    <w:rsid w:val="008F6372"/>
    <w:rsid w:val="00935DF3"/>
    <w:rsid w:val="0095629C"/>
    <w:rsid w:val="0097268B"/>
    <w:rsid w:val="00A85C28"/>
    <w:rsid w:val="00AC1599"/>
    <w:rsid w:val="00AD53F7"/>
    <w:rsid w:val="00B25640"/>
    <w:rsid w:val="00B627D6"/>
    <w:rsid w:val="00BF2DDD"/>
    <w:rsid w:val="00C0533E"/>
    <w:rsid w:val="00C139F7"/>
    <w:rsid w:val="00CB5A14"/>
    <w:rsid w:val="00DF3E06"/>
    <w:rsid w:val="00E12C08"/>
    <w:rsid w:val="00E22085"/>
    <w:rsid w:val="00EE6EA1"/>
    <w:rsid w:val="00F63B00"/>
    <w:rsid w:val="00FA0730"/>
    <w:rsid w:val="00FC0962"/>
    <w:rsid w:val="00FD1198"/>
    <w:rsid w:val="00FF2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8CB3A"/>
  <w15:chartTrackingRefBased/>
  <w15:docId w15:val="{31F930D4-C666-483D-947A-785704050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FC7"/>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FC0962"/>
    <w:pPr>
      <w:ind w:left="112"/>
      <w:outlineLvl w:val="0"/>
    </w:pPr>
    <w:rPr>
      <w:b/>
      <w:bCs/>
      <w:sz w:val="40"/>
      <w:szCs w:val="40"/>
    </w:rPr>
  </w:style>
  <w:style w:type="paragraph" w:styleId="Heading2">
    <w:name w:val="heading 2"/>
    <w:basedOn w:val="Normal"/>
    <w:link w:val="Heading2Char"/>
    <w:uiPriority w:val="9"/>
    <w:unhideWhenUsed/>
    <w:qFormat/>
    <w:rsid w:val="00FC0962"/>
    <w:pPr>
      <w:ind w:left="112" w:hanging="361"/>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29C"/>
    <w:rPr>
      <w:color w:val="0563C1" w:themeColor="hyperlink"/>
      <w:u w:val="single"/>
    </w:rPr>
  </w:style>
  <w:style w:type="character" w:styleId="UnresolvedMention">
    <w:name w:val="Unresolved Mention"/>
    <w:basedOn w:val="DefaultParagraphFont"/>
    <w:uiPriority w:val="99"/>
    <w:semiHidden/>
    <w:unhideWhenUsed/>
    <w:rsid w:val="0095629C"/>
    <w:rPr>
      <w:color w:val="605E5C"/>
      <w:shd w:val="clear" w:color="auto" w:fill="E1DFDD"/>
    </w:rPr>
  </w:style>
  <w:style w:type="paragraph" w:styleId="Title">
    <w:name w:val="Title"/>
    <w:basedOn w:val="Normal"/>
    <w:link w:val="TitleChar"/>
    <w:uiPriority w:val="10"/>
    <w:qFormat/>
    <w:rsid w:val="00043FC7"/>
    <w:pPr>
      <w:spacing w:before="227"/>
      <w:ind w:left="1467" w:right="2009"/>
      <w:jc w:val="center"/>
    </w:pPr>
    <w:rPr>
      <w:b/>
      <w:bCs/>
      <w:sz w:val="96"/>
      <w:szCs w:val="96"/>
    </w:rPr>
  </w:style>
  <w:style w:type="character" w:customStyle="1" w:styleId="TitleChar">
    <w:name w:val="Title Char"/>
    <w:basedOn w:val="DefaultParagraphFont"/>
    <w:link w:val="Title"/>
    <w:uiPriority w:val="10"/>
    <w:rsid w:val="00043FC7"/>
    <w:rPr>
      <w:rFonts w:ascii="Times New Roman" w:eastAsia="Times New Roman" w:hAnsi="Times New Roman" w:cs="Times New Roman"/>
      <w:b/>
      <w:bCs/>
      <w:kern w:val="0"/>
      <w:sz w:val="96"/>
      <w:szCs w:val="96"/>
      <w14:ligatures w14:val="none"/>
    </w:rPr>
  </w:style>
  <w:style w:type="paragraph" w:styleId="BodyText">
    <w:name w:val="Body Text"/>
    <w:basedOn w:val="Normal"/>
    <w:link w:val="BodyTextChar"/>
    <w:uiPriority w:val="1"/>
    <w:unhideWhenUsed/>
    <w:qFormat/>
    <w:rsid w:val="00043FC7"/>
    <w:rPr>
      <w:sz w:val="24"/>
      <w:szCs w:val="24"/>
    </w:rPr>
  </w:style>
  <w:style w:type="character" w:customStyle="1" w:styleId="BodyTextChar">
    <w:name w:val="Body Text Char"/>
    <w:basedOn w:val="DefaultParagraphFont"/>
    <w:link w:val="BodyText"/>
    <w:uiPriority w:val="1"/>
    <w:semiHidden/>
    <w:rsid w:val="00043FC7"/>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043FC7"/>
    <w:pPr>
      <w:spacing w:before="99"/>
      <w:ind w:left="107"/>
    </w:pPr>
  </w:style>
  <w:style w:type="paragraph" w:styleId="TOC1">
    <w:name w:val="toc 1"/>
    <w:basedOn w:val="Normal"/>
    <w:uiPriority w:val="1"/>
    <w:qFormat/>
    <w:rsid w:val="006F051E"/>
    <w:pPr>
      <w:spacing w:before="63"/>
      <w:ind w:left="292" w:hanging="180"/>
    </w:pPr>
    <w:rPr>
      <w:b/>
      <w:bCs/>
      <w:sz w:val="24"/>
      <w:szCs w:val="24"/>
    </w:rPr>
  </w:style>
  <w:style w:type="paragraph" w:styleId="TOC2">
    <w:name w:val="toc 2"/>
    <w:basedOn w:val="Normal"/>
    <w:uiPriority w:val="1"/>
    <w:qFormat/>
    <w:rsid w:val="006F051E"/>
    <w:pPr>
      <w:spacing w:before="62"/>
      <w:ind w:left="1192" w:hanging="361"/>
    </w:pPr>
    <w:rPr>
      <w:b/>
      <w:bCs/>
      <w:sz w:val="24"/>
      <w:szCs w:val="24"/>
    </w:rPr>
  </w:style>
  <w:style w:type="character" w:customStyle="1" w:styleId="Heading1Char">
    <w:name w:val="Heading 1 Char"/>
    <w:basedOn w:val="DefaultParagraphFont"/>
    <w:link w:val="Heading1"/>
    <w:uiPriority w:val="9"/>
    <w:rsid w:val="00FC0962"/>
    <w:rPr>
      <w:rFonts w:ascii="Times New Roman" w:eastAsia="Times New Roman" w:hAnsi="Times New Roman" w:cs="Times New Roman"/>
      <w:b/>
      <w:bCs/>
      <w:kern w:val="0"/>
      <w:sz w:val="40"/>
      <w:szCs w:val="40"/>
      <w14:ligatures w14:val="none"/>
    </w:rPr>
  </w:style>
  <w:style w:type="character" w:customStyle="1" w:styleId="Heading2Char">
    <w:name w:val="Heading 2 Char"/>
    <w:basedOn w:val="DefaultParagraphFont"/>
    <w:link w:val="Heading2"/>
    <w:uiPriority w:val="9"/>
    <w:rsid w:val="00FC0962"/>
    <w:rPr>
      <w:rFonts w:ascii="Times New Roman" w:eastAsia="Times New Roman" w:hAnsi="Times New Roman" w:cs="Times New Roman"/>
      <w:b/>
      <w:bCs/>
      <w:kern w:val="0"/>
      <w:sz w:val="24"/>
      <w:szCs w:val="24"/>
      <w14:ligatures w14:val="none"/>
    </w:rPr>
  </w:style>
  <w:style w:type="paragraph" w:styleId="ListParagraph">
    <w:name w:val="List Paragraph"/>
    <w:basedOn w:val="Normal"/>
    <w:uiPriority w:val="1"/>
    <w:qFormat/>
    <w:rsid w:val="00350211"/>
    <w:pPr>
      <w:ind w:left="755" w:hanging="361"/>
    </w:pPr>
  </w:style>
  <w:style w:type="paragraph" w:styleId="Header">
    <w:name w:val="header"/>
    <w:basedOn w:val="Normal"/>
    <w:link w:val="HeaderChar"/>
    <w:uiPriority w:val="99"/>
    <w:unhideWhenUsed/>
    <w:rsid w:val="00167551"/>
    <w:pPr>
      <w:tabs>
        <w:tab w:val="center" w:pos="4680"/>
        <w:tab w:val="right" w:pos="9360"/>
      </w:tabs>
    </w:pPr>
  </w:style>
  <w:style w:type="character" w:customStyle="1" w:styleId="HeaderChar">
    <w:name w:val="Header Char"/>
    <w:basedOn w:val="DefaultParagraphFont"/>
    <w:link w:val="Header"/>
    <w:uiPriority w:val="99"/>
    <w:rsid w:val="0016755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167551"/>
    <w:pPr>
      <w:tabs>
        <w:tab w:val="center" w:pos="4680"/>
        <w:tab w:val="right" w:pos="9360"/>
      </w:tabs>
    </w:pPr>
  </w:style>
  <w:style w:type="character" w:customStyle="1" w:styleId="FooterChar">
    <w:name w:val="Footer Char"/>
    <w:basedOn w:val="DefaultParagraphFont"/>
    <w:link w:val="Footer"/>
    <w:uiPriority w:val="99"/>
    <w:rsid w:val="00167551"/>
    <w:rPr>
      <w:rFonts w:ascii="Times New Roman" w:eastAsia="Times New Roman" w:hAnsi="Times New Roman" w:cs="Times New Roman"/>
      <w:kern w:val="0"/>
      <w14:ligatures w14:val="none"/>
    </w:rPr>
  </w:style>
  <w:style w:type="table" w:styleId="TableGrid">
    <w:name w:val="Table Grid"/>
    <w:basedOn w:val="TableNormal"/>
    <w:uiPriority w:val="59"/>
    <w:rsid w:val="00655DB1"/>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3F71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33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8D947-B660-4561-B2A2-698F2A528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13</Pages>
  <Words>1739</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Deloitte case study</vt:lpstr>
    </vt:vector>
  </TitlesOfParts>
  <Company/>
  <LinksUpToDate>false</LinksUpToDate>
  <CharactersWithSpaces>11634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Deloitte case study</dc:title>
  <dc:subject/>
  <dc:creator>Onkar Arjunwade</dc:creator>
  <cp:keywords/>
  <dc:description/>
  <cp:lastModifiedBy>Onkar Arjunwade</cp:lastModifiedBy>
  <cp:revision>4</cp:revision>
  <dcterms:created xsi:type="dcterms:W3CDTF">2023-07-19T01:12:00Z</dcterms:created>
  <dcterms:modified xsi:type="dcterms:W3CDTF">2023-07-22T03:08:00Z</dcterms:modified>
</cp:coreProperties>
</file>