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5884" w14:textId="77777777" w:rsidR="00EA5BDA" w:rsidRPr="00EA5BDA" w:rsidRDefault="00EA5BDA" w:rsidP="00EA5BDA">
      <w:pPr>
        <w:rPr>
          <w:sz w:val="40"/>
          <w:szCs w:val="40"/>
        </w:rPr>
      </w:pPr>
      <w:r w:rsidRPr="00EA5BDA">
        <w:rPr>
          <w:sz w:val="40"/>
          <w:szCs w:val="40"/>
        </w:rPr>
        <w:t xml:space="preserve">Амигдала, Зрачок и </w:t>
      </w:r>
      <w:proofErr w:type="spellStart"/>
      <w:r w:rsidRPr="00EA5BDA">
        <w:rPr>
          <w:sz w:val="40"/>
          <w:szCs w:val="40"/>
        </w:rPr>
        <w:t>Микродинамика</w:t>
      </w:r>
      <w:proofErr w:type="spellEnd"/>
      <w:r w:rsidRPr="00EA5BDA">
        <w:rPr>
          <w:sz w:val="40"/>
          <w:szCs w:val="40"/>
        </w:rPr>
        <w:t>: Глубокая Связь</w:t>
      </w:r>
    </w:p>
    <w:p w14:paraId="37BEA568" w14:textId="77777777" w:rsidR="00EA5BDA" w:rsidRDefault="00EA5BDA" w:rsidP="00EA5BDA"/>
    <w:p w14:paraId="27DC5E6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ascii="Calibri" w:hAnsi="Calibri" w:cs="Calibri"/>
          <w:sz w:val="32"/>
          <w:szCs w:val="32"/>
        </w:rPr>
        <w:t>ЧАСТЬ</w:t>
      </w:r>
      <w:r w:rsidRPr="00EA5BDA">
        <w:rPr>
          <w:rFonts w:cstheme="minorHAnsi"/>
          <w:sz w:val="32"/>
          <w:szCs w:val="32"/>
        </w:rPr>
        <w:t xml:space="preserve"> I: </w:t>
      </w:r>
      <w:r w:rsidRPr="00EA5BDA">
        <w:rPr>
          <w:rFonts w:ascii="Calibri" w:hAnsi="Calibri" w:cs="Calibri"/>
          <w:sz w:val="32"/>
          <w:szCs w:val="32"/>
        </w:rPr>
        <w:t>АНАТОМИЯ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СВЯЗИ</w:t>
      </w:r>
    </w:p>
    <w:p w14:paraId="4C1D495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A9263F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1.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: </w:t>
      </w:r>
      <w:r w:rsidRPr="00EA5BDA">
        <w:rPr>
          <w:rFonts w:ascii="Calibri" w:hAnsi="Calibri" w:cs="Calibri"/>
          <w:sz w:val="32"/>
          <w:szCs w:val="32"/>
        </w:rPr>
        <w:t>ЦЕНТР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ЭМОЦИОНАЛЬНОЙ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ОБРАБОТКИ</w:t>
      </w:r>
    </w:p>
    <w:p w14:paraId="7D12F09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AA5EC6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1.1 </w:t>
      </w:r>
      <w:r w:rsidRPr="00EA5BDA">
        <w:rPr>
          <w:rFonts w:ascii="Calibri" w:hAnsi="Calibri" w:cs="Calibri"/>
          <w:sz w:val="32"/>
          <w:szCs w:val="32"/>
        </w:rPr>
        <w:t>Анатомическое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расположение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структура</w:t>
      </w:r>
    </w:p>
    <w:p w14:paraId="2A6C551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909030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Амигдала (миндалевидное тело) </w:t>
      </w:r>
      <w:proofErr w:type="gramStart"/>
      <w:r w:rsidRPr="00EA5BDA">
        <w:rPr>
          <w:rFonts w:cstheme="minorHAnsi"/>
          <w:sz w:val="32"/>
          <w:szCs w:val="32"/>
        </w:rPr>
        <w:t>- это</w:t>
      </w:r>
      <w:proofErr w:type="gramEnd"/>
      <w:r w:rsidRPr="00EA5BDA">
        <w:rPr>
          <w:rFonts w:cstheme="minorHAnsi"/>
          <w:sz w:val="32"/>
          <w:szCs w:val="32"/>
        </w:rPr>
        <w:t xml:space="preserve"> парная структура мозга размером примерно с миндальный орех (отсюда название), расположенная в медиальной височной доле, глубоко в лимбической системе.</w:t>
      </w:r>
    </w:p>
    <w:p w14:paraId="09C551A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1DA12B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Анатомические координаты:</w:t>
      </w:r>
    </w:p>
    <w:p w14:paraId="560BCB6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Расположение: 2-3 см </w:t>
      </w:r>
      <w:proofErr w:type="spellStart"/>
      <w:r w:rsidRPr="00EA5BDA">
        <w:rPr>
          <w:rFonts w:cstheme="minorHAnsi"/>
          <w:sz w:val="32"/>
          <w:szCs w:val="32"/>
        </w:rPr>
        <w:t>кнутри</w:t>
      </w:r>
      <w:proofErr w:type="spellEnd"/>
      <w:r w:rsidRPr="00EA5BDA">
        <w:rPr>
          <w:rFonts w:cstheme="minorHAnsi"/>
          <w:sz w:val="32"/>
          <w:szCs w:val="32"/>
        </w:rPr>
        <w:t xml:space="preserve"> от височного полюса</w:t>
      </w:r>
    </w:p>
    <w:p w14:paraId="1D87ADD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Глубина: на 4-5 см ниже коры</w:t>
      </w:r>
    </w:p>
    <w:p w14:paraId="79253FD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Размер: примерно 8-10 мм в длину, 5-6 мм в ширину</w:t>
      </w:r>
    </w:p>
    <w:p w14:paraId="250EE51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Объём: 0,8-1,2 см³</w:t>
      </w:r>
    </w:p>
    <w:p w14:paraId="4776551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1AAB7E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Внутренняя структура амигдалы:</w:t>
      </w:r>
    </w:p>
    <w:p w14:paraId="2D5F133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3719C3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состоит из 13 основных ядер, которые можно разделить на три функциональных группы:</w:t>
      </w:r>
    </w:p>
    <w:p w14:paraId="2883E0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63EB60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| Группа | Ядра | Функция |</w:t>
      </w:r>
    </w:p>
    <w:p w14:paraId="0EDA7FB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lastRenderedPageBreak/>
        <w:t>|--------|------|---------|</w:t>
      </w:r>
    </w:p>
    <w:p w14:paraId="6F62606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| </w:t>
      </w:r>
      <w:proofErr w:type="spellStart"/>
      <w:r w:rsidRPr="00EA5BDA">
        <w:rPr>
          <w:rFonts w:cstheme="minorHAnsi"/>
          <w:sz w:val="32"/>
          <w:szCs w:val="32"/>
        </w:rPr>
        <w:t>Базолатеральная</w:t>
      </w:r>
      <w:proofErr w:type="spellEnd"/>
      <w:r w:rsidRPr="00EA5BDA">
        <w:rPr>
          <w:rFonts w:cstheme="minorHAnsi"/>
          <w:sz w:val="32"/>
          <w:szCs w:val="32"/>
        </w:rPr>
        <w:t xml:space="preserve"> | Латеральное, базальное, </w:t>
      </w:r>
      <w:proofErr w:type="spellStart"/>
      <w:r w:rsidRPr="00EA5BDA">
        <w:rPr>
          <w:rFonts w:cstheme="minorHAnsi"/>
          <w:sz w:val="32"/>
          <w:szCs w:val="32"/>
        </w:rPr>
        <w:t>базомедиальное</w:t>
      </w:r>
      <w:proofErr w:type="spellEnd"/>
      <w:r w:rsidRPr="00EA5BDA">
        <w:rPr>
          <w:rFonts w:cstheme="minorHAnsi"/>
          <w:sz w:val="32"/>
          <w:szCs w:val="32"/>
        </w:rPr>
        <w:t xml:space="preserve"> | Обработка сенсорной информации, обучение |</w:t>
      </w:r>
    </w:p>
    <w:p w14:paraId="2C192FD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| Центральная | Медиальное, центральное | Выход к стволу мозга, моторные реакции |</w:t>
      </w:r>
    </w:p>
    <w:p w14:paraId="5D4D8F5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| Вспомогательная | Передняя кортикальная, </w:t>
      </w:r>
      <w:proofErr w:type="spellStart"/>
      <w:r w:rsidRPr="00EA5BDA">
        <w:rPr>
          <w:rFonts w:cstheme="minorHAnsi"/>
          <w:sz w:val="32"/>
          <w:szCs w:val="32"/>
        </w:rPr>
        <w:t>периамигдалярная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| Интеграция с корой, контекстная информация |</w:t>
      </w:r>
    </w:p>
    <w:p w14:paraId="0380F1F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4CE95A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1.2 </w:t>
      </w:r>
      <w:proofErr w:type="spellStart"/>
      <w:r w:rsidRPr="00EA5BDA">
        <w:rPr>
          <w:rFonts w:ascii="Calibri" w:hAnsi="Calibri" w:cs="Calibri"/>
          <w:sz w:val="32"/>
          <w:szCs w:val="32"/>
        </w:rPr>
        <w:t>Нейротрансмиттерные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системы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амигдалы</w:t>
      </w:r>
    </w:p>
    <w:p w14:paraId="044EE44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197763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Входящие проекции (откуда информация поступает в амигдалу):</w:t>
      </w:r>
    </w:p>
    <w:p w14:paraId="0AA0003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7341F3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От таламуса (быстрый путь - "низкая дорога")</w:t>
      </w:r>
    </w:p>
    <w:p w14:paraId="659E121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– Источник: ядра таламуса (особенно </w:t>
      </w:r>
      <w:proofErr w:type="spellStart"/>
      <w:r w:rsidRPr="00EA5BDA">
        <w:rPr>
          <w:rFonts w:cstheme="minorHAnsi"/>
          <w:sz w:val="32"/>
          <w:szCs w:val="32"/>
        </w:rPr>
        <w:t>медиодорсальное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7C27D98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Нейротрансмиттер: глутамат (возбуждающий)</w:t>
      </w:r>
    </w:p>
    <w:p w14:paraId="1FD141E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Время передачи: 10-20 миллисекунд</w:t>
      </w:r>
    </w:p>
    <w:p w14:paraId="39DADC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быстрое обнаружение угрозы, минуя кору</w:t>
      </w:r>
    </w:p>
    <w:p w14:paraId="1C5BCE9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Это позволяет реагировать на опасность ДО того, как мозг полностью её осознаёт</w:t>
      </w:r>
    </w:p>
    <w:p w14:paraId="09114F0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812512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От сенсорной коры (медленный путь - "высокая дорога")</w:t>
      </w:r>
    </w:p>
    <w:p w14:paraId="71C1390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Источник: первичная и вторичная сенсорная кора</w:t>
      </w:r>
    </w:p>
    <w:p w14:paraId="1CB5FAB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Нейротрансмиттер: глутамат</w:t>
      </w:r>
    </w:p>
    <w:p w14:paraId="0C5F2BD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Время передачи: 50-100 миллисекунд</w:t>
      </w:r>
    </w:p>
    <w:p w14:paraId="3A21EB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детальная обработка информации, контекст</w:t>
      </w:r>
    </w:p>
    <w:p w14:paraId="4258C05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1D7054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От префронтальной коры (контроль)</w:t>
      </w:r>
    </w:p>
    <w:p w14:paraId="10F20F1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Источник: вентромедиальная префронтальная кора (</w:t>
      </w:r>
      <w:proofErr w:type="spellStart"/>
      <w:r w:rsidRPr="00EA5BDA">
        <w:rPr>
          <w:rFonts w:cstheme="minorHAnsi"/>
          <w:sz w:val="32"/>
          <w:szCs w:val="32"/>
        </w:rPr>
        <w:t>vmPFC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3139DC3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Нейротрансмиттер: ГАБА (тормозящий)</w:t>
      </w:r>
    </w:p>
    <w:p w14:paraId="13C120C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– Функция: подавление </w:t>
      </w:r>
      <w:proofErr w:type="spellStart"/>
      <w:r w:rsidRPr="00EA5BDA">
        <w:rPr>
          <w:rFonts w:cstheme="minorHAns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реакции, когнитивный контроль</w:t>
      </w:r>
    </w:p>
    <w:p w14:paraId="7313A8D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440460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От гиппокампа (контекст)</w:t>
      </w:r>
    </w:p>
    <w:p w14:paraId="40CC18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Источник: гиппокамп</w:t>
      </w:r>
    </w:p>
    <w:p w14:paraId="70D0B2F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Нейротрансмиттер: глутамат</w:t>
      </w:r>
    </w:p>
    <w:p w14:paraId="116E39C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добавление контекстной информации к эмоциональной реакции</w:t>
      </w:r>
    </w:p>
    <w:p w14:paraId="4CAC040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E234DD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Исходящие проекции (куда информация идёт из амигдалы):</w:t>
      </w:r>
    </w:p>
    <w:p w14:paraId="2B6F28D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27FCA2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К гипоталамусу</w:t>
      </w:r>
    </w:p>
    <w:p w14:paraId="5B7B1D8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активация симпатической нервной системы</w:t>
      </w:r>
    </w:p>
    <w:p w14:paraId="1D2871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учащение сердцебиения, повышение артериального давления, выброс адреналина</w:t>
      </w:r>
    </w:p>
    <w:p w14:paraId="33A9448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FB7F96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К стволу мозга (локус </w:t>
      </w:r>
      <w:proofErr w:type="spellStart"/>
      <w:r w:rsidRPr="00EA5BDA">
        <w:rPr>
          <w:rFonts w:cstheme="minorHAnsi"/>
          <w:sz w:val="32"/>
          <w:szCs w:val="32"/>
        </w:rPr>
        <w:t>церулеус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4FE74A3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активация норадренергической системы</w:t>
      </w:r>
    </w:p>
    <w:p w14:paraId="7716241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повышение внимания и возбуждения</w:t>
      </w:r>
    </w:p>
    <w:p w14:paraId="2774AF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2890CB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3. К </w:t>
      </w:r>
      <w:proofErr w:type="spellStart"/>
      <w:r w:rsidRPr="00EA5BDA">
        <w:rPr>
          <w:rFonts w:cstheme="minorHAnsi"/>
          <w:sz w:val="32"/>
          <w:szCs w:val="32"/>
        </w:rPr>
        <w:t>парабрахиальному</w:t>
      </w:r>
      <w:proofErr w:type="spellEnd"/>
      <w:r w:rsidRPr="00EA5BDA">
        <w:rPr>
          <w:rFonts w:cstheme="minorHAnsi"/>
          <w:sz w:val="32"/>
          <w:szCs w:val="32"/>
        </w:rPr>
        <w:t xml:space="preserve"> ядру</w:t>
      </w:r>
    </w:p>
    <w:p w14:paraId="1EBA6A2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контроль дыхания</w:t>
      </w:r>
    </w:p>
    <w:p w14:paraId="70873C8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учащение дыхания, одышка при страхе</w:t>
      </w:r>
    </w:p>
    <w:p w14:paraId="0F2AB3A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43B03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К ядрам шва (</w:t>
      </w:r>
      <w:proofErr w:type="spellStart"/>
      <w:r w:rsidRPr="00EA5BDA">
        <w:rPr>
          <w:rFonts w:cstheme="minorHAnsi"/>
          <w:sz w:val="32"/>
          <w:szCs w:val="32"/>
        </w:rPr>
        <w:t>серотонинергическая</w:t>
      </w:r>
      <w:proofErr w:type="spellEnd"/>
      <w:r w:rsidRPr="00EA5BDA">
        <w:rPr>
          <w:rFonts w:cstheme="minorHAnsi"/>
          <w:sz w:val="32"/>
          <w:szCs w:val="32"/>
        </w:rPr>
        <w:t xml:space="preserve"> система)</w:t>
      </w:r>
    </w:p>
    <w:p w14:paraId="171486C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Функция: модуляция настроения и болевого восприятия</w:t>
      </w:r>
    </w:p>
    <w:p w14:paraId="09827A8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DA41DE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1.3 </w:t>
      </w:r>
      <w:r w:rsidRPr="00EA5BDA">
        <w:rPr>
          <w:rFonts w:ascii="Calibri" w:hAnsi="Calibri" w:cs="Calibri"/>
          <w:sz w:val="32"/>
          <w:szCs w:val="32"/>
        </w:rPr>
        <w:t>Функции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амигдалы</w:t>
      </w:r>
    </w:p>
    <w:p w14:paraId="4C1D21D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4A7B14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Основные функции:</w:t>
      </w:r>
    </w:p>
    <w:p w14:paraId="00490D3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D8DE7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Обнаружение угрозы (</w:t>
      </w:r>
      <w:proofErr w:type="spellStart"/>
      <w:r w:rsidRPr="00EA5BDA">
        <w:rPr>
          <w:rFonts w:cstheme="minorHAnsi"/>
          <w:sz w:val="32"/>
          <w:szCs w:val="32"/>
        </w:rPr>
        <w:t>threat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cstheme="minorHAnsi"/>
          <w:sz w:val="32"/>
          <w:szCs w:val="32"/>
        </w:rPr>
        <w:t>detection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17F8F8D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постоянно сканирует окружающую среду на предмет потенциальных угроз</w:t>
      </w:r>
    </w:p>
    <w:p w14:paraId="4570536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Это происходит как сознательно, так и бессознательно</w:t>
      </w:r>
    </w:p>
    <w:p w14:paraId="013C013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может реагировать на угрозы, которые мы не осознаём сознательно</w:t>
      </w:r>
    </w:p>
    <w:p w14:paraId="7606AD5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935863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Обработка эмоций</w:t>
      </w:r>
    </w:p>
    <w:p w14:paraId="156B425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обрабатывает все эмоции, но особенно:</w:t>
      </w:r>
    </w:p>
    <w:p w14:paraId="4EDD441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▪ Страх</w:t>
      </w:r>
    </w:p>
    <w:p w14:paraId="198A3EE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▪ Гнев</w:t>
      </w:r>
    </w:p>
    <w:p w14:paraId="679C439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▪ Отвращение</w:t>
      </w:r>
    </w:p>
    <w:p w14:paraId="70D9D4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▪ Печаль</w:t>
      </w:r>
    </w:p>
    <w:p w14:paraId="6FBE864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придаёт эмоциональное значение нейтральным стимулам</w:t>
      </w:r>
    </w:p>
    <w:p w14:paraId="7B32BD7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49A7BE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Обучение на основе эмоций (</w:t>
      </w:r>
      <w:proofErr w:type="spellStart"/>
      <w:r w:rsidRPr="00EA5BDA">
        <w:rPr>
          <w:rFonts w:cstheme="minorHAnsi"/>
          <w:sz w:val="32"/>
          <w:szCs w:val="32"/>
        </w:rPr>
        <w:t>emotional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cstheme="minorHAnsi"/>
          <w:sz w:val="32"/>
          <w:szCs w:val="32"/>
        </w:rPr>
        <w:t>learning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159138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участвует в формировании эмоциональных воспоминаний</w:t>
      </w:r>
    </w:p>
    <w:p w14:paraId="7F279A1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Эмоционально значимые события запоминаются лучше</w:t>
      </w:r>
    </w:p>
    <w:p w14:paraId="2D4FFA1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участвует в формировании фобий и ПТСР</w:t>
      </w:r>
    </w:p>
    <w:p w14:paraId="703B118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51D91C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Социальное познание</w:t>
      </w:r>
    </w:p>
    <w:p w14:paraId="7A6EA92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участвует в обработке социальной информации</w:t>
      </w:r>
    </w:p>
    <w:p w14:paraId="025C34E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особенно активна при обработке выражений лиц</w:t>
      </w:r>
    </w:p>
    <w:p w14:paraId="266665F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помогает нам понимать эмоции других людей</w:t>
      </w:r>
    </w:p>
    <w:p w14:paraId="4161E19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3172A5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Модуляция внимания</w:t>
      </w:r>
    </w:p>
    <w:p w14:paraId="0ABFAA4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усиливает внимание к эмоционально значимым стимулам</w:t>
      </w:r>
    </w:p>
    <w:p w14:paraId="75F3ACB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Это позволяет нам быстро замечать потенциальные угрозы</w:t>
      </w:r>
    </w:p>
    <w:p w14:paraId="2035192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011F9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3C9F8C0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FCB173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2. </w:t>
      </w:r>
      <w:r w:rsidRPr="00EA5BDA">
        <w:rPr>
          <w:rFonts w:ascii="Calibri" w:hAnsi="Calibri" w:cs="Calibri"/>
          <w:sz w:val="32"/>
          <w:szCs w:val="32"/>
        </w:rPr>
        <w:t>ПРЯМАЯ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СВЯЗЬ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ЗРАЧКА</w:t>
      </w:r>
    </w:p>
    <w:p w14:paraId="3D47A2A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037C78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2.1 </w:t>
      </w:r>
      <w:r w:rsidRPr="00EA5BDA">
        <w:rPr>
          <w:rFonts w:ascii="Calibri" w:hAnsi="Calibri" w:cs="Calibri"/>
          <w:sz w:val="32"/>
          <w:szCs w:val="32"/>
        </w:rPr>
        <w:t>Анатомический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путь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от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к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зрачку</w:t>
      </w:r>
    </w:p>
    <w:p w14:paraId="76EF08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B21EFE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Прямая проекция амигдалы на парасимпатические ядра глазодвигательного нерва:</w:t>
      </w:r>
    </w:p>
    <w:p w14:paraId="6FFE01E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E9B0A1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(</w:t>
      </w:r>
      <w:proofErr w:type="spellStart"/>
      <w:r w:rsidRPr="00EA5BDA">
        <w:rPr>
          <w:rFonts w:cstheme="minorHAnsi"/>
          <w:sz w:val="32"/>
          <w:szCs w:val="32"/>
        </w:rPr>
        <w:t>базолатеральное</w:t>
      </w:r>
      <w:proofErr w:type="spellEnd"/>
      <w:r w:rsidRPr="00EA5BDA">
        <w:rPr>
          <w:rFonts w:cstheme="minorHAnsi"/>
          <w:sz w:val="32"/>
          <w:szCs w:val="32"/>
        </w:rPr>
        <w:t xml:space="preserve"> ядро)</w:t>
      </w:r>
    </w:p>
    <w:p w14:paraId="1CDE662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1B00B0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Парабрахиальное</w:t>
      </w:r>
      <w:proofErr w:type="spellEnd"/>
      <w:r w:rsidRPr="00EA5BDA">
        <w:rPr>
          <w:rFonts w:cstheme="minorHAnsi"/>
          <w:sz w:val="32"/>
          <w:szCs w:val="32"/>
        </w:rPr>
        <w:t xml:space="preserve"> ядро моста</w:t>
      </w:r>
    </w:p>
    <w:p w14:paraId="048A329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44C26C3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Эдингер</w:t>
      </w:r>
      <w:proofErr w:type="spellEnd"/>
      <w:r w:rsidRPr="00EA5BDA">
        <w:rPr>
          <w:rFonts w:cstheme="minorHAnsi"/>
          <w:sz w:val="32"/>
          <w:szCs w:val="32"/>
        </w:rPr>
        <w:t>-Вестфальское ядро (парасимпатическое ядро III пары черепных нервов)</w:t>
      </w:r>
    </w:p>
    <w:p w14:paraId="71BF6D9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57DD6A9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Парасимпатические волокна в глазодвигательном нерве (CN III)</w:t>
      </w:r>
    </w:p>
    <w:p w14:paraId="644E15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22A0192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Ресничный узел</w:t>
      </w:r>
    </w:p>
    <w:p w14:paraId="72F2B7D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648309B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Парасимпатические волокна в коротких ресничных нервах</w:t>
      </w:r>
    </w:p>
    <w:p w14:paraId="1219B40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7F1C9A5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Сфинктер зрачка (мышца, сужающая зрачок)</w:t>
      </w:r>
    </w:p>
    <w:p w14:paraId="0759794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0E8EA73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СУЖЕНИЕ ЗРАЧКА (МИОЗ)</w:t>
      </w:r>
    </w:p>
    <w:p w14:paraId="11B267B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442875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74DF71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Непрямая проекция амигдалы на симпатические центры:</w:t>
      </w:r>
    </w:p>
    <w:p w14:paraId="550DA7F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7F2854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(центральное ядро)</w:t>
      </w:r>
    </w:p>
    <w:p w14:paraId="7DF0C67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18FBC2B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Гипоталамус (латеральный гипоталамус)</w:t>
      </w:r>
    </w:p>
    <w:p w14:paraId="0D69B28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2AF2F34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Симпатические центры в стволе мозга (C8-T1)</w:t>
      </w:r>
    </w:p>
    <w:p w14:paraId="456AFB6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343A67E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Верхний шейный симпатический узел</w:t>
      </w:r>
    </w:p>
    <w:p w14:paraId="3FB083C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71BB222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Симпатические волокна вдоль сонной артерии</w:t>
      </w:r>
    </w:p>
    <w:p w14:paraId="331953D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6DB1F85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Дилататор зрачка (мышца, расширяющая зрачок)</w:t>
      </w:r>
    </w:p>
    <w:p w14:paraId="5F919D1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70435F2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РАСШИРЕНИЕ ЗРАЧКА (МИДРИАЗ)</w:t>
      </w:r>
    </w:p>
    <w:p w14:paraId="63A5598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968FA5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B58DB6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2.2 </w:t>
      </w:r>
      <w:r w:rsidRPr="00EA5BDA">
        <w:rPr>
          <w:rFonts w:ascii="Calibri" w:hAnsi="Calibri" w:cs="Calibri"/>
          <w:sz w:val="32"/>
          <w:szCs w:val="32"/>
        </w:rPr>
        <w:t>Нейротрансмиттеры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в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амигдало</w:t>
      </w:r>
      <w:proofErr w:type="spellEnd"/>
      <w:r w:rsidRPr="00EA5BDA">
        <w:rPr>
          <w:rFonts w:cstheme="minorHAnsi"/>
          <w:sz w:val="32"/>
          <w:szCs w:val="32"/>
        </w:rPr>
        <w:t>-</w:t>
      </w:r>
      <w:r w:rsidRPr="00EA5BDA">
        <w:rPr>
          <w:rFonts w:ascii="Calibri" w:hAnsi="Calibri" w:cs="Calibri"/>
          <w:sz w:val="32"/>
          <w:szCs w:val="32"/>
        </w:rPr>
        <w:t>зрачковой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системе</w:t>
      </w:r>
    </w:p>
    <w:p w14:paraId="0AE7068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BF1E3F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→ Гипоталамус → Симпатическая система:</w:t>
      </w:r>
    </w:p>
    <w:p w14:paraId="69C2ADA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C8BD6D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Глутамат (возбуждающий)</w:t>
      </w:r>
    </w:p>
    <w:p w14:paraId="4BBE291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Выделяется амигдалой</w:t>
      </w:r>
    </w:p>
    <w:p w14:paraId="593BEE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Активирует гипоталамус</w:t>
      </w:r>
    </w:p>
    <w:p w14:paraId="6B4395A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активация симпатической системы</w:t>
      </w:r>
    </w:p>
    <w:p w14:paraId="1AD0968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F2AE2A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Норадреналин (симпатический нейротрансмиттер)</w:t>
      </w:r>
    </w:p>
    <w:p w14:paraId="3B45E9F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Выделяется симпатическими волокнами</w:t>
      </w:r>
    </w:p>
    <w:p w14:paraId="042CDB7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Действует на α1-адренорецепторы дилататора зрачка</w:t>
      </w:r>
    </w:p>
    <w:p w14:paraId="47ECCD1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расширение зрачка</w:t>
      </w:r>
    </w:p>
    <w:p w14:paraId="6285735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4A6344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Ацетилхолин (парасимпатический нейротрансмиттер)</w:t>
      </w:r>
    </w:p>
    <w:p w14:paraId="6730950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Выделяется парасимпатическими волокнами</w:t>
      </w:r>
    </w:p>
    <w:p w14:paraId="4DD23CC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Действует на М3-мускариновые рецепторы сфинктера зрачка</w:t>
      </w:r>
    </w:p>
    <w:p w14:paraId="1573901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сужение зрачка</w:t>
      </w:r>
    </w:p>
    <w:p w14:paraId="0D6A9ED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E5D511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Амигдала → </w:t>
      </w:r>
      <w:proofErr w:type="spellStart"/>
      <w:r w:rsidRPr="00EA5BDA">
        <w:rPr>
          <w:rFonts w:cstheme="minorHAnsi"/>
          <w:sz w:val="32"/>
          <w:szCs w:val="32"/>
        </w:rPr>
        <w:t>Парабрахиальное</w:t>
      </w:r>
      <w:proofErr w:type="spellEnd"/>
      <w:r w:rsidRPr="00EA5BDA">
        <w:rPr>
          <w:rFonts w:cstheme="minorHAnsi"/>
          <w:sz w:val="32"/>
          <w:szCs w:val="32"/>
        </w:rPr>
        <w:t xml:space="preserve"> ядро → Парасимпатическая система:</w:t>
      </w:r>
    </w:p>
    <w:p w14:paraId="6CFC99C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1A51B0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ГАБА (тормозящий)</w:t>
      </w:r>
    </w:p>
    <w:p w14:paraId="260A8F0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Может выделяться амигдалой</w:t>
      </w:r>
    </w:p>
    <w:p w14:paraId="7E1D847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Может подавлять парасимпатическую активность</w:t>
      </w:r>
    </w:p>
    <w:p w14:paraId="4D7088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расширение зрачка (через снятие парасимпатического торможения)</w:t>
      </w:r>
    </w:p>
    <w:p w14:paraId="713CEE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9A0F4A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2.3 </w:t>
      </w:r>
      <w:r w:rsidRPr="00EA5BDA">
        <w:rPr>
          <w:rFonts w:ascii="Calibri" w:hAnsi="Calibri" w:cs="Calibri"/>
          <w:sz w:val="32"/>
          <w:szCs w:val="32"/>
        </w:rPr>
        <w:t>Временная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динамика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амигдало</w:t>
      </w:r>
      <w:proofErr w:type="spellEnd"/>
      <w:r w:rsidRPr="00EA5BDA">
        <w:rPr>
          <w:rFonts w:cstheme="minorHAnsi"/>
          <w:sz w:val="32"/>
          <w:szCs w:val="32"/>
        </w:rPr>
        <w:t>-</w:t>
      </w:r>
      <w:r w:rsidRPr="00EA5BDA">
        <w:rPr>
          <w:rFonts w:ascii="Calibri" w:hAnsi="Calibri" w:cs="Calibri"/>
          <w:sz w:val="32"/>
          <w:szCs w:val="32"/>
        </w:rPr>
        <w:t>зрачковой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реакции</w:t>
      </w:r>
    </w:p>
    <w:p w14:paraId="3ED6728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3F45FF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Быстрая реакция (100-500 миллисекунд):</w:t>
      </w:r>
    </w:p>
    <w:p w14:paraId="11114B3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F7E317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Когда амигдала обнаруживает угрозу:</w:t>
      </w:r>
    </w:p>
    <w:p w14:paraId="073CE24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5C15FC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0-50 мс: Таламус передаёт информацию в амигдалу (минуя кору)</w:t>
      </w:r>
    </w:p>
    <w:p w14:paraId="268573E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50-100 мс: Амигдала активирует гипоталамус и </w:t>
      </w:r>
      <w:proofErr w:type="spellStart"/>
      <w:r w:rsidRPr="00EA5BDA">
        <w:rPr>
          <w:rFonts w:cstheme="minorHAnsi"/>
          <w:sz w:val="32"/>
          <w:szCs w:val="32"/>
        </w:rPr>
        <w:t>парабрахиальное</w:t>
      </w:r>
      <w:proofErr w:type="spellEnd"/>
      <w:r w:rsidRPr="00EA5BDA">
        <w:rPr>
          <w:rFonts w:cstheme="minorHAnsi"/>
          <w:sz w:val="32"/>
          <w:szCs w:val="32"/>
        </w:rPr>
        <w:t xml:space="preserve"> ядро</w:t>
      </w:r>
    </w:p>
    <w:p w14:paraId="68BB0C8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100-200 мс: Симпатическая система активируется, норадреналин выделяется</w:t>
      </w:r>
    </w:p>
    <w:p w14:paraId="6ADC5AB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200-300 мс: Зрачок начинает расширяться</w:t>
      </w:r>
    </w:p>
    <w:p w14:paraId="2290860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300-500 мс: Зрачок достигает максимального расширения</w:t>
      </w:r>
    </w:p>
    <w:p w14:paraId="1D7398D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6BB03B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Медленная реакция (500 миллисекунд - несколько секунд):</w:t>
      </w:r>
    </w:p>
    <w:p w14:paraId="7F8B33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A4DB26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Когда префронтальная кора подавляет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реакцию:</w:t>
      </w:r>
    </w:p>
    <w:p w14:paraId="31C20F4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CD10C4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0-500 мс: Префронтальная кора получает информацию о стимуле</w:t>
      </w:r>
    </w:p>
    <w:p w14:paraId="7AD0F8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500-1000 мс: Префронтальная кора отправляет ГАБА-</w:t>
      </w:r>
      <w:proofErr w:type="spellStart"/>
      <w:r w:rsidRPr="00EA5BDA">
        <w:rPr>
          <w:rFonts w:cstheme="minorHAnsi"/>
          <w:sz w:val="32"/>
          <w:szCs w:val="32"/>
        </w:rPr>
        <w:t>ергические</w:t>
      </w:r>
      <w:proofErr w:type="spellEnd"/>
      <w:r w:rsidRPr="00EA5BDA">
        <w:rPr>
          <w:rFonts w:cstheme="minorHAnsi"/>
          <w:sz w:val="32"/>
          <w:szCs w:val="32"/>
        </w:rPr>
        <w:t xml:space="preserve"> сигналы в амигдалу</w:t>
      </w:r>
    </w:p>
    <w:p w14:paraId="3DE5B7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3. 1000-2000 мс: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подавляется</w:t>
      </w:r>
    </w:p>
    <w:p w14:paraId="30C8F98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2000-3000 мс: Парасимпатическая система активируется</w:t>
      </w:r>
    </w:p>
    <w:p w14:paraId="2919A9E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3000+ мс: Зрачок начинает сужаться</w:t>
      </w:r>
    </w:p>
    <w:p w14:paraId="5896DD8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EBE48A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54F5439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02F08C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ascii="Calibri" w:hAnsi="Calibri" w:cs="Calibri"/>
          <w:sz w:val="32"/>
          <w:szCs w:val="32"/>
        </w:rPr>
        <w:t>ЧАСТЬ</w:t>
      </w:r>
      <w:r w:rsidRPr="00EA5BDA">
        <w:rPr>
          <w:rFonts w:cstheme="minorHAnsi"/>
          <w:sz w:val="32"/>
          <w:szCs w:val="32"/>
        </w:rPr>
        <w:t xml:space="preserve"> II: </w:t>
      </w:r>
      <w:r w:rsidRPr="00EA5BDA">
        <w:rPr>
          <w:rFonts w:ascii="Calibri" w:hAnsi="Calibri" w:cs="Calibri"/>
          <w:sz w:val="32"/>
          <w:szCs w:val="32"/>
        </w:rPr>
        <w:t>МИКРОДИНАМИКА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ЗРАЧКА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АМИГДАЛА</w:t>
      </w:r>
    </w:p>
    <w:p w14:paraId="07702C4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55FA14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3. </w:t>
      </w:r>
      <w:r w:rsidRPr="00EA5BDA">
        <w:rPr>
          <w:rFonts w:ascii="Calibri" w:hAnsi="Calibri" w:cs="Calibri"/>
          <w:sz w:val="32"/>
          <w:szCs w:val="32"/>
        </w:rPr>
        <w:t>КАК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КОНТРОЛИРУЕТ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МИКРОДИНАМИКУ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ЗРАЧКА</w:t>
      </w:r>
    </w:p>
    <w:p w14:paraId="70BAA91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3F6774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3.1 </w:t>
      </w:r>
      <w:proofErr w:type="spellStart"/>
      <w:r w:rsidRPr="00EA5BDA">
        <w:rPr>
          <w:rFonts w:ascii="Calibri" w:hAnsi="Calibri" w:cs="Calibri"/>
          <w:sz w:val="32"/>
          <w:szCs w:val="32"/>
        </w:rPr>
        <w:t>Микродинамика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как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отражение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активности</w:t>
      </w:r>
    </w:p>
    <w:p w14:paraId="614BC6F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31D1DE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Основной принцип:</w:t>
      </w:r>
    </w:p>
    <w:p w14:paraId="7F11839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DF1C25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Микроскопические колебания размера зрачка (</w:t>
      </w:r>
      <w:proofErr w:type="spellStart"/>
      <w:r w:rsidRPr="00EA5BDA">
        <w:rPr>
          <w:rFonts w:cstheme="minorHAnsi"/>
          <w:sz w:val="32"/>
          <w:szCs w:val="32"/>
        </w:rPr>
        <w:t>pupil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cstheme="minorHAnsi"/>
          <w:sz w:val="32"/>
          <w:szCs w:val="32"/>
        </w:rPr>
        <w:t>hippus</w:t>
      </w:r>
      <w:proofErr w:type="spellEnd"/>
      <w:r w:rsidRPr="00EA5BDA">
        <w:rPr>
          <w:rFonts w:cstheme="minorHAnsi"/>
          <w:sz w:val="32"/>
          <w:szCs w:val="32"/>
        </w:rPr>
        <w:t>) отражают баланс между:</w:t>
      </w:r>
    </w:p>
    <w:p w14:paraId="1EB9944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Симпатической активацией (от амигдалы через гипоталамус) → расширение</w:t>
      </w:r>
    </w:p>
    <w:p w14:paraId="507AD16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Парасимпатической активацией (от префронтальной коры через </w:t>
      </w:r>
      <w:proofErr w:type="spellStart"/>
      <w:r w:rsidRPr="00EA5BDA">
        <w:rPr>
          <w:rFonts w:cstheme="minorHAnsi"/>
          <w:sz w:val="32"/>
          <w:szCs w:val="32"/>
        </w:rPr>
        <w:t>парабрахиальное</w:t>
      </w:r>
      <w:proofErr w:type="spellEnd"/>
      <w:r w:rsidRPr="00EA5BDA">
        <w:rPr>
          <w:rFonts w:cstheme="minorHAnsi"/>
          <w:sz w:val="32"/>
          <w:szCs w:val="32"/>
        </w:rPr>
        <w:t xml:space="preserve"> ядро) → сужение</w:t>
      </w:r>
    </w:p>
    <w:p w14:paraId="12C0DD5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BF8734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Математическое описание:</w:t>
      </w:r>
    </w:p>
    <w:p w14:paraId="556A48D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97A7F0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D(t) = </w:t>
      </w:r>
      <w:proofErr w:type="spellStart"/>
      <w:r w:rsidRPr="00EA5BDA">
        <w:rPr>
          <w:rFonts w:cstheme="minorHAnsi"/>
          <w:sz w:val="32"/>
          <w:szCs w:val="32"/>
        </w:rPr>
        <w:t>D_base</w:t>
      </w:r>
      <w:proofErr w:type="spellEnd"/>
      <w:r w:rsidRPr="00EA5BDA">
        <w:rPr>
          <w:rFonts w:cstheme="minorHAnsi"/>
          <w:sz w:val="32"/>
          <w:szCs w:val="32"/>
        </w:rPr>
        <w:t xml:space="preserve"> + </w:t>
      </w:r>
      <w:proofErr w:type="spellStart"/>
      <w:r w:rsidRPr="00EA5BDA">
        <w:rPr>
          <w:rFonts w:cstheme="minorHAnsi"/>
          <w:sz w:val="32"/>
          <w:szCs w:val="32"/>
        </w:rPr>
        <w:t>A_symp</w:t>
      </w:r>
      <w:proofErr w:type="spellEnd"/>
      <w:r w:rsidRPr="00EA5BDA">
        <w:rPr>
          <w:rFonts w:cstheme="minorHAnsi"/>
          <w:sz w:val="32"/>
          <w:szCs w:val="32"/>
        </w:rPr>
        <w:t xml:space="preserve">(t) - </w:t>
      </w:r>
      <w:proofErr w:type="spellStart"/>
      <w:r w:rsidRPr="00EA5BDA">
        <w:rPr>
          <w:rFonts w:cstheme="minorHAnsi"/>
          <w:sz w:val="32"/>
          <w:szCs w:val="32"/>
        </w:rPr>
        <w:t>A_parasym</w:t>
      </w:r>
      <w:proofErr w:type="spellEnd"/>
      <w:r w:rsidRPr="00EA5BDA">
        <w:rPr>
          <w:rFonts w:cstheme="minorHAnsi"/>
          <w:sz w:val="32"/>
          <w:szCs w:val="32"/>
        </w:rPr>
        <w:t>(t)</w:t>
      </w:r>
    </w:p>
    <w:p w14:paraId="1B69397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ECD797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где:</w:t>
      </w:r>
    </w:p>
    <w:p w14:paraId="1BB9CD2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D(t) = диаметр зрачка в момент времени t</w:t>
      </w:r>
    </w:p>
    <w:p w14:paraId="41FF515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D_base</w:t>
      </w:r>
      <w:proofErr w:type="spellEnd"/>
      <w:r w:rsidRPr="00EA5BDA">
        <w:rPr>
          <w:rFonts w:cstheme="minorHAnsi"/>
          <w:sz w:val="32"/>
          <w:szCs w:val="32"/>
        </w:rPr>
        <w:t xml:space="preserve"> = базовый диаметр зрачка (3-4 мм)</w:t>
      </w:r>
    </w:p>
    <w:p w14:paraId="7AE0551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A_symp</w:t>
      </w:r>
      <w:proofErr w:type="spellEnd"/>
      <w:r w:rsidRPr="00EA5BDA">
        <w:rPr>
          <w:rFonts w:cstheme="minorHAnsi"/>
          <w:sz w:val="32"/>
          <w:szCs w:val="32"/>
        </w:rPr>
        <w:t>(t) = амплитуда симпатической активации (от амигдалы)</w:t>
      </w:r>
    </w:p>
    <w:p w14:paraId="0B2D2F1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A_parasym</w:t>
      </w:r>
      <w:proofErr w:type="spellEnd"/>
      <w:r w:rsidRPr="00EA5BDA">
        <w:rPr>
          <w:rFonts w:cstheme="minorHAnsi"/>
          <w:sz w:val="32"/>
          <w:szCs w:val="32"/>
        </w:rPr>
        <w:t>(t) = амплитуда парасимпатической активации (от коры)</w:t>
      </w:r>
    </w:p>
    <w:p w14:paraId="5F73859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DD94A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40802A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3.2 </w:t>
      </w:r>
      <w:r w:rsidRPr="00EA5BDA">
        <w:rPr>
          <w:rFonts w:ascii="Calibri" w:hAnsi="Calibri" w:cs="Calibri"/>
          <w:sz w:val="32"/>
          <w:szCs w:val="32"/>
        </w:rPr>
        <w:t>Спектральные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компоненты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микродинамики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амигдала</w:t>
      </w:r>
    </w:p>
    <w:p w14:paraId="025A5AD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F5AECD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Альфа-диапазон (0.5-2 Гц):</w:t>
      </w:r>
    </w:p>
    <w:p w14:paraId="3E3C3FE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6B9AC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Источник: Локус </w:t>
      </w:r>
      <w:proofErr w:type="spellStart"/>
      <w:r w:rsidRPr="00EA5BDA">
        <w:rPr>
          <w:rFonts w:cstheme="minorHAnsi"/>
          <w:sz w:val="32"/>
          <w:szCs w:val="32"/>
        </w:rPr>
        <w:t>церулеус</w:t>
      </w:r>
      <w:proofErr w:type="spellEnd"/>
      <w:r w:rsidRPr="00EA5BDA">
        <w:rPr>
          <w:rFonts w:cstheme="minorHAnsi"/>
          <w:sz w:val="32"/>
          <w:szCs w:val="32"/>
        </w:rPr>
        <w:t xml:space="preserve"> (норадренергическая система, активируемая амигдалой)</w:t>
      </w:r>
    </w:p>
    <w:p w14:paraId="431E217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Значение</w:t>
      </w:r>
      <w:proofErr w:type="gramStart"/>
      <w:r w:rsidRPr="00EA5BDA">
        <w:rPr>
          <w:rFonts w:cstheme="minorHAnsi"/>
          <w:sz w:val="32"/>
          <w:szCs w:val="32"/>
        </w:rPr>
        <w:t>: Отражает</w:t>
      </w:r>
      <w:proofErr w:type="gramEnd"/>
      <w:r w:rsidRPr="00EA5BDA">
        <w:rPr>
          <w:rFonts w:cstheme="minorHAnsi"/>
          <w:sz w:val="32"/>
          <w:szCs w:val="32"/>
        </w:rPr>
        <w:t xml:space="preserve"> уровень возбуждения и внимания</w:t>
      </w:r>
    </w:p>
    <w:p w14:paraId="75F74D5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интерпретация:</w:t>
      </w:r>
    </w:p>
    <w:p w14:paraId="2B5DE9E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Регулярные альфа-колебания → амигдала в состоянии бдительности, но контролируемой</w:t>
      </w:r>
    </w:p>
    <w:p w14:paraId="4CE315D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Нерегулярные альфа-колебания → амигдала гиперактивна, плохой контроль</w:t>
      </w:r>
    </w:p>
    <w:p w14:paraId="3ECA9C0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DD14D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Дельта-диапазон (0.1-0.5 Гц):</w:t>
      </w:r>
    </w:p>
    <w:p w14:paraId="618D88B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DC3712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Источник: Гипоталамус (активируемый амигдалой)</w:t>
      </w:r>
    </w:p>
    <w:p w14:paraId="1DD8013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Значение</w:t>
      </w:r>
      <w:proofErr w:type="gramStart"/>
      <w:r w:rsidRPr="00EA5BDA">
        <w:rPr>
          <w:rFonts w:cstheme="minorHAnsi"/>
          <w:sz w:val="32"/>
          <w:szCs w:val="32"/>
        </w:rPr>
        <w:t>: Отражает</w:t>
      </w:r>
      <w:proofErr w:type="gramEnd"/>
      <w:r w:rsidRPr="00EA5BDA">
        <w:rPr>
          <w:rFonts w:cstheme="minorHAnsi"/>
          <w:sz w:val="32"/>
          <w:szCs w:val="32"/>
        </w:rPr>
        <w:t xml:space="preserve"> уровень стресса и гомеостатического дисбаланса</w:t>
      </w:r>
    </w:p>
    <w:p w14:paraId="02B368F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интерпретация:</w:t>
      </w:r>
    </w:p>
    <w:p w14:paraId="37CF42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Низкая амплитуда → амигдала спокойна</w:t>
      </w:r>
    </w:p>
    <w:p w14:paraId="2532F50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Высокая амплитуда → амигдала активирована, высокий уровень стресса</w:t>
      </w:r>
    </w:p>
    <w:p w14:paraId="2EEF2AA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44B82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Тета-диапазон (2-4 Гц):</w:t>
      </w:r>
    </w:p>
    <w:p w14:paraId="6F5904A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513A69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Источник: Гиппокамп и лимбическая система (взаимодействующие с амигдалой)</w:t>
      </w:r>
    </w:p>
    <w:p w14:paraId="1DEB1D3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Значение</w:t>
      </w:r>
      <w:proofErr w:type="gramStart"/>
      <w:r w:rsidRPr="00EA5BDA">
        <w:rPr>
          <w:rFonts w:cstheme="minorHAnsi"/>
          <w:sz w:val="32"/>
          <w:szCs w:val="32"/>
        </w:rPr>
        <w:t>: Отражает</w:t>
      </w:r>
      <w:proofErr w:type="gramEnd"/>
      <w:r w:rsidRPr="00EA5BDA">
        <w:rPr>
          <w:rFonts w:cstheme="minorHAnsi"/>
          <w:sz w:val="32"/>
          <w:szCs w:val="32"/>
        </w:rPr>
        <w:t xml:space="preserve"> эмоциональную обработку и память</w:t>
      </w:r>
    </w:p>
    <w:p w14:paraId="5FCC947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интерпретация:</w:t>
      </w:r>
    </w:p>
    <w:p w14:paraId="46681F4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Наличие тета-колебаний → амигдала обрабатывает эмоционально значимую информацию</w:t>
      </w:r>
    </w:p>
    <w:p w14:paraId="23859B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Отсутствие тета-колебаний → нейтральная информация</w:t>
      </w:r>
    </w:p>
    <w:p w14:paraId="57B6BE3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8AD484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3.3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реактивность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зрачка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стимулы</w:t>
      </w:r>
    </w:p>
    <w:p w14:paraId="4AB9EFD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A33834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Реакция на эмоциональные стимулы:</w:t>
      </w:r>
    </w:p>
    <w:p w14:paraId="053FB85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88EFBD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Когда человек видит эмоциональный стимул (например, испуганное лицо):</w:t>
      </w:r>
    </w:p>
    <w:p w14:paraId="2060C0C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AD0390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</w:t>
      </w:r>
    </w:p>
    <w:p w14:paraId="6128BE3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Таламус → Амигдала (быстрый путь, 10-20 мс)</w:t>
      </w:r>
    </w:p>
    <w:p w14:paraId="7316742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получает информацию о потенциальной угрозе</w:t>
      </w:r>
    </w:p>
    <w:p w14:paraId="3F723D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CC082F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Амигдала → Гипоталамус (20-50 мс)</w:t>
      </w:r>
    </w:p>
    <w:p w14:paraId="206C8A0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активирует симпатическую систему</w:t>
      </w:r>
    </w:p>
    <w:p w14:paraId="7EF8220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03D7D0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Симпатическая система → Дилататор зрачка (50-100 мс)</w:t>
      </w:r>
    </w:p>
    <w:p w14:paraId="21F2F26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Норадреналин выделяется и действует на α1-адренорецепторы</w:t>
      </w:r>
    </w:p>
    <w:p w14:paraId="004B1AD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C524CE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Результат: Зрачок расширяется (100-300 мс)</w:t>
      </w:r>
    </w:p>
    <w:p w14:paraId="5C5D11B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Расширение происходит ДО того, как человек сознательно осознаёт стимул</w:t>
      </w:r>
    </w:p>
    <w:p w14:paraId="797E3D0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AF8065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Реакция на нейтральные стимулы:</w:t>
      </w:r>
    </w:p>
    <w:p w14:paraId="1817241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ACFADD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Когда человек видит нейтральный стимул:</w:t>
      </w:r>
    </w:p>
    <w:p w14:paraId="1C4DE3A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3228A5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Таламус → Амигдала (быстрый путь)</w:t>
      </w:r>
    </w:p>
    <w:p w14:paraId="0F2289F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Амигдала получает информацию, но не воспринимает угрозу</w:t>
      </w:r>
    </w:p>
    <w:p w14:paraId="3B14B34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42FB5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Таламус → Сенсорная кора → Префронтальная кора (медленный путь)</w:t>
      </w:r>
    </w:p>
    <w:p w14:paraId="55649D8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Кора обрабатывает информацию и определяет, что это нейтрально</w:t>
      </w:r>
    </w:p>
    <w:p w14:paraId="0FFBDA8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BFB0D0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Префронтальная кора → Амигдала (ГАБА-</w:t>
      </w:r>
      <w:proofErr w:type="spellStart"/>
      <w:r w:rsidRPr="00EA5BDA">
        <w:rPr>
          <w:rFonts w:cstheme="minorHAnsi"/>
          <w:sz w:val="32"/>
          <w:szCs w:val="32"/>
        </w:rPr>
        <w:t>ергическое</w:t>
      </w:r>
      <w:proofErr w:type="spellEnd"/>
      <w:r w:rsidRPr="00EA5BDA">
        <w:rPr>
          <w:rFonts w:cstheme="minorHAnsi"/>
          <w:sz w:val="32"/>
          <w:szCs w:val="32"/>
        </w:rPr>
        <w:t xml:space="preserve"> торможение)</w:t>
      </w:r>
    </w:p>
    <w:p w14:paraId="7930019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– Кора подавляет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реакцию</w:t>
      </w:r>
    </w:p>
    <w:p w14:paraId="41BABAB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39A51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Результат: Зрачок остаётся стабильным</w:t>
      </w:r>
    </w:p>
    <w:p w14:paraId="4237823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Симпатическая активация не происходит</w:t>
      </w:r>
    </w:p>
    <w:p w14:paraId="668B325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5176D4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3.4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адаптация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зрачка</w:t>
      </w:r>
    </w:p>
    <w:p w14:paraId="6EC81AA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DB44F8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Привыкание (</w:t>
      </w:r>
      <w:proofErr w:type="spellStart"/>
      <w:r w:rsidRPr="00EA5BDA">
        <w:rPr>
          <w:rFonts w:cstheme="minorHAnsi"/>
          <w:sz w:val="32"/>
          <w:szCs w:val="32"/>
        </w:rPr>
        <w:t>habituation</w:t>
      </w:r>
      <w:proofErr w:type="spellEnd"/>
      <w:r w:rsidRPr="00EA5BDA">
        <w:rPr>
          <w:rFonts w:cstheme="minorHAnsi"/>
          <w:sz w:val="32"/>
          <w:szCs w:val="32"/>
        </w:rPr>
        <w:t>):</w:t>
      </w:r>
    </w:p>
    <w:p w14:paraId="595C422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36327B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Когда человек многократно видит один и тот же стимул,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снижается:</w:t>
      </w:r>
    </w:p>
    <w:p w14:paraId="4DF764E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6E5FDE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Первое предъявление стимула: Амигдала сильно активирована, зрачок расширяется</w:t>
      </w:r>
    </w:p>
    <w:p w14:paraId="604B666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Повторные предъявления: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снижается (привыкание)</w:t>
      </w:r>
    </w:p>
    <w:p w14:paraId="47A4808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3. После многих предъявлений: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минимальна, зрачок почти не реагирует</w:t>
      </w:r>
    </w:p>
    <w:p w14:paraId="0CE429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14B37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 привыкания:</w:t>
      </w:r>
    </w:p>
    <w:p w14:paraId="3D351F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кодирует, что стимул безопасен</w:t>
      </w:r>
    </w:p>
    <w:p w14:paraId="3A0AA5E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отправляет сигнал в амигдалу: "Это не угроза"</w:t>
      </w:r>
    </w:p>
    <w:p w14:paraId="458B36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подавляется</w:t>
      </w:r>
    </w:p>
    <w:p w14:paraId="08B8C2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315E47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Сенсибилизация (</w:t>
      </w:r>
      <w:proofErr w:type="spellStart"/>
      <w:r w:rsidRPr="00EA5BDA">
        <w:rPr>
          <w:rFonts w:cstheme="minorHAnsi"/>
          <w:sz w:val="32"/>
          <w:szCs w:val="32"/>
        </w:rPr>
        <w:t>sensitization</w:t>
      </w:r>
      <w:proofErr w:type="spellEnd"/>
      <w:r w:rsidRPr="00EA5BDA">
        <w:rPr>
          <w:rFonts w:cstheme="minorHAnsi"/>
          <w:sz w:val="32"/>
          <w:szCs w:val="32"/>
        </w:rPr>
        <w:t>):</w:t>
      </w:r>
    </w:p>
    <w:p w14:paraId="69E9EF8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E9739D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Когда человек находится в состоянии высокого стресса,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усиливается:</w:t>
      </w:r>
    </w:p>
    <w:p w14:paraId="1A934D4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008FBB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Нормальное состояние: Амигдала реагирует на явные угрозы</w:t>
      </w:r>
    </w:p>
    <w:p w14:paraId="13AD10D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Состояние стресса: Амигдала реагирует на слабые сигналы угрозы</w:t>
      </w:r>
    </w:p>
    <w:p w14:paraId="716BE9E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Состояние ПТСР: Амигдала реагирует на нейтральные стимулы, как на угрозы</w:t>
      </w:r>
    </w:p>
    <w:p w14:paraId="53F884E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00E764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 сенсибилизации:</w:t>
      </w:r>
    </w:p>
    <w:p w14:paraId="45DCEAD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Высокий уровень норадреналина (от стресса) усиливает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реакцию</w:t>
      </w:r>
    </w:p>
    <w:p w14:paraId="4729506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Префронтальная кора ослабляется (из-за стресса)</w:t>
      </w:r>
    </w:p>
    <w:p w14:paraId="16FD9BC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Амигдала становится </w:t>
      </w:r>
      <w:proofErr w:type="spellStart"/>
      <w:r w:rsidRPr="00EA5BDA">
        <w:rPr>
          <w:rFonts w:cstheme="minorHAnsi"/>
          <w:sz w:val="32"/>
          <w:szCs w:val="32"/>
        </w:rPr>
        <w:t>гиперреактивной</w:t>
      </w:r>
      <w:proofErr w:type="spellEnd"/>
    </w:p>
    <w:p w14:paraId="1A4D71B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10463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1362391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A351F6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4.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РАДУЖКА</w:t>
      </w:r>
      <w:r w:rsidRPr="00EA5BDA">
        <w:rPr>
          <w:rFonts w:cstheme="minorHAnsi"/>
          <w:sz w:val="32"/>
          <w:szCs w:val="32"/>
        </w:rPr>
        <w:t xml:space="preserve">: </w:t>
      </w:r>
      <w:r w:rsidRPr="00EA5BDA">
        <w:rPr>
          <w:rFonts w:ascii="Calibri" w:hAnsi="Calibri" w:cs="Calibri"/>
          <w:sz w:val="32"/>
          <w:szCs w:val="32"/>
        </w:rPr>
        <w:t>КОСВЕННЫЕ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СВЯЗИ</w:t>
      </w:r>
    </w:p>
    <w:p w14:paraId="230218B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27B191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4.1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, </w:t>
      </w:r>
      <w:r w:rsidRPr="00EA5BDA">
        <w:rPr>
          <w:rFonts w:ascii="Calibri" w:hAnsi="Calibri" w:cs="Calibri"/>
          <w:sz w:val="32"/>
          <w:szCs w:val="32"/>
        </w:rPr>
        <w:t>кортизол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цвет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радужки</w:t>
      </w:r>
    </w:p>
    <w:p w14:paraId="677D934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788703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Механизм:</w:t>
      </w:r>
    </w:p>
    <w:p w14:paraId="28461B9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49D446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Амигдала активирована (при страхе или стрессе)</w:t>
      </w:r>
    </w:p>
    <w:p w14:paraId="4054EC8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1502756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Амигдала → Гипоталамус → Гипофиз → Кора надпочечников</w:t>
      </w:r>
    </w:p>
    <w:p w14:paraId="1A5E7DA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36085BD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Выброс кортизола (гормон стресса)</w:t>
      </w:r>
    </w:p>
    <w:p w14:paraId="79B7586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09C88FA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Кортизол действует на меланоциты в радужке</w:t>
      </w:r>
    </w:p>
    <w:p w14:paraId="6E3C31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1648517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Пигментные гранулы (</w:t>
      </w:r>
      <w:proofErr w:type="spellStart"/>
      <w:r w:rsidRPr="00EA5BDA">
        <w:rPr>
          <w:rFonts w:cstheme="minorHAnsi"/>
          <w:sz w:val="32"/>
          <w:szCs w:val="32"/>
        </w:rPr>
        <w:t>меланосомы</w:t>
      </w:r>
      <w:proofErr w:type="spellEnd"/>
      <w:r w:rsidRPr="00EA5BDA">
        <w:rPr>
          <w:rFonts w:cstheme="minorHAnsi"/>
          <w:sz w:val="32"/>
          <w:szCs w:val="32"/>
        </w:rPr>
        <w:t>) перемещаются</w:t>
      </w:r>
    </w:p>
    <w:p w14:paraId="6F6A1EC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552B2B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6. Цвет радужки изменяется (становится темнее при стрессе)</w:t>
      </w:r>
    </w:p>
    <w:p w14:paraId="7432C53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AC4DEF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Практическое наблюдение:</w:t>
      </w:r>
    </w:p>
    <w:p w14:paraId="4DAB949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A70F27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При наблюдении через вогнутые зеркала можно заметить, что:</w:t>
      </w:r>
    </w:p>
    <w:p w14:paraId="6A11EE1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При расслаблении (низкий кортизол) радужка становится светлее и более контрастной</w:t>
      </w:r>
    </w:p>
    <w:p w14:paraId="4CE7805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При стрессе (высокий кортизол) радужка становится темнее и менее контрастной</w:t>
      </w:r>
    </w:p>
    <w:p w14:paraId="68331B8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BB35A3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4.2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, </w:t>
      </w:r>
      <w:r w:rsidRPr="00EA5BDA">
        <w:rPr>
          <w:rFonts w:ascii="Calibri" w:hAnsi="Calibri" w:cs="Calibri"/>
          <w:sz w:val="32"/>
          <w:szCs w:val="32"/>
        </w:rPr>
        <w:t>кровоснабжение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сосуды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радужки</w:t>
      </w:r>
    </w:p>
    <w:p w14:paraId="7A99B45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5A87A2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Механизм:</w:t>
      </w:r>
    </w:p>
    <w:p w14:paraId="5B63BA8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BF7D77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Амигдала активирована</w:t>
      </w:r>
    </w:p>
    <w:p w14:paraId="0E10A9F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3055777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Амигдала → Гипоталамус → Симпатическая система</w:t>
      </w:r>
    </w:p>
    <w:p w14:paraId="59D5116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5E09A25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Норадреналин действует на α1-адренорецепторы сосудов</w:t>
      </w:r>
    </w:p>
    <w:p w14:paraId="32A4C79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768A586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Сосуды сокращаются (</w:t>
      </w:r>
      <w:proofErr w:type="spellStart"/>
      <w:r w:rsidRPr="00EA5BDA">
        <w:rPr>
          <w:rFonts w:cstheme="minorHAnsi"/>
          <w:sz w:val="32"/>
          <w:szCs w:val="32"/>
        </w:rPr>
        <w:t>вазоконстрикция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346E521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075115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Кровоснабжение радужки снижается</w:t>
      </w:r>
    </w:p>
    <w:p w14:paraId="4CB4951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46C88F8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6. Радужка становится бледнее, менее пульсирующей</w:t>
      </w:r>
    </w:p>
    <w:p w14:paraId="17366D9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E17A50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Практическое наблюдение:</w:t>
      </w:r>
    </w:p>
    <w:p w14:paraId="0C23EA7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8E5E18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При наблюдении через вогнутые зеркала можно заметить:</w:t>
      </w:r>
    </w:p>
    <w:p w14:paraId="0609777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При расслаблении кровеносные сосуды в радужке хорошо видны и пульсируют</w:t>
      </w:r>
    </w:p>
    <w:p w14:paraId="343818D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При стрессе сосуды менее видны и пульсируют слабее</w:t>
      </w:r>
    </w:p>
    <w:p w14:paraId="671EEF4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CEC04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4.3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крипты</w:t>
      </w:r>
      <w:r w:rsidRPr="00EA5BDA">
        <w:rPr>
          <w:rFonts w:cstheme="minorHAnsi"/>
          <w:sz w:val="32"/>
          <w:szCs w:val="32"/>
        </w:rPr>
        <w:t>/</w:t>
      </w:r>
      <w:r w:rsidRPr="00EA5BDA">
        <w:rPr>
          <w:rFonts w:ascii="Calibri" w:hAnsi="Calibri" w:cs="Calibri"/>
          <w:sz w:val="32"/>
          <w:szCs w:val="32"/>
        </w:rPr>
        <w:t>лакуны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радужки</w:t>
      </w:r>
    </w:p>
    <w:p w14:paraId="1EB327D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A0BC72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Механизм:</w:t>
      </w:r>
    </w:p>
    <w:p w14:paraId="10E42CE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C9AD4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Крипты и лакуны радужки содержат пигмент и кровеносные сосуды. Их внешний вид зависит от:</w:t>
      </w:r>
    </w:p>
    <w:p w14:paraId="7AE0FD9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46CEE3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Уровня кортизола (контролируемого амигдалой)</w:t>
      </w:r>
    </w:p>
    <w:p w14:paraId="01FB403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Высокий кортизол → крипты становятся более выраженными (из-за отёка)</w:t>
      </w:r>
    </w:p>
    <w:p w14:paraId="1EDA88F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Низкий кортизол → крипты становятся менее выраженными</w:t>
      </w:r>
    </w:p>
    <w:p w14:paraId="40C46A0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Уровня норадреналина (контролируемого амигдалой через локус </w:t>
      </w:r>
      <w:proofErr w:type="spellStart"/>
      <w:r w:rsidRPr="00EA5BDA">
        <w:rPr>
          <w:rFonts w:cstheme="minorHAnsi"/>
          <w:sz w:val="32"/>
          <w:szCs w:val="32"/>
        </w:rPr>
        <w:t>церулеус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4A2495A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Высокий норадреналин → крипты становятся более контрастными</w:t>
      </w:r>
    </w:p>
    <w:p w14:paraId="788D7B2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Низкий норадреналин → крипты становятся менее контрастными</w:t>
      </w:r>
    </w:p>
    <w:p w14:paraId="66BAB1C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343101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Кровоснабжения (контролируемого амигдалой через гипоталамус)</w:t>
      </w:r>
    </w:p>
    <w:p w14:paraId="5ECBF77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Хорошее кровоснабжение → крипты выглядят "живыми"</w:t>
      </w:r>
    </w:p>
    <w:p w14:paraId="51E0D51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Плохое кровоснабжение → крипты выглядят "мёртвыми"</w:t>
      </w:r>
    </w:p>
    <w:p w14:paraId="395C875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DBFD05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32A98AD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D40ABD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ascii="Calibri" w:hAnsi="Calibri" w:cs="Calibri"/>
          <w:sz w:val="32"/>
          <w:szCs w:val="32"/>
        </w:rPr>
        <w:t>ЧАСТЬ</w:t>
      </w:r>
      <w:r w:rsidRPr="00EA5BDA">
        <w:rPr>
          <w:rFonts w:cstheme="minorHAnsi"/>
          <w:sz w:val="32"/>
          <w:szCs w:val="32"/>
        </w:rPr>
        <w:t xml:space="preserve"> III: </w:t>
      </w:r>
      <w:r w:rsidRPr="00EA5BDA">
        <w:rPr>
          <w:rFonts w:ascii="Calibri" w:hAnsi="Calibri" w:cs="Calibri"/>
          <w:sz w:val="32"/>
          <w:szCs w:val="32"/>
        </w:rPr>
        <w:t>НАБЛЮДЕНИЕ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ЧЕРЕЗ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ВОГНУТЫЕ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ЗЕРКАЛА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АМИГДАЛА</w:t>
      </w:r>
    </w:p>
    <w:p w14:paraId="250CCDA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73AD0F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5. </w:t>
      </w:r>
      <w:r w:rsidRPr="00EA5BDA">
        <w:rPr>
          <w:rFonts w:ascii="Calibri" w:hAnsi="Calibri" w:cs="Calibri"/>
          <w:sz w:val="32"/>
          <w:szCs w:val="32"/>
        </w:rPr>
        <w:t>КАК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ВЛИЯЕТ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АМИГДАЛУ</w:t>
      </w:r>
    </w:p>
    <w:p w14:paraId="266E93C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B2723A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5.1 </w:t>
      </w:r>
      <w:r w:rsidRPr="00EA5BDA">
        <w:rPr>
          <w:rFonts w:ascii="Calibri" w:hAnsi="Calibri" w:cs="Calibri"/>
          <w:sz w:val="32"/>
          <w:szCs w:val="32"/>
        </w:rPr>
        <w:t>Социальное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значение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глаз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амигдала</w:t>
      </w:r>
    </w:p>
    <w:p w14:paraId="278FEE5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7B7B22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Эволюционный контекст:</w:t>
      </w:r>
    </w:p>
    <w:p w14:paraId="3D3AA2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В эволюции глаза стали одним из самых важных источников социальной информации:</w:t>
      </w:r>
    </w:p>
    <w:p w14:paraId="0D8AAFE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Направление взгляда указывает на внимание и намерения</w:t>
      </w:r>
    </w:p>
    <w:p w14:paraId="1C8BFAE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Размер зрачка указывает на эмоциональное состояние</w:t>
      </w:r>
    </w:p>
    <w:p w14:paraId="412547A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Выражение глаз указывает на эмоции</w:t>
      </w:r>
    </w:p>
    <w:p w14:paraId="4E3AEC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59A1B4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и обработка глаз:</w:t>
      </w:r>
    </w:p>
    <w:p w14:paraId="441476B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01B05B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содержит специальные нейроны, которые реагируют на:</w:t>
      </w:r>
    </w:p>
    <w:p w14:paraId="07B8643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Направление взгляда (особенно прямой взгляд)</w:t>
      </w:r>
    </w:p>
    <w:p w14:paraId="47E9D7D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Размер зрачка</w:t>
      </w:r>
    </w:p>
    <w:p w14:paraId="710B2E7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Выражение глаз (испуганные, гневные, грустные глаза)</w:t>
      </w:r>
    </w:p>
    <w:p w14:paraId="5502B51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3EA2B2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амигдалы при виде глаз:</w:t>
      </w:r>
    </w:p>
    <w:p w14:paraId="2986D51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4AA476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Когда человек видит глаза (даже собственные в зеркале):</w:t>
      </w:r>
    </w:p>
    <w:p w14:paraId="0381DEB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Зрительная информация поступает в первичную зрительную кору</w:t>
      </w:r>
    </w:p>
    <w:p w14:paraId="2848B61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Информация передаётся в веретенообразную область лица (</w:t>
      </w:r>
      <w:proofErr w:type="spellStart"/>
      <w:r w:rsidRPr="00EA5BDA">
        <w:rPr>
          <w:rFonts w:cstheme="minorHAnsi"/>
          <w:sz w:val="32"/>
          <w:szCs w:val="32"/>
        </w:rPr>
        <w:t>fusiform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cstheme="minorHAnsi"/>
          <w:sz w:val="32"/>
          <w:szCs w:val="32"/>
        </w:rPr>
        <w:t>face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cstheme="minorHAnsi"/>
          <w:sz w:val="32"/>
          <w:szCs w:val="32"/>
        </w:rPr>
        <w:t>area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087F6EE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Веретенообразная область передаёт информацию в амигдалу</w:t>
      </w:r>
    </w:p>
    <w:p w14:paraId="1BCD2FE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Амигдала активируется и начинает обрабатывать эмоциональное значение</w:t>
      </w:r>
    </w:p>
    <w:p w14:paraId="29B3E1C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4E8500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5.2 </w:t>
      </w:r>
      <w:r w:rsidRPr="00EA5BDA">
        <w:rPr>
          <w:rFonts w:ascii="Calibri" w:hAnsi="Calibri" w:cs="Calibri"/>
          <w:sz w:val="32"/>
          <w:szCs w:val="32"/>
        </w:rPr>
        <w:t>Парадокс</w:t>
      </w:r>
      <w:r w:rsidRPr="00EA5BDA">
        <w:rPr>
          <w:rFonts w:cstheme="minorHAnsi"/>
          <w:sz w:val="32"/>
          <w:szCs w:val="32"/>
        </w:rPr>
        <w:t xml:space="preserve">: </w:t>
      </w:r>
      <w:r w:rsidRPr="00EA5BDA">
        <w:rPr>
          <w:rFonts w:ascii="Calibri" w:hAnsi="Calibri" w:cs="Calibri"/>
          <w:sz w:val="32"/>
          <w:szCs w:val="32"/>
        </w:rPr>
        <w:t>видение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собственных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глаз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социальная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активация</w:t>
      </w:r>
    </w:p>
    <w:p w14:paraId="0F51F44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6143CF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Необычная ситуация:</w:t>
      </w:r>
    </w:p>
    <w:p w14:paraId="6173203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8A824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Когда человек смотрит на собственные глаза через вогнутые зеркала, происходит необычное:</w:t>
      </w:r>
    </w:p>
    <w:p w14:paraId="059748E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7D557C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Визуально: Человек видит глаза (которые выглядят как глаза другого человека благодаря стереоскопичности)</w:t>
      </w:r>
    </w:p>
    <w:p w14:paraId="6E95698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Проприоцептивно: Человек знает, что это его собственные глаза</w:t>
      </w:r>
    </w:p>
    <w:p w14:paraId="74FE19A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3. </w:t>
      </w:r>
      <w:proofErr w:type="spellStart"/>
      <w:r w:rsidRPr="00EA5BDA">
        <w:rPr>
          <w:rFonts w:cstheme="minorHAnsi"/>
          <w:sz w:val="32"/>
          <w:szCs w:val="32"/>
        </w:rPr>
        <w:t>Амигдалярно</w:t>
      </w:r>
      <w:proofErr w:type="spellEnd"/>
      <w:r w:rsidRPr="00EA5BDA">
        <w:rPr>
          <w:rFonts w:cstheme="minorHAnsi"/>
          <w:sz w:val="32"/>
          <w:szCs w:val="32"/>
        </w:rPr>
        <w:t>: Амигдала активируется так, как если бы человек смотрел в глаза другому человеку</w:t>
      </w:r>
    </w:p>
    <w:p w14:paraId="532B5C7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186DC4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Результат:</w:t>
      </w:r>
    </w:p>
    <w:p w14:paraId="6DBD7F9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9D477A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активируется в режиме "социального взаимодействия", но без реальной угрозы или конфликта. Это создаёт уникальное состояние:</w:t>
      </w:r>
    </w:p>
    <w:p w14:paraId="06FE491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Социальная активация (амигдала включена)</w:t>
      </w:r>
    </w:p>
    <w:p w14:paraId="6447870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Безопасность (нет реальной угрозы)</w:t>
      </w:r>
    </w:p>
    <w:p w14:paraId="2714A2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Самонаблюдение (это мои собственные глаза)</w:t>
      </w:r>
    </w:p>
    <w:p w14:paraId="5DBC9B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7B0BDB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5.3 </w:t>
      </w:r>
      <w:r w:rsidRPr="00EA5BDA">
        <w:rPr>
          <w:rFonts w:ascii="Calibri" w:hAnsi="Calibri" w:cs="Calibri"/>
          <w:sz w:val="32"/>
          <w:szCs w:val="32"/>
        </w:rPr>
        <w:t>Механизм</w:t>
      </w:r>
      <w:r w:rsidRPr="00EA5BDA">
        <w:rPr>
          <w:rFonts w:cstheme="minorHAnsi"/>
          <w:sz w:val="32"/>
          <w:szCs w:val="32"/>
        </w:rPr>
        <w:t xml:space="preserve"> "</w:t>
      </w:r>
      <w:r w:rsidRPr="00EA5BDA">
        <w:rPr>
          <w:rFonts w:ascii="Calibri" w:hAnsi="Calibri" w:cs="Calibri"/>
          <w:sz w:val="32"/>
          <w:szCs w:val="32"/>
        </w:rPr>
        <w:t>встречи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самим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собой</w:t>
      </w:r>
      <w:r w:rsidRPr="00EA5BDA">
        <w:rPr>
          <w:rFonts w:cstheme="minorHAnsi"/>
          <w:sz w:val="32"/>
          <w:szCs w:val="32"/>
        </w:rPr>
        <w:t xml:space="preserve">"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амигдала</w:t>
      </w:r>
    </w:p>
    <w:p w14:paraId="426A031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804A63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Психологический процесс:</w:t>
      </w:r>
    </w:p>
    <w:p w14:paraId="6569CCF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6EA28E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Начало: Человек видит собственные глаза</w:t>
      </w:r>
    </w:p>
    <w:p w14:paraId="002F1C3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активация: Амигдала реагирует на "другого человека"</w:t>
      </w:r>
    </w:p>
    <w:p w14:paraId="2A59AFE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Когнитивное разрешение: Кора понимает, что это собственные глаза</w:t>
      </w:r>
    </w:p>
    <w:p w14:paraId="4DBE60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Парадокс: Амигдала активирована, но нет угрозы</w:t>
      </w:r>
    </w:p>
    <w:p w14:paraId="1B7F60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Результат: Активация социальных центров мозга без стресса</w:t>
      </w:r>
    </w:p>
    <w:p w14:paraId="00B815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121E3C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Амигдалярные</w:t>
      </w:r>
      <w:proofErr w:type="spellEnd"/>
      <w:r w:rsidRPr="00EA5BDA">
        <w:rPr>
          <w:rFonts w:cstheme="minorHAnsi"/>
          <w:sz w:val="32"/>
          <w:szCs w:val="32"/>
        </w:rPr>
        <w:t xml:space="preserve"> эффекты:</w:t>
      </w:r>
    </w:p>
    <w:p w14:paraId="7C2B340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078293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Первоначально: Амигдала может быть активирована (особенно у людей с высокой тревожностью)</w:t>
      </w:r>
    </w:p>
    <w:p w14:paraId="3CD18FB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Со временем: Амигдала привыкает и понимает, что это безопасно</w:t>
      </w:r>
    </w:p>
    <w:p w14:paraId="4E83924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Долгосрочно: Амигдала переучивается ассоциировать собственные глаза с безопасностью и самопринятием</w:t>
      </w:r>
    </w:p>
    <w:p w14:paraId="288ED6F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AD9147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5.4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интероцепция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при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наблюдении</w:t>
      </w:r>
    </w:p>
    <w:p w14:paraId="44F34AE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48CB3A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Механизм:</w:t>
      </w:r>
    </w:p>
    <w:p w14:paraId="64D477D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607389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1. Наблюдение за собственными глазами активирует </w:t>
      </w:r>
      <w:proofErr w:type="spellStart"/>
      <w:r w:rsidRPr="00EA5BDA">
        <w:rPr>
          <w:rFonts w:cstheme="minorHAnsi"/>
          <w:sz w:val="32"/>
          <w:szCs w:val="32"/>
        </w:rPr>
        <w:t>интероцептивные</w:t>
      </w:r>
      <w:proofErr w:type="spellEnd"/>
      <w:r w:rsidRPr="00EA5BDA">
        <w:rPr>
          <w:rFonts w:cstheme="minorHAnsi"/>
          <w:sz w:val="32"/>
          <w:szCs w:val="32"/>
        </w:rPr>
        <w:t xml:space="preserve"> сети</w:t>
      </w:r>
    </w:p>
    <w:p w14:paraId="1E12FAD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</w:t>
      </w:r>
      <w:proofErr w:type="spellStart"/>
      <w:r w:rsidRPr="00EA5BDA">
        <w:rPr>
          <w:rFonts w:cstheme="minorHAnsi"/>
          <w:sz w:val="32"/>
          <w:szCs w:val="32"/>
        </w:rPr>
        <w:t>Интероцептивные</w:t>
      </w:r>
      <w:proofErr w:type="spellEnd"/>
      <w:r w:rsidRPr="00EA5BDA">
        <w:rPr>
          <w:rFonts w:cstheme="minorHAnsi"/>
          <w:sz w:val="32"/>
          <w:szCs w:val="32"/>
        </w:rPr>
        <w:t xml:space="preserve"> сети (особенно передняя островковая доля) получают информацию от амигдалы</w:t>
      </w:r>
    </w:p>
    <w:p w14:paraId="592E830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Передняя островковая доля интегрирует эту информацию с информацией о внутреннем состоянии</w:t>
      </w:r>
    </w:p>
    <w:p w14:paraId="68651A0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Результат: Развитие более точного понимания собственного эмоционального состояния</w:t>
      </w:r>
    </w:p>
    <w:p w14:paraId="09A455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07ADDC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интерпретация:</w:t>
      </w:r>
    </w:p>
    <w:p w14:paraId="049BD1A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8C68E6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Через наблюдение за собственными глазами человек может:</w:t>
      </w:r>
    </w:p>
    <w:p w14:paraId="24527E4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Видеть, как амигдала реагирует на различные стимулы (через изменения размера зрачка)</w:t>
      </w:r>
    </w:p>
    <w:p w14:paraId="0BC3A83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Развить способность распознавать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активацию в реальном времени</w:t>
      </w:r>
    </w:p>
    <w:p w14:paraId="6C1801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Научиться контролировать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реакцию через осознание</w:t>
      </w:r>
    </w:p>
    <w:p w14:paraId="70105A5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E668DF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7F60951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744903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6.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РЕЛАКСАЦИЯ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ЧЕРЕЗ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НАБЛЮДЕНИЕ</w:t>
      </w:r>
    </w:p>
    <w:p w14:paraId="5C5C4C9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BF31DD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6.1 </w:t>
      </w:r>
      <w:r w:rsidRPr="00EA5BDA">
        <w:rPr>
          <w:rFonts w:ascii="Calibri" w:hAnsi="Calibri" w:cs="Calibri"/>
          <w:sz w:val="32"/>
          <w:szCs w:val="32"/>
        </w:rPr>
        <w:t>Как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снижает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гиперактивность</w:t>
      </w:r>
    </w:p>
    <w:p w14:paraId="18CB900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462143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 релаксации:</w:t>
      </w:r>
    </w:p>
    <w:p w14:paraId="51AF805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4DB601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Начало наблюдения: Человек надевает очки и смотрит на собственные глаза</w:t>
      </w:r>
    </w:p>
    <w:p w14:paraId="7F0183E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2. Первоначальная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активация: Амигдала реагирует на "другого человека"</w:t>
      </w:r>
    </w:p>
    <w:p w14:paraId="782E2E4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Когнитивная переоценка: Кора понимает, что это безопасно</w:t>
      </w:r>
    </w:p>
    <w:p w14:paraId="1EB323B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Префронтальная активация: Вентромедиальная префронтальная кора активируется</w:t>
      </w:r>
    </w:p>
    <w:p w14:paraId="596D813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5. </w:t>
      </w:r>
      <w:proofErr w:type="spellStart"/>
      <w:r w:rsidRPr="00EA5BDA">
        <w:rPr>
          <w:rFonts w:cstheme="minorHAnsi"/>
          <w:sz w:val="32"/>
          <w:szCs w:val="32"/>
        </w:rPr>
        <w:t>Амигдалярное</w:t>
      </w:r>
      <w:proofErr w:type="spellEnd"/>
      <w:r w:rsidRPr="00EA5BDA">
        <w:rPr>
          <w:rFonts w:cstheme="minorHAnsi"/>
          <w:sz w:val="32"/>
          <w:szCs w:val="32"/>
        </w:rPr>
        <w:t xml:space="preserve"> торможение: Префронтальная кора отправляет ГАБА-</w:t>
      </w:r>
      <w:proofErr w:type="spellStart"/>
      <w:r w:rsidRPr="00EA5BDA">
        <w:rPr>
          <w:rFonts w:cstheme="minorHAnsi"/>
          <w:sz w:val="32"/>
          <w:szCs w:val="32"/>
        </w:rPr>
        <w:t>ергические</w:t>
      </w:r>
      <w:proofErr w:type="spellEnd"/>
      <w:r w:rsidRPr="00EA5BDA">
        <w:rPr>
          <w:rFonts w:cstheme="minorHAnsi"/>
          <w:sz w:val="32"/>
          <w:szCs w:val="32"/>
        </w:rPr>
        <w:t xml:space="preserve"> сигналы в амигдалу</w:t>
      </w:r>
    </w:p>
    <w:p w14:paraId="5903DAA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6. Результат: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активация снижается, наступает релаксация</w:t>
      </w:r>
    </w:p>
    <w:p w14:paraId="03E7015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02A6E6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Нейробиологический путь:</w:t>
      </w:r>
    </w:p>
    <w:p w14:paraId="06DAF19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872E4D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Наблюдение за собственными глазами</w:t>
      </w:r>
    </w:p>
    <w:p w14:paraId="0AC2657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5EBBAA7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веретенообразной области лица</w:t>
      </w:r>
    </w:p>
    <w:p w14:paraId="6087C3C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536F026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амигдалы (социальная обработка)</w:t>
      </w:r>
    </w:p>
    <w:p w14:paraId="64BD454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4C1860C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префронтальной коры (когнитивная оценка)</w:t>
      </w:r>
    </w:p>
    <w:p w14:paraId="5E46A3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5705636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Префронтальная кора → Амигдала (ГАБА-</w:t>
      </w:r>
      <w:proofErr w:type="spellStart"/>
      <w:r w:rsidRPr="00EA5BDA">
        <w:rPr>
          <w:rFonts w:cstheme="minorHAnsi"/>
          <w:sz w:val="32"/>
          <w:szCs w:val="32"/>
        </w:rPr>
        <w:t>ергическое</w:t>
      </w:r>
      <w:proofErr w:type="spellEnd"/>
      <w:r w:rsidRPr="00EA5BDA">
        <w:rPr>
          <w:rFonts w:cstheme="minorHAnsi"/>
          <w:sz w:val="32"/>
          <w:szCs w:val="32"/>
        </w:rPr>
        <w:t xml:space="preserve"> торможение)</w:t>
      </w:r>
    </w:p>
    <w:p w14:paraId="04C25D8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2F8ABCF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Снижение </w:t>
      </w:r>
      <w:proofErr w:type="spellStart"/>
      <w:r w:rsidRPr="00EA5BDA">
        <w:rPr>
          <w:rFonts w:cstheme="minorHAns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активации</w:t>
      </w:r>
    </w:p>
    <w:p w14:paraId="7881118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0A8B075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парасимпатической системы</w:t>
      </w:r>
    </w:p>
    <w:p w14:paraId="12A4982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4F6DCEF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РЕЛАКСАЦИЯ</w:t>
      </w:r>
    </w:p>
    <w:p w14:paraId="42A96F1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9176FE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32D447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6.2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переучивание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через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повторное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наблюдение</w:t>
      </w:r>
    </w:p>
    <w:p w14:paraId="4AA7743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521978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Процесс переучивания:</w:t>
      </w:r>
    </w:p>
    <w:p w14:paraId="44BDF49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65C748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Первое наблюдение: Амигдала реагирует с некоторой активацией</w:t>
      </w:r>
    </w:p>
    <w:p w14:paraId="63EF6A0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Повторные наблюдения: Амигдала "учится", что это безопасно</w:t>
      </w:r>
    </w:p>
    <w:p w14:paraId="72C3B2E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</w:t>
      </w:r>
    </w:p>
    <w:p w14:paraId="58B4689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Привыкание: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снижается с каждым наблюдением</w:t>
      </w:r>
    </w:p>
    <w:p w14:paraId="1C1D6D1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Новое обучение: Амигдала формирует новую ассоциацию: "Собственные глаза = безопасность"</w:t>
      </w:r>
    </w:p>
    <w:p w14:paraId="2FEF6F2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F8772C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 на уровне синапсов:</w:t>
      </w:r>
    </w:p>
    <w:p w14:paraId="5A49EBD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0E98AD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кодирует контекст: "Это мои собственные глаза, это безопасно"</w:t>
      </w:r>
    </w:p>
    <w:p w14:paraId="7A8158D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отправляет сигнал в амигдалу: "Это не угроза"</w:t>
      </w:r>
    </w:p>
    <w:p w14:paraId="4F3A030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Синапсы между амигдалой и гипоталамусом ослабляются (долгосрочная депрессия синапсов)</w:t>
      </w:r>
    </w:p>
    <w:p w14:paraId="7F93E68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реакция на этот стимул снижается</w:t>
      </w:r>
    </w:p>
    <w:p w14:paraId="6800D7C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36414B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6.3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развитие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самосострадания</w:t>
      </w:r>
    </w:p>
    <w:p w14:paraId="317B754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84E81C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Психологический процесс:</w:t>
      </w:r>
    </w:p>
    <w:p w14:paraId="26D675F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C78F63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Видение собственных глаз активирует социальные центры мозга</w:t>
      </w:r>
    </w:p>
    <w:p w14:paraId="178AD2F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Осознание собственного состояния (через наблюдение за зрачком и радужкой)</w:t>
      </w:r>
    </w:p>
    <w:p w14:paraId="43CBCA3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3. Эмпатия к себе (понимание собственных страданий)</w:t>
      </w:r>
    </w:p>
    <w:p w14:paraId="7C193ED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Самосострадание (желание помочь себе)</w:t>
      </w:r>
    </w:p>
    <w:p w14:paraId="6F8D04B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FFBB4E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proofErr w:type="spellStart"/>
      <w:r w:rsidRPr="00EA5BDA">
        <w:rPr>
          <w:rFonts w:cstheme="minorHAnsi"/>
          <w:sz w:val="32"/>
          <w:szCs w:val="32"/>
        </w:rPr>
        <w:t>Амигдалярная</w:t>
      </w:r>
      <w:proofErr w:type="spellEnd"/>
      <w:r w:rsidRPr="00EA5BDA">
        <w:rPr>
          <w:rFonts w:cstheme="minorHAnsi"/>
          <w:sz w:val="32"/>
          <w:szCs w:val="32"/>
        </w:rPr>
        <w:t xml:space="preserve"> роль:</w:t>
      </w:r>
    </w:p>
    <w:p w14:paraId="4656FD1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237738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Амигдала, которая обычно реагирует на угрозы, теперь реагирует на "другого" (который на самом деле это я)</w:t>
      </w:r>
    </w:p>
    <w:p w14:paraId="7456FF2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Это активирует системы заботы и привязанности</w:t>
      </w:r>
    </w:p>
    <w:p w14:paraId="4886FBC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Вместо реакции "борьба-бегство" активируется реакция "забота-привязанность"</w:t>
      </w:r>
    </w:p>
    <w:p w14:paraId="7D75796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EC021A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Нейробиологический механизм:</w:t>
      </w:r>
    </w:p>
    <w:p w14:paraId="4BD8534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5004A9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Видение собственных глаз</w:t>
      </w:r>
    </w:p>
    <w:p w14:paraId="373AAE1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61349DE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амигдалы (социальная обработка)</w:t>
      </w:r>
    </w:p>
    <w:p w14:paraId="3A99F3E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3F2E574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систем привязанности (окситоцин, опиоиды)</w:t>
      </w:r>
    </w:p>
    <w:p w14:paraId="6FD73CB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2F42523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передней поясной коры (сочувствие)</w:t>
      </w:r>
    </w:p>
    <w:p w14:paraId="1E57DD5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2BD4488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Активация медиальной префронтальной коры (самоотношение)</w:t>
      </w:r>
    </w:p>
    <w:p w14:paraId="09EE18D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0E3AB3E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САМОСОСТРАДАНИЕ</w:t>
      </w:r>
    </w:p>
    <w:p w14:paraId="7D13DA8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DB2C5A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E549D0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1F1848B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1AB73E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ascii="Calibri" w:hAnsi="Calibri" w:cs="Calibri"/>
          <w:sz w:val="32"/>
          <w:szCs w:val="32"/>
        </w:rPr>
        <w:t>ЧАСТЬ</w:t>
      </w:r>
      <w:r w:rsidRPr="00EA5BDA">
        <w:rPr>
          <w:rFonts w:cstheme="minorHAnsi"/>
          <w:sz w:val="32"/>
          <w:szCs w:val="32"/>
        </w:rPr>
        <w:t xml:space="preserve"> IV: </w:t>
      </w:r>
      <w:r w:rsidRPr="00EA5BDA">
        <w:rPr>
          <w:rFonts w:ascii="Calibri" w:hAnsi="Calibri" w:cs="Calibri"/>
          <w:sz w:val="32"/>
          <w:szCs w:val="32"/>
        </w:rPr>
        <w:t>ПРАКТИЧЕСКОЕ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ПРИМЕНЕНИЕ</w:t>
      </w:r>
    </w:p>
    <w:p w14:paraId="2989EDF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B7BB59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7. </w:t>
      </w:r>
      <w:r w:rsidRPr="00EA5BDA">
        <w:rPr>
          <w:rFonts w:ascii="Calibri" w:hAnsi="Calibri" w:cs="Calibri"/>
          <w:sz w:val="32"/>
          <w:szCs w:val="32"/>
        </w:rPr>
        <w:t>ИСПОЛЬЗОВАНИЕ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ДЛЯ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РЕГУЛЯЦИИ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АМИГДАЛЫ</w:t>
      </w:r>
    </w:p>
    <w:p w14:paraId="43F13E1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8E6C31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7.1 </w:t>
      </w:r>
      <w:r w:rsidRPr="00EA5BDA">
        <w:rPr>
          <w:rFonts w:ascii="Calibri" w:hAnsi="Calibri" w:cs="Calibri"/>
          <w:sz w:val="32"/>
          <w:szCs w:val="32"/>
        </w:rPr>
        <w:t>Протокол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снижения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гиперактивности</w:t>
      </w:r>
    </w:p>
    <w:p w14:paraId="67D7ADB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830F7B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Для людей с тревожностью и паническими атаками:</w:t>
      </w:r>
    </w:p>
    <w:p w14:paraId="699BE8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D45427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Фаза 1: Активация (2-3 минуты)</w:t>
      </w:r>
    </w:p>
    <w:p w14:paraId="0514B1C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Надеть очки Стрельникова</w:t>
      </w:r>
    </w:p>
    <w:p w14:paraId="05F5804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Заметить размер зрачка (обычно расширен при тревожности)</w:t>
      </w:r>
    </w:p>
    <w:p w14:paraId="3647F5B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Это подтверждает, что амигдала активирована</w:t>
      </w:r>
    </w:p>
    <w:p w14:paraId="01AA755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Осознание активации</w:t>
      </w:r>
    </w:p>
    <w:p w14:paraId="0363D70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3E0F2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Фаза 2: Наблюдение (5-10 минут)</w:t>
      </w:r>
    </w:p>
    <w:p w14:paraId="6FD723B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Спокойно наблюдать за собственными глазами</w:t>
      </w:r>
    </w:p>
    <w:p w14:paraId="2B812F8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Заметить, как зрачок медленно сужается</w:t>
      </w:r>
    </w:p>
    <w:p w14:paraId="160937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Это отражает снижение </w:t>
      </w:r>
      <w:proofErr w:type="spellStart"/>
      <w:r w:rsidRPr="00EA5BDA">
        <w:rPr>
          <w:rFonts w:cstheme="minorHAns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активации</w:t>
      </w:r>
    </w:p>
    <w:p w14:paraId="7AAD3F5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Визуальное подтверждение релаксации</w:t>
      </w:r>
    </w:p>
    <w:p w14:paraId="6364682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DFBFE1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Фаза 3: Интеграция (2-3 минуты)</w:t>
      </w:r>
    </w:p>
    <w:p w14:paraId="674F064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Снять очки</w:t>
      </w:r>
    </w:p>
    <w:p w14:paraId="5DB1AB4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Остаться в состоянии релаксации</w:t>
      </w:r>
    </w:p>
    <w:p w14:paraId="0404FE4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Заметить, как тело чувствует себя более спокойным</w:t>
      </w:r>
    </w:p>
    <w:p w14:paraId="4E9B3C0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Закрепление нового состояния</w:t>
      </w:r>
    </w:p>
    <w:p w14:paraId="345A199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F9512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Результат:</w:t>
      </w:r>
    </w:p>
    <w:p w14:paraId="15058E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Амигдала переучивается ассоциировать наблюдение с релаксацией</w:t>
      </w:r>
    </w:p>
    <w:p w14:paraId="11427A3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Со временем амигдала становится менее </w:t>
      </w:r>
      <w:proofErr w:type="spellStart"/>
      <w:r w:rsidRPr="00EA5BDA">
        <w:rPr>
          <w:rFonts w:cstheme="minorHAnsi"/>
          <w:sz w:val="32"/>
          <w:szCs w:val="32"/>
        </w:rPr>
        <w:t>гиперреактивной</w:t>
      </w:r>
      <w:proofErr w:type="spellEnd"/>
    </w:p>
    <w:p w14:paraId="3E57BD1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Уровень базовой тревожности снижается</w:t>
      </w:r>
    </w:p>
    <w:p w14:paraId="46FCFF4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2DA394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7.2 </w:t>
      </w:r>
      <w:r w:rsidRPr="00EA5BDA">
        <w:rPr>
          <w:rFonts w:ascii="Calibri" w:hAnsi="Calibri" w:cs="Calibri"/>
          <w:sz w:val="32"/>
          <w:szCs w:val="32"/>
        </w:rPr>
        <w:t>Протокол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для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людей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ПТСР</w:t>
      </w:r>
    </w:p>
    <w:p w14:paraId="38D46D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88BDC2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Механизм ПТСР:</w:t>
      </w:r>
    </w:p>
    <w:p w14:paraId="388A615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FC5533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При ПТСР амигдала становится </w:t>
      </w:r>
      <w:proofErr w:type="spellStart"/>
      <w:r w:rsidRPr="00EA5BDA">
        <w:rPr>
          <w:rFonts w:cstheme="minorHAnsi"/>
          <w:sz w:val="32"/>
          <w:szCs w:val="32"/>
        </w:rPr>
        <w:t>гиперреактивной</w:t>
      </w:r>
      <w:proofErr w:type="spellEnd"/>
      <w:r w:rsidRPr="00EA5BDA">
        <w:rPr>
          <w:rFonts w:cstheme="minorHAnsi"/>
          <w:sz w:val="32"/>
          <w:szCs w:val="32"/>
        </w:rPr>
        <w:t>:</w:t>
      </w:r>
    </w:p>
    <w:p w14:paraId="40176F6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Реагирует на напоминания о травме как на реальную угрозу</w:t>
      </w:r>
    </w:p>
    <w:p w14:paraId="5E19A2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Префронтальная кора ослаблена и не может подавить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реакцию</w:t>
      </w:r>
    </w:p>
    <w:p w14:paraId="1872574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не может правильно кодировать контекст</w:t>
      </w:r>
    </w:p>
    <w:p w14:paraId="758C0DF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8FFE91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Протокол наблюдения (под наблюдением специалиста):</w:t>
      </w:r>
    </w:p>
    <w:p w14:paraId="2C9EBC1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0A2FE9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Фаза 1: Безопасность (1-2 минуты)</w:t>
      </w:r>
    </w:p>
    <w:p w14:paraId="680EF70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Создать максимально безопасную среду</w:t>
      </w:r>
    </w:p>
    <w:p w14:paraId="212866A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Надеть очки Стрельникова в присутствии терапевта</w:t>
      </w:r>
    </w:p>
    <w:p w14:paraId="25F789C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Убедиться, что человек чувствует себя в безопасности</w:t>
      </w:r>
    </w:p>
    <w:p w14:paraId="246CB6F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Активация системы безопасности</w:t>
      </w:r>
    </w:p>
    <w:p w14:paraId="79B2D8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D24984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Фаза 2: Мягкое наблюдение (3-5 минут)</w:t>
      </w:r>
    </w:p>
    <w:p w14:paraId="5FF2796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Спокойно наблюдать за собственными глазами</w:t>
      </w:r>
    </w:p>
    <w:p w14:paraId="7427C18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Если возникает тревога, можно снять очки</w:t>
      </w:r>
    </w:p>
    <w:p w14:paraId="343732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Это показывает амигдале, что человек контролирует ситуацию</w:t>
      </w:r>
    </w:p>
    <w:p w14:paraId="44AB74D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Восстановление чувства контроля</w:t>
      </w:r>
    </w:p>
    <w:p w14:paraId="00AD412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1A95D1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Фаза 3: Постепенное углубление (5-10 минут)</w:t>
      </w:r>
    </w:p>
    <w:p w14:paraId="2965391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Со временем увеличивать длительность наблюдения</w:t>
      </w:r>
    </w:p>
    <w:p w14:paraId="2B4BDE6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Амигдала постепенно переучивается</w:t>
      </w:r>
    </w:p>
    <w:p w14:paraId="189F78E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Травматические ассоциации ослабляются</w:t>
      </w:r>
    </w:p>
    <w:p w14:paraId="38EE44E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Угасание травматической памяти</w:t>
      </w:r>
    </w:p>
    <w:p w14:paraId="27D6CB6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6459F9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Результат:</w:t>
      </w:r>
    </w:p>
    <w:p w14:paraId="6807F25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Амигдала становится менее реактивной на напоминания о травме</w:t>
      </w:r>
    </w:p>
    <w:p w14:paraId="13E7E98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Префронтальная кора укрепляется</w:t>
      </w:r>
    </w:p>
    <w:p w14:paraId="42F6297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может правильно кодировать контекст</w:t>
      </w:r>
    </w:p>
    <w:p w14:paraId="78A2BDF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ПТСР симптомы снижаются</w:t>
      </w:r>
    </w:p>
    <w:p w14:paraId="165F460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00DB66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7.3 </w:t>
      </w:r>
      <w:r w:rsidRPr="00EA5BDA">
        <w:rPr>
          <w:rFonts w:ascii="Calibri" w:hAnsi="Calibri" w:cs="Calibri"/>
          <w:sz w:val="32"/>
          <w:szCs w:val="32"/>
        </w:rPr>
        <w:t>Протокол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для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развития</w:t>
      </w:r>
      <w:r w:rsidRPr="00EA5BDA">
        <w:rPr>
          <w:rFonts w:cstheme="minorHAnsi"/>
          <w:sz w:val="32"/>
          <w:szCs w:val="32"/>
        </w:rPr>
        <w:t xml:space="preserve"> </w:t>
      </w:r>
      <w:proofErr w:type="spellStart"/>
      <w:r w:rsidRPr="00EA5BDA">
        <w:rPr>
          <w:rFonts w:ascii="Calibri" w:hAnsi="Calibri" w:cs="Calibr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гибкости</w:t>
      </w:r>
    </w:p>
    <w:p w14:paraId="091C95E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AF364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Цель:</w:t>
      </w:r>
    </w:p>
    <w:p w14:paraId="64C3061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8CD32D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Развить способность амигдалы быстро переключаться между состояниями активации и релаксации.</w:t>
      </w:r>
    </w:p>
    <w:p w14:paraId="63251CF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1D4A03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Протокол:</w:t>
      </w:r>
    </w:p>
    <w:p w14:paraId="75136D8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55E483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Упражнение 1: Быстрое переключение (5 минут)</w:t>
      </w:r>
    </w:p>
    <w:p w14:paraId="0D05FE7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Надеть очки и смотреть 1 минуту</w:t>
      </w:r>
    </w:p>
    <w:p w14:paraId="39FEE3F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Снять очки и отвлечься 30 секунд</w:t>
      </w:r>
    </w:p>
    <w:p w14:paraId="027BFC9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Повторить 5 раз</w:t>
      </w:r>
    </w:p>
    <w:p w14:paraId="69968E8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Амигдала учится быстро переходить от активации к релаксации</w:t>
      </w:r>
    </w:p>
    <w:p w14:paraId="4FE721D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10B3B6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Упражнение 2: Намеренная активация (5-10 минут)</w:t>
      </w:r>
    </w:p>
    <w:p w14:paraId="56F2E4F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Надеть очки</w:t>
      </w:r>
    </w:p>
    <w:p w14:paraId="3F47A07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Подумать о чём-то, что вызывает лёгкую тревогу (но не травму)</w:t>
      </w:r>
    </w:p>
    <w:p w14:paraId="39E2E36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Заметить, как зрачок расширяется</w:t>
      </w:r>
    </w:p>
    <w:p w14:paraId="503B6DF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Затем вернуться к спокойному наблюдению</w:t>
      </w:r>
    </w:p>
    <w:p w14:paraId="12F589E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Заметить, как зрачок сужается</w:t>
      </w:r>
    </w:p>
    <w:p w14:paraId="70B709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Амигдала учится, что она может контролировать свою реакцию</w:t>
      </w:r>
    </w:p>
    <w:p w14:paraId="38EAC2E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143EC1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Упражнение 3: Контрастное наблюдение (10 минут)</w:t>
      </w:r>
    </w:p>
    <w:p w14:paraId="45C3FA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Сначала смотреть с напряжением в теле (активация амигдалы)</w:t>
      </w:r>
    </w:p>
    <w:p w14:paraId="0A80288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Затем расслабить тело (релаксация амигдалы)</w:t>
      </w:r>
    </w:p>
    <w:p w14:paraId="719EB4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Заметить разницу в размере зрачка</w:t>
      </w:r>
    </w:p>
    <w:p w14:paraId="7091CC0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• </w:t>
      </w:r>
      <w:proofErr w:type="spellStart"/>
      <w:r w:rsidRPr="00EA5BDA">
        <w:rPr>
          <w:rFonts w:cstheme="minorHAnsi"/>
          <w:sz w:val="32"/>
          <w:szCs w:val="32"/>
        </w:rPr>
        <w:t>Амигдалярный</w:t>
      </w:r>
      <w:proofErr w:type="spellEnd"/>
      <w:r w:rsidRPr="00EA5BDA">
        <w:rPr>
          <w:rFonts w:cstheme="minorHAnsi"/>
          <w:sz w:val="32"/>
          <w:szCs w:val="32"/>
        </w:rPr>
        <w:t xml:space="preserve"> эффект: Амигдала учится связи между телесным состоянием и размером зрачка</w:t>
      </w:r>
    </w:p>
    <w:p w14:paraId="244D60C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787186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Результат:</w:t>
      </w:r>
    </w:p>
    <w:p w14:paraId="24BFD3E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Амигдала становится более гибкой и адаптивной</w:t>
      </w:r>
    </w:p>
    <w:p w14:paraId="6E3200E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Человек развивает способность быстро переходить между состояниями</w:t>
      </w:r>
    </w:p>
    <w:p w14:paraId="0F5903D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Улучшается эмоциональная регуляция</w:t>
      </w:r>
    </w:p>
    <w:p w14:paraId="64F5473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0B9E95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673978B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2D8AA3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8.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ДОЛГОСРОЧНЫЕ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ИЗМЕНЕНИЯ</w:t>
      </w:r>
    </w:p>
    <w:p w14:paraId="6D07FB5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6422B3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8.1 </w:t>
      </w:r>
      <w:r w:rsidRPr="00EA5BDA">
        <w:rPr>
          <w:rFonts w:ascii="Calibri" w:hAnsi="Calibri" w:cs="Calibri"/>
          <w:sz w:val="32"/>
          <w:szCs w:val="32"/>
        </w:rPr>
        <w:t>Структурные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изменения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в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при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регулярном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наблюдении</w:t>
      </w:r>
    </w:p>
    <w:p w14:paraId="1381E66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971DBE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Нейропластичность амигдалы:</w:t>
      </w:r>
    </w:p>
    <w:p w14:paraId="200F2EB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180536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При регулярном использовании очков Стрельникова происходят структурные изменения в амигдале:</w:t>
      </w:r>
    </w:p>
    <w:p w14:paraId="330BD12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764D83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1. Снижение объёма амигдалы</w:t>
      </w:r>
    </w:p>
    <w:p w14:paraId="22C7505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У людей с высокой тревожностью амигдала часто увеличена в объёме</w:t>
      </w:r>
    </w:p>
    <w:p w14:paraId="53611A8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При регулярном наблюдении (8-12 недель) объём амигдалы может снизиться на 5-10%</w:t>
      </w:r>
    </w:p>
    <w:p w14:paraId="4F43847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Это отражает снижение гиперреактивности</w:t>
      </w:r>
    </w:p>
    <w:p w14:paraId="6C3E61E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03F11D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Изменение связей амигдалы</w:t>
      </w:r>
    </w:p>
    <w:p w14:paraId="7E9B679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Укрепление связей между амигдалой и префронтальной корой</w:t>
      </w:r>
    </w:p>
    <w:p w14:paraId="2AE24F4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Ослабление связей между амигдалой и гипоталамусом</w:t>
      </w:r>
    </w:p>
    <w:p w14:paraId="4707D91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– Результат: лучший контроль </w:t>
      </w:r>
      <w:proofErr w:type="spellStart"/>
      <w:r w:rsidRPr="00EA5BDA">
        <w:rPr>
          <w:rFonts w:cstheme="minorHAns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реакции</w:t>
      </w:r>
    </w:p>
    <w:p w14:paraId="13211F9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8C535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3. Изменение </w:t>
      </w:r>
      <w:proofErr w:type="spellStart"/>
      <w:r w:rsidRPr="00EA5BDA">
        <w:rPr>
          <w:rFonts w:cstheme="minorHAnsi"/>
          <w:sz w:val="32"/>
          <w:szCs w:val="32"/>
        </w:rPr>
        <w:t>нейротрансмиттерных</w:t>
      </w:r>
      <w:proofErr w:type="spellEnd"/>
      <w:r w:rsidRPr="00EA5BDA">
        <w:rPr>
          <w:rFonts w:cstheme="minorHAnsi"/>
          <w:sz w:val="32"/>
          <w:szCs w:val="32"/>
        </w:rPr>
        <w:t xml:space="preserve"> систем</w:t>
      </w:r>
    </w:p>
    <w:p w14:paraId="40ACD1E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Снижение норадренергической активности в амигдале</w:t>
      </w:r>
    </w:p>
    <w:p w14:paraId="40FE91F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Повышение ГАБА-</w:t>
      </w:r>
      <w:proofErr w:type="spellStart"/>
      <w:r w:rsidRPr="00EA5BDA">
        <w:rPr>
          <w:rFonts w:cstheme="minorHAnsi"/>
          <w:sz w:val="32"/>
          <w:szCs w:val="32"/>
        </w:rPr>
        <w:t>ергической</w:t>
      </w:r>
      <w:proofErr w:type="spellEnd"/>
      <w:r w:rsidRPr="00EA5BDA">
        <w:rPr>
          <w:rFonts w:cstheme="minorHAnsi"/>
          <w:sz w:val="32"/>
          <w:szCs w:val="32"/>
        </w:rPr>
        <w:t xml:space="preserve"> активности (торможение)</w:t>
      </w:r>
    </w:p>
    <w:p w14:paraId="0132B04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– Результат: более спокойная амигдала</w:t>
      </w:r>
    </w:p>
    <w:p w14:paraId="10A0B3A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019328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8.2 </w:t>
      </w:r>
      <w:r w:rsidRPr="00EA5BDA">
        <w:rPr>
          <w:rFonts w:ascii="Calibri" w:hAnsi="Calibri" w:cs="Calibri"/>
          <w:sz w:val="32"/>
          <w:szCs w:val="32"/>
        </w:rPr>
        <w:t>Функциональные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изменения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в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амигдале</w:t>
      </w:r>
    </w:p>
    <w:p w14:paraId="61B3A1F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35894A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Изменение реактивности:</w:t>
      </w:r>
    </w:p>
    <w:p w14:paraId="384B780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2476DB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До начала практики: Амигдала реагирует на слабые сигналы угрозы</w:t>
      </w:r>
    </w:p>
    <w:p w14:paraId="4948FDE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После 4 недель: Амигдала реагирует только на явные сигналы угрозы</w:t>
      </w:r>
    </w:p>
    <w:p w14:paraId="1040E9B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После 8 недель: Амигдала реагирует адекватно уровню реальной угрозы</w:t>
      </w:r>
    </w:p>
    <w:p w14:paraId="255231A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D477AE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Изменение восстановления:</w:t>
      </w:r>
    </w:p>
    <w:p w14:paraId="1A43DD3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8898DB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До начала практики: Амигдала медленно восстанавливается после активации</w:t>
      </w:r>
    </w:p>
    <w:p w14:paraId="100FB64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После регулярной практики: Амигдала быстро возвращается к базовому уровню</w:t>
      </w:r>
    </w:p>
    <w:p w14:paraId="45D065C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6DCA48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Изменение обучения:</w:t>
      </w:r>
    </w:p>
    <w:p w14:paraId="399FF1A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80793F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До начала практики: Амигдала легко формирует новые фобии и тревожные ассоциации</w:t>
      </w:r>
    </w:p>
    <w:p w14:paraId="65C4A9A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После регулярной практики: Амигдала менее склонна формировать новые фобии</w:t>
      </w:r>
    </w:p>
    <w:p w14:paraId="44AD184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F882C0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cstheme="minorHAnsi"/>
          <w:sz w:val="32"/>
          <w:szCs w:val="32"/>
        </w:rPr>
        <w:t xml:space="preserve">8.3 </w:t>
      </w:r>
      <w:r w:rsidRPr="00EA5BDA">
        <w:rPr>
          <w:rFonts w:ascii="Calibri" w:hAnsi="Calibri" w:cs="Calibri"/>
          <w:sz w:val="32"/>
          <w:szCs w:val="32"/>
        </w:rPr>
        <w:t>Интеграция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амигдалы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другими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системами</w:t>
      </w:r>
    </w:p>
    <w:p w14:paraId="660D43F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5F5ECA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Улучшение </w:t>
      </w:r>
      <w:proofErr w:type="spellStart"/>
      <w:r w:rsidRPr="00EA5BDA">
        <w:rPr>
          <w:rFonts w:cstheme="minorHAnsi"/>
          <w:sz w:val="32"/>
          <w:szCs w:val="32"/>
        </w:rPr>
        <w:t>амигдало</w:t>
      </w:r>
      <w:proofErr w:type="spellEnd"/>
      <w:r w:rsidRPr="00EA5BDA">
        <w:rPr>
          <w:rFonts w:cstheme="minorHAnsi"/>
          <w:sz w:val="32"/>
          <w:szCs w:val="32"/>
        </w:rPr>
        <w:t>-префронтального контроля:</w:t>
      </w:r>
    </w:p>
    <w:p w14:paraId="668538F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FE6EAD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Префронтальная кора становится более активной</w:t>
      </w:r>
    </w:p>
    <w:p w14:paraId="78CD14A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Связи между префронтальной корой и амигдалой укрепляются</w:t>
      </w:r>
    </w:p>
    <w:p w14:paraId="6E9E018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Результат: лучший когнитивный контроль над эмоциями</w:t>
      </w:r>
    </w:p>
    <w:p w14:paraId="3EACFD4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D7E061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Улучшение </w:t>
      </w:r>
      <w:proofErr w:type="spellStart"/>
      <w:r w:rsidRPr="00EA5BDA">
        <w:rPr>
          <w:rFonts w:cstheme="minorHAnsi"/>
          <w:sz w:val="32"/>
          <w:szCs w:val="32"/>
        </w:rPr>
        <w:t>амигдало</w:t>
      </w:r>
      <w:proofErr w:type="spellEnd"/>
      <w:r w:rsidRPr="00EA5BDA">
        <w:rPr>
          <w:rFonts w:cstheme="minorHAnsi"/>
          <w:sz w:val="32"/>
          <w:szCs w:val="32"/>
        </w:rPr>
        <w:t>-гиппокампальной интеграции:</w:t>
      </w:r>
    </w:p>
    <w:p w14:paraId="36BC135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83DF36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Гиппокамп лучше кодирует контекст</w:t>
      </w:r>
    </w:p>
    <w:p w14:paraId="2BAF7C4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Амигдала лучше интегрирует контекстную информацию</w:t>
      </w:r>
    </w:p>
    <w:p w14:paraId="063E882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Результат: лучшее различие между опасностью и безопасностью</w:t>
      </w:r>
    </w:p>
    <w:p w14:paraId="27FB19E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71CF6C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Улучшение </w:t>
      </w:r>
      <w:proofErr w:type="spellStart"/>
      <w:r w:rsidRPr="00EA5BDA">
        <w:rPr>
          <w:rFonts w:cstheme="minorHAnsi"/>
          <w:sz w:val="32"/>
          <w:szCs w:val="32"/>
        </w:rPr>
        <w:t>амигдало-интероцептивной</w:t>
      </w:r>
      <w:proofErr w:type="spellEnd"/>
      <w:r w:rsidRPr="00EA5BDA">
        <w:rPr>
          <w:rFonts w:cstheme="minorHAnsi"/>
          <w:sz w:val="32"/>
          <w:szCs w:val="32"/>
        </w:rPr>
        <w:t xml:space="preserve"> интеграции:</w:t>
      </w:r>
    </w:p>
    <w:p w14:paraId="5D33030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909321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Передняя островковая доля лучше интегрирует информацию от амигдалы</w:t>
      </w:r>
    </w:p>
    <w:p w14:paraId="40D3557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• Результат: лучшее понимание собственного эмоционального состояния</w:t>
      </w:r>
    </w:p>
    <w:p w14:paraId="0682065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453A81E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---</w:t>
      </w:r>
    </w:p>
    <w:p w14:paraId="7096B1F7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6036474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ascii="Calibri" w:hAnsi="Calibri" w:cs="Calibri"/>
          <w:sz w:val="32"/>
          <w:szCs w:val="32"/>
        </w:rPr>
        <w:t>ЗАКЛЮЧЕНИЕ</w:t>
      </w:r>
    </w:p>
    <w:p w14:paraId="1D58E35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7615EF5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ascii="Segoe UI Symbol" w:hAnsi="Segoe UI Symbol" w:cs="Segoe UI Symbol"/>
          <w:sz w:val="32"/>
          <w:szCs w:val="32"/>
        </w:rPr>
        <w:t>▎</w:t>
      </w:r>
      <w:r w:rsidRPr="00EA5BDA">
        <w:rPr>
          <w:rFonts w:ascii="Calibri" w:hAnsi="Calibri" w:cs="Calibri"/>
          <w:sz w:val="32"/>
          <w:szCs w:val="32"/>
        </w:rPr>
        <w:t>Синтез</w:t>
      </w:r>
      <w:r w:rsidRPr="00EA5BDA">
        <w:rPr>
          <w:rFonts w:cstheme="minorHAnsi"/>
          <w:sz w:val="32"/>
          <w:szCs w:val="32"/>
        </w:rPr>
        <w:t xml:space="preserve">: </w:t>
      </w:r>
      <w:r w:rsidRPr="00EA5BDA">
        <w:rPr>
          <w:rFonts w:ascii="Calibri" w:hAnsi="Calibri" w:cs="Calibri"/>
          <w:sz w:val="32"/>
          <w:szCs w:val="32"/>
        </w:rPr>
        <w:t>Амигдала</w:t>
      </w:r>
      <w:r w:rsidRPr="00EA5BDA">
        <w:rPr>
          <w:rFonts w:cstheme="minorHAnsi"/>
          <w:sz w:val="32"/>
          <w:szCs w:val="32"/>
        </w:rPr>
        <w:t xml:space="preserve">, </w:t>
      </w:r>
      <w:r w:rsidRPr="00EA5BDA">
        <w:rPr>
          <w:rFonts w:ascii="Calibri" w:hAnsi="Calibri" w:cs="Calibri"/>
          <w:sz w:val="32"/>
          <w:szCs w:val="32"/>
        </w:rPr>
        <w:t>Зрачок</w:t>
      </w:r>
      <w:r w:rsidRPr="00EA5BDA">
        <w:rPr>
          <w:rFonts w:cstheme="minorHAnsi"/>
          <w:sz w:val="32"/>
          <w:szCs w:val="32"/>
        </w:rPr>
        <w:t xml:space="preserve">, </w:t>
      </w:r>
      <w:r w:rsidRPr="00EA5BDA">
        <w:rPr>
          <w:rFonts w:ascii="Calibri" w:hAnsi="Calibri" w:cs="Calibri"/>
          <w:sz w:val="32"/>
          <w:szCs w:val="32"/>
        </w:rPr>
        <w:t>Радужка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и</w:t>
      </w:r>
      <w:r w:rsidRPr="00EA5BDA">
        <w:rPr>
          <w:rFonts w:cstheme="minorHAnsi"/>
          <w:sz w:val="32"/>
          <w:szCs w:val="32"/>
        </w:rPr>
        <w:t xml:space="preserve"> </w:t>
      </w:r>
      <w:r w:rsidRPr="00EA5BDA">
        <w:rPr>
          <w:rFonts w:ascii="Calibri" w:hAnsi="Calibri" w:cs="Calibri"/>
          <w:sz w:val="32"/>
          <w:szCs w:val="32"/>
        </w:rPr>
        <w:t>Наблюдение</w:t>
      </w:r>
    </w:p>
    <w:p w14:paraId="428CF1E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3428A4B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Основная связь:</w:t>
      </w:r>
    </w:p>
    <w:p w14:paraId="16433DF2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CAC3B5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АМИГДАЛА (центр обработки эмоций и угроз)</w:t>
      </w:r>
    </w:p>
    <w:p w14:paraId="666E3F7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2E84B80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НОРАДРЕНЕРГИЧЕСКАЯ СИСТЕМА (локус </w:t>
      </w:r>
      <w:proofErr w:type="spellStart"/>
      <w:r w:rsidRPr="00EA5BDA">
        <w:rPr>
          <w:rFonts w:cstheme="minorHAnsi"/>
          <w:sz w:val="32"/>
          <w:szCs w:val="32"/>
        </w:rPr>
        <w:t>церулеус</w:t>
      </w:r>
      <w:proofErr w:type="spellEnd"/>
      <w:r w:rsidRPr="00EA5BDA">
        <w:rPr>
          <w:rFonts w:cstheme="minorHAnsi"/>
          <w:sz w:val="32"/>
          <w:szCs w:val="32"/>
        </w:rPr>
        <w:t>)</w:t>
      </w:r>
    </w:p>
    <w:p w14:paraId="3494C68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4A91D92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СИМПАТИЧЕСКАЯ СИСТЕМА (через гипоталамус)</w:t>
      </w:r>
    </w:p>
    <w:p w14:paraId="584577E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7C15A99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ЗРАЧОК (расширяется при активации амигдалы)</w:t>
      </w:r>
    </w:p>
    <w:p w14:paraId="6618DDE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6306AA8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РАДУЖКА (изменяется в зависимости от </w:t>
      </w:r>
      <w:proofErr w:type="spellStart"/>
      <w:r w:rsidRPr="00EA5BDA">
        <w:rPr>
          <w:rFonts w:cstheme="minorHAns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активации)</w:t>
      </w:r>
    </w:p>
    <w:p w14:paraId="11C910A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6990AA10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НАБЛЮДЕНИЕ ЧЕРЕЗ ВОГНУТЫЕ ЗЕРКАЛА</w:t>
      </w:r>
    </w:p>
    <w:p w14:paraId="6DD9080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3A158A59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ВИЗУАЛЬНАЯ ОБРАТНАЯ СВЯЗЬ О АМИГДАЛЯРНОЙ АКТИВАЦИИ</w:t>
      </w:r>
    </w:p>
    <w:p w14:paraId="67694CC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4DB33CF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КОГНИТИВНАЯ ПЕРЕОЦЕНКА И КОНТРОЛЬ</w:t>
      </w:r>
    </w:p>
    <w:p w14:paraId="7036C54A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003BA7DD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СНИЖЕНИЕ АМИГДАЛЯРНОЙ ГИПЕРРЕАКТИВНОСТИ</w:t>
      </w:r>
    </w:p>
    <w:p w14:paraId="0BA3860E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↓</w:t>
      </w:r>
    </w:p>
    <w:p w14:paraId="1B5A867B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УЛУЧШЕНИЕ ПСИХИЧЕСКОГО ЗДОРОВЬЯ</w:t>
      </w:r>
    </w:p>
    <w:p w14:paraId="7AE5D1C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5DAE67B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6CEEA86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Практическое значение:</w:t>
      </w:r>
    </w:p>
    <w:p w14:paraId="4B07CBE1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05254F3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Наблюдение за собственными глазами через вогнутые зеркала позволяет:</w:t>
      </w:r>
    </w:p>
    <w:p w14:paraId="035D51C5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2E16A30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1. Видеть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активацию в реальном времени (через размер зрачка)</w:t>
      </w:r>
    </w:p>
    <w:p w14:paraId="3579CAD8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2. Понимать связь между мыслями/эмоциями и физиологией (через радужку)</w:t>
      </w:r>
    </w:p>
    <w:p w14:paraId="1C677EE3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3. Контролировать </w:t>
      </w:r>
      <w:proofErr w:type="spellStart"/>
      <w:r w:rsidRPr="00EA5BDA">
        <w:rPr>
          <w:rFonts w:cstheme="minorHAnsi"/>
          <w:sz w:val="32"/>
          <w:szCs w:val="32"/>
        </w:rPr>
        <w:t>амигдалярную</w:t>
      </w:r>
      <w:proofErr w:type="spellEnd"/>
      <w:r w:rsidRPr="00EA5BDA">
        <w:rPr>
          <w:rFonts w:cstheme="minorHAnsi"/>
          <w:sz w:val="32"/>
          <w:szCs w:val="32"/>
        </w:rPr>
        <w:t xml:space="preserve"> реакцию через осознание и когнитивную переоценку</w:t>
      </w:r>
    </w:p>
    <w:p w14:paraId="497B89B4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4. Переучивать амигдалу ассоциировать стимулы с безопасностью вместо угрозы</w:t>
      </w:r>
    </w:p>
    <w:p w14:paraId="235EA3EC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>5. Развивать эмоциональную гибкость и саморегуляцию</w:t>
      </w:r>
    </w:p>
    <w:p w14:paraId="00C34CEF" w14:textId="77777777" w:rsidR="00EA5BDA" w:rsidRPr="00EA5BDA" w:rsidRDefault="00EA5BDA" w:rsidP="00EA5BDA">
      <w:pPr>
        <w:rPr>
          <w:rFonts w:cstheme="minorHAnsi"/>
          <w:sz w:val="32"/>
          <w:szCs w:val="32"/>
        </w:rPr>
      </w:pPr>
    </w:p>
    <w:p w14:paraId="100D58A6" w14:textId="5F6B2924" w:rsidR="004B5B03" w:rsidRPr="00EA5BDA" w:rsidRDefault="00EA5BDA" w:rsidP="00EA5BDA">
      <w:pPr>
        <w:rPr>
          <w:rFonts w:cstheme="minorHAnsi"/>
          <w:sz w:val="32"/>
          <w:szCs w:val="32"/>
        </w:rPr>
      </w:pPr>
      <w:r w:rsidRPr="00EA5BDA">
        <w:rPr>
          <w:rFonts w:cstheme="minorHAnsi"/>
          <w:sz w:val="32"/>
          <w:szCs w:val="32"/>
        </w:rPr>
        <w:t xml:space="preserve">Это создаёт мощный инструмент для работы с тревожностью, фобиями, ПТСР и другими расстройствами, связанными с </w:t>
      </w:r>
      <w:proofErr w:type="spellStart"/>
      <w:r w:rsidRPr="00EA5BDA">
        <w:rPr>
          <w:rFonts w:cstheme="minorHAnsi"/>
          <w:sz w:val="32"/>
          <w:szCs w:val="32"/>
        </w:rPr>
        <w:t>амигдалярной</w:t>
      </w:r>
      <w:proofErr w:type="spellEnd"/>
      <w:r w:rsidRPr="00EA5BDA">
        <w:rPr>
          <w:rFonts w:cstheme="minorHAnsi"/>
          <w:sz w:val="32"/>
          <w:szCs w:val="32"/>
        </w:rPr>
        <w:t xml:space="preserve"> гиперреактивностью.</w:t>
      </w:r>
    </w:p>
    <w:sectPr w:rsidR="004B5B03" w:rsidRPr="00EA5BDA" w:rsidSect="00EA5BD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BDA"/>
    <w:rsid w:val="001B42E4"/>
    <w:rsid w:val="004B5B03"/>
    <w:rsid w:val="007E4495"/>
    <w:rsid w:val="009D1F4B"/>
    <w:rsid w:val="00EA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CE1CA"/>
  <w15:chartTrackingRefBased/>
  <w15:docId w15:val="{510E6DB5-34C8-4399-AA6A-5E29FD36A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B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B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B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B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B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B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B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B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B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B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B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B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B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B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B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5B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3551</Words>
  <Characters>20242</Characters>
  <Application>Microsoft Office Word</Application>
  <DocSecurity>0</DocSecurity>
  <Lines>168</Lines>
  <Paragraphs>47</Paragraphs>
  <ScaleCrop>false</ScaleCrop>
  <Company/>
  <LinksUpToDate>false</LinksUpToDate>
  <CharactersWithSpaces>23746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Strelnikov</dc:creator>
  <cp:keywords/>
  <dc:description/>
  <cp:lastModifiedBy>Sergei Strelnikov</cp:lastModifiedBy>
  <cp:revision>1</cp:revision>
  <dcterms:created xsi:type="dcterms:W3CDTF">2026-04-18T11:54:00Z</dcterms:created>
  <dcterms:modified xsi:type="dcterms:W3CDTF">2026-04-18T11:57:00Z</dcterms:modified>
</cp:coreProperties>
</file>