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BBEFF" w14:textId="2758C8B6" w:rsidR="005C62FC" w:rsidRDefault="003F7A18">
      <w:pPr>
        <w:rPr>
          <w:sz w:val="32"/>
          <w:szCs w:val="32"/>
        </w:rPr>
      </w:pPr>
      <w:r>
        <w:rPr>
          <w:sz w:val="32"/>
          <w:szCs w:val="32"/>
        </w:rPr>
        <w:t xml:space="preserve">Opptint vs. Frossen Grandiosa – Hva er egentlig </w:t>
      </w:r>
      <w:r>
        <w:rPr>
          <w:i/>
          <w:iCs/>
          <w:sz w:val="32"/>
          <w:szCs w:val="32"/>
        </w:rPr>
        <w:t>best</w:t>
      </w:r>
      <w:r>
        <w:rPr>
          <w:sz w:val="32"/>
          <w:szCs w:val="32"/>
        </w:rPr>
        <w:t>?</w:t>
      </w:r>
    </w:p>
    <w:p w14:paraId="4908D701" w14:textId="726BA6CC" w:rsidR="003F7A18" w:rsidRDefault="003F7A18">
      <w:pPr>
        <w:rPr>
          <w:i/>
          <w:iCs/>
          <w:sz w:val="22"/>
          <w:szCs w:val="22"/>
        </w:rPr>
      </w:pPr>
      <w:r>
        <w:rPr>
          <w:i/>
          <w:iCs/>
          <w:sz w:val="22"/>
          <w:szCs w:val="22"/>
        </w:rPr>
        <w:t xml:space="preserve">Matematikk 1- TMA4101 </w:t>
      </w:r>
      <w:proofErr w:type="spellStart"/>
      <w:r>
        <w:rPr>
          <w:i/>
          <w:iCs/>
          <w:sz w:val="22"/>
          <w:szCs w:val="22"/>
        </w:rPr>
        <w:t>oblig</w:t>
      </w:r>
      <w:proofErr w:type="spellEnd"/>
      <w:r>
        <w:rPr>
          <w:i/>
          <w:iCs/>
          <w:sz w:val="22"/>
          <w:szCs w:val="22"/>
        </w:rPr>
        <w:t>. – Martine Dokken og Sanna Elida Høeg – 12.11.2024</w:t>
      </w:r>
    </w:p>
    <w:p w14:paraId="2A45CD32" w14:textId="77777777" w:rsidR="003F7A18" w:rsidRDefault="003F7A18">
      <w:pPr>
        <w:rPr>
          <w:i/>
          <w:iCs/>
          <w:sz w:val="22"/>
          <w:szCs w:val="22"/>
        </w:rPr>
      </w:pPr>
    </w:p>
    <w:p w14:paraId="1F29ED42" w14:textId="5B8F92C1" w:rsidR="003F7A18" w:rsidRDefault="003F7A18">
      <w:pPr>
        <w:rPr>
          <w:b/>
          <w:bCs/>
        </w:rPr>
      </w:pPr>
      <w:r w:rsidRPr="003F7A18">
        <w:rPr>
          <w:b/>
          <w:bCs/>
        </w:rPr>
        <w:t>Oppgave</w:t>
      </w:r>
    </w:p>
    <w:p w14:paraId="7E72C60C" w14:textId="36A039BF" w:rsidR="003F7A18" w:rsidRDefault="003F7A18">
      <w:pPr>
        <w:rPr>
          <w:sz w:val="22"/>
          <w:szCs w:val="22"/>
        </w:rPr>
      </w:pPr>
      <w:r>
        <w:rPr>
          <w:sz w:val="22"/>
          <w:szCs w:val="22"/>
        </w:rPr>
        <w:t>Oppgaven vi har valgt er å sammenlikne hvordan det er å steke en opptint mot en frossen Grandiosa. Kriteriene våre er da tid, smak og utseende, og da hvilken av pizzaene som tar seg ut best alt i alt.</w:t>
      </w:r>
      <w:r w:rsidR="00D95326">
        <w:rPr>
          <w:sz w:val="22"/>
          <w:szCs w:val="22"/>
        </w:rPr>
        <w:t xml:space="preserve"> Vi velger da å måle kjernetemperaturen over tid for å se når den blir ‘ferdig’.</w:t>
      </w:r>
    </w:p>
    <w:p w14:paraId="522B63B5" w14:textId="72FCF229" w:rsidR="003F7A18" w:rsidRDefault="003F7A18">
      <w:pPr>
        <w:rPr>
          <w:b/>
          <w:bCs/>
        </w:rPr>
      </w:pPr>
      <w:r>
        <w:rPr>
          <w:b/>
          <w:bCs/>
        </w:rPr>
        <w:t>Hypotese</w:t>
      </w:r>
    </w:p>
    <w:p w14:paraId="5E28BF6E" w14:textId="6A73431B" w:rsidR="003F7A18" w:rsidRDefault="003F7A18">
      <w:pPr>
        <w:rPr>
          <w:sz w:val="22"/>
          <w:szCs w:val="22"/>
        </w:rPr>
      </w:pPr>
      <w:r>
        <w:rPr>
          <w:sz w:val="22"/>
          <w:szCs w:val="22"/>
        </w:rPr>
        <w:t xml:space="preserve">Med tanke på at det står på Grandiosa pakken at pizzaen burde være frossen, </w:t>
      </w:r>
      <w:r w:rsidR="00D95326">
        <w:rPr>
          <w:sz w:val="22"/>
          <w:szCs w:val="22"/>
        </w:rPr>
        <w:t xml:space="preserve">så antok vi at det burde være best. Samtidig følte vi at det hadde gitt logisk mening om en opptint pizza tar kortere tid å bli ‘ferdig’, enn en som er frossen. Smak-sett hadde vi også kanskje sett for oss at den opptinte hadde blitt mer </w:t>
      </w:r>
      <w:proofErr w:type="spellStart"/>
      <w:r w:rsidR="00D95326">
        <w:rPr>
          <w:sz w:val="22"/>
          <w:szCs w:val="22"/>
        </w:rPr>
        <w:t>crispy</w:t>
      </w:r>
      <w:proofErr w:type="spellEnd"/>
      <w:r w:rsidR="00D95326">
        <w:rPr>
          <w:sz w:val="22"/>
          <w:szCs w:val="22"/>
        </w:rPr>
        <w:t xml:space="preserve">. Utseende </w:t>
      </w:r>
      <w:proofErr w:type="spellStart"/>
      <w:r w:rsidR="00D95326">
        <w:rPr>
          <w:sz w:val="22"/>
          <w:szCs w:val="22"/>
        </w:rPr>
        <w:t>messig</w:t>
      </w:r>
      <w:proofErr w:type="spellEnd"/>
      <w:r w:rsidR="00D95326">
        <w:rPr>
          <w:sz w:val="22"/>
          <w:szCs w:val="22"/>
        </w:rPr>
        <w:t xml:space="preserve"> var vi ganske likegyldig, bortsett fra at bunnen til den opptinte ble litt mørkere på farge </w:t>
      </w:r>
      <w:proofErr w:type="spellStart"/>
      <w:r w:rsidR="00D95326">
        <w:rPr>
          <w:sz w:val="22"/>
          <w:szCs w:val="22"/>
        </w:rPr>
        <w:t>pga</w:t>
      </w:r>
      <w:proofErr w:type="spellEnd"/>
      <w:r w:rsidR="00D95326">
        <w:rPr>
          <w:sz w:val="22"/>
          <w:szCs w:val="22"/>
        </w:rPr>
        <w:t xml:space="preserve"> ‘</w:t>
      </w:r>
      <w:proofErr w:type="spellStart"/>
      <w:r w:rsidR="00D95326">
        <w:rPr>
          <w:sz w:val="22"/>
          <w:szCs w:val="22"/>
        </w:rPr>
        <w:t>crispiness</w:t>
      </w:r>
      <w:proofErr w:type="spellEnd"/>
      <w:r w:rsidR="00D95326">
        <w:rPr>
          <w:sz w:val="22"/>
          <w:szCs w:val="22"/>
        </w:rPr>
        <w:t xml:space="preserve">’. </w:t>
      </w:r>
    </w:p>
    <w:p w14:paraId="1D5A112D" w14:textId="29FEBBC1" w:rsidR="00D95326" w:rsidRDefault="00D95326">
      <w:pPr>
        <w:rPr>
          <w:b/>
          <w:bCs/>
        </w:rPr>
      </w:pPr>
      <w:r>
        <w:rPr>
          <w:b/>
          <w:bCs/>
        </w:rPr>
        <w:t>Metodikk</w:t>
      </w:r>
    </w:p>
    <w:p w14:paraId="38810AC6" w14:textId="6F543B11" w:rsidR="00D95326" w:rsidRDefault="00D95326">
      <w:pPr>
        <w:rPr>
          <w:sz w:val="22"/>
          <w:szCs w:val="22"/>
        </w:rPr>
      </w:pPr>
      <w:r>
        <w:rPr>
          <w:sz w:val="22"/>
          <w:szCs w:val="22"/>
        </w:rPr>
        <w:t xml:space="preserve">Vi kjøpte inn en vanlig Grandiosa til en stiv pris på 63,90kr fra Rema og begynte med å skjære den opp i to like deler. Siden den ble fraktet et stykke, hev vi den ene halvdelen i fryseren igjen slik at den skulle bli ordentlig frossen, og lot den andre halvdelen tines opp til en temperatur rundt 0C (Celsius). Forvarmet ovnen til 225C på over- og undervarme. Brukte et steketermometer og stakk den i det vi så for oss som midten av stykket. </w:t>
      </w:r>
      <w:r w:rsidR="007E2C07">
        <w:rPr>
          <w:sz w:val="22"/>
          <w:szCs w:val="22"/>
        </w:rPr>
        <w:t>Hev pizza-halvdelen inn i ovnen, målte og noterte kjernetemperatur hvert 30. sekund helt frem til 15 minutter som Grandiosa-pakken anbefalte. Gjentok forsøket for den frosne halvdelen. Sammenlikne temperatur-tid grafene og total (</w:t>
      </w:r>
      <w:proofErr w:type="spellStart"/>
      <w:r w:rsidR="007E2C07">
        <w:rPr>
          <w:sz w:val="22"/>
          <w:szCs w:val="22"/>
        </w:rPr>
        <w:t>ish</w:t>
      </w:r>
      <w:proofErr w:type="spellEnd"/>
      <w:r w:rsidR="007E2C07">
        <w:rPr>
          <w:sz w:val="22"/>
          <w:szCs w:val="22"/>
        </w:rPr>
        <w:t>) tid brukt. Dømme smak og utseende.</w:t>
      </w:r>
    </w:p>
    <w:p w14:paraId="57A2DEF4" w14:textId="467B9E62" w:rsidR="007E2C07" w:rsidRDefault="007E2C07">
      <w:pPr>
        <w:rPr>
          <w:b/>
          <w:bCs/>
        </w:rPr>
      </w:pPr>
      <w:r>
        <w:rPr>
          <w:b/>
          <w:bCs/>
        </w:rPr>
        <w:t>Resultater og Observasjoner</w:t>
      </w:r>
    </w:p>
    <w:p w14:paraId="07C7AC9D" w14:textId="6A04DED7" w:rsidR="007E2C07" w:rsidRDefault="007E2C07">
      <w:pPr>
        <w:rPr>
          <w:sz w:val="22"/>
          <w:szCs w:val="22"/>
        </w:rPr>
      </w:pPr>
      <w:r>
        <w:rPr>
          <w:sz w:val="22"/>
          <w:szCs w:val="22"/>
        </w:rPr>
        <w:t>Kjernetemperatur:</w:t>
      </w:r>
    </w:p>
    <w:p w14:paraId="23A34705" w14:textId="5172E2BD" w:rsidR="007E2C07" w:rsidRDefault="007E2C07">
      <w:pPr>
        <w:rPr>
          <w:sz w:val="22"/>
          <w:szCs w:val="22"/>
        </w:rPr>
      </w:pPr>
      <w:r w:rsidRPr="00707A7D">
        <w:rPr>
          <w:sz w:val="22"/>
          <w:szCs w:val="22"/>
          <w:u w:val="single"/>
        </w:rPr>
        <w:t>Smak:</w:t>
      </w:r>
      <w:r w:rsidR="007C1A0B">
        <w:rPr>
          <w:sz w:val="22"/>
          <w:szCs w:val="22"/>
        </w:rPr>
        <w:t xml:space="preserve"> </w:t>
      </w:r>
      <w:r w:rsidR="001C6D67">
        <w:rPr>
          <w:sz w:val="22"/>
          <w:szCs w:val="22"/>
        </w:rPr>
        <w:t>Her</w:t>
      </w:r>
      <w:r w:rsidR="007230D2">
        <w:rPr>
          <w:sz w:val="22"/>
          <w:szCs w:val="22"/>
        </w:rPr>
        <w:t xml:space="preserve"> syne</w:t>
      </w:r>
      <w:r w:rsidR="002F4CCF">
        <w:rPr>
          <w:sz w:val="22"/>
          <w:szCs w:val="22"/>
        </w:rPr>
        <w:t>s vi be</w:t>
      </w:r>
      <w:r w:rsidR="00B61878">
        <w:rPr>
          <w:sz w:val="22"/>
          <w:szCs w:val="22"/>
        </w:rPr>
        <w:t xml:space="preserve">gge at </w:t>
      </w:r>
      <w:r w:rsidR="00972CED">
        <w:rPr>
          <w:sz w:val="22"/>
          <w:szCs w:val="22"/>
        </w:rPr>
        <w:t>den frosne p</w:t>
      </w:r>
      <w:r w:rsidR="00E21FD1">
        <w:rPr>
          <w:sz w:val="22"/>
          <w:szCs w:val="22"/>
        </w:rPr>
        <w:t>izz</w:t>
      </w:r>
      <w:r w:rsidR="00D24A2E">
        <w:rPr>
          <w:sz w:val="22"/>
          <w:szCs w:val="22"/>
        </w:rPr>
        <w:t>aen s</w:t>
      </w:r>
      <w:r w:rsidR="00472B4F">
        <w:rPr>
          <w:sz w:val="22"/>
          <w:szCs w:val="22"/>
        </w:rPr>
        <w:t xml:space="preserve">makte </w:t>
      </w:r>
      <w:r w:rsidR="00B80E2E">
        <w:rPr>
          <w:sz w:val="22"/>
          <w:szCs w:val="22"/>
        </w:rPr>
        <w:t>hakke</w:t>
      </w:r>
      <w:r w:rsidR="00D41023">
        <w:rPr>
          <w:sz w:val="22"/>
          <w:szCs w:val="22"/>
        </w:rPr>
        <w:t xml:space="preserve"> bedre.</w:t>
      </w:r>
      <w:r w:rsidR="00087E48">
        <w:rPr>
          <w:sz w:val="22"/>
          <w:szCs w:val="22"/>
        </w:rPr>
        <w:t xml:space="preserve"> Den fr</w:t>
      </w:r>
      <w:r w:rsidR="000F4825">
        <w:rPr>
          <w:sz w:val="22"/>
          <w:szCs w:val="22"/>
        </w:rPr>
        <w:t>osne fi</w:t>
      </w:r>
      <w:r w:rsidR="00164118">
        <w:rPr>
          <w:sz w:val="22"/>
          <w:szCs w:val="22"/>
        </w:rPr>
        <w:t>kk tern</w:t>
      </w:r>
      <w:r w:rsidR="007B721E">
        <w:rPr>
          <w:sz w:val="22"/>
          <w:szCs w:val="22"/>
        </w:rPr>
        <w:t>ingkast</w:t>
      </w:r>
      <w:r w:rsidR="00A3248D">
        <w:rPr>
          <w:sz w:val="22"/>
          <w:szCs w:val="22"/>
        </w:rPr>
        <w:t xml:space="preserve"> 5 </w:t>
      </w:r>
      <w:r w:rsidR="00D141AC">
        <w:rPr>
          <w:sz w:val="22"/>
          <w:szCs w:val="22"/>
        </w:rPr>
        <w:t xml:space="preserve">fra og </w:t>
      </w:r>
      <w:r w:rsidR="00C67328">
        <w:rPr>
          <w:sz w:val="22"/>
          <w:szCs w:val="22"/>
        </w:rPr>
        <w:t>begge,</w:t>
      </w:r>
      <w:r w:rsidR="00475D51">
        <w:rPr>
          <w:sz w:val="22"/>
          <w:szCs w:val="22"/>
        </w:rPr>
        <w:t xml:space="preserve"> mens den</w:t>
      </w:r>
      <w:r w:rsidR="003437B0">
        <w:rPr>
          <w:sz w:val="22"/>
          <w:szCs w:val="22"/>
        </w:rPr>
        <w:t xml:space="preserve"> </w:t>
      </w:r>
      <w:r w:rsidR="004B02C1">
        <w:rPr>
          <w:sz w:val="22"/>
          <w:szCs w:val="22"/>
        </w:rPr>
        <w:t>oppti</w:t>
      </w:r>
      <w:r w:rsidR="00D76726">
        <w:rPr>
          <w:sz w:val="22"/>
          <w:szCs w:val="22"/>
        </w:rPr>
        <w:t>nte</w:t>
      </w:r>
      <w:r w:rsidR="000B2AFD">
        <w:rPr>
          <w:sz w:val="22"/>
          <w:szCs w:val="22"/>
        </w:rPr>
        <w:t xml:space="preserve"> fikk</w:t>
      </w:r>
      <w:r w:rsidR="009C4FE8">
        <w:rPr>
          <w:sz w:val="22"/>
          <w:szCs w:val="22"/>
        </w:rPr>
        <w:t xml:space="preserve"> terni</w:t>
      </w:r>
      <w:r w:rsidR="00B32745">
        <w:rPr>
          <w:sz w:val="22"/>
          <w:szCs w:val="22"/>
        </w:rPr>
        <w:t>ngkast</w:t>
      </w:r>
      <w:r w:rsidR="00DB476D">
        <w:rPr>
          <w:sz w:val="22"/>
          <w:szCs w:val="22"/>
        </w:rPr>
        <w:t xml:space="preserve"> 4 </w:t>
      </w:r>
      <w:proofErr w:type="spellStart"/>
      <w:r w:rsidR="00BB1437">
        <w:rPr>
          <w:sz w:val="22"/>
          <w:szCs w:val="22"/>
        </w:rPr>
        <w:t>pg</w:t>
      </w:r>
      <w:r w:rsidR="00617F54">
        <w:rPr>
          <w:sz w:val="22"/>
          <w:szCs w:val="22"/>
        </w:rPr>
        <w:t>a</w:t>
      </w:r>
      <w:proofErr w:type="spellEnd"/>
      <w:r w:rsidR="00617F54">
        <w:rPr>
          <w:sz w:val="22"/>
          <w:szCs w:val="22"/>
        </w:rPr>
        <w:t xml:space="preserve"> l</w:t>
      </w:r>
      <w:r w:rsidR="00DB5442">
        <w:rPr>
          <w:sz w:val="22"/>
          <w:szCs w:val="22"/>
        </w:rPr>
        <w:t>itt mange</w:t>
      </w:r>
      <w:r w:rsidR="008B54D0">
        <w:rPr>
          <w:sz w:val="22"/>
          <w:szCs w:val="22"/>
        </w:rPr>
        <w:t xml:space="preserve">l på </w:t>
      </w:r>
      <w:proofErr w:type="spellStart"/>
      <w:r w:rsidR="008B54D0">
        <w:rPr>
          <w:sz w:val="22"/>
          <w:szCs w:val="22"/>
        </w:rPr>
        <w:t>c</w:t>
      </w:r>
      <w:r w:rsidR="000D2680">
        <w:rPr>
          <w:sz w:val="22"/>
          <w:szCs w:val="22"/>
        </w:rPr>
        <w:t>rispine</w:t>
      </w:r>
      <w:r w:rsidR="002A26BD">
        <w:rPr>
          <w:sz w:val="22"/>
          <w:szCs w:val="22"/>
        </w:rPr>
        <w:t>ss</w:t>
      </w:r>
      <w:proofErr w:type="spellEnd"/>
      <w:r w:rsidR="002A26BD">
        <w:rPr>
          <w:sz w:val="22"/>
          <w:szCs w:val="22"/>
        </w:rPr>
        <w:t xml:space="preserve">. </w:t>
      </w:r>
    </w:p>
    <w:p w14:paraId="7EABFCDF" w14:textId="7F7EC843" w:rsidR="00A06D15" w:rsidRDefault="00204C35" w:rsidP="79A1143A">
      <w:pPr>
        <w:rPr>
          <w:sz w:val="22"/>
          <w:szCs w:val="22"/>
        </w:rPr>
      </w:pPr>
      <w:r>
        <w:rPr>
          <w:noProof/>
        </w:rPr>
        <w:drawing>
          <wp:anchor distT="0" distB="0" distL="114300" distR="114300" simplePos="0" relativeHeight="251658240" behindDoc="0" locked="0" layoutInCell="1" allowOverlap="1" wp14:anchorId="1051B99F" wp14:editId="5F25271E">
            <wp:simplePos x="0" y="0"/>
            <wp:positionH relativeFrom="column">
              <wp:posOffset>-259715</wp:posOffset>
            </wp:positionH>
            <wp:positionV relativeFrom="paragraph">
              <wp:posOffset>266700</wp:posOffset>
            </wp:positionV>
            <wp:extent cx="2117725" cy="1588135"/>
            <wp:effectExtent l="0" t="1905" r="0" b="0"/>
            <wp:wrapSquare wrapText="bothSides"/>
            <wp:docPr id="370746389" name="Bilde 1" descr="Et bilde som inneholder person, Menneskeansikt, klær, innendørs&#10;&#10;Automatisk generert beskrivelse">
              <a:extLst xmlns:a="http://schemas.openxmlformats.org/drawingml/2006/main">
                <a:ext uri="{FF2B5EF4-FFF2-40B4-BE49-F238E27FC236}">
                  <a16:creationId xmlns:a16="http://schemas.microsoft.com/office/drawing/2014/main" id="{F4A82440-7536-41B9-9444-582E463CF3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46389" name="Bilde 1" descr="Et bilde som inneholder person, Menneskeansikt, klær, innendørs&#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flipV="1">
                      <a:off x="0" y="0"/>
                      <a:ext cx="2117725"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24F393D" wp14:editId="5D9FCE85">
            <wp:extent cx="2109441" cy="1583400"/>
            <wp:effectExtent l="0" t="3810" r="1905" b="1905"/>
            <wp:docPr id="1719116260" name="Bilde 2" descr="Et bilde som inneholder person, Menneskeansikt, klær, innendørs&#10;&#10;Automatisk generert beskrivelse">
              <a:extLst xmlns:a="http://schemas.openxmlformats.org/drawingml/2006/main">
                <a:ext uri="{FF2B5EF4-FFF2-40B4-BE49-F238E27FC236}">
                  <a16:creationId xmlns:a16="http://schemas.microsoft.com/office/drawing/2014/main" id="{05A2924D-0E61-492D-BA48-36BEB0AB98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6260" name="Bilde 2" descr="Et bilde som inneholder person, Menneskeansikt, klær, innendørs&#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flipV="1">
                      <a:off x="0" y="0"/>
                      <a:ext cx="2132780" cy="1600919"/>
                    </a:xfrm>
                    <a:prstGeom prst="rect">
                      <a:avLst/>
                    </a:prstGeom>
                    <a:noFill/>
                    <a:ln>
                      <a:noFill/>
                    </a:ln>
                  </pic:spPr>
                </pic:pic>
              </a:graphicData>
            </a:graphic>
          </wp:inline>
        </w:drawing>
      </w:r>
      <w:r>
        <w:rPr>
          <w:sz w:val="22"/>
          <w:szCs w:val="22"/>
        </w:rPr>
        <w:t xml:space="preserve"> </w:t>
      </w:r>
    </w:p>
    <w:p w14:paraId="66F35FC3" w14:textId="7F7EC843" w:rsidR="00A06D15" w:rsidRDefault="00AD4A9B">
      <w:pPr>
        <w:rPr>
          <w:sz w:val="22"/>
          <w:szCs w:val="22"/>
        </w:rPr>
      </w:pPr>
      <w:r>
        <w:rPr>
          <w:sz w:val="22"/>
          <w:szCs w:val="22"/>
        </w:rPr>
        <w:lastRenderedPageBreak/>
        <w:t>Smakstesting</w:t>
      </w:r>
      <w:r w:rsidR="00051347">
        <w:rPr>
          <w:sz w:val="22"/>
          <w:szCs w:val="22"/>
        </w:rPr>
        <w:t xml:space="preserve"> av ferdigstekt pizza</w:t>
      </w:r>
      <w:r>
        <w:rPr>
          <w:sz w:val="22"/>
          <w:szCs w:val="22"/>
        </w:rPr>
        <w:t>:</w:t>
      </w:r>
      <w:r w:rsidR="00051347">
        <w:rPr>
          <w:sz w:val="22"/>
          <w:szCs w:val="22"/>
        </w:rPr>
        <w:t xml:space="preserve"> </w:t>
      </w:r>
      <w:r w:rsidR="00C91F75">
        <w:rPr>
          <w:sz w:val="22"/>
          <w:szCs w:val="22"/>
        </w:rPr>
        <w:t xml:space="preserve">Opptint </w:t>
      </w:r>
      <w:r>
        <w:rPr>
          <w:sz w:val="22"/>
          <w:szCs w:val="22"/>
        </w:rPr>
        <w:t>til venstre, frossen til høyre</w:t>
      </w:r>
      <w:r w:rsidR="00051347">
        <w:rPr>
          <w:sz w:val="22"/>
          <w:szCs w:val="22"/>
        </w:rPr>
        <w:t>.</w:t>
      </w:r>
    </w:p>
    <w:p w14:paraId="580060DC" w14:textId="15833E22" w:rsidR="007E2C07" w:rsidRDefault="007E2C07">
      <w:pPr>
        <w:rPr>
          <w:sz w:val="22"/>
          <w:szCs w:val="22"/>
        </w:rPr>
      </w:pPr>
      <w:r w:rsidRPr="0011234C">
        <w:rPr>
          <w:sz w:val="22"/>
          <w:szCs w:val="22"/>
          <w:u w:val="single"/>
        </w:rPr>
        <w:t>Utseende:</w:t>
      </w:r>
      <w:r w:rsidR="0011234C">
        <w:rPr>
          <w:sz w:val="22"/>
          <w:szCs w:val="22"/>
        </w:rPr>
        <w:t xml:space="preserve"> Utseendet ble </w:t>
      </w:r>
      <w:r w:rsidR="00BC3C4C">
        <w:rPr>
          <w:sz w:val="22"/>
          <w:szCs w:val="22"/>
        </w:rPr>
        <w:t>temmelig likt, med en liten forskjell på bunnen slik forventet, men motsatt vei! Den frosne pizzaen ble mer stekt enn den opptinte</w:t>
      </w:r>
      <w:r w:rsidR="007C1A0B">
        <w:rPr>
          <w:sz w:val="22"/>
          <w:szCs w:val="22"/>
        </w:rPr>
        <w:t>, og bunnen litt mer brent. Et interessant funn.</w:t>
      </w:r>
    </w:p>
    <w:p w14:paraId="1AA606C5" w14:textId="44D6639B" w:rsidR="007E2C07" w:rsidRDefault="00AF5A20">
      <w:pPr>
        <w:rPr>
          <w:sz w:val="22"/>
          <w:szCs w:val="22"/>
        </w:rPr>
      </w:pPr>
      <w:r w:rsidRPr="0011234C">
        <w:rPr>
          <w:sz w:val="22"/>
          <w:szCs w:val="22"/>
          <w:u w:val="single"/>
        </w:rPr>
        <w:t>Total tid:</w:t>
      </w:r>
      <w:r>
        <w:rPr>
          <w:sz w:val="22"/>
          <w:szCs w:val="22"/>
        </w:rPr>
        <w:t xml:space="preserve"> </w:t>
      </w:r>
      <w:r w:rsidR="00E77F4E">
        <w:rPr>
          <w:sz w:val="22"/>
          <w:szCs w:val="22"/>
        </w:rPr>
        <w:t xml:space="preserve">overraskende nok tok det </w:t>
      </w:r>
      <w:r w:rsidR="005E2CDB">
        <w:rPr>
          <w:sz w:val="22"/>
          <w:szCs w:val="22"/>
        </w:rPr>
        <w:t xml:space="preserve">ganske lik tid å steke pizzaene til de ble ‘ferdige’. Så vi brukte nok mer tid på </w:t>
      </w:r>
      <w:r w:rsidR="00F45DBE">
        <w:rPr>
          <w:sz w:val="22"/>
          <w:szCs w:val="22"/>
        </w:rPr>
        <w:t xml:space="preserve">den opptinte pizzaen totalt ved at den måtte tines opp. Så her sparer man naturligvis tid på </w:t>
      </w:r>
      <w:r w:rsidR="0011234C">
        <w:rPr>
          <w:sz w:val="22"/>
          <w:szCs w:val="22"/>
        </w:rPr>
        <w:t>å bare hive inn den frosne pizzaen.</w:t>
      </w:r>
    </w:p>
    <w:p w14:paraId="321D6BF6" w14:textId="6804FBB2" w:rsidR="007E2C07" w:rsidRDefault="79A1143A">
      <w:pPr>
        <w:rPr>
          <w:b/>
          <w:bCs/>
        </w:rPr>
      </w:pPr>
      <w:r w:rsidRPr="79A1143A">
        <w:rPr>
          <w:b/>
          <w:bCs/>
        </w:rPr>
        <w:t>Matematisk Tilnærming</w:t>
      </w:r>
    </w:p>
    <w:p w14:paraId="40945859" w14:textId="58EEBFB2" w:rsidR="79A1143A" w:rsidRDefault="79A1143A" w:rsidP="79A1143A">
      <w:pPr>
        <w:rPr>
          <w:i/>
          <w:iCs/>
          <w:u w:val="single"/>
        </w:rPr>
      </w:pPr>
      <w:r w:rsidRPr="79A1143A">
        <w:rPr>
          <w:i/>
          <w:iCs/>
          <w:u w:val="single"/>
        </w:rPr>
        <w:t>Målte verdier med termometer:</w:t>
      </w:r>
    </w:p>
    <w:p w14:paraId="1AC888DE" w14:textId="036448C5" w:rsidR="79A1143A" w:rsidRDefault="79A1143A" w:rsidP="79A1143A">
      <w:r w:rsidRPr="79A1143A">
        <w:t>Tid er i sekunder, temperatur er i grader celsius.</w:t>
      </w:r>
    </w:p>
    <w:p w14:paraId="1F05FC1C" w14:textId="1D7B9937" w:rsidR="79A1143A" w:rsidRDefault="79A1143A" w:rsidP="79A1143A">
      <w:r>
        <w:rPr>
          <w:noProof/>
        </w:rPr>
        <w:drawing>
          <wp:inline distT="0" distB="0" distL="0" distR="0" wp14:anchorId="44EE0434" wp14:editId="3EC8B5CF">
            <wp:extent cx="3914775" cy="5762626"/>
            <wp:effectExtent l="0" t="0" r="0" b="0"/>
            <wp:docPr id="1019878068" name="Picture 1019878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14775" cy="5762626"/>
                    </a:xfrm>
                    <a:prstGeom prst="rect">
                      <a:avLst/>
                    </a:prstGeom>
                  </pic:spPr>
                </pic:pic>
              </a:graphicData>
            </a:graphic>
          </wp:inline>
        </w:drawing>
      </w:r>
    </w:p>
    <w:p w14:paraId="671C1C7B" w14:textId="5A8CC221" w:rsidR="79A1143A" w:rsidRDefault="79A1143A" w:rsidP="79A1143A">
      <w:pPr>
        <w:rPr>
          <w:i/>
          <w:iCs/>
        </w:rPr>
      </w:pPr>
    </w:p>
    <w:p w14:paraId="39D6F8CB" w14:textId="3898B69D" w:rsidR="79A1143A" w:rsidRDefault="79A1143A" w:rsidP="79A1143A">
      <w:pPr>
        <w:rPr>
          <w:i/>
          <w:iCs/>
        </w:rPr>
      </w:pPr>
      <w:r w:rsidRPr="79A1143A">
        <w:rPr>
          <w:i/>
          <w:iCs/>
        </w:rPr>
        <w:lastRenderedPageBreak/>
        <w:t xml:space="preserve">Finner den generelle løsningen av differensiallikningen til Newtons avkjølings lov </w:t>
      </w:r>
      <m:oMath>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w:rPr>
            <w:rFonts w:ascii="Cambria Math" w:hAnsi="Cambria Math"/>
          </w:rPr>
          <m:t>=α</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oMath>
      <w:r w:rsidRPr="79A1143A">
        <w:rPr>
          <w:i/>
          <w:iCs/>
        </w:rPr>
        <w:t xml:space="preserve"> :</w:t>
      </w:r>
    </w:p>
    <w:p w14:paraId="38BADB69" w14:textId="5B91137B" w:rsidR="79A1143A" w:rsidRDefault="000006FB" w:rsidP="79A1143A">
      <m:oMath>
        <m:f>
          <m:fPr>
            <m:ctrlPr>
              <w:rPr>
                <w:rFonts w:ascii="Cambria Math" w:hAnsi="Cambria Math"/>
              </w:rPr>
            </m:ctrlPr>
          </m:fPr>
          <m:num>
            <m:r>
              <w:rPr>
                <w:rFonts w:ascii="Cambria Math" w:hAnsi="Cambria Math"/>
              </w:rPr>
              <m:t>dT</m:t>
            </m:r>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=α</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oMath>
      <w:r w:rsidR="79A1143A">
        <w:tab/>
      </w:r>
    </w:p>
    <w:p w14:paraId="550B0A82" w14:textId="4629DEFA" w:rsidR="79A1143A" w:rsidRDefault="79A1143A" w:rsidP="79A1143A">
      <m:oMath>
        <m:r>
          <w:rPr>
            <w:rFonts w:ascii="Cambria Math" w:hAnsi="Cambria Math"/>
          </w:rPr>
          <m:t>→</m:t>
        </m:r>
        <m:f>
          <m:fPr>
            <m:ctrlPr>
              <w:rPr>
                <w:rFonts w:ascii="Cambria Math" w:hAnsi="Cambria Math"/>
              </w:rPr>
            </m:ctrlPr>
          </m:fPr>
          <m:num>
            <m:r>
              <w:rPr>
                <w:rFonts w:ascii="Cambria Math" w:hAnsi="Cambria Math"/>
              </w:rPr>
              <m:t>dT</m:t>
            </m:r>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=αT</m:t>
        </m:r>
        <m:d>
          <m:dPr>
            <m:ctrlPr>
              <w:rPr>
                <w:rFonts w:ascii="Cambria Math" w:hAnsi="Cambria Math"/>
              </w:rPr>
            </m:ctrlPr>
          </m:dPr>
          <m:e>
            <m:r>
              <w:rPr>
                <w:rFonts w:ascii="Cambria Math" w:hAnsi="Cambria Math"/>
              </w:rPr>
              <m:t>t</m:t>
            </m:r>
          </m:e>
        </m:d>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w:t>
      </w:r>
      <w:r>
        <w:tab/>
        <w:t xml:space="preserve">  </w:t>
      </w:r>
    </w:p>
    <w:p w14:paraId="6BA1D7DD" w14:textId="39F78532" w:rsidR="79A1143A" w:rsidRDefault="79A1143A" w:rsidP="79A1143A">
      <m:oMath>
        <m:r>
          <w:rPr>
            <w:rFonts w:ascii="Cambria Math" w:hAnsi="Cambria Math"/>
          </w:rPr>
          <m:t>→</m:t>
        </m:r>
        <m:f>
          <m:fPr>
            <m:ctrlPr>
              <w:rPr>
                <w:rFonts w:ascii="Cambria Math" w:hAnsi="Cambria Math"/>
              </w:rPr>
            </m:ctrlPr>
          </m:fPr>
          <m:num>
            <m:r>
              <w:rPr>
                <w:rFonts w:ascii="Cambria Math" w:hAnsi="Cambria Math"/>
              </w:rPr>
              <m:t>dT</m:t>
            </m:r>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-αT</m:t>
        </m:r>
        <m:d>
          <m:dPr>
            <m:ctrlPr>
              <w:rPr>
                <w:rFonts w:ascii="Cambria Math" w:hAnsi="Cambria Math"/>
              </w:rPr>
            </m:ctrlPr>
          </m:dPr>
          <m:e>
            <m:r>
              <w:rPr>
                <w:rFonts w:ascii="Cambria Math" w:hAnsi="Cambria Math"/>
              </w:rPr>
              <m:t>t</m:t>
            </m:r>
          </m:e>
        </m:d>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w:t>
      </w:r>
    </w:p>
    <w:p w14:paraId="103954DD" w14:textId="77777777" w:rsidR="00AD6C9A" w:rsidRDefault="79A1143A" w:rsidP="79A1143A">
      <m:oMath>
        <m:r>
          <w:rPr>
            <w:rFonts w:ascii="Cambria Math" w:hAnsi="Cambria Math"/>
          </w:rPr>
          <m:t>→ </m:t>
        </m:r>
        <m:f>
          <m:fPr>
            <m:ctrlPr>
              <w:rPr>
                <w:rFonts w:ascii="Cambria Math" w:hAnsi="Cambria Math"/>
              </w:rPr>
            </m:ctrlPr>
          </m:fPr>
          <m:num>
            <m:r>
              <w:rPr>
                <w:rFonts w:ascii="Cambria Math" w:hAnsi="Cambria Math"/>
              </w:rPr>
              <m:t>dT</m:t>
            </m:r>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-α</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 =-α</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tab/>
      </w:r>
    </w:p>
    <w:p w14:paraId="2573AEE4" w14:textId="69F8FE1C" w:rsidR="79A1143A" w:rsidRPr="00AD6C9A" w:rsidRDefault="79A1143A" w:rsidP="79A1143A">
      <m:oMathPara>
        <m:oMathParaPr>
          <m:jc m:val="left"/>
        </m:oMathParaPr>
        <m:oMath>
          <m:r>
            <w:rPr>
              <w:rFonts w:ascii="Cambria Math" w:hAnsi="Cambria Math"/>
            </w:rPr>
            <m:t>→ </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 </m:t>
              </m:r>
            </m:e>
          </m:d>
          <m:r>
            <w:rPr>
              <w:rFonts w:ascii="Cambria Math" w:hAnsi="Cambria Math"/>
            </w:rPr>
            <m:t>=-α</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14:paraId="4B54E23E" w14:textId="71CEEEDE" w:rsidR="79A1143A" w:rsidRDefault="79A1143A" w:rsidP="79A1143A">
      <m:oMath>
        <m:r>
          <w:rPr>
            <w:rFonts w:ascii="Cambria Math" w:hAnsi="Cambria Math"/>
          </w:rPr>
          <m:t>→ </m:t>
        </m:r>
        <m:nary>
          <m:naryPr>
            <m:ctrlPr>
              <w:rPr>
                <w:rFonts w:ascii="Cambria Math" w:hAnsi="Cambria Math"/>
              </w:rPr>
            </m:ctrlPr>
          </m:naryPr>
          <m:sub>
            <m:r>
              <w:rPr>
                <w:rFonts w:ascii="Cambria Math" w:hAnsi="Cambria Math"/>
              </w:rPr>
              <m:t> </m:t>
            </m:r>
          </m:sub>
          <m:sup>
            <m:r>
              <w:rPr>
                <w:rFonts w:ascii="Cambria Math" w:hAnsi="Cambria Math"/>
              </w:rPr>
              <m:t> </m:t>
            </m:r>
          </m:sup>
          <m:e>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 </m:t>
                </m:r>
              </m:e>
            </m:d>
            <m:r>
              <w:rPr>
                <w:rFonts w:ascii="Cambria Math" w:hAnsi="Cambria Math"/>
              </w:rPr>
              <m:t>dt</m:t>
            </m:r>
          </m:e>
        </m:nary>
        <m:r>
          <w:rPr>
            <w:rFonts w:ascii="Cambria Math" w:hAnsi="Cambria Math"/>
          </w:rPr>
          <m:t>=</m:t>
        </m:r>
        <m:nary>
          <m:naryPr>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-α</m:t>
            </m:r>
            <m:sSup>
              <m:sSupPr>
                <m:ctrlPr>
                  <w:rPr>
                    <w:rFonts w:ascii="Cambria Math" w:hAnsi="Cambria Math"/>
                  </w:rPr>
                </m:ctrlPr>
              </m:sSupPr>
              <m:e>
                <m:r>
                  <w:rPr>
                    <w:rFonts w:ascii="Cambria Math" w:hAnsi="Cambria Math"/>
                  </w:rPr>
                  <m:t>e</m:t>
                </m:r>
              </m:e>
              <m:sup>
                <m:r>
                  <w:rPr>
                    <w:rFonts w:ascii="Cambria Math" w:hAnsi="Cambria Math"/>
                  </w:rPr>
                  <m:t>-αt</m:t>
                </m:r>
              </m:sup>
            </m:sSup>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 dt</m:t>
        </m:r>
      </m:oMath>
      <w:r>
        <w:tab/>
      </w:r>
    </w:p>
    <w:p w14:paraId="30F844EB" w14:textId="7B1A5C32" w:rsidR="79A1143A" w:rsidRPr="00AD6C9A" w:rsidRDefault="79A1143A" w:rsidP="79A1143A">
      <m:oMathPara>
        <m:oMathParaPr>
          <m:jc m:val="left"/>
        </m:oMathParaPr>
        <m:oMath>
          <m:r>
            <w:rPr>
              <w:rFonts w:ascii="Cambria Math" w:hAnsi="Cambria Math"/>
            </w:rPr>
            <m:t>→  T</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-αt</m:t>
              </m:r>
            </m:sup>
          </m:sSup>
          <m:r>
            <w:rPr>
              <w:rFonts w:ascii="Cambria Math" w:hAnsi="Cambria Math"/>
            </w:rPr>
            <m:t>+C</m:t>
          </m:r>
        </m:oMath>
      </m:oMathPara>
    </w:p>
    <w:p w14:paraId="20E61D17" w14:textId="2A8E7D14" w:rsidR="79A1143A" w:rsidRPr="00AD6C9A" w:rsidRDefault="79A1143A" w:rsidP="79A1143A">
      <m:oMathPara>
        <m:oMathParaPr>
          <m:jc m:val="left"/>
        </m:oMathParaPr>
        <m:oMath>
          <m:r>
            <w:rPr>
              <w:rFonts w:ascii="Cambria Math" w:hAnsi="Cambria Math"/>
            </w:rPr>
            <m:t>→  T</m:t>
          </m:r>
          <m:d>
            <m:dPr>
              <m:ctrlPr>
                <w:rPr>
                  <w:rFonts w:ascii="Cambria Math" w:hAnsi="Cambria Math"/>
                </w:rPr>
              </m:ctrlPr>
            </m:dPr>
            <m:e>
              <m:r>
                <w:rPr>
                  <w:rFonts w:ascii="Cambria Math" w:hAnsi="Cambria Math"/>
                </w:rPr>
                <m:t>t</m:t>
              </m:r>
            </m:e>
          </m:d>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+C</m:t>
          </m:r>
          <m:sSup>
            <m:sSupPr>
              <m:ctrlPr>
                <w:rPr>
                  <w:rFonts w:ascii="Cambria Math" w:hAnsi="Cambria Math"/>
                </w:rPr>
              </m:ctrlPr>
            </m:sSupPr>
            <m:e>
              <m:r>
                <w:rPr>
                  <w:rFonts w:ascii="Cambria Math" w:hAnsi="Cambria Math"/>
                </w:rPr>
                <m:t>e</m:t>
              </m:r>
            </m:e>
            <m:sup>
              <m:r>
                <w:rPr>
                  <w:rFonts w:ascii="Cambria Math" w:hAnsi="Cambria Math"/>
                </w:rPr>
                <m:t>αt</m:t>
              </m:r>
            </m:sup>
          </m:sSup>
        </m:oMath>
      </m:oMathPara>
    </w:p>
    <w:p w14:paraId="08E94F90" w14:textId="59DB8928" w:rsidR="79A1143A" w:rsidRDefault="79A1143A" w:rsidP="79A1143A"/>
    <w:p w14:paraId="264EB7DD" w14:textId="331AB119" w:rsidR="79A1143A" w:rsidRDefault="79A1143A" w:rsidP="79A1143A">
      <w:pPr>
        <w:rPr>
          <w:i/>
          <w:iCs/>
        </w:rPr>
      </w:pPr>
      <w:r w:rsidRPr="79A1143A">
        <w:rPr>
          <w:i/>
          <w:iCs/>
        </w:rPr>
        <w:t>Fryst pizza:</w:t>
      </w:r>
    </w:p>
    <w:p w14:paraId="31F05AF3" w14:textId="1647E996" w:rsidR="79A1143A" w:rsidRDefault="79A1143A" w:rsidP="79A1143A">
      <w:r w:rsidRPr="79A1143A">
        <w:t xml:space="preserve">Finner C.  </w:t>
      </w:r>
      <m:oMath>
        <m:r>
          <w:rPr>
            <w:rFonts w:ascii="Cambria Math" w:hAnsi="Cambria Math"/>
          </w:rPr>
          <m:t>T</m:t>
        </m:r>
        <m:d>
          <m:dPr>
            <m:ctrlPr>
              <w:rPr>
                <w:rFonts w:ascii="Cambria Math" w:hAnsi="Cambria Math"/>
              </w:rPr>
            </m:ctrlPr>
          </m:dPr>
          <m:e>
            <m:r>
              <w:rPr>
                <w:rFonts w:ascii="Cambria Math" w:hAnsi="Cambria Math"/>
              </w:rPr>
              <m:t>0</m:t>
            </m:r>
          </m:e>
        </m:d>
        <m:r>
          <w:rPr>
            <w:rFonts w:ascii="Cambria Math" w:hAnsi="Cambria Math"/>
          </w:rPr>
          <m:t> = -9,40</m:t>
        </m:r>
      </m:oMath>
      <w:r w:rsidRPr="79A1143A">
        <w:t xml:space="preserve">, </w:t>
      </w:r>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 = 225</m:t>
        </m:r>
      </m:oMath>
    </w:p>
    <w:p w14:paraId="36733FF4" w14:textId="3BA74D04" w:rsidR="79A1143A" w:rsidRDefault="79A1143A" w:rsidP="79A1143A">
      <m:oMath>
        <m:r>
          <w:rPr>
            <w:rFonts w:ascii="Cambria Math" w:hAnsi="Cambria Math"/>
          </w:rPr>
          <m:t>→ T</m:t>
        </m:r>
        <m:d>
          <m:dPr>
            <m:ctrlPr>
              <w:rPr>
                <w:rFonts w:ascii="Cambria Math" w:hAnsi="Cambria Math"/>
              </w:rPr>
            </m:ctrlPr>
          </m:dPr>
          <m:e>
            <m:r>
              <w:rPr>
                <w:rFonts w:ascii="Cambria Math" w:hAnsi="Cambria Math"/>
              </w:rPr>
              <m:t>0</m:t>
            </m:r>
          </m:e>
        </m:d>
        <m:r>
          <w:rPr>
            <w:rFonts w:ascii="Cambria Math" w:hAnsi="Cambria Math"/>
          </w:rPr>
          <m:t> = 225 + C</m:t>
        </m:r>
        <m:sSup>
          <m:sSupPr>
            <m:ctrlPr>
              <w:rPr>
                <w:rFonts w:ascii="Cambria Math" w:hAnsi="Cambria Math"/>
              </w:rPr>
            </m:ctrlPr>
          </m:sSupPr>
          <m:e>
            <m:r>
              <w:rPr>
                <w:rFonts w:ascii="Cambria Math" w:hAnsi="Cambria Math"/>
              </w:rPr>
              <m:t>e</m:t>
            </m:r>
          </m:e>
          <m:sup>
            <m:r>
              <w:rPr>
                <w:rFonts w:ascii="Cambria Math" w:hAnsi="Cambria Math"/>
              </w:rPr>
              <m:t>α⋅0</m:t>
            </m:r>
          </m:sup>
        </m:sSup>
        <m:r>
          <w:rPr>
            <w:rFonts w:ascii="Cambria Math" w:hAnsi="Cambria Math"/>
          </w:rPr>
          <m:t>=-9,4</m:t>
        </m:r>
      </m:oMath>
      <w:r w:rsidRPr="79A1143A">
        <w:t xml:space="preserve">      </w:t>
      </w:r>
    </w:p>
    <w:p w14:paraId="424DE0F7" w14:textId="110C9210" w:rsidR="79A1143A" w:rsidRPr="00AD6C9A" w:rsidRDefault="79A1143A" w:rsidP="79A1143A">
      <m:oMathPara>
        <m:oMathParaPr>
          <m:jc m:val="left"/>
        </m:oMathParaPr>
        <m:oMath>
          <m:r>
            <w:rPr>
              <w:rFonts w:ascii="Cambria Math" w:hAnsi="Cambria Math"/>
            </w:rPr>
            <m:t>→ 225 + C=-9,4</m:t>
          </m:r>
          <m:r>
            <w:rPr>
              <w:rFonts w:ascii="Cambria Math" w:hAnsi="Cambria Math"/>
            </w:rPr>
            <m:t> </m:t>
          </m:r>
        </m:oMath>
      </m:oMathPara>
    </w:p>
    <w:p w14:paraId="7C581283" w14:textId="496C77D2" w:rsidR="79A1143A" w:rsidRPr="00AD6C9A" w:rsidRDefault="79A1143A" w:rsidP="79A1143A">
      <m:oMathPara>
        <m:oMathParaPr>
          <m:jc m:val="left"/>
        </m:oMathParaPr>
        <m:oMath>
          <m:r>
            <w:rPr>
              <w:rFonts w:ascii="Cambria Math" w:hAnsi="Cambria Math"/>
            </w:rPr>
            <m:t>→ C= -234,4</m:t>
          </m:r>
          <m:r>
            <w:rPr>
              <w:rFonts w:ascii="Cambria Math" w:hAnsi="Cambria Math"/>
            </w:rPr>
            <m:t> </m:t>
          </m:r>
        </m:oMath>
      </m:oMathPara>
    </w:p>
    <w:p w14:paraId="60E02ADC" w14:textId="2A9737B8" w:rsidR="79A1143A" w:rsidRDefault="79A1143A" w:rsidP="79A1143A">
      <w:r w:rsidRPr="79A1143A">
        <w:t xml:space="preserve">Finner α. Ved </w:t>
      </w:r>
      <m:oMath>
        <m:r>
          <w:rPr>
            <w:rFonts w:ascii="Cambria Math" w:hAnsi="Cambria Math"/>
          </w:rPr>
          <m:t>T</m:t>
        </m:r>
        <m:d>
          <m:dPr>
            <m:ctrlPr>
              <w:rPr>
                <w:rFonts w:ascii="Cambria Math" w:hAnsi="Cambria Math"/>
              </w:rPr>
            </m:ctrlPr>
          </m:dPr>
          <m:e>
            <m:r>
              <w:rPr>
                <w:rFonts w:ascii="Cambria Math" w:hAnsi="Cambria Math"/>
              </w:rPr>
              <m:t>30</m:t>
            </m:r>
          </m:e>
        </m:d>
        <m:r>
          <w:rPr>
            <w:rFonts w:ascii="Cambria Math" w:hAnsi="Cambria Math"/>
          </w:rPr>
          <m:t> =7,20</m:t>
        </m:r>
      </m:oMath>
    </w:p>
    <w:p w14:paraId="1F9870BD" w14:textId="5A2E029B" w:rsidR="79A1143A" w:rsidRPr="00AD6C9A" w:rsidRDefault="79A1143A" w:rsidP="79A1143A">
      <m:oMathPara>
        <m:oMathParaPr>
          <m:jc m:val="left"/>
        </m:oMathParaPr>
        <m:oMath>
          <m:r>
            <w:rPr>
              <w:rFonts w:ascii="Cambria Math" w:hAnsi="Cambria Math"/>
            </w:rPr>
            <m:t>→T</m:t>
          </m:r>
          <m:d>
            <m:dPr>
              <m:ctrlPr>
                <w:rPr>
                  <w:rFonts w:ascii="Cambria Math" w:hAnsi="Cambria Math"/>
                </w:rPr>
              </m:ctrlPr>
            </m:dPr>
            <m:e>
              <m:r>
                <w:rPr>
                  <w:rFonts w:ascii="Cambria Math" w:hAnsi="Cambria Math"/>
                </w:rPr>
                <m:t>30</m:t>
              </m:r>
            </m:e>
          </m:d>
          <m:r>
            <w:rPr>
              <w:rFonts w:ascii="Cambria Math" w:hAnsi="Cambria Math"/>
            </w:rPr>
            <m:t> =225+</m:t>
          </m:r>
          <m:sSup>
            <m:sSupPr>
              <m:ctrlPr>
                <w:rPr>
                  <w:rFonts w:ascii="Cambria Math" w:hAnsi="Cambria Math"/>
                </w:rPr>
              </m:ctrlPr>
            </m:sSupPr>
            <m:e>
              <m:r>
                <w:rPr>
                  <w:rFonts w:ascii="Cambria Math" w:hAnsi="Cambria Math"/>
                </w:rPr>
                <m:t>e</m:t>
              </m:r>
            </m:e>
            <m:sup>
              <m:r>
                <w:rPr>
                  <w:rFonts w:ascii="Cambria Math" w:hAnsi="Cambria Math"/>
                </w:rPr>
                <m:t>α⋅30</m:t>
              </m:r>
            </m:sup>
          </m:sSup>
          <m:r>
            <w:rPr>
              <w:rFonts w:ascii="Cambria Math" w:hAnsi="Cambria Math"/>
            </w:rPr>
            <m:t>=7,2</m:t>
          </m:r>
          <m:r>
            <w:rPr>
              <w:rFonts w:ascii="Cambria Math" w:hAnsi="Cambria Math"/>
            </w:rPr>
            <m:t>0</m:t>
          </m:r>
        </m:oMath>
      </m:oMathPara>
    </w:p>
    <w:p w14:paraId="1B3CF164" w14:textId="6E945831" w:rsidR="79A1143A" w:rsidRPr="00AD6C9A" w:rsidRDefault="79A1143A" w:rsidP="79A1143A">
      <m:oMathPara>
        <m:oMathParaPr>
          <m:jc m:val="left"/>
        </m:oMathParaPr>
        <m:oMath>
          <m:r>
            <w:rPr>
              <w:rFonts w:ascii="Cambria Math" w:hAnsi="Cambria Math"/>
            </w:rPr>
            <m:t>→ -217,8 = -234,4⋅</m:t>
          </m:r>
          <m:sSup>
            <m:sSupPr>
              <m:ctrlPr>
                <w:rPr>
                  <w:rFonts w:ascii="Cambria Math" w:hAnsi="Cambria Math"/>
                </w:rPr>
              </m:ctrlPr>
            </m:sSupPr>
            <m:e>
              <m:r>
                <w:rPr>
                  <w:rFonts w:ascii="Cambria Math" w:hAnsi="Cambria Math"/>
                </w:rPr>
                <m:t>e</m:t>
              </m:r>
            </m:e>
            <m:sup>
              <m:r>
                <w:rPr>
                  <w:rFonts w:ascii="Cambria Math" w:hAnsi="Cambria Math"/>
                </w:rPr>
                <m:t>α30</m:t>
              </m:r>
            </m:sup>
          </m:sSup>
        </m:oMath>
      </m:oMathPara>
    </w:p>
    <w:p w14:paraId="3DFA2E7D" w14:textId="783BDBD9" w:rsidR="79A1143A" w:rsidRPr="00AD6C9A" w:rsidRDefault="79A1143A" w:rsidP="79A1143A">
      <m:oMathPara>
        <m:oMathParaPr>
          <m:jc m:val="left"/>
        </m:oMathParaPr>
        <m:oMath>
          <m:r>
            <w:rPr>
              <w:rFonts w:ascii="Cambria Math" w:hAnsi="Cambria Math"/>
            </w:rPr>
            <m:t>→ </m:t>
          </m:r>
          <m:f>
            <m:fPr>
              <m:ctrlPr>
                <w:rPr>
                  <w:rFonts w:ascii="Cambria Math" w:hAnsi="Cambria Math"/>
                </w:rPr>
              </m:ctrlPr>
            </m:fPr>
            <m:num>
              <m:r>
                <w:rPr>
                  <w:rFonts w:ascii="Cambria Math" w:hAnsi="Cambria Math"/>
                </w:rPr>
                <m:t>-217,8</m:t>
              </m:r>
            </m:num>
            <m:den>
              <m:r>
                <w:rPr>
                  <w:rFonts w:ascii="Cambria Math" w:hAnsi="Cambria Math"/>
                </w:rPr>
                <m:t>-234,4</m:t>
              </m:r>
            </m:den>
          </m:f>
          <m:r>
            <w:rPr>
              <w:rFonts w:ascii="Cambria Math" w:hAnsi="Cambria Math"/>
            </w:rPr>
            <m:t> =</m:t>
          </m:r>
          <m:sSup>
            <m:sSupPr>
              <m:ctrlPr>
                <w:rPr>
                  <w:rFonts w:ascii="Cambria Math" w:hAnsi="Cambria Math"/>
                </w:rPr>
              </m:ctrlPr>
            </m:sSupPr>
            <m:e>
              <m:r>
                <w:rPr>
                  <w:rFonts w:ascii="Cambria Math" w:hAnsi="Cambria Math"/>
                </w:rPr>
                <m:t>e</m:t>
              </m:r>
            </m:e>
            <m:sup>
              <m:r>
                <w:rPr>
                  <w:rFonts w:ascii="Cambria Math" w:hAnsi="Cambria Math"/>
                </w:rPr>
                <m:t>α30</m:t>
              </m:r>
            </m:sup>
          </m:sSup>
        </m:oMath>
      </m:oMathPara>
    </w:p>
    <w:p w14:paraId="222951CB" w14:textId="1AA759DA" w:rsidR="79A1143A" w:rsidRPr="00AD6C9A" w:rsidRDefault="79A1143A" w:rsidP="79A1143A">
      <m:oMathPara>
        <m:oMathParaPr>
          <m:jc m:val="left"/>
        </m:oMathParaPr>
        <m:oMath>
          <m:r>
            <w:rPr>
              <w:rFonts w:ascii="Cambria Math" w:hAnsi="Cambria Math"/>
            </w:rPr>
            <m:t>→ </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-217,8</m:t>
                      </m:r>
                    </m:num>
                    <m:den>
                      <m:r>
                        <w:rPr>
                          <w:rFonts w:ascii="Cambria Math" w:hAnsi="Cambria Math"/>
                        </w:rPr>
                        <m:t>-234,4</m:t>
                      </m:r>
                    </m:den>
                  </m:f>
                </m:e>
              </m:d>
            </m:e>
          </m:func>
          <m:r>
            <w:rPr>
              <w:rFonts w:ascii="Cambria Math" w:hAnsi="Cambria Math"/>
            </w:rPr>
            <m:t> =</m:t>
          </m:r>
          <m:func>
            <m:funcPr>
              <m:ctrlPr>
                <w:rPr>
                  <w:rFonts w:ascii="Cambria Math" w:hAnsi="Cambria Math"/>
                </w:rPr>
              </m:ctrlPr>
            </m:funcPr>
            <m:fName>
              <m:r>
                <m:rPr>
                  <m:sty m:val="p"/>
                </m:rPr>
                <w:rPr>
                  <w:rFonts w:ascii="Cambria Math" w:hAnsi="Cambria Math"/>
                </w:rPr>
                <m:t>ln</m:t>
              </m:r>
            </m:fName>
            <m:e>
              <m:sSup>
                <m:sSupPr>
                  <m:ctrlPr>
                    <w:rPr>
                      <w:rFonts w:ascii="Cambria Math" w:hAnsi="Cambria Math"/>
                    </w:rPr>
                  </m:ctrlPr>
                </m:sSupPr>
                <m:e>
                  <m:r>
                    <w:rPr>
                      <w:rFonts w:ascii="Cambria Math" w:hAnsi="Cambria Math"/>
                    </w:rPr>
                    <m:t>e</m:t>
                  </m:r>
                </m:e>
                <m:sup>
                  <m:r>
                    <w:rPr>
                      <w:rFonts w:ascii="Cambria Math" w:hAnsi="Cambria Math"/>
                    </w:rPr>
                    <m:t>α30</m:t>
                  </m:r>
                </m:sup>
              </m:sSup>
            </m:e>
          </m:func>
        </m:oMath>
      </m:oMathPara>
    </w:p>
    <w:p w14:paraId="3BBF6ED6" w14:textId="32FD6722" w:rsidR="79A1143A" w:rsidRPr="00AD6C9A" w:rsidRDefault="79A1143A" w:rsidP="79A1143A">
      <m:oMathPara>
        <m:oMathParaPr>
          <m:jc m:val="left"/>
        </m:oMathParaPr>
        <m:oMath>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-217,8</m:t>
                          </m:r>
                        </m:num>
                        <m:den>
                          <m:r>
                            <w:rPr>
                              <w:rFonts w:ascii="Cambria Math" w:hAnsi="Cambria Math"/>
                            </w:rPr>
                            <m:t>-234,4</m:t>
                          </m:r>
                        </m:den>
                      </m:f>
                    </m:e>
                  </m:d>
                </m:e>
              </m:func>
            </m:num>
            <m:den>
              <m:r>
                <w:rPr>
                  <w:rFonts w:ascii="Cambria Math" w:hAnsi="Cambria Math"/>
                </w:rPr>
                <m:t>30</m:t>
              </m:r>
            </m:den>
          </m:f>
          <m:r>
            <w:rPr>
              <w:rFonts w:ascii="Cambria Math" w:hAnsi="Cambria Math"/>
            </w:rPr>
            <m:t> =α</m:t>
          </m:r>
        </m:oMath>
      </m:oMathPara>
    </w:p>
    <w:p w14:paraId="0B5EC044" w14:textId="4346BBA7" w:rsidR="79A1143A" w:rsidRPr="00AD6C9A" w:rsidRDefault="79A1143A" w:rsidP="79A1143A">
      <m:oMathPara>
        <m:oMathParaPr>
          <m:jc m:val="left"/>
        </m:oMathParaPr>
        <m:oMath>
          <m:r>
            <w:rPr>
              <w:rFonts w:ascii="Cambria Math" w:hAnsi="Cambria Math"/>
            </w:rPr>
            <m:t>→ α = -0,00245</m:t>
          </m:r>
          <m:r>
            <w:rPr>
              <w:rFonts w:ascii="Cambria Math" w:hAnsi="Cambria Math"/>
            </w:rPr>
            <m:t> </m:t>
          </m:r>
        </m:oMath>
      </m:oMathPara>
    </w:p>
    <w:p w14:paraId="7A78FE97" w14:textId="2F790F32" w:rsidR="79A1143A" w:rsidRDefault="79A1143A" w:rsidP="79A1143A"/>
    <w:p w14:paraId="6612DA3B" w14:textId="2D4F91E7" w:rsidR="79A1143A" w:rsidRDefault="79A1143A" w:rsidP="79A1143A">
      <w:r>
        <w:lastRenderedPageBreak/>
        <w:t xml:space="preserve">Dette vil gi oss en matematisk tilnærming for den frosne pizzaen: </w:t>
      </w:r>
      <m:oMath>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=225 -234,4</m:t>
        </m:r>
        <m:sSup>
          <m:sSupPr>
            <m:ctrlPr>
              <w:rPr>
                <w:rFonts w:ascii="Cambria Math" w:hAnsi="Cambria Math"/>
              </w:rPr>
            </m:ctrlPr>
          </m:sSupPr>
          <m:e>
            <m:r>
              <w:rPr>
                <w:rFonts w:ascii="Cambria Math" w:hAnsi="Cambria Math"/>
              </w:rPr>
              <m:t>e</m:t>
            </m:r>
          </m:e>
          <m:sup>
            <m:r>
              <w:rPr>
                <w:rFonts w:ascii="Cambria Math" w:hAnsi="Cambria Math"/>
              </w:rPr>
              <m:t>-0,00245t</m:t>
            </m:r>
          </m:sup>
        </m:sSup>
      </m:oMath>
    </w:p>
    <w:p w14:paraId="2B73B2F1" w14:textId="6119AA8D" w:rsidR="79A1143A" w:rsidRDefault="79A1143A" w:rsidP="79A1143A">
      <w:pPr>
        <w:rPr>
          <w:i/>
          <w:iCs/>
        </w:rPr>
      </w:pPr>
    </w:p>
    <w:p w14:paraId="1A875789" w14:textId="775B59C0" w:rsidR="79A1143A" w:rsidRDefault="79A1143A" w:rsidP="79A1143A">
      <w:pPr>
        <w:rPr>
          <w:i/>
          <w:iCs/>
        </w:rPr>
      </w:pPr>
      <w:r w:rsidRPr="79A1143A">
        <w:rPr>
          <w:i/>
          <w:iCs/>
        </w:rPr>
        <w:t>Tint pizza:</w:t>
      </w:r>
    </w:p>
    <w:p w14:paraId="6BEF854D" w14:textId="21ACDD3D" w:rsidR="79A1143A" w:rsidRDefault="79A1143A" w:rsidP="79A1143A">
      <w:r w:rsidRPr="79A1143A">
        <w:t xml:space="preserve">Finner C. </w:t>
      </w:r>
      <m:oMath>
        <m:r>
          <w:rPr>
            <w:rFonts w:ascii="Cambria Math" w:hAnsi="Cambria Math"/>
          </w:rPr>
          <m:t>T</m:t>
        </m:r>
        <m:d>
          <m:dPr>
            <m:ctrlPr>
              <w:rPr>
                <w:rFonts w:ascii="Cambria Math" w:hAnsi="Cambria Math"/>
              </w:rPr>
            </m:ctrlPr>
          </m:dPr>
          <m:e>
            <m:r>
              <w:rPr>
                <w:rFonts w:ascii="Cambria Math" w:hAnsi="Cambria Math"/>
              </w:rPr>
              <m:t>0</m:t>
            </m:r>
          </m:e>
        </m:d>
        <m:r>
          <w:rPr>
            <w:rFonts w:ascii="Cambria Math" w:hAnsi="Cambria Math"/>
          </w:rPr>
          <m:t>=-0,4</m:t>
        </m:r>
      </m:oMath>
    </w:p>
    <w:p w14:paraId="1A763FE0" w14:textId="3BAC4947" w:rsidR="79A1143A" w:rsidRPr="00AD6C9A" w:rsidRDefault="79A1143A" w:rsidP="79A1143A">
      <m:oMathPara>
        <m:oMathParaPr>
          <m:jc m:val="left"/>
        </m:oMathParaPr>
        <m:oMath>
          <m:r>
            <w:rPr>
              <w:rFonts w:ascii="Cambria Math" w:hAnsi="Cambria Math"/>
            </w:rPr>
            <m:t>T</m:t>
          </m:r>
          <m:d>
            <m:dPr>
              <m:ctrlPr>
                <w:rPr>
                  <w:rFonts w:ascii="Cambria Math" w:hAnsi="Cambria Math"/>
                </w:rPr>
              </m:ctrlPr>
            </m:dPr>
            <m:e>
              <m:r>
                <w:rPr>
                  <w:rFonts w:ascii="Cambria Math" w:hAnsi="Cambria Math"/>
                </w:rPr>
                <m:t>0</m:t>
              </m:r>
            </m:e>
          </m:d>
          <m:r>
            <w:rPr>
              <w:rFonts w:ascii="Cambria Math" w:hAnsi="Cambria Math"/>
            </w:rPr>
            <m:t>=225 -C</m:t>
          </m:r>
          <m:sSup>
            <m:sSupPr>
              <m:ctrlPr>
                <w:rPr>
                  <w:rFonts w:ascii="Cambria Math" w:hAnsi="Cambria Math"/>
                </w:rPr>
              </m:ctrlPr>
            </m:sSupPr>
            <m:e>
              <m:r>
                <w:rPr>
                  <w:rFonts w:ascii="Cambria Math" w:hAnsi="Cambria Math"/>
                </w:rPr>
                <m:t>e</m:t>
              </m:r>
            </m:e>
            <m:sup>
              <m:r>
                <w:rPr>
                  <w:rFonts w:ascii="Cambria Math" w:hAnsi="Cambria Math"/>
                </w:rPr>
                <m:t>α⋅0</m:t>
              </m:r>
            </m:sup>
          </m:sSup>
          <m:r>
            <w:rPr>
              <w:rFonts w:ascii="Cambria Math" w:hAnsi="Cambria Math"/>
            </w:rPr>
            <m:t>=-0,</m:t>
          </m:r>
          <m:r>
            <w:rPr>
              <w:rFonts w:ascii="Cambria Math" w:hAnsi="Cambria Math"/>
            </w:rPr>
            <m:t>4</m:t>
          </m:r>
        </m:oMath>
      </m:oMathPara>
    </w:p>
    <w:p w14:paraId="7538E143" w14:textId="62DB65A7" w:rsidR="79A1143A" w:rsidRPr="00AD6C9A" w:rsidRDefault="79A1143A" w:rsidP="79A1143A">
      <m:oMathPara>
        <m:oMathParaPr>
          <m:jc m:val="left"/>
        </m:oMathParaPr>
        <m:oMath>
          <m:r>
            <w:rPr>
              <w:rFonts w:ascii="Cambria Math" w:hAnsi="Cambria Math"/>
            </w:rPr>
            <m:t>→ C=-224,4</m:t>
          </m:r>
          <m:r>
            <w:rPr>
              <w:rFonts w:ascii="Cambria Math" w:hAnsi="Cambria Math"/>
            </w:rPr>
            <m:t> </m:t>
          </m:r>
        </m:oMath>
      </m:oMathPara>
    </w:p>
    <w:p w14:paraId="4A2220A2" w14:textId="39CF58BE" w:rsidR="79A1143A" w:rsidRDefault="79A1143A" w:rsidP="79A1143A">
      <w:r w:rsidRPr="79A1143A">
        <w:t xml:space="preserve">Finner α. Ved </w:t>
      </w:r>
      <m:oMath>
        <m:r>
          <w:rPr>
            <w:rFonts w:ascii="Cambria Math" w:hAnsi="Cambria Math"/>
          </w:rPr>
          <m:t>T</m:t>
        </m:r>
        <m:d>
          <m:dPr>
            <m:ctrlPr>
              <w:rPr>
                <w:rFonts w:ascii="Cambria Math" w:hAnsi="Cambria Math"/>
              </w:rPr>
            </m:ctrlPr>
          </m:dPr>
          <m:e>
            <m:r>
              <w:rPr>
                <w:rFonts w:ascii="Cambria Math" w:hAnsi="Cambria Math"/>
              </w:rPr>
              <m:t>30</m:t>
            </m:r>
          </m:e>
        </m:d>
        <m:r>
          <w:rPr>
            <w:rFonts w:ascii="Cambria Math" w:hAnsi="Cambria Math"/>
          </w:rPr>
          <m:t>=8,4</m:t>
        </m:r>
      </m:oMath>
      <w:r w:rsidRPr="79A1143A">
        <w:t xml:space="preserve"> </w:t>
      </w:r>
    </w:p>
    <w:p w14:paraId="48B8BEBB" w14:textId="74A9B84E" w:rsidR="79A1143A" w:rsidRPr="00AD6C9A" w:rsidRDefault="79A1143A" w:rsidP="79A1143A">
      <m:oMathPara>
        <m:oMathParaPr>
          <m:jc m:val="left"/>
        </m:oMathParaPr>
        <m:oMath>
          <m:r>
            <w:rPr>
              <w:rFonts w:ascii="Cambria Math" w:hAnsi="Cambria Math"/>
            </w:rPr>
            <m:t>T</m:t>
          </m:r>
          <m:d>
            <m:dPr>
              <m:ctrlPr>
                <w:rPr>
                  <w:rFonts w:ascii="Cambria Math" w:hAnsi="Cambria Math"/>
                </w:rPr>
              </m:ctrlPr>
            </m:dPr>
            <m:e>
              <m:r>
                <w:rPr>
                  <w:rFonts w:ascii="Cambria Math" w:hAnsi="Cambria Math"/>
                </w:rPr>
                <m:t>30</m:t>
              </m:r>
            </m:e>
          </m:d>
          <m:r>
            <w:rPr>
              <w:rFonts w:ascii="Cambria Math" w:hAnsi="Cambria Math"/>
            </w:rPr>
            <m:t>=225-224,4</m:t>
          </m:r>
          <m:sSup>
            <m:sSupPr>
              <m:ctrlPr>
                <w:rPr>
                  <w:rFonts w:ascii="Cambria Math" w:hAnsi="Cambria Math"/>
                </w:rPr>
              </m:ctrlPr>
            </m:sSupPr>
            <m:e>
              <m:r>
                <w:rPr>
                  <w:rFonts w:ascii="Cambria Math" w:hAnsi="Cambria Math"/>
                </w:rPr>
                <m:t>e</m:t>
              </m:r>
            </m:e>
            <m:sup>
              <m:r>
                <w:rPr>
                  <w:rFonts w:ascii="Cambria Math" w:hAnsi="Cambria Math"/>
                </w:rPr>
                <m:t>α30</m:t>
              </m:r>
            </m:sup>
          </m:sSup>
          <m:r>
            <w:rPr>
              <w:rFonts w:ascii="Cambria Math" w:hAnsi="Cambria Math"/>
            </w:rPr>
            <m:t>=8,</m:t>
          </m:r>
          <m:r>
            <w:rPr>
              <w:rFonts w:ascii="Cambria Math" w:hAnsi="Cambria Math"/>
            </w:rPr>
            <m:t>4</m:t>
          </m:r>
        </m:oMath>
      </m:oMathPara>
    </w:p>
    <w:p w14:paraId="221CDFDD" w14:textId="0824FF9B" w:rsidR="79A1143A" w:rsidRPr="00AD6C9A" w:rsidRDefault="79A1143A">
      <m:oMathPara>
        <m:oMathParaPr>
          <m:jc m:val="left"/>
        </m:oMathParaPr>
        <m:oMath>
          <m:r>
            <w:rPr>
              <w:rFonts w:ascii="Cambria Math" w:hAnsi="Cambria Math"/>
            </w:rPr>
            <m:t>→ -224,4</m:t>
          </m:r>
          <m:sSup>
            <m:sSupPr>
              <m:ctrlPr>
                <w:rPr>
                  <w:rFonts w:ascii="Cambria Math" w:hAnsi="Cambria Math"/>
                </w:rPr>
              </m:ctrlPr>
            </m:sSupPr>
            <m:e>
              <m:r>
                <w:rPr>
                  <w:rFonts w:ascii="Cambria Math" w:hAnsi="Cambria Math"/>
                </w:rPr>
                <m:t>e</m:t>
              </m:r>
            </m:e>
            <m:sup>
              <m:r>
                <w:rPr>
                  <w:rFonts w:ascii="Cambria Math" w:hAnsi="Cambria Math"/>
                </w:rPr>
                <m:t>α30</m:t>
              </m:r>
            </m:sup>
          </m:sSup>
          <m:r>
            <w:rPr>
              <w:rFonts w:ascii="Cambria Math" w:hAnsi="Cambria Math"/>
            </w:rPr>
            <m:t>=-216,</m:t>
          </m:r>
          <m:r>
            <w:rPr>
              <w:rFonts w:ascii="Cambria Math" w:hAnsi="Cambria Math"/>
            </w:rPr>
            <m:t>6</m:t>
          </m:r>
        </m:oMath>
      </m:oMathPara>
    </w:p>
    <w:p w14:paraId="463DFA46" w14:textId="7809C60C" w:rsidR="79A1143A" w:rsidRPr="00AD6C9A" w:rsidRDefault="79A1143A">
      <m:oMathPara>
        <m:oMathParaPr>
          <m:jc m:val="left"/>
        </m:oMathParaPr>
        <m:oMath>
          <m:r>
            <w:rPr>
              <w:rFonts w:ascii="Cambria Math" w:hAnsi="Cambria Math"/>
            </w:rPr>
            <m:t>→ </m:t>
          </m:r>
          <m:func>
            <m:funcPr>
              <m:ctrlPr>
                <w:rPr>
                  <w:rFonts w:ascii="Cambria Math" w:hAnsi="Cambria Math"/>
                </w:rPr>
              </m:ctrlPr>
            </m:funcPr>
            <m:fName>
              <m:r>
                <m:rPr>
                  <m:sty m:val="p"/>
                </m:rPr>
                <w:rPr>
                  <w:rFonts w:ascii="Cambria Math" w:hAnsi="Cambria Math"/>
                </w:rPr>
                <m:t>ln</m:t>
              </m:r>
            </m:fName>
            <m:e>
              <m:sSup>
                <m:sSupPr>
                  <m:ctrlPr>
                    <w:rPr>
                      <w:rFonts w:ascii="Cambria Math" w:hAnsi="Cambria Math"/>
                    </w:rPr>
                  </m:ctrlPr>
                </m:sSupPr>
                <m:e>
                  <m:r>
                    <w:rPr>
                      <w:rFonts w:ascii="Cambria Math" w:hAnsi="Cambria Math"/>
                    </w:rPr>
                    <m:t>e</m:t>
                  </m:r>
                </m:e>
                <m:sup>
                  <m:r>
                    <w:rPr>
                      <w:rFonts w:ascii="Cambria Math" w:hAnsi="Cambria Math"/>
                    </w:rPr>
                    <m:t>α30</m:t>
                  </m:r>
                </m:sup>
              </m:sSup>
            </m:e>
          </m:func>
          <m:r>
            <w:rPr>
              <w:rFonts w:ascii="Cambria Math" w:hAnsi="Cambria Math"/>
            </w:rPr>
            <m:t> =</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-216,6</m:t>
                      </m:r>
                    </m:num>
                    <m:den>
                      <m:r>
                        <w:rPr>
                          <w:rFonts w:ascii="Cambria Math" w:hAnsi="Cambria Math"/>
                        </w:rPr>
                        <m:t>-224,4</m:t>
                      </m:r>
                    </m:den>
                  </m:f>
                </m:e>
              </m:d>
            </m:e>
          </m:func>
        </m:oMath>
      </m:oMathPara>
    </w:p>
    <w:p w14:paraId="5CE3436C" w14:textId="3128A342" w:rsidR="79A1143A" w:rsidRPr="00AD6C9A" w:rsidRDefault="79A1143A">
      <m:oMathPara>
        <m:oMathParaPr>
          <m:jc m:val="left"/>
        </m:oMathParaPr>
        <m:oMath>
          <m:r>
            <w:rPr>
              <w:rFonts w:ascii="Cambria Math" w:hAnsi="Cambria Math"/>
            </w:rPr>
            <m:t>→ α =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-216,6</m:t>
                          </m:r>
                        </m:num>
                        <m:den>
                          <m:r>
                            <w:rPr>
                              <w:rFonts w:ascii="Cambria Math" w:hAnsi="Cambria Math"/>
                            </w:rPr>
                            <m:t>-224,4</m:t>
                          </m:r>
                        </m:den>
                      </m:f>
                    </m:e>
                  </m:d>
                </m:e>
              </m:func>
            </m:num>
            <m:den>
              <m:r>
                <w:rPr>
                  <w:rFonts w:ascii="Cambria Math" w:hAnsi="Cambria Math"/>
                </w:rPr>
                <m:t>30</m:t>
              </m:r>
            </m:den>
          </m:f>
          <m:r>
            <w:rPr>
              <w:rFonts w:ascii="Cambria Math" w:hAnsi="Cambria Math"/>
            </w:rPr>
            <m:t>=-0,001</m:t>
          </m:r>
          <m:r>
            <w:rPr>
              <w:rFonts w:ascii="Cambria Math" w:hAnsi="Cambria Math"/>
            </w:rPr>
            <m:t>8</m:t>
          </m:r>
        </m:oMath>
      </m:oMathPara>
    </w:p>
    <w:p w14:paraId="7766A16A" w14:textId="4FAE2F46" w:rsidR="79A1143A" w:rsidRDefault="79A1143A" w:rsidP="79A1143A"/>
    <w:p w14:paraId="49CC0E0A" w14:textId="4A9E7769" w:rsidR="79A1143A" w:rsidRDefault="79A1143A" w:rsidP="79A1143A">
      <w:r w:rsidRPr="79A1143A">
        <w:rPr>
          <w:rFonts w:ascii="Aptos" w:eastAsia="Aptos" w:hAnsi="Aptos" w:cs="Aptos"/>
        </w:rPr>
        <w:t>Dette vil gi oss en matematisk tilnærming for den opptinte pizzaen:</w:t>
      </w:r>
    </w:p>
    <w:p w14:paraId="593C2A2D" w14:textId="05F46ACF" w:rsidR="79A1143A" w:rsidRPr="00AD6C9A" w:rsidRDefault="79A1143A" w:rsidP="79A1143A">
      <m:oMathPara>
        <m:oMathParaPr>
          <m:jc m:val="left"/>
        </m:oMathParaPr>
        <m:oMath>
          <m:r>
            <w:rPr>
              <w:rFonts w:ascii="Cambria Math" w:hAnsi="Cambria Math"/>
            </w:rPr>
            <m:t>T</m:t>
          </m:r>
          <m:d>
            <m:dPr>
              <m:ctrlPr>
                <w:rPr>
                  <w:rFonts w:ascii="Cambria Math" w:hAnsi="Cambria Math"/>
                </w:rPr>
              </m:ctrlPr>
            </m:dPr>
            <m:e>
              <m:r>
                <w:rPr>
                  <w:rFonts w:ascii="Cambria Math" w:hAnsi="Cambria Math"/>
                </w:rPr>
                <m:t>t</m:t>
              </m:r>
            </m:e>
          </m:d>
          <m:r>
            <w:rPr>
              <w:rFonts w:ascii="Cambria Math" w:hAnsi="Cambria Math"/>
            </w:rPr>
            <m:t>=225-224,4</m:t>
          </m:r>
          <m:sSup>
            <m:sSupPr>
              <m:ctrlPr>
                <w:rPr>
                  <w:rFonts w:ascii="Cambria Math" w:hAnsi="Cambria Math"/>
                </w:rPr>
              </m:ctrlPr>
            </m:sSupPr>
            <m:e>
              <m:r>
                <w:rPr>
                  <w:rFonts w:ascii="Cambria Math" w:hAnsi="Cambria Math"/>
                </w:rPr>
                <m:t>e</m:t>
              </m:r>
            </m:e>
            <m:sup>
              <m:r>
                <w:rPr>
                  <w:rFonts w:ascii="Cambria Math" w:hAnsi="Cambria Math"/>
                </w:rPr>
                <m:t>-0,0018t</m:t>
              </m:r>
            </m:sup>
          </m:sSup>
        </m:oMath>
      </m:oMathPara>
    </w:p>
    <w:p w14:paraId="1542D533" w14:textId="10745795" w:rsidR="79A1143A" w:rsidRDefault="79A1143A" w:rsidP="79A1143A">
      <w:pPr>
        <w:rPr>
          <w:rFonts w:ascii="Aptos" w:eastAsia="Aptos" w:hAnsi="Aptos" w:cs="Aptos"/>
        </w:rPr>
      </w:pPr>
    </w:p>
    <w:p w14:paraId="284E6634" w14:textId="2EBDFDB8" w:rsidR="79A1143A" w:rsidRDefault="79A1143A" w:rsidP="79A1143A">
      <w:pPr>
        <w:rPr>
          <w:rFonts w:ascii="Aptos" w:eastAsia="Aptos" w:hAnsi="Aptos" w:cs="Aptos"/>
        </w:rPr>
      </w:pPr>
    </w:p>
    <w:p w14:paraId="754BF533" w14:textId="78BED4DE" w:rsidR="79A1143A" w:rsidRDefault="79A1143A" w:rsidP="79A1143A">
      <w:pPr>
        <w:rPr>
          <w:rFonts w:ascii="Aptos" w:eastAsia="Aptos" w:hAnsi="Aptos" w:cs="Aptos"/>
          <w:u w:val="single"/>
        </w:rPr>
      </w:pPr>
      <w:r w:rsidRPr="79A1143A">
        <w:rPr>
          <w:rFonts w:ascii="Aptos" w:eastAsia="Aptos" w:hAnsi="Aptos" w:cs="Aptos"/>
          <w:u w:val="single"/>
        </w:rPr>
        <w:t>Modellene plottet med Python:</w:t>
      </w:r>
    </w:p>
    <w:p w14:paraId="07242485" w14:textId="520AD0B0" w:rsidR="79A1143A" w:rsidRDefault="79A1143A" w:rsidP="79A1143A"/>
    <w:p w14:paraId="0BD098A8" w14:textId="37D41359" w:rsidR="79A1143A" w:rsidRDefault="79A1143A" w:rsidP="79A1143A">
      <w:r>
        <w:rPr>
          <w:noProof/>
        </w:rPr>
        <w:lastRenderedPageBreak/>
        <w:drawing>
          <wp:inline distT="0" distB="0" distL="0" distR="0" wp14:anchorId="4E880CA1" wp14:editId="0212E014">
            <wp:extent cx="6219510" cy="4019550"/>
            <wp:effectExtent l="0" t="0" r="0" b="0"/>
            <wp:docPr id="835968274" name="Picture 83596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9510" cy="4019550"/>
                    </a:xfrm>
                    <a:prstGeom prst="rect">
                      <a:avLst/>
                    </a:prstGeom>
                  </pic:spPr>
                </pic:pic>
              </a:graphicData>
            </a:graphic>
          </wp:inline>
        </w:drawing>
      </w:r>
    </w:p>
    <w:p w14:paraId="28EC546E" w14:textId="6C9848E6" w:rsidR="79A1143A" w:rsidRDefault="79A1143A" w:rsidP="79A1143A">
      <w:r>
        <w:rPr>
          <w:noProof/>
        </w:rPr>
        <w:drawing>
          <wp:inline distT="0" distB="0" distL="0" distR="0" wp14:anchorId="2519F419" wp14:editId="027949DA">
            <wp:extent cx="5762626" cy="4095750"/>
            <wp:effectExtent l="0" t="0" r="0" b="0"/>
            <wp:docPr id="1210078468" name="Picture 121007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6" cy="4095750"/>
                    </a:xfrm>
                    <a:prstGeom prst="rect">
                      <a:avLst/>
                    </a:prstGeom>
                  </pic:spPr>
                </pic:pic>
              </a:graphicData>
            </a:graphic>
          </wp:inline>
        </w:drawing>
      </w:r>
    </w:p>
    <w:p w14:paraId="69A15853" w14:textId="19174FCE" w:rsidR="79A1143A" w:rsidRDefault="79A1143A" w:rsidP="79A1143A">
      <w:pPr>
        <w:rPr>
          <w:rFonts w:ascii="Aptos" w:eastAsia="Aptos" w:hAnsi="Aptos" w:cs="Aptos"/>
        </w:rPr>
      </w:pPr>
    </w:p>
    <w:p w14:paraId="5670A7BD" w14:textId="26A655CF" w:rsidR="007E2C07" w:rsidRDefault="4208B539">
      <w:pPr>
        <w:rPr>
          <w:b/>
          <w:bCs/>
        </w:rPr>
      </w:pPr>
      <w:r w:rsidRPr="4208B539">
        <w:rPr>
          <w:b/>
          <w:bCs/>
        </w:rPr>
        <w:t>Evaluering</w:t>
      </w:r>
    </w:p>
    <w:p w14:paraId="69AFC18E" w14:textId="2934C3AE" w:rsidR="4208B539" w:rsidRDefault="4208B539" w:rsidP="4208B539">
      <w:pPr>
        <w:spacing w:before="240" w:after="240"/>
        <w:rPr>
          <w:rFonts w:ascii="Aptos" w:eastAsia="Aptos" w:hAnsi="Aptos" w:cs="Aptos"/>
          <w:color w:val="000000" w:themeColor="text1"/>
        </w:rPr>
      </w:pPr>
      <w:r w:rsidRPr="4208B539">
        <w:rPr>
          <w:rFonts w:ascii="Aptos" w:eastAsia="Aptos" w:hAnsi="Aptos" w:cs="Aptos"/>
          <w:color w:val="000000" w:themeColor="text1"/>
        </w:rPr>
        <w:lastRenderedPageBreak/>
        <w:t xml:space="preserve">Vårt prosjekt fokuserte på å undersøke temperaturendringene i en opptint og en frossen Grandiosa, samt å modellere disse endringene ved hjelp av Newtons avkjølingslov. Selv om vi klarte å lage en matematisk modell, viste den seg å avvike betydelig fra de observerte dataene. Dette skyldes flere mulige feilkilder. </w:t>
      </w:r>
    </w:p>
    <w:p w14:paraId="4FBEED54" w14:textId="10D7B248" w:rsidR="4208B539" w:rsidRDefault="4208B539" w:rsidP="4208B539">
      <w:pPr>
        <w:spacing w:before="240" w:after="240"/>
        <w:rPr>
          <w:rFonts w:ascii="Aptos" w:eastAsia="Aptos" w:hAnsi="Aptos" w:cs="Aptos"/>
          <w:color w:val="000000" w:themeColor="text1"/>
        </w:rPr>
      </w:pPr>
      <w:r w:rsidRPr="4208B539">
        <w:rPr>
          <w:rFonts w:ascii="Aptos" w:eastAsia="Aptos" w:hAnsi="Aptos" w:cs="Aptos"/>
          <w:color w:val="000000" w:themeColor="text1"/>
        </w:rPr>
        <w:t>Første mulige feilkilde kan være målenøyaktighet. Temperaturmålingene kan ha vært unøyaktige både i selve pizzaen og i ovnen. I tillegg ville kortere tidsintervaller mellom målingene gitt et mer detaljert datasett og forbedret modellens presisjon.</w:t>
      </w:r>
    </w:p>
    <w:p w14:paraId="6A6C613E" w14:textId="77D73F0F" w:rsidR="4208B539" w:rsidRDefault="4208B539" w:rsidP="4208B539">
      <w:pPr>
        <w:spacing w:before="240" w:after="240"/>
        <w:rPr>
          <w:rFonts w:ascii="Aptos" w:eastAsia="Aptos" w:hAnsi="Aptos" w:cs="Aptos"/>
          <w:color w:val="000000" w:themeColor="text1"/>
        </w:rPr>
      </w:pPr>
      <w:r w:rsidRPr="4208B539">
        <w:rPr>
          <w:rFonts w:ascii="Aptos" w:eastAsia="Aptos" w:hAnsi="Aptos" w:cs="Aptos"/>
          <w:color w:val="000000" w:themeColor="text1"/>
        </w:rPr>
        <w:t>En annen mulig feilkilde er modellens begrensninger. Newtons avkjølingslov passet dårlig til de observerte dataene. Dette kan skyldes: ujevn varmefordeling i ovnen, plasseringen av termometeret, som kanskje ikke målte den mest representative delen av pizzaen. En annen mulig grunn er pizzaens varmekapasitet og varmetap til omgivelsene, som kan ha oppført seg på en ulineær måte.</w:t>
      </w:r>
    </w:p>
    <w:p w14:paraId="2AD13211" w14:textId="41832457" w:rsidR="4208B539" w:rsidRDefault="4208B539"/>
    <w:p w14:paraId="7B347B88" w14:textId="59C42FF5" w:rsidR="007E2C07" w:rsidRDefault="4208B539">
      <w:pPr>
        <w:rPr>
          <w:b/>
          <w:bCs/>
        </w:rPr>
      </w:pPr>
      <w:r w:rsidRPr="4208B539">
        <w:rPr>
          <w:b/>
          <w:bCs/>
        </w:rPr>
        <w:t>Konklusjon</w:t>
      </w:r>
    </w:p>
    <w:p w14:paraId="6329A28F" w14:textId="50F36AF0" w:rsidR="4208B539" w:rsidRDefault="4208B539" w:rsidP="4208B539">
      <w:pPr>
        <w:spacing w:before="240" w:after="240"/>
        <w:rPr>
          <w:rFonts w:ascii="Aptos" w:eastAsia="Aptos" w:hAnsi="Aptos" w:cs="Aptos"/>
          <w:color w:val="000000" w:themeColor="text1"/>
        </w:rPr>
      </w:pPr>
      <w:r w:rsidRPr="4208B539">
        <w:rPr>
          <w:rFonts w:ascii="Aptos" w:eastAsia="Aptos" w:hAnsi="Aptos" w:cs="Aptos"/>
          <w:color w:val="000000" w:themeColor="text1"/>
        </w:rPr>
        <w:t xml:space="preserve">Til tross for disse feilkildene og modellens mangler, opplevde vi prosjektet som lærerikt og morsomt, samtidig som vi fikk spist litt god </w:t>
      </w:r>
      <w:proofErr w:type="spellStart"/>
      <w:r w:rsidRPr="4208B539">
        <w:rPr>
          <w:rFonts w:ascii="Aptos" w:eastAsia="Aptos" w:hAnsi="Aptos" w:cs="Aptos"/>
          <w:color w:val="000000" w:themeColor="text1"/>
        </w:rPr>
        <w:t>grandis</w:t>
      </w:r>
      <w:proofErr w:type="spellEnd"/>
      <w:r w:rsidRPr="4208B539">
        <w:rPr>
          <w:rFonts w:ascii="Aptos" w:eastAsia="Aptos" w:hAnsi="Aptos" w:cs="Aptos"/>
          <w:color w:val="000000" w:themeColor="text1"/>
        </w:rPr>
        <w:t xml:space="preserve"> til lunsj. Vi fikk praktisk erfaring med å koble matematikk til hverdagslige problemstillinger, og fikk erfare at virkeligheten (i hvert fall når det gjelder pizza) ofte ikke stemmer med helt med de </w:t>
      </w:r>
      <w:r w:rsidR="000006FB" w:rsidRPr="4208B539">
        <w:rPr>
          <w:rFonts w:ascii="Aptos" w:eastAsia="Aptos" w:hAnsi="Aptos" w:cs="Aptos"/>
          <w:color w:val="000000" w:themeColor="text1"/>
        </w:rPr>
        <w:t>teoretiske modellene</w:t>
      </w:r>
      <w:r w:rsidRPr="4208B539">
        <w:rPr>
          <w:rFonts w:ascii="Aptos" w:eastAsia="Aptos" w:hAnsi="Aptos" w:cs="Aptos"/>
          <w:color w:val="000000" w:themeColor="text1"/>
        </w:rPr>
        <w:t xml:space="preserve">. </w:t>
      </w:r>
    </w:p>
    <w:p w14:paraId="14ABFA37" w14:textId="5A0B6863" w:rsidR="4208B539" w:rsidRDefault="4208B539" w:rsidP="4208B539">
      <w:pPr>
        <w:spacing w:before="240" w:after="240"/>
        <w:rPr>
          <w:rFonts w:ascii="Aptos" w:eastAsia="Aptos" w:hAnsi="Aptos" w:cs="Aptos"/>
          <w:color w:val="000000" w:themeColor="text1"/>
        </w:rPr>
      </w:pPr>
      <w:r w:rsidRPr="4208B539">
        <w:rPr>
          <w:rFonts w:ascii="Aptos" w:eastAsia="Aptos" w:hAnsi="Aptos" w:cs="Aptos"/>
          <w:color w:val="000000" w:themeColor="text1"/>
        </w:rPr>
        <w:t xml:space="preserve">Vi lærte også at det er unødvendig å tine pizzaen hvis man tror at den vil steke raskere da. Her er det rett å slett lurt å bare steke pizzaen fryst. Da vil man få en mer </w:t>
      </w:r>
      <w:proofErr w:type="spellStart"/>
      <w:r w:rsidRPr="4208B539">
        <w:rPr>
          <w:rFonts w:ascii="Aptos" w:eastAsia="Aptos" w:hAnsi="Aptos" w:cs="Aptos"/>
          <w:color w:val="000000" w:themeColor="text1"/>
        </w:rPr>
        <w:t>crispy</w:t>
      </w:r>
      <w:proofErr w:type="spellEnd"/>
      <w:r w:rsidRPr="4208B539">
        <w:rPr>
          <w:rFonts w:ascii="Aptos" w:eastAsia="Aptos" w:hAnsi="Aptos" w:cs="Aptos"/>
          <w:color w:val="000000" w:themeColor="text1"/>
        </w:rPr>
        <w:t xml:space="preserve"> og </w:t>
      </w:r>
      <w:proofErr w:type="spellStart"/>
      <w:r w:rsidRPr="4208B539">
        <w:rPr>
          <w:rFonts w:ascii="Aptos" w:eastAsia="Aptos" w:hAnsi="Aptos" w:cs="Aptos"/>
          <w:color w:val="000000" w:themeColor="text1"/>
        </w:rPr>
        <w:t>tasty</w:t>
      </w:r>
      <w:proofErr w:type="spellEnd"/>
      <w:r w:rsidRPr="4208B539">
        <w:rPr>
          <w:rFonts w:ascii="Aptos" w:eastAsia="Aptos" w:hAnsi="Aptos" w:cs="Aptos"/>
          <w:color w:val="000000" w:themeColor="text1"/>
        </w:rPr>
        <w:t xml:space="preserve"> pizza, samtidig som du sparer mye tid som man kunne brukt på å løse matriser eller andre morsomme matematiske problemer. </w:t>
      </w:r>
    </w:p>
    <w:p w14:paraId="214DC02E" w14:textId="71E2400A" w:rsidR="4208B539" w:rsidRDefault="4208B539" w:rsidP="4208B539">
      <w:pPr>
        <w:rPr>
          <w:b/>
          <w:bCs/>
        </w:rPr>
      </w:pPr>
    </w:p>
    <w:p w14:paraId="20A6FD80" w14:textId="77777777" w:rsidR="00971D8D" w:rsidRPr="007E2C07" w:rsidRDefault="00971D8D">
      <w:pPr>
        <w:rPr>
          <w:b/>
          <w:bCs/>
        </w:rPr>
      </w:pPr>
    </w:p>
    <w:sectPr w:rsidR="00971D8D" w:rsidRPr="007E2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D7538"/>
    <w:multiLevelType w:val="hybridMultilevel"/>
    <w:tmpl w:val="2C40EB0C"/>
    <w:lvl w:ilvl="0" w:tplc="CDCA6DEE">
      <w:start w:val="1"/>
      <w:numFmt w:val="decimal"/>
      <w:lvlText w:val="%1."/>
      <w:lvlJc w:val="left"/>
      <w:pPr>
        <w:ind w:left="720" w:hanging="360"/>
      </w:pPr>
    </w:lvl>
    <w:lvl w:ilvl="1" w:tplc="C4BE5BE8">
      <w:start w:val="1"/>
      <w:numFmt w:val="lowerLetter"/>
      <w:lvlText w:val="%2."/>
      <w:lvlJc w:val="left"/>
      <w:pPr>
        <w:ind w:left="1440" w:hanging="360"/>
      </w:pPr>
    </w:lvl>
    <w:lvl w:ilvl="2" w:tplc="311C7510">
      <w:start w:val="1"/>
      <w:numFmt w:val="lowerRoman"/>
      <w:lvlText w:val="%3."/>
      <w:lvlJc w:val="right"/>
      <w:pPr>
        <w:ind w:left="2160" w:hanging="180"/>
      </w:pPr>
    </w:lvl>
    <w:lvl w:ilvl="3" w:tplc="72940258">
      <w:start w:val="1"/>
      <w:numFmt w:val="decimal"/>
      <w:lvlText w:val="%4."/>
      <w:lvlJc w:val="left"/>
      <w:pPr>
        <w:ind w:left="2880" w:hanging="360"/>
      </w:pPr>
    </w:lvl>
    <w:lvl w:ilvl="4" w:tplc="34AE84AA">
      <w:start w:val="1"/>
      <w:numFmt w:val="lowerLetter"/>
      <w:lvlText w:val="%5."/>
      <w:lvlJc w:val="left"/>
      <w:pPr>
        <w:ind w:left="3600" w:hanging="360"/>
      </w:pPr>
    </w:lvl>
    <w:lvl w:ilvl="5" w:tplc="D1AA11C0">
      <w:start w:val="1"/>
      <w:numFmt w:val="lowerRoman"/>
      <w:lvlText w:val="%6."/>
      <w:lvlJc w:val="right"/>
      <w:pPr>
        <w:ind w:left="4320" w:hanging="180"/>
      </w:pPr>
    </w:lvl>
    <w:lvl w:ilvl="6" w:tplc="5B7E60EC">
      <w:start w:val="1"/>
      <w:numFmt w:val="decimal"/>
      <w:lvlText w:val="%7."/>
      <w:lvlJc w:val="left"/>
      <w:pPr>
        <w:ind w:left="5040" w:hanging="360"/>
      </w:pPr>
    </w:lvl>
    <w:lvl w:ilvl="7" w:tplc="CC788ECE">
      <w:start w:val="1"/>
      <w:numFmt w:val="lowerLetter"/>
      <w:lvlText w:val="%8."/>
      <w:lvlJc w:val="left"/>
      <w:pPr>
        <w:ind w:left="5760" w:hanging="360"/>
      </w:pPr>
    </w:lvl>
    <w:lvl w:ilvl="8" w:tplc="0966D108">
      <w:start w:val="1"/>
      <w:numFmt w:val="lowerRoman"/>
      <w:lvlText w:val="%9."/>
      <w:lvlJc w:val="right"/>
      <w:pPr>
        <w:ind w:left="6480" w:hanging="180"/>
      </w:pPr>
    </w:lvl>
  </w:abstractNum>
  <w:abstractNum w:abstractNumId="1" w15:restartNumberingAfterBreak="0">
    <w:nsid w:val="79182234"/>
    <w:multiLevelType w:val="hybridMultilevel"/>
    <w:tmpl w:val="0C78C6C4"/>
    <w:lvl w:ilvl="0" w:tplc="BF14F80E">
      <w:start w:val="1"/>
      <w:numFmt w:val="decimal"/>
      <w:lvlText w:val="%1."/>
      <w:lvlJc w:val="left"/>
      <w:pPr>
        <w:ind w:left="720" w:hanging="360"/>
      </w:pPr>
    </w:lvl>
    <w:lvl w:ilvl="1" w:tplc="D04A4712">
      <w:start w:val="1"/>
      <w:numFmt w:val="lowerLetter"/>
      <w:lvlText w:val="%2."/>
      <w:lvlJc w:val="left"/>
      <w:pPr>
        <w:ind w:left="1440" w:hanging="360"/>
      </w:pPr>
    </w:lvl>
    <w:lvl w:ilvl="2" w:tplc="E666548C">
      <w:start w:val="1"/>
      <w:numFmt w:val="lowerRoman"/>
      <w:lvlText w:val="%3."/>
      <w:lvlJc w:val="right"/>
      <w:pPr>
        <w:ind w:left="2160" w:hanging="180"/>
      </w:pPr>
    </w:lvl>
    <w:lvl w:ilvl="3" w:tplc="E23EE372">
      <w:start w:val="1"/>
      <w:numFmt w:val="decimal"/>
      <w:lvlText w:val="%4."/>
      <w:lvlJc w:val="left"/>
      <w:pPr>
        <w:ind w:left="2880" w:hanging="360"/>
      </w:pPr>
    </w:lvl>
    <w:lvl w:ilvl="4" w:tplc="175A26EE">
      <w:start w:val="1"/>
      <w:numFmt w:val="lowerLetter"/>
      <w:lvlText w:val="%5."/>
      <w:lvlJc w:val="left"/>
      <w:pPr>
        <w:ind w:left="3600" w:hanging="360"/>
      </w:pPr>
    </w:lvl>
    <w:lvl w:ilvl="5" w:tplc="F88E02BA">
      <w:start w:val="1"/>
      <w:numFmt w:val="lowerRoman"/>
      <w:lvlText w:val="%6."/>
      <w:lvlJc w:val="right"/>
      <w:pPr>
        <w:ind w:left="4320" w:hanging="180"/>
      </w:pPr>
    </w:lvl>
    <w:lvl w:ilvl="6" w:tplc="1370EF26">
      <w:start w:val="1"/>
      <w:numFmt w:val="decimal"/>
      <w:lvlText w:val="%7."/>
      <w:lvlJc w:val="left"/>
      <w:pPr>
        <w:ind w:left="5040" w:hanging="360"/>
      </w:pPr>
    </w:lvl>
    <w:lvl w:ilvl="7" w:tplc="23EC6BAA">
      <w:start w:val="1"/>
      <w:numFmt w:val="lowerLetter"/>
      <w:lvlText w:val="%8."/>
      <w:lvlJc w:val="left"/>
      <w:pPr>
        <w:ind w:left="5760" w:hanging="360"/>
      </w:pPr>
    </w:lvl>
    <w:lvl w:ilvl="8" w:tplc="F70C3B06">
      <w:start w:val="1"/>
      <w:numFmt w:val="lowerRoman"/>
      <w:lvlText w:val="%9."/>
      <w:lvlJc w:val="right"/>
      <w:pPr>
        <w:ind w:left="6480" w:hanging="180"/>
      </w:pPr>
    </w:lvl>
  </w:abstractNum>
  <w:num w:numId="1" w16cid:durableId="1555198448">
    <w:abstractNumId w:val="1"/>
  </w:num>
  <w:num w:numId="2" w16cid:durableId="103769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18"/>
    <w:rsid w:val="000006FB"/>
    <w:rsid w:val="00051347"/>
    <w:rsid w:val="000611E6"/>
    <w:rsid w:val="00087E48"/>
    <w:rsid w:val="000B2AFD"/>
    <w:rsid w:val="000D2680"/>
    <w:rsid w:val="000F4825"/>
    <w:rsid w:val="0011234C"/>
    <w:rsid w:val="00164118"/>
    <w:rsid w:val="001C6D67"/>
    <w:rsid w:val="00204C35"/>
    <w:rsid w:val="002823BF"/>
    <w:rsid w:val="002A26BD"/>
    <w:rsid w:val="002F4CCF"/>
    <w:rsid w:val="003437B0"/>
    <w:rsid w:val="003E181F"/>
    <w:rsid w:val="003F7A18"/>
    <w:rsid w:val="00472B4F"/>
    <w:rsid w:val="00475D51"/>
    <w:rsid w:val="004B02C1"/>
    <w:rsid w:val="005C62FC"/>
    <w:rsid w:val="005E2CDB"/>
    <w:rsid w:val="00617F54"/>
    <w:rsid w:val="00707A7D"/>
    <w:rsid w:val="007230D2"/>
    <w:rsid w:val="007B721E"/>
    <w:rsid w:val="007C1A0B"/>
    <w:rsid w:val="007E2C07"/>
    <w:rsid w:val="0086685C"/>
    <w:rsid w:val="00894C4E"/>
    <w:rsid w:val="008B54D0"/>
    <w:rsid w:val="00971D8D"/>
    <w:rsid w:val="00972CED"/>
    <w:rsid w:val="009C4FE8"/>
    <w:rsid w:val="00A06D15"/>
    <w:rsid w:val="00A11251"/>
    <w:rsid w:val="00A3248D"/>
    <w:rsid w:val="00A70B6A"/>
    <w:rsid w:val="00AD4A9B"/>
    <w:rsid w:val="00AD6C9A"/>
    <w:rsid w:val="00AF5A20"/>
    <w:rsid w:val="00B32745"/>
    <w:rsid w:val="00B34A84"/>
    <w:rsid w:val="00B61878"/>
    <w:rsid w:val="00B80E2E"/>
    <w:rsid w:val="00BB1437"/>
    <w:rsid w:val="00BC3C4C"/>
    <w:rsid w:val="00C67328"/>
    <w:rsid w:val="00C91F75"/>
    <w:rsid w:val="00D141AC"/>
    <w:rsid w:val="00D24A2E"/>
    <w:rsid w:val="00D41023"/>
    <w:rsid w:val="00D76726"/>
    <w:rsid w:val="00D95326"/>
    <w:rsid w:val="00DB476D"/>
    <w:rsid w:val="00DB5442"/>
    <w:rsid w:val="00E21FD1"/>
    <w:rsid w:val="00E77F4E"/>
    <w:rsid w:val="00E804B9"/>
    <w:rsid w:val="00EA0E4F"/>
    <w:rsid w:val="00EA216A"/>
    <w:rsid w:val="00F45DBE"/>
    <w:rsid w:val="4208B539"/>
    <w:rsid w:val="79A11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C9A5"/>
  <w15:chartTrackingRefBased/>
  <w15:docId w15:val="{956669F9-2B52-4088-9C6B-00DC6AC7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7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F7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F7A1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F7A1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F7A1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F7A1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F7A1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F7A1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F7A1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F7A1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3F7A1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3F7A1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3F7A1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3F7A1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F7A1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F7A1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F7A1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F7A18"/>
    <w:rPr>
      <w:rFonts w:eastAsiaTheme="majorEastAsia" w:cstheme="majorBidi"/>
      <w:color w:val="272727" w:themeColor="text1" w:themeTint="D8"/>
    </w:rPr>
  </w:style>
  <w:style w:type="paragraph" w:styleId="Tittel">
    <w:name w:val="Title"/>
    <w:basedOn w:val="Normal"/>
    <w:next w:val="Normal"/>
    <w:link w:val="TittelTegn"/>
    <w:uiPriority w:val="10"/>
    <w:qFormat/>
    <w:rsid w:val="003F7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7A1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F7A1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F7A1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F7A1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F7A18"/>
    <w:rPr>
      <w:i/>
      <w:iCs/>
      <w:color w:val="404040" w:themeColor="text1" w:themeTint="BF"/>
    </w:rPr>
  </w:style>
  <w:style w:type="paragraph" w:styleId="Listeavsnitt">
    <w:name w:val="List Paragraph"/>
    <w:basedOn w:val="Normal"/>
    <w:uiPriority w:val="34"/>
    <w:qFormat/>
    <w:rsid w:val="003F7A18"/>
    <w:pPr>
      <w:ind w:left="720"/>
      <w:contextualSpacing/>
    </w:pPr>
  </w:style>
  <w:style w:type="character" w:styleId="Sterkutheving">
    <w:name w:val="Intense Emphasis"/>
    <w:basedOn w:val="Standardskriftforavsnitt"/>
    <w:uiPriority w:val="21"/>
    <w:qFormat/>
    <w:rsid w:val="003F7A18"/>
    <w:rPr>
      <w:i/>
      <w:iCs/>
      <w:color w:val="0F4761" w:themeColor="accent1" w:themeShade="BF"/>
    </w:rPr>
  </w:style>
  <w:style w:type="paragraph" w:styleId="Sterktsitat">
    <w:name w:val="Intense Quote"/>
    <w:basedOn w:val="Normal"/>
    <w:next w:val="Normal"/>
    <w:link w:val="SterktsitatTegn"/>
    <w:uiPriority w:val="30"/>
    <w:qFormat/>
    <w:rsid w:val="003F7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F7A18"/>
    <w:rPr>
      <w:i/>
      <w:iCs/>
      <w:color w:val="0F4761" w:themeColor="accent1" w:themeShade="BF"/>
    </w:rPr>
  </w:style>
  <w:style w:type="character" w:styleId="Sterkreferanse">
    <w:name w:val="Intense Reference"/>
    <w:basedOn w:val="Standardskriftforavsnitt"/>
    <w:uiPriority w:val="32"/>
    <w:qFormat/>
    <w:rsid w:val="003F7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860</Words>
  <Characters>4564</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 Høeg</dc:creator>
  <cp:keywords/>
  <dc:description/>
  <cp:lastModifiedBy>Sanna Høeg</cp:lastModifiedBy>
  <cp:revision>55</cp:revision>
  <dcterms:created xsi:type="dcterms:W3CDTF">2024-11-12T14:27:00Z</dcterms:created>
  <dcterms:modified xsi:type="dcterms:W3CDTF">2024-11-20T22:18:00Z</dcterms:modified>
</cp:coreProperties>
</file>