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QUESTION 1 — NUMPY MASTER RECALL SHEET</w:t>
      </w:r>
    </w:p>
    <w:p>
      <w:pPr>
        <w:jc w:val="center"/>
      </w:pPr>
      <w:r>
        <w:rPr>
          <w:i/>
          <w:sz w:val="21"/>
        </w:rPr>
        <w:t>One file to revise Q1 from start to finish — with the exact traps you tend to forget</w:t>
      </w:r>
    </w:p>
    <w:tbl>
      <w:tblPr>
        <w:tblW w:type="auto" w:w="0"/>
        <w:jc w:val="center"/>
        <w:tblLayout w:type="autofit"/>
        <w:tblLook w:firstColumn="1" w:firstRow="1" w:lastColumn="0" w:lastRow="0" w:noHBand="0" w:noVBand="1" w:val="04A0"/>
      </w:tblPr>
      <w:tblGrid>
        <w:gridCol w:w="10512"/>
      </w:tblGrid>
      <w:tr>
        <w:tc>
          <w:tcPr>
            <w:tcW w:type="dxa" w:w="10512"/>
            <w:shd w:fill="FFF2CC"/>
          </w:tcPr>
          <w:p>
            <w:pPr>
              <w:spacing w:after="40"/>
            </w:pPr>
            <w:r>
              <w:rPr>
                <w:b/>
                <w:color w:val="1F4E79"/>
                <w:sz w:val="21"/>
              </w:rPr>
              <w:t>How to use this tonight</w:t>
            </w:r>
          </w:p>
          <w:p>
            <w:pPr>
              <w:spacing w:after="0"/>
            </w:pPr>
            <w:r>
              <w:rPr>
                <w:sz w:val="19"/>
              </w:rPr>
              <w:t>Do not memorize the whole program. Read each trigger word in the question and connect it to the small code pattern beside it. Your biggest recall points are: Python starts at index 0; axis=0 is vertical ↓ and axis=1 is horizontal →; shape/size/nbytes are properties (no parentheses); any() means at least one; all() means every one; sort gives values, argsort gives positions; and average means mean().</w:t>
            </w:r>
          </w:p>
        </w:tc>
      </w:tr>
    </w:tbl>
    <w:p>
      <w:pPr>
        <w:spacing w:after="0"/>
      </w:pPr>
    </w:p>
    <w:p>
      <w:pPr>
        <w:spacing w:before="140" w:after="80"/>
      </w:pPr>
      <w:r>
        <w:rPr>
          <w:b/>
          <w:color w:val="1F4E79"/>
          <w:sz w:val="32"/>
        </w:rPr>
        <w:t>0. The actual Q1 dataset</w:t>
      </w:r>
    </w:p>
    <w:tbl>
      <w:tblPr>
        <w:tblW w:type="auto" w:w="0"/>
        <w:jc w:val="center"/>
        <w:tblLook w:firstColumn="1" w:firstRow="1" w:lastColumn="0" w:lastRow="0" w:noHBand="0" w:noVBand="1" w:val="04A0"/>
      </w:tblPr>
      <w:tblGrid>
        <w:gridCol w:w="1752"/>
        <w:gridCol w:w="1752"/>
        <w:gridCol w:w="1752"/>
        <w:gridCol w:w="1752"/>
        <w:gridCol w:w="1752"/>
        <w:gridCol w:w="1752"/>
      </w:tblGrid>
      <w:tr>
        <w:tc>
          <w:tcPr>
            <w:tcW w:type="dxa" w:w="1752"/>
            <w:vAlign w:val="center"/>
            <w:shd w:fill="1F4E79"/>
          </w:tcPr>
          <w:p>
            <w:pPr>
              <w:spacing w:after="0"/>
            </w:pPr>
            <w:r/>
            <w:r>
              <w:rPr>
                <w:rFonts w:ascii="Aptos" w:hAnsi="Aptos"/>
                <w:b/>
                <w:color w:val="FFFFFF"/>
                <w:sz w:val="16"/>
              </w:rPr>
              <w:t>Student</w:t>
            </w:r>
          </w:p>
        </w:tc>
        <w:tc>
          <w:tcPr>
            <w:tcW w:type="dxa" w:w="1752"/>
            <w:vAlign w:val="center"/>
            <w:shd w:fill="1F4E79"/>
          </w:tcPr>
          <w:p>
            <w:pPr>
              <w:spacing w:after="0"/>
            </w:pPr>
            <w:r/>
            <w:r>
              <w:rPr>
                <w:rFonts w:ascii="Aptos" w:hAnsi="Aptos"/>
                <w:b/>
                <w:color w:val="FFFFFF"/>
                <w:sz w:val="16"/>
              </w:rPr>
              <w:t>Python</w:t>
            </w:r>
          </w:p>
        </w:tc>
        <w:tc>
          <w:tcPr>
            <w:tcW w:type="dxa" w:w="1752"/>
            <w:vAlign w:val="center"/>
            <w:shd w:fill="1F4E79"/>
          </w:tcPr>
          <w:p>
            <w:pPr>
              <w:spacing w:after="0"/>
            </w:pPr>
            <w:r/>
            <w:r>
              <w:rPr>
                <w:rFonts w:ascii="Aptos" w:hAnsi="Aptos"/>
                <w:b/>
                <w:color w:val="FFFFFF"/>
                <w:sz w:val="16"/>
              </w:rPr>
              <w:t>Statistics</w:t>
            </w:r>
          </w:p>
        </w:tc>
        <w:tc>
          <w:tcPr>
            <w:tcW w:type="dxa" w:w="1752"/>
            <w:vAlign w:val="center"/>
            <w:shd w:fill="1F4E79"/>
          </w:tcPr>
          <w:p>
            <w:pPr>
              <w:spacing w:after="0"/>
            </w:pPr>
            <w:r/>
            <w:r>
              <w:rPr>
                <w:rFonts w:ascii="Aptos" w:hAnsi="Aptos"/>
                <w:b/>
                <w:color w:val="FFFFFF"/>
                <w:sz w:val="16"/>
              </w:rPr>
              <w:t>Data Viz</w:t>
            </w:r>
          </w:p>
        </w:tc>
        <w:tc>
          <w:tcPr>
            <w:tcW w:type="dxa" w:w="1752"/>
            <w:vAlign w:val="center"/>
            <w:shd w:fill="1F4E79"/>
          </w:tcPr>
          <w:p>
            <w:pPr>
              <w:spacing w:after="0"/>
            </w:pPr>
            <w:r/>
            <w:r>
              <w:rPr>
                <w:rFonts w:ascii="Aptos" w:hAnsi="Aptos"/>
                <w:b/>
                <w:color w:val="FFFFFF"/>
                <w:sz w:val="16"/>
              </w:rPr>
              <w:t>ML</w:t>
            </w:r>
          </w:p>
        </w:tc>
        <w:tc>
          <w:tcPr>
            <w:tcW w:type="dxa" w:w="1752"/>
            <w:vAlign w:val="center"/>
            <w:shd w:fill="1F4E79"/>
          </w:tcPr>
          <w:p>
            <w:pPr>
              <w:spacing w:after="0"/>
            </w:pPr>
            <w:r/>
            <w:r>
              <w:rPr>
                <w:rFonts w:ascii="Aptos" w:hAnsi="Aptos"/>
                <w:b/>
                <w:color w:val="FFFFFF"/>
                <w:sz w:val="16"/>
              </w:rPr>
              <w:t>Research Methods</w:t>
            </w:r>
          </w:p>
        </w:tc>
      </w:tr>
      <w:tr>
        <w:tc>
          <w:tcPr>
            <w:tcW w:type="dxa" w:w="1752"/>
            <w:vAlign w:val="center"/>
          </w:tcPr>
          <w:p>
            <w:pPr>
              <w:spacing w:after="0"/>
            </w:pPr>
            <w:r/>
            <w:r>
              <w:rPr>
                <w:rFonts w:ascii="Aptos" w:hAnsi="Aptos"/>
                <w:b w:val="0"/>
                <w:sz w:val="15"/>
              </w:rPr>
              <w:t>S1</w:t>
            </w:r>
          </w:p>
        </w:tc>
        <w:tc>
          <w:tcPr>
            <w:tcW w:type="dxa" w:w="1752"/>
            <w:vAlign w:val="center"/>
          </w:tcPr>
          <w:p>
            <w:pPr>
              <w:spacing w:after="0"/>
            </w:pPr>
            <w:r/>
            <w:r>
              <w:rPr>
                <w:rFonts w:ascii="Aptos" w:hAnsi="Aptos"/>
                <w:b w:val="0"/>
                <w:sz w:val="15"/>
              </w:rPr>
              <w:t>78</w:t>
            </w:r>
          </w:p>
        </w:tc>
        <w:tc>
          <w:tcPr>
            <w:tcW w:type="dxa" w:w="1752"/>
            <w:vAlign w:val="center"/>
          </w:tcPr>
          <w:p>
            <w:pPr>
              <w:spacing w:after="0"/>
            </w:pPr>
            <w:r/>
            <w:r>
              <w:rPr>
                <w:rFonts w:ascii="Aptos" w:hAnsi="Aptos"/>
                <w:b w:val="0"/>
                <w:sz w:val="15"/>
              </w:rPr>
              <w:t>82</w:t>
            </w:r>
          </w:p>
        </w:tc>
        <w:tc>
          <w:tcPr>
            <w:tcW w:type="dxa" w:w="1752"/>
            <w:vAlign w:val="center"/>
          </w:tcPr>
          <w:p>
            <w:pPr>
              <w:spacing w:after="0"/>
            </w:pPr>
            <w:r/>
            <w:r>
              <w:rPr>
                <w:rFonts w:ascii="Aptos" w:hAnsi="Aptos"/>
                <w:b w:val="0"/>
                <w:sz w:val="15"/>
              </w:rPr>
              <w:t>85</w:t>
            </w:r>
          </w:p>
        </w:tc>
        <w:tc>
          <w:tcPr>
            <w:tcW w:type="dxa" w:w="1752"/>
            <w:vAlign w:val="center"/>
          </w:tcPr>
          <w:p>
            <w:pPr>
              <w:spacing w:after="0"/>
            </w:pPr>
            <w:r/>
            <w:r>
              <w:rPr>
                <w:rFonts w:ascii="Aptos" w:hAnsi="Aptos"/>
                <w:b w:val="0"/>
                <w:sz w:val="15"/>
              </w:rPr>
              <w:t>74</w:t>
            </w:r>
          </w:p>
        </w:tc>
        <w:tc>
          <w:tcPr>
            <w:tcW w:type="dxa" w:w="1752"/>
            <w:vAlign w:val="center"/>
          </w:tcPr>
          <w:p>
            <w:pPr>
              <w:spacing w:after="0"/>
            </w:pPr>
            <w:r/>
            <w:r>
              <w:rPr>
                <w:rFonts w:ascii="Aptos" w:hAnsi="Aptos"/>
                <w:b w:val="0"/>
                <w:sz w:val="15"/>
              </w:rPr>
              <w:t>88</w:t>
            </w:r>
          </w:p>
        </w:tc>
      </w:tr>
      <w:tr>
        <w:tc>
          <w:tcPr>
            <w:tcW w:type="dxa" w:w="1752"/>
            <w:vAlign w:val="center"/>
          </w:tcPr>
          <w:p>
            <w:pPr>
              <w:spacing w:after="0"/>
            </w:pPr>
            <w:r/>
            <w:r>
              <w:rPr>
                <w:rFonts w:ascii="Aptos" w:hAnsi="Aptos"/>
                <w:b w:val="0"/>
                <w:sz w:val="15"/>
              </w:rPr>
              <w:t>S2</w:t>
            </w:r>
          </w:p>
        </w:tc>
        <w:tc>
          <w:tcPr>
            <w:tcW w:type="dxa" w:w="1752"/>
            <w:vAlign w:val="center"/>
          </w:tcPr>
          <w:p>
            <w:pPr>
              <w:spacing w:after="0"/>
            </w:pPr>
            <w:r/>
            <w:r>
              <w:rPr>
                <w:rFonts w:ascii="Aptos" w:hAnsi="Aptos"/>
                <w:b w:val="0"/>
                <w:sz w:val="15"/>
              </w:rPr>
              <w:t>65</w:t>
            </w:r>
          </w:p>
        </w:tc>
        <w:tc>
          <w:tcPr>
            <w:tcW w:type="dxa" w:w="1752"/>
            <w:vAlign w:val="center"/>
          </w:tcPr>
          <w:p>
            <w:pPr>
              <w:spacing w:after="0"/>
            </w:pPr>
            <w:r/>
            <w:r>
              <w:rPr>
                <w:rFonts w:ascii="Aptos" w:hAnsi="Aptos"/>
                <w:b w:val="0"/>
                <w:sz w:val="15"/>
              </w:rPr>
              <w:t>70</w:t>
            </w:r>
          </w:p>
        </w:tc>
        <w:tc>
          <w:tcPr>
            <w:tcW w:type="dxa" w:w="1752"/>
            <w:vAlign w:val="center"/>
          </w:tcPr>
          <w:p>
            <w:pPr>
              <w:spacing w:after="0"/>
            </w:pPr>
            <w:r/>
            <w:r>
              <w:rPr>
                <w:rFonts w:ascii="Aptos" w:hAnsi="Aptos"/>
                <w:b w:val="0"/>
                <w:sz w:val="15"/>
              </w:rPr>
              <w:t>68</w:t>
            </w:r>
          </w:p>
        </w:tc>
        <w:tc>
          <w:tcPr>
            <w:tcW w:type="dxa" w:w="1752"/>
            <w:vAlign w:val="center"/>
          </w:tcPr>
          <w:p>
            <w:pPr>
              <w:spacing w:after="0"/>
            </w:pPr>
            <w:r/>
            <w:r>
              <w:rPr>
                <w:rFonts w:ascii="Aptos" w:hAnsi="Aptos"/>
                <w:b w:val="0"/>
                <w:sz w:val="15"/>
              </w:rPr>
              <w:t>72</w:t>
            </w:r>
          </w:p>
        </w:tc>
        <w:tc>
          <w:tcPr>
            <w:tcW w:type="dxa" w:w="1752"/>
            <w:vAlign w:val="center"/>
          </w:tcPr>
          <w:p>
            <w:pPr>
              <w:spacing w:after="0"/>
            </w:pPr>
            <w:r/>
            <w:r>
              <w:rPr>
                <w:rFonts w:ascii="Aptos" w:hAnsi="Aptos"/>
                <w:b w:val="0"/>
                <w:sz w:val="15"/>
              </w:rPr>
              <w:t>75</w:t>
            </w:r>
          </w:p>
        </w:tc>
      </w:tr>
      <w:tr>
        <w:tc>
          <w:tcPr>
            <w:tcW w:type="dxa" w:w="1752"/>
            <w:vAlign w:val="center"/>
          </w:tcPr>
          <w:p>
            <w:pPr>
              <w:spacing w:after="0"/>
            </w:pPr>
            <w:r/>
            <w:r>
              <w:rPr>
                <w:rFonts w:ascii="Aptos" w:hAnsi="Aptos"/>
                <w:b w:val="0"/>
                <w:sz w:val="15"/>
              </w:rPr>
              <w:t>S3</w:t>
            </w:r>
          </w:p>
        </w:tc>
        <w:tc>
          <w:tcPr>
            <w:tcW w:type="dxa" w:w="1752"/>
            <w:vAlign w:val="center"/>
          </w:tcPr>
          <w:p>
            <w:pPr>
              <w:spacing w:after="0"/>
            </w:pPr>
            <w:r/>
            <w:r>
              <w:rPr>
                <w:rFonts w:ascii="Aptos" w:hAnsi="Aptos"/>
                <w:b w:val="0"/>
                <w:sz w:val="15"/>
              </w:rPr>
              <w:t>90</w:t>
            </w:r>
          </w:p>
        </w:tc>
        <w:tc>
          <w:tcPr>
            <w:tcW w:type="dxa" w:w="1752"/>
            <w:vAlign w:val="center"/>
          </w:tcPr>
          <w:p>
            <w:pPr>
              <w:spacing w:after="0"/>
            </w:pPr>
            <w:r/>
            <w:r>
              <w:rPr>
                <w:rFonts w:ascii="Aptos" w:hAnsi="Aptos"/>
                <w:b w:val="0"/>
                <w:sz w:val="15"/>
              </w:rPr>
              <w:t>92</w:t>
            </w:r>
          </w:p>
        </w:tc>
        <w:tc>
          <w:tcPr>
            <w:tcW w:type="dxa" w:w="1752"/>
            <w:vAlign w:val="center"/>
          </w:tcPr>
          <w:p>
            <w:pPr>
              <w:spacing w:after="0"/>
            </w:pPr>
            <w:r/>
            <w:r>
              <w:rPr>
                <w:rFonts w:ascii="Aptos" w:hAnsi="Aptos"/>
                <w:b w:val="0"/>
                <w:sz w:val="15"/>
              </w:rPr>
              <w:t>88</w:t>
            </w:r>
          </w:p>
        </w:tc>
        <w:tc>
          <w:tcPr>
            <w:tcW w:type="dxa" w:w="1752"/>
            <w:vAlign w:val="center"/>
          </w:tcPr>
          <w:p>
            <w:pPr>
              <w:spacing w:after="0"/>
            </w:pPr>
            <w:r/>
            <w:r>
              <w:rPr>
                <w:rFonts w:ascii="Aptos" w:hAnsi="Aptos"/>
                <w:b w:val="0"/>
                <w:sz w:val="15"/>
              </w:rPr>
              <w:t>95</w:t>
            </w:r>
          </w:p>
        </w:tc>
        <w:tc>
          <w:tcPr>
            <w:tcW w:type="dxa" w:w="1752"/>
            <w:vAlign w:val="center"/>
          </w:tcPr>
          <w:p>
            <w:pPr>
              <w:spacing w:after="0"/>
            </w:pPr>
            <w:r/>
            <w:r>
              <w:rPr>
                <w:rFonts w:ascii="Aptos" w:hAnsi="Aptos"/>
                <w:b w:val="0"/>
                <w:sz w:val="15"/>
              </w:rPr>
              <w:t>91</w:t>
            </w:r>
          </w:p>
        </w:tc>
      </w:tr>
      <w:tr>
        <w:tc>
          <w:tcPr>
            <w:tcW w:type="dxa" w:w="1752"/>
            <w:vAlign w:val="center"/>
          </w:tcPr>
          <w:p>
            <w:pPr>
              <w:spacing w:after="0"/>
            </w:pPr>
            <w:r/>
            <w:r>
              <w:rPr>
                <w:rFonts w:ascii="Aptos" w:hAnsi="Aptos"/>
                <w:b w:val="0"/>
                <w:sz w:val="15"/>
              </w:rPr>
              <w:t>S4</w:t>
            </w:r>
          </w:p>
        </w:tc>
        <w:tc>
          <w:tcPr>
            <w:tcW w:type="dxa" w:w="1752"/>
            <w:vAlign w:val="center"/>
          </w:tcPr>
          <w:p>
            <w:pPr>
              <w:spacing w:after="0"/>
            </w:pPr>
            <w:r/>
            <w:r>
              <w:rPr>
                <w:rFonts w:ascii="Aptos" w:hAnsi="Aptos"/>
                <w:b w:val="0"/>
                <w:sz w:val="15"/>
              </w:rPr>
              <w:t>55</w:t>
            </w:r>
          </w:p>
        </w:tc>
        <w:tc>
          <w:tcPr>
            <w:tcW w:type="dxa" w:w="1752"/>
            <w:vAlign w:val="center"/>
          </w:tcPr>
          <w:p>
            <w:pPr>
              <w:spacing w:after="0"/>
            </w:pPr>
            <w:r/>
            <w:r>
              <w:rPr>
                <w:rFonts w:ascii="Aptos" w:hAnsi="Aptos"/>
                <w:b w:val="0"/>
                <w:sz w:val="15"/>
              </w:rPr>
              <w:t>60</w:t>
            </w:r>
          </w:p>
        </w:tc>
        <w:tc>
          <w:tcPr>
            <w:tcW w:type="dxa" w:w="1752"/>
            <w:vAlign w:val="center"/>
          </w:tcPr>
          <w:p>
            <w:pPr>
              <w:spacing w:after="0"/>
            </w:pPr>
            <w:r/>
            <w:r>
              <w:rPr>
                <w:rFonts w:ascii="Aptos" w:hAnsi="Aptos"/>
                <w:b w:val="0"/>
                <w:sz w:val="15"/>
              </w:rPr>
              <w:t>58</w:t>
            </w:r>
          </w:p>
        </w:tc>
        <w:tc>
          <w:tcPr>
            <w:tcW w:type="dxa" w:w="1752"/>
            <w:vAlign w:val="center"/>
          </w:tcPr>
          <w:p>
            <w:pPr>
              <w:spacing w:after="0"/>
            </w:pPr>
            <w:r/>
            <w:r>
              <w:rPr>
                <w:rFonts w:ascii="Aptos" w:hAnsi="Aptos"/>
                <w:b w:val="0"/>
                <w:sz w:val="15"/>
              </w:rPr>
              <w:t>62</w:t>
            </w:r>
          </w:p>
        </w:tc>
        <w:tc>
          <w:tcPr>
            <w:tcW w:type="dxa" w:w="1752"/>
            <w:vAlign w:val="center"/>
          </w:tcPr>
          <w:p>
            <w:pPr>
              <w:spacing w:after="0"/>
            </w:pPr>
            <w:r/>
            <w:r>
              <w:rPr>
                <w:rFonts w:ascii="Aptos" w:hAnsi="Aptos"/>
                <w:b w:val="0"/>
                <w:sz w:val="15"/>
              </w:rPr>
              <w:t>65</w:t>
            </w:r>
          </w:p>
        </w:tc>
      </w:tr>
      <w:tr>
        <w:tc>
          <w:tcPr>
            <w:tcW w:type="dxa" w:w="1752"/>
            <w:vAlign w:val="center"/>
          </w:tcPr>
          <w:p>
            <w:pPr>
              <w:spacing w:after="0"/>
            </w:pPr>
            <w:r/>
            <w:r>
              <w:rPr>
                <w:rFonts w:ascii="Aptos" w:hAnsi="Aptos"/>
                <w:b w:val="0"/>
                <w:sz w:val="15"/>
              </w:rPr>
              <w:t>S5</w:t>
            </w:r>
          </w:p>
        </w:tc>
        <w:tc>
          <w:tcPr>
            <w:tcW w:type="dxa" w:w="1752"/>
            <w:vAlign w:val="center"/>
          </w:tcPr>
          <w:p>
            <w:pPr>
              <w:spacing w:after="0"/>
            </w:pPr>
            <w:r/>
            <w:r>
              <w:rPr>
                <w:rFonts w:ascii="Aptos" w:hAnsi="Aptos"/>
                <w:b w:val="0"/>
                <w:sz w:val="15"/>
              </w:rPr>
              <w:t>72</w:t>
            </w:r>
          </w:p>
        </w:tc>
        <w:tc>
          <w:tcPr>
            <w:tcW w:type="dxa" w:w="1752"/>
            <w:vAlign w:val="center"/>
          </w:tcPr>
          <w:p>
            <w:pPr>
              <w:spacing w:after="0"/>
            </w:pPr>
            <w:r/>
            <w:r>
              <w:rPr>
                <w:rFonts w:ascii="Aptos" w:hAnsi="Aptos"/>
                <w:b w:val="0"/>
                <w:sz w:val="15"/>
              </w:rPr>
              <w:t>75</w:t>
            </w:r>
          </w:p>
        </w:tc>
        <w:tc>
          <w:tcPr>
            <w:tcW w:type="dxa" w:w="1752"/>
            <w:vAlign w:val="center"/>
          </w:tcPr>
          <w:p>
            <w:pPr>
              <w:spacing w:after="0"/>
            </w:pPr>
            <w:r/>
            <w:r>
              <w:rPr>
                <w:rFonts w:ascii="Aptos" w:hAnsi="Aptos"/>
                <w:b w:val="0"/>
                <w:sz w:val="15"/>
              </w:rPr>
              <w:t>78</w:t>
            </w:r>
          </w:p>
        </w:tc>
        <w:tc>
          <w:tcPr>
            <w:tcW w:type="dxa" w:w="1752"/>
            <w:vAlign w:val="center"/>
          </w:tcPr>
          <w:p>
            <w:pPr>
              <w:spacing w:after="0"/>
            </w:pPr>
            <w:r/>
            <w:r>
              <w:rPr>
                <w:rFonts w:ascii="Aptos" w:hAnsi="Aptos"/>
                <w:b w:val="0"/>
                <w:sz w:val="15"/>
              </w:rPr>
              <w:t>80</w:t>
            </w:r>
          </w:p>
        </w:tc>
        <w:tc>
          <w:tcPr>
            <w:tcW w:type="dxa" w:w="1752"/>
            <w:vAlign w:val="center"/>
          </w:tcPr>
          <w:p>
            <w:pPr>
              <w:spacing w:after="0"/>
            </w:pPr>
            <w:r/>
            <w:r>
              <w:rPr>
                <w:rFonts w:ascii="Aptos" w:hAnsi="Aptos"/>
                <w:b w:val="0"/>
                <w:sz w:val="15"/>
              </w:rPr>
              <w:t>77</w:t>
            </w:r>
          </w:p>
        </w:tc>
      </w:tr>
      <w:tr>
        <w:tc>
          <w:tcPr>
            <w:tcW w:type="dxa" w:w="1752"/>
            <w:vAlign w:val="center"/>
          </w:tcPr>
          <w:p>
            <w:pPr>
              <w:spacing w:after="0"/>
            </w:pPr>
            <w:r/>
            <w:r>
              <w:rPr>
                <w:rFonts w:ascii="Aptos" w:hAnsi="Aptos"/>
                <w:b w:val="0"/>
                <w:sz w:val="15"/>
              </w:rPr>
              <w:t>S6</w:t>
            </w:r>
          </w:p>
        </w:tc>
        <w:tc>
          <w:tcPr>
            <w:tcW w:type="dxa" w:w="1752"/>
            <w:vAlign w:val="center"/>
          </w:tcPr>
          <w:p>
            <w:pPr>
              <w:spacing w:after="0"/>
            </w:pPr>
            <w:r/>
            <w:r>
              <w:rPr>
                <w:rFonts w:ascii="Aptos" w:hAnsi="Aptos"/>
                <w:b w:val="0"/>
                <w:sz w:val="15"/>
              </w:rPr>
              <w:t>84</w:t>
            </w:r>
          </w:p>
        </w:tc>
        <w:tc>
          <w:tcPr>
            <w:tcW w:type="dxa" w:w="1752"/>
            <w:vAlign w:val="center"/>
          </w:tcPr>
          <w:p>
            <w:pPr>
              <w:spacing w:after="0"/>
            </w:pPr>
            <w:r/>
            <w:r>
              <w:rPr>
                <w:rFonts w:ascii="Aptos" w:hAnsi="Aptos"/>
                <w:b w:val="0"/>
                <w:sz w:val="15"/>
              </w:rPr>
              <w:t>86</w:t>
            </w:r>
          </w:p>
        </w:tc>
        <w:tc>
          <w:tcPr>
            <w:tcW w:type="dxa" w:w="1752"/>
            <w:vAlign w:val="center"/>
          </w:tcPr>
          <w:p>
            <w:pPr>
              <w:spacing w:after="0"/>
            </w:pPr>
            <w:r/>
            <w:r>
              <w:rPr>
                <w:rFonts w:ascii="Aptos" w:hAnsi="Aptos"/>
                <w:b w:val="0"/>
                <w:sz w:val="15"/>
              </w:rPr>
              <w:t>89</w:t>
            </w:r>
          </w:p>
        </w:tc>
        <w:tc>
          <w:tcPr>
            <w:tcW w:type="dxa" w:w="1752"/>
            <w:vAlign w:val="center"/>
          </w:tcPr>
          <w:p>
            <w:pPr>
              <w:spacing w:after="0"/>
            </w:pPr>
            <w:r/>
            <w:r>
              <w:rPr>
                <w:rFonts w:ascii="Aptos" w:hAnsi="Aptos"/>
                <w:b w:val="0"/>
                <w:sz w:val="15"/>
              </w:rPr>
              <w:t>82</w:t>
            </w:r>
          </w:p>
        </w:tc>
        <w:tc>
          <w:tcPr>
            <w:tcW w:type="dxa" w:w="1752"/>
            <w:vAlign w:val="center"/>
          </w:tcPr>
          <w:p>
            <w:pPr>
              <w:spacing w:after="0"/>
            </w:pPr>
            <w:r/>
            <w:r>
              <w:rPr>
                <w:rFonts w:ascii="Aptos" w:hAnsi="Aptos"/>
                <w:b w:val="0"/>
                <w:sz w:val="15"/>
              </w:rPr>
              <w:t>87</w:t>
            </w:r>
          </w:p>
        </w:tc>
      </w:tr>
      <w:tr>
        <w:tc>
          <w:tcPr>
            <w:tcW w:type="dxa" w:w="1752"/>
            <w:vAlign w:val="center"/>
          </w:tcPr>
          <w:p>
            <w:pPr>
              <w:spacing w:after="0"/>
            </w:pPr>
            <w:r/>
            <w:r>
              <w:rPr>
                <w:rFonts w:ascii="Aptos" w:hAnsi="Aptos"/>
                <w:b w:val="0"/>
                <w:sz w:val="15"/>
              </w:rPr>
              <w:t>S7</w:t>
            </w:r>
          </w:p>
        </w:tc>
        <w:tc>
          <w:tcPr>
            <w:tcW w:type="dxa" w:w="1752"/>
            <w:vAlign w:val="center"/>
          </w:tcPr>
          <w:p>
            <w:pPr>
              <w:spacing w:after="0"/>
            </w:pPr>
            <w:r/>
            <w:r>
              <w:rPr>
                <w:rFonts w:ascii="Aptos" w:hAnsi="Aptos"/>
                <w:b w:val="0"/>
                <w:sz w:val="15"/>
              </w:rPr>
              <w:t>68</w:t>
            </w:r>
          </w:p>
        </w:tc>
        <w:tc>
          <w:tcPr>
            <w:tcW w:type="dxa" w:w="1752"/>
            <w:vAlign w:val="center"/>
          </w:tcPr>
          <w:p>
            <w:pPr>
              <w:spacing w:after="0"/>
            </w:pPr>
            <w:r/>
            <w:r>
              <w:rPr>
                <w:rFonts w:ascii="Aptos" w:hAnsi="Aptos"/>
                <w:b w:val="0"/>
                <w:sz w:val="15"/>
              </w:rPr>
              <w:t>72</w:t>
            </w:r>
          </w:p>
        </w:tc>
        <w:tc>
          <w:tcPr>
            <w:tcW w:type="dxa" w:w="1752"/>
            <w:vAlign w:val="center"/>
          </w:tcPr>
          <w:p>
            <w:pPr>
              <w:spacing w:after="0"/>
            </w:pPr>
            <w:r/>
            <w:r>
              <w:rPr>
                <w:rFonts w:ascii="Aptos" w:hAnsi="Aptos"/>
                <w:b w:val="0"/>
                <w:sz w:val="15"/>
              </w:rPr>
              <w:t>70</w:t>
            </w:r>
          </w:p>
        </w:tc>
        <w:tc>
          <w:tcPr>
            <w:tcW w:type="dxa" w:w="1752"/>
            <w:vAlign w:val="center"/>
          </w:tcPr>
          <w:p>
            <w:pPr>
              <w:spacing w:after="0"/>
            </w:pPr>
            <w:r/>
            <w:r>
              <w:rPr>
                <w:rFonts w:ascii="Aptos" w:hAnsi="Aptos"/>
                <w:b w:val="0"/>
                <w:sz w:val="15"/>
              </w:rPr>
              <w:t>75</w:t>
            </w:r>
          </w:p>
        </w:tc>
        <w:tc>
          <w:tcPr>
            <w:tcW w:type="dxa" w:w="1752"/>
            <w:vAlign w:val="center"/>
          </w:tcPr>
          <w:p>
            <w:pPr>
              <w:spacing w:after="0"/>
            </w:pPr>
            <w:r/>
            <w:r>
              <w:rPr>
                <w:rFonts w:ascii="Aptos" w:hAnsi="Aptos"/>
                <w:b w:val="0"/>
                <w:sz w:val="15"/>
              </w:rPr>
              <w:t>73</w:t>
            </w:r>
          </w:p>
        </w:tc>
      </w:tr>
      <w:tr>
        <w:tc>
          <w:tcPr>
            <w:tcW w:type="dxa" w:w="1752"/>
            <w:vAlign w:val="center"/>
          </w:tcPr>
          <w:p>
            <w:pPr>
              <w:spacing w:after="0"/>
            </w:pPr>
            <w:r/>
            <w:r>
              <w:rPr>
                <w:rFonts w:ascii="Aptos" w:hAnsi="Aptos"/>
                <w:b w:val="0"/>
                <w:sz w:val="15"/>
              </w:rPr>
              <w:t>S8</w:t>
            </w:r>
          </w:p>
        </w:tc>
        <w:tc>
          <w:tcPr>
            <w:tcW w:type="dxa" w:w="1752"/>
            <w:vAlign w:val="center"/>
          </w:tcPr>
          <w:p>
            <w:pPr>
              <w:spacing w:after="0"/>
            </w:pPr>
            <w:r/>
            <w:r>
              <w:rPr>
                <w:rFonts w:ascii="Aptos" w:hAnsi="Aptos"/>
                <w:b w:val="0"/>
                <w:sz w:val="15"/>
              </w:rPr>
              <w:t>92</w:t>
            </w:r>
          </w:p>
        </w:tc>
        <w:tc>
          <w:tcPr>
            <w:tcW w:type="dxa" w:w="1752"/>
            <w:vAlign w:val="center"/>
          </w:tcPr>
          <w:p>
            <w:pPr>
              <w:spacing w:after="0"/>
            </w:pPr>
            <w:r/>
            <w:r>
              <w:rPr>
                <w:rFonts w:ascii="Aptos" w:hAnsi="Aptos"/>
                <w:b w:val="0"/>
                <w:sz w:val="15"/>
              </w:rPr>
              <w:t>88</w:t>
            </w:r>
          </w:p>
        </w:tc>
        <w:tc>
          <w:tcPr>
            <w:tcW w:type="dxa" w:w="1752"/>
            <w:vAlign w:val="center"/>
          </w:tcPr>
          <w:p>
            <w:pPr>
              <w:spacing w:after="0"/>
            </w:pPr>
            <w:r/>
            <w:r>
              <w:rPr>
                <w:rFonts w:ascii="Aptos" w:hAnsi="Aptos"/>
                <w:b w:val="0"/>
                <w:sz w:val="15"/>
              </w:rPr>
              <w:t>95</w:t>
            </w:r>
          </w:p>
        </w:tc>
        <w:tc>
          <w:tcPr>
            <w:tcW w:type="dxa" w:w="1752"/>
            <w:vAlign w:val="center"/>
          </w:tcPr>
          <w:p>
            <w:pPr>
              <w:spacing w:after="0"/>
            </w:pPr>
            <w:r/>
            <w:r>
              <w:rPr>
                <w:rFonts w:ascii="Aptos" w:hAnsi="Aptos"/>
                <w:b w:val="0"/>
                <w:sz w:val="15"/>
              </w:rPr>
              <w:t>90</w:t>
            </w:r>
          </w:p>
        </w:tc>
        <w:tc>
          <w:tcPr>
            <w:tcW w:type="dxa" w:w="1752"/>
            <w:vAlign w:val="center"/>
          </w:tcPr>
          <w:p>
            <w:pPr>
              <w:spacing w:after="0"/>
            </w:pPr>
            <w:r/>
            <w:r>
              <w:rPr>
                <w:rFonts w:ascii="Aptos" w:hAnsi="Aptos"/>
                <w:b w:val="0"/>
                <w:sz w:val="15"/>
              </w:rPr>
              <w:t>94</w:t>
            </w:r>
          </w:p>
        </w:tc>
      </w:tr>
      <w:tr>
        <w:tc>
          <w:tcPr>
            <w:tcW w:type="dxa" w:w="1752"/>
            <w:vAlign w:val="center"/>
          </w:tcPr>
          <w:p>
            <w:pPr>
              <w:spacing w:after="0"/>
            </w:pPr>
            <w:r/>
            <w:r>
              <w:rPr>
                <w:rFonts w:ascii="Aptos" w:hAnsi="Aptos"/>
                <w:b w:val="0"/>
                <w:sz w:val="15"/>
              </w:rPr>
              <w:t>S9</w:t>
            </w:r>
          </w:p>
        </w:tc>
        <w:tc>
          <w:tcPr>
            <w:tcW w:type="dxa" w:w="1752"/>
            <w:vAlign w:val="center"/>
          </w:tcPr>
          <w:p>
            <w:pPr>
              <w:spacing w:after="0"/>
            </w:pPr>
            <w:r/>
            <w:r>
              <w:rPr>
                <w:rFonts w:ascii="Aptos" w:hAnsi="Aptos"/>
                <w:b w:val="0"/>
                <w:sz w:val="15"/>
              </w:rPr>
              <w:t>76</w:t>
            </w:r>
          </w:p>
        </w:tc>
        <w:tc>
          <w:tcPr>
            <w:tcW w:type="dxa" w:w="1752"/>
            <w:vAlign w:val="center"/>
          </w:tcPr>
          <w:p>
            <w:pPr>
              <w:spacing w:after="0"/>
            </w:pPr>
            <w:r/>
            <w:r>
              <w:rPr>
                <w:rFonts w:ascii="Aptos" w:hAnsi="Aptos"/>
                <w:b w:val="0"/>
                <w:sz w:val="15"/>
              </w:rPr>
              <w:t>79</w:t>
            </w:r>
          </w:p>
        </w:tc>
        <w:tc>
          <w:tcPr>
            <w:tcW w:type="dxa" w:w="1752"/>
            <w:vAlign w:val="center"/>
          </w:tcPr>
          <w:p>
            <w:pPr>
              <w:spacing w:after="0"/>
            </w:pPr>
            <w:r/>
            <w:r>
              <w:rPr>
                <w:rFonts w:ascii="Aptos" w:hAnsi="Aptos"/>
                <w:b w:val="0"/>
                <w:sz w:val="15"/>
              </w:rPr>
              <w:t>81</w:t>
            </w:r>
          </w:p>
        </w:tc>
        <w:tc>
          <w:tcPr>
            <w:tcW w:type="dxa" w:w="1752"/>
            <w:vAlign w:val="center"/>
          </w:tcPr>
          <w:p>
            <w:pPr>
              <w:spacing w:after="0"/>
            </w:pPr>
            <w:r/>
            <w:r>
              <w:rPr>
                <w:rFonts w:ascii="Aptos" w:hAnsi="Aptos"/>
                <w:b w:val="0"/>
                <w:sz w:val="15"/>
              </w:rPr>
              <w:t>78</w:t>
            </w:r>
          </w:p>
        </w:tc>
        <w:tc>
          <w:tcPr>
            <w:tcW w:type="dxa" w:w="1752"/>
            <w:vAlign w:val="center"/>
          </w:tcPr>
          <w:p>
            <w:pPr>
              <w:spacing w:after="0"/>
            </w:pPr>
            <w:r/>
            <w:r>
              <w:rPr>
                <w:rFonts w:ascii="Aptos" w:hAnsi="Aptos"/>
                <w:b w:val="0"/>
                <w:sz w:val="15"/>
              </w:rPr>
              <w:t>80</w:t>
            </w:r>
          </w:p>
        </w:tc>
      </w:tr>
      <w:tr>
        <w:tc>
          <w:tcPr>
            <w:tcW w:type="dxa" w:w="1752"/>
            <w:vAlign w:val="center"/>
          </w:tcPr>
          <w:p>
            <w:pPr>
              <w:spacing w:after="0"/>
            </w:pPr>
            <w:r/>
            <w:r>
              <w:rPr>
                <w:rFonts w:ascii="Aptos" w:hAnsi="Aptos"/>
                <w:b w:val="0"/>
                <w:sz w:val="15"/>
              </w:rPr>
              <w:t>S10</w:t>
            </w:r>
          </w:p>
        </w:tc>
        <w:tc>
          <w:tcPr>
            <w:tcW w:type="dxa" w:w="1752"/>
            <w:vAlign w:val="center"/>
          </w:tcPr>
          <w:p>
            <w:pPr>
              <w:spacing w:after="0"/>
            </w:pPr>
            <w:r/>
            <w:r>
              <w:rPr>
                <w:rFonts w:ascii="Aptos" w:hAnsi="Aptos"/>
                <w:b w:val="0"/>
                <w:sz w:val="15"/>
              </w:rPr>
              <w:t>60</w:t>
            </w:r>
          </w:p>
        </w:tc>
        <w:tc>
          <w:tcPr>
            <w:tcW w:type="dxa" w:w="1752"/>
            <w:vAlign w:val="center"/>
          </w:tcPr>
          <w:p>
            <w:pPr>
              <w:spacing w:after="0"/>
            </w:pPr>
            <w:r/>
            <w:r>
              <w:rPr>
                <w:rFonts w:ascii="Aptos" w:hAnsi="Aptos"/>
                <w:b w:val="0"/>
                <w:sz w:val="15"/>
              </w:rPr>
              <w:t>65</w:t>
            </w:r>
          </w:p>
        </w:tc>
        <w:tc>
          <w:tcPr>
            <w:tcW w:type="dxa" w:w="1752"/>
            <w:vAlign w:val="center"/>
          </w:tcPr>
          <w:p>
            <w:pPr>
              <w:spacing w:after="0"/>
            </w:pPr>
            <w:r/>
            <w:r>
              <w:rPr>
                <w:rFonts w:ascii="Aptos" w:hAnsi="Aptos"/>
                <w:b w:val="0"/>
                <w:sz w:val="15"/>
              </w:rPr>
              <w:t>63</w:t>
            </w:r>
          </w:p>
        </w:tc>
        <w:tc>
          <w:tcPr>
            <w:tcW w:type="dxa" w:w="1752"/>
            <w:vAlign w:val="center"/>
          </w:tcPr>
          <w:p>
            <w:pPr>
              <w:spacing w:after="0"/>
            </w:pPr>
            <w:r/>
            <w:r>
              <w:rPr>
                <w:rFonts w:ascii="Aptos" w:hAnsi="Aptos"/>
                <w:b w:val="0"/>
                <w:sz w:val="15"/>
              </w:rPr>
              <w:t>68</w:t>
            </w:r>
          </w:p>
        </w:tc>
        <w:tc>
          <w:tcPr>
            <w:tcW w:type="dxa" w:w="1752"/>
            <w:vAlign w:val="center"/>
          </w:tcPr>
          <w:p>
            <w:pPr>
              <w:spacing w:after="0"/>
            </w:pPr>
            <w:r/>
            <w:r>
              <w:rPr>
                <w:rFonts w:ascii="Aptos" w:hAnsi="Aptos"/>
                <w:b w:val="0"/>
                <w:sz w:val="15"/>
              </w:rPr>
              <w:t>70</w:t>
            </w:r>
          </w:p>
        </w:tc>
      </w:tr>
      <w:tr>
        <w:tc>
          <w:tcPr>
            <w:tcW w:type="dxa" w:w="1752"/>
            <w:vAlign w:val="center"/>
          </w:tcPr>
          <w:p>
            <w:pPr>
              <w:spacing w:after="0"/>
            </w:pPr>
            <w:r/>
            <w:r>
              <w:rPr>
                <w:rFonts w:ascii="Aptos" w:hAnsi="Aptos"/>
                <w:b w:val="0"/>
                <w:sz w:val="15"/>
              </w:rPr>
              <w:t>S11</w:t>
            </w:r>
          </w:p>
        </w:tc>
        <w:tc>
          <w:tcPr>
            <w:tcW w:type="dxa" w:w="1752"/>
            <w:vAlign w:val="center"/>
          </w:tcPr>
          <w:p>
            <w:pPr>
              <w:spacing w:after="0"/>
            </w:pPr>
            <w:r/>
            <w:r>
              <w:rPr>
                <w:rFonts w:ascii="Aptos" w:hAnsi="Aptos"/>
                <w:b w:val="0"/>
                <w:sz w:val="15"/>
              </w:rPr>
              <w:t>81</w:t>
            </w:r>
          </w:p>
        </w:tc>
        <w:tc>
          <w:tcPr>
            <w:tcW w:type="dxa" w:w="1752"/>
            <w:vAlign w:val="center"/>
          </w:tcPr>
          <w:p>
            <w:pPr>
              <w:spacing w:after="0"/>
            </w:pPr>
            <w:r/>
            <w:r>
              <w:rPr>
                <w:rFonts w:ascii="Aptos" w:hAnsi="Aptos"/>
                <w:b w:val="0"/>
                <w:sz w:val="15"/>
              </w:rPr>
              <w:t>84</w:t>
            </w:r>
          </w:p>
        </w:tc>
        <w:tc>
          <w:tcPr>
            <w:tcW w:type="dxa" w:w="1752"/>
            <w:vAlign w:val="center"/>
          </w:tcPr>
          <w:p>
            <w:pPr>
              <w:spacing w:after="0"/>
            </w:pPr>
            <w:r/>
            <w:r>
              <w:rPr>
                <w:rFonts w:ascii="Aptos" w:hAnsi="Aptos"/>
                <w:b w:val="0"/>
                <w:sz w:val="15"/>
              </w:rPr>
              <w:t>79</w:t>
            </w:r>
          </w:p>
        </w:tc>
        <w:tc>
          <w:tcPr>
            <w:tcW w:type="dxa" w:w="1752"/>
            <w:vAlign w:val="center"/>
          </w:tcPr>
          <w:p>
            <w:pPr>
              <w:spacing w:after="0"/>
            </w:pPr>
            <w:r/>
            <w:r>
              <w:rPr>
                <w:rFonts w:ascii="Aptos" w:hAnsi="Aptos"/>
                <w:b w:val="0"/>
                <w:sz w:val="15"/>
              </w:rPr>
              <w:t>86</w:t>
            </w:r>
          </w:p>
        </w:tc>
        <w:tc>
          <w:tcPr>
            <w:tcW w:type="dxa" w:w="1752"/>
            <w:vAlign w:val="center"/>
          </w:tcPr>
          <w:p>
            <w:pPr>
              <w:spacing w:after="0"/>
            </w:pPr>
            <w:r/>
            <w:r>
              <w:rPr>
                <w:rFonts w:ascii="Aptos" w:hAnsi="Aptos"/>
                <w:b w:val="0"/>
                <w:sz w:val="15"/>
              </w:rPr>
              <w:t>83</w:t>
            </w:r>
          </w:p>
        </w:tc>
      </w:tr>
      <w:tr>
        <w:tc>
          <w:tcPr>
            <w:tcW w:type="dxa" w:w="1752"/>
            <w:vAlign w:val="center"/>
          </w:tcPr>
          <w:p>
            <w:pPr>
              <w:spacing w:after="0"/>
            </w:pPr>
            <w:r/>
            <w:r>
              <w:rPr>
                <w:rFonts w:ascii="Aptos" w:hAnsi="Aptos"/>
                <w:b w:val="0"/>
                <w:sz w:val="15"/>
              </w:rPr>
              <w:t>S12</w:t>
            </w:r>
          </w:p>
        </w:tc>
        <w:tc>
          <w:tcPr>
            <w:tcW w:type="dxa" w:w="1752"/>
            <w:vAlign w:val="center"/>
          </w:tcPr>
          <w:p>
            <w:pPr>
              <w:spacing w:after="0"/>
            </w:pPr>
            <w:r/>
            <w:r>
              <w:rPr>
                <w:rFonts w:ascii="Aptos" w:hAnsi="Aptos"/>
                <w:b w:val="0"/>
                <w:sz w:val="15"/>
              </w:rPr>
              <w:t>73</w:t>
            </w:r>
          </w:p>
        </w:tc>
        <w:tc>
          <w:tcPr>
            <w:tcW w:type="dxa" w:w="1752"/>
            <w:vAlign w:val="center"/>
          </w:tcPr>
          <w:p>
            <w:pPr>
              <w:spacing w:after="0"/>
            </w:pPr>
            <w:r/>
            <w:r>
              <w:rPr>
                <w:rFonts w:ascii="Aptos" w:hAnsi="Aptos"/>
                <w:b w:val="0"/>
                <w:sz w:val="15"/>
              </w:rPr>
              <w:t>69</w:t>
            </w:r>
          </w:p>
        </w:tc>
        <w:tc>
          <w:tcPr>
            <w:tcW w:type="dxa" w:w="1752"/>
            <w:vAlign w:val="center"/>
          </w:tcPr>
          <w:p>
            <w:pPr>
              <w:spacing w:after="0"/>
            </w:pPr>
            <w:r/>
            <w:r>
              <w:rPr>
                <w:rFonts w:ascii="Aptos" w:hAnsi="Aptos"/>
                <w:b w:val="0"/>
                <w:sz w:val="15"/>
              </w:rPr>
              <w:t>75</w:t>
            </w:r>
          </w:p>
        </w:tc>
        <w:tc>
          <w:tcPr>
            <w:tcW w:type="dxa" w:w="1752"/>
            <w:vAlign w:val="center"/>
          </w:tcPr>
          <w:p>
            <w:pPr>
              <w:spacing w:after="0"/>
            </w:pPr>
            <w:r/>
            <w:r>
              <w:rPr>
                <w:rFonts w:ascii="Aptos" w:hAnsi="Aptos"/>
                <w:b w:val="0"/>
                <w:sz w:val="15"/>
              </w:rPr>
              <w:t>72</w:t>
            </w:r>
          </w:p>
        </w:tc>
        <w:tc>
          <w:tcPr>
            <w:tcW w:type="dxa" w:w="1752"/>
            <w:vAlign w:val="center"/>
          </w:tcPr>
          <w:p>
            <w:pPr>
              <w:spacing w:after="0"/>
            </w:pPr>
            <w:r/>
            <w:r>
              <w:rPr>
                <w:rFonts w:ascii="Aptos" w:hAnsi="Aptos"/>
                <w:b w:val="0"/>
                <w:sz w:val="15"/>
              </w:rPr>
              <w:t>78</w:t>
            </w:r>
          </w:p>
        </w:tc>
      </w:tr>
      <w:tr>
        <w:tc>
          <w:tcPr>
            <w:tcW w:type="dxa" w:w="1752"/>
            <w:vAlign w:val="center"/>
          </w:tcPr>
          <w:p>
            <w:pPr>
              <w:spacing w:after="0"/>
            </w:pPr>
            <w:r/>
            <w:r>
              <w:rPr>
                <w:rFonts w:ascii="Aptos" w:hAnsi="Aptos"/>
                <w:b w:val="0"/>
                <w:sz w:val="15"/>
              </w:rPr>
              <w:t>S13</w:t>
            </w:r>
          </w:p>
        </w:tc>
        <w:tc>
          <w:tcPr>
            <w:tcW w:type="dxa" w:w="1752"/>
            <w:vAlign w:val="center"/>
          </w:tcPr>
          <w:p>
            <w:pPr>
              <w:spacing w:after="0"/>
            </w:pPr>
            <w:r/>
            <w:r>
              <w:rPr>
                <w:rFonts w:ascii="Aptos" w:hAnsi="Aptos"/>
                <w:b w:val="0"/>
                <w:sz w:val="15"/>
              </w:rPr>
              <w:t>88</w:t>
            </w:r>
          </w:p>
        </w:tc>
        <w:tc>
          <w:tcPr>
            <w:tcW w:type="dxa" w:w="1752"/>
            <w:vAlign w:val="center"/>
          </w:tcPr>
          <w:p>
            <w:pPr>
              <w:spacing w:after="0"/>
            </w:pPr>
            <w:r/>
            <w:r>
              <w:rPr>
                <w:rFonts w:ascii="Aptos" w:hAnsi="Aptos"/>
                <w:b w:val="0"/>
                <w:sz w:val="15"/>
              </w:rPr>
              <w:t>91</w:t>
            </w:r>
          </w:p>
        </w:tc>
        <w:tc>
          <w:tcPr>
            <w:tcW w:type="dxa" w:w="1752"/>
            <w:vAlign w:val="center"/>
          </w:tcPr>
          <w:p>
            <w:pPr>
              <w:spacing w:after="0"/>
            </w:pPr>
            <w:r/>
            <w:r>
              <w:rPr>
                <w:rFonts w:ascii="Aptos" w:hAnsi="Aptos"/>
                <w:b w:val="0"/>
                <w:sz w:val="15"/>
              </w:rPr>
              <w:t>90</w:t>
            </w:r>
          </w:p>
        </w:tc>
        <w:tc>
          <w:tcPr>
            <w:tcW w:type="dxa" w:w="1752"/>
            <w:vAlign w:val="center"/>
          </w:tcPr>
          <w:p>
            <w:pPr>
              <w:spacing w:after="0"/>
            </w:pPr>
            <w:r/>
            <w:r>
              <w:rPr>
                <w:rFonts w:ascii="Aptos" w:hAnsi="Aptos"/>
                <w:b w:val="0"/>
                <w:sz w:val="15"/>
              </w:rPr>
              <w:t>87</w:t>
            </w:r>
          </w:p>
        </w:tc>
        <w:tc>
          <w:tcPr>
            <w:tcW w:type="dxa" w:w="1752"/>
            <w:vAlign w:val="center"/>
          </w:tcPr>
          <w:p>
            <w:pPr>
              <w:spacing w:after="0"/>
            </w:pPr>
            <w:r/>
            <w:r>
              <w:rPr>
                <w:rFonts w:ascii="Aptos" w:hAnsi="Aptos"/>
                <w:b w:val="0"/>
                <w:sz w:val="15"/>
              </w:rPr>
              <w:t>92</w:t>
            </w:r>
          </w:p>
        </w:tc>
      </w:tr>
      <w:tr>
        <w:tc>
          <w:tcPr>
            <w:tcW w:type="dxa" w:w="1752"/>
            <w:vAlign w:val="center"/>
            <w:shd w:fill="FFF2CC"/>
          </w:tcPr>
          <w:p>
            <w:pPr>
              <w:spacing w:after="0"/>
            </w:pPr>
            <w:r/>
            <w:r>
              <w:rPr>
                <w:rFonts w:ascii="Aptos" w:hAnsi="Aptos"/>
                <w:b w:val="0"/>
                <w:sz w:val="15"/>
              </w:rPr>
              <w:t>S14</w:t>
            </w:r>
          </w:p>
        </w:tc>
        <w:tc>
          <w:tcPr>
            <w:tcW w:type="dxa" w:w="1752"/>
            <w:vAlign w:val="center"/>
            <w:shd w:fill="FFF2CC"/>
          </w:tcPr>
          <w:p>
            <w:pPr>
              <w:spacing w:after="0"/>
            </w:pPr>
            <w:r/>
            <w:r>
              <w:rPr>
                <w:rFonts w:ascii="Aptos" w:hAnsi="Aptos"/>
                <w:b w:val="0"/>
                <w:sz w:val="15"/>
              </w:rPr>
              <w:t>49</w:t>
            </w:r>
          </w:p>
        </w:tc>
        <w:tc>
          <w:tcPr>
            <w:tcW w:type="dxa" w:w="1752"/>
            <w:vAlign w:val="center"/>
            <w:shd w:fill="FFF2CC"/>
          </w:tcPr>
          <w:p>
            <w:pPr>
              <w:spacing w:after="0"/>
            </w:pPr>
            <w:r/>
            <w:r>
              <w:rPr>
                <w:rFonts w:ascii="Aptos" w:hAnsi="Aptos"/>
                <w:b w:val="0"/>
                <w:sz w:val="15"/>
              </w:rPr>
              <w:t>55</w:t>
            </w:r>
          </w:p>
        </w:tc>
        <w:tc>
          <w:tcPr>
            <w:tcW w:type="dxa" w:w="1752"/>
            <w:vAlign w:val="center"/>
            <w:shd w:fill="FFF2CC"/>
          </w:tcPr>
          <w:p>
            <w:pPr>
              <w:spacing w:after="0"/>
            </w:pPr>
            <w:r/>
            <w:r>
              <w:rPr>
                <w:rFonts w:ascii="Aptos" w:hAnsi="Aptos"/>
                <w:b w:val="0"/>
                <w:sz w:val="15"/>
              </w:rPr>
              <w:t>52</w:t>
            </w:r>
          </w:p>
        </w:tc>
        <w:tc>
          <w:tcPr>
            <w:tcW w:type="dxa" w:w="1752"/>
            <w:vAlign w:val="center"/>
            <w:shd w:fill="FFF2CC"/>
          </w:tcPr>
          <w:p>
            <w:pPr>
              <w:spacing w:after="0"/>
            </w:pPr>
            <w:r/>
            <w:r>
              <w:rPr>
                <w:rFonts w:ascii="Aptos" w:hAnsi="Aptos"/>
                <w:b w:val="0"/>
                <w:sz w:val="15"/>
              </w:rPr>
              <w:t>58</w:t>
            </w:r>
          </w:p>
        </w:tc>
        <w:tc>
          <w:tcPr>
            <w:tcW w:type="dxa" w:w="1752"/>
            <w:vAlign w:val="center"/>
            <w:shd w:fill="FFF2CC"/>
          </w:tcPr>
          <w:p>
            <w:pPr>
              <w:spacing w:after="0"/>
            </w:pPr>
            <w:r/>
            <w:r>
              <w:rPr>
                <w:rFonts w:ascii="Aptos" w:hAnsi="Aptos"/>
                <w:b w:val="0"/>
                <w:sz w:val="15"/>
              </w:rPr>
              <w:t>60</w:t>
            </w:r>
          </w:p>
        </w:tc>
      </w:tr>
      <w:tr>
        <w:tc>
          <w:tcPr>
            <w:tcW w:type="dxa" w:w="1752"/>
            <w:vAlign w:val="center"/>
          </w:tcPr>
          <w:p>
            <w:pPr>
              <w:spacing w:after="0"/>
            </w:pPr>
            <w:r/>
            <w:r>
              <w:rPr>
                <w:rFonts w:ascii="Aptos" w:hAnsi="Aptos"/>
                <w:b w:val="0"/>
                <w:sz w:val="15"/>
              </w:rPr>
              <w:t>S15</w:t>
            </w:r>
          </w:p>
        </w:tc>
        <w:tc>
          <w:tcPr>
            <w:tcW w:type="dxa" w:w="1752"/>
            <w:vAlign w:val="center"/>
          </w:tcPr>
          <w:p>
            <w:pPr>
              <w:spacing w:after="0"/>
            </w:pPr>
            <w:r/>
            <w:r>
              <w:rPr>
                <w:rFonts w:ascii="Aptos" w:hAnsi="Aptos"/>
                <w:b w:val="0"/>
                <w:sz w:val="15"/>
              </w:rPr>
              <w:t>67</w:t>
            </w:r>
          </w:p>
        </w:tc>
        <w:tc>
          <w:tcPr>
            <w:tcW w:type="dxa" w:w="1752"/>
            <w:vAlign w:val="center"/>
          </w:tcPr>
          <w:p>
            <w:pPr>
              <w:spacing w:after="0"/>
            </w:pPr>
            <w:r/>
            <w:r>
              <w:rPr>
                <w:rFonts w:ascii="Aptos" w:hAnsi="Aptos"/>
                <w:b w:val="0"/>
                <w:sz w:val="15"/>
              </w:rPr>
              <w:t>74</w:t>
            </w:r>
          </w:p>
        </w:tc>
        <w:tc>
          <w:tcPr>
            <w:tcW w:type="dxa" w:w="1752"/>
            <w:vAlign w:val="center"/>
          </w:tcPr>
          <w:p>
            <w:pPr>
              <w:spacing w:after="0"/>
            </w:pPr>
            <w:r/>
            <w:r>
              <w:rPr>
                <w:rFonts w:ascii="Aptos" w:hAnsi="Aptos"/>
                <w:b w:val="0"/>
                <w:sz w:val="15"/>
              </w:rPr>
              <w:t>71</w:t>
            </w:r>
          </w:p>
        </w:tc>
        <w:tc>
          <w:tcPr>
            <w:tcW w:type="dxa" w:w="1752"/>
            <w:vAlign w:val="center"/>
          </w:tcPr>
          <w:p>
            <w:pPr>
              <w:spacing w:after="0"/>
            </w:pPr>
            <w:r/>
            <w:r>
              <w:rPr>
                <w:rFonts w:ascii="Aptos" w:hAnsi="Aptos"/>
                <w:b w:val="0"/>
                <w:sz w:val="15"/>
              </w:rPr>
              <w:t>69</w:t>
            </w:r>
          </w:p>
        </w:tc>
        <w:tc>
          <w:tcPr>
            <w:tcW w:type="dxa" w:w="1752"/>
            <w:vAlign w:val="center"/>
          </w:tcPr>
          <w:p>
            <w:pPr>
              <w:spacing w:after="0"/>
            </w:pPr>
            <w:r/>
            <w:r>
              <w:rPr>
                <w:rFonts w:ascii="Aptos" w:hAnsi="Aptos"/>
                <w:b w:val="0"/>
                <w:sz w:val="15"/>
              </w:rPr>
              <w:t>76</w:t>
            </w:r>
          </w:p>
        </w:tc>
      </w:tr>
      <w:tr>
        <w:tc>
          <w:tcPr>
            <w:tcW w:type="dxa" w:w="1752"/>
            <w:vAlign w:val="center"/>
            <w:shd w:fill="E2F0D9"/>
          </w:tcPr>
          <w:p>
            <w:pPr>
              <w:spacing w:after="0"/>
            </w:pPr>
            <w:r/>
            <w:r>
              <w:rPr>
                <w:rFonts w:ascii="Aptos" w:hAnsi="Aptos"/>
                <w:b w:val="0"/>
                <w:sz w:val="15"/>
              </w:rPr>
              <w:t>S16</w:t>
            </w:r>
          </w:p>
        </w:tc>
        <w:tc>
          <w:tcPr>
            <w:tcW w:type="dxa" w:w="1752"/>
            <w:vAlign w:val="center"/>
            <w:shd w:fill="E2F0D9"/>
          </w:tcPr>
          <w:p>
            <w:pPr>
              <w:spacing w:after="0"/>
            </w:pPr>
            <w:r/>
            <w:r>
              <w:rPr>
                <w:rFonts w:ascii="Aptos" w:hAnsi="Aptos"/>
                <w:b w:val="0"/>
                <w:sz w:val="15"/>
              </w:rPr>
              <w:t>95</w:t>
            </w:r>
          </w:p>
        </w:tc>
        <w:tc>
          <w:tcPr>
            <w:tcW w:type="dxa" w:w="1752"/>
            <w:vAlign w:val="center"/>
            <w:shd w:fill="E2F0D9"/>
          </w:tcPr>
          <w:p>
            <w:pPr>
              <w:spacing w:after="0"/>
            </w:pPr>
            <w:r/>
            <w:r>
              <w:rPr>
                <w:rFonts w:ascii="Aptos" w:hAnsi="Aptos"/>
                <w:b w:val="0"/>
                <w:sz w:val="15"/>
              </w:rPr>
              <w:t>93</w:t>
            </w:r>
          </w:p>
        </w:tc>
        <w:tc>
          <w:tcPr>
            <w:tcW w:type="dxa" w:w="1752"/>
            <w:vAlign w:val="center"/>
            <w:shd w:fill="E2F0D9"/>
          </w:tcPr>
          <w:p>
            <w:pPr>
              <w:spacing w:after="0"/>
            </w:pPr>
            <w:r/>
            <w:r>
              <w:rPr>
                <w:rFonts w:ascii="Aptos" w:hAnsi="Aptos"/>
                <w:b w:val="0"/>
                <w:sz w:val="15"/>
              </w:rPr>
              <w:t>97</w:t>
            </w:r>
          </w:p>
        </w:tc>
        <w:tc>
          <w:tcPr>
            <w:tcW w:type="dxa" w:w="1752"/>
            <w:vAlign w:val="center"/>
            <w:shd w:fill="E2F0D9"/>
          </w:tcPr>
          <w:p>
            <w:pPr>
              <w:spacing w:after="0"/>
            </w:pPr>
            <w:r/>
            <w:r>
              <w:rPr>
                <w:rFonts w:ascii="Aptos" w:hAnsi="Aptos"/>
                <w:b w:val="0"/>
                <w:sz w:val="15"/>
              </w:rPr>
              <w:t>94</w:t>
            </w:r>
          </w:p>
        </w:tc>
        <w:tc>
          <w:tcPr>
            <w:tcW w:type="dxa" w:w="1752"/>
            <w:vAlign w:val="center"/>
            <w:shd w:fill="E2F0D9"/>
          </w:tcPr>
          <w:p>
            <w:pPr>
              <w:spacing w:after="0"/>
            </w:pPr>
            <w:r/>
            <w:r>
              <w:rPr>
                <w:rFonts w:ascii="Aptos" w:hAnsi="Aptos"/>
                <w:b w:val="0"/>
                <w:sz w:val="15"/>
              </w:rPr>
              <w:t>96</w:t>
            </w:r>
          </w:p>
        </w:tc>
      </w:tr>
      <w:tr>
        <w:tc>
          <w:tcPr>
            <w:tcW w:type="dxa" w:w="1752"/>
            <w:vAlign w:val="center"/>
          </w:tcPr>
          <w:p>
            <w:pPr>
              <w:spacing w:after="0"/>
            </w:pPr>
            <w:r/>
            <w:r>
              <w:rPr>
                <w:rFonts w:ascii="Aptos" w:hAnsi="Aptos"/>
                <w:b w:val="0"/>
                <w:sz w:val="15"/>
              </w:rPr>
              <w:t>S17</w:t>
            </w:r>
          </w:p>
        </w:tc>
        <w:tc>
          <w:tcPr>
            <w:tcW w:type="dxa" w:w="1752"/>
            <w:vAlign w:val="center"/>
          </w:tcPr>
          <w:p>
            <w:pPr>
              <w:spacing w:after="0"/>
            </w:pPr>
            <w:r/>
            <w:r>
              <w:rPr>
                <w:rFonts w:ascii="Aptos" w:hAnsi="Aptos"/>
                <w:b w:val="0"/>
                <w:sz w:val="15"/>
              </w:rPr>
              <w:t>71</w:t>
            </w:r>
          </w:p>
        </w:tc>
        <w:tc>
          <w:tcPr>
            <w:tcW w:type="dxa" w:w="1752"/>
            <w:vAlign w:val="center"/>
          </w:tcPr>
          <w:p>
            <w:pPr>
              <w:spacing w:after="0"/>
            </w:pPr>
            <w:r/>
            <w:r>
              <w:rPr>
                <w:rFonts w:ascii="Aptos" w:hAnsi="Aptos"/>
                <w:b w:val="0"/>
                <w:sz w:val="15"/>
              </w:rPr>
              <w:t>77</w:t>
            </w:r>
          </w:p>
        </w:tc>
        <w:tc>
          <w:tcPr>
            <w:tcW w:type="dxa" w:w="1752"/>
            <w:vAlign w:val="center"/>
          </w:tcPr>
          <w:p>
            <w:pPr>
              <w:spacing w:after="0"/>
            </w:pPr>
            <w:r/>
            <w:r>
              <w:rPr>
                <w:rFonts w:ascii="Aptos" w:hAnsi="Aptos"/>
                <w:b w:val="0"/>
                <w:sz w:val="15"/>
              </w:rPr>
              <w:t>74</w:t>
            </w:r>
          </w:p>
        </w:tc>
        <w:tc>
          <w:tcPr>
            <w:tcW w:type="dxa" w:w="1752"/>
            <w:vAlign w:val="center"/>
          </w:tcPr>
          <w:p>
            <w:pPr>
              <w:spacing w:after="0"/>
            </w:pPr>
            <w:r/>
            <w:r>
              <w:rPr>
                <w:rFonts w:ascii="Aptos" w:hAnsi="Aptos"/>
                <w:b w:val="0"/>
                <w:sz w:val="15"/>
              </w:rPr>
              <w:t>79</w:t>
            </w:r>
          </w:p>
        </w:tc>
        <w:tc>
          <w:tcPr>
            <w:tcW w:type="dxa" w:w="1752"/>
            <w:vAlign w:val="center"/>
          </w:tcPr>
          <w:p>
            <w:pPr>
              <w:spacing w:after="0"/>
            </w:pPr>
            <w:r/>
            <w:r>
              <w:rPr>
                <w:rFonts w:ascii="Aptos" w:hAnsi="Aptos"/>
                <w:b w:val="0"/>
                <w:sz w:val="15"/>
              </w:rPr>
              <w:t>73</w:t>
            </w:r>
          </w:p>
        </w:tc>
      </w:tr>
      <w:tr>
        <w:tc>
          <w:tcPr>
            <w:tcW w:type="dxa" w:w="1752"/>
            <w:vAlign w:val="center"/>
          </w:tcPr>
          <w:p>
            <w:pPr>
              <w:spacing w:after="0"/>
            </w:pPr>
            <w:r/>
            <w:r>
              <w:rPr>
                <w:rFonts w:ascii="Aptos" w:hAnsi="Aptos"/>
                <w:b w:val="0"/>
                <w:sz w:val="15"/>
              </w:rPr>
              <w:t>S18</w:t>
            </w:r>
          </w:p>
        </w:tc>
        <w:tc>
          <w:tcPr>
            <w:tcW w:type="dxa" w:w="1752"/>
            <w:vAlign w:val="center"/>
          </w:tcPr>
          <w:p>
            <w:pPr>
              <w:spacing w:after="0"/>
            </w:pPr>
            <w:r/>
            <w:r>
              <w:rPr>
                <w:rFonts w:ascii="Aptos" w:hAnsi="Aptos"/>
                <w:b w:val="0"/>
                <w:sz w:val="15"/>
              </w:rPr>
              <w:t>83</w:t>
            </w:r>
          </w:p>
        </w:tc>
        <w:tc>
          <w:tcPr>
            <w:tcW w:type="dxa" w:w="1752"/>
            <w:vAlign w:val="center"/>
          </w:tcPr>
          <w:p>
            <w:pPr>
              <w:spacing w:after="0"/>
            </w:pPr>
            <w:r/>
            <w:r>
              <w:rPr>
                <w:rFonts w:ascii="Aptos" w:hAnsi="Aptos"/>
                <w:b w:val="0"/>
                <w:sz w:val="15"/>
              </w:rPr>
              <w:t>80</w:t>
            </w:r>
          </w:p>
        </w:tc>
        <w:tc>
          <w:tcPr>
            <w:tcW w:type="dxa" w:w="1752"/>
            <w:vAlign w:val="center"/>
          </w:tcPr>
          <w:p>
            <w:pPr>
              <w:spacing w:after="0"/>
            </w:pPr>
            <w:r/>
            <w:r>
              <w:rPr>
                <w:rFonts w:ascii="Aptos" w:hAnsi="Aptos"/>
                <w:b w:val="0"/>
                <w:sz w:val="15"/>
              </w:rPr>
              <w:t>85</w:t>
            </w:r>
          </w:p>
        </w:tc>
        <w:tc>
          <w:tcPr>
            <w:tcW w:type="dxa" w:w="1752"/>
            <w:vAlign w:val="center"/>
          </w:tcPr>
          <w:p>
            <w:pPr>
              <w:spacing w:after="0"/>
            </w:pPr>
            <w:r/>
            <w:r>
              <w:rPr>
                <w:rFonts w:ascii="Aptos" w:hAnsi="Aptos"/>
                <w:b w:val="0"/>
                <w:sz w:val="15"/>
              </w:rPr>
              <w:t>88</w:t>
            </w:r>
          </w:p>
        </w:tc>
        <w:tc>
          <w:tcPr>
            <w:tcW w:type="dxa" w:w="1752"/>
            <w:vAlign w:val="center"/>
          </w:tcPr>
          <w:p>
            <w:pPr>
              <w:spacing w:after="0"/>
            </w:pPr>
            <w:r/>
            <w:r>
              <w:rPr>
                <w:rFonts w:ascii="Aptos" w:hAnsi="Aptos"/>
                <w:b w:val="0"/>
                <w:sz w:val="15"/>
              </w:rPr>
              <w:t>84</w:t>
            </w:r>
          </w:p>
        </w:tc>
      </w:tr>
      <w:tr>
        <w:tc>
          <w:tcPr>
            <w:tcW w:type="dxa" w:w="1752"/>
            <w:vAlign w:val="center"/>
          </w:tcPr>
          <w:p>
            <w:pPr>
              <w:spacing w:after="0"/>
            </w:pPr>
            <w:r/>
            <w:r>
              <w:rPr>
                <w:rFonts w:ascii="Aptos" w:hAnsi="Aptos"/>
                <w:b w:val="0"/>
                <w:sz w:val="15"/>
              </w:rPr>
              <w:t>S19</w:t>
            </w:r>
          </w:p>
        </w:tc>
        <w:tc>
          <w:tcPr>
            <w:tcW w:type="dxa" w:w="1752"/>
            <w:vAlign w:val="center"/>
          </w:tcPr>
          <w:p>
            <w:pPr>
              <w:spacing w:after="0"/>
            </w:pPr>
            <w:r/>
            <w:r>
              <w:rPr>
                <w:rFonts w:ascii="Aptos" w:hAnsi="Aptos"/>
                <w:b w:val="0"/>
                <w:sz w:val="15"/>
              </w:rPr>
              <w:t>58</w:t>
            </w:r>
          </w:p>
        </w:tc>
        <w:tc>
          <w:tcPr>
            <w:tcW w:type="dxa" w:w="1752"/>
            <w:vAlign w:val="center"/>
          </w:tcPr>
          <w:p>
            <w:pPr>
              <w:spacing w:after="0"/>
            </w:pPr>
            <w:r/>
            <w:r>
              <w:rPr>
                <w:rFonts w:ascii="Aptos" w:hAnsi="Aptos"/>
                <w:b w:val="0"/>
                <w:sz w:val="15"/>
              </w:rPr>
              <w:t>62</w:t>
            </w:r>
          </w:p>
        </w:tc>
        <w:tc>
          <w:tcPr>
            <w:tcW w:type="dxa" w:w="1752"/>
            <w:vAlign w:val="center"/>
          </w:tcPr>
          <w:p>
            <w:pPr>
              <w:spacing w:after="0"/>
            </w:pPr>
            <w:r/>
            <w:r>
              <w:rPr>
                <w:rFonts w:ascii="Aptos" w:hAnsi="Aptos"/>
                <w:b w:val="0"/>
                <w:sz w:val="15"/>
              </w:rPr>
              <w:t>60</w:t>
            </w:r>
          </w:p>
        </w:tc>
        <w:tc>
          <w:tcPr>
            <w:tcW w:type="dxa" w:w="1752"/>
            <w:vAlign w:val="center"/>
          </w:tcPr>
          <w:p>
            <w:pPr>
              <w:spacing w:after="0"/>
            </w:pPr>
            <w:r/>
            <w:r>
              <w:rPr>
                <w:rFonts w:ascii="Aptos" w:hAnsi="Aptos"/>
                <w:b w:val="0"/>
                <w:sz w:val="15"/>
              </w:rPr>
              <w:t>65</w:t>
            </w:r>
          </w:p>
        </w:tc>
        <w:tc>
          <w:tcPr>
            <w:tcW w:type="dxa" w:w="1752"/>
            <w:vAlign w:val="center"/>
          </w:tcPr>
          <w:p>
            <w:pPr>
              <w:spacing w:after="0"/>
            </w:pPr>
            <w:r/>
            <w:r>
              <w:rPr>
                <w:rFonts w:ascii="Aptos" w:hAnsi="Aptos"/>
                <w:b w:val="0"/>
                <w:sz w:val="15"/>
              </w:rPr>
              <w:t>63</w:t>
            </w:r>
          </w:p>
        </w:tc>
      </w:tr>
      <w:tr>
        <w:tc>
          <w:tcPr>
            <w:tcW w:type="dxa" w:w="1752"/>
            <w:vAlign w:val="center"/>
          </w:tcPr>
          <w:p>
            <w:pPr>
              <w:spacing w:after="0"/>
            </w:pPr>
            <w:r/>
            <w:r>
              <w:rPr>
                <w:rFonts w:ascii="Aptos" w:hAnsi="Aptos"/>
                <w:b w:val="0"/>
                <w:sz w:val="15"/>
              </w:rPr>
              <w:t>S20</w:t>
            </w:r>
          </w:p>
        </w:tc>
        <w:tc>
          <w:tcPr>
            <w:tcW w:type="dxa" w:w="1752"/>
            <w:vAlign w:val="center"/>
          </w:tcPr>
          <w:p>
            <w:pPr>
              <w:spacing w:after="0"/>
            </w:pPr>
            <w:r/>
            <w:r>
              <w:rPr>
                <w:rFonts w:ascii="Aptos" w:hAnsi="Aptos"/>
                <w:b w:val="0"/>
                <w:sz w:val="15"/>
              </w:rPr>
              <w:t>86</w:t>
            </w:r>
          </w:p>
        </w:tc>
        <w:tc>
          <w:tcPr>
            <w:tcW w:type="dxa" w:w="1752"/>
            <w:vAlign w:val="center"/>
          </w:tcPr>
          <w:p>
            <w:pPr>
              <w:spacing w:after="0"/>
            </w:pPr>
            <w:r/>
            <w:r>
              <w:rPr>
                <w:rFonts w:ascii="Aptos" w:hAnsi="Aptos"/>
                <w:b w:val="0"/>
                <w:sz w:val="15"/>
              </w:rPr>
              <w:t>89</w:t>
            </w:r>
          </w:p>
        </w:tc>
        <w:tc>
          <w:tcPr>
            <w:tcW w:type="dxa" w:w="1752"/>
            <w:vAlign w:val="center"/>
          </w:tcPr>
          <w:p>
            <w:pPr>
              <w:spacing w:after="0"/>
            </w:pPr>
            <w:r/>
            <w:r>
              <w:rPr>
                <w:rFonts w:ascii="Aptos" w:hAnsi="Aptos"/>
                <w:b w:val="0"/>
                <w:sz w:val="15"/>
              </w:rPr>
              <w:t>84</w:t>
            </w:r>
          </w:p>
        </w:tc>
        <w:tc>
          <w:tcPr>
            <w:tcW w:type="dxa" w:w="1752"/>
            <w:vAlign w:val="center"/>
          </w:tcPr>
          <w:p>
            <w:pPr>
              <w:spacing w:after="0"/>
            </w:pPr>
            <w:r/>
            <w:r>
              <w:rPr>
                <w:rFonts w:ascii="Aptos" w:hAnsi="Aptos"/>
                <w:b w:val="0"/>
                <w:sz w:val="15"/>
              </w:rPr>
              <w:t>91</w:t>
            </w:r>
          </w:p>
        </w:tc>
        <w:tc>
          <w:tcPr>
            <w:tcW w:type="dxa" w:w="1752"/>
            <w:vAlign w:val="center"/>
          </w:tcPr>
          <w:p>
            <w:pPr>
              <w:spacing w:after="0"/>
            </w:pPr>
            <w:r/>
            <w:r>
              <w:rPr>
                <w:rFonts w:ascii="Aptos" w:hAnsi="Aptos"/>
                <w:b w:val="0"/>
                <w:sz w:val="15"/>
              </w:rPr>
              <w:t>88</w:t>
            </w:r>
          </w:p>
        </w:tc>
      </w:tr>
    </w:tbl>
    <w:p>
      <w:pPr>
        <w:spacing w:after="80"/>
      </w:pPr>
      <w:r>
        <w:rPr>
          <w:b/>
          <w:sz w:val="19"/>
        </w:rPr>
        <w:t>Mental picture: each row = one student; each column = one subject.</w:t>
      </w:r>
    </w:p>
    <w:p>
      <w:r>
        <w:br w:type="page"/>
      </w:r>
    </w:p>
    <w:p>
      <w:pPr>
        <w:spacing w:before="140" w:after="80"/>
      </w:pPr>
      <w:r>
        <w:rPr>
          <w:b/>
          <w:color w:val="1F4E79"/>
          <w:sz w:val="32"/>
        </w:rPr>
        <w:t>1. Array setup + the properties you must not confuse</w:t>
      </w:r>
    </w:p>
    <w:p>
      <w:pPr>
        <w:spacing w:before="40" w:after="100"/>
        <w:ind w:left="259"/>
        <w:shd w:fill="F2F4F7"/>
      </w:pPr>
      <w:r>
        <w:rPr>
          <w:rFonts w:ascii="Courier New" w:hAnsi="Courier New"/>
          <w:sz w:val="18"/>
        </w:rPr>
        <w:t>import numpy as np</w:t>
        <w:br/>
        <w:br/>
        <w:t>marks = np.array([</w:t>
        <w:br/>
        <w:t xml:space="preserve">    [78, 82, 85, 74, 88],</w:t>
        <w:br/>
        <w:t xml:space="preserve">    ...</w:t>
        <w:br/>
        <w:t xml:space="preserve">    [86, 89, 84, 91, 88]</w:t>
        <w:br/>
        <w:t>])</w:t>
      </w:r>
    </w:p>
    <w:tbl>
      <w:tblPr>
        <w:tblW w:type="auto" w:w="0"/>
        <w:jc w:val="center"/>
        <w:tblLook w:firstColumn="1" w:firstRow="1" w:lastColumn="0" w:lastRow="0" w:noHBand="0" w:noVBand="1" w:val="04A0"/>
      </w:tblPr>
      <w:tblGrid>
        <w:gridCol w:w="3504"/>
        <w:gridCol w:w="3504"/>
        <w:gridCol w:w="3504"/>
      </w:tblGrid>
      <w:tr>
        <w:tc>
          <w:tcPr>
            <w:tcW w:type="dxa" w:w="3504"/>
            <w:vAlign w:val="center"/>
            <w:shd w:fill="5B9BD5"/>
          </w:tcPr>
          <w:p>
            <w:pPr>
              <w:spacing w:after="0"/>
            </w:pPr>
            <w:r/>
            <w:r>
              <w:rPr>
                <w:rFonts w:ascii="Aptos" w:hAnsi="Aptos"/>
                <w:b/>
                <w:color w:val="FFFFFF"/>
                <w:sz w:val="18"/>
              </w:rPr>
              <w:t>Code</w:t>
            </w:r>
          </w:p>
        </w:tc>
        <w:tc>
          <w:tcPr>
            <w:tcW w:type="dxa" w:w="3504"/>
            <w:vAlign w:val="center"/>
            <w:shd w:fill="5B9BD5"/>
          </w:tcPr>
          <w:p>
            <w:pPr>
              <w:spacing w:after="0"/>
            </w:pPr>
            <w:r/>
            <w:r>
              <w:rPr>
                <w:rFonts w:ascii="Aptos" w:hAnsi="Aptos"/>
                <w:b/>
                <w:color w:val="FFFFFF"/>
                <w:sz w:val="18"/>
              </w:rPr>
              <w:t>Meaning</w:t>
            </w:r>
          </w:p>
        </w:tc>
        <w:tc>
          <w:tcPr>
            <w:tcW w:type="dxa" w:w="3504"/>
            <w:vAlign w:val="center"/>
            <w:shd w:fill="5B9BD5"/>
          </w:tcPr>
          <w:p>
            <w:pPr>
              <w:spacing w:after="0"/>
            </w:pPr>
            <w:r/>
            <w:r>
              <w:rPr>
                <w:rFonts w:ascii="Aptos" w:hAnsi="Aptos"/>
                <w:b/>
                <w:color w:val="FFFFFF"/>
                <w:sz w:val="18"/>
              </w:rPr>
              <w:t>Parentheses?</w:t>
            </w:r>
          </w:p>
        </w:tc>
      </w:tr>
      <w:tr>
        <w:tc>
          <w:tcPr>
            <w:tcW w:type="dxa" w:w="3504"/>
            <w:vAlign w:val="center"/>
          </w:tcPr>
          <w:p>
            <w:pPr>
              <w:spacing w:after="0"/>
            </w:pPr>
            <w:r/>
            <w:r>
              <w:rPr>
                <w:rFonts w:ascii="Aptos" w:hAnsi="Aptos"/>
                <w:b w:val="0"/>
                <w:sz w:val="17"/>
              </w:rPr>
              <w:t>marks.shape</w:t>
            </w:r>
          </w:p>
        </w:tc>
        <w:tc>
          <w:tcPr>
            <w:tcW w:type="dxa" w:w="3504"/>
            <w:vAlign w:val="center"/>
          </w:tcPr>
          <w:p>
            <w:pPr>
              <w:spacing w:after="0"/>
            </w:pPr>
            <w:r/>
            <w:r>
              <w:rPr>
                <w:rFonts w:ascii="Aptos" w:hAnsi="Aptos"/>
                <w:b w:val="0"/>
                <w:sz w:val="17"/>
              </w:rPr>
              <w:t>(rows, columns) → here (20, 5)</w:t>
            </w:r>
          </w:p>
        </w:tc>
        <w:tc>
          <w:tcPr>
            <w:tcW w:type="dxa" w:w="3504"/>
            <w:vAlign w:val="center"/>
          </w:tcPr>
          <w:p>
            <w:pPr>
              <w:spacing w:after="0"/>
            </w:pPr>
            <w:r/>
            <w:r>
              <w:rPr>
                <w:rFonts w:ascii="Aptos" w:hAnsi="Aptos"/>
                <w:b w:val="0"/>
                <w:sz w:val="17"/>
              </w:rPr>
              <w:t>NO</w:t>
            </w:r>
          </w:p>
        </w:tc>
      </w:tr>
      <w:tr>
        <w:tc>
          <w:tcPr>
            <w:tcW w:type="dxa" w:w="3504"/>
            <w:vAlign w:val="center"/>
          </w:tcPr>
          <w:p>
            <w:pPr>
              <w:spacing w:after="0"/>
            </w:pPr>
            <w:r/>
            <w:r>
              <w:rPr>
                <w:rFonts w:ascii="Aptos" w:hAnsi="Aptos"/>
                <w:b w:val="0"/>
                <w:sz w:val="17"/>
              </w:rPr>
              <w:t>marks.ndim</w:t>
            </w:r>
          </w:p>
        </w:tc>
        <w:tc>
          <w:tcPr>
            <w:tcW w:type="dxa" w:w="3504"/>
            <w:vAlign w:val="center"/>
          </w:tcPr>
          <w:p>
            <w:pPr>
              <w:spacing w:after="0"/>
            </w:pPr>
            <w:r/>
            <w:r>
              <w:rPr>
                <w:rFonts w:ascii="Aptos" w:hAnsi="Aptos"/>
                <w:b w:val="0"/>
                <w:sz w:val="17"/>
              </w:rPr>
              <w:t>number of dimensions → 2</w:t>
            </w:r>
          </w:p>
        </w:tc>
        <w:tc>
          <w:tcPr>
            <w:tcW w:type="dxa" w:w="3504"/>
            <w:vAlign w:val="center"/>
          </w:tcPr>
          <w:p>
            <w:pPr>
              <w:spacing w:after="0"/>
            </w:pPr>
            <w:r/>
            <w:r>
              <w:rPr>
                <w:rFonts w:ascii="Aptos" w:hAnsi="Aptos"/>
                <w:b w:val="0"/>
                <w:sz w:val="17"/>
              </w:rPr>
              <w:t>NO</w:t>
            </w:r>
          </w:p>
        </w:tc>
      </w:tr>
      <w:tr>
        <w:tc>
          <w:tcPr>
            <w:tcW w:type="dxa" w:w="3504"/>
            <w:vAlign w:val="center"/>
          </w:tcPr>
          <w:p>
            <w:pPr>
              <w:spacing w:after="0"/>
            </w:pPr>
            <w:r/>
            <w:r>
              <w:rPr>
                <w:rFonts w:ascii="Aptos" w:hAnsi="Aptos"/>
                <w:b w:val="0"/>
                <w:sz w:val="17"/>
              </w:rPr>
              <w:t>marks.dtype</w:t>
            </w:r>
          </w:p>
        </w:tc>
        <w:tc>
          <w:tcPr>
            <w:tcW w:type="dxa" w:w="3504"/>
            <w:vAlign w:val="center"/>
          </w:tcPr>
          <w:p>
            <w:pPr>
              <w:spacing w:after="0"/>
            </w:pPr>
            <w:r/>
            <w:r>
              <w:rPr>
                <w:rFonts w:ascii="Aptos" w:hAnsi="Aptos"/>
                <w:b w:val="0"/>
                <w:sz w:val="17"/>
              </w:rPr>
              <w:t>data type, e.g. int64</w:t>
            </w:r>
          </w:p>
        </w:tc>
        <w:tc>
          <w:tcPr>
            <w:tcW w:type="dxa" w:w="3504"/>
            <w:vAlign w:val="center"/>
          </w:tcPr>
          <w:p>
            <w:pPr>
              <w:spacing w:after="0"/>
            </w:pPr>
            <w:r/>
            <w:r>
              <w:rPr>
                <w:rFonts w:ascii="Aptos" w:hAnsi="Aptos"/>
                <w:b w:val="0"/>
                <w:sz w:val="17"/>
              </w:rPr>
              <w:t>NO</w:t>
            </w:r>
          </w:p>
        </w:tc>
      </w:tr>
      <w:tr>
        <w:tc>
          <w:tcPr>
            <w:tcW w:type="dxa" w:w="3504"/>
            <w:vAlign w:val="center"/>
          </w:tcPr>
          <w:p>
            <w:pPr>
              <w:spacing w:after="0"/>
            </w:pPr>
            <w:r/>
            <w:r>
              <w:rPr>
                <w:rFonts w:ascii="Aptos" w:hAnsi="Aptos"/>
                <w:b w:val="0"/>
                <w:sz w:val="17"/>
              </w:rPr>
              <w:t>marks.size</w:t>
            </w:r>
          </w:p>
        </w:tc>
        <w:tc>
          <w:tcPr>
            <w:tcW w:type="dxa" w:w="3504"/>
            <w:vAlign w:val="center"/>
          </w:tcPr>
          <w:p>
            <w:pPr>
              <w:spacing w:after="0"/>
            </w:pPr>
            <w:r/>
            <w:r>
              <w:rPr>
                <w:rFonts w:ascii="Aptos" w:hAnsi="Aptos"/>
                <w:b w:val="0"/>
                <w:sz w:val="17"/>
              </w:rPr>
              <w:t>total number of values → 100</w:t>
            </w:r>
          </w:p>
        </w:tc>
        <w:tc>
          <w:tcPr>
            <w:tcW w:type="dxa" w:w="3504"/>
            <w:vAlign w:val="center"/>
          </w:tcPr>
          <w:p>
            <w:pPr>
              <w:spacing w:after="0"/>
            </w:pPr>
            <w:r/>
            <w:r>
              <w:rPr>
                <w:rFonts w:ascii="Aptos" w:hAnsi="Aptos"/>
                <w:b w:val="0"/>
                <w:sz w:val="17"/>
              </w:rPr>
              <w:t>NO</w:t>
            </w:r>
          </w:p>
        </w:tc>
      </w:tr>
      <w:tr>
        <w:tc>
          <w:tcPr>
            <w:tcW w:type="dxa" w:w="3504"/>
            <w:vAlign w:val="center"/>
          </w:tcPr>
          <w:p>
            <w:pPr>
              <w:spacing w:after="0"/>
            </w:pPr>
            <w:r/>
            <w:r>
              <w:rPr>
                <w:rFonts w:ascii="Aptos" w:hAnsi="Aptos"/>
                <w:b w:val="0"/>
                <w:sz w:val="17"/>
              </w:rPr>
              <w:t>marks.nbytes</w:t>
            </w:r>
          </w:p>
        </w:tc>
        <w:tc>
          <w:tcPr>
            <w:tcW w:type="dxa" w:w="3504"/>
            <w:vAlign w:val="center"/>
          </w:tcPr>
          <w:p>
            <w:pPr>
              <w:spacing w:after="0"/>
            </w:pPr>
            <w:r/>
            <w:r>
              <w:rPr>
                <w:rFonts w:ascii="Aptos" w:hAnsi="Aptos"/>
                <w:b w:val="0"/>
                <w:sz w:val="17"/>
              </w:rPr>
              <w:t>total memory used in bytes</w:t>
            </w:r>
          </w:p>
        </w:tc>
        <w:tc>
          <w:tcPr>
            <w:tcW w:type="dxa" w:w="3504"/>
            <w:vAlign w:val="center"/>
          </w:tcPr>
          <w:p>
            <w:pPr>
              <w:spacing w:after="0"/>
            </w:pPr>
            <w:r/>
            <w:r>
              <w:rPr>
                <w:rFonts w:ascii="Aptos" w:hAnsi="Aptos"/>
                <w:b w:val="0"/>
                <w:sz w:val="17"/>
              </w:rPr>
              <w:t>NO</w:t>
            </w:r>
          </w:p>
        </w:tc>
      </w:tr>
    </w:tbl>
    <w:tbl>
      <w:tblPr>
        <w:tblW w:type="auto" w:w="0"/>
        <w:jc w:val="center"/>
        <w:tblLayout w:type="autofit"/>
        <w:tblLook w:firstColumn="1" w:firstRow="1" w:lastColumn="0" w:lastRow="0" w:noHBand="0" w:noVBand="1" w:val="04A0"/>
      </w:tblPr>
      <w:tblGrid>
        <w:gridCol w:w="10512"/>
      </w:tblGrid>
      <w:tr>
        <w:tc>
          <w:tcPr>
            <w:tcW w:type="dxa" w:w="10512"/>
            <w:shd w:fill="FCE4D6"/>
          </w:tcPr>
          <w:p>
            <w:pPr>
              <w:spacing w:after="40"/>
            </w:pPr>
            <w:r>
              <w:rPr>
                <w:b/>
                <w:color w:val="1F4E79"/>
                <w:sz w:val="21"/>
              </w:rPr>
              <w:t>Trap you asked about</w:t>
            </w:r>
          </w:p>
          <w:p>
            <w:pPr>
              <w:spacing w:after="0"/>
            </w:pPr>
            <w:r>
              <w:rPr>
                <w:sz w:val="19"/>
              </w:rPr>
              <w:t>nbytes is NOT a function. Use marks.nbytes, not marks.nbytes(). Same idea for shape, ndim, dtype and size.</w:t>
            </w:r>
          </w:p>
        </w:tc>
      </w:tr>
    </w:tbl>
    <w:p>
      <w:pPr>
        <w:spacing w:after="0"/>
      </w:pPr>
    </w:p>
    <w:p>
      <w:pPr>
        <w:spacing w:before="140" w:after="80"/>
      </w:pPr>
      <w:r>
        <w:rPr>
          <w:b/>
          <w:color w:val="1F4E79"/>
          <w:sz w:val="32"/>
        </w:rPr>
        <w:t>2. Indexing and slicing — read it as [row, column]</w:t>
      </w:r>
    </w:p>
    <w:p>
      <w:pPr>
        <w:spacing w:before="40" w:after="100"/>
        <w:ind w:left="259"/>
        <w:shd w:fill="F2F4F7"/>
      </w:pPr>
      <w:r>
        <w:rPr>
          <w:rFonts w:ascii="Courier New" w:hAnsi="Courier New"/>
          <w:sz w:val="18"/>
        </w:rPr>
        <w:t>marks[1]       # whole row at index 1 → second student</w:t>
        <w:br/>
        <w:t>marks[:, 2]    # every row, column index 2 → third subject</w:t>
        <w:br/>
        <w:t>marks[1, 2]    # one exact element</w:t>
        <w:br/>
        <w:t>marks[:5, :2]  # first 5 rows, first 2 columns</w:t>
      </w:r>
    </w:p>
    <w:tbl>
      <w:tblPr>
        <w:tblW w:type="auto" w:w="0"/>
        <w:jc w:val="center"/>
        <w:tblLayout w:type="autofit"/>
        <w:tblLook w:firstColumn="1" w:firstRow="1" w:lastColumn="0" w:lastRow="0" w:noHBand="0" w:noVBand="1" w:val="04A0"/>
      </w:tblPr>
      <w:tblGrid>
        <w:gridCol w:w="10512"/>
      </w:tblGrid>
      <w:tr>
        <w:tc>
          <w:tcPr>
            <w:tcW w:type="dxa" w:w="10512"/>
            <w:shd w:fill="EAF2FF"/>
          </w:tcPr>
          <w:p>
            <w:pPr>
              <w:spacing w:after="40"/>
            </w:pPr>
            <w:r>
              <w:rPr>
                <w:b/>
                <w:color w:val="1F4E79"/>
                <w:sz w:val="21"/>
              </w:rPr>
              <w:t>Python starts counting from 0</w:t>
            </w:r>
          </w:p>
          <w:p>
            <w:pPr>
              <w:spacing w:after="0"/>
            </w:pPr>
            <w:r>
              <w:rPr>
                <w:sz w:val="19"/>
              </w:rPr>
              <w:t>index 0 = 1st, index 1 = 2nd, index 2 = 3rd. So marks[:, 2] means every row's THIRD-column element.</w:t>
            </w:r>
          </w:p>
        </w:tc>
      </w:tr>
    </w:tbl>
    <w:p>
      <w:pPr>
        <w:spacing w:after="0"/>
      </w:pPr>
    </w:p>
    <w:p>
      <w:pPr>
        <w:spacing w:before="140" w:after="80"/>
      </w:pPr>
      <w:r>
        <w:rPr>
          <w:b/>
          <w:color w:val="1F4E79"/>
          <w:sz w:val="32"/>
        </w:rPr>
        <w:t>3. Axis — the part you must see visually</w:t>
      </w:r>
    </w:p>
    <w:p>
      <w:pPr>
        <w:spacing w:before="40" w:after="100"/>
        <w:ind w:left="259"/>
        <w:shd w:fill="F2F4F7"/>
      </w:pPr>
      <w:r>
        <w:rPr>
          <w:rFonts w:ascii="Courier New" w:hAnsi="Courier New"/>
          <w:sz w:val="18"/>
        </w:rPr>
        <w:t xml:space="preserve">              axis=1 →  X direction (left → right)</w:t>
        <w:br/>
        <w:t xml:space="preserve">            Python   Stats   DV</w:t>
        <w:br/>
        <w:t>axis=0 ↓ S1   78      82     85</w:t>
        <w:br/>
        <w:t>Y dir   S2   65      70     68</w:t>
        <w:br/>
        <w:t xml:space="preserve">        S3   90      92     88</w:t>
      </w:r>
    </w:p>
    <w:p>
      <w:pPr>
        <w:spacing w:after="80"/>
      </w:pPr>
      <w:r>
        <w:rPr>
          <w:b w:val="0"/>
          <w:sz w:val="19"/>
        </w:rPr>
        <w:t>For a 2D array: shape = (rows, columns) = (axis 0, axis 1).</w:t>
      </w:r>
    </w:p>
    <w:p>
      <w:pPr>
        <w:pStyle w:val="ListBullet"/>
        <w:spacing w:after="40"/>
      </w:pPr>
      <w:r>
        <w:rPr>
          <w:sz w:val="19"/>
        </w:rPr>
        <w:t>axis=0 → move vertically ↓ through rows → one result remains for each column/subject.</w:t>
      </w:r>
    </w:p>
    <w:p>
      <w:pPr>
        <w:pStyle w:val="ListBullet"/>
        <w:spacing w:after="40"/>
      </w:pPr>
      <w:r>
        <w:rPr>
          <w:sz w:val="19"/>
        </w:rPr>
        <w:t>axis=1 → move horizontally → through columns → one result remains for each row/student.</w:t>
      </w:r>
    </w:p>
    <w:p>
      <w:pPr>
        <w:spacing w:before="40" w:after="100"/>
        <w:ind w:left="259"/>
        <w:shd w:fill="F2F4F7"/>
      </w:pPr>
      <w:r>
        <w:rPr>
          <w:rFonts w:ascii="Courier New" w:hAnsi="Courier New"/>
          <w:sz w:val="18"/>
        </w:rPr>
        <w:t>np.mean(marks, axis=0)   # subject-wise mean</w:t>
        <w:br/>
        <w:t>np.mean(marks, axis=1)   # student-wise mean</w:t>
      </w:r>
    </w:p>
    <w:tbl>
      <w:tblPr>
        <w:tblW w:type="auto" w:w="0"/>
        <w:jc w:val="center"/>
        <w:tblLayout w:type="autofit"/>
        <w:tblLook w:firstColumn="1" w:firstRow="1" w:lastColumn="0" w:lastRow="0" w:noHBand="0" w:noVBand="1" w:val="04A0"/>
      </w:tblPr>
      <w:tblGrid>
        <w:gridCol w:w="10512"/>
      </w:tblGrid>
      <w:tr>
        <w:tc>
          <w:tcPr>
            <w:tcW w:type="dxa" w:w="10512"/>
            <w:shd w:fill="E2F0D9"/>
          </w:tcPr>
          <w:p>
            <w:pPr>
              <w:spacing w:after="40"/>
            </w:pPr>
            <w:r>
              <w:rPr>
                <w:b/>
                <w:color w:val="1F4E79"/>
                <w:sz w:val="21"/>
              </w:rPr>
              <w:t>Fast decision rule</w:t>
            </w:r>
          </w:p>
          <w:p>
            <w:pPr>
              <w:spacing w:after="0"/>
            </w:pPr>
            <w:r>
              <w:rPr>
                <w:sz w:val="19"/>
              </w:rPr>
              <w:t>Question says STUDENT-wise → each student is a row → axis=1.</w:t>
              <w:br/>
              <w:t>Question says SUBJECT-wise → each subject is a column → axis=0.</w:t>
            </w:r>
          </w:p>
        </w:tc>
      </w:tr>
    </w:tbl>
    <w:p>
      <w:pPr>
        <w:spacing w:after="0"/>
      </w:pPr>
    </w:p>
    <w:p>
      <w:r>
        <w:br w:type="page"/>
      </w:r>
    </w:p>
    <w:p>
      <w:pPr>
        <w:spacing w:before="140" w:after="80"/>
      </w:pPr>
      <w:r>
        <w:rPr>
          <w:b/>
          <w:color w:val="1F4E79"/>
          <w:sz w:val="32"/>
        </w:rPr>
        <w:t>4. Student-wise statistics (Q1c)</w:t>
      </w:r>
    </w:p>
    <w:p>
      <w:pPr>
        <w:spacing w:after="80"/>
      </w:pPr>
      <w:r>
        <w:rPr>
          <w:b w:val="0"/>
          <w:sz w:val="19"/>
        </w:rPr>
        <w:t>Q1 asks for student-wise totals, means, medians and standard deviations. Because each student is one row, all four use axis=1.</w:t>
      </w:r>
    </w:p>
    <w:p>
      <w:pPr>
        <w:spacing w:before="40" w:after="100"/>
        <w:ind w:left="259"/>
        <w:shd w:fill="F2F4F7"/>
      </w:pPr>
      <w:r>
        <w:rPr>
          <w:rFonts w:ascii="Courier New" w:hAnsi="Courier New"/>
          <w:sz w:val="18"/>
        </w:rPr>
        <w:t>total  = np.sum(marks, axis=1)</w:t>
        <w:br/>
        <w:t>mean   = np.mean(marks, axis=1)</w:t>
        <w:br/>
        <w:t>median = np.median(marks, axis=1)</w:t>
        <w:br/>
        <w:t>std    = np.std(marks, axis=1)</w:t>
      </w:r>
    </w:p>
    <w:tbl>
      <w:tblPr>
        <w:tblW w:type="auto" w:w="0"/>
        <w:jc w:val="center"/>
        <w:tblLayout w:type="autofit"/>
        <w:tblLook w:firstColumn="1" w:firstRow="1" w:lastColumn="0" w:lastRow="0" w:noHBand="0" w:noVBand="1" w:val="04A0"/>
      </w:tblPr>
      <w:tblGrid>
        <w:gridCol w:w="10512"/>
      </w:tblGrid>
      <w:tr>
        <w:tc>
          <w:tcPr>
            <w:tcW w:type="dxa" w:w="10512"/>
            <w:shd w:fill="FFF2CC"/>
          </w:tcPr>
          <w:p>
            <w:pPr>
              <w:spacing w:after="40"/>
            </w:pPr>
            <w:r>
              <w:rPr>
                <w:b/>
                <w:color w:val="1F4E79"/>
                <w:sz w:val="21"/>
              </w:rPr>
              <w:t>Why median looks different</w:t>
            </w:r>
          </w:p>
          <w:p>
            <w:pPr>
              <w:spacing w:after="0"/>
            </w:pPr>
            <w:r>
              <w:rPr>
                <w:sz w:val="19"/>
              </w:rPr>
              <w:t>mean(), std() and sum() can be called as array methods, but median is commonly used as np.median(marks, ...). For consistency you can use NumPy functions for all: np.sum, np.mean, np.median, np.std.</w:t>
            </w:r>
          </w:p>
        </w:tc>
      </w:tr>
    </w:tbl>
    <w:p>
      <w:pPr>
        <w:spacing w:after="0"/>
      </w:pPr>
    </w:p>
    <w:p>
      <w:pPr>
        <w:spacing w:before="100" w:after="60"/>
      </w:pPr>
      <w:r>
        <w:rPr>
          <w:b/>
          <w:color w:val="365F91"/>
          <w:sz w:val="24"/>
        </w:rPr>
        <w:t>Key real results</w:t>
      </w:r>
    </w:p>
    <w:tbl>
      <w:tblPr>
        <w:tblW w:type="auto" w:w="0"/>
        <w:jc w:val="center"/>
        <w:tblLook w:firstColumn="1" w:firstRow="1" w:lastColumn="0" w:lastRow="0" w:noHBand="0" w:noVBand="1" w:val="04A0"/>
      </w:tblPr>
      <w:tblGrid>
        <w:gridCol w:w="3504"/>
        <w:gridCol w:w="3504"/>
        <w:gridCol w:w="3504"/>
      </w:tblGrid>
      <w:tr>
        <w:tc>
          <w:tcPr>
            <w:tcW w:type="dxa" w:w="3504"/>
            <w:vAlign w:val="center"/>
            <w:shd w:fill="4472C4"/>
          </w:tcPr>
          <w:p>
            <w:pPr>
              <w:spacing w:after="0"/>
            </w:pPr>
            <w:r/>
            <w:r>
              <w:rPr>
                <w:rFonts w:ascii="Aptos" w:hAnsi="Aptos"/>
                <w:b/>
                <w:color w:val="FFFFFF"/>
                <w:sz w:val="18"/>
              </w:rPr>
              <w:t>Student</w:t>
            </w:r>
          </w:p>
        </w:tc>
        <w:tc>
          <w:tcPr>
            <w:tcW w:type="dxa" w:w="3504"/>
            <w:vAlign w:val="center"/>
            <w:shd w:fill="4472C4"/>
          </w:tcPr>
          <w:p>
            <w:pPr>
              <w:spacing w:after="0"/>
            </w:pPr>
            <w:r/>
            <w:r>
              <w:rPr>
                <w:rFonts w:ascii="Aptos" w:hAnsi="Aptos"/>
                <w:b/>
                <w:color w:val="FFFFFF"/>
                <w:sz w:val="18"/>
              </w:rPr>
              <w:t>Total</w:t>
            </w:r>
          </w:p>
        </w:tc>
        <w:tc>
          <w:tcPr>
            <w:tcW w:type="dxa" w:w="3504"/>
            <w:vAlign w:val="center"/>
            <w:shd w:fill="4472C4"/>
          </w:tcPr>
          <w:p>
            <w:pPr>
              <w:spacing w:after="0"/>
            </w:pPr>
            <w:r/>
            <w:r>
              <w:rPr>
                <w:rFonts w:ascii="Aptos" w:hAnsi="Aptos"/>
                <w:b/>
                <w:color w:val="FFFFFF"/>
                <w:sz w:val="18"/>
              </w:rPr>
              <w:t>Mean</w:t>
            </w:r>
          </w:p>
        </w:tc>
      </w:tr>
      <w:tr>
        <w:tc>
          <w:tcPr>
            <w:tcW w:type="dxa" w:w="3504"/>
            <w:vAlign w:val="center"/>
          </w:tcPr>
          <w:p>
            <w:pPr>
              <w:spacing w:after="0"/>
            </w:pPr>
            <w:r/>
            <w:r>
              <w:rPr>
                <w:rFonts w:ascii="Aptos" w:hAnsi="Aptos"/>
                <w:b w:val="0"/>
                <w:sz w:val="18"/>
              </w:rPr>
              <w:t>S16</w:t>
            </w:r>
          </w:p>
        </w:tc>
        <w:tc>
          <w:tcPr>
            <w:tcW w:type="dxa" w:w="3504"/>
            <w:vAlign w:val="center"/>
          </w:tcPr>
          <w:p>
            <w:pPr>
              <w:spacing w:after="0"/>
            </w:pPr>
            <w:r/>
            <w:r>
              <w:rPr>
                <w:rFonts w:ascii="Aptos" w:hAnsi="Aptos"/>
                <w:b w:val="0"/>
                <w:sz w:val="18"/>
              </w:rPr>
              <w:t>475</w:t>
            </w:r>
          </w:p>
        </w:tc>
        <w:tc>
          <w:tcPr>
            <w:tcW w:type="dxa" w:w="3504"/>
            <w:vAlign w:val="center"/>
          </w:tcPr>
          <w:p>
            <w:pPr>
              <w:spacing w:after="0"/>
            </w:pPr>
            <w:r/>
            <w:r>
              <w:rPr>
                <w:rFonts w:ascii="Aptos" w:hAnsi="Aptos"/>
                <w:b w:val="0"/>
                <w:sz w:val="18"/>
              </w:rPr>
              <w:t>95.0</w:t>
            </w:r>
          </w:p>
        </w:tc>
      </w:tr>
      <w:tr>
        <w:tc>
          <w:tcPr>
            <w:tcW w:type="dxa" w:w="3504"/>
            <w:vAlign w:val="center"/>
          </w:tcPr>
          <w:p>
            <w:pPr>
              <w:spacing w:after="0"/>
            </w:pPr>
            <w:r/>
            <w:r>
              <w:rPr>
                <w:rFonts w:ascii="Aptos" w:hAnsi="Aptos"/>
                <w:b w:val="0"/>
                <w:sz w:val="18"/>
              </w:rPr>
              <w:t>S8</w:t>
            </w:r>
          </w:p>
        </w:tc>
        <w:tc>
          <w:tcPr>
            <w:tcW w:type="dxa" w:w="3504"/>
            <w:vAlign w:val="center"/>
          </w:tcPr>
          <w:p>
            <w:pPr>
              <w:spacing w:after="0"/>
            </w:pPr>
            <w:r/>
            <w:r>
              <w:rPr>
                <w:rFonts w:ascii="Aptos" w:hAnsi="Aptos"/>
                <w:b w:val="0"/>
                <w:sz w:val="18"/>
              </w:rPr>
              <w:t>459</w:t>
            </w:r>
          </w:p>
        </w:tc>
        <w:tc>
          <w:tcPr>
            <w:tcW w:type="dxa" w:w="3504"/>
            <w:vAlign w:val="center"/>
          </w:tcPr>
          <w:p>
            <w:pPr>
              <w:spacing w:after="0"/>
            </w:pPr>
            <w:r/>
            <w:r>
              <w:rPr>
                <w:rFonts w:ascii="Aptos" w:hAnsi="Aptos"/>
                <w:b w:val="0"/>
                <w:sz w:val="18"/>
              </w:rPr>
              <w:t>91.8</w:t>
            </w:r>
          </w:p>
        </w:tc>
      </w:tr>
      <w:tr>
        <w:tc>
          <w:tcPr>
            <w:tcW w:type="dxa" w:w="3504"/>
            <w:vAlign w:val="center"/>
          </w:tcPr>
          <w:p>
            <w:pPr>
              <w:spacing w:after="0"/>
            </w:pPr>
            <w:r/>
            <w:r>
              <w:rPr>
                <w:rFonts w:ascii="Aptos" w:hAnsi="Aptos"/>
                <w:b w:val="0"/>
                <w:sz w:val="18"/>
              </w:rPr>
              <w:t>S3</w:t>
            </w:r>
          </w:p>
        </w:tc>
        <w:tc>
          <w:tcPr>
            <w:tcW w:type="dxa" w:w="3504"/>
            <w:vAlign w:val="center"/>
          </w:tcPr>
          <w:p>
            <w:pPr>
              <w:spacing w:after="0"/>
            </w:pPr>
            <w:r/>
            <w:r>
              <w:rPr>
                <w:rFonts w:ascii="Aptos" w:hAnsi="Aptos"/>
                <w:b w:val="0"/>
                <w:sz w:val="18"/>
              </w:rPr>
              <w:t>456</w:t>
            </w:r>
          </w:p>
        </w:tc>
        <w:tc>
          <w:tcPr>
            <w:tcW w:type="dxa" w:w="3504"/>
            <w:vAlign w:val="center"/>
          </w:tcPr>
          <w:p>
            <w:pPr>
              <w:spacing w:after="0"/>
            </w:pPr>
            <w:r/>
            <w:r>
              <w:rPr>
                <w:rFonts w:ascii="Aptos" w:hAnsi="Aptos"/>
                <w:b w:val="0"/>
                <w:sz w:val="18"/>
              </w:rPr>
              <w:t>91.2</w:t>
            </w:r>
          </w:p>
        </w:tc>
      </w:tr>
      <w:tr>
        <w:tc>
          <w:tcPr>
            <w:tcW w:type="dxa" w:w="3504"/>
            <w:vAlign w:val="center"/>
            <w:shd w:fill="FFF2CC"/>
          </w:tcPr>
          <w:p>
            <w:pPr>
              <w:spacing w:after="0"/>
            </w:pPr>
            <w:r/>
            <w:r>
              <w:rPr>
                <w:rFonts w:ascii="Aptos" w:hAnsi="Aptos"/>
                <w:b w:val="0"/>
                <w:sz w:val="18"/>
              </w:rPr>
              <w:t>S14</w:t>
            </w:r>
          </w:p>
        </w:tc>
        <w:tc>
          <w:tcPr>
            <w:tcW w:type="dxa" w:w="3504"/>
            <w:vAlign w:val="center"/>
            <w:shd w:fill="FFF2CC"/>
          </w:tcPr>
          <w:p>
            <w:pPr>
              <w:spacing w:after="0"/>
            </w:pPr>
            <w:r/>
            <w:r>
              <w:rPr>
                <w:rFonts w:ascii="Aptos" w:hAnsi="Aptos"/>
                <w:b w:val="0"/>
                <w:sz w:val="18"/>
              </w:rPr>
              <w:t>274</w:t>
            </w:r>
          </w:p>
        </w:tc>
        <w:tc>
          <w:tcPr>
            <w:tcW w:type="dxa" w:w="3504"/>
            <w:vAlign w:val="center"/>
            <w:shd w:fill="FFF2CC"/>
          </w:tcPr>
          <w:p>
            <w:pPr>
              <w:spacing w:after="0"/>
            </w:pPr>
            <w:r/>
            <w:r>
              <w:rPr>
                <w:rFonts w:ascii="Aptos" w:hAnsi="Aptos"/>
                <w:b w:val="0"/>
                <w:sz w:val="18"/>
              </w:rPr>
              <w:t>54.8</w:t>
            </w:r>
          </w:p>
        </w:tc>
      </w:tr>
    </w:tbl>
    <w:p>
      <w:pPr>
        <w:spacing w:before="140" w:after="80"/>
      </w:pPr>
      <w:r>
        <w:rPr>
          <w:b/>
          <w:color w:val="1F4E79"/>
          <w:sz w:val="32"/>
        </w:rPr>
        <w:t>5. Subject-wise performance + best/most variable subject (Q1d)</w:t>
      </w:r>
    </w:p>
    <w:p>
      <w:pPr>
        <w:spacing w:before="40" w:after="100"/>
        <w:ind w:left="259"/>
        <w:shd w:fill="F2F4F7"/>
      </w:pPr>
      <w:r>
        <w:rPr>
          <w:rFonts w:ascii="Courier New" w:hAnsi="Courier New"/>
          <w:sz w:val="18"/>
        </w:rPr>
        <w:t>subject_avg = np.mean(marks, axis=0)</w:t>
        <w:br/>
        <w:t>subject_std = np.std(marks, axis=0)</w:t>
        <w:br/>
        <w:br/>
        <w:t>best_index     = np.argmax(subject_avg)</w:t>
        <w:br/>
        <w:t>variable_index = np.argmax(subject_std)</w:t>
      </w:r>
    </w:p>
    <w:p>
      <w:pPr>
        <w:spacing w:after="80"/>
      </w:pPr>
      <w:r>
        <w:rPr>
          <w:b w:val="0"/>
          <w:sz w:val="19"/>
        </w:rPr>
        <w:t>argmax() gives the INDEX of the largest value. argmin() gives the INDEX of the smallest value.</w:t>
      </w:r>
    </w:p>
    <w:tbl>
      <w:tblPr>
        <w:tblW w:type="auto" w:w="0"/>
        <w:jc w:val="center"/>
        <w:tblLook w:firstColumn="1" w:firstRow="1" w:lastColumn="0" w:lastRow="0" w:noHBand="0" w:noVBand="1" w:val="04A0"/>
      </w:tblPr>
      <w:tblGrid>
        <w:gridCol w:w="3504"/>
        <w:gridCol w:w="3504"/>
        <w:gridCol w:w="3504"/>
      </w:tblGrid>
      <w:tr>
        <w:tc>
          <w:tcPr>
            <w:tcW w:type="dxa" w:w="3504"/>
            <w:vAlign w:val="center"/>
            <w:shd w:fill="70AD47"/>
          </w:tcPr>
          <w:p>
            <w:pPr>
              <w:spacing w:after="0"/>
            </w:pPr>
            <w:r/>
            <w:r>
              <w:rPr>
                <w:rFonts w:ascii="Aptos" w:hAnsi="Aptos"/>
                <w:b/>
                <w:color w:val="FFFFFF"/>
                <w:sz w:val="18"/>
              </w:rPr>
              <w:t>Subject</w:t>
            </w:r>
          </w:p>
        </w:tc>
        <w:tc>
          <w:tcPr>
            <w:tcW w:type="dxa" w:w="3504"/>
            <w:vAlign w:val="center"/>
            <w:shd w:fill="70AD47"/>
          </w:tcPr>
          <w:p>
            <w:pPr>
              <w:spacing w:after="0"/>
            </w:pPr>
            <w:r/>
            <w:r>
              <w:rPr>
                <w:rFonts w:ascii="Aptos" w:hAnsi="Aptos"/>
                <w:b/>
                <w:color w:val="FFFFFF"/>
                <w:sz w:val="18"/>
              </w:rPr>
              <w:t>Average</w:t>
            </w:r>
          </w:p>
        </w:tc>
        <w:tc>
          <w:tcPr>
            <w:tcW w:type="dxa" w:w="3504"/>
            <w:vAlign w:val="center"/>
            <w:shd w:fill="70AD47"/>
          </w:tcPr>
          <w:p>
            <w:pPr>
              <w:spacing w:after="0"/>
            </w:pPr>
            <w:r/>
            <w:r>
              <w:rPr>
                <w:rFonts w:ascii="Aptos" w:hAnsi="Aptos"/>
                <w:b/>
                <w:color w:val="FFFFFF"/>
                <w:sz w:val="18"/>
              </w:rPr>
              <w:t>Std Dev</w:t>
            </w:r>
          </w:p>
        </w:tc>
      </w:tr>
      <w:tr>
        <w:tc>
          <w:tcPr>
            <w:tcW w:type="dxa" w:w="3504"/>
            <w:vAlign w:val="center"/>
            <w:shd w:fill="FCE4D6"/>
          </w:tcPr>
          <w:p>
            <w:pPr>
              <w:spacing w:after="0"/>
            </w:pPr>
            <w:r/>
            <w:r>
              <w:rPr>
                <w:rFonts w:ascii="Aptos" w:hAnsi="Aptos"/>
                <w:b w:val="0"/>
                <w:sz w:val="17"/>
              </w:rPr>
              <w:t>Python</w:t>
            </w:r>
          </w:p>
        </w:tc>
        <w:tc>
          <w:tcPr>
            <w:tcW w:type="dxa" w:w="3504"/>
            <w:vAlign w:val="center"/>
            <w:shd w:fill="FCE4D6"/>
          </w:tcPr>
          <w:p>
            <w:pPr>
              <w:spacing w:after="0"/>
            </w:pPr>
            <w:r/>
            <w:r>
              <w:rPr>
                <w:rFonts w:ascii="Aptos" w:hAnsi="Aptos"/>
                <w:b w:val="0"/>
                <w:sz w:val="17"/>
              </w:rPr>
              <w:t>74.55</w:t>
            </w:r>
          </w:p>
        </w:tc>
        <w:tc>
          <w:tcPr>
            <w:tcW w:type="dxa" w:w="3504"/>
            <w:vAlign w:val="center"/>
            <w:shd w:fill="FCE4D6"/>
          </w:tcPr>
          <w:p>
            <w:pPr>
              <w:spacing w:after="0"/>
            </w:pPr>
            <w:r/>
            <w:r>
              <w:rPr>
                <w:rFonts w:ascii="Aptos" w:hAnsi="Aptos"/>
                <w:b w:val="0"/>
                <w:sz w:val="17"/>
              </w:rPr>
              <w:t>12.69</w:t>
            </w:r>
          </w:p>
        </w:tc>
      </w:tr>
      <w:tr>
        <w:tc>
          <w:tcPr>
            <w:tcW w:type="dxa" w:w="3504"/>
            <w:vAlign w:val="center"/>
          </w:tcPr>
          <w:p>
            <w:pPr>
              <w:spacing w:after="0"/>
            </w:pPr>
            <w:r/>
            <w:r>
              <w:rPr>
                <w:rFonts w:ascii="Aptos" w:hAnsi="Aptos"/>
                <w:b w:val="0"/>
                <w:sz w:val="17"/>
              </w:rPr>
              <w:t>Statistics</w:t>
            </w:r>
          </w:p>
        </w:tc>
        <w:tc>
          <w:tcPr>
            <w:tcW w:type="dxa" w:w="3504"/>
            <w:vAlign w:val="center"/>
          </w:tcPr>
          <w:p>
            <w:pPr>
              <w:spacing w:after="0"/>
            </w:pPr>
            <w:r/>
            <w:r>
              <w:rPr>
                <w:rFonts w:ascii="Aptos" w:hAnsi="Aptos"/>
                <w:b w:val="0"/>
                <w:sz w:val="17"/>
              </w:rPr>
              <w:t>77.15</w:t>
            </w:r>
          </w:p>
        </w:tc>
        <w:tc>
          <w:tcPr>
            <w:tcW w:type="dxa" w:w="3504"/>
            <w:vAlign w:val="center"/>
          </w:tcPr>
          <w:p>
            <w:pPr>
              <w:spacing w:after="0"/>
            </w:pPr>
            <w:r/>
            <w:r>
              <w:rPr>
                <w:rFonts w:ascii="Aptos" w:hAnsi="Aptos"/>
                <w:b w:val="0"/>
                <w:sz w:val="17"/>
              </w:rPr>
              <w:t>10.96</w:t>
            </w:r>
          </w:p>
        </w:tc>
      </w:tr>
      <w:tr>
        <w:tc>
          <w:tcPr>
            <w:tcW w:type="dxa" w:w="3504"/>
            <w:vAlign w:val="center"/>
          </w:tcPr>
          <w:p>
            <w:pPr>
              <w:spacing w:after="0"/>
            </w:pPr>
            <w:r/>
            <w:r>
              <w:rPr>
                <w:rFonts w:ascii="Aptos" w:hAnsi="Aptos"/>
                <w:b w:val="0"/>
                <w:sz w:val="17"/>
              </w:rPr>
              <w:t>Data Viz</w:t>
            </w:r>
          </w:p>
        </w:tc>
        <w:tc>
          <w:tcPr>
            <w:tcW w:type="dxa" w:w="3504"/>
            <w:vAlign w:val="center"/>
          </w:tcPr>
          <w:p>
            <w:pPr>
              <w:spacing w:after="0"/>
            </w:pPr>
            <w:r/>
            <w:r>
              <w:rPr>
                <w:rFonts w:ascii="Aptos" w:hAnsi="Aptos"/>
                <w:b w:val="0"/>
                <w:sz w:val="17"/>
              </w:rPr>
              <w:t>77.10</w:t>
            </w:r>
          </w:p>
        </w:tc>
        <w:tc>
          <w:tcPr>
            <w:tcW w:type="dxa" w:w="3504"/>
            <w:vAlign w:val="center"/>
          </w:tcPr>
          <w:p>
            <w:pPr>
              <w:spacing w:after="0"/>
            </w:pPr>
            <w:r/>
            <w:r>
              <w:rPr>
                <w:rFonts w:ascii="Aptos" w:hAnsi="Aptos"/>
                <w:b w:val="0"/>
                <w:sz w:val="17"/>
              </w:rPr>
              <w:t>12.26</w:t>
            </w:r>
          </w:p>
        </w:tc>
      </w:tr>
      <w:tr>
        <w:tc>
          <w:tcPr>
            <w:tcW w:type="dxa" w:w="3504"/>
            <w:vAlign w:val="center"/>
          </w:tcPr>
          <w:p>
            <w:pPr>
              <w:spacing w:after="0"/>
            </w:pPr>
            <w:r/>
            <w:r>
              <w:rPr>
                <w:rFonts w:ascii="Aptos" w:hAnsi="Aptos"/>
                <w:b w:val="0"/>
                <w:sz w:val="17"/>
              </w:rPr>
              <w:t>ML</w:t>
            </w:r>
          </w:p>
        </w:tc>
        <w:tc>
          <w:tcPr>
            <w:tcW w:type="dxa" w:w="3504"/>
            <w:vAlign w:val="center"/>
          </w:tcPr>
          <w:p>
            <w:pPr>
              <w:spacing w:after="0"/>
            </w:pPr>
            <w:r/>
            <w:r>
              <w:rPr>
                <w:rFonts w:ascii="Aptos" w:hAnsi="Aptos"/>
                <w:b w:val="0"/>
                <w:sz w:val="17"/>
              </w:rPr>
              <w:t>78.25</w:t>
            </w:r>
          </w:p>
        </w:tc>
        <w:tc>
          <w:tcPr>
            <w:tcW w:type="dxa" w:w="3504"/>
            <w:vAlign w:val="center"/>
          </w:tcPr>
          <w:p>
            <w:pPr>
              <w:spacing w:after="0"/>
            </w:pPr>
            <w:r/>
            <w:r>
              <w:rPr>
                <w:rFonts w:ascii="Aptos" w:hAnsi="Aptos"/>
                <w:b w:val="0"/>
                <w:sz w:val="17"/>
              </w:rPr>
              <w:t>10.55</w:t>
            </w:r>
          </w:p>
        </w:tc>
      </w:tr>
      <w:tr>
        <w:tc>
          <w:tcPr>
            <w:tcW w:type="dxa" w:w="3504"/>
            <w:vAlign w:val="center"/>
            <w:shd w:fill="E2F0D9"/>
          </w:tcPr>
          <w:p>
            <w:pPr>
              <w:spacing w:after="0"/>
            </w:pPr>
            <w:r/>
            <w:r>
              <w:rPr>
                <w:rFonts w:ascii="Aptos" w:hAnsi="Aptos"/>
                <w:b w:val="0"/>
                <w:sz w:val="17"/>
              </w:rPr>
              <w:t>Research Methods</w:t>
            </w:r>
          </w:p>
        </w:tc>
        <w:tc>
          <w:tcPr>
            <w:tcW w:type="dxa" w:w="3504"/>
            <w:vAlign w:val="center"/>
            <w:shd w:fill="E2F0D9"/>
          </w:tcPr>
          <w:p>
            <w:pPr>
              <w:spacing w:after="0"/>
            </w:pPr>
            <w:r/>
            <w:r>
              <w:rPr>
                <w:rFonts w:ascii="Aptos" w:hAnsi="Aptos"/>
                <w:b w:val="0"/>
                <w:sz w:val="17"/>
              </w:rPr>
              <w:t>79.65</w:t>
            </w:r>
          </w:p>
        </w:tc>
        <w:tc>
          <w:tcPr>
            <w:tcW w:type="dxa" w:w="3504"/>
            <w:vAlign w:val="center"/>
            <w:shd w:fill="E2F0D9"/>
          </w:tcPr>
          <w:p>
            <w:pPr>
              <w:spacing w:after="0"/>
            </w:pPr>
            <w:r/>
            <w:r>
              <w:rPr>
                <w:rFonts w:ascii="Aptos" w:hAnsi="Aptos"/>
                <w:b w:val="0"/>
                <w:sz w:val="17"/>
              </w:rPr>
              <w:t>10.20</w:t>
            </w:r>
          </w:p>
        </w:tc>
      </w:tr>
    </w:tbl>
    <w:p>
      <w:pPr>
        <w:spacing w:after="80"/>
      </w:pPr>
      <w:r>
        <w:rPr>
          <w:b/>
          <w:sz w:val="19"/>
        </w:rPr>
        <w:t>Therefore: highest-performing subject = Research Methods; most variable subject = Python.</w:t>
      </w:r>
    </w:p>
    <w:p>
      <w:pPr>
        <w:spacing w:before="140" w:after="80"/>
      </w:pPr>
      <w:r>
        <w:rPr>
          <w:b/>
          <w:color w:val="1F4E79"/>
          <w:sz w:val="32"/>
        </w:rPr>
        <w:t>6. Sorting and ranking — sort vs argsort</w:t>
      </w:r>
    </w:p>
    <w:p>
      <w:pPr>
        <w:spacing w:before="40" w:after="100"/>
        <w:ind w:left="259"/>
        <w:shd w:fill="F2F4F7"/>
      </w:pPr>
      <w:r>
        <w:rPr>
          <w:rFonts w:ascii="Courier New" w:hAnsi="Courier New"/>
          <w:sz w:val="18"/>
        </w:rPr>
        <w:t>values = np.array([81, 68, 90])</w:t>
        <w:br/>
        <w:br/>
        <w:t>np.sort(values)              # [68, 81, 90] → sorted VALUES</w:t>
        <w:br/>
        <w:t>np.argsort(values)           # [1, 0, 2]     → sorted INDEX POSITIONS</w:t>
        <w:br/>
        <w:t>np.argsort(values)[::-1]     # positions from highest to lowest</w:t>
      </w:r>
    </w:p>
    <w:tbl>
      <w:tblPr>
        <w:tblW w:type="auto" w:w="0"/>
        <w:jc w:val="center"/>
        <w:tblLayout w:type="autofit"/>
        <w:tblLook w:firstColumn="1" w:firstRow="1" w:lastColumn="0" w:lastRow="0" w:noHBand="0" w:noVBand="1" w:val="04A0"/>
      </w:tblPr>
      <w:tblGrid>
        <w:gridCol w:w="10512"/>
      </w:tblGrid>
      <w:tr>
        <w:tc>
          <w:tcPr>
            <w:tcW w:type="dxa" w:w="10512"/>
            <w:shd w:fill="FCE4D6"/>
          </w:tcPr>
          <w:p>
            <w:pPr>
              <w:spacing w:after="40"/>
            </w:pPr>
            <w:r>
              <w:rPr>
                <w:b/>
                <w:color w:val="1F4E79"/>
                <w:sz w:val="21"/>
              </w:rPr>
              <w:t>Your recall phrase</w:t>
            </w:r>
          </w:p>
          <w:p>
            <w:pPr>
              <w:spacing w:after="0"/>
            </w:pPr>
            <w:r>
              <w:rPr>
                <w:sz w:val="19"/>
              </w:rPr>
              <w:t>sort = values. argsort = positions. [::-1] = reverse order. [::1] does NOT reverse.</w:t>
            </w:r>
          </w:p>
        </w:tc>
      </w:tr>
    </w:tbl>
    <w:p>
      <w:pPr>
        <w:spacing w:after="0"/>
      </w:pPr>
    </w:p>
    <w:p>
      <w:pPr>
        <w:spacing w:before="40" w:after="100"/>
        <w:ind w:left="259"/>
        <w:shd w:fill="F2F4F7"/>
      </w:pPr>
      <w:r>
        <w:rPr>
          <w:rFonts w:ascii="Courier New" w:hAnsi="Courier New"/>
          <w:sz w:val="18"/>
        </w:rPr>
        <w:t>student_avg = np.mean(marks, axis=1)</w:t>
        <w:br/>
        <w:t>ranking = np.argsort(student_avg)[::-1]</w:t>
      </w:r>
    </w:p>
    <w:p>
      <w:pPr>
        <w:spacing w:after="80"/>
      </w:pPr>
      <w:r>
        <w:rPr>
          <w:b w:val="0"/>
          <w:sz w:val="19"/>
        </w:rPr>
        <w:t>Actual top ranking begins: S16 → S8 → S3 → S13 → S20 ...</w:t>
      </w:r>
    </w:p>
    <w:p>
      <w:r>
        <w:br w:type="page"/>
      </w:r>
    </w:p>
    <w:p>
      <w:pPr>
        <w:spacing w:before="140" w:after="80"/>
      </w:pPr>
      <w:r>
        <w:rPr>
          <w:b/>
          <w:color w:val="1F4E79"/>
          <w:sz w:val="32"/>
        </w:rPr>
        <w:t>7. Boolean filtering (Q1e)</w:t>
      </w:r>
    </w:p>
    <w:p>
      <w:pPr>
        <w:spacing w:before="100" w:after="60"/>
      </w:pPr>
      <w:r>
        <w:rPr>
          <w:b/>
          <w:color w:val="365F91"/>
          <w:sz w:val="24"/>
        </w:rPr>
        <w:t>A. At least one subject below 50</w:t>
      </w:r>
    </w:p>
    <w:p>
      <w:pPr>
        <w:spacing w:before="40" w:after="100"/>
        <w:ind w:left="259"/>
        <w:shd w:fill="F2F4F7"/>
      </w:pPr>
      <w:r>
        <w:rPr>
          <w:rFonts w:ascii="Courier New" w:hAnsi="Courier New"/>
          <w:sz w:val="18"/>
        </w:rPr>
        <w:t>mask = (marks &lt; 50).any(axis=1)</w:t>
        <w:br/>
        <w:t>weak_rows = marks[mask]</w:t>
        <w:br/>
        <w:br/>
        <w:t># one-line version</w:t>
        <w:br/>
        <w:t>weak_rows = marks[(marks &lt; 50).any(axis=1)]</w:t>
      </w:r>
    </w:p>
    <w:p>
      <w:pPr>
        <w:spacing w:after="80"/>
      </w:pPr>
      <w:r>
        <w:rPr>
          <w:b w:val="0"/>
          <w:sz w:val="19"/>
        </w:rPr>
        <w:t>Why axis=1? We check left → right across every student's subjects.</w:t>
      </w:r>
    </w:p>
    <w:p>
      <w:pPr>
        <w:spacing w:after="80"/>
      </w:pPr>
      <w:r>
        <w:rPr>
          <w:b/>
          <w:sz w:val="19"/>
        </w:rPr>
        <w:t>Actual result: S14 is the only student with a score below 50.</w:t>
      </w:r>
    </w:p>
    <w:p>
      <w:pPr>
        <w:spacing w:before="100" w:after="60"/>
      </w:pPr>
      <w:r>
        <w:rPr>
          <w:b/>
          <w:color w:val="365F91"/>
          <w:sz w:val="24"/>
        </w:rPr>
        <w:t>B. all() vs any()</w:t>
      </w:r>
    </w:p>
    <w:tbl>
      <w:tblPr>
        <w:tblW w:type="auto" w:w="0"/>
        <w:jc w:val="center"/>
        <w:tblLook w:firstColumn="1" w:firstRow="1" w:lastColumn="0" w:lastRow="0" w:noHBand="0" w:noVBand="1" w:val="04A0"/>
      </w:tblPr>
      <w:tblGrid>
        <w:gridCol w:w="3504"/>
        <w:gridCol w:w="3504"/>
        <w:gridCol w:w="3504"/>
      </w:tblGrid>
      <w:tr>
        <w:tc>
          <w:tcPr>
            <w:tcW w:type="dxa" w:w="3504"/>
            <w:vAlign w:val="center"/>
            <w:shd w:fill="5B9BD5"/>
          </w:tcPr>
          <w:p>
            <w:pPr>
              <w:spacing w:after="0"/>
            </w:pPr>
            <w:r/>
            <w:r>
              <w:rPr>
                <w:rFonts w:ascii="Aptos" w:hAnsi="Aptos"/>
                <w:b/>
                <w:color w:val="FFFFFF"/>
                <w:sz w:val="18"/>
              </w:rPr>
              <w:t>Condition</w:t>
            </w:r>
          </w:p>
        </w:tc>
        <w:tc>
          <w:tcPr>
            <w:tcW w:type="dxa" w:w="3504"/>
            <w:vAlign w:val="center"/>
            <w:shd w:fill="5B9BD5"/>
          </w:tcPr>
          <w:p>
            <w:pPr>
              <w:spacing w:after="0"/>
            </w:pPr>
            <w:r/>
            <w:r>
              <w:rPr>
                <w:rFonts w:ascii="Aptos" w:hAnsi="Aptos"/>
                <w:b/>
                <w:color w:val="FFFFFF"/>
                <w:sz w:val="18"/>
              </w:rPr>
              <w:t>any()</w:t>
            </w:r>
          </w:p>
        </w:tc>
        <w:tc>
          <w:tcPr>
            <w:tcW w:type="dxa" w:w="3504"/>
            <w:vAlign w:val="center"/>
            <w:shd w:fill="5B9BD5"/>
          </w:tcPr>
          <w:p>
            <w:pPr>
              <w:spacing w:after="0"/>
            </w:pPr>
            <w:r/>
            <w:r>
              <w:rPr>
                <w:rFonts w:ascii="Aptos" w:hAnsi="Aptos"/>
                <w:b/>
                <w:color w:val="FFFFFF"/>
                <w:sz w:val="18"/>
              </w:rPr>
              <w:t>all()</w:t>
            </w:r>
          </w:p>
        </w:tc>
      </w:tr>
      <w:tr>
        <w:tc>
          <w:tcPr>
            <w:tcW w:type="dxa" w:w="3504"/>
            <w:vAlign w:val="center"/>
          </w:tcPr>
          <w:p>
            <w:pPr>
              <w:spacing w:after="0"/>
            </w:pPr>
            <w:r/>
            <w:r>
              <w:rPr>
                <w:rFonts w:ascii="Aptos" w:hAnsi="Aptos"/>
                <w:b w:val="0"/>
                <w:sz w:val="18"/>
              </w:rPr>
              <w:t>[True, False, False]</w:t>
            </w:r>
          </w:p>
        </w:tc>
        <w:tc>
          <w:tcPr>
            <w:tcW w:type="dxa" w:w="3504"/>
            <w:vAlign w:val="center"/>
          </w:tcPr>
          <w:p>
            <w:pPr>
              <w:spacing w:after="0"/>
            </w:pPr>
            <w:r/>
            <w:r>
              <w:rPr>
                <w:rFonts w:ascii="Aptos" w:hAnsi="Aptos"/>
                <w:b w:val="0"/>
                <w:sz w:val="18"/>
              </w:rPr>
              <w:t>True</w:t>
            </w:r>
          </w:p>
        </w:tc>
        <w:tc>
          <w:tcPr>
            <w:tcW w:type="dxa" w:w="3504"/>
            <w:vAlign w:val="center"/>
          </w:tcPr>
          <w:p>
            <w:pPr>
              <w:spacing w:after="0"/>
            </w:pPr>
            <w:r/>
            <w:r>
              <w:rPr>
                <w:rFonts w:ascii="Aptos" w:hAnsi="Aptos"/>
                <w:b w:val="0"/>
                <w:sz w:val="18"/>
              </w:rPr>
              <w:t>False</w:t>
            </w:r>
          </w:p>
        </w:tc>
      </w:tr>
      <w:tr>
        <w:tc>
          <w:tcPr>
            <w:tcW w:type="dxa" w:w="3504"/>
            <w:vAlign w:val="center"/>
          </w:tcPr>
          <w:p>
            <w:pPr>
              <w:spacing w:after="0"/>
            </w:pPr>
            <w:r/>
            <w:r>
              <w:rPr>
                <w:rFonts w:ascii="Aptos" w:hAnsi="Aptos"/>
                <w:b w:val="0"/>
                <w:sz w:val="18"/>
              </w:rPr>
              <w:t>[True, True, True]</w:t>
            </w:r>
          </w:p>
        </w:tc>
        <w:tc>
          <w:tcPr>
            <w:tcW w:type="dxa" w:w="3504"/>
            <w:vAlign w:val="center"/>
          </w:tcPr>
          <w:p>
            <w:pPr>
              <w:spacing w:after="0"/>
            </w:pPr>
            <w:r/>
            <w:r>
              <w:rPr>
                <w:rFonts w:ascii="Aptos" w:hAnsi="Aptos"/>
                <w:b w:val="0"/>
                <w:sz w:val="18"/>
              </w:rPr>
              <w:t>True</w:t>
            </w:r>
          </w:p>
        </w:tc>
        <w:tc>
          <w:tcPr>
            <w:tcW w:type="dxa" w:w="3504"/>
            <w:vAlign w:val="center"/>
          </w:tcPr>
          <w:p>
            <w:pPr>
              <w:spacing w:after="0"/>
            </w:pPr>
            <w:r/>
            <w:r>
              <w:rPr>
                <w:rFonts w:ascii="Aptos" w:hAnsi="Aptos"/>
                <w:b w:val="0"/>
                <w:sz w:val="18"/>
              </w:rPr>
              <w:t>True</w:t>
            </w:r>
          </w:p>
        </w:tc>
      </w:tr>
      <w:tr>
        <w:tc>
          <w:tcPr>
            <w:tcW w:type="dxa" w:w="3504"/>
            <w:vAlign w:val="center"/>
          </w:tcPr>
          <w:p>
            <w:pPr>
              <w:spacing w:after="0"/>
            </w:pPr>
            <w:r/>
            <w:r>
              <w:rPr>
                <w:rFonts w:ascii="Aptos" w:hAnsi="Aptos"/>
                <w:b w:val="0"/>
                <w:sz w:val="18"/>
              </w:rPr>
              <w:t>[False, False, False]</w:t>
            </w:r>
          </w:p>
        </w:tc>
        <w:tc>
          <w:tcPr>
            <w:tcW w:type="dxa" w:w="3504"/>
            <w:vAlign w:val="center"/>
          </w:tcPr>
          <w:p>
            <w:pPr>
              <w:spacing w:after="0"/>
            </w:pPr>
            <w:r/>
            <w:r>
              <w:rPr>
                <w:rFonts w:ascii="Aptos" w:hAnsi="Aptos"/>
                <w:b w:val="0"/>
                <w:sz w:val="18"/>
              </w:rPr>
              <w:t>False</w:t>
            </w:r>
          </w:p>
        </w:tc>
        <w:tc>
          <w:tcPr>
            <w:tcW w:type="dxa" w:w="3504"/>
            <w:vAlign w:val="center"/>
          </w:tcPr>
          <w:p>
            <w:pPr>
              <w:spacing w:after="0"/>
            </w:pPr>
            <w:r/>
            <w:r>
              <w:rPr>
                <w:rFonts w:ascii="Aptos" w:hAnsi="Aptos"/>
                <w:b w:val="0"/>
                <w:sz w:val="18"/>
              </w:rPr>
              <w:t>False</w:t>
            </w:r>
          </w:p>
        </w:tc>
      </w:tr>
    </w:tbl>
    <w:tbl>
      <w:tblPr>
        <w:tblW w:type="auto" w:w="0"/>
        <w:jc w:val="center"/>
        <w:tblLayout w:type="autofit"/>
        <w:tblLook w:firstColumn="1" w:firstRow="1" w:lastColumn="0" w:lastRow="0" w:noHBand="0" w:noVBand="1" w:val="04A0"/>
      </w:tblPr>
      <w:tblGrid>
        <w:gridCol w:w="10512"/>
      </w:tblGrid>
      <w:tr>
        <w:tc>
          <w:tcPr>
            <w:tcW w:type="dxa" w:w="10512"/>
            <w:shd w:fill="EAF2FF"/>
          </w:tcPr>
          <w:p>
            <w:pPr>
              <w:spacing w:after="40"/>
            </w:pPr>
            <w:r>
              <w:rPr>
                <w:b/>
                <w:color w:val="1F4E79"/>
                <w:sz w:val="21"/>
              </w:rPr>
              <w:t>Remember</w:t>
            </w:r>
          </w:p>
          <w:p>
            <w:pPr>
              <w:spacing w:after="0"/>
            </w:pPr>
            <w:r>
              <w:rPr>
                <w:sz w:val="19"/>
              </w:rPr>
              <w:t>any() = at least one is enough. all() = every single one must satisfy the condition.</w:t>
            </w:r>
          </w:p>
        </w:tc>
      </w:tr>
    </w:tbl>
    <w:p>
      <w:pPr>
        <w:spacing w:after="0"/>
      </w:pPr>
    </w:p>
    <w:p>
      <w:pPr>
        <w:spacing w:before="100" w:after="60"/>
      </w:pPr>
      <w:r>
        <w:rPr>
          <w:b/>
          <w:color w:val="365F91"/>
          <w:sz w:val="24"/>
        </w:rPr>
        <w:t>C. Average below 60</w:t>
      </w:r>
    </w:p>
    <w:p>
      <w:pPr>
        <w:spacing w:before="40" w:after="100"/>
        <w:ind w:left="259"/>
        <w:shd w:fill="F2F4F7"/>
      </w:pPr>
      <w:r>
        <w:rPr>
          <w:rFonts w:ascii="Courier New" w:hAnsi="Courier New"/>
          <w:sz w:val="18"/>
        </w:rPr>
        <w:t>student_avg = np.mean(marks, axis=1)</w:t>
        <w:br/>
        <w:t>weak_avg = marks[student_avg &lt; 60]</w:t>
        <w:br/>
        <w:br/>
        <w:t># one line</w:t>
        <w:br/>
        <w:t>weak_avg = marks[np.mean(marks, axis=1) &lt; 60]</w:t>
      </w:r>
    </w:p>
    <w:tbl>
      <w:tblPr>
        <w:tblW w:type="auto" w:w="0"/>
        <w:jc w:val="center"/>
        <w:tblLayout w:type="autofit"/>
        <w:tblLook w:firstColumn="1" w:firstRow="1" w:lastColumn="0" w:lastRow="0" w:noHBand="0" w:noVBand="1" w:val="04A0"/>
      </w:tblPr>
      <w:tblGrid>
        <w:gridCol w:w="10512"/>
      </w:tblGrid>
      <w:tr>
        <w:tc>
          <w:tcPr>
            <w:tcW w:type="dxa" w:w="10512"/>
            <w:shd w:fill="FFF2CC"/>
          </w:tcPr>
          <w:p>
            <w:pPr>
              <w:spacing w:after="40"/>
            </w:pPr>
            <w:r>
              <w:rPr>
                <w:b/>
                <w:color w:val="1F4E79"/>
                <w:sz w:val="21"/>
              </w:rPr>
              <w:t>Important distinction</w:t>
            </w:r>
          </w:p>
          <w:p>
            <w:pPr>
              <w:spacing w:after="0"/>
            </w:pPr>
            <w:r>
              <w:rPr>
                <w:sz w:val="19"/>
              </w:rPr>
              <w:t>If the question says 'at least one mark below 50' → use any(). If it says 'average below 60' → first calculate mean(), then compare. Do NOT use any() for the average condition.</w:t>
            </w:r>
          </w:p>
        </w:tc>
      </w:tr>
    </w:tbl>
    <w:p>
      <w:pPr>
        <w:spacing w:after="0"/>
      </w:pPr>
    </w:p>
    <w:p>
      <w:pPr>
        <w:spacing w:after="80"/>
      </w:pPr>
      <w:r>
        <w:rPr>
          <w:b/>
          <w:sz w:val="19"/>
        </w:rPr>
        <w:t>Actual result: S14 has average 54.8, so S14 is below 60.</w:t>
      </w:r>
    </w:p>
    <w:p>
      <w:pPr>
        <w:spacing w:before="140" w:after="80"/>
      </w:pPr>
      <w:r>
        <w:rPr>
          <w:b/>
          <w:color w:val="1F4E79"/>
          <w:sz w:val="32"/>
        </w:rPr>
        <w:t>8. Reshaping</w:t>
      </w:r>
    </w:p>
    <w:p>
      <w:pPr>
        <w:spacing w:before="40" w:after="100"/>
        <w:ind w:left="259"/>
        <w:shd w:fill="F2F4F7"/>
      </w:pPr>
      <w:r>
        <w:rPr>
          <w:rFonts w:ascii="Courier New" w:hAnsi="Courier New"/>
          <w:sz w:val="18"/>
        </w:rPr>
        <w:t>x = np.array([</w:t>
        <w:br/>
        <w:t xml:space="preserve">    [1,2,3,4],</w:t>
        <w:br/>
        <w:t xml:space="preserve">    [5,6,7,8]</w:t>
        <w:br/>
        <w:t>])</w:t>
        <w:br/>
        <w:br/>
        <w:t>resh = x.reshape(4, 2)</w:t>
      </w:r>
    </w:p>
    <w:p>
      <w:pPr>
        <w:spacing w:after="80"/>
      </w:pPr>
      <w:r>
        <w:rPr>
          <w:b w:val="0"/>
          <w:sz w:val="19"/>
        </w:rPr>
        <w:t>reshape() changes the arrangement, NOT the values.</w:t>
      </w:r>
    </w:p>
    <w:p>
      <w:pPr>
        <w:spacing w:after="80"/>
      </w:pPr>
      <w:r>
        <w:rPr>
          <w:b/>
          <w:sz w:val="19"/>
        </w:rPr>
        <w:t>Rule: old rows × old columns = new rows × new columns.</w:t>
      </w:r>
    </w:p>
    <w:p>
      <w:pPr>
        <w:spacing w:before="40" w:after="100"/>
        <w:ind w:left="259"/>
        <w:shd w:fill="F2F4F7"/>
      </w:pPr>
      <w:r>
        <w:rPr>
          <w:rFonts w:ascii="Courier New" w:hAnsi="Courier New"/>
          <w:sz w:val="18"/>
        </w:rPr>
        <w:t>2 × 4 = 8 elements</w:t>
        <w:br/>
        <w:t>4 × 2 = 8 elements   ✓</w:t>
        <w:br/>
        <w:t>3 × 3 = 9 elements   ✗</w:t>
      </w:r>
    </w:p>
    <w:p>
      <w:pPr>
        <w:spacing w:before="140" w:after="80"/>
      </w:pPr>
      <w:r>
        <w:rPr>
          <w:b/>
          <w:color w:val="1F4E79"/>
          <w:sz w:val="32"/>
        </w:rPr>
        <w:t>9. Vectorized operations</w:t>
      </w:r>
    </w:p>
    <w:p>
      <w:pPr>
        <w:spacing w:after="80"/>
      </w:pPr>
      <w:r>
        <w:rPr>
          <w:b w:val="0"/>
          <w:sz w:val="19"/>
        </w:rPr>
        <w:t>Vectorization means operating on the whole array at once instead of writing a loop.</w:t>
      </w:r>
    </w:p>
    <w:p>
      <w:pPr>
        <w:spacing w:before="40" w:after="100"/>
        <w:ind w:left="259"/>
        <w:shd w:fill="F2F4F7"/>
      </w:pPr>
      <w:r>
        <w:rPr>
          <w:rFonts w:ascii="Courier New" w:hAnsi="Courier New"/>
          <w:sz w:val="18"/>
        </w:rPr>
        <w:t>increased = marks + 5</w:t>
        <w:br/>
        <w:t>doubled   = marks * 2</w:t>
        <w:br/>
        <w:t>half      = marks / 2</w:t>
      </w:r>
    </w:p>
    <w:p>
      <w:pPr>
        <w:spacing w:after="80"/>
      </w:pPr>
      <w:r>
        <w:rPr>
          <w:b w:val="0"/>
          <w:sz w:val="19"/>
        </w:rPr>
        <w:t>Example: marks + 5 adds 5 to every mark in the array.</w:t>
      </w:r>
    </w:p>
    <w:p>
      <w:r>
        <w:br w:type="page"/>
      </w:r>
    </w:p>
    <w:p>
      <w:pPr>
        <w:spacing w:before="140" w:after="80"/>
      </w:pPr>
      <w:r>
        <w:rPr>
          <w:b/>
          <w:color w:val="1F4E79"/>
          <w:sz w:val="32"/>
        </w:rPr>
        <w:t>10. Min-Max normalization (Q1f)</w:t>
      </w:r>
    </w:p>
    <w:p>
      <w:pPr>
        <w:spacing w:after="80"/>
      </w:pPr>
      <w:r>
        <w:rPr>
          <w:b w:val="0"/>
          <w:sz w:val="19"/>
        </w:rPr>
        <w:t>Goal: move values to a common range from 0 to 1.</w:t>
      </w:r>
    </w:p>
    <w:p>
      <w:pPr>
        <w:spacing w:before="40" w:after="100"/>
        <w:ind w:left="259"/>
        <w:shd w:fill="F2F4F7"/>
      </w:pPr>
      <w:r>
        <w:rPr>
          <w:rFonts w:ascii="Courier New" w:hAnsi="Courier New"/>
          <w:sz w:val="18"/>
        </w:rPr>
        <w:t>normalized = (scores - np.min(scores)) / (np.max(scores) - np.min(scores))</w:t>
      </w:r>
    </w:p>
    <w:p>
      <w:pPr>
        <w:spacing w:after="80"/>
      </w:pPr>
      <w:r>
        <w:rPr>
          <w:b w:val="0"/>
          <w:sz w:val="19"/>
        </w:rPr>
        <w:t>Formula:</w:t>
      </w:r>
    </w:p>
    <w:p>
      <w:pPr>
        <w:spacing w:before="40" w:after="100"/>
        <w:ind w:left="259"/>
        <w:shd w:fill="F2F4F7"/>
      </w:pPr>
      <w:r>
        <w:rPr>
          <w:rFonts w:ascii="Courier New" w:hAnsi="Courier New"/>
          <w:sz w:val="18"/>
        </w:rPr>
        <w:t xml:space="preserve">              x - minimum</w:t>
        <w:br/>
        <w:t>Min-Max = -----------------</w:t>
        <w:br/>
        <w:t xml:space="preserve">           maximum - minimum</w:t>
      </w:r>
    </w:p>
    <w:p>
      <w:pPr>
        <w:spacing w:after="80"/>
      </w:pPr>
      <w:r>
        <w:rPr>
          <w:b w:val="0"/>
          <w:sz w:val="19"/>
        </w:rPr>
        <w:t>Example: scores = [10, 20, 30] → normalized = [0, 0.5, 1].</w:t>
      </w:r>
    </w:p>
    <w:tbl>
      <w:tblPr>
        <w:tblW w:type="auto" w:w="0"/>
        <w:jc w:val="center"/>
        <w:tblLayout w:type="autofit"/>
        <w:tblLook w:firstColumn="1" w:firstRow="1" w:lastColumn="0" w:lastRow="0" w:noHBand="0" w:noVBand="1" w:val="04A0"/>
      </w:tblPr>
      <w:tblGrid>
        <w:gridCol w:w="10512"/>
      </w:tblGrid>
      <w:tr>
        <w:tc>
          <w:tcPr>
            <w:tcW w:type="dxa" w:w="10512"/>
            <w:shd w:fill="E2F0D9"/>
          </w:tcPr>
          <w:p>
            <w:pPr>
              <w:spacing w:after="40"/>
            </w:pPr>
            <w:r>
              <w:rPr>
                <w:b/>
                <w:color w:val="1F4E79"/>
                <w:sz w:val="21"/>
              </w:rPr>
              <w:t>Why it works</w:t>
            </w:r>
          </w:p>
          <w:p>
            <w:pPr>
              <w:spacing w:after="0"/>
            </w:pPr>
            <w:r>
              <w:rPr>
                <w:sz w:val="19"/>
              </w:rPr>
              <w:t>Subtracting the minimum makes the smallest value become 0. Dividing by the full range (max-min) makes the largest value become 1.</w:t>
            </w:r>
          </w:p>
        </w:tc>
      </w:tr>
    </w:tbl>
    <w:p>
      <w:pPr>
        <w:spacing w:after="0"/>
      </w:pPr>
    </w:p>
    <w:p>
      <w:pPr>
        <w:spacing w:before="100" w:after="60"/>
      </w:pPr>
      <w:r>
        <w:rPr>
          <w:b/>
          <w:color w:val="365F91"/>
          <w:sz w:val="24"/>
        </w:rPr>
        <w:t>For the 20×5 marks table</w:t>
      </w:r>
    </w:p>
    <w:p>
      <w:pPr>
        <w:spacing w:after="80"/>
      </w:pPr>
      <w:r>
        <w:rPr>
          <w:b w:val="0"/>
          <w:sz w:val="19"/>
        </w:rPr>
        <w:t>For a subject-by-subject comparison, normalize each column using axis=0:</w:t>
      </w:r>
    </w:p>
    <w:p>
      <w:pPr>
        <w:spacing w:before="40" w:after="100"/>
        <w:ind w:left="259"/>
        <w:shd w:fill="F2F4F7"/>
      </w:pPr>
      <w:r>
        <w:rPr>
          <w:rFonts w:ascii="Courier New" w:hAnsi="Courier New"/>
          <w:sz w:val="18"/>
        </w:rPr>
        <w:t>mins = np.min(marks, axis=0)</w:t>
        <w:br/>
        <w:t>maxs = np.max(marks, axis=0)</w:t>
        <w:br/>
        <w:br/>
        <w:t>minmax = (marks - mins) / (maxs - mins)</w:t>
      </w:r>
    </w:p>
    <w:p>
      <w:pPr>
        <w:spacing w:before="140" w:after="80"/>
      </w:pPr>
      <w:r>
        <w:rPr>
          <w:b/>
          <w:color w:val="1F4E79"/>
          <w:sz w:val="32"/>
        </w:rPr>
        <w:t>11. Z-score standardization (Q1f)</w:t>
      </w:r>
    </w:p>
    <w:p>
      <w:pPr>
        <w:spacing w:after="80"/>
      </w:pPr>
      <w:r>
        <w:rPr>
          <w:b w:val="0"/>
          <w:sz w:val="19"/>
        </w:rPr>
        <w:t>Goal: tell how far a value is from the mean, measured in standard-deviation units.</w:t>
      </w:r>
    </w:p>
    <w:p>
      <w:pPr>
        <w:spacing w:before="40" w:after="100"/>
        <w:ind w:left="259"/>
        <w:shd w:fill="F2F4F7"/>
      </w:pPr>
      <w:r>
        <w:rPr>
          <w:rFonts w:ascii="Courier New" w:hAnsi="Courier New"/>
          <w:sz w:val="18"/>
        </w:rPr>
        <w:t>z = (scores - np.mean(scores)) / np.std(scores)</w:t>
      </w:r>
    </w:p>
    <w:p>
      <w:pPr>
        <w:spacing w:before="40" w:after="100"/>
        <w:ind w:left="259"/>
        <w:shd w:fill="F2F4F7"/>
      </w:pPr>
      <w:r>
        <w:rPr>
          <w:rFonts w:ascii="Courier New" w:hAnsi="Courier New"/>
          <w:sz w:val="18"/>
        </w:rPr>
        <w:t xml:space="preserve">          x - mean</w:t>
        <w:br/>
        <w:t>Z-score = ---------</w:t>
        <w:br/>
        <w:t xml:space="preserve">             SD</w:t>
      </w:r>
    </w:p>
    <w:p>
      <w:pPr>
        <w:pStyle w:val="ListBullet"/>
        <w:spacing w:after="40"/>
      </w:pPr>
      <w:r>
        <w:rPr>
          <w:sz w:val="19"/>
        </w:rPr>
        <w:t>negative z → below the mean</w:t>
      </w:r>
    </w:p>
    <w:p>
      <w:pPr>
        <w:pStyle w:val="ListBullet"/>
        <w:spacing w:after="40"/>
      </w:pPr>
      <w:r>
        <w:rPr>
          <w:sz w:val="19"/>
        </w:rPr>
        <w:t>z = 0 → at the mean</w:t>
      </w:r>
    </w:p>
    <w:p>
      <w:pPr>
        <w:pStyle w:val="ListBullet"/>
        <w:spacing w:after="40"/>
      </w:pPr>
      <w:r>
        <w:rPr>
          <w:sz w:val="19"/>
        </w:rPr>
        <w:t>positive z → above the mean</w:t>
      </w:r>
    </w:p>
    <w:p>
      <w:pPr>
        <w:spacing w:before="100" w:after="60"/>
      </w:pPr>
      <w:r>
        <w:rPr>
          <w:b/>
          <w:color w:val="365F91"/>
          <w:sz w:val="24"/>
        </w:rPr>
        <w:t>For the marks table, standardize each subject column</w:t>
      </w:r>
    </w:p>
    <w:p>
      <w:pPr>
        <w:spacing w:before="40" w:after="100"/>
        <w:ind w:left="259"/>
        <w:shd w:fill="F2F4F7"/>
      </w:pPr>
      <w:r>
        <w:rPr>
          <w:rFonts w:ascii="Courier New" w:hAnsi="Courier New"/>
          <w:sz w:val="18"/>
        </w:rPr>
        <w:t>means = np.mean(marks, axis=0)</w:t>
        <w:br/>
        <w:t>stds  = np.std(marks, axis=0)</w:t>
        <w:br/>
        <w:br/>
        <w:t>z = (marks - means) / stds</w:t>
      </w:r>
    </w:p>
    <w:p>
      <w:pPr>
        <w:spacing w:before="100" w:after="60"/>
      </w:pPr>
      <w:r>
        <w:rPr>
          <w:b/>
          <w:color w:val="365F91"/>
          <w:sz w:val="24"/>
        </w:rPr>
        <w:t>Min-Max vs Z-score</w:t>
      </w:r>
    </w:p>
    <w:tbl>
      <w:tblPr>
        <w:tblW w:type="auto" w:w="0"/>
        <w:jc w:val="center"/>
        <w:tblLook w:firstColumn="1" w:firstRow="1" w:lastColumn="0" w:lastRow="0" w:noHBand="0" w:noVBand="1" w:val="04A0"/>
      </w:tblPr>
      <w:tblGrid>
        <w:gridCol w:w="3504"/>
        <w:gridCol w:w="3504"/>
        <w:gridCol w:w="3504"/>
      </w:tblGrid>
      <w:tr>
        <w:tc>
          <w:tcPr>
            <w:tcW w:type="dxa" w:w="3504"/>
            <w:vAlign w:val="center"/>
            <w:shd w:fill="4472C4"/>
          </w:tcPr>
          <w:p>
            <w:pPr>
              <w:spacing w:after="0"/>
            </w:pPr>
            <w:r/>
            <w:r>
              <w:rPr>
                <w:rFonts w:ascii="Aptos" w:hAnsi="Aptos"/>
                <w:b/>
                <w:color w:val="FFFFFF"/>
                <w:sz w:val="18"/>
              </w:rPr>
              <w:t>Method</w:t>
            </w:r>
          </w:p>
        </w:tc>
        <w:tc>
          <w:tcPr>
            <w:tcW w:type="dxa" w:w="3504"/>
            <w:vAlign w:val="center"/>
            <w:shd w:fill="4472C4"/>
          </w:tcPr>
          <w:p>
            <w:pPr>
              <w:spacing w:after="0"/>
            </w:pPr>
            <w:r/>
            <w:r>
              <w:rPr>
                <w:rFonts w:ascii="Aptos" w:hAnsi="Aptos"/>
                <w:b/>
                <w:color w:val="FFFFFF"/>
                <w:sz w:val="18"/>
              </w:rPr>
              <w:t>What it does</w:t>
            </w:r>
          </w:p>
        </w:tc>
        <w:tc>
          <w:tcPr>
            <w:tcW w:type="dxa" w:w="3504"/>
            <w:vAlign w:val="center"/>
            <w:shd w:fill="4472C4"/>
          </w:tcPr>
          <w:p>
            <w:pPr>
              <w:spacing w:after="0"/>
            </w:pPr>
            <w:r/>
            <w:r>
              <w:rPr>
                <w:rFonts w:ascii="Aptos" w:hAnsi="Aptos"/>
                <w:b/>
                <w:color w:val="FFFFFF"/>
                <w:sz w:val="18"/>
              </w:rPr>
              <w:t>What to remember</w:t>
            </w:r>
          </w:p>
        </w:tc>
      </w:tr>
      <w:tr>
        <w:tc>
          <w:tcPr>
            <w:tcW w:type="dxa" w:w="3504"/>
            <w:vAlign w:val="center"/>
          </w:tcPr>
          <w:p>
            <w:pPr>
              <w:spacing w:after="0"/>
            </w:pPr>
            <w:r/>
            <w:r>
              <w:rPr>
                <w:rFonts w:ascii="Aptos" w:hAnsi="Aptos"/>
                <w:b w:val="0"/>
                <w:sz w:val="17"/>
              </w:rPr>
              <w:t>Min-Max</w:t>
            </w:r>
          </w:p>
        </w:tc>
        <w:tc>
          <w:tcPr>
            <w:tcW w:type="dxa" w:w="3504"/>
            <w:vAlign w:val="center"/>
          </w:tcPr>
          <w:p>
            <w:pPr>
              <w:spacing w:after="0"/>
            </w:pPr>
            <w:r/>
            <w:r>
              <w:rPr>
                <w:rFonts w:ascii="Aptos" w:hAnsi="Aptos"/>
                <w:b w:val="0"/>
                <w:sz w:val="17"/>
              </w:rPr>
              <w:t>maps values to 0–1</w:t>
            </w:r>
          </w:p>
        </w:tc>
        <w:tc>
          <w:tcPr>
            <w:tcW w:type="dxa" w:w="3504"/>
            <w:vAlign w:val="center"/>
          </w:tcPr>
          <w:p>
            <w:pPr>
              <w:spacing w:after="0"/>
            </w:pPr>
            <w:r/>
            <w:r>
              <w:rPr>
                <w:rFonts w:ascii="Aptos" w:hAnsi="Aptos"/>
                <w:b w:val="0"/>
                <w:sz w:val="17"/>
              </w:rPr>
              <w:t>minimum → 0, maximum → 1</w:t>
            </w:r>
          </w:p>
        </w:tc>
      </w:tr>
      <w:tr>
        <w:tc>
          <w:tcPr>
            <w:tcW w:type="dxa" w:w="3504"/>
            <w:vAlign w:val="center"/>
          </w:tcPr>
          <w:p>
            <w:pPr>
              <w:spacing w:after="0"/>
            </w:pPr>
            <w:r/>
            <w:r>
              <w:rPr>
                <w:rFonts w:ascii="Aptos" w:hAnsi="Aptos"/>
                <w:b w:val="0"/>
                <w:sz w:val="17"/>
              </w:rPr>
              <w:t>Z-score</w:t>
            </w:r>
          </w:p>
        </w:tc>
        <w:tc>
          <w:tcPr>
            <w:tcW w:type="dxa" w:w="3504"/>
            <w:vAlign w:val="center"/>
          </w:tcPr>
          <w:p>
            <w:pPr>
              <w:spacing w:after="0"/>
            </w:pPr>
            <w:r/>
            <w:r>
              <w:rPr>
                <w:rFonts w:ascii="Aptos" w:hAnsi="Aptos"/>
                <w:b w:val="0"/>
                <w:sz w:val="17"/>
              </w:rPr>
              <w:t>centres around mean 0</w:t>
            </w:r>
          </w:p>
        </w:tc>
        <w:tc>
          <w:tcPr>
            <w:tcW w:type="dxa" w:w="3504"/>
            <w:vAlign w:val="center"/>
          </w:tcPr>
          <w:p>
            <w:pPr>
              <w:spacing w:after="0"/>
            </w:pPr>
            <w:r/>
            <w:r>
              <w:rPr>
                <w:rFonts w:ascii="Aptos" w:hAnsi="Aptos"/>
                <w:b w:val="0"/>
                <w:sz w:val="17"/>
              </w:rPr>
              <w:t>shows distance from mean in SD units</w:t>
            </w:r>
          </w:p>
        </w:tc>
      </w:tr>
    </w:tbl>
    <w:p>
      <w:r>
        <w:br w:type="page"/>
      </w:r>
    </w:p>
    <w:p>
      <w:pPr>
        <w:spacing w:before="140" w:after="80"/>
      </w:pPr>
      <w:r>
        <w:rPr>
          <w:b/>
          <w:color w:val="1F4E79"/>
          <w:sz w:val="32"/>
        </w:rPr>
        <w:t>12. Visualization (Q1g)</w:t>
      </w:r>
    </w:p>
    <w:p>
      <w:pPr>
        <w:spacing w:after="80"/>
      </w:pPr>
      <w:r>
        <w:rPr>
          <w:b w:val="0"/>
          <w:sz w:val="19"/>
        </w:rPr>
        <w:t>The question asks for subject-wise performance. So first calculate one average for each subject, then plot those five values.</w:t>
      </w:r>
    </w:p>
    <w:p>
      <w:pPr>
        <w:spacing w:before="40" w:after="100"/>
        <w:ind w:left="259"/>
        <w:shd w:fill="F2F4F7"/>
      </w:pPr>
      <w:r>
        <w:rPr>
          <w:rFonts w:ascii="Courier New" w:hAnsi="Courier New"/>
          <w:sz w:val="18"/>
        </w:rPr>
        <w:t>import matplotlib.pyplot as plt</w:t>
        <w:br/>
        <w:br/>
        <w:t>subjects = ["Python", "Statistics", "Data Viz", "ML", "Research"]</w:t>
        <w:br/>
        <w:t>subject_avg = np.mean(marks, axis=0)</w:t>
        <w:br/>
        <w:br/>
        <w:t>plt.bar(subjects, subject_avg)</w:t>
        <w:br/>
        <w:t>plt.xlabel("Subjects")</w:t>
        <w:br/>
        <w:t>plt.ylabel("Average Marks")</w:t>
        <w:br/>
        <w:t>plt.title("Subject-wise Performance")</w:t>
        <w:br/>
        <w:t>plt.xticks(rotation=25)</w:t>
        <w:br/>
        <w:t>plt.show()</w:t>
      </w:r>
    </w:p>
    <w:tbl>
      <w:tblPr>
        <w:tblW w:type="auto" w:w="0"/>
        <w:jc w:val="center"/>
        <w:tblLayout w:type="autofit"/>
        <w:tblLook w:firstColumn="1" w:firstRow="1" w:lastColumn="0" w:lastRow="0" w:noHBand="0" w:noVBand="1" w:val="04A0"/>
      </w:tblPr>
      <w:tblGrid>
        <w:gridCol w:w="10512"/>
      </w:tblGrid>
      <w:tr>
        <w:tc>
          <w:tcPr>
            <w:tcW w:type="dxa" w:w="10512"/>
            <w:shd w:fill="EAF2FF"/>
          </w:tcPr>
          <w:p>
            <w:pPr>
              <w:spacing w:after="40"/>
            </w:pPr>
            <w:r>
              <w:rPr>
                <w:b/>
                <w:color w:val="1F4E79"/>
                <w:sz w:val="21"/>
              </w:rPr>
              <w:t>Why a bar chart?</w:t>
            </w:r>
          </w:p>
          <w:p>
            <w:pPr>
              <w:spacing w:after="0"/>
            </w:pPr>
            <w:r>
              <w:rPr>
                <w:sz w:val="19"/>
              </w:rPr>
              <w:t>Subjects are categories. A bar chart makes it easy to compare the average mark of one subject against another.</w:t>
            </w:r>
          </w:p>
        </w:tc>
      </w:tr>
    </w:tbl>
    <w:p>
      <w:pPr>
        <w:spacing w:after="0"/>
      </w:pPr>
    </w:p>
    <w:p>
      <w:pPr>
        <w:spacing w:before="140" w:after="80"/>
      </w:pPr>
      <w:r>
        <w:rPr>
          <w:b/>
          <w:color w:val="1F4E79"/>
          <w:sz w:val="32"/>
        </w:rPr>
        <w:t>13. Interpretation + academic intervention (Q1h)</w:t>
      </w:r>
    </w:p>
    <w:p>
      <w:pPr>
        <w:spacing w:after="80"/>
      </w:pPr>
      <w:r>
        <w:rPr>
          <w:b/>
          <w:sz w:val="19"/>
        </w:rPr>
        <w:t>Use this three-step structure in the exam:</w:t>
      </w:r>
    </w:p>
    <w:p>
      <w:pPr>
        <w:spacing w:before="40" w:after="100"/>
        <w:ind w:left="259"/>
        <w:shd w:fill="F2F4F7"/>
      </w:pPr>
      <w:r>
        <w:rPr>
          <w:rFonts w:ascii="Courier New" w:hAnsi="Courier New"/>
          <w:sz w:val="18"/>
        </w:rPr>
        <w:t>1. RESULT → what is highest / lowest / unusual?</w:t>
        <w:br/>
        <w:t>2. MEANING → what does that tell us?</w:t>
        <w:br/>
        <w:t>3. ACTION → what should be done?</w:t>
      </w:r>
    </w:p>
    <w:p>
      <w:pPr>
        <w:spacing w:after="80"/>
      </w:pPr>
      <w:r>
        <w:rPr>
          <w:b w:val="0"/>
          <w:sz w:val="19"/>
        </w:rPr>
        <w:t>For the actual dataset:</w:t>
      </w:r>
    </w:p>
    <w:p>
      <w:pPr>
        <w:pStyle w:val="ListBullet"/>
        <w:spacing w:after="40"/>
      </w:pPr>
      <w:r>
        <w:rPr>
          <w:sz w:val="19"/>
        </w:rPr>
        <w:t>Research Methods has the highest subject average (79.65).</w:t>
      </w:r>
    </w:p>
    <w:p>
      <w:pPr>
        <w:pStyle w:val="ListBullet"/>
        <w:spacing w:after="40"/>
      </w:pPr>
      <w:r>
        <w:rPr>
          <w:sz w:val="19"/>
        </w:rPr>
        <w:t>Python has the lowest subject average (74.55) and the highest variability (SD ≈ 12.69).</w:t>
      </w:r>
    </w:p>
    <w:p>
      <w:pPr>
        <w:pStyle w:val="ListBullet"/>
        <w:spacing w:after="40"/>
      </w:pPr>
      <w:r>
        <w:rPr>
          <w:sz w:val="19"/>
        </w:rPr>
        <w:t>S16 is the top student with an average of 95.0.</w:t>
      </w:r>
    </w:p>
    <w:p>
      <w:pPr>
        <w:pStyle w:val="ListBullet"/>
        <w:spacing w:after="40"/>
      </w:pPr>
      <w:r>
        <w:rPr>
          <w:sz w:val="19"/>
        </w:rPr>
        <w:t>S14 is the weakest student with average 54.8 and has a Python mark below 50.</w:t>
      </w:r>
    </w:p>
    <w:p>
      <w:pPr>
        <w:spacing w:after="80"/>
      </w:pPr>
      <w:r>
        <w:rPr>
          <w:b w:val="0"/>
          <w:sz w:val="19"/>
        </w:rPr>
        <w:t>Exam-ready interpretation:</w:t>
      </w:r>
    </w:p>
    <w:tbl>
      <w:tblPr>
        <w:tblW w:type="auto" w:w="0"/>
        <w:jc w:val="center"/>
        <w:tblLayout w:type="autofit"/>
        <w:tblLook w:firstColumn="1" w:firstRow="1" w:lastColumn="0" w:lastRow="0" w:noHBand="0" w:noVBand="1" w:val="04A0"/>
      </w:tblPr>
      <w:tblGrid>
        <w:gridCol w:w="10512"/>
      </w:tblGrid>
      <w:tr>
        <w:tc>
          <w:tcPr>
            <w:tcW w:type="dxa" w:w="10512"/>
            <w:shd w:fill="E2F0D9"/>
          </w:tcPr>
          <w:p>
            <w:pPr>
              <w:spacing w:after="40"/>
            </w:pPr>
            <w:r>
              <w:rPr>
                <w:b/>
                <w:color w:val="1F4E79"/>
                <w:sz w:val="21"/>
              </w:rPr>
              <w:t>Write something like this</w:t>
            </w:r>
          </w:p>
          <w:p>
            <w:pPr>
              <w:spacing w:after="0"/>
            </w:pPr>
            <w:r>
              <w:rPr>
                <w:sz w:val="19"/>
              </w:rPr>
              <w:t>Overall performance is strong, but student performance is not uniform across subjects. Research Methods has the highest average, while Python shows the greatest variation. S14 requires targeted academic support because the student's average is below 60 and at least one mark is below 50. Remedial Python practice can be provided to weaker students, while high performers such as S16 can be given advanced or enrichment activities.</w:t>
            </w:r>
          </w:p>
        </w:tc>
      </w:tr>
    </w:tbl>
    <w:p>
      <w:pPr>
        <w:spacing w:after="0"/>
      </w:pPr>
    </w:p>
    <w:p>
      <w:r>
        <w:br w:type="page"/>
      </w:r>
    </w:p>
    <w:p>
      <w:pPr>
        <w:spacing w:before="140" w:after="80"/>
      </w:pPr>
      <w:r>
        <w:rPr>
          <w:b/>
          <w:color w:val="1F4E79"/>
          <w:sz w:val="32"/>
        </w:rPr>
        <w:t>14. One-page Q1 trigger → code recall</w:t>
      </w:r>
    </w:p>
    <w:tbl>
      <w:tblPr>
        <w:tblW w:type="auto" w:w="0"/>
        <w:jc w:val="center"/>
        <w:tblLook w:firstColumn="1" w:firstRow="1" w:lastColumn="0" w:lastRow="0" w:noHBand="0" w:noVBand="1" w:val="04A0"/>
      </w:tblPr>
      <w:tblGrid>
        <w:gridCol w:w="5256"/>
        <w:gridCol w:w="5256"/>
      </w:tblGrid>
      <w:tr>
        <w:tc>
          <w:tcPr>
            <w:tcW w:type="dxa" w:w="5256"/>
            <w:vAlign w:val="center"/>
            <w:shd w:fill="1F4E79"/>
          </w:tcPr>
          <w:p>
            <w:pPr>
              <w:spacing w:after="0"/>
            </w:pPr>
            <w:r/>
            <w:r>
              <w:rPr>
                <w:rFonts w:ascii="Aptos" w:hAnsi="Aptos"/>
                <w:b/>
                <w:color w:val="FFFFFF"/>
                <w:sz w:val="18"/>
              </w:rPr>
              <w:t>Question trigger</w:t>
            </w:r>
          </w:p>
        </w:tc>
        <w:tc>
          <w:tcPr>
            <w:tcW w:type="dxa" w:w="5256"/>
            <w:vAlign w:val="center"/>
            <w:shd w:fill="1F4E79"/>
          </w:tcPr>
          <w:p>
            <w:pPr>
              <w:spacing w:after="0"/>
            </w:pPr>
            <w:r/>
            <w:r>
              <w:rPr>
                <w:rFonts w:ascii="Aptos" w:hAnsi="Aptos"/>
                <w:b/>
                <w:color w:val="FFFFFF"/>
                <w:sz w:val="18"/>
              </w:rPr>
              <w:t>Code / idea</w:t>
            </w:r>
          </w:p>
        </w:tc>
      </w:tr>
      <w:tr>
        <w:tc>
          <w:tcPr>
            <w:tcW w:type="dxa" w:w="5256"/>
            <w:vAlign w:val="center"/>
          </w:tcPr>
          <w:p>
            <w:pPr>
              <w:spacing w:after="0"/>
            </w:pPr>
            <w:r/>
            <w:r>
              <w:rPr>
                <w:rFonts w:ascii="Aptos" w:hAnsi="Aptos"/>
                <w:b w:val="0"/>
                <w:sz w:val="16"/>
              </w:rPr>
              <w:t>Create array</w:t>
            </w:r>
          </w:p>
        </w:tc>
        <w:tc>
          <w:tcPr>
            <w:tcW w:type="dxa" w:w="5256"/>
            <w:vAlign w:val="center"/>
          </w:tcPr>
          <w:p>
            <w:pPr>
              <w:spacing w:after="0"/>
            </w:pPr>
            <w:r/>
            <w:r>
              <w:rPr>
                <w:rFonts w:ascii="Courier New" w:hAnsi="Courier New"/>
                <w:b w:val="0"/>
                <w:sz w:val="16"/>
              </w:rPr>
              <w:t>np.array([...])</w:t>
            </w:r>
          </w:p>
        </w:tc>
      </w:tr>
      <w:tr>
        <w:tc>
          <w:tcPr>
            <w:tcW w:type="dxa" w:w="5256"/>
            <w:vAlign w:val="center"/>
          </w:tcPr>
          <w:p>
            <w:pPr>
              <w:spacing w:after="0"/>
            </w:pPr>
            <w:r/>
            <w:r>
              <w:rPr>
                <w:rFonts w:ascii="Aptos" w:hAnsi="Aptos"/>
                <w:b w:val="0"/>
                <w:sz w:val="16"/>
              </w:rPr>
              <w:t>Rows × columns</w:t>
            </w:r>
          </w:p>
        </w:tc>
        <w:tc>
          <w:tcPr>
            <w:tcW w:type="dxa" w:w="5256"/>
            <w:vAlign w:val="center"/>
          </w:tcPr>
          <w:p>
            <w:pPr>
              <w:spacing w:after="0"/>
            </w:pPr>
            <w:r/>
            <w:r>
              <w:rPr>
                <w:rFonts w:ascii="Courier New" w:hAnsi="Courier New"/>
                <w:b w:val="0"/>
                <w:sz w:val="16"/>
              </w:rPr>
              <w:t>marks.shape</w:t>
            </w:r>
          </w:p>
        </w:tc>
      </w:tr>
      <w:tr>
        <w:tc>
          <w:tcPr>
            <w:tcW w:type="dxa" w:w="5256"/>
            <w:vAlign w:val="center"/>
          </w:tcPr>
          <w:p>
            <w:pPr>
              <w:spacing w:after="0"/>
            </w:pPr>
            <w:r/>
            <w:r>
              <w:rPr>
                <w:rFonts w:ascii="Aptos" w:hAnsi="Aptos"/>
                <w:b w:val="0"/>
                <w:sz w:val="16"/>
              </w:rPr>
              <w:t>Dimensions</w:t>
            </w:r>
          </w:p>
        </w:tc>
        <w:tc>
          <w:tcPr>
            <w:tcW w:type="dxa" w:w="5256"/>
            <w:vAlign w:val="center"/>
          </w:tcPr>
          <w:p>
            <w:pPr>
              <w:spacing w:after="0"/>
            </w:pPr>
            <w:r/>
            <w:r>
              <w:rPr>
                <w:rFonts w:ascii="Courier New" w:hAnsi="Courier New"/>
                <w:b w:val="0"/>
                <w:sz w:val="16"/>
              </w:rPr>
              <w:t>marks.ndim</w:t>
            </w:r>
          </w:p>
        </w:tc>
      </w:tr>
      <w:tr>
        <w:tc>
          <w:tcPr>
            <w:tcW w:type="dxa" w:w="5256"/>
            <w:vAlign w:val="center"/>
          </w:tcPr>
          <w:p>
            <w:pPr>
              <w:spacing w:after="0"/>
            </w:pPr>
            <w:r/>
            <w:r>
              <w:rPr>
                <w:rFonts w:ascii="Aptos" w:hAnsi="Aptos"/>
                <w:b w:val="0"/>
                <w:sz w:val="16"/>
              </w:rPr>
              <w:t>Data type</w:t>
            </w:r>
          </w:p>
        </w:tc>
        <w:tc>
          <w:tcPr>
            <w:tcW w:type="dxa" w:w="5256"/>
            <w:vAlign w:val="center"/>
          </w:tcPr>
          <w:p>
            <w:pPr>
              <w:spacing w:after="0"/>
            </w:pPr>
            <w:r/>
            <w:r>
              <w:rPr>
                <w:rFonts w:ascii="Courier New" w:hAnsi="Courier New"/>
                <w:b w:val="0"/>
                <w:sz w:val="16"/>
              </w:rPr>
              <w:t>marks.dtype</w:t>
            </w:r>
          </w:p>
        </w:tc>
      </w:tr>
      <w:tr>
        <w:tc>
          <w:tcPr>
            <w:tcW w:type="dxa" w:w="5256"/>
            <w:vAlign w:val="center"/>
          </w:tcPr>
          <w:p>
            <w:pPr>
              <w:spacing w:after="0"/>
            </w:pPr>
            <w:r/>
            <w:r>
              <w:rPr>
                <w:rFonts w:ascii="Aptos" w:hAnsi="Aptos"/>
                <w:b w:val="0"/>
                <w:sz w:val="16"/>
              </w:rPr>
              <w:t>Total values</w:t>
            </w:r>
          </w:p>
        </w:tc>
        <w:tc>
          <w:tcPr>
            <w:tcW w:type="dxa" w:w="5256"/>
            <w:vAlign w:val="center"/>
          </w:tcPr>
          <w:p>
            <w:pPr>
              <w:spacing w:after="0"/>
            </w:pPr>
            <w:r/>
            <w:r>
              <w:rPr>
                <w:rFonts w:ascii="Courier New" w:hAnsi="Courier New"/>
                <w:b w:val="0"/>
                <w:sz w:val="16"/>
              </w:rPr>
              <w:t>marks.size</w:t>
            </w:r>
          </w:p>
        </w:tc>
      </w:tr>
      <w:tr>
        <w:tc>
          <w:tcPr>
            <w:tcW w:type="dxa" w:w="5256"/>
            <w:vAlign w:val="center"/>
          </w:tcPr>
          <w:p>
            <w:pPr>
              <w:spacing w:after="0"/>
            </w:pPr>
            <w:r/>
            <w:r>
              <w:rPr>
                <w:rFonts w:ascii="Aptos" w:hAnsi="Aptos"/>
                <w:b w:val="0"/>
                <w:sz w:val="16"/>
              </w:rPr>
              <w:t>Memory usage</w:t>
            </w:r>
          </w:p>
        </w:tc>
        <w:tc>
          <w:tcPr>
            <w:tcW w:type="dxa" w:w="5256"/>
            <w:vAlign w:val="center"/>
          </w:tcPr>
          <w:p>
            <w:pPr>
              <w:spacing w:after="0"/>
            </w:pPr>
            <w:r/>
            <w:r>
              <w:rPr>
                <w:rFonts w:ascii="Courier New" w:hAnsi="Courier New"/>
                <w:b w:val="0"/>
                <w:sz w:val="16"/>
              </w:rPr>
              <w:t>marks.nbytes</w:t>
            </w:r>
          </w:p>
        </w:tc>
      </w:tr>
      <w:tr>
        <w:tc>
          <w:tcPr>
            <w:tcW w:type="dxa" w:w="5256"/>
            <w:vAlign w:val="center"/>
          </w:tcPr>
          <w:p>
            <w:pPr>
              <w:spacing w:after="0"/>
            </w:pPr>
            <w:r/>
            <w:r>
              <w:rPr>
                <w:rFonts w:ascii="Aptos" w:hAnsi="Aptos"/>
                <w:b w:val="0"/>
                <w:sz w:val="16"/>
              </w:rPr>
              <w:t>One row</w:t>
            </w:r>
          </w:p>
        </w:tc>
        <w:tc>
          <w:tcPr>
            <w:tcW w:type="dxa" w:w="5256"/>
            <w:vAlign w:val="center"/>
          </w:tcPr>
          <w:p>
            <w:pPr>
              <w:spacing w:after="0"/>
            </w:pPr>
            <w:r/>
            <w:r>
              <w:rPr>
                <w:rFonts w:ascii="Courier New" w:hAnsi="Courier New"/>
                <w:b w:val="0"/>
                <w:sz w:val="16"/>
              </w:rPr>
              <w:t>marks[1]</w:t>
            </w:r>
          </w:p>
        </w:tc>
      </w:tr>
      <w:tr>
        <w:tc>
          <w:tcPr>
            <w:tcW w:type="dxa" w:w="5256"/>
            <w:vAlign w:val="center"/>
          </w:tcPr>
          <w:p>
            <w:pPr>
              <w:spacing w:after="0"/>
            </w:pPr>
            <w:r/>
            <w:r>
              <w:rPr>
                <w:rFonts w:ascii="Aptos" w:hAnsi="Aptos"/>
                <w:b w:val="0"/>
                <w:sz w:val="16"/>
              </w:rPr>
              <w:t>One column</w:t>
            </w:r>
          </w:p>
        </w:tc>
        <w:tc>
          <w:tcPr>
            <w:tcW w:type="dxa" w:w="5256"/>
            <w:vAlign w:val="center"/>
          </w:tcPr>
          <w:p>
            <w:pPr>
              <w:spacing w:after="0"/>
            </w:pPr>
            <w:r/>
            <w:r>
              <w:rPr>
                <w:rFonts w:ascii="Courier New" w:hAnsi="Courier New"/>
                <w:b w:val="0"/>
                <w:sz w:val="16"/>
              </w:rPr>
              <w:t>marks[:, 2]</w:t>
            </w:r>
          </w:p>
        </w:tc>
      </w:tr>
      <w:tr>
        <w:tc>
          <w:tcPr>
            <w:tcW w:type="dxa" w:w="5256"/>
            <w:vAlign w:val="center"/>
          </w:tcPr>
          <w:p>
            <w:pPr>
              <w:spacing w:after="0"/>
            </w:pPr>
            <w:r/>
            <w:r>
              <w:rPr>
                <w:rFonts w:ascii="Aptos" w:hAnsi="Aptos"/>
                <w:b w:val="0"/>
                <w:sz w:val="16"/>
              </w:rPr>
              <w:t>One element</w:t>
            </w:r>
          </w:p>
        </w:tc>
        <w:tc>
          <w:tcPr>
            <w:tcW w:type="dxa" w:w="5256"/>
            <w:vAlign w:val="center"/>
          </w:tcPr>
          <w:p>
            <w:pPr>
              <w:spacing w:after="0"/>
            </w:pPr>
            <w:r/>
            <w:r>
              <w:rPr>
                <w:rFonts w:ascii="Courier New" w:hAnsi="Courier New"/>
                <w:b w:val="0"/>
                <w:sz w:val="16"/>
              </w:rPr>
              <w:t>marks[1, 2]</w:t>
            </w:r>
          </w:p>
        </w:tc>
      </w:tr>
      <w:tr>
        <w:tc>
          <w:tcPr>
            <w:tcW w:type="dxa" w:w="5256"/>
            <w:vAlign w:val="center"/>
          </w:tcPr>
          <w:p>
            <w:pPr>
              <w:spacing w:after="0"/>
            </w:pPr>
            <w:r/>
            <w:r>
              <w:rPr>
                <w:rFonts w:ascii="Aptos" w:hAnsi="Aptos"/>
                <w:b w:val="0"/>
                <w:sz w:val="16"/>
              </w:rPr>
              <w:t>Student-wise total</w:t>
            </w:r>
          </w:p>
        </w:tc>
        <w:tc>
          <w:tcPr>
            <w:tcW w:type="dxa" w:w="5256"/>
            <w:vAlign w:val="center"/>
          </w:tcPr>
          <w:p>
            <w:pPr>
              <w:spacing w:after="0"/>
            </w:pPr>
            <w:r/>
            <w:r>
              <w:rPr>
                <w:rFonts w:ascii="Courier New" w:hAnsi="Courier New"/>
                <w:b w:val="0"/>
                <w:sz w:val="16"/>
              </w:rPr>
              <w:t>np.sum(marks, axis=1)</w:t>
            </w:r>
          </w:p>
        </w:tc>
      </w:tr>
      <w:tr>
        <w:tc>
          <w:tcPr>
            <w:tcW w:type="dxa" w:w="5256"/>
            <w:vAlign w:val="center"/>
          </w:tcPr>
          <w:p>
            <w:pPr>
              <w:spacing w:after="0"/>
            </w:pPr>
            <w:r/>
            <w:r>
              <w:rPr>
                <w:rFonts w:ascii="Aptos" w:hAnsi="Aptos"/>
                <w:b w:val="0"/>
                <w:sz w:val="16"/>
              </w:rPr>
              <w:t>Student-wise mean</w:t>
            </w:r>
          </w:p>
        </w:tc>
        <w:tc>
          <w:tcPr>
            <w:tcW w:type="dxa" w:w="5256"/>
            <w:vAlign w:val="center"/>
          </w:tcPr>
          <w:p>
            <w:pPr>
              <w:spacing w:after="0"/>
            </w:pPr>
            <w:r/>
            <w:r>
              <w:rPr>
                <w:rFonts w:ascii="Courier New" w:hAnsi="Courier New"/>
                <w:b w:val="0"/>
                <w:sz w:val="16"/>
              </w:rPr>
              <w:t>np.mean(marks, axis=1)</w:t>
            </w:r>
          </w:p>
        </w:tc>
      </w:tr>
      <w:tr>
        <w:tc>
          <w:tcPr>
            <w:tcW w:type="dxa" w:w="5256"/>
            <w:vAlign w:val="center"/>
          </w:tcPr>
          <w:p>
            <w:pPr>
              <w:spacing w:after="0"/>
            </w:pPr>
            <w:r/>
            <w:r>
              <w:rPr>
                <w:rFonts w:ascii="Aptos" w:hAnsi="Aptos"/>
                <w:b w:val="0"/>
                <w:sz w:val="16"/>
              </w:rPr>
              <w:t>Student-wise median</w:t>
            </w:r>
          </w:p>
        </w:tc>
        <w:tc>
          <w:tcPr>
            <w:tcW w:type="dxa" w:w="5256"/>
            <w:vAlign w:val="center"/>
          </w:tcPr>
          <w:p>
            <w:pPr>
              <w:spacing w:after="0"/>
            </w:pPr>
            <w:r/>
            <w:r>
              <w:rPr>
                <w:rFonts w:ascii="Courier New" w:hAnsi="Courier New"/>
                <w:b w:val="0"/>
                <w:sz w:val="16"/>
              </w:rPr>
              <w:t>np.median(marks, axis=1)</w:t>
            </w:r>
          </w:p>
        </w:tc>
      </w:tr>
      <w:tr>
        <w:tc>
          <w:tcPr>
            <w:tcW w:type="dxa" w:w="5256"/>
            <w:vAlign w:val="center"/>
          </w:tcPr>
          <w:p>
            <w:pPr>
              <w:spacing w:after="0"/>
            </w:pPr>
            <w:r/>
            <w:r>
              <w:rPr>
                <w:rFonts w:ascii="Aptos" w:hAnsi="Aptos"/>
                <w:b w:val="0"/>
                <w:sz w:val="16"/>
              </w:rPr>
              <w:t>Student-wise SD</w:t>
            </w:r>
          </w:p>
        </w:tc>
        <w:tc>
          <w:tcPr>
            <w:tcW w:type="dxa" w:w="5256"/>
            <w:vAlign w:val="center"/>
          </w:tcPr>
          <w:p>
            <w:pPr>
              <w:spacing w:after="0"/>
            </w:pPr>
            <w:r/>
            <w:r>
              <w:rPr>
                <w:rFonts w:ascii="Courier New" w:hAnsi="Courier New"/>
                <w:b w:val="0"/>
                <w:sz w:val="16"/>
              </w:rPr>
              <w:t>np.std(marks, axis=1)</w:t>
            </w:r>
          </w:p>
        </w:tc>
      </w:tr>
      <w:tr>
        <w:tc>
          <w:tcPr>
            <w:tcW w:type="dxa" w:w="5256"/>
            <w:vAlign w:val="center"/>
          </w:tcPr>
          <w:p>
            <w:pPr>
              <w:spacing w:after="0"/>
            </w:pPr>
            <w:r/>
            <w:r>
              <w:rPr>
                <w:rFonts w:ascii="Aptos" w:hAnsi="Aptos"/>
                <w:b w:val="0"/>
                <w:sz w:val="16"/>
              </w:rPr>
              <w:t>Subject-wise mean</w:t>
            </w:r>
          </w:p>
        </w:tc>
        <w:tc>
          <w:tcPr>
            <w:tcW w:type="dxa" w:w="5256"/>
            <w:vAlign w:val="center"/>
          </w:tcPr>
          <w:p>
            <w:pPr>
              <w:spacing w:after="0"/>
            </w:pPr>
            <w:r/>
            <w:r>
              <w:rPr>
                <w:rFonts w:ascii="Courier New" w:hAnsi="Courier New"/>
                <w:b w:val="0"/>
                <w:sz w:val="16"/>
              </w:rPr>
              <w:t>np.mean(marks, axis=0)</w:t>
            </w:r>
          </w:p>
        </w:tc>
      </w:tr>
      <w:tr>
        <w:tc>
          <w:tcPr>
            <w:tcW w:type="dxa" w:w="5256"/>
            <w:vAlign w:val="center"/>
          </w:tcPr>
          <w:p>
            <w:pPr>
              <w:spacing w:after="0"/>
            </w:pPr>
            <w:r/>
            <w:r>
              <w:rPr>
                <w:rFonts w:ascii="Aptos" w:hAnsi="Aptos"/>
                <w:b w:val="0"/>
                <w:sz w:val="16"/>
              </w:rPr>
              <w:t>Highest value index</w:t>
            </w:r>
          </w:p>
        </w:tc>
        <w:tc>
          <w:tcPr>
            <w:tcW w:type="dxa" w:w="5256"/>
            <w:vAlign w:val="center"/>
          </w:tcPr>
          <w:p>
            <w:pPr>
              <w:spacing w:after="0"/>
            </w:pPr>
            <w:r/>
            <w:r>
              <w:rPr>
                <w:rFonts w:ascii="Courier New" w:hAnsi="Courier New"/>
                <w:b w:val="0"/>
                <w:sz w:val="16"/>
              </w:rPr>
              <w:t>np.argmax(values)</w:t>
            </w:r>
          </w:p>
        </w:tc>
      </w:tr>
      <w:tr>
        <w:tc>
          <w:tcPr>
            <w:tcW w:type="dxa" w:w="5256"/>
            <w:vAlign w:val="center"/>
          </w:tcPr>
          <w:p>
            <w:pPr>
              <w:spacing w:after="0"/>
            </w:pPr>
            <w:r/>
            <w:r>
              <w:rPr>
                <w:rFonts w:ascii="Aptos" w:hAnsi="Aptos"/>
                <w:b w:val="0"/>
                <w:sz w:val="16"/>
              </w:rPr>
              <w:t>Lowest value index</w:t>
            </w:r>
          </w:p>
        </w:tc>
        <w:tc>
          <w:tcPr>
            <w:tcW w:type="dxa" w:w="5256"/>
            <w:vAlign w:val="center"/>
          </w:tcPr>
          <w:p>
            <w:pPr>
              <w:spacing w:after="0"/>
            </w:pPr>
            <w:r/>
            <w:r>
              <w:rPr>
                <w:rFonts w:ascii="Courier New" w:hAnsi="Courier New"/>
                <w:b w:val="0"/>
                <w:sz w:val="16"/>
              </w:rPr>
              <w:t>np.argmin(values)</w:t>
            </w:r>
          </w:p>
        </w:tc>
      </w:tr>
      <w:tr>
        <w:tc>
          <w:tcPr>
            <w:tcW w:type="dxa" w:w="5256"/>
            <w:vAlign w:val="center"/>
          </w:tcPr>
          <w:p>
            <w:pPr>
              <w:spacing w:after="0"/>
            </w:pPr>
            <w:r/>
            <w:r>
              <w:rPr>
                <w:rFonts w:ascii="Aptos" w:hAnsi="Aptos"/>
                <w:b w:val="0"/>
                <w:sz w:val="16"/>
              </w:rPr>
              <w:t>Sort values</w:t>
            </w:r>
          </w:p>
        </w:tc>
        <w:tc>
          <w:tcPr>
            <w:tcW w:type="dxa" w:w="5256"/>
            <w:vAlign w:val="center"/>
          </w:tcPr>
          <w:p>
            <w:pPr>
              <w:spacing w:after="0"/>
            </w:pPr>
            <w:r/>
            <w:r>
              <w:rPr>
                <w:rFonts w:ascii="Courier New" w:hAnsi="Courier New"/>
                <w:b w:val="0"/>
                <w:sz w:val="16"/>
              </w:rPr>
              <w:t>np.sort(values)</w:t>
            </w:r>
          </w:p>
        </w:tc>
      </w:tr>
      <w:tr>
        <w:tc>
          <w:tcPr>
            <w:tcW w:type="dxa" w:w="5256"/>
            <w:vAlign w:val="center"/>
          </w:tcPr>
          <w:p>
            <w:pPr>
              <w:spacing w:after="0"/>
            </w:pPr>
            <w:r/>
            <w:r>
              <w:rPr>
                <w:rFonts w:ascii="Aptos" w:hAnsi="Aptos"/>
                <w:b w:val="0"/>
                <w:sz w:val="16"/>
              </w:rPr>
              <w:t>Ranking positions</w:t>
            </w:r>
          </w:p>
        </w:tc>
        <w:tc>
          <w:tcPr>
            <w:tcW w:type="dxa" w:w="5256"/>
            <w:vAlign w:val="center"/>
          </w:tcPr>
          <w:p>
            <w:pPr>
              <w:spacing w:after="0"/>
            </w:pPr>
            <w:r/>
            <w:r>
              <w:rPr>
                <w:rFonts w:ascii="Courier New" w:hAnsi="Courier New"/>
                <w:b w:val="0"/>
                <w:sz w:val="16"/>
              </w:rPr>
              <w:t>np.argsort(values)[::-1]</w:t>
            </w:r>
          </w:p>
        </w:tc>
      </w:tr>
      <w:tr>
        <w:tc>
          <w:tcPr>
            <w:tcW w:type="dxa" w:w="5256"/>
            <w:vAlign w:val="center"/>
          </w:tcPr>
          <w:p>
            <w:pPr>
              <w:spacing w:after="0"/>
            </w:pPr>
            <w:r/>
            <w:r>
              <w:rPr>
                <w:rFonts w:ascii="Aptos" w:hAnsi="Aptos"/>
                <w:b w:val="0"/>
                <w:sz w:val="16"/>
              </w:rPr>
              <w:t>At least one below 50</w:t>
            </w:r>
          </w:p>
        </w:tc>
        <w:tc>
          <w:tcPr>
            <w:tcW w:type="dxa" w:w="5256"/>
            <w:vAlign w:val="center"/>
          </w:tcPr>
          <w:p>
            <w:pPr>
              <w:spacing w:after="0"/>
            </w:pPr>
            <w:r/>
            <w:r>
              <w:rPr>
                <w:rFonts w:ascii="Courier New" w:hAnsi="Courier New"/>
                <w:b w:val="0"/>
                <w:sz w:val="16"/>
              </w:rPr>
              <w:t>marks[(marks &lt; 50).any(axis=1)]</w:t>
            </w:r>
          </w:p>
        </w:tc>
      </w:tr>
      <w:tr>
        <w:tc>
          <w:tcPr>
            <w:tcW w:type="dxa" w:w="5256"/>
            <w:vAlign w:val="center"/>
          </w:tcPr>
          <w:p>
            <w:pPr>
              <w:spacing w:after="0"/>
            </w:pPr>
            <w:r/>
            <w:r>
              <w:rPr>
                <w:rFonts w:ascii="Aptos" w:hAnsi="Aptos"/>
                <w:b w:val="0"/>
                <w:sz w:val="16"/>
              </w:rPr>
              <w:t>Average below 60</w:t>
            </w:r>
          </w:p>
        </w:tc>
        <w:tc>
          <w:tcPr>
            <w:tcW w:type="dxa" w:w="5256"/>
            <w:vAlign w:val="center"/>
          </w:tcPr>
          <w:p>
            <w:pPr>
              <w:spacing w:after="0"/>
            </w:pPr>
            <w:r/>
            <w:r>
              <w:rPr>
                <w:rFonts w:ascii="Courier New" w:hAnsi="Courier New"/>
                <w:b w:val="0"/>
                <w:sz w:val="16"/>
              </w:rPr>
              <w:t>marks[np.mean(marks, axis=1) &lt; 60]</w:t>
            </w:r>
          </w:p>
        </w:tc>
      </w:tr>
      <w:tr>
        <w:tc>
          <w:tcPr>
            <w:tcW w:type="dxa" w:w="5256"/>
            <w:vAlign w:val="center"/>
          </w:tcPr>
          <w:p>
            <w:pPr>
              <w:spacing w:after="0"/>
            </w:pPr>
            <w:r/>
            <w:r>
              <w:rPr>
                <w:rFonts w:ascii="Aptos" w:hAnsi="Aptos"/>
                <w:b w:val="0"/>
                <w:sz w:val="16"/>
              </w:rPr>
              <w:t>Reshape</w:t>
            </w:r>
          </w:p>
        </w:tc>
        <w:tc>
          <w:tcPr>
            <w:tcW w:type="dxa" w:w="5256"/>
            <w:vAlign w:val="center"/>
          </w:tcPr>
          <w:p>
            <w:pPr>
              <w:spacing w:after="0"/>
            </w:pPr>
            <w:r/>
            <w:r>
              <w:rPr>
                <w:rFonts w:ascii="Courier New" w:hAnsi="Courier New"/>
                <w:b w:val="0"/>
                <w:sz w:val="16"/>
              </w:rPr>
              <w:t>marks.reshape(new_rows, new_cols)</w:t>
            </w:r>
          </w:p>
        </w:tc>
      </w:tr>
      <w:tr>
        <w:tc>
          <w:tcPr>
            <w:tcW w:type="dxa" w:w="5256"/>
            <w:vAlign w:val="center"/>
          </w:tcPr>
          <w:p>
            <w:pPr>
              <w:spacing w:after="0"/>
            </w:pPr>
            <w:r/>
            <w:r>
              <w:rPr>
                <w:rFonts w:ascii="Aptos" w:hAnsi="Aptos"/>
                <w:b w:val="0"/>
                <w:sz w:val="16"/>
              </w:rPr>
              <w:t>Vectorized operation</w:t>
            </w:r>
          </w:p>
        </w:tc>
        <w:tc>
          <w:tcPr>
            <w:tcW w:type="dxa" w:w="5256"/>
            <w:vAlign w:val="center"/>
          </w:tcPr>
          <w:p>
            <w:pPr>
              <w:spacing w:after="0"/>
            </w:pPr>
            <w:r/>
            <w:r>
              <w:rPr>
                <w:rFonts w:ascii="Courier New" w:hAnsi="Courier New"/>
                <w:b w:val="0"/>
                <w:sz w:val="16"/>
              </w:rPr>
              <w:t>marks + 5</w:t>
            </w:r>
          </w:p>
        </w:tc>
      </w:tr>
      <w:tr>
        <w:tc>
          <w:tcPr>
            <w:tcW w:type="dxa" w:w="5256"/>
            <w:vAlign w:val="center"/>
          </w:tcPr>
          <w:p>
            <w:pPr>
              <w:spacing w:after="0"/>
            </w:pPr>
            <w:r/>
            <w:r>
              <w:rPr>
                <w:rFonts w:ascii="Aptos" w:hAnsi="Aptos"/>
                <w:b w:val="0"/>
                <w:sz w:val="16"/>
              </w:rPr>
              <w:t>Min-Max</w:t>
            </w:r>
          </w:p>
        </w:tc>
        <w:tc>
          <w:tcPr>
            <w:tcW w:type="dxa" w:w="5256"/>
            <w:vAlign w:val="center"/>
          </w:tcPr>
          <w:p>
            <w:pPr>
              <w:spacing w:after="0"/>
            </w:pPr>
            <w:r/>
            <w:r>
              <w:rPr>
                <w:rFonts w:ascii="Courier New" w:hAnsi="Courier New"/>
                <w:b w:val="0"/>
                <w:sz w:val="16"/>
              </w:rPr>
              <w:t>(x - min) / (max - min)</w:t>
            </w:r>
          </w:p>
        </w:tc>
      </w:tr>
      <w:tr>
        <w:tc>
          <w:tcPr>
            <w:tcW w:type="dxa" w:w="5256"/>
            <w:vAlign w:val="center"/>
          </w:tcPr>
          <w:p>
            <w:pPr>
              <w:spacing w:after="0"/>
            </w:pPr>
            <w:r/>
            <w:r>
              <w:rPr>
                <w:rFonts w:ascii="Aptos" w:hAnsi="Aptos"/>
                <w:b w:val="0"/>
                <w:sz w:val="16"/>
              </w:rPr>
              <w:t>Z-score</w:t>
            </w:r>
          </w:p>
        </w:tc>
        <w:tc>
          <w:tcPr>
            <w:tcW w:type="dxa" w:w="5256"/>
            <w:vAlign w:val="center"/>
          </w:tcPr>
          <w:p>
            <w:pPr>
              <w:spacing w:after="0"/>
            </w:pPr>
            <w:r/>
            <w:r>
              <w:rPr>
                <w:rFonts w:ascii="Courier New" w:hAnsi="Courier New"/>
                <w:b w:val="0"/>
                <w:sz w:val="16"/>
              </w:rPr>
              <w:t>(x - mean) / std</w:t>
            </w:r>
          </w:p>
        </w:tc>
      </w:tr>
      <w:tr>
        <w:tc>
          <w:tcPr>
            <w:tcW w:type="dxa" w:w="5256"/>
            <w:vAlign w:val="center"/>
          </w:tcPr>
          <w:p>
            <w:pPr>
              <w:spacing w:after="0"/>
            </w:pPr>
            <w:r/>
            <w:r>
              <w:rPr>
                <w:rFonts w:ascii="Aptos" w:hAnsi="Aptos"/>
                <w:b w:val="0"/>
                <w:sz w:val="16"/>
              </w:rPr>
              <w:t>Bar chart</w:t>
            </w:r>
          </w:p>
        </w:tc>
        <w:tc>
          <w:tcPr>
            <w:tcW w:type="dxa" w:w="5256"/>
            <w:vAlign w:val="center"/>
          </w:tcPr>
          <w:p>
            <w:pPr>
              <w:spacing w:after="0"/>
            </w:pPr>
            <w:r/>
            <w:r>
              <w:rPr>
                <w:rFonts w:ascii="Courier New" w:hAnsi="Courier New"/>
                <w:b w:val="0"/>
                <w:sz w:val="16"/>
              </w:rPr>
              <w:t>plt.bar(subjects, subject_avg)</w:t>
            </w:r>
          </w:p>
        </w:tc>
      </w:tr>
    </w:tbl>
    <w:p>
      <w:pPr>
        <w:spacing w:before="140" w:after="80"/>
      </w:pPr>
      <w:r>
        <w:rPr>
          <w:b/>
          <w:color w:val="1F4E79"/>
          <w:sz w:val="32"/>
        </w:rPr>
        <w:t>15. Final 'do not lose marks' checklist</w:t>
      </w:r>
    </w:p>
    <w:p>
      <w:pPr>
        <w:pStyle w:val="ListBullet"/>
        <w:spacing w:after="40"/>
      </w:pPr>
      <w:r>
        <w:rPr>
          <w:sz w:val="19"/>
        </w:rPr>
        <w:t>Indexing starts at 0.</w:t>
      </w:r>
    </w:p>
    <w:p>
      <w:pPr>
        <w:pStyle w:val="ListBullet"/>
        <w:spacing w:after="40"/>
      </w:pPr>
      <w:r>
        <w:rPr>
          <w:sz w:val="19"/>
        </w:rPr>
        <w:t>axis=0 ↓ is vertical; axis=1 → is horizontal.</w:t>
      </w:r>
    </w:p>
    <w:p>
      <w:pPr>
        <w:pStyle w:val="ListBullet"/>
        <w:spacing w:after="40"/>
      </w:pPr>
      <w:r>
        <w:rPr>
          <w:sz w:val="19"/>
        </w:rPr>
        <w:t>Student-wise → axis=1. Subject-wise → axis=0.</w:t>
      </w:r>
    </w:p>
    <w:p>
      <w:pPr>
        <w:pStyle w:val="ListBullet"/>
        <w:spacing w:after="40"/>
      </w:pPr>
      <w:r>
        <w:rPr>
          <w:sz w:val="19"/>
        </w:rPr>
        <w:t>shape / ndim / dtype / size / nbytes do NOT use parentheses.</w:t>
      </w:r>
    </w:p>
    <w:p>
      <w:pPr>
        <w:pStyle w:val="ListBullet"/>
        <w:spacing w:after="40"/>
      </w:pPr>
      <w:r>
        <w:rPr>
          <w:sz w:val="19"/>
        </w:rPr>
        <w:t>any() = at least one; all() = every one.</w:t>
      </w:r>
    </w:p>
    <w:p>
      <w:pPr>
        <w:pStyle w:val="ListBullet"/>
        <w:spacing w:after="40"/>
      </w:pPr>
      <w:r>
        <w:rPr>
          <w:sz w:val="19"/>
        </w:rPr>
        <w:t>sort() gives sorted values; argsort() gives sorted positions.</w:t>
      </w:r>
    </w:p>
    <w:p>
      <w:pPr>
        <w:pStyle w:val="ListBullet"/>
        <w:spacing w:after="40"/>
      </w:pPr>
      <w:r>
        <w:rPr>
          <w:sz w:val="19"/>
        </w:rPr>
        <w:t>[::-1] reverses the order.</w:t>
      </w:r>
    </w:p>
    <w:p>
      <w:pPr>
        <w:pStyle w:val="ListBullet"/>
        <w:spacing w:after="40"/>
      </w:pPr>
      <w:r>
        <w:rPr>
          <w:sz w:val="19"/>
        </w:rPr>
        <w:t>Average = mean().</w:t>
      </w:r>
    </w:p>
    <w:p>
      <w:pPr>
        <w:pStyle w:val="ListBullet"/>
        <w:spacing w:after="40"/>
      </w:pPr>
      <w:r>
        <w:rPr>
          <w:sz w:val="19"/>
        </w:rPr>
        <w:t>For average below 60: calculate mean first, then filter.</w:t>
      </w:r>
    </w:p>
    <w:p>
      <w:pPr>
        <w:pStyle w:val="ListBullet"/>
        <w:spacing w:after="40"/>
      </w:pPr>
      <w:r>
        <w:rPr>
          <w:sz w:val="19"/>
        </w:rPr>
        <w:t>reshape must preserve total element count.</w:t>
      </w:r>
    </w:p>
    <w:p>
      <w:pPr>
        <w:pStyle w:val="ListBullet"/>
        <w:spacing w:after="40"/>
      </w:pPr>
      <w:r>
        <w:rPr>
          <w:sz w:val="19"/>
        </w:rPr>
        <w:t>Min-Max → 0 to 1; Z-score → distance from mean in SD units.</w:t>
      </w:r>
    </w:p>
    <w:tbl>
      <w:tblPr>
        <w:tblW w:type="auto" w:w="0"/>
        <w:jc w:val="center"/>
        <w:tblLayout w:type="autofit"/>
        <w:tblLook w:firstColumn="1" w:firstRow="1" w:lastColumn="0" w:lastRow="0" w:noHBand="0" w:noVBand="1" w:val="04A0"/>
      </w:tblPr>
      <w:tblGrid>
        <w:gridCol w:w="10512"/>
      </w:tblGrid>
      <w:tr>
        <w:tc>
          <w:tcPr>
            <w:tcW w:type="dxa" w:w="10512"/>
            <w:shd w:fill="FFF2CC"/>
          </w:tcPr>
          <w:p>
            <w:pPr>
              <w:spacing w:after="40"/>
            </w:pPr>
            <w:r>
              <w:rPr>
                <w:b/>
                <w:color w:val="1F4E79"/>
                <w:sz w:val="21"/>
              </w:rPr>
              <w:t>If you blank out during the test</w:t>
            </w:r>
          </w:p>
          <w:p>
            <w:pPr>
              <w:spacing w:after="0"/>
            </w:pPr>
            <w:r>
              <w:rPr>
                <w:sz w:val="19"/>
              </w:rPr>
              <w:t>Read the wording of the question and translate it one phrase at a time: 'student-wise' → axis=1; 'subject-wise' → axis=0; 'at least one' → any(); 'average' → mean(); 'highest index' → argmax(); 'rank' → argsort()[::-1]. You do not need to remember a giant program.</w:t>
            </w:r>
          </w:p>
        </w:tc>
      </w:tr>
    </w:tbl>
    <w:p>
      <w:pPr>
        <w:spacing w:after="0"/>
      </w:pPr>
    </w:p>
    <w:sectPr w:rsidR="00FC693F" w:rsidRPr="0006063C" w:rsidSect="00034616">
      <w:footerReference w:type="default" r:id="rId9"/>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F7F7F"/>
        <w:sz w:val="16"/>
      </w:rPr>
      <w:t>Q1 NumPy Master Recall Sheet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