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0D47A1" w:val="clear"/>
        <w:spacing w:after="60" w:before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CONFLUENT CERTIFIED DEVELOPER FOR APACHE KAFKA</w:t>
      </w:r>
    </w:p>
    <w:p>
      <w:pPr>
        <w:shd w:fill="E65100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CCDAK — GUIDE DE PRÉPARATION CERTIFICATION  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0D47A1"/>
          <w:sz w:val="64"/>
          <w:szCs w:val="64"/>
        </w:rPr>
        <w:t xml:space="preserve">JOUR 7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E65100"/>
          <w:sz w:val="40"/>
          <w:szCs w:val="40"/>
        </w:rPr>
        <w:t xml:space="preserve">KAFKA SECURITY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SSL/TLS, SASL, ACL et Encryption at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60 Questions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QCM / Multi-choix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90 Minutes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Durée examen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75% requis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Score minimum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En ligne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Proctored / Remote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D47A1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DOMAINE 7 — CE QUE L'EXAMEN TESTE (6% des questions)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Stratégie pour ce domaine  Avec 6% du total (~3-4 questions sur 60), la Sécurité est le domaine avec le moins de questions. MAIS chaque question vaut autant qu'une question de Producer (20%). Ne pas l'ignorer — viser 3/4 sur ce domaine. Concentrez-vous sur les définitions précises et la distinction entre les 3 couches.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Sous-thème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Pièges fréquents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couches de sécurité : chiffrement, auth, autorisation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haute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Croire que SSL seul suffit pour l'authentification (faux)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SASL mechanisms : PLAIN vs SCRAM vs GSSAPI vs OAUTHBEARER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Confondre PLAIN (credentials en clair) et SCRAM (challenge-response)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ACL : opérations sur Topics vs Consumer Groups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nécessite READ sur topic ET READ sur son consumer group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: keystore vs truststore — rôle de chacun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Confondre les deux — keystore = ma clé privée, truststore = CAs de confiance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allow.everyone.if.no.acl.found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tout autorisé si pas d'ACL. false = tout interdit si pas d'ACL (défaut recommandé prod)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protocol : PLAINTEXT vs SSL vs SASL_PLAINTEXT vs SASL_SSL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Comprendre quelles couches chaque protocole 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 at Rest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ne chiffre pas nativement les données au repos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4A148C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LES 3 COUCHES DE SÉCURITÉ KAFKA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Quoi 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Protège contre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1. Chiffrement (Encryption in Transit)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Chiffrer les données sur le réseau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SSL/TLS sur les listeners Kafka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Écoute réseau, man-in-the-middle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2. Authentification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Vérifier l'identité du client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SASL/PLAIN, SASL/SCRAM, SASL/GSSAPI (Kerberos), mTLS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Connexions non autorisées, usurpation d'identité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3. Autorisation (ACL)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Contrôler ce que chaque client peut faire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ACL Kafka (kafka-acls), RBAC (Confluent)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Accès non autorisé aux topics et opérations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B71C1C" w:sz="4"/>
              <w:left w:val="thick" w:color="B71C1C" w:sz="14"/>
              <w:bottom w:val="single" w:color="B71C1C" w:sz="4"/>
              <w:right w:val="none" w:color="FFFFFF" w:sz="0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⚠️  PIÈGE FRÉQUENT : SSL seul ne fournit PAS d'authentification des clients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B71C1C"/>
                <w:sz w:val="21"/>
                <w:szCs w:val="21"/>
              </w:rPr>
              <w:t xml:space="preserve">❌ Erreur classique : Configurer SSL sur un broker suffit pour authentifier les clients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✅ Bonne réponse : SSL seul chiffre les données en transit, mais n'authentifie pas les clients (sauf si ssl.client.auth=required avec mTLS). Pour authentifier les clients, il faut SASL (ou mTLS). SSL + SASL = chiffrement + authentification.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D47A1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SECURITY PROTOCOLS — LES 4 COMBINAISONS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Protocol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Chiffrement SSL 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Authentification SASL 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Développement local uniquement. JAMAIS en production.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 (SSL/TLS)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(sauf mTLS)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Chiffrement seul, sans authentification de l'identité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SASL_PLAINTEXT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 (SASL)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 sans chiffrement — déconseillé en prod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SASL_SSL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 (SSL/TLS)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 (SASL)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recommandée — chiffrement + authentification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Recommandation pour la production  SASL_SSL = le seul protocole recommandé en production. Il combine SSL/TLS (chiffrement du transit) et SASL (authentification). Ne jamais exposer un broker en PLAINTEXT sur un réseau de production.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E65100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SASL MECHANISMS — COMPARATIF COMPLET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2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Mécanisme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Sécurité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 de passe envoyé 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recommandé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simple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 — en clair (base64)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UNIQUEMENT — jamais en prod sans SSL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SCRAM-SHA-256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Modérée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— challenge-response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sans Kerberos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SCRAM-SHA-512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bonne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Modérée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— challenge-response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haute sécurité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GSSAPI (Kerberos)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— tickets Kerberos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Grandes entreprises, SI critique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OAUTHBEARER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Bonne (JWT tokens)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Modérée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— tokens OAuth2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Cloud, microservices modernes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B71C1C" w:sz="4"/>
              <w:left w:val="thick" w:color="B71C1C" w:sz="14"/>
              <w:bottom w:val="single" w:color="B71C1C" w:sz="4"/>
              <w:right w:val="none" w:color="FFFFFF" w:sz="0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⚠️  PIÈGE FRÉQUENT : SASL/PLAIN envoie le mot de passe en BASE64, pas vraiment 'en clair'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B71C1C"/>
                <w:sz w:val="21"/>
                <w:szCs w:val="21"/>
              </w:rPr>
              <w:t xml:space="preserve">❌ Erreur classique : Base64 est une forme de chiffrement qui protège le mot de passe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✅ Bonne réponse : Base64 N'est PAS du chiffrement — c'est un simple encodage facilement décodable. SASL/PLAIN sans SSL = mot de passe interceptable sur le réseau. C'est pourquoi SASL/PLAIN est acceptable UNIQUEMENT avec SSL (qui chiffre le transport).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D47A1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SSL : KEYSTORE VS TRUSTSTORE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Keystore (ssl.keystore.*)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Truststore (ssl.truststore.*)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Contient MA clé privée et MON certificat public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Prouve MON identité aux autres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Chaque broker et chaque client avec mTLS a son propre keystore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 : JKS ou PKCS12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ssl.keystore.location, ssl.keystore.password, ssl.key.password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Contient les certificats des CAs (Certificate Authorities) de confiance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Permet de VÉRIFIER l'identité des autres (broker ou client)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Contient la CA racine qui a signé les certificats des brokers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Tous les clients doivent avoir le truststore avec la CA du broker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ssl.truststore.location, ssl.truststore.password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Keystore requis 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Truststore requis 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 — pour s'identifier aux clients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 (si ssl.client.auth=required)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 privée broker + CA des clients (mTLS)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(SSL seul)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 — pour vérifier le broker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 qui a signé le certificat du broker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(mTLS)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 — pour s'identifier au broker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 — pour vérifier le broker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 privée client + CA du broker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4A148C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ACL — CONTRÔLE D'ACCÈS GRANULAIRE</w:t>
      </w:r>
    </w:p>
    <w:p>
      <w:pPr>
        <w:spacing w:after="80" w:before="80"/>
      </w:pPr>
      <w:r>
        <w:t xml:space="preserve"/>
      </w:r>
    </w:p>
    <w:p>
      <w:pPr>
        <w:pBdr>
          <w:bottom w:val="single" w:color="E65100" w:sz="4"/>
        </w:pBdr>
        <w:spacing w:after="10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7.1 Structure d'une ACL Kafka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Composants d'une ACL  Une ACL = (Principal) + (Allow/Deny) + (Operation) + (Resource Type) + (Resource Name) + (Host). Exemple : User:alice peut (ALLOW) effectuer l'opération (WRITE) sur la ressource (TOPIC) nommée (paiements) depuis n'importe quel hôte (*).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Opération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 quel type de ressource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 nécessaire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lisant depuis un topic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Producer écrivant dans un topic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un topic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Supprimer un topic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Voir les métadonnées d'un topic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(Consumer Group)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utilisant un consumer group pour lire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Voir les offsets et statuts d'un consumer group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Voir les métadonnées du cluster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Modifier la configuration du cluster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B71C1C" w:sz="4"/>
              <w:left w:val="thick" w:color="B71C1C" w:sz="14"/>
              <w:bottom w:val="single" w:color="B71C1C" w:sz="4"/>
              <w:right w:val="none" w:color="FFFFFF" w:sz="0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⚠️  PIÈGE FRÉQUENT : Un Consumer a besoin de ACL READ sur le TOPIC ET sur le CONSUMER GROUP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B71C1C"/>
                <w:sz w:val="21"/>
                <w:szCs w:val="21"/>
              </w:rPr>
              <w:t xml:space="preserve">❌ Erreur classique : Il suffit d'autoriser READ sur le topic pour qu'un consumer puisse lire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✅ Bonne réponse : Un consumer utilisant un Consumer Group a besoin de DEUX ACLs : (1) READ sur le TOPIC pour lire les messages, ET (2) READ sur le GROUP pour rejoindre le consumer group et commiter les offsets. Sans l'ACL sur le GROUP → erreur d'autorisation même si READ sur le TOPIC est présent.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65100" w:sz="4"/>
        </w:pBdr>
        <w:spacing w:after="10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7.2 allow.everyone.if.no.acl.found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allow.everyone.if.no.acl.found=true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allow.everyone.if.no.acl.found=false (recommandé prod)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Tout accès est autorisé si AUCUNE ACL ne correspond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Comportement permissif — 'tout ce qui n'est pas interdit est autorisé'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 développement ou migration progressive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DANGEREUX en production — un topic sans ACL est accessible à tous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Tout accès est REFUSÉ si aucune ACL ne correspond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Comportement restrictif — 'tout ce qui n'est pas explicitement autorisé est interdit'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Chaque accès doit avoir une ACL explicite ALLOW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 production — sécurité par défaut maximale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E65100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QUESTIONS D'ENTRAÎNEMENT — DOMAINE 7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1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are the THREE layers of Kafka security?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A) Encryption in transit (SSL/TLS), Authentication (SASL), Authorization (ACL)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B) Firewall, VPN, Authentication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Encryption at rest, Encryption in transit, RBAC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SASL, SSL, ZooKeeper authentication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A  —  Les 3 couches : (1) Chiffrement en transit = SSL/TLS, (2) Authentification = SASL (ou mTLS), (3) Autorisation = ACL. Ces 3 couches sont indépendantes et peuvent être combinées.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2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Kafka producer is configured with security.protocol=SSL. What security feature does this provide?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Both encryption and client authentication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Encryption of data in transit only — no client authentication (unless ssl.client.auth=required)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Client authentication only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Neither encryption nor authentication — SSL must be combined with SASL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SSL seul = chiffrement du transit uniquement. L'authentification du client nécessite soit SASL (→ SASL_SSL), soit mTLS (ssl.client.auth=required avec certificats client).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3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difference between SASL/PLAIN and SASL/SCRAM?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They are identical in security level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SASL/PLAIN sends credentials in base64 (effectively cleartext). SASL/SCRAM uses a challenge-response protocol that never transmits the actual password.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SASL/SCRAM requires Kerberos infrastructure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SASL/PLAIN is more secure than SCRAM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PLAIN = base64 (décodable facilement) = à utiliser seulement avec SSL. SCRAM = challenge-response cryptographique = le vrai mot de passe n'est jamais transmis.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4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consumer uses group.id='analytics-group' and wants to read from topic 'events'. What TWO ACLs are required?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A) ALLOW READ on TOPIC 'events'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B) ALLOW WRITE on TOPIC 'events'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C) ALLOW READ on GROUP 'analytics-group'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ALLOW DESCRIBE on CLUSTER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E) ALLOW CREATE on TOPIC 'events'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A, C  —  Consumer = READ sur le TOPIC (pour lire les messages) + READ sur le GROUP (pour rejoindre le consumer group et commiter les offsets). Les deux sont obligatoires.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5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allow.everyone.if.no.acl.found=false is configured on a broker. A producer tries to write to a topic that has NO ACL defined. What happens?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The producer writes successfully — no ACL means no restriction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The producer receives an authorization error — default is DENY when no ACL matches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The broker creates a default ALLOW ACL automatically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It depends on the producer's security.protocol setting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allow.everyone.if.no.acl.found=false = deny by default. Sans ACL explicite → accès refusé. C'est la configuration recommandée en production.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6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stored in a Kafka TLS Truststore?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The broker's private key and its own certificate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The Certificate Authority (CA) certificates used to verify the identity of remote parties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The list of authorized users and their passwords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The Kerberos keytab file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Truststore = CAs de confiance pour vérifier l'identité des autres. Keystore = ma propre clé privée + mon certificat pour prouver mon identité.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7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SASL/GSSAPI is configured on a Kafka cluster. What underlying authentication infrastructure does it rely on?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OAuth2 and JWT tokens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Kerberos infrastructure (KDC, principals, keytabs)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A username/password database stored in ZooKeeper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X.509 certificates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GSSAPI = Generic Security Services Application Program Interface. Dans le contexte Kafka, GSSAPI utilise Kerberos (KDC, principals, keytab files).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8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Kafka broker has ssl.client.auth=required. What does this mean?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Clients must authenticate with username/password via SASL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Clients MUST present a valid SSL certificate (mTLS) — the broker verifies client certificates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Clients may optionally present an SSL certificate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The broker requires clients to use TLS 1.3 minimum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ssl.client.auth=required = mTLS (mutual TLS). Le broker EXIGE que les clients présentent un certificat valide signé par une CA de confiance (dans le truststore du broker).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9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Does Apache Kafka provide native encryption-at-rest for stored messages?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Yes — Kafka encrypts all data written to disk by default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B) Yes — with encryption.at.rest=true configuration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C) No — Kafka does not natively encrypt data at rest. Encryption at rest must be handled at the OS or storage level.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Yes — using the Schema Registry encryption feature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C  —  Kafka ne chiffre PAS nativement les données au repos. Pour chiffrer les données sur disque, utiliser le chiffrement de volume (Linux LUKS, AWS EBS encryption, etc.) au niveau OS/stockage.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10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recommended security.protocol for a production Kafka cluster?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PLAINTEXT — simplest to configure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B) SSL — encryption only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SASL_PLAINTEXT — authentication without overhead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D) SASL_SSL — both encryption and authentication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D  —  SASL_SSL = SSL (chiffrement en transit) + SASL (authentification). Seul ce protocole offre les deux couches nécessaires à une sécurité de production.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D47A1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RÉCAPITULATIF FINAL — LES 7 DOMAINES EN UN COUP D'ŒIL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4560"/>
        <w:gridCol w:w="27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Points-clés les plus testés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Valeurs par défaut critiques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Fundamentals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~17%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ISR, High Watermark, retention delete vs compact, unclean leader election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RF=1, min.ISR=1, retention=7j, auto.create=true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Producer API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acks=0/1/all, idempotence, batching linger+batch, order max.in.flight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acks=all (K3+), idempotence=true (K3+), linger=0, batch=16KB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Consumer API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auto.offset.reset, session.timeout vs max.poll.interval, commit avant/après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auto.offset.reset=latest, auto.commit=true, session=45s, poll=5min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Streams API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KStream vs KTable vs GlobalKTable, stateless vs stateful, windowing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at_least_once, RocksDB state store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Connect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vs Sink, standalone vs distributed, SMT, DLQ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errors.tolerance=none, auto.register=true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Schema Registry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BACKWARD (défaut), magic byte+schema ID, évolution champs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BACKWARD, TopicNameStrategy, auto.register=true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Security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couches, SASL/SCRAM vs PLAIN, ACL consumer=READ topic+group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PLAINTEXT (défaut — changer en prod!), allow.everyone=true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⭐  MÉMOS EXAMEN — À RETENIR ABSOLUMENT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 couches Kafka : Chiffrement (SSL/TLS) + Authentification (SASL) + Autorisation (ACL). Indépendantes.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SSL seul = chiffrement uniquement. Pour auth → SASL_SSL ou mTLS (ssl.client.auth=required).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SASL/PLAIN = base64 (décodable). SASL/SCRAM = challenge-response (mot de passe jamais transmis).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SASL_SSL = protocole recommandé production. Jamais PLAINTEXT en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Keystore = ma clé privée + mon certificat (prouver MON identité). Truststore = CAs de confiance (vérifier les AUTRES).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Consumer ACL = READ sur le TOPIC + READ sur le CONSUMER GROUP. Les deux sont requis.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allow.everyone.if.no.acl.found=false (prod) = deny by default. =true = tout autorisé si pas d'ACL.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Kafka NE chiffre PAS nativement les données au repos. Chiffrement disque = niveau OS/storage.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SASL/GSSAPI = Kerberos. SASL/OAUTHBEARER = tokens OAuth2/JWT. SASL/SCRAM = challenge-response.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ssl.client.auth=required = mTLS = les clients doivent présenter un certificat valide.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— FIN DU JOUR 7 — Domaine 7 : Kafka Security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CCDAK Prep Guide | 11 Jours pour être certifié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© Formation Kafka 21 Jours — Approche 80% Pratique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	JOUR 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</w:pPr>
    <w:r>
      <w:rPr>
        <w:rFonts w:ascii="Arial" w:cs="Arial" w:eastAsia="Arial" w:hAnsi="Arial"/>
        <w:color w:val="1F4E79"/>
        <w:sz w:val="18"/>
        <w:szCs w:val="18"/>
      </w:rPr>
      <w:t xml:space="preserve">🚀 Formation Kafka — De Zéro à Héros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JOUR 7 : CCDAK — Jour 7 : Kafka Security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2026-04-20T14:07:02.752Z</dcterms:created>
  <dcterms:modified xsi:type="dcterms:W3CDTF">2026-04-20T14:07:02.752Z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