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UNS Explorer</w:t>
      </w:r>
    </w:p>
    <w:p>
      <w:pPr>
        <w:spacing w:after="160"/>
        <w:jc w:val="center"/>
      </w:pPr>
      <w:r>
        <w:rPr>
          <w:rFonts w:ascii="Arial" w:cs="Arial" w:eastAsia="Arial" w:hAnsi="Arial"/>
          <w:color w:val="4A6FA5"/>
          <w:sz w:val="36"/>
          <w:szCs w:val="36"/>
        </w:rPr>
        <w:t xml:space="preserve">Product Design Review (PDR)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color w:val="AABB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77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1.0 — Draft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77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31 May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77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Product &amp; Engineering Team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77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Internal — Confidential</w:t>
      </w:r>
    </w:p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6FA5"/>
          <w:sz w:val="22"/>
          <w:szCs w:val="22"/>
        </w:rPr>
        <w:t xml:space="preserve">Unified Namespace (UNS) Explorer is an enterprise-grade desktop application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6FA5"/>
          <w:sz w:val="22"/>
          <w:szCs w:val="22"/>
        </w:rPr>
        <w:t xml:space="preserve">for OT/IT engineers to explore, monitor, audit, and interact with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6FA5"/>
          <w:sz w:val="22"/>
          <w:szCs w:val="22"/>
        </w:rPr>
        <w:t xml:space="preserve">ISA-95 MQTT broker hierarchies in industrial environments.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UNS Explorer is a professional-grade desktop application designed to give OT and IT engineers a single, unified interface for exploring, monitoring, auditing, and interacting with Unified Namespace (UNS) MQTT broker hierarchies. Built around the ISA-95 standard, it bridges the gap between raw MQTT tooling and enterprise industrial data governance.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Product Vision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Deliver the definitive tool for ISA-95 UNS management — reducing time-to-insight from hours to seconds, enforcing data governance at the edge, and accelerating Sparkplug B adoption across industrial organisations.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Persona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Used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OT Engineer / Automation Engineer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Browse live PLC/SCADA data via MQTT topics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Tree View, Sparkplug B Decoder, Stale Data Alerts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IT/OT Integration Architect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Validate UNS topic structure against ISA-95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Schema Auditing, Compliance Checker, Audit Export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Plant / Operations Manager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Monitor data freshness and system health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TTL Tracking, Quality Dashboard, Sparklines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DevOps / MLOps Engineer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Test and simulate data pipelines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Publish Mode, Message Templates, Load Testing</w:t>
            </w:r>
          </w:p>
        </w:tc>
      </w:tr>
      <w:tr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Data Governance Analyst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Audit naming conventions and schema conformance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Audit Log, Schema Registry, Quality Scoring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Business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Reduce time-to-insight: engineers connect and navigate live UNS data in under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Enforce ISA-95 compliance: automated topic-structure auditing replaces manual spreadsheet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Accelerate Sparkplug B adoption: built-in Protobuf decoder removes the need for custom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Improve data quality: stale-data and TTL tracking surfaces integration failures before they impact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Lower onboarding friction: named broker profiles and session persistence eliminate repetitive setup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What is a Unified Namespace (UNS)?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 Unified Namespace is an architectural pattern for Industrial IoT (IIoT) that establishes a single, centralised, real-time data hub for an entire enterprise. All devices, systems, and applications publish and subscribe to a shared MQTT broker using a topic hierarchy that mirrors the ISA-95 physical-asset model:</w:t>
      </w:r>
    </w:p>
    <w:p>
      <w:pPr>
        <w:spacing w:after="80"/>
      </w:pP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Enterprise  &gt;  Site  &gt;  Area  &gt;  Line  &gt;  Cell  &gt;  Device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This hierarchy ensures that any consumer — from an ERP system to an AI model — can discover and subscribe to exactly the data it needs without point-to-point integration. The UNS is the "single source of truth" for operational data.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Problem Statement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Despite MQTT tooling being widely available, no dedicated tool exists that combines: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ISA-95-aware hierarchical topic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Sparkplug B Protobuf decoding out of the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Data governance auditing and schema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Safe publish/simulation capabilities with enterprise safeguards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Multi-broker session management with persistent profiles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Engineers currently stitch together MQTT Explorer, custom Python scripts, and spreadsheets — an approach that is slow, error-prone, and not reproducible.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Solution Overview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UNS Explorer is a three-panel Electron desktop application (also runnable as a web app) that unifies all of these capabilities in a single, dark-themed, industrial-grade interface. It is delivered in two phases to balance speed-to-market with feature completeness.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Phase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1 — MVP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Sprint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Multi-Broker Profiles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Connect to multiple MQTT brokers; save, load, and colour-code named connection profiles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P0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Dynamic Tree View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Real-time ISA-95 hierarchical topic tree with live node counts and expand/collapse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P0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1-2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Fuzzy full-text search across all topic paths and last-known payloads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P0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Raw JSON Pretty-Printing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Formatted payload display with syntax highlighting and copy-to-clipboard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P0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Read/Write Toggle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Safe-mode toggle with visual warning to enable MQTT publishing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P1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3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2 — Advanced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Sprint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Decoder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Decode Protobuf Sparkplug B payloads (NBIRTH/DBIRTH/NDATA/DDATA/NDEATH/DDEATH) with full metric extraction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P0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Schema Compliance Auditing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Validate topic structure and payloads against ISA-95 rules and user-defined JSON schemas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P1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Historical Sparklines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Inline mini time-series chart per topic showing last N message values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P1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Stale Data / TTL Tracking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Configurable freshness thresholds; orange/red highlighting for topics that have not updated within the TTL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P1</w:t>
            </w:r>
          </w:p>
        </w:tc>
        <w:tc>
          <w:tcPr>
            <w:tcW w:type="dxa" w:w="1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Sprint 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Core Hierarchy &amp;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ISA-95 compliant tree: Enterprise &gt; Site &gt; Area &gt; Line &gt; Cell &gt; Device with auto-classification of topic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Real-time topic subscription: new topics appear instantly as MQTT messages arrive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Dynamic node expansion: subscribe on demand to avoid flooding low-bandwidth brokers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Node-level message counts displayed as badges on each tree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Topic pinning and favourites with persistent storage across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Collapsible and expandable tree sections with keyboard navigation (arrow keys, Enter)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Topic path breadcrumb navigation in the inspector panel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Multi-broker simultaneous view: each broker assigned a unique colour; topic nodes display broker colour indicator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Advanced Payload Handling &amp; Decoding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Auto-detection of payload type: JSON, Sparkplug B (Protobuf), plain text, hexadecimal binary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Sparkplug B full decode supporting all six message types: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A3A5C"/>
          <w:sz w:val="19"/>
          <w:szCs w:val="19"/>
        </w:rPr>
        <w:t xml:space="preserve">NBIRTH / DBIRTH — Node and Device birth certificates with metric definitions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A3A5C"/>
          <w:sz w:val="19"/>
          <w:szCs w:val="19"/>
        </w:rPr>
        <w:t xml:space="preserve">NDATA / DDATA — Node and Device data updates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A3A5C"/>
          <w:sz w:val="19"/>
          <w:szCs w:val="19"/>
        </w:rPr>
        <w:t xml:space="preserve">NDEATH / DDEATH — Node and Device death certificates with bdSeq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Metric extraction: name, alias, dataType, value, engineeringUnits, timestamp per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JSON schema validation against user-defined schemas loaded from local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Payload history buffer: last 100 messages per topic with timestamp and QoS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Copy raw or decoded payload to clipboard; export message history to JSON or CSV file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Data Governance &amp; Quality Auditing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ISA-95 topic structure compliance checker: validates segment naming against the six-level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Stale data detection: configurable TTL thresholds per ISA-95 level (e.g., Device: 5 s, Area: 60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Data quality scoring per topic: completeness, freshness, and schema conformance (0-100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Audit log export: download violations as CSV or JSON for compliance reporting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Topic naming convention enforcement: user-defined regex rules engine with severity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Duplicate and ghost topic detection: identify topics with identical payloads or zero-byte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Schema registry integration: load, version, and apply local JSON Schema files to topic patterns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4.4 Simulation, DevOps &amp; Write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Publish mode: protected behind a Read/Write toggle with a modal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Visual write-mode indicator: red border on the main window when publishing is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Message template library: pre-built templates for NBIRTH, DDATA, and common JSON payload shapes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Replay recorded sequences: capture and replay a sequence of MQTT messages to any broker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Load testing: publish N messages at M Hz to a specified topic for pipeline stress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MQTT topic simulator: auto-publish synthetic data (random walk, sine wave, step function) on a schedule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4.5 Session &amp; Connection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Named broker profiles: host, port, protocol (ws/wss/mqtt/mqtts), TLS options, username/password, client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Import/export broker profiles as AES-256-encrypted JSON files for team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Auto-reconnect with exponential backoff (initial: 1 s, max: 60 s, jitter: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Connection health dashboard: round-trip latency, inbound message rate (msg/s), connection uptime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Multiple simultaneous broker connections: connect to up to 10 brokers in a single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Session persistence: restore last-open topic tree state and panel layout on application restart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Desktop Shell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Electron 31 + electron-builder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Cross-platform packaging for Windows, macOS, Linux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React 18 + TypeScript 5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Component model maps well to panel/tree UI; full type safety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Vite 5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Fast HMR in development; optimised production bundles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 Client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MQTT.js 5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Universal browser/Node.js client; supports MQTT 3.1, 3.1.1 and 5.0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Decode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sparkplug-payload (Eclipse)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Reference Protobuf implementation; 100% spec-compliant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Zustand 4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Minimal boilerplate; easy to slice per broker/topic domain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shadcn/ui + Tailwind CSS 3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Headless components; dark theme support; tree-shakeable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Charts / Sparklines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Recharts 2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Declarative React charts; supports streaming data updates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Persistent Storage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electron-store 10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Secure, encrypted key-value store for profiles and settings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ajv 8 (JSON Schema Draft-07)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Fastest JSON Schema validator; supports custom formats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Application Architecture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UNS Explorer follows a three-layer architecture inside Electron: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Main Process (Node.js): MQTT connection management, file I/O, credential encryption, IPC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Renderer Process (React): UI tree rendering, payload decoding, audit engine, chart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Preload Script: secure contextBridge exposing a typed IPC API to the renderer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The MQTT client runs entirely in the Main Process to avoid WebSocket limitations in the renderer. Messages are batched and sent to the renderer via IPC at a configurable rate (default: 60 fps) to prevent UI thread saturation at high message rates.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BrokerProfile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id, name, host, port, protocol, tls, credentials (encrypted), color, clientId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Persisted MQTT connection configuration. Credentials are AES-256 encrypted at rest.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TopicNode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path, brokerId, lastPayload, lastSeen, messageCount, children[], schemaId, qualityScore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 single node in the topic tree. Forms a tree structure mirroring the ISA-95 hierarchy.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Message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id, topic, brokerId, payload (raw), payloadType, decoded, timestamp, qos, retain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 single received or sent MQTT message with auto-decoded payload.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AuditEntry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id, timestamp, topic, brokerId, violationType, severity (INFO/WARN/ERROR), details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 single audit violation produced by the compliance engine.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SchemaDefinition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id, name, version, jsonSchema, appliedTopicPattern (glob), createdAt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 JSON Schema file applied to topics matching a glob pattern.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SessionState</w:t>
            </w:r>
          </w:p>
        </w:tc>
        <w:tc>
          <w:tcPr>
            <w:tcW w:type="dxa" w:w="3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lastBrokerIds[], openTopics[], panelLayout, writeMode, filterQuery</w:t>
            </w:r>
          </w:p>
        </w:tc>
        <w:tc>
          <w:tcPr>
            <w:tcW w:type="dxa" w:w="3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Serialised UI state restored on application launch.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UI/UX Design Principles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Layout</w:t>
      </w:r>
    </w:p>
    <w:p>
      <w:pPr>
        <w:spacing w:after="12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UNS Explorer uses a fixed three-panel layout optimised for large monitors common in control rooms and engineering workstations: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Left — Topic Tree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280-400 px (resizable)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ISA-95 tree view, broker selector, search bar, favourites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Centre — Payload Inspector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Flexible (fills remaining)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Raw / decoded payload, message history, sparkline chart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Right — Metadata &amp; Audit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300-420 px (resizable)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Topic metadata, TTL indicator, quality score, audit violations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 Visual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Dark theme with deep navy background (#1A1A2E) optimised for industrial environments and low-glare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Accent colour: ISA-95 blue (#2E75B6) for interactive elements, headings, and active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Broker colour-coding: each broker assigned a unique accent colour; visible on tree nodes and tab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Payload type icons: JSON (curly braces), Sparkplug B (lightning bolt), plain text (T), binary (binary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Stale data indicator: yellow highlight at 80% TTL, orange at 100%, red when TTL exceeded by 2x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Write-mode warning: full-window red border and banner when publish mode is active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Ctrl+K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Open global topic search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Ctrl+Shift+W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Toggle Read/Write mode (with confirmation)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Ctrl+B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New broker profile dialog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Ctrl+E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Export audit log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F5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Force reconnect all brokers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Ctrl+/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Show all keyboard shortcuts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Arrow keys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Navigate topic tree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Enter / Space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Expand / collapse tree node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Handle 10,000+ live topics without UI lag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Topic tree renders 10 k nodes in &lt; 2 seconds on a mid-range laptop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Sustain 1,000 messages/second inbound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No frame drops below 30 fps at 1,000 msg/s over a 5-minute test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TLS 1.2 / 1.3 for all broker connections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Connections fail if server presents TLS &lt; 1.2; verified by test broker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Credential encryption at rest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Broker passwords not readable in plain text from electron-store files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No telemetry or external network calls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Network traffic analysis shows zero outbound calls except to configured brokers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Auto-reconnect on broker disconnect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Application reconnects within 60 seconds after a clean broker restart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Graceful degradation if one broker disconnects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Other broker connections and UI remain fully functional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Onboarding wizard for first-time setup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New user connects to a broker and views live data within 2 minutes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Windows 10+, macOS 12+, Ubuntu 20.04+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Automated CI builds and smoke tests on all three platforms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WCAG 2.1 AA compliance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Automated axe-core scan passes with zero AA violations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Protobuf schema drift: Eclipse updates Sparkplug B specification breaking the decoder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Pin sparkplug-payload to a specific version; add integration tests against the Eclipse Tahu reference encoder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Large topic tree causes UI performance degradation beyond 10 k nodes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Implement virtual scrolling (react-virtual) for tree rendering; throttle IPC message delivery to 60 fps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Credential storage security vulnerability in electron-store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Use safeStorage API (Electron 15+) for OS-level keychain integration; never log credentials; security audit before v1.0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 broker version incompatibility (v3.1 vs v5.0 feature gaps)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Detect broker version on connect; disable v5.0-only features (shared subscriptions, user properties) when connected to v3.x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Publish mode misuse leading to unintended data injection in production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Default to read-only; require explicit toggle with confirmation dialog; log all publish actions to audit trail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Electron bundle size too large for enterprise IT policies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Target &lt; 150 MB installer; use electron-builder NSIS for Windows; evaluate alternative packaging if needed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10.1 Technical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Time to first insight (connect to live data view)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Stopwatch test: new user, pre-configured profile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Topic tree render time (10 k nodes)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Automated Playwright test with mock broker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decode accuracy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100% against reference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Unit tests using Eclipse Tahu reference payloads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Audit report generation (30-day history)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Automated test with synthetic 30-day audit log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UI frame rate at 1,000 msg/s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&gt; 30 fps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Chrome DevTools FPS trace during load test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Installer size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150 MB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CI artifact size check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10.2 User Experience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Onboarding completion 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&gt; 80%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Instrumented wizard completion event (local only, no telemetry)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Task completion: find a topic and decode payload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2 minutes for new user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Usability test with 5 OT engineers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Session crash 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&lt; 0.1% of sessions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Electron crash reporter (local log files)</w:t>
            </w:r>
          </w:p>
        </w:tc>
      </w:tr>
      <w:tr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User-reported blocking bugs in v1.0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0 P0/P1 bugs at GA</w:t>
            </w:r>
          </w:p>
        </w:tc>
        <w:tc>
          <w:tcPr>
            <w:tcW w:type="dxa" w:w="4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GitHub Issues tracker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UNS (Unified Namespace)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An architectural pattern using a central MQTT broker as the single source of truth for all operational data in an industrial enterprise.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ISA-95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International standard (IEC 62264) defining the interface between enterprise and control systems; defines the Enterprise/Site/Area/Line/Cell/Device hierarchy used in UNS topic structures.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An Eclipse Foundation MQTT payload specification for industrial IoT that defines Protobuf encoding, device state management (birth/death certificates), and metric definitions.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Message Queuing Telemetry Transport — a lightweight publish/subscribe messaging protocol widely used in IoT and industrial automation.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OT (Operational Technology)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Hardware and software that monitors and controls physical devices, processes, and infrastructure in industrial environments.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IT/OT Convergence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The integration of information technology (IT) systems with operational technology (OT) systems to enable data sharing and analytics across traditionally siloed domains.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NBIRTH / DBIRTH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Node Birth and Device Birth messages that announce a device to the network and declare its available metrics.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NDATA / DDATA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Node Data and Device Data messages that carry metric value updates.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NDEATH / DDEATH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Sparkplug B Node Death and Device Death messages that signal a device has gone offline.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TTL (Time To Live)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 UNS context, the maximum acceptable age of a data point before it is considered stale and potentially unreliable.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Protobuf (Protocol Buffers)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 language-neutral, platform-neutral binary serialisation format developed by Google; used by Sparkplug B for compact, schema-enforced payloads.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Electron</w:t>
            </w:r>
          </w:p>
        </w:tc>
        <w:tc>
          <w:tcPr>
            <w:tcW w:type="dxa" w:w="6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An open-source framework for building cross-platform desktop apps using web technologies (Chromium + Node.js).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11.2 Reference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ISA-95 / IEC 62264 — Enterprise-Control System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Eclipse Sparkplug Specification v3.0.0 — sparkplug.eclipse.org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MQTT Protocol Specification v3.1.1 and v5.0 — mqtt.org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JSON Schema Draft-07 — json-schema.org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OWASP Desktop Application Security Verification Standard (DASVS)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WCAG 2.1 Level AA — Web Content Accessibility Guidelines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 vs. UNS Explorer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 Explorer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Free, open source, simple UI, widely used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No Sparkplug B decode, no audit/governance, no ISA-95 tree, no multi-broker sessions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HiveMQ Web Client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Clean UI, MQTT 5.0 support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Cloud-only, no desktop install, no Sparkplug B, no audit layer, no simulation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Node-RED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Powerful flow automation, large plugin ecosystem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Not a browser/explorer tool; no dedicated UNS hierarchical view; steep learning curve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MQTT.fx (discontinued)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Desktop client, familiar to engineers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Discontinued (no updates since 2021), no Sparkplug B, no governance features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UNS Explorer (this product)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Full ISA-95 tree, Sparkplug B, audit, simulation, multi-broker</w:t>
            </w:r>
          </w:p>
        </w:tc>
        <w:tc>
          <w:tcPr>
            <w:tcW w:type="dxa" w:w="4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Commercial product; requires installation; Phase 2 features in later release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11.4 Open Questions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Should the web app variant share the same codebase via a browser-compatible MQTT.js WebSocket path, or be a separate deployment target?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What is the licensing model: open-source core with paid enterprise audit features, or fully commercial?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Should Sparkplug B schema registry support the Sparkplug B 3.0 SemanticVersion extension?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Is LDAP / Active Directory integration required for enterprise credential management in v1.0?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Should audit logs be persisted to a local SQLite database for long-term historical querying?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BBCC"/>
          <w:sz w:val="18"/>
          <w:szCs w:val="18"/>
        </w:rPr>
        <w:t xml:space="preserve">─── End of Document ───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UNS Explorer — Product Design Review</w:t>
    </w:r>
    <w:r>
      <w:rPr>
        <w:rFonts w:ascii="Arial" w:cs="Arial" w:eastAsia="Arial" w:hAnsi="Arial"/>
        <w:color w:val="888888"/>
        <w:sz w:val="18"/>
        <w:szCs w:val="18"/>
      </w:rPr>
      <w:t xml:space="preserve">    |   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2026-05-31T15:45:59.270Z</dcterms:created>
  <dcterms:modified xsi:type="dcterms:W3CDTF">2026-05-31T15:45:59.272Z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