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0543E" w14:textId="77777777" w:rsidR="007A72BE" w:rsidRDefault="007A72BE" w:rsidP="007A72BE">
      <w:pPr>
        <w:rPr>
          <w:lang w:val="en-US"/>
        </w:rPr>
      </w:pPr>
    </w:p>
    <w:p w14:paraId="2A87C8DE" w14:textId="68F5622D" w:rsidR="007A72BE" w:rsidRPr="00792C5A" w:rsidRDefault="007A72BE" w:rsidP="00730A3E">
      <w:pPr>
        <w:tabs>
          <w:tab w:val="right" w:pos="6521"/>
        </w:tabs>
        <w:rPr>
          <w:b/>
          <w:bCs/>
          <w:lang w:val="en-US"/>
        </w:rPr>
      </w:pPr>
      <w:r w:rsidRPr="00792C5A">
        <w:rPr>
          <w:b/>
          <w:bCs/>
          <w:lang w:val="en-US"/>
        </w:rPr>
        <w:t>Ref.: JO 135892, Associate Information Systems Officer, P2</w:t>
      </w:r>
      <w:r w:rsidR="00730A3E" w:rsidRPr="00792C5A">
        <w:rPr>
          <w:b/>
          <w:bCs/>
          <w:lang w:val="en-US"/>
        </w:rPr>
        <w:tab/>
      </w:r>
      <w:r w:rsidR="00730A3E" w:rsidRPr="00792C5A">
        <w:rPr>
          <w:b/>
          <w:bCs/>
          <w:lang w:val="en-US"/>
        </w:rPr>
        <w:tab/>
      </w:r>
      <w:r w:rsidR="00792C5A" w:rsidRPr="00792C5A">
        <w:rPr>
          <w:b/>
          <w:bCs/>
          <w:lang w:val="en-US"/>
        </w:rPr>
        <w:t>7 October</w:t>
      </w:r>
      <w:r w:rsidRPr="00792C5A">
        <w:rPr>
          <w:b/>
          <w:bCs/>
          <w:lang w:val="en-US"/>
        </w:rPr>
        <w:t xml:space="preserve"> 2020</w:t>
      </w:r>
    </w:p>
    <w:p w14:paraId="41BF83D7" w14:textId="6A4CA60D" w:rsidR="00804A51" w:rsidRDefault="00804A51" w:rsidP="00FF1045">
      <w:pPr>
        <w:pStyle w:val="Heading1"/>
        <w:rPr>
          <w:rStyle w:val="IntenseEmphasis"/>
          <w:lang w:val="en-US"/>
        </w:rPr>
      </w:pPr>
      <w:r w:rsidRPr="00804A51">
        <w:rPr>
          <w:rStyle w:val="IntenseEmphasis"/>
          <w:lang w:val="en-US"/>
        </w:rPr>
        <w:t>Written Assessment</w:t>
      </w:r>
    </w:p>
    <w:p w14:paraId="5D3F81FC" w14:textId="77777777" w:rsidR="009F334A" w:rsidRPr="00F26C15" w:rsidRDefault="009F334A" w:rsidP="00F26C15">
      <w:pPr>
        <w:rPr>
          <w:lang w:val="en-US"/>
        </w:rPr>
      </w:pPr>
    </w:p>
    <w:p w14:paraId="41197FF7" w14:textId="14517D74" w:rsidR="0019682F" w:rsidRDefault="00804A51" w:rsidP="00804A51">
      <w:pPr>
        <w:rPr>
          <w:lang w:val="en-US"/>
        </w:rPr>
      </w:pPr>
      <w:r w:rsidRPr="00804A51">
        <w:rPr>
          <w:lang w:val="en-US"/>
        </w:rPr>
        <w:t xml:space="preserve">You have </w:t>
      </w:r>
      <w:r w:rsidRPr="00961B17">
        <w:rPr>
          <w:u w:val="single"/>
          <w:lang w:val="en-US"/>
        </w:rPr>
        <w:t>2</w:t>
      </w:r>
      <w:r w:rsidR="00792C5A">
        <w:rPr>
          <w:u w:val="single"/>
          <w:lang w:val="en-US"/>
        </w:rPr>
        <w:t>h00</w:t>
      </w:r>
      <w:r w:rsidRPr="00804A51">
        <w:rPr>
          <w:lang w:val="en-US"/>
        </w:rPr>
        <w:t xml:space="preserve"> to complete the written assessment. </w:t>
      </w:r>
    </w:p>
    <w:p w14:paraId="15469A1E" w14:textId="5093359B" w:rsidR="00792C5A" w:rsidRDefault="00792C5A" w:rsidP="00804A51">
      <w:pPr>
        <w:rPr>
          <w:lang w:val="en-US"/>
        </w:rPr>
      </w:pPr>
    </w:p>
    <w:p w14:paraId="3A7C6ACD" w14:textId="765EF180" w:rsidR="00792C5A" w:rsidRPr="00792C5A" w:rsidRDefault="00792C5A" w:rsidP="00804A51">
      <w:pPr>
        <w:rPr>
          <w:b/>
          <w:bCs/>
          <w:lang w:val="en-US"/>
        </w:rPr>
      </w:pPr>
      <w:r w:rsidRPr="00792C5A">
        <w:rPr>
          <w:b/>
          <w:bCs/>
          <w:lang w:val="en-US"/>
        </w:rPr>
        <w:t>DO NOT WRITE YOUR NAME ON YOUR TEST ANSWERS.</w:t>
      </w:r>
    </w:p>
    <w:p w14:paraId="3363A407" w14:textId="10986302" w:rsidR="00792C5A" w:rsidRDefault="00792C5A" w:rsidP="00804A51">
      <w:pPr>
        <w:rPr>
          <w:lang w:val="en-US"/>
        </w:rPr>
      </w:pPr>
    </w:p>
    <w:p w14:paraId="411AFBA0" w14:textId="184215B6" w:rsidR="00792C5A" w:rsidRDefault="00792C5A" w:rsidP="00804A51">
      <w:pPr>
        <w:rPr>
          <w:lang w:val="en-US"/>
        </w:rPr>
      </w:pPr>
      <w:r>
        <w:rPr>
          <w:lang w:val="en-US"/>
        </w:rPr>
        <w:t xml:space="preserve">Please return your test answers </w:t>
      </w:r>
      <w:r w:rsidR="007B40B1">
        <w:rPr>
          <w:lang w:val="en-US"/>
        </w:rPr>
        <w:t>to</w:t>
      </w:r>
      <w:r>
        <w:rPr>
          <w:lang w:val="en-US"/>
        </w:rPr>
        <w:t>:</w:t>
      </w:r>
    </w:p>
    <w:p w14:paraId="473F185C" w14:textId="3A47A1DD" w:rsidR="00792C5A" w:rsidRDefault="00792C5A" w:rsidP="00804A51">
      <w:pPr>
        <w:rPr>
          <w:lang w:val="en-US"/>
        </w:rPr>
      </w:pPr>
      <w:r w:rsidRPr="00792C5A">
        <w:rPr>
          <w:lang w:val="en-US"/>
        </w:rPr>
        <w:t xml:space="preserve">Gloria Alexandre:  e-mail : </w:t>
      </w:r>
      <w:hyperlink r:id="rId7" w:history="1">
        <w:r w:rsidRPr="00792C5A">
          <w:rPr>
            <w:rStyle w:val="Hyperlink"/>
            <w:lang w:val="en-US"/>
          </w:rPr>
          <w:t>gloria.alexandre@cbd.int</w:t>
        </w:r>
      </w:hyperlink>
      <w:r w:rsidRPr="00792C5A">
        <w:rPr>
          <w:lang w:val="en-US"/>
        </w:rPr>
        <w:t xml:space="preserve"> and co</w:t>
      </w:r>
      <w:r>
        <w:rPr>
          <w:lang w:val="en-US"/>
        </w:rPr>
        <w:t>py Gianina Del Carpio: e</w:t>
      </w:r>
      <w:r w:rsidR="007B40B1">
        <w:rPr>
          <w:lang w:val="en-US"/>
        </w:rPr>
        <w:t>-</w:t>
      </w:r>
      <w:r>
        <w:rPr>
          <w:lang w:val="en-US"/>
        </w:rPr>
        <w:t xml:space="preserve">mail: </w:t>
      </w:r>
      <w:hyperlink r:id="rId8" w:history="1">
        <w:r w:rsidRPr="00C84914">
          <w:rPr>
            <w:rStyle w:val="Hyperlink"/>
            <w:lang w:val="en-US"/>
          </w:rPr>
          <w:t>gianina.delcarpio@cbd.int</w:t>
        </w:r>
      </w:hyperlink>
    </w:p>
    <w:p w14:paraId="3688F984" w14:textId="77777777" w:rsidR="00792C5A" w:rsidRPr="00792C5A" w:rsidRDefault="00792C5A" w:rsidP="00804A51">
      <w:pPr>
        <w:rPr>
          <w:lang w:val="en-US"/>
        </w:rPr>
      </w:pPr>
    </w:p>
    <w:p w14:paraId="59100F96" w14:textId="0A4EFD47" w:rsidR="00FB79A9" w:rsidRDefault="00832320" w:rsidP="00804A51">
      <w:pPr>
        <w:rPr>
          <w:lang w:val="en-US"/>
        </w:rPr>
      </w:pPr>
      <w:r>
        <w:rPr>
          <w:lang w:val="en-US"/>
        </w:rPr>
        <w:t>It</w:t>
      </w:r>
      <w:r w:rsidR="008E1E06">
        <w:rPr>
          <w:lang w:val="en-US"/>
        </w:rPr>
        <w:t xml:space="preserve"> is recommended to read the entire assessment entirely before starting to answer. </w:t>
      </w:r>
    </w:p>
    <w:p w14:paraId="324ED46F" w14:textId="77777777" w:rsidR="00FB79A9" w:rsidRDefault="00FB79A9" w:rsidP="00804A51">
      <w:pPr>
        <w:rPr>
          <w:lang w:val="en-US"/>
        </w:rPr>
      </w:pPr>
    </w:p>
    <w:p w14:paraId="4E8595DF" w14:textId="5832DCD6" w:rsidR="006F4583" w:rsidRDefault="00804A51" w:rsidP="00804A51">
      <w:pPr>
        <w:rPr>
          <w:lang w:val="en-US"/>
        </w:rPr>
      </w:pPr>
      <w:r w:rsidRPr="00804A51">
        <w:rPr>
          <w:lang w:val="en-US"/>
        </w:rPr>
        <w:t xml:space="preserve">The </w:t>
      </w:r>
      <w:r w:rsidR="00F26C15" w:rsidRPr="00804A51">
        <w:rPr>
          <w:lang w:val="en-US"/>
        </w:rPr>
        <w:t>assessment</w:t>
      </w:r>
      <w:r w:rsidRPr="00804A51">
        <w:rPr>
          <w:lang w:val="en-US"/>
        </w:rPr>
        <w:t xml:space="preserve"> is </w:t>
      </w:r>
      <w:r w:rsidR="00F26C15" w:rsidRPr="00804A51">
        <w:rPr>
          <w:lang w:val="en-US"/>
        </w:rPr>
        <w:t>divided</w:t>
      </w:r>
      <w:r w:rsidRPr="00804A51">
        <w:rPr>
          <w:lang w:val="en-US"/>
        </w:rPr>
        <w:t xml:space="preserve"> into </w:t>
      </w:r>
      <w:r w:rsidR="00F26C15">
        <w:rPr>
          <w:lang w:val="en-US"/>
        </w:rPr>
        <w:t>two (2)</w:t>
      </w:r>
      <w:r w:rsidRPr="00804A51">
        <w:rPr>
          <w:lang w:val="en-US"/>
        </w:rPr>
        <w:t xml:space="preserve"> sections: </w:t>
      </w:r>
    </w:p>
    <w:p w14:paraId="49A9915C" w14:textId="77777777" w:rsidR="006F4583" w:rsidRDefault="006F4583" w:rsidP="00804A51">
      <w:pPr>
        <w:rPr>
          <w:lang w:val="en-US"/>
        </w:rPr>
      </w:pPr>
    </w:p>
    <w:p w14:paraId="4954C8DF" w14:textId="0EC88406" w:rsidR="006F4583" w:rsidRDefault="00207922" w:rsidP="006F4583">
      <w:pPr>
        <w:pStyle w:val="ListParagraph"/>
        <w:numPr>
          <w:ilvl w:val="0"/>
          <w:numId w:val="5"/>
        </w:numPr>
        <w:rPr>
          <w:lang w:val="en-US"/>
        </w:rPr>
      </w:pPr>
      <w:r>
        <w:rPr>
          <w:lang w:val="en-US"/>
        </w:rPr>
        <w:t xml:space="preserve">Technical </w:t>
      </w:r>
      <w:r w:rsidR="00022AC1" w:rsidRPr="006F4583">
        <w:rPr>
          <w:lang w:val="en-US"/>
        </w:rPr>
        <w:t>questions</w:t>
      </w:r>
      <w:r w:rsidR="003B4A85">
        <w:rPr>
          <w:lang w:val="en-US"/>
        </w:rPr>
        <w:t xml:space="preserve"> </w:t>
      </w:r>
    </w:p>
    <w:p w14:paraId="6B319503" w14:textId="0DA44942" w:rsidR="00804A51" w:rsidRPr="006F4583" w:rsidRDefault="00551D75" w:rsidP="006F4583">
      <w:pPr>
        <w:pStyle w:val="ListParagraph"/>
        <w:numPr>
          <w:ilvl w:val="0"/>
          <w:numId w:val="5"/>
        </w:numPr>
        <w:rPr>
          <w:lang w:val="en-US"/>
        </w:rPr>
      </w:pPr>
      <w:r>
        <w:rPr>
          <w:lang w:val="en-US"/>
        </w:rPr>
        <w:t>A</w:t>
      </w:r>
      <w:r w:rsidR="00804A51" w:rsidRPr="006F4583">
        <w:rPr>
          <w:lang w:val="en-US"/>
        </w:rPr>
        <w:t xml:space="preserve"> mandate</w:t>
      </w:r>
    </w:p>
    <w:p w14:paraId="682E7FFC" w14:textId="0190F9AB" w:rsidR="00804A51" w:rsidRDefault="00804A51" w:rsidP="00804A51">
      <w:pPr>
        <w:rPr>
          <w:lang w:val="en-US"/>
        </w:rPr>
      </w:pPr>
    </w:p>
    <w:p w14:paraId="6C274051" w14:textId="0DE164DB" w:rsidR="009F2D5E" w:rsidRDefault="009F2D5E" w:rsidP="009F2D5E">
      <w:pPr>
        <w:rPr>
          <w:lang w:val="en-US"/>
        </w:rPr>
      </w:pPr>
      <w:r w:rsidRPr="383344D6">
        <w:rPr>
          <w:u w:val="single"/>
          <w:lang w:val="en-US"/>
        </w:rPr>
        <w:t>IMPORTANT NOTE</w:t>
      </w:r>
      <w:r w:rsidRPr="383344D6">
        <w:rPr>
          <w:lang w:val="en-US"/>
        </w:rPr>
        <w:t xml:space="preserve">: You are free to use any available </w:t>
      </w:r>
      <w:r w:rsidRPr="383344D6">
        <w:rPr>
          <w:i/>
          <w:iCs/>
          <w:lang w:val="en-US"/>
        </w:rPr>
        <w:t>non-human</w:t>
      </w:r>
      <w:r w:rsidRPr="383344D6">
        <w:rPr>
          <w:lang w:val="en-US"/>
        </w:rPr>
        <w:t xml:space="preserve"> resources such as books</w:t>
      </w:r>
      <w:r w:rsidR="5ABA82E4" w:rsidRPr="383344D6">
        <w:rPr>
          <w:lang w:val="en-US"/>
        </w:rPr>
        <w:t>;</w:t>
      </w:r>
      <w:r w:rsidRPr="383344D6">
        <w:rPr>
          <w:lang w:val="en-US"/>
        </w:rPr>
        <w:t xml:space="preserve"> internet, etc.</w:t>
      </w:r>
      <w:r w:rsidR="265AEF2A" w:rsidRPr="383344D6">
        <w:rPr>
          <w:lang w:val="en-US"/>
        </w:rPr>
        <w:t>;</w:t>
      </w:r>
      <w:r w:rsidRPr="383344D6">
        <w:rPr>
          <w:lang w:val="en-US"/>
        </w:rPr>
        <w:t xml:space="preserve"> </w:t>
      </w:r>
      <w:r w:rsidR="649F32BD" w:rsidRPr="383344D6">
        <w:rPr>
          <w:lang w:val="en-US"/>
        </w:rPr>
        <w:t>i</w:t>
      </w:r>
      <w:r w:rsidRPr="383344D6">
        <w:rPr>
          <w:lang w:val="en-US"/>
        </w:rPr>
        <w:t>nteractive assistance, such as assistance through discussion forums (new postings</w:t>
      </w:r>
      <w:r w:rsidRPr="1256E828">
        <w:rPr>
          <w:lang w:val="en-US"/>
        </w:rPr>
        <w:t>)</w:t>
      </w:r>
      <w:r w:rsidR="0073EFBB" w:rsidRPr="1256E828">
        <w:rPr>
          <w:lang w:val="en-US"/>
        </w:rPr>
        <w:t>.</w:t>
      </w:r>
      <w:r w:rsidRPr="1256E828">
        <w:rPr>
          <w:lang w:val="en-US"/>
        </w:rPr>
        <w:t xml:space="preserve"> </w:t>
      </w:r>
      <w:r w:rsidR="008354D7" w:rsidRPr="1256E828">
        <w:rPr>
          <w:lang w:val="en-US"/>
        </w:rPr>
        <w:t>Direct</w:t>
      </w:r>
      <w:r w:rsidR="004B1CDD" w:rsidRPr="1256E828">
        <w:rPr>
          <w:lang w:val="en-US"/>
        </w:rPr>
        <w:t xml:space="preserve"> </w:t>
      </w:r>
      <w:r w:rsidR="1BDECB4C" w:rsidRPr="1256E828">
        <w:rPr>
          <w:lang w:val="en-US"/>
        </w:rPr>
        <w:t>m</w:t>
      </w:r>
      <w:r w:rsidR="004B1CDD" w:rsidRPr="1256E828">
        <w:rPr>
          <w:lang w:val="en-US"/>
        </w:rPr>
        <w:t>essaging</w:t>
      </w:r>
      <w:r w:rsidRPr="1256E828">
        <w:rPr>
          <w:lang w:val="en-US"/>
        </w:rPr>
        <w:t xml:space="preserve"> </w:t>
      </w:r>
      <w:r w:rsidRPr="383344D6">
        <w:rPr>
          <w:u w:val="single"/>
          <w:lang w:val="en-US"/>
        </w:rPr>
        <w:t>is of course forbidden</w:t>
      </w:r>
      <w:r w:rsidRPr="383344D6">
        <w:rPr>
          <w:lang w:val="en-US"/>
        </w:rPr>
        <w:t xml:space="preserve"> for the purpose of this exercise.</w:t>
      </w:r>
    </w:p>
    <w:p w14:paraId="10435142" w14:textId="3FE496DE" w:rsidR="009F2D5E" w:rsidRDefault="009F2D5E" w:rsidP="00804A51">
      <w:pPr>
        <w:rPr>
          <w:lang w:val="en-US"/>
        </w:rPr>
      </w:pPr>
    </w:p>
    <w:p w14:paraId="3F7CA70D" w14:textId="77777777" w:rsidR="00207922" w:rsidRPr="00804A51" w:rsidRDefault="00207922" w:rsidP="00804A51">
      <w:pPr>
        <w:rPr>
          <w:lang w:val="en-US"/>
        </w:rPr>
      </w:pPr>
    </w:p>
    <w:p w14:paraId="5AF0D5F7" w14:textId="6B6DD3D0" w:rsidR="00804A51" w:rsidRDefault="00F9336A" w:rsidP="002E5C8C">
      <w:pPr>
        <w:pStyle w:val="Heading1"/>
        <w:rPr>
          <w:lang w:val="en-US"/>
        </w:rPr>
      </w:pPr>
      <w:r>
        <w:rPr>
          <w:lang w:val="en-US"/>
        </w:rPr>
        <w:t xml:space="preserve">1. </w:t>
      </w:r>
      <w:r w:rsidR="00207922" w:rsidRPr="00207922">
        <w:rPr>
          <w:lang w:val="en-US"/>
        </w:rPr>
        <w:t xml:space="preserve">Technical </w:t>
      </w:r>
      <w:r w:rsidR="00207922">
        <w:rPr>
          <w:lang w:val="en-US"/>
        </w:rPr>
        <w:t>q</w:t>
      </w:r>
      <w:r w:rsidR="00804A51" w:rsidRPr="00804A51">
        <w:rPr>
          <w:lang w:val="en-US"/>
        </w:rPr>
        <w:t>uestions</w:t>
      </w:r>
    </w:p>
    <w:p w14:paraId="00270208" w14:textId="7860DE51" w:rsidR="006F4583" w:rsidRDefault="006F4583" w:rsidP="006F4583">
      <w:pPr>
        <w:rPr>
          <w:lang w:val="en-US"/>
        </w:rPr>
      </w:pPr>
    </w:p>
    <w:p w14:paraId="3FD542CD" w14:textId="2B836AA2" w:rsidR="009B3399" w:rsidRDefault="000B7781" w:rsidP="00EF507D">
      <w:pPr>
        <w:rPr>
          <w:lang w:val="en-US"/>
        </w:rPr>
      </w:pPr>
      <w:r>
        <w:rPr>
          <w:i/>
          <w:iCs/>
          <w:lang w:val="en-US"/>
        </w:rPr>
        <w:t>P</w:t>
      </w:r>
      <w:r w:rsidR="009D7CC1" w:rsidRPr="009F76F2">
        <w:rPr>
          <w:i/>
          <w:iCs/>
          <w:lang w:val="en-US"/>
        </w:rPr>
        <w:t xml:space="preserve">lease </w:t>
      </w:r>
      <w:r w:rsidR="587AECC2" w:rsidRPr="6C732003">
        <w:rPr>
          <w:i/>
          <w:iCs/>
          <w:lang w:val="en-US"/>
        </w:rPr>
        <w:t xml:space="preserve">respond to the questions below to demonstrate your understanding. </w:t>
      </w:r>
      <w:r w:rsidR="587AECC2" w:rsidRPr="007F34F2">
        <w:rPr>
          <w:i/>
          <w:iCs/>
          <w:u w:val="single"/>
          <w:lang w:val="en-US"/>
        </w:rPr>
        <w:t>U</w:t>
      </w:r>
      <w:r w:rsidR="009D7CC1" w:rsidRPr="007F34F2">
        <w:rPr>
          <w:i/>
          <w:iCs/>
          <w:u w:val="single"/>
          <w:lang w:val="en-US"/>
        </w:rPr>
        <w:t>se your own words</w:t>
      </w:r>
      <w:r w:rsidR="004170A1">
        <w:rPr>
          <w:i/>
          <w:iCs/>
          <w:lang w:val="en-US"/>
        </w:rPr>
        <w:t>.</w:t>
      </w:r>
      <w:r w:rsidR="009D7CC1" w:rsidRPr="009F76F2">
        <w:rPr>
          <w:i/>
          <w:iCs/>
          <w:lang w:val="en-US"/>
        </w:rPr>
        <w:t xml:space="preserve"> </w:t>
      </w:r>
      <w:r w:rsidR="00F90705">
        <w:rPr>
          <w:i/>
          <w:iCs/>
          <w:lang w:val="en-US"/>
        </w:rPr>
        <w:t>D</w:t>
      </w:r>
      <w:r w:rsidR="009D7CC1" w:rsidRPr="009F76F2">
        <w:rPr>
          <w:i/>
          <w:iCs/>
          <w:lang w:val="en-US"/>
        </w:rPr>
        <w:t xml:space="preserve">o not copy-paste </w:t>
      </w:r>
      <w:r w:rsidR="00590B2F" w:rsidRPr="009F76F2">
        <w:rPr>
          <w:i/>
          <w:iCs/>
          <w:lang w:val="en-US"/>
        </w:rPr>
        <w:t>answer</w:t>
      </w:r>
      <w:r>
        <w:rPr>
          <w:i/>
          <w:iCs/>
          <w:lang w:val="en-US"/>
        </w:rPr>
        <w:t>(s)</w:t>
      </w:r>
      <w:r w:rsidR="009D7CC1" w:rsidRPr="009F76F2">
        <w:rPr>
          <w:i/>
          <w:iCs/>
          <w:lang w:val="en-US"/>
        </w:rPr>
        <w:t xml:space="preserve"> from </w:t>
      </w:r>
      <w:r w:rsidR="00A96DA2">
        <w:rPr>
          <w:i/>
          <w:iCs/>
          <w:lang w:val="en-US"/>
        </w:rPr>
        <w:t>the I</w:t>
      </w:r>
      <w:r w:rsidR="009D7CC1" w:rsidRPr="009F76F2">
        <w:rPr>
          <w:i/>
          <w:iCs/>
          <w:lang w:val="en-US"/>
        </w:rPr>
        <w:t>nternet</w:t>
      </w:r>
      <w:r w:rsidR="004170A1">
        <w:rPr>
          <w:i/>
          <w:iCs/>
          <w:lang w:val="en-US"/>
        </w:rPr>
        <w:t>. K</w:t>
      </w:r>
      <w:r w:rsidR="009F76F2" w:rsidRPr="009F76F2">
        <w:rPr>
          <w:i/>
          <w:iCs/>
          <w:lang w:val="en-US"/>
        </w:rPr>
        <w:t>eep you</w:t>
      </w:r>
      <w:r w:rsidR="004170A1">
        <w:rPr>
          <w:i/>
          <w:iCs/>
          <w:lang w:val="en-US"/>
        </w:rPr>
        <w:t>r</w:t>
      </w:r>
      <w:r w:rsidR="009F76F2" w:rsidRPr="009F76F2">
        <w:rPr>
          <w:i/>
          <w:iCs/>
          <w:lang w:val="en-US"/>
        </w:rPr>
        <w:t xml:space="preserve"> answer</w:t>
      </w:r>
      <w:r w:rsidR="004170A1">
        <w:rPr>
          <w:i/>
          <w:iCs/>
          <w:lang w:val="en-US"/>
        </w:rPr>
        <w:t>s</w:t>
      </w:r>
      <w:r w:rsidR="009F76F2" w:rsidRPr="009F76F2">
        <w:rPr>
          <w:i/>
          <w:iCs/>
          <w:lang w:val="en-US"/>
        </w:rPr>
        <w:t xml:space="preserve"> short and </w:t>
      </w:r>
      <w:r w:rsidR="00C33834">
        <w:rPr>
          <w:i/>
          <w:iCs/>
          <w:lang w:val="en-US"/>
        </w:rPr>
        <w:t>brief</w:t>
      </w:r>
      <w:r w:rsidR="005E55E9">
        <w:rPr>
          <w:lang w:val="en-US"/>
        </w:rPr>
        <w:t>.</w:t>
      </w:r>
    </w:p>
    <w:p w14:paraId="3ABAB4D0" w14:textId="514D78E9" w:rsidR="009B3399" w:rsidRDefault="009B3399" w:rsidP="00EF507D">
      <w:pPr>
        <w:rPr>
          <w:lang w:val="en-US"/>
        </w:rPr>
      </w:pPr>
    </w:p>
    <w:p w14:paraId="242466D3" w14:textId="7F7260F0" w:rsidR="009A4773" w:rsidRDefault="00BC20ED" w:rsidP="00EF507D">
      <w:pPr>
        <w:rPr>
          <w:lang w:val="en-US"/>
        </w:rPr>
      </w:pPr>
      <w:r>
        <w:rPr>
          <w:lang w:val="en-US"/>
        </w:rPr>
        <w:t>[</w:t>
      </w:r>
      <w:r w:rsidR="009A4773">
        <w:rPr>
          <w:lang w:val="en-US"/>
        </w:rPr>
        <w:t xml:space="preserve">PLEASE ANSWER </w:t>
      </w:r>
      <w:r w:rsidR="009A4773" w:rsidRPr="6C732003">
        <w:rPr>
          <w:lang w:val="en-US"/>
        </w:rPr>
        <w:t>DIREC</w:t>
      </w:r>
      <w:r w:rsidR="1A995A04" w:rsidRPr="6C732003">
        <w:rPr>
          <w:lang w:val="en-US"/>
        </w:rPr>
        <w:t>T</w:t>
      </w:r>
      <w:r w:rsidR="009A4773" w:rsidRPr="6C732003">
        <w:rPr>
          <w:lang w:val="en-US"/>
        </w:rPr>
        <w:t>LY</w:t>
      </w:r>
      <w:r w:rsidR="009A4773">
        <w:rPr>
          <w:lang w:val="en-US"/>
        </w:rPr>
        <w:t xml:space="preserve"> INTO </w:t>
      </w:r>
      <w:r w:rsidR="0DEB2620" w:rsidRPr="6C732003">
        <w:rPr>
          <w:lang w:val="en-US"/>
        </w:rPr>
        <w:t xml:space="preserve">THE DESIGNED SPACES OF THIS </w:t>
      </w:r>
      <w:r w:rsidR="00747E35">
        <w:rPr>
          <w:lang w:val="en-US"/>
        </w:rPr>
        <w:t>WORD DOCUMENT</w:t>
      </w:r>
      <w:r w:rsidRPr="76084B91">
        <w:rPr>
          <w:lang w:val="en-US"/>
        </w:rPr>
        <w:t>]</w:t>
      </w:r>
    </w:p>
    <w:p w14:paraId="6D74B1C0" w14:textId="77777777" w:rsidR="00EF507D" w:rsidRPr="006F4583" w:rsidRDefault="00EF507D" w:rsidP="00EF507D">
      <w:pPr>
        <w:rPr>
          <w:lang w:val="en-US"/>
        </w:rPr>
      </w:pPr>
    </w:p>
    <w:tbl>
      <w:tblPr>
        <w:tblStyle w:val="TableGrid"/>
        <w:tblW w:w="0" w:type="auto"/>
        <w:tblLook w:val="04A0" w:firstRow="1" w:lastRow="0" w:firstColumn="1" w:lastColumn="0" w:noHBand="0" w:noVBand="1"/>
      </w:tblPr>
      <w:tblGrid>
        <w:gridCol w:w="9350"/>
      </w:tblGrid>
      <w:tr w:rsidR="00EF507D" w14:paraId="25E74B3A" w14:textId="77777777" w:rsidTr="004355AC">
        <w:trPr>
          <w:trHeight w:val="513"/>
        </w:trPr>
        <w:tc>
          <w:tcPr>
            <w:tcW w:w="10627" w:type="dxa"/>
            <w:shd w:val="clear" w:color="auto" w:fill="F2F2F2" w:themeFill="background1" w:themeFillShade="F2"/>
            <w:vAlign w:val="center"/>
          </w:tcPr>
          <w:p w14:paraId="46542A4B" w14:textId="224A4DBD" w:rsidR="00EF507D" w:rsidRPr="009710E5" w:rsidRDefault="00EF507D" w:rsidP="00FA31EA">
            <w:r>
              <w:rPr>
                <w:lang w:val="en-US"/>
              </w:rPr>
              <w:t>Q</w:t>
            </w:r>
            <w:r w:rsidR="00F9336A">
              <w:rPr>
                <w:lang w:val="en-US"/>
              </w:rPr>
              <w:t>.</w:t>
            </w:r>
            <w:r w:rsidR="000B7781">
              <w:rPr>
                <w:lang w:val="en-US"/>
              </w:rPr>
              <w:t>1</w:t>
            </w:r>
            <w:r>
              <w:rPr>
                <w:lang w:val="en-US"/>
              </w:rPr>
              <w:t xml:space="preserve">: </w:t>
            </w:r>
            <w:r w:rsidR="007F34F2">
              <w:rPr>
                <w:lang w:val="en-US"/>
              </w:rPr>
              <w:t>C</w:t>
            </w:r>
            <w:r>
              <w:rPr>
                <w:lang w:val="en-US"/>
              </w:rPr>
              <w:t>an you</w:t>
            </w:r>
            <w:r w:rsidRPr="004C2ABC">
              <w:rPr>
                <w:lang w:val="en-US"/>
              </w:rPr>
              <w:t xml:space="preserve"> </w:t>
            </w:r>
            <w:r>
              <w:rPr>
                <w:lang w:val="en-US"/>
              </w:rPr>
              <w:t xml:space="preserve">describe what is </w:t>
            </w:r>
            <w:proofErr w:type="spellStart"/>
            <w:r w:rsidR="009710E5" w:rsidRPr="009710E5">
              <w:rPr>
                <w:i/>
                <w:iCs/>
              </w:rPr>
              <w:t>encodeURIComponent</w:t>
            </w:r>
            <w:proofErr w:type="spellEnd"/>
            <w:r>
              <w:rPr>
                <w:lang w:val="en-US"/>
              </w:rPr>
              <w:t xml:space="preserve"> and when </w:t>
            </w:r>
            <w:r w:rsidR="009710E5">
              <w:rPr>
                <w:lang w:val="en-US"/>
              </w:rPr>
              <w:t>to use it</w:t>
            </w:r>
            <w:r>
              <w:rPr>
                <w:lang w:val="en-US"/>
              </w:rPr>
              <w:t>?</w:t>
            </w:r>
          </w:p>
        </w:tc>
      </w:tr>
      <w:tr w:rsidR="00EF507D" w14:paraId="2B033CAF" w14:textId="77777777" w:rsidTr="004355AC">
        <w:tc>
          <w:tcPr>
            <w:tcW w:w="10627" w:type="dxa"/>
          </w:tcPr>
          <w:p w14:paraId="2697BA65" w14:textId="69138860" w:rsidR="00EF507D" w:rsidRDefault="00852008" w:rsidP="001D7093">
            <w:pPr>
              <w:rPr>
                <w:lang w:val="en-US"/>
              </w:rPr>
            </w:pPr>
            <w:proofErr w:type="spellStart"/>
            <w:r>
              <w:rPr>
                <w:lang w:val="en-US"/>
              </w:rPr>
              <w:t>encodeURLComponent</w:t>
            </w:r>
            <w:proofErr w:type="spellEnd"/>
            <w:r>
              <w:rPr>
                <w:lang w:val="en-US"/>
              </w:rPr>
              <w:t xml:space="preserve"> allow us to </w:t>
            </w:r>
            <w:proofErr w:type="gramStart"/>
            <w:r>
              <w:rPr>
                <w:lang w:val="en-US"/>
              </w:rPr>
              <w:t>encodes</w:t>
            </w:r>
            <w:proofErr w:type="gramEnd"/>
            <w:r>
              <w:rPr>
                <w:lang w:val="en-US"/>
              </w:rPr>
              <w:t xml:space="preserve"> a URI by replacing each characters by one, two or three escape sequence to represent UTF8 encoding the characters.</w:t>
            </w:r>
          </w:p>
          <w:p w14:paraId="72E5E33F" w14:textId="77777777" w:rsidR="001D7093" w:rsidRDefault="001D7093" w:rsidP="001D7093">
            <w:pPr>
              <w:rPr>
                <w:lang w:val="en-US"/>
              </w:rPr>
            </w:pPr>
          </w:p>
          <w:p w14:paraId="1A904066" w14:textId="45E81120" w:rsidR="001D7093" w:rsidRDefault="001D7093" w:rsidP="001D7093">
            <w:pPr>
              <w:rPr>
                <w:lang w:val="en-US"/>
              </w:rPr>
            </w:pPr>
          </w:p>
        </w:tc>
      </w:tr>
    </w:tbl>
    <w:p w14:paraId="363BBED2" w14:textId="77777777" w:rsidR="00EF507D" w:rsidRDefault="00EF507D" w:rsidP="00EF507D">
      <w:pPr>
        <w:rPr>
          <w:lang w:val="en-US"/>
        </w:rPr>
      </w:pPr>
    </w:p>
    <w:p w14:paraId="1D194D8D" w14:textId="77777777" w:rsidR="00760D86" w:rsidRDefault="00760D86" w:rsidP="00760D86">
      <w:pPr>
        <w:rPr>
          <w:lang w:val="en-US"/>
        </w:rPr>
      </w:pPr>
    </w:p>
    <w:tbl>
      <w:tblPr>
        <w:tblStyle w:val="TableGrid"/>
        <w:tblW w:w="0" w:type="auto"/>
        <w:tblLook w:val="04A0" w:firstRow="1" w:lastRow="0" w:firstColumn="1" w:lastColumn="0" w:noHBand="0" w:noVBand="1"/>
      </w:tblPr>
      <w:tblGrid>
        <w:gridCol w:w="9350"/>
      </w:tblGrid>
      <w:tr w:rsidR="00760D86" w14:paraId="75863EDC" w14:textId="77777777" w:rsidTr="004355AC">
        <w:trPr>
          <w:trHeight w:val="513"/>
        </w:trPr>
        <w:tc>
          <w:tcPr>
            <w:tcW w:w="10627" w:type="dxa"/>
            <w:shd w:val="clear" w:color="auto" w:fill="F2F2F2" w:themeFill="background1" w:themeFillShade="F2"/>
            <w:vAlign w:val="center"/>
          </w:tcPr>
          <w:p w14:paraId="6EC0CD06" w14:textId="4AEFC92B" w:rsidR="00760D86" w:rsidRDefault="00760D86" w:rsidP="00FA31EA">
            <w:pPr>
              <w:rPr>
                <w:lang w:val="en-US"/>
              </w:rPr>
            </w:pPr>
            <w:r>
              <w:rPr>
                <w:lang w:val="en-US"/>
              </w:rPr>
              <w:lastRenderedPageBreak/>
              <w:t>Q</w:t>
            </w:r>
            <w:r w:rsidR="00F9336A">
              <w:rPr>
                <w:lang w:val="en-US"/>
              </w:rPr>
              <w:t>.</w:t>
            </w:r>
            <w:r w:rsidR="000B7781">
              <w:rPr>
                <w:lang w:val="en-US"/>
              </w:rPr>
              <w:t>2</w:t>
            </w:r>
            <w:r>
              <w:rPr>
                <w:lang w:val="en-US"/>
              </w:rPr>
              <w:t xml:space="preserve">: </w:t>
            </w:r>
            <w:r w:rsidR="007F34F2">
              <w:rPr>
                <w:lang w:val="en-US"/>
              </w:rPr>
              <w:t>C</w:t>
            </w:r>
            <w:r>
              <w:rPr>
                <w:lang w:val="en-US"/>
              </w:rPr>
              <w:t xml:space="preserve">an you describe what is </w:t>
            </w:r>
            <w:r w:rsidRPr="00986F98">
              <w:rPr>
                <w:i/>
                <w:iCs/>
                <w:lang w:val="en-US"/>
              </w:rPr>
              <w:t>sanitization</w:t>
            </w:r>
            <w:r>
              <w:rPr>
                <w:lang w:val="en-US"/>
              </w:rPr>
              <w:t xml:space="preserve">, why it is important and when </w:t>
            </w:r>
            <w:r w:rsidR="00FE69C3">
              <w:rPr>
                <w:lang w:val="en-US"/>
              </w:rPr>
              <w:t>to</w:t>
            </w:r>
            <w:r>
              <w:rPr>
                <w:lang w:val="en-US"/>
              </w:rPr>
              <w:t xml:space="preserve"> use it?</w:t>
            </w:r>
          </w:p>
        </w:tc>
      </w:tr>
      <w:tr w:rsidR="00760D86" w14:paraId="1F35500F" w14:textId="77777777" w:rsidTr="004355AC">
        <w:tc>
          <w:tcPr>
            <w:tcW w:w="10627" w:type="dxa"/>
          </w:tcPr>
          <w:p w14:paraId="6F544DF6" w14:textId="24588055" w:rsidR="00B92E87" w:rsidRDefault="009137A8" w:rsidP="00FA31EA">
            <w:pPr>
              <w:rPr>
                <w:shd w:val="clear" w:color="auto" w:fill="F2F2F2" w:themeFill="background1" w:themeFillShade="F2"/>
                <w:lang w:val="en-US"/>
              </w:rPr>
            </w:pPr>
            <w:r>
              <w:rPr>
                <w:shd w:val="clear" w:color="auto" w:fill="F2F2F2" w:themeFill="background1" w:themeFillShade="F2"/>
                <w:lang w:val="en-US"/>
              </w:rPr>
              <w:t xml:space="preserve">Sanitization is a process of examining HTML inputs. Usually we sanitize the user input to protect against attack (cross-site scripting). We shouldn’t allow user </w:t>
            </w:r>
            <w:proofErr w:type="gramStart"/>
            <w:r>
              <w:rPr>
                <w:shd w:val="clear" w:color="auto" w:fill="F2F2F2" w:themeFill="background1" w:themeFillShade="F2"/>
                <w:lang w:val="en-US"/>
              </w:rPr>
              <w:t>to  use</w:t>
            </w:r>
            <w:proofErr w:type="gramEnd"/>
            <w:r>
              <w:rPr>
                <w:shd w:val="clear" w:color="auto" w:fill="F2F2F2" w:themeFill="background1" w:themeFillShade="F2"/>
                <w:lang w:val="en-US"/>
              </w:rPr>
              <w:t xml:space="preserve"> input elements to add code (example: </w:t>
            </w:r>
            <w:proofErr w:type="spellStart"/>
            <w:r>
              <w:rPr>
                <w:shd w:val="clear" w:color="auto" w:fill="F2F2F2" w:themeFill="background1" w:themeFillShade="F2"/>
                <w:lang w:val="en-US"/>
              </w:rPr>
              <w:t>javascript</w:t>
            </w:r>
            <w:proofErr w:type="spellEnd"/>
            <w:r>
              <w:rPr>
                <w:shd w:val="clear" w:color="auto" w:fill="F2F2F2" w:themeFill="background1" w:themeFillShade="F2"/>
                <w:lang w:val="en-US"/>
              </w:rPr>
              <w:t xml:space="preserve"> codes)</w:t>
            </w:r>
          </w:p>
          <w:p w14:paraId="7BE972DA" w14:textId="77777777" w:rsidR="001D7093" w:rsidRDefault="001D7093" w:rsidP="00FA31EA">
            <w:pPr>
              <w:rPr>
                <w:shd w:val="clear" w:color="auto" w:fill="F2F2F2" w:themeFill="background1" w:themeFillShade="F2"/>
                <w:lang w:val="en-US"/>
              </w:rPr>
            </w:pPr>
          </w:p>
          <w:p w14:paraId="5BF9F4E8" w14:textId="103FD560" w:rsidR="001D7093" w:rsidRDefault="001D7093" w:rsidP="00FA31EA">
            <w:pPr>
              <w:rPr>
                <w:lang w:val="en-US"/>
              </w:rPr>
            </w:pPr>
          </w:p>
        </w:tc>
      </w:tr>
    </w:tbl>
    <w:p w14:paraId="5B4D18E1" w14:textId="77777777" w:rsidR="00760D86" w:rsidRDefault="00760D86" w:rsidP="00760D86">
      <w:pPr>
        <w:rPr>
          <w:lang w:val="en-US"/>
        </w:rPr>
      </w:pPr>
    </w:p>
    <w:p w14:paraId="2D144F70" w14:textId="4BE4060D" w:rsidR="002E5C8C" w:rsidRDefault="002E5C8C">
      <w:pPr>
        <w:rPr>
          <w:lang w:val="en-US"/>
        </w:rPr>
      </w:pPr>
    </w:p>
    <w:tbl>
      <w:tblPr>
        <w:tblStyle w:val="TableGrid"/>
        <w:tblW w:w="0" w:type="auto"/>
        <w:tblLook w:val="04A0" w:firstRow="1" w:lastRow="0" w:firstColumn="1" w:lastColumn="0" w:noHBand="0" w:noVBand="1"/>
      </w:tblPr>
      <w:tblGrid>
        <w:gridCol w:w="9350"/>
      </w:tblGrid>
      <w:tr w:rsidR="00E80A97" w14:paraId="3BCA6491" w14:textId="77777777" w:rsidTr="00A83CFA">
        <w:trPr>
          <w:trHeight w:val="513"/>
        </w:trPr>
        <w:tc>
          <w:tcPr>
            <w:tcW w:w="9350" w:type="dxa"/>
            <w:shd w:val="clear" w:color="auto" w:fill="F2F2F2" w:themeFill="background1" w:themeFillShade="F2"/>
            <w:vAlign w:val="center"/>
          </w:tcPr>
          <w:p w14:paraId="1AF172B6" w14:textId="25CF4F4E" w:rsidR="00E80A97" w:rsidRDefault="00E80A97" w:rsidP="00FA31EA">
            <w:pPr>
              <w:rPr>
                <w:lang w:val="en-US"/>
              </w:rPr>
            </w:pPr>
            <w:r>
              <w:rPr>
                <w:lang w:val="en-US"/>
              </w:rPr>
              <w:t>Q</w:t>
            </w:r>
            <w:r w:rsidR="00F9336A">
              <w:rPr>
                <w:lang w:val="en-US"/>
              </w:rPr>
              <w:t>.</w:t>
            </w:r>
            <w:r w:rsidR="000B7781">
              <w:rPr>
                <w:lang w:val="en-US"/>
              </w:rPr>
              <w:t>3</w:t>
            </w:r>
            <w:r>
              <w:rPr>
                <w:lang w:val="en-US"/>
              </w:rPr>
              <w:t xml:space="preserve">: </w:t>
            </w:r>
            <w:r w:rsidR="007F34F2">
              <w:rPr>
                <w:lang w:val="en-US"/>
              </w:rPr>
              <w:t>C</w:t>
            </w:r>
            <w:r>
              <w:rPr>
                <w:lang w:val="en-US"/>
              </w:rPr>
              <w:t>an you</w:t>
            </w:r>
            <w:r w:rsidRPr="004C2ABC">
              <w:rPr>
                <w:lang w:val="en-US"/>
              </w:rPr>
              <w:t xml:space="preserve"> </w:t>
            </w:r>
            <w:r w:rsidR="00EF507D">
              <w:rPr>
                <w:lang w:val="en-US"/>
              </w:rPr>
              <w:t xml:space="preserve">describe </w:t>
            </w:r>
            <w:r w:rsidR="00F90705">
              <w:rPr>
                <w:lang w:val="en-US"/>
              </w:rPr>
              <w:t xml:space="preserve">what is a </w:t>
            </w:r>
            <w:r w:rsidR="00F90705" w:rsidRPr="00986F98">
              <w:rPr>
                <w:i/>
                <w:iCs/>
                <w:lang w:val="en-US"/>
              </w:rPr>
              <w:t>closure function</w:t>
            </w:r>
            <w:r w:rsidR="00337004">
              <w:rPr>
                <w:lang w:val="en-US"/>
              </w:rPr>
              <w:t xml:space="preserve"> and when it</w:t>
            </w:r>
            <w:r w:rsidR="0060780A">
              <w:rPr>
                <w:lang w:val="en-US"/>
              </w:rPr>
              <w:t xml:space="preserve"> i</w:t>
            </w:r>
            <w:r w:rsidR="00337004">
              <w:rPr>
                <w:lang w:val="en-US"/>
              </w:rPr>
              <w:t>s commonly used?</w:t>
            </w:r>
          </w:p>
        </w:tc>
      </w:tr>
      <w:tr w:rsidR="00E80A97" w14:paraId="33CCB597" w14:textId="77777777" w:rsidTr="00A83CFA">
        <w:tc>
          <w:tcPr>
            <w:tcW w:w="9350" w:type="dxa"/>
          </w:tcPr>
          <w:p w14:paraId="2D9A6FE5" w14:textId="77777777" w:rsidR="00EF507D" w:rsidRDefault="00EF507D" w:rsidP="00FA31EA">
            <w:pPr>
              <w:rPr>
                <w:shd w:val="clear" w:color="auto" w:fill="F2F2F2" w:themeFill="background1" w:themeFillShade="F2"/>
                <w:lang w:val="en-US"/>
              </w:rPr>
            </w:pPr>
          </w:p>
          <w:p w14:paraId="1B880FF5" w14:textId="2695DD89" w:rsidR="00F8414E" w:rsidRDefault="00852008" w:rsidP="00FA31EA">
            <w:pPr>
              <w:rPr>
                <w:shd w:val="clear" w:color="auto" w:fill="F2F2F2" w:themeFill="background1" w:themeFillShade="F2"/>
                <w:lang w:val="en-US"/>
              </w:rPr>
            </w:pPr>
            <w:r>
              <w:rPr>
                <w:shd w:val="clear" w:color="auto" w:fill="F2F2F2" w:themeFill="background1" w:themeFillShade="F2"/>
                <w:lang w:val="en-US"/>
              </w:rPr>
              <w:t xml:space="preserve">Closure is created when a child function to keep the value of the parent scope function. Even the parent function already executed. It is one of the interesting </w:t>
            </w:r>
            <w:proofErr w:type="gramStart"/>
            <w:r>
              <w:rPr>
                <w:shd w:val="clear" w:color="auto" w:fill="F2F2F2" w:themeFill="background1" w:themeFillShade="F2"/>
                <w:lang w:val="en-US"/>
              </w:rPr>
              <w:t>feature</w:t>
            </w:r>
            <w:proofErr w:type="gramEnd"/>
            <w:r>
              <w:rPr>
                <w:shd w:val="clear" w:color="auto" w:fill="F2F2F2" w:themeFill="background1" w:themeFillShade="F2"/>
                <w:lang w:val="en-US"/>
              </w:rPr>
              <w:t xml:space="preserve"> of JavaScript.</w:t>
            </w:r>
          </w:p>
          <w:p w14:paraId="5E609B06" w14:textId="12727377" w:rsidR="00852008" w:rsidRDefault="00852008" w:rsidP="00FA31EA">
            <w:pPr>
              <w:rPr>
                <w:shd w:val="clear" w:color="auto" w:fill="F2F2F2" w:themeFill="background1" w:themeFillShade="F2"/>
                <w:lang w:val="en-US"/>
              </w:rPr>
            </w:pPr>
            <w:proofErr w:type="gramStart"/>
            <w:r>
              <w:rPr>
                <w:shd w:val="clear" w:color="auto" w:fill="F2F2F2" w:themeFill="background1" w:themeFillShade="F2"/>
                <w:lang w:val="en-US"/>
              </w:rPr>
              <w:t>For  example</w:t>
            </w:r>
            <w:proofErr w:type="gramEnd"/>
            <w:r>
              <w:rPr>
                <w:shd w:val="clear" w:color="auto" w:fill="F2F2F2" w:themeFill="background1" w:themeFillShade="F2"/>
                <w:lang w:val="en-US"/>
              </w:rPr>
              <w:t xml:space="preserve">: </w:t>
            </w:r>
          </w:p>
          <w:p w14:paraId="4BC44BF6" w14:textId="5EBEDF1A" w:rsidR="00852008" w:rsidRDefault="00852008" w:rsidP="00FA31EA">
            <w:pPr>
              <w:rPr>
                <w:shd w:val="clear" w:color="auto" w:fill="F2F2F2" w:themeFill="background1" w:themeFillShade="F2"/>
                <w:lang w:val="en-US"/>
              </w:rPr>
            </w:pPr>
            <w:r>
              <w:rPr>
                <w:shd w:val="clear" w:color="auto" w:fill="F2F2F2" w:themeFill="background1" w:themeFillShade="F2"/>
                <w:lang w:val="en-US"/>
              </w:rPr>
              <w:t xml:space="preserve">const continent = </w:t>
            </w:r>
            <w:proofErr w:type="gramStart"/>
            <w:r>
              <w:rPr>
                <w:shd w:val="clear" w:color="auto" w:fill="F2F2F2" w:themeFill="background1" w:themeFillShade="F2"/>
                <w:lang w:val="en-US"/>
              </w:rPr>
              <w:t>()=</w:t>
            </w:r>
            <w:proofErr w:type="gramEnd"/>
            <w:r>
              <w:rPr>
                <w:shd w:val="clear" w:color="auto" w:fill="F2F2F2" w:themeFill="background1" w:themeFillShade="F2"/>
                <w:lang w:val="en-US"/>
              </w:rPr>
              <w:t>&gt;{</w:t>
            </w:r>
          </w:p>
          <w:p w14:paraId="5B81E2BA" w14:textId="77484172" w:rsidR="00852008" w:rsidRDefault="00852008" w:rsidP="00FA31EA">
            <w:pPr>
              <w:rPr>
                <w:shd w:val="clear" w:color="auto" w:fill="F2F2F2" w:themeFill="background1" w:themeFillShade="F2"/>
                <w:lang w:val="en-US"/>
              </w:rPr>
            </w:pPr>
            <w:r>
              <w:rPr>
                <w:shd w:val="clear" w:color="auto" w:fill="F2F2F2" w:themeFill="background1" w:themeFillShade="F2"/>
                <w:lang w:val="en-US"/>
              </w:rPr>
              <w:t xml:space="preserve">  const </w:t>
            </w:r>
            <w:proofErr w:type="spellStart"/>
            <w:r>
              <w:rPr>
                <w:shd w:val="clear" w:color="auto" w:fill="F2F2F2" w:themeFill="background1" w:themeFillShade="F2"/>
                <w:lang w:val="en-US"/>
              </w:rPr>
              <w:t>cont</w:t>
            </w:r>
            <w:proofErr w:type="spellEnd"/>
            <w:r>
              <w:rPr>
                <w:shd w:val="clear" w:color="auto" w:fill="F2F2F2" w:themeFill="background1" w:themeFillShade="F2"/>
                <w:lang w:val="en-US"/>
              </w:rPr>
              <w:t xml:space="preserve"> = ‘Africa’</w:t>
            </w:r>
          </w:p>
          <w:p w14:paraId="2A039EC3" w14:textId="0ED1669E" w:rsidR="00852008" w:rsidRDefault="00852008" w:rsidP="00FA31EA">
            <w:pPr>
              <w:rPr>
                <w:shd w:val="clear" w:color="auto" w:fill="F2F2F2" w:themeFill="background1" w:themeFillShade="F2"/>
                <w:lang w:val="en-US"/>
              </w:rPr>
            </w:pPr>
            <w:r>
              <w:rPr>
                <w:shd w:val="clear" w:color="auto" w:fill="F2F2F2" w:themeFill="background1" w:themeFillShade="F2"/>
                <w:lang w:val="en-US"/>
              </w:rPr>
              <w:t xml:space="preserve">  return </w:t>
            </w:r>
            <w:proofErr w:type="gramStart"/>
            <w:r>
              <w:rPr>
                <w:shd w:val="clear" w:color="auto" w:fill="F2F2F2" w:themeFill="background1" w:themeFillShade="F2"/>
                <w:lang w:val="en-US"/>
              </w:rPr>
              <w:t>function(</w:t>
            </w:r>
            <w:proofErr w:type="gramEnd"/>
            <w:r>
              <w:rPr>
                <w:shd w:val="clear" w:color="auto" w:fill="F2F2F2" w:themeFill="background1" w:themeFillShade="F2"/>
                <w:lang w:val="en-US"/>
              </w:rPr>
              <w:t>){</w:t>
            </w:r>
          </w:p>
          <w:p w14:paraId="125A62D0" w14:textId="57FB6711" w:rsidR="00852008" w:rsidRDefault="00852008" w:rsidP="00FA31EA">
            <w:pPr>
              <w:rPr>
                <w:shd w:val="clear" w:color="auto" w:fill="F2F2F2" w:themeFill="background1" w:themeFillShade="F2"/>
                <w:lang w:val="en-US"/>
              </w:rPr>
            </w:pPr>
            <w:r>
              <w:rPr>
                <w:shd w:val="clear" w:color="auto" w:fill="F2F2F2" w:themeFill="background1" w:themeFillShade="F2"/>
                <w:lang w:val="en-US"/>
              </w:rPr>
              <w:t xml:space="preserve">      const country=’Egypt’;</w:t>
            </w:r>
          </w:p>
          <w:p w14:paraId="62ADC9BF" w14:textId="402184AB" w:rsidR="00852008" w:rsidRDefault="00852008" w:rsidP="00FA31EA">
            <w:pPr>
              <w:rPr>
                <w:shd w:val="clear" w:color="auto" w:fill="F2F2F2" w:themeFill="background1" w:themeFillShade="F2"/>
                <w:lang w:val="en-US"/>
              </w:rPr>
            </w:pPr>
          </w:p>
          <w:p w14:paraId="60EB7D9E" w14:textId="29C434C0" w:rsidR="00852008" w:rsidRDefault="00852008" w:rsidP="00FA31EA">
            <w:pPr>
              <w:rPr>
                <w:shd w:val="clear" w:color="auto" w:fill="F2F2F2" w:themeFill="background1" w:themeFillShade="F2"/>
                <w:lang w:val="en-US"/>
              </w:rPr>
            </w:pPr>
            <w:r>
              <w:rPr>
                <w:shd w:val="clear" w:color="auto" w:fill="F2F2F2" w:themeFill="background1" w:themeFillShade="F2"/>
                <w:lang w:val="en-US"/>
              </w:rPr>
              <w:t xml:space="preserve">     </w:t>
            </w:r>
            <w:proofErr w:type="gramStart"/>
            <w:r>
              <w:rPr>
                <w:shd w:val="clear" w:color="auto" w:fill="F2F2F2" w:themeFill="background1" w:themeFillShade="F2"/>
                <w:lang w:val="en-US"/>
              </w:rPr>
              <w:t>console.log(</w:t>
            </w:r>
            <w:proofErr w:type="gramEnd"/>
            <w:r>
              <w:rPr>
                <w:shd w:val="clear" w:color="auto" w:fill="F2F2F2" w:themeFill="background1" w:themeFillShade="F2"/>
                <w:lang w:val="en-US"/>
              </w:rPr>
              <w:t>`Country ${country} is found in ${</w:t>
            </w:r>
            <w:proofErr w:type="spellStart"/>
            <w:r>
              <w:rPr>
                <w:shd w:val="clear" w:color="auto" w:fill="F2F2F2" w:themeFill="background1" w:themeFillShade="F2"/>
                <w:lang w:val="en-US"/>
              </w:rPr>
              <w:t>cont</w:t>
            </w:r>
            <w:proofErr w:type="spellEnd"/>
            <w:r w:rsidR="001E600A">
              <w:rPr>
                <w:shd w:val="clear" w:color="auto" w:fill="F2F2F2" w:themeFill="background1" w:themeFillShade="F2"/>
                <w:lang w:val="en-US"/>
              </w:rPr>
              <w:t>}`);</w:t>
            </w:r>
          </w:p>
          <w:p w14:paraId="54453547" w14:textId="4022B6F3" w:rsidR="00852008" w:rsidRDefault="00852008" w:rsidP="00FA31EA">
            <w:pPr>
              <w:rPr>
                <w:shd w:val="clear" w:color="auto" w:fill="F2F2F2" w:themeFill="background1" w:themeFillShade="F2"/>
                <w:lang w:val="en-US"/>
              </w:rPr>
            </w:pPr>
            <w:r>
              <w:rPr>
                <w:shd w:val="clear" w:color="auto" w:fill="F2F2F2" w:themeFill="background1" w:themeFillShade="F2"/>
                <w:lang w:val="en-US"/>
              </w:rPr>
              <w:t xml:space="preserve"> }</w:t>
            </w:r>
          </w:p>
          <w:p w14:paraId="61B617D8" w14:textId="21BDB6D3" w:rsidR="00852008" w:rsidRDefault="00852008" w:rsidP="00FA31EA">
            <w:pPr>
              <w:rPr>
                <w:shd w:val="clear" w:color="auto" w:fill="F2F2F2" w:themeFill="background1" w:themeFillShade="F2"/>
                <w:lang w:val="en-US"/>
              </w:rPr>
            </w:pPr>
          </w:p>
          <w:p w14:paraId="061B9213" w14:textId="6ABF9913" w:rsidR="00852008" w:rsidRDefault="00852008" w:rsidP="00FA31EA">
            <w:pPr>
              <w:rPr>
                <w:shd w:val="clear" w:color="auto" w:fill="F2F2F2" w:themeFill="background1" w:themeFillShade="F2"/>
                <w:lang w:val="en-US"/>
              </w:rPr>
            </w:pPr>
            <w:r>
              <w:rPr>
                <w:shd w:val="clear" w:color="auto" w:fill="F2F2F2" w:themeFill="background1" w:themeFillShade="F2"/>
                <w:lang w:val="en-US"/>
              </w:rPr>
              <w:t>}</w:t>
            </w:r>
          </w:p>
          <w:p w14:paraId="00180036" w14:textId="25585EA0" w:rsidR="00F8414E" w:rsidRDefault="001E600A" w:rsidP="00FA31EA">
            <w:pPr>
              <w:rPr>
                <w:lang w:val="en-US"/>
              </w:rPr>
            </w:pPr>
            <w:r>
              <w:rPr>
                <w:lang w:val="en-US"/>
              </w:rPr>
              <w:t>On the above example: the variable ‘</w:t>
            </w:r>
            <w:proofErr w:type="spellStart"/>
            <w:r>
              <w:rPr>
                <w:lang w:val="en-US"/>
              </w:rPr>
              <w:t>cont</w:t>
            </w:r>
            <w:proofErr w:type="spellEnd"/>
            <w:r>
              <w:rPr>
                <w:lang w:val="en-US"/>
              </w:rPr>
              <w:t>’ accessible inside the returned anonymous function by closure.</w:t>
            </w:r>
          </w:p>
        </w:tc>
      </w:tr>
    </w:tbl>
    <w:p w14:paraId="4F5F2E82" w14:textId="77777777" w:rsidR="00E80A97" w:rsidRDefault="00E80A97" w:rsidP="00E80A97">
      <w:pPr>
        <w:rPr>
          <w:lang w:val="en-US"/>
        </w:rPr>
      </w:pPr>
    </w:p>
    <w:p w14:paraId="3A7FD345" w14:textId="77777777" w:rsidR="00E80A97" w:rsidRPr="006F4583" w:rsidRDefault="00E80A97" w:rsidP="006F4583">
      <w:pPr>
        <w:rPr>
          <w:lang w:val="en-US"/>
        </w:rPr>
      </w:pPr>
    </w:p>
    <w:tbl>
      <w:tblPr>
        <w:tblStyle w:val="TableGrid"/>
        <w:tblW w:w="0" w:type="auto"/>
        <w:tblLook w:val="04A0" w:firstRow="1" w:lastRow="0" w:firstColumn="1" w:lastColumn="0" w:noHBand="0" w:noVBand="1"/>
      </w:tblPr>
      <w:tblGrid>
        <w:gridCol w:w="9350"/>
      </w:tblGrid>
      <w:tr w:rsidR="00120A0C" w14:paraId="6708890E" w14:textId="77777777" w:rsidTr="004355AC">
        <w:trPr>
          <w:trHeight w:val="513"/>
        </w:trPr>
        <w:tc>
          <w:tcPr>
            <w:tcW w:w="10627" w:type="dxa"/>
            <w:shd w:val="clear" w:color="auto" w:fill="F2F2F2" w:themeFill="background1" w:themeFillShade="F2"/>
            <w:vAlign w:val="center"/>
          </w:tcPr>
          <w:p w14:paraId="04FFDE87" w14:textId="420561E3" w:rsidR="00120A0C" w:rsidRDefault="00120A0C" w:rsidP="00120A0C">
            <w:pPr>
              <w:rPr>
                <w:lang w:val="en-US"/>
              </w:rPr>
            </w:pPr>
            <w:r>
              <w:rPr>
                <w:lang w:val="en-US"/>
              </w:rPr>
              <w:t>Q</w:t>
            </w:r>
            <w:r w:rsidR="00F9336A">
              <w:rPr>
                <w:lang w:val="en-US"/>
              </w:rPr>
              <w:t>.</w:t>
            </w:r>
            <w:r w:rsidR="006B0438">
              <w:rPr>
                <w:lang w:val="en-US"/>
              </w:rPr>
              <w:t>4</w:t>
            </w:r>
            <w:r>
              <w:rPr>
                <w:lang w:val="en-US"/>
              </w:rPr>
              <w:t xml:space="preserve">: </w:t>
            </w:r>
            <w:r w:rsidR="007F34F2">
              <w:rPr>
                <w:lang w:val="en-US"/>
              </w:rPr>
              <w:t>C</w:t>
            </w:r>
            <w:r>
              <w:rPr>
                <w:lang w:val="en-US"/>
              </w:rPr>
              <w:t>an you</w:t>
            </w:r>
            <w:r w:rsidRPr="004C2ABC">
              <w:rPr>
                <w:lang w:val="en-US"/>
              </w:rPr>
              <w:t xml:space="preserve"> </w:t>
            </w:r>
            <w:r>
              <w:rPr>
                <w:lang w:val="en-US"/>
              </w:rPr>
              <w:t xml:space="preserve">describe what is </w:t>
            </w:r>
            <w:r w:rsidRPr="00986F98">
              <w:rPr>
                <w:i/>
                <w:iCs/>
                <w:lang w:val="en-US"/>
              </w:rPr>
              <w:t>asynchronous programming</w:t>
            </w:r>
            <w:r>
              <w:rPr>
                <w:lang w:val="en-US"/>
              </w:rPr>
              <w:t>?</w:t>
            </w:r>
          </w:p>
        </w:tc>
      </w:tr>
      <w:tr w:rsidR="00120A0C" w14:paraId="13846E42" w14:textId="77777777" w:rsidTr="004355AC">
        <w:tc>
          <w:tcPr>
            <w:tcW w:w="10627" w:type="dxa"/>
          </w:tcPr>
          <w:p w14:paraId="3F1FC103" w14:textId="72400B53" w:rsidR="00120A0C" w:rsidRDefault="001E600A" w:rsidP="00120A0C">
            <w:pPr>
              <w:rPr>
                <w:lang w:val="en-US"/>
              </w:rPr>
            </w:pPr>
            <w:r>
              <w:rPr>
                <w:lang w:val="en-US"/>
              </w:rPr>
              <w:t>Asynchronous programming allows us to not to block execution in single treaded language. For example, JavaScript is a single treaded language, but it is non-blocking. This non-blocking nature came from the asynchronous feature of the language.</w:t>
            </w:r>
          </w:p>
          <w:p w14:paraId="1DFF762D" w14:textId="77777777" w:rsidR="009137A8" w:rsidRDefault="009137A8" w:rsidP="00120A0C">
            <w:pPr>
              <w:rPr>
                <w:lang w:val="en-US"/>
              </w:rPr>
            </w:pPr>
          </w:p>
          <w:p w14:paraId="516702FE" w14:textId="0E0990DD" w:rsidR="001E600A" w:rsidRDefault="001E600A" w:rsidP="00120A0C">
            <w:pPr>
              <w:rPr>
                <w:lang w:val="en-US"/>
              </w:rPr>
            </w:pPr>
            <w:r>
              <w:rPr>
                <w:lang w:val="en-US"/>
              </w:rPr>
              <w:t xml:space="preserve">Asynchronous allow multiple things to happen at the same time.  For example in JavaScript when we execute an expression it goes to ‘call stack’, if the expression takes time to execute, it doesn’t block the other code, the </w:t>
            </w:r>
            <w:r w:rsidR="00567C8C">
              <w:rPr>
                <w:lang w:val="en-US"/>
              </w:rPr>
              <w:t>JavaScript</w:t>
            </w:r>
            <w:r>
              <w:rPr>
                <w:lang w:val="en-US"/>
              </w:rPr>
              <w:t xml:space="preserve"> engine moves the expression to ‘call back queue’ and move to the next expression</w:t>
            </w:r>
          </w:p>
          <w:p w14:paraId="688AA333" w14:textId="77777777" w:rsidR="00E52384" w:rsidRDefault="00E52384" w:rsidP="00120A0C">
            <w:pPr>
              <w:rPr>
                <w:lang w:val="en-US"/>
              </w:rPr>
            </w:pPr>
          </w:p>
          <w:p w14:paraId="4D7EC626" w14:textId="403C68BB" w:rsidR="00E52384" w:rsidRDefault="00E52384" w:rsidP="00120A0C">
            <w:pPr>
              <w:rPr>
                <w:lang w:val="en-US"/>
              </w:rPr>
            </w:pPr>
          </w:p>
        </w:tc>
      </w:tr>
    </w:tbl>
    <w:p w14:paraId="4712A17C" w14:textId="2D130BFC" w:rsidR="00120A0C" w:rsidRDefault="00120A0C" w:rsidP="00120A0C">
      <w:pPr>
        <w:rPr>
          <w:lang w:val="en-US"/>
        </w:rPr>
      </w:pPr>
    </w:p>
    <w:p w14:paraId="4EBF9F75" w14:textId="77777777" w:rsidR="006511E2" w:rsidRDefault="006511E2" w:rsidP="00120A0C">
      <w:pPr>
        <w:rPr>
          <w:lang w:val="en-US"/>
        </w:rPr>
      </w:pPr>
    </w:p>
    <w:tbl>
      <w:tblPr>
        <w:tblStyle w:val="TableGrid"/>
        <w:tblW w:w="0" w:type="auto"/>
        <w:tblLook w:val="04A0" w:firstRow="1" w:lastRow="0" w:firstColumn="1" w:lastColumn="0" w:noHBand="0" w:noVBand="1"/>
      </w:tblPr>
      <w:tblGrid>
        <w:gridCol w:w="9350"/>
      </w:tblGrid>
      <w:tr w:rsidR="0086660E" w14:paraId="38208321" w14:textId="77777777" w:rsidTr="004355AC">
        <w:trPr>
          <w:trHeight w:val="513"/>
        </w:trPr>
        <w:tc>
          <w:tcPr>
            <w:tcW w:w="10627" w:type="dxa"/>
            <w:shd w:val="clear" w:color="auto" w:fill="F2F2F2" w:themeFill="background1" w:themeFillShade="F2"/>
            <w:vAlign w:val="center"/>
          </w:tcPr>
          <w:p w14:paraId="5F7C2190" w14:textId="7171DDD7" w:rsidR="0086660E" w:rsidRDefault="0086660E" w:rsidP="00FA31EA">
            <w:pPr>
              <w:rPr>
                <w:lang w:val="en-US"/>
              </w:rPr>
            </w:pPr>
            <w:r>
              <w:rPr>
                <w:lang w:val="en-US"/>
              </w:rPr>
              <w:lastRenderedPageBreak/>
              <w:t>Q</w:t>
            </w:r>
            <w:r w:rsidR="00F9336A">
              <w:rPr>
                <w:lang w:val="en-US"/>
              </w:rPr>
              <w:t>.</w:t>
            </w:r>
            <w:r w:rsidR="006B0438">
              <w:rPr>
                <w:lang w:val="en-US"/>
              </w:rPr>
              <w:t>5</w:t>
            </w:r>
            <w:r>
              <w:rPr>
                <w:lang w:val="en-US"/>
              </w:rPr>
              <w:t xml:space="preserve">: </w:t>
            </w:r>
            <w:r w:rsidR="00590B2F">
              <w:rPr>
                <w:lang w:val="en-US"/>
              </w:rPr>
              <w:t xml:space="preserve">Can you describe one or two </w:t>
            </w:r>
            <w:r w:rsidR="00E3034A" w:rsidRPr="00815F25">
              <w:rPr>
                <w:i/>
                <w:iCs/>
                <w:lang w:val="en-US"/>
              </w:rPr>
              <w:t xml:space="preserve">asynchronous programming </w:t>
            </w:r>
            <w:r w:rsidR="009B28B5" w:rsidRPr="00815F25">
              <w:rPr>
                <w:i/>
                <w:iCs/>
                <w:lang w:val="en-US"/>
              </w:rPr>
              <w:t>patterns</w:t>
            </w:r>
            <w:r w:rsidR="00590B2F">
              <w:rPr>
                <w:lang w:val="en-US"/>
              </w:rPr>
              <w:t xml:space="preserve"> commonly used in </w:t>
            </w:r>
            <w:r w:rsidR="00E3034A" w:rsidRPr="00815F25">
              <w:rPr>
                <w:i/>
                <w:iCs/>
                <w:lang w:val="en-US"/>
              </w:rPr>
              <w:t>JavaScript</w:t>
            </w:r>
            <w:r w:rsidR="00E3034A">
              <w:rPr>
                <w:lang w:val="en-US"/>
              </w:rPr>
              <w:t xml:space="preserve"> language</w:t>
            </w:r>
            <w:r w:rsidR="001A42D7">
              <w:rPr>
                <w:lang w:val="en-US"/>
              </w:rPr>
              <w:t xml:space="preserve"> and what problem it solve</w:t>
            </w:r>
            <w:r w:rsidR="005D54C4">
              <w:rPr>
                <w:lang w:val="en-US"/>
              </w:rPr>
              <w:t>s</w:t>
            </w:r>
            <w:r>
              <w:rPr>
                <w:lang w:val="en-US"/>
              </w:rPr>
              <w:t>?</w:t>
            </w:r>
          </w:p>
        </w:tc>
      </w:tr>
      <w:tr w:rsidR="0086660E" w14:paraId="5FF19FA3" w14:textId="77777777" w:rsidTr="004355AC">
        <w:tc>
          <w:tcPr>
            <w:tcW w:w="10627" w:type="dxa"/>
          </w:tcPr>
          <w:p w14:paraId="2A6CC34D" w14:textId="77777777" w:rsidR="0086660E" w:rsidRDefault="0086660E" w:rsidP="004276A7">
            <w:pPr>
              <w:rPr>
                <w:lang w:val="en-US"/>
              </w:rPr>
            </w:pPr>
          </w:p>
          <w:p w14:paraId="298C1572" w14:textId="3FBFB439" w:rsidR="004276A7" w:rsidRDefault="006B7A40" w:rsidP="004276A7">
            <w:pPr>
              <w:rPr>
                <w:lang w:val="en-US"/>
              </w:rPr>
            </w:pPr>
            <w:proofErr w:type="spellStart"/>
            <w:r>
              <w:rPr>
                <w:lang w:val="en-US"/>
              </w:rPr>
              <w:t>Asynchrounous</w:t>
            </w:r>
            <w:proofErr w:type="spellEnd"/>
            <w:r>
              <w:rPr>
                <w:lang w:val="en-US"/>
              </w:rPr>
              <w:t xml:space="preserve"> </w:t>
            </w:r>
            <w:proofErr w:type="spellStart"/>
            <w:r>
              <w:rPr>
                <w:lang w:val="en-US"/>
              </w:rPr>
              <w:t>javascript</w:t>
            </w:r>
            <w:proofErr w:type="spellEnd"/>
            <w:r>
              <w:rPr>
                <w:lang w:val="en-US"/>
              </w:rPr>
              <w:t xml:space="preserve"> pattern:</w:t>
            </w:r>
          </w:p>
          <w:p w14:paraId="3871BFDB" w14:textId="74450C85" w:rsidR="006B7A40" w:rsidRDefault="006B7A40" w:rsidP="006B7A40">
            <w:pPr>
              <w:pStyle w:val="ListParagraph"/>
              <w:numPr>
                <w:ilvl w:val="0"/>
                <w:numId w:val="9"/>
              </w:numPr>
              <w:rPr>
                <w:lang w:val="en-US"/>
              </w:rPr>
            </w:pPr>
            <w:r>
              <w:rPr>
                <w:lang w:val="en-US"/>
              </w:rPr>
              <w:t>Callback: in JavaScript we can pass function as a parameter (high order function). Call back is a function that is passed as an argument to another function.</w:t>
            </w:r>
            <w:r w:rsidR="00DD56E1">
              <w:rPr>
                <w:lang w:val="en-US"/>
              </w:rPr>
              <w:t xml:space="preserve"> The callback should be invoked whenever the asynchronous work is finished. Disadvantage: Call back hell.</w:t>
            </w:r>
          </w:p>
          <w:p w14:paraId="25B49294" w14:textId="34145DE9" w:rsidR="00DD56E1" w:rsidRDefault="00DD56E1" w:rsidP="006B7A40">
            <w:pPr>
              <w:pStyle w:val="ListParagraph"/>
              <w:numPr>
                <w:ilvl w:val="0"/>
                <w:numId w:val="9"/>
              </w:numPr>
              <w:rPr>
                <w:lang w:val="en-US"/>
              </w:rPr>
            </w:pPr>
            <w:r>
              <w:rPr>
                <w:lang w:val="en-US"/>
              </w:rPr>
              <w:t xml:space="preserve">Promise: returns a resolve or a reject </w:t>
            </w:r>
            <w:proofErr w:type="gramStart"/>
            <w:r>
              <w:rPr>
                <w:lang w:val="en-US"/>
              </w:rPr>
              <w:t>results</w:t>
            </w:r>
            <w:proofErr w:type="gramEnd"/>
            <w:r>
              <w:rPr>
                <w:lang w:val="en-US"/>
              </w:rPr>
              <w:t>. It has at most, one resolution value. Advantage: somehow resolve call back hell, also has a better error handling.</w:t>
            </w:r>
          </w:p>
          <w:p w14:paraId="0C637B5B" w14:textId="7CD84AE4" w:rsidR="00DD56E1" w:rsidRPr="006B7A40" w:rsidRDefault="00DD56E1" w:rsidP="006B7A40">
            <w:pPr>
              <w:pStyle w:val="ListParagraph"/>
              <w:numPr>
                <w:ilvl w:val="0"/>
                <w:numId w:val="9"/>
              </w:numPr>
              <w:rPr>
                <w:lang w:val="en-US"/>
              </w:rPr>
            </w:pPr>
            <w:proofErr w:type="gramStart"/>
            <w:r>
              <w:rPr>
                <w:lang w:val="en-US"/>
              </w:rPr>
              <w:t>Async..</w:t>
            </w:r>
            <w:proofErr w:type="gramEnd"/>
            <w:r>
              <w:rPr>
                <w:lang w:val="en-US"/>
              </w:rPr>
              <w:t xml:space="preserve"> </w:t>
            </w:r>
            <w:proofErr w:type="gramStart"/>
            <w:r>
              <w:rPr>
                <w:lang w:val="en-US"/>
              </w:rPr>
              <w:t>wait:</w:t>
            </w:r>
            <w:proofErr w:type="gramEnd"/>
            <w:r>
              <w:rPr>
                <w:lang w:val="en-US"/>
              </w:rPr>
              <w:t xml:space="preserve"> is the elegant way of handling async JavaScript. We create a function with async keyword, then we add </w:t>
            </w:r>
            <w:proofErr w:type="gramStart"/>
            <w:r>
              <w:rPr>
                <w:lang w:val="en-US"/>
              </w:rPr>
              <w:t>await</w:t>
            </w:r>
            <w:bookmarkStart w:id="0" w:name="_GoBack"/>
            <w:bookmarkEnd w:id="0"/>
            <w:proofErr w:type="gramEnd"/>
            <w:r>
              <w:rPr>
                <w:lang w:val="en-US"/>
              </w:rPr>
              <w:t xml:space="preserve"> for the request. This let us to run async code as synchronous code</w:t>
            </w:r>
          </w:p>
          <w:p w14:paraId="6F245584" w14:textId="298D3738" w:rsidR="004276A7" w:rsidRDefault="004276A7" w:rsidP="004276A7">
            <w:pPr>
              <w:rPr>
                <w:lang w:val="en-US"/>
              </w:rPr>
            </w:pPr>
          </w:p>
        </w:tc>
      </w:tr>
    </w:tbl>
    <w:p w14:paraId="538625A0" w14:textId="753F4C1E" w:rsidR="0086660E" w:rsidRDefault="0086660E" w:rsidP="0086660E">
      <w:pPr>
        <w:rPr>
          <w:lang w:val="en-US"/>
        </w:rPr>
      </w:pPr>
    </w:p>
    <w:p w14:paraId="185803E0" w14:textId="77777777" w:rsidR="004276A7" w:rsidRDefault="004276A7" w:rsidP="0086660E">
      <w:pPr>
        <w:rPr>
          <w:lang w:val="en-US"/>
        </w:rPr>
      </w:pPr>
    </w:p>
    <w:tbl>
      <w:tblPr>
        <w:tblStyle w:val="TableGrid"/>
        <w:tblW w:w="0" w:type="auto"/>
        <w:tblLook w:val="04A0" w:firstRow="1" w:lastRow="0" w:firstColumn="1" w:lastColumn="0" w:noHBand="0" w:noVBand="1"/>
      </w:tblPr>
      <w:tblGrid>
        <w:gridCol w:w="9350"/>
      </w:tblGrid>
      <w:tr w:rsidR="00600AF7" w14:paraId="6B8AC0C3" w14:textId="77777777" w:rsidTr="004355AC">
        <w:trPr>
          <w:trHeight w:val="513"/>
        </w:trPr>
        <w:tc>
          <w:tcPr>
            <w:tcW w:w="10627" w:type="dxa"/>
            <w:shd w:val="clear" w:color="auto" w:fill="F2F2F2" w:themeFill="background1" w:themeFillShade="F2"/>
            <w:vAlign w:val="center"/>
          </w:tcPr>
          <w:p w14:paraId="5653E526" w14:textId="1E570D3B" w:rsidR="00600AF7" w:rsidRDefault="00600AF7" w:rsidP="00FA31EA">
            <w:pPr>
              <w:rPr>
                <w:lang w:val="en-US"/>
              </w:rPr>
            </w:pPr>
            <w:r>
              <w:rPr>
                <w:lang w:val="en-US"/>
              </w:rPr>
              <w:t>Q</w:t>
            </w:r>
            <w:r w:rsidR="00F9336A">
              <w:rPr>
                <w:lang w:val="en-US"/>
              </w:rPr>
              <w:t>.</w:t>
            </w:r>
            <w:r w:rsidR="006B0438">
              <w:rPr>
                <w:lang w:val="en-US"/>
              </w:rPr>
              <w:t>6</w:t>
            </w:r>
            <w:r>
              <w:rPr>
                <w:lang w:val="en-US"/>
              </w:rPr>
              <w:t xml:space="preserve">: </w:t>
            </w:r>
            <w:r w:rsidR="007F34F2">
              <w:rPr>
                <w:lang w:val="en-US"/>
              </w:rPr>
              <w:t>C</w:t>
            </w:r>
            <w:r w:rsidR="0085425A">
              <w:rPr>
                <w:lang w:val="en-US"/>
              </w:rPr>
              <w:t>an you describe what is</w:t>
            </w:r>
            <w:r w:rsidR="007F34F2">
              <w:rPr>
                <w:lang w:val="en-US"/>
              </w:rPr>
              <w:t xml:space="preserve"> a</w:t>
            </w:r>
            <w:r w:rsidR="0085425A">
              <w:rPr>
                <w:lang w:val="en-US"/>
              </w:rPr>
              <w:t xml:space="preserve"> </w:t>
            </w:r>
            <w:r w:rsidR="003F1D5F" w:rsidRPr="003F1D5F">
              <w:rPr>
                <w:i/>
                <w:iCs/>
                <w:shd w:val="clear" w:color="auto" w:fill="F2F2F2" w:themeFill="background1" w:themeFillShade="F2"/>
                <w:lang w:val="en-US"/>
              </w:rPr>
              <w:t xml:space="preserve">relational </w:t>
            </w:r>
            <w:r w:rsidR="00EA0078" w:rsidRPr="003F1D5F">
              <w:rPr>
                <w:i/>
                <w:iCs/>
                <w:lang w:val="en-US"/>
              </w:rPr>
              <w:t>database</w:t>
            </w:r>
            <w:r w:rsidR="00EA0078">
              <w:rPr>
                <w:lang w:val="en-US"/>
              </w:rPr>
              <w:t xml:space="preserve"> and a </w:t>
            </w:r>
            <w:r w:rsidR="00EA0078" w:rsidRPr="003F1D5F">
              <w:rPr>
                <w:i/>
                <w:iCs/>
                <w:lang w:val="en-US"/>
              </w:rPr>
              <w:t xml:space="preserve">document </w:t>
            </w:r>
            <w:r w:rsidR="004979A5" w:rsidRPr="003F1D5F">
              <w:rPr>
                <w:i/>
                <w:iCs/>
                <w:lang w:val="en-US"/>
              </w:rPr>
              <w:t>database</w:t>
            </w:r>
            <w:r w:rsidR="00EA0078">
              <w:rPr>
                <w:lang w:val="en-US"/>
              </w:rPr>
              <w:t xml:space="preserve"> (known as </w:t>
            </w:r>
            <w:r w:rsidR="004979A5">
              <w:rPr>
                <w:lang w:val="en-US"/>
              </w:rPr>
              <w:t xml:space="preserve">NoSQL database) and </w:t>
            </w:r>
            <w:r w:rsidR="763C49C3">
              <w:rPr>
                <w:lang w:val="en-US"/>
              </w:rPr>
              <w:t xml:space="preserve">give </w:t>
            </w:r>
            <w:r w:rsidR="002404D1">
              <w:rPr>
                <w:lang w:val="en-US"/>
              </w:rPr>
              <w:t xml:space="preserve">an example / </w:t>
            </w:r>
            <w:r w:rsidR="582B88C5">
              <w:rPr>
                <w:lang w:val="en-US"/>
              </w:rPr>
              <w:t xml:space="preserve">a </w:t>
            </w:r>
            <w:r w:rsidR="002404D1">
              <w:rPr>
                <w:lang w:val="en-US"/>
              </w:rPr>
              <w:t xml:space="preserve">description of </w:t>
            </w:r>
            <w:r w:rsidR="00523585">
              <w:rPr>
                <w:lang w:val="en-US"/>
              </w:rPr>
              <w:t xml:space="preserve">when </w:t>
            </w:r>
            <w:r w:rsidR="002404D1">
              <w:rPr>
                <w:lang w:val="en-US"/>
              </w:rPr>
              <w:t>to use or not-use each of them?</w:t>
            </w:r>
          </w:p>
        </w:tc>
      </w:tr>
      <w:tr w:rsidR="00600AF7" w14:paraId="5B74A45F" w14:textId="77777777" w:rsidTr="004355AC">
        <w:tc>
          <w:tcPr>
            <w:tcW w:w="10627" w:type="dxa"/>
          </w:tcPr>
          <w:p w14:paraId="3066629C" w14:textId="77777777" w:rsidR="00DA69EB" w:rsidRDefault="00DA69EB" w:rsidP="00FA31EA">
            <w:pPr>
              <w:rPr>
                <w:shd w:val="clear" w:color="auto" w:fill="F2F2F2" w:themeFill="background1" w:themeFillShade="F2"/>
                <w:lang w:val="en-US"/>
              </w:rPr>
            </w:pPr>
          </w:p>
          <w:p w14:paraId="0C495B46" w14:textId="175889A1" w:rsidR="004276A7" w:rsidRDefault="001E600A" w:rsidP="00FA31EA">
            <w:pPr>
              <w:rPr>
                <w:shd w:val="clear" w:color="auto" w:fill="F2F2F2" w:themeFill="background1" w:themeFillShade="F2"/>
                <w:lang w:val="en-US"/>
              </w:rPr>
            </w:pPr>
            <w:r>
              <w:rPr>
                <w:shd w:val="clear" w:color="auto" w:fill="F2F2F2" w:themeFill="background1" w:themeFillShade="F2"/>
                <w:lang w:val="en-US"/>
              </w:rPr>
              <w:t xml:space="preserve">Relational database used to represent the data in a table and the data stored in a table. Each table has it’s own </w:t>
            </w:r>
            <w:proofErr w:type="gramStart"/>
            <w:r>
              <w:rPr>
                <w:shd w:val="clear" w:color="auto" w:fill="F2F2F2" w:themeFill="background1" w:themeFillShade="F2"/>
                <w:lang w:val="en-US"/>
              </w:rPr>
              <w:t>columns( attributes</w:t>
            </w:r>
            <w:proofErr w:type="gramEnd"/>
            <w:r>
              <w:rPr>
                <w:shd w:val="clear" w:color="auto" w:fill="F2F2F2" w:themeFill="background1" w:themeFillShade="F2"/>
                <w:lang w:val="en-US"/>
              </w:rPr>
              <w:t>) and rows (records). In order to pull data from RDBMS we use SQL language. Examples: MS-SQL, MySQL, Postgres, Oracle, SQL-lite.</w:t>
            </w:r>
          </w:p>
          <w:p w14:paraId="3AA49CDC" w14:textId="582286AD" w:rsidR="001E600A" w:rsidRDefault="001E600A" w:rsidP="00FA31EA">
            <w:pPr>
              <w:rPr>
                <w:shd w:val="clear" w:color="auto" w:fill="F2F2F2" w:themeFill="background1" w:themeFillShade="F2"/>
                <w:lang w:val="en-US"/>
              </w:rPr>
            </w:pPr>
          </w:p>
          <w:p w14:paraId="3F95841F" w14:textId="13443290" w:rsidR="001E600A" w:rsidRDefault="001E600A" w:rsidP="00FA31EA">
            <w:pPr>
              <w:rPr>
                <w:shd w:val="clear" w:color="auto" w:fill="F2F2F2" w:themeFill="background1" w:themeFillShade="F2"/>
                <w:lang w:val="en-US"/>
              </w:rPr>
            </w:pPr>
            <w:r>
              <w:rPr>
                <w:shd w:val="clear" w:color="auto" w:fill="F2F2F2" w:themeFill="background1" w:themeFillShade="F2"/>
                <w:lang w:val="en-US"/>
              </w:rPr>
              <w:t xml:space="preserve">Document based </w:t>
            </w:r>
            <w:proofErr w:type="gramStart"/>
            <w:r>
              <w:rPr>
                <w:shd w:val="clear" w:color="auto" w:fill="F2F2F2" w:themeFill="background1" w:themeFillShade="F2"/>
                <w:lang w:val="en-US"/>
              </w:rPr>
              <w:t>Database:</w:t>
            </w:r>
            <w:proofErr w:type="gramEnd"/>
            <w:r>
              <w:rPr>
                <w:shd w:val="clear" w:color="auto" w:fill="F2F2F2" w:themeFill="background1" w:themeFillShade="F2"/>
                <w:lang w:val="en-US"/>
              </w:rPr>
              <w:t xml:space="preserve"> stores the data in a collection (similar to table). Each record represented as documents.</w:t>
            </w:r>
          </w:p>
          <w:p w14:paraId="3A548C2A" w14:textId="5891F688" w:rsidR="001E600A" w:rsidRDefault="001E600A" w:rsidP="00FA31EA">
            <w:pPr>
              <w:rPr>
                <w:shd w:val="clear" w:color="auto" w:fill="F2F2F2" w:themeFill="background1" w:themeFillShade="F2"/>
                <w:lang w:val="en-US"/>
              </w:rPr>
            </w:pPr>
          </w:p>
          <w:p w14:paraId="72AB9FFC" w14:textId="14410461" w:rsidR="001E600A" w:rsidRDefault="001E600A" w:rsidP="00FA31EA">
            <w:pPr>
              <w:rPr>
                <w:shd w:val="clear" w:color="auto" w:fill="F2F2F2" w:themeFill="background1" w:themeFillShade="F2"/>
                <w:lang w:val="en-US"/>
              </w:rPr>
            </w:pPr>
            <w:r>
              <w:rPr>
                <w:shd w:val="clear" w:color="auto" w:fill="F2F2F2" w:themeFill="background1" w:themeFillShade="F2"/>
                <w:lang w:val="en-US"/>
              </w:rPr>
              <w:t xml:space="preserve">We usually use RDMS in business applications, especially application developed in ASP.net, PHP, Java. Document based databased is used in modern web and mobile applications. Data represented in </w:t>
            </w:r>
            <w:proofErr w:type="gramStart"/>
            <w:r>
              <w:rPr>
                <w:shd w:val="clear" w:color="auto" w:fill="F2F2F2" w:themeFill="background1" w:themeFillShade="F2"/>
                <w:lang w:val="en-US"/>
              </w:rPr>
              <w:t>document based</w:t>
            </w:r>
            <w:proofErr w:type="gramEnd"/>
            <w:r>
              <w:rPr>
                <w:shd w:val="clear" w:color="auto" w:fill="F2F2F2" w:themeFill="background1" w:themeFillShade="F2"/>
                <w:lang w:val="en-US"/>
              </w:rPr>
              <w:t xml:space="preserve"> databases usually in REST API.</w:t>
            </w:r>
          </w:p>
          <w:p w14:paraId="6F445005" w14:textId="77777777" w:rsidR="001E600A" w:rsidRDefault="001E600A" w:rsidP="00FA31EA">
            <w:pPr>
              <w:rPr>
                <w:shd w:val="clear" w:color="auto" w:fill="F2F2F2" w:themeFill="background1" w:themeFillShade="F2"/>
                <w:lang w:val="en-US"/>
              </w:rPr>
            </w:pPr>
          </w:p>
          <w:p w14:paraId="7DC075D0" w14:textId="62E1D230" w:rsidR="004276A7" w:rsidRDefault="004276A7" w:rsidP="00FA31EA">
            <w:pPr>
              <w:rPr>
                <w:lang w:val="en-US"/>
              </w:rPr>
            </w:pPr>
          </w:p>
        </w:tc>
      </w:tr>
    </w:tbl>
    <w:p w14:paraId="7CB78E86" w14:textId="28E3A5F0" w:rsidR="00120A0C" w:rsidRDefault="00120A0C" w:rsidP="00120A0C">
      <w:pPr>
        <w:rPr>
          <w:lang w:val="en-US"/>
        </w:rPr>
      </w:pPr>
    </w:p>
    <w:p w14:paraId="2D6D8E50" w14:textId="77777777" w:rsidR="006511E2" w:rsidRDefault="006511E2" w:rsidP="006511E2">
      <w:pPr>
        <w:rPr>
          <w:lang w:val="en-US"/>
        </w:rPr>
      </w:pPr>
    </w:p>
    <w:tbl>
      <w:tblPr>
        <w:tblStyle w:val="TableGrid"/>
        <w:tblW w:w="0" w:type="auto"/>
        <w:tblLook w:val="04A0" w:firstRow="1" w:lastRow="0" w:firstColumn="1" w:lastColumn="0" w:noHBand="0" w:noVBand="1"/>
      </w:tblPr>
      <w:tblGrid>
        <w:gridCol w:w="9350"/>
      </w:tblGrid>
      <w:tr w:rsidR="006511E2" w14:paraId="1EF6AC92" w14:textId="77777777" w:rsidTr="004355AC">
        <w:trPr>
          <w:trHeight w:val="513"/>
        </w:trPr>
        <w:tc>
          <w:tcPr>
            <w:tcW w:w="10627" w:type="dxa"/>
            <w:shd w:val="clear" w:color="auto" w:fill="F2F2F2" w:themeFill="background1" w:themeFillShade="F2"/>
            <w:vAlign w:val="center"/>
          </w:tcPr>
          <w:p w14:paraId="5EF959CB" w14:textId="072025E7" w:rsidR="006511E2" w:rsidRDefault="006511E2" w:rsidP="00FA31EA">
            <w:pPr>
              <w:rPr>
                <w:lang w:val="en-US"/>
              </w:rPr>
            </w:pPr>
            <w:r>
              <w:rPr>
                <w:lang w:val="en-US"/>
              </w:rPr>
              <w:t>Q</w:t>
            </w:r>
            <w:r w:rsidR="00F9336A">
              <w:rPr>
                <w:lang w:val="en-US"/>
              </w:rPr>
              <w:t>.</w:t>
            </w:r>
            <w:r w:rsidR="006B0438">
              <w:rPr>
                <w:lang w:val="en-US"/>
              </w:rPr>
              <w:t>7</w:t>
            </w:r>
            <w:r>
              <w:rPr>
                <w:lang w:val="en-US"/>
              </w:rPr>
              <w:t xml:space="preserve">: </w:t>
            </w:r>
            <w:r w:rsidR="007F34F2">
              <w:rPr>
                <w:lang w:val="en-US"/>
              </w:rPr>
              <w:t>C</w:t>
            </w:r>
            <w:r>
              <w:rPr>
                <w:lang w:val="en-US"/>
              </w:rPr>
              <w:t xml:space="preserve">an you describe what is </w:t>
            </w:r>
            <w:r w:rsidR="00EA1851">
              <w:rPr>
                <w:lang w:val="en-US"/>
              </w:rPr>
              <w:t xml:space="preserve">an </w:t>
            </w:r>
            <w:r w:rsidR="00EA1851" w:rsidRPr="003F1D5F">
              <w:rPr>
                <w:i/>
                <w:iCs/>
                <w:lang w:val="en-US"/>
              </w:rPr>
              <w:t>Application Container</w:t>
            </w:r>
            <w:r w:rsidR="00EA1851">
              <w:rPr>
                <w:lang w:val="en-US"/>
              </w:rPr>
              <w:t xml:space="preserve">, </w:t>
            </w:r>
            <w:r w:rsidR="00E00311">
              <w:rPr>
                <w:lang w:val="en-US"/>
              </w:rPr>
              <w:t xml:space="preserve">what </w:t>
            </w:r>
            <w:r w:rsidR="00604E63">
              <w:rPr>
                <w:lang w:val="en-US"/>
              </w:rPr>
              <w:t>are</w:t>
            </w:r>
            <w:r w:rsidR="00E00311">
              <w:rPr>
                <w:lang w:val="en-US"/>
              </w:rPr>
              <w:t xml:space="preserve"> the advantage</w:t>
            </w:r>
            <w:r w:rsidR="00604E63">
              <w:rPr>
                <w:lang w:val="en-US"/>
              </w:rPr>
              <w:t>s</w:t>
            </w:r>
            <w:r w:rsidR="00E00311">
              <w:rPr>
                <w:lang w:val="en-US"/>
              </w:rPr>
              <w:t xml:space="preserve"> and when to use them</w:t>
            </w:r>
            <w:r>
              <w:rPr>
                <w:lang w:val="en-US"/>
              </w:rPr>
              <w:t>?</w:t>
            </w:r>
          </w:p>
        </w:tc>
      </w:tr>
      <w:tr w:rsidR="006511E2" w14:paraId="4E30762A" w14:textId="77777777" w:rsidTr="004355AC">
        <w:tc>
          <w:tcPr>
            <w:tcW w:w="10627" w:type="dxa"/>
          </w:tcPr>
          <w:p w14:paraId="23347C75" w14:textId="77777777" w:rsidR="00B92E87" w:rsidRDefault="00B92E87" w:rsidP="00FA31EA">
            <w:pPr>
              <w:rPr>
                <w:shd w:val="clear" w:color="auto" w:fill="F2F2F2" w:themeFill="background1" w:themeFillShade="F2"/>
                <w:lang w:val="en-US"/>
              </w:rPr>
            </w:pPr>
          </w:p>
          <w:p w14:paraId="5F377A3A" w14:textId="0C1B97AF" w:rsidR="005D4FF0" w:rsidRDefault="009137A8" w:rsidP="00FA31EA">
            <w:pPr>
              <w:rPr>
                <w:shd w:val="clear" w:color="auto" w:fill="F2F2F2" w:themeFill="background1" w:themeFillShade="F2"/>
                <w:lang w:val="en-US"/>
              </w:rPr>
            </w:pPr>
            <w:r>
              <w:rPr>
                <w:shd w:val="clear" w:color="auto" w:fill="F2F2F2" w:themeFill="background1" w:themeFillShade="F2"/>
                <w:lang w:val="en-US"/>
              </w:rPr>
              <w:t xml:space="preserve">Application containers helps us to virtualize our application in a very small container with </w:t>
            </w:r>
            <w:proofErr w:type="gramStart"/>
            <w:r>
              <w:rPr>
                <w:shd w:val="clear" w:color="auto" w:fill="F2F2F2" w:themeFill="background1" w:themeFillShade="F2"/>
                <w:lang w:val="en-US"/>
              </w:rPr>
              <w:t>it’s</w:t>
            </w:r>
            <w:proofErr w:type="gramEnd"/>
            <w:r>
              <w:rPr>
                <w:shd w:val="clear" w:color="auto" w:fill="F2F2F2" w:themeFill="background1" w:themeFillShade="F2"/>
                <w:lang w:val="en-US"/>
              </w:rPr>
              <w:t xml:space="preserve"> own dependencies that helps us to use system resource efficiently. It is easy to deploy our application, OS independent. A code works on local machine can be shipped and deployed in any machine. We should use application container (like Docker) for application development.</w:t>
            </w:r>
          </w:p>
          <w:p w14:paraId="17485D50" w14:textId="2F976CD8" w:rsidR="005D4FF0" w:rsidRDefault="005D4FF0" w:rsidP="00FA31EA">
            <w:pPr>
              <w:rPr>
                <w:lang w:val="en-US"/>
              </w:rPr>
            </w:pPr>
          </w:p>
        </w:tc>
      </w:tr>
    </w:tbl>
    <w:p w14:paraId="6557382D" w14:textId="77777777" w:rsidR="00C95167" w:rsidRDefault="00C95167" w:rsidP="00C95167">
      <w:pPr>
        <w:rPr>
          <w:lang w:val="en-US"/>
        </w:rPr>
      </w:pPr>
    </w:p>
    <w:p w14:paraId="5E130324" w14:textId="77777777" w:rsidR="00C95167" w:rsidRDefault="00C95167" w:rsidP="00C95167">
      <w:pPr>
        <w:rPr>
          <w:lang w:val="en-US"/>
        </w:rPr>
      </w:pPr>
    </w:p>
    <w:tbl>
      <w:tblPr>
        <w:tblStyle w:val="TableGrid"/>
        <w:tblW w:w="0" w:type="auto"/>
        <w:tblLook w:val="04A0" w:firstRow="1" w:lastRow="0" w:firstColumn="1" w:lastColumn="0" w:noHBand="0" w:noVBand="1"/>
      </w:tblPr>
      <w:tblGrid>
        <w:gridCol w:w="9350"/>
      </w:tblGrid>
      <w:tr w:rsidR="00C95167" w14:paraId="4D6D38E6" w14:textId="77777777" w:rsidTr="004355AC">
        <w:trPr>
          <w:trHeight w:val="513"/>
        </w:trPr>
        <w:tc>
          <w:tcPr>
            <w:tcW w:w="10627" w:type="dxa"/>
            <w:shd w:val="clear" w:color="auto" w:fill="F2F2F2" w:themeFill="background1" w:themeFillShade="F2"/>
            <w:vAlign w:val="center"/>
          </w:tcPr>
          <w:p w14:paraId="1A6C7264" w14:textId="18713AE8" w:rsidR="00C95167" w:rsidRDefault="00C95167" w:rsidP="00FA31EA">
            <w:pPr>
              <w:rPr>
                <w:lang w:val="en-US"/>
              </w:rPr>
            </w:pPr>
            <w:r>
              <w:rPr>
                <w:lang w:val="en-US"/>
              </w:rPr>
              <w:t>Q</w:t>
            </w:r>
            <w:r w:rsidR="00F9336A">
              <w:rPr>
                <w:lang w:val="en-US"/>
              </w:rPr>
              <w:t>.</w:t>
            </w:r>
            <w:r>
              <w:rPr>
                <w:lang w:val="en-US"/>
              </w:rPr>
              <w:t xml:space="preserve">8: </w:t>
            </w:r>
            <w:r w:rsidR="008F6EE6">
              <w:rPr>
                <w:lang w:val="en-US"/>
              </w:rPr>
              <w:t>C</w:t>
            </w:r>
            <w:r>
              <w:rPr>
                <w:lang w:val="en-US"/>
              </w:rPr>
              <w:t>an you describe what is a</w:t>
            </w:r>
            <w:r w:rsidR="00AC5511">
              <w:rPr>
                <w:lang w:val="en-US"/>
              </w:rPr>
              <w:t xml:space="preserve"> </w:t>
            </w:r>
            <w:r w:rsidR="00AC5511" w:rsidRPr="0092748A">
              <w:rPr>
                <w:i/>
                <w:iCs/>
                <w:lang w:val="en-US"/>
              </w:rPr>
              <w:t>REST API</w:t>
            </w:r>
            <w:r w:rsidR="00AC5511">
              <w:rPr>
                <w:lang w:val="en-US"/>
              </w:rPr>
              <w:t xml:space="preserve"> and how it serves web applications</w:t>
            </w:r>
            <w:r>
              <w:rPr>
                <w:lang w:val="en-US"/>
              </w:rPr>
              <w:t>?</w:t>
            </w:r>
          </w:p>
        </w:tc>
      </w:tr>
      <w:tr w:rsidR="00C95167" w14:paraId="6B456402" w14:textId="77777777" w:rsidTr="004355AC">
        <w:tc>
          <w:tcPr>
            <w:tcW w:w="10627" w:type="dxa"/>
          </w:tcPr>
          <w:p w14:paraId="722CAFD6" w14:textId="77777777" w:rsidR="00C95167" w:rsidRDefault="00C95167" w:rsidP="00FA31EA">
            <w:pPr>
              <w:rPr>
                <w:shd w:val="clear" w:color="auto" w:fill="F2F2F2" w:themeFill="background1" w:themeFillShade="F2"/>
                <w:lang w:val="en-US"/>
              </w:rPr>
            </w:pPr>
          </w:p>
          <w:p w14:paraId="37628E3E" w14:textId="578C653E" w:rsidR="00C95167" w:rsidRDefault="00310EA3" w:rsidP="00FA31EA">
            <w:pPr>
              <w:rPr>
                <w:shd w:val="clear" w:color="auto" w:fill="F2F2F2" w:themeFill="background1" w:themeFillShade="F2"/>
                <w:lang w:val="en-US"/>
              </w:rPr>
            </w:pPr>
            <w:r>
              <w:rPr>
                <w:shd w:val="clear" w:color="auto" w:fill="F2F2F2" w:themeFill="background1" w:themeFillShade="F2"/>
                <w:lang w:val="en-US"/>
              </w:rPr>
              <w:t xml:space="preserve">REST API helps us to communicate application with other applications or back end services over HTTP. In REST </w:t>
            </w:r>
            <w:proofErr w:type="spellStart"/>
            <w:r>
              <w:rPr>
                <w:shd w:val="clear" w:color="auto" w:fill="F2F2F2" w:themeFill="background1" w:themeFillShade="F2"/>
                <w:lang w:val="en-US"/>
              </w:rPr>
              <w:t>api</w:t>
            </w:r>
            <w:proofErr w:type="spellEnd"/>
            <w:r>
              <w:rPr>
                <w:shd w:val="clear" w:color="auto" w:fill="F2F2F2" w:themeFill="background1" w:themeFillShade="F2"/>
                <w:lang w:val="en-US"/>
              </w:rPr>
              <w:t xml:space="preserve"> we usually do HTTP request using GET, POST, PUT, PATCH, AND DELETE operations. </w:t>
            </w:r>
          </w:p>
          <w:p w14:paraId="4014D0A4" w14:textId="79950A9A" w:rsidR="00310EA3" w:rsidRDefault="00310EA3" w:rsidP="00FA31EA">
            <w:pPr>
              <w:rPr>
                <w:shd w:val="clear" w:color="auto" w:fill="F2F2F2" w:themeFill="background1" w:themeFillShade="F2"/>
                <w:lang w:val="en-US"/>
              </w:rPr>
            </w:pPr>
          </w:p>
          <w:p w14:paraId="65C4ACC8" w14:textId="2BA41305" w:rsidR="00310EA3" w:rsidRDefault="00310EA3" w:rsidP="00FA31EA">
            <w:pPr>
              <w:rPr>
                <w:shd w:val="clear" w:color="auto" w:fill="F2F2F2" w:themeFill="background1" w:themeFillShade="F2"/>
                <w:lang w:val="en-US"/>
              </w:rPr>
            </w:pPr>
            <w:r>
              <w:rPr>
                <w:shd w:val="clear" w:color="auto" w:fill="F2F2F2" w:themeFill="background1" w:themeFillShade="F2"/>
                <w:lang w:val="en-US"/>
              </w:rPr>
              <w:t xml:space="preserve">REST API serves usually in JSON or XML format. For example when we develop an </w:t>
            </w:r>
            <w:proofErr w:type="gramStart"/>
            <w:r>
              <w:rPr>
                <w:shd w:val="clear" w:color="auto" w:fill="F2F2F2" w:themeFill="background1" w:themeFillShade="F2"/>
                <w:lang w:val="en-US"/>
              </w:rPr>
              <w:t>application  we</w:t>
            </w:r>
            <w:proofErr w:type="gramEnd"/>
            <w:r>
              <w:rPr>
                <w:shd w:val="clear" w:color="auto" w:fill="F2F2F2" w:themeFill="background1" w:themeFillShade="F2"/>
                <w:lang w:val="en-US"/>
              </w:rPr>
              <w:t xml:space="preserve"> have a frontend and a backend application. We develop a backend application to expose/consume data using REST </w:t>
            </w:r>
            <w:proofErr w:type="spellStart"/>
            <w:r>
              <w:rPr>
                <w:shd w:val="clear" w:color="auto" w:fill="F2F2F2" w:themeFill="background1" w:themeFillShade="F2"/>
                <w:lang w:val="en-US"/>
              </w:rPr>
              <w:t>api</w:t>
            </w:r>
            <w:proofErr w:type="spellEnd"/>
            <w:r>
              <w:rPr>
                <w:shd w:val="clear" w:color="auto" w:fill="F2F2F2" w:themeFill="background1" w:themeFillShade="F2"/>
                <w:lang w:val="en-US"/>
              </w:rPr>
              <w:t xml:space="preserve">. The </w:t>
            </w:r>
            <w:proofErr w:type="gramStart"/>
            <w:r>
              <w:rPr>
                <w:shd w:val="clear" w:color="auto" w:fill="F2F2F2" w:themeFill="background1" w:themeFillShade="F2"/>
                <w:lang w:val="en-US"/>
              </w:rPr>
              <w:t>front end</w:t>
            </w:r>
            <w:proofErr w:type="gramEnd"/>
            <w:r>
              <w:rPr>
                <w:shd w:val="clear" w:color="auto" w:fill="F2F2F2" w:themeFill="background1" w:themeFillShade="F2"/>
                <w:lang w:val="en-US"/>
              </w:rPr>
              <w:t xml:space="preserve"> application uses the REST </w:t>
            </w:r>
            <w:proofErr w:type="spellStart"/>
            <w:r>
              <w:rPr>
                <w:shd w:val="clear" w:color="auto" w:fill="F2F2F2" w:themeFill="background1" w:themeFillShade="F2"/>
                <w:lang w:val="en-US"/>
              </w:rPr>
              <w:t>api</w:t>
            </w:r>
            <w:proofErr w:type="spellEnd"/>
            <w:r>
              <w:rPr>
                <w:shd w:val="clear" w:color="auto" w:fill="F2F2F2" w:themeFill="background1" w:themeFillShade="F2"/>
                <w:lang w:val="en-US"/>
              </w:rPr>
              <w:t xml:space="preserve"> generated by the backend </w:t>
            </w:r>
            <w:proofErr w:type="spellStart"/>
            <w:r>
              <w:rPr>
                <w:shd w:val="clear" w:color="auto" w:fill="F2F2F2" w:themeFill="background1" w:themeFillShade="F2"/>
                <w:lang w:val="en-US"/>
              </w:rPr>
              <w:t>applicaton</w:t>
            </w:r>
            <w:proofErr w:type="spellEnd"/>
          </w:p>
          <w:p w14:paraId="5AF7B0C5" w14:textId="77777777" w:rsidR="00C95167" w:rsidRDefault="00C95167" w:rsidP="00FA31EA">
            <w:pPr>
              <w:rPr>
                <w:lang w:val="en-US"/>
              </w:rPr>
            </w:pPr>
          </w:p>
        </w:tc>
      </w:tr>
    </w:tbl>
    <w:p w14:paraId="3ED42460" w14:textId="77777777" w:rsidR="00640DB7" w:rsidRDefault="00640DB7" w:rsidP="00640DB7">
      <w:pPr>
        <w:rPr>
          <w:lang w:val="en-US"/>
        </w:rPr>
      </w:pPr>
    </w:p>
    <w:p w14:paraId="081F1266" w14:textId="77777777" w:rsidR="00640DB7" w:rsidRDefault="00640DB7" w:rsidP="00640DB7">
      <w:pPr>
        <w:rPr>
          <w:lang w:val="en-US"/>
        </w:rPr>
      </w:pPr>
    </w:p>
    <w:tbl>
      <w:tblPr>
        <w:tblStyle w:val="TableGrid"/>
        <w:tblW w:w="0" w:type="auto"/>
        <w:tblLook w:val="04A0" w:firstRow="1" w:lastRow="0" w:firstColumn="1" w:lastColumn="0" w:noHBand="0" w:noVBand="1"/>
      </w:tblPr>
      <w:tblGrid>
        <w:gridCol w:w="9350"/>
      </w:tblGrid>
      <w:tr w:rsidR="00640DB7" w14:paraId="7716CD65" w14:textId="77777777" w:rsidTr="004355AC">
        <w:trPr>
          <w:trHeight w:val="513"/>
        </w:trPr>
        <w:tc>
          <w:tcPr>
            <w:tcW w:w="10627" w:type="dxa"/>
            <w:shd w:val="clear" w:color="auto" w:fill="F2F2F2" w:themeFill="background1" w:themeFillShade="F2"/>
            <w:vAlign w:val="center"/>
          </w:tcPr>
          <w:p w14:paraId="4D1699CB" w14:textId="142096F2" w:rsidR="00640DB7" w:rsidRDefault="00640DB7" w:rsidP="00FA31EA">
            <w:pPr>
              <w:rPr>
                <w:lang w:val="en-US"/>
              </w:rPr>
            </w:pPr>
            <w:r>
              <w:rPr>
                <w:lang w:val="en-US"/>
              </w:rPr>
              <w:t>Q</w:t>
            </w:r>
            <w:r w:rsidR="00F9336A">
              <w:rPr>
                <w:lang w:val="en-US"/>
              </w:rPr>
              <w:t>.</w:t>
            </w:r>
            <w:r w:rsidR="008F7D95">
              <w:rPr>
                <w:lang w:val="en-US"/>
              </w:rPr>
              <w:t>9</w:t>
            </w:r>
            <w:r>
              <w:rPr>
                <w:lang w:val="en-US"/>
              </w:rPr>
              <w:t xml:space="preserve">: </w:t>
            </w:r>
            <w:r w:rsidR="0065285C">
              <w:rPr>
                <w:lang w:val="en-US"/>
              </w:rPr>
              <w:t>C</w:t>
            </w:r>
            <w:r>
              <w:rPr>
                <w:lang w:val="en-US"/>
              </w:rPr>
              <w:t xml:space="preserve">an you describe what </w:t>
            </w:r>
            <w:r w:rsidR="4ECC2E95" w:rsidRPr="6C732003">
              <w:rPr>
                <w:lang w:val="en-US"/>
              </w:rPr>
              <w:t xml:space="preserve">are </w:t>
            </w:r>
            <w:r w:rsidR="00B427E0" w:rsidRPr="0065285C">
              <w:rPr>
                <w:i/>
                <w:iCs/>
                <w:lang w:val="en-US"/>
              </w:rPr>
              <w:t>Continuous</w:t>
            </w:r>
            <w:r w:rsidR="0092748A" w:rsidRPr="0065285C">
              <w:rPr>
                <w:i/>
                <w:iCs/>
                <w:lang w:val="en-US"/>
              </w:rPr>
              <w:t xml:space="preserve"> Integration</w:t>
            </w:r>
            <w:r w:rsidR="0092748A">
              <w:rPr>
                <w:lang w:val="en-US"/>
              </w:rPr>
              <w:t xml:space="preserve"> and </w:t>
            </w:r>
            <w:r w:rsidR="0092748A" w:rsidRPr="0065285C">
              <w:rPr>
                <w:i/>
                <w:iCs/>
                <w:lang w:val="en-US"/>
              </w:rPr>
              <w:t xml:space="preserve">Continuous </w:t>
            </w:r>
            <w:r w:rsidR="00635D50" w:rsidRPr="0065285C">
              <w:rPr>
                <w:i/>
                <w:iCs/>
                <w:lang w:val="en-US"/>
              </w:rPr>
              <w:t>Deployment</w:t>
            </w:r>
            <w:r w:rsidR="00B427E0">
              <w:rPr>
                <w:lang w:val="en-US"/>
              </w:rPr>
              <w:t xml:space="preserve"> </w:t>
            </w:r>
            <w:r w:rsidR="0092748A">
              <w:rPr>
                <w:lang w:val="en-US"/>
              </w:rPr>
              <w:t>(</w:t>
            </w:r>
            <w:r w:rsidR="00B427E0">
              <w:rPr>
                <w:lang w:val="en-US"/>
              </w:rPr>
              <w:t>CI/CD</w:t>
            </w:r>
            <w:r w:rsidR="0092748A">
              <w:rPr>
                <w:lang w:val="en-US"/>
              </w:rPr>
              <w:t>)</w:t>
            </w:r>
            <w:r w:rsidR="00B427E0">
              <w:rPr>
                <w:lang w:val="en-US"/>
              </w:rPr>
              <w:t xml:space="preserve"> processes</w:t>
            </w:r>
            <w:r w:rsidR="0092748A">
              <w:rPr>
                <w:lang w:val="en-US"/>
              </w:rPr>
              <w:t xml:space="preserve"> and what are the</w:t>
            </w:r>
            <w:r w:rsidR="009975F7">
              <w:rPr>
                <w:lang w:val="en-US"/>
              </w:rPr>
              <w:t xml:space="preserve"> advantages of using </w:t>
            </w:r>
            <w:r w:rsidR="0065285C">
              <w:rPr>
                <w:lang w:val="en-US"/>
              </w:rPr>
              <w:t>them</w:t>
            </w:r>
            <w:r>
              <w:rPr>
                <w:lang w:val="en-US"/>
              </w:rPr>
              <w:t>?</w:t>
            </w:r>
          </w:p>
        </w:tc>
      </w:tr>
      <w:tr w:rsidR="00640DB7" w14:paraId="07A7E000" w14:textId="77777777" w:rsidTr="004355AC">
        <w:tc>
          <w:tcPr>
            <w:tcW w:w="10627" w:type="dxa"/>
          </w:tcPr>
          <w:p w14:paraId="40D294ED" w14:textId="77777777" w:rsidR="00640DB7" w:rsidRDefault="00640DB7" w:rsidP="00FA31EA">
            <w:pPr>
              <w:rPr>
                <w:shd w:val="clear" w:color="auto" w:fill="F2F2F2" w:themeFill="background1" w:themeFillShade="F2"/>
                <w:lang w:val="en-US"/>
              </w:rPr>
            </w:pPr>
          </w:p>
          <w:p w14:paraId="69A81E0A" w14:textId="01270620" w:rsidR="00640DB7" w:rsidRDefault="009137A8" w:rsidP="00FA31EA">
            <w:pPr>
              <w:rPr>
                <w:shd w:val="clear" w:color="auto" w:fill="F2F2F2" w:themeFill="background1" w:themeFillShade="F2"/>
                <w:lang w:val="en-US"/>
              </w:rPr>
            </w:pPr>
            <w:r>
              <w:rPr>
                <w:shd w:val="clear" w:color="auto" w:fill="F2F2F2" w:themeFill="background1" w:themeFillShade="F2"/>
                <w:lang w:val="en-US"/>
              </w:rPr>
              <w:t xml:space="preserve">CI helps us to integrate merge changes to main branch as often as possible. The code change </w:t>
            </w:r>
            <w:proofErr w:type="gramStart"/>
            <w:r>
              <w:rPr>
                <w:shd w:val="clear" w:color="auto" w:fill="F2F2F2" w:themeFill="background1" w:themeFillShade="F2"/>
                <w:lang w:val="en-US"/>
              </w:rPr>
              <w:t>are</w:t>
            </w:r>
            <w:proofErr w:type="gramEnd"/>
            <w:r>
              <w:rPr>
                <w:shd w:val="clear" w:color="auto" w:fill="F2F2F2" w:themeFill="background1" w:themeFillShade="F2"/>
                <w:lang w:val="en-US"/>
              </w:rPr>
              <w:t xml:space="preserve"> validated by creating a build and running automated test against the build.</w:t>
            </w:r>
          </w:p>
          <w:p w14:paraId="51229ABE" w14:textId="37974FCE" w:rsidR="009137A8" w:rsidRDefault="009137A8" w:rsidP="00FA31EA">
            <w:pPr>
              <w:rPr>
                <w:shd w:val="clear" w:color="auto" w:fill="F2F2F2" w:themeFill="background1" w:themeFillShade="F2"/>
                <w:lang w:val="en-US"/>
              </w:rPr>
            </w:pPr>
          </w:p>
          <w:p w14:paraId="42DD5C8A" w14:textId="015BAE7C" w:rsidR="009137A8" w:rsidRDefault="009137A8" w:rsidP="00FA31EA">
            <w:pPr>
              <w:rPr>
                <w:shd w:val="clear" w:color="auto" w:fill="F2F2F2" w:themeFill="background1" w:themeFillShade="F2"/>
                <w:lang w:val="en-US"/>
              </w:rPr>
            </w:pPr>
            <w:r>
              <w:rPr>
                <w:shd w:val="clear" w:color="auto" w:fill="F2F2F2" w:themeFill="background1" w:themeFillShade="F2"/>
                <w:lang w:val="en-US"/>
              </w:rPr>
              <w:t>For instance</w:t>
            </w:r>
            <w:r w:rsidR="00FF08CA">
              <w:rPr>
                <w:shd w:val="clear" w:color="auto" w:fill="F2F2F2" w:themeFill="background1" w:themeFillShade="F2"/>
                <w:lang w:val="en-US"/>
              </w:rPr>
              <w:t xml:space="preserve">: when you make a change a code </w:t>
            </w:r>
          </w:p>
          <w:p w14:paraId="354177B5" w14:textId="576AECD3" w:rsidR="00FF08CA" w:rsidRDefault="00FF08CA" w:rsidP="00FF08CA">
            <w:pPr>
              <w:pStyle w:val="ListParagraph"/>
              <w:numPr>
                <w:ilvl w:val="0"/>
                <w:numId w:val="8"/>
              </w:numPr>
              <w:rPr>
                <w:shd w:val="clear" w:color="auto" w:fill="F2F2F2" w:themeFill="background1" w:themeFillShade="F2"/>
                <w:lang w:val="en-US"/>
              </w:rPr>
            </w:pPr>
            <w:r>
              <w:rPr>
                <w:shd w:val="clear" w:color="auto" w:fill="F2F2F2" w:themeFill="background1" w:themeFillShade="F2"/>
                <w:lang w:val="en-US"/>
              </w:rPr>
              <w:t>Create a new branch in git</w:t>
            </w:r>
          </w:p>
          <w:p w14:paraId="3C0C504A" w14:textId="252CE28E" w:rsidR="00FF08CA" w:rsidRDefault="00FF08CA" w:rsidP="00FF08CA">
            <w:pPr>
              <w:pStyle w:val="ListParagraph"/>
              <w:numPr>
                <w:ilvl w:val="0"/>
                <w:numId w:val="8"/>
              </w:numPr>
              <w:rPr>
                <w:shd w:val="clear" w:color="auto" w:fill="F2F2F2" w:themeFill="background1" w:themeFillShade="F2"/>
                <w:lang w:val="en-US"/>
              </w:rPr>
            </w:pPr>
            <w:r>
              <w:rPr>
                <w:shd w:val="clear" w:color="auto" w:fill="F2F2F2" w:themeFill="background1" w:themeFillShade="F2"/>
                <w:lang w:val="en-US"/>
              </w:rPr>
              <w:t>Git add, commit and push to the new branch</w:t>
            </w:r>
          </w:p>
          <w:p w14:paraId="45FC3B20" w14:textId="46D7AADA" w:rsidR="00FF08CA" w:rsidRDefault="00FF08CA" w:rsidP="00FF08CA">
            <w:pPr>
              <w:pStyle w:val="ListParagraph"/>
              <w:numPr>
                <w:ilvl w:val="0"/>
                <w:numId w:val="8"/>
              </w:numPr>
              <w:rPr>
                <w:shd w:val="clear" w:color="auto" w:fill="F2F2F2" w:themeFill="background1" w:themeFillShade="F2"/>
                <w:lang w:val="en-US"/>
              </w:rPr>
            </w:pPr>
            <w:r>
              <w:rPr>
                <w:shd w:val="clear" w:color="auto" w:fill="F2F2F2" w:themeFill="background1" w:themeFillShade="F2"/>
                <w:lang w:val="en-US"/>
              </w:rPr>
              <w:t xml:space="preserve">Then we do a ‘Pull Request’ and at that stage we can implement automated Integration using (example: </w:t>
            </w:r>
            <w:proofErr w:type="spellStart"/>
            <w:r>
              <w:rPr>
                <w:shd w:val="clear" w:color="auto" w:fill="F2F2F2" w:themeFill="background1" w:themeFillShade="F2"/>
                <w:lang w:val="en-US"/>
              </w:rPr>
              <w:t>TravisCI</w:t>
            </w:r>
            <w:proofErr w:type="spellEnd"/>
            <w:r>
              <w:rPr>
                <w:shd w:val="clear" w:color="auto" w:fill="F2F2F2" w:themeFill="background1" w:themeFillShade="F2"/>
                <w:lang w:val="en-US"/>
              </w:rPr>
              <w:t>).</w:t>
            </w:r>
          </w:p>
          <w:p w14:paraId="5AC24F6D" w14:textId="4D2AE1AF" w:rsidR="00FF08CA" w:rsidRDefault="00FF08CA" w:rsidP="00FF08CA">
            <w:pPr>
              <w:pStyle w:val="ListParagraph"/>
              <w:numPr>
                <w:ilvl w:val="0"/>
                <w:numId w:val="8"/>
              </w:numPr>
              <w:rPr>
                <w:shd w:val="clear" w:color="auto" w:fill="F2F2F2" w:themeFill="background1" w:themeFillShade="F2"/>
                <w:lang w:val="en-US"/>
              </w:rPr>
            </w:pPr>
            <w:r>
              <w:rPr>
                <w:shd w:val="clear" w:color="auto" w:fill="F2F2F2" w:themeFill="background1" w:themeFillShade="F2"/>
                <w:lang w:val="en-US"/>
              </w:rPr>
              <w:t xml:space="preserve">If the </w:t>
            </w:r>
            <w:proofErr w:type="spellStart"/>
            <w:r>
              <w:rPr>
                <w:shd w:val="clear" w:color="auto" w:fill="F2F2F2" w:themeFill="background1" w:themeFillShade="F2"/>
                <w:lang w:val="en-US"/>
              </w:rPr>
              <w:t>TravisCI</w:t>
            </w:r>
            <w:proofErr w:type="spellEnd"/>
            <w:r>
              <w:rPr>
                <w:shd w:val="clear" w:color="auto" w:fill="F2F2F2" w:themeFill="background1" w:themeFillShade="F2"/>
                <w:lang w:val="en-US"/>
              </w:rPr>
              <w:t xml:space="preserve"> test passes, merge the new branch</w:t>
            </w:r>
          </w:p>
          <w:p w14:paraId="0120DEE1" w14:textId="0041B56E" w:rsidR="00FF08CA" w:rsidRDefault="00FF08CA" w:rsidP="00FF08CA">
            <w:pPr>
              <w:pStyle w:val="ListParagraph"/>
              <w:numPr>
                <w:ilvl w:val="0"/>
                <w:numId w:val="8"/>
              </w:numPr>
              <w:rPr>
                <w:shd w:val="clear" w:color="auto" w:fill="F2F2F2" w:themeFill="background1" w:themeFillShade="F2"/>
                <w:lang w:val="en-US"/>
              </w:rPr>
            </w:pPr>
            <w:r>
              <w:rPr>
                <w:shd w:val="clear" w:color="auto" w:fill="F2F2F2" w:themeFill="background1" w:themeFillShade="F2"/>
                <w:lang w:val="en-US"/>
              </w:rPr>
              <w:t>Then for the deployment</w:t>
            </w:r>
          </w:p>
          <w:p w14:paraId="73D9DA68" w14:textId="2192E15A" w:rsidR="00FF08CA" w:rsidRDefault="00FF08CA" w:rsidP="00FF08CA">
            <w:pPr>
              <w:pStyle w:val="ListParagraph"/>
              <w:numPr>
                <w:ilvl w:val="0"/>
                <w:numId w:val="8"/>
              </w:numPr>
              <w:rPr>
                <w:shd w:val="clear" w:color="auto" w:fill="F2F2F2" w:themeFill="background1" w:themeFillShade="F2"/>
                <w:lang w:val="en-US"/>
              </w:rPr>
            </w:pPr>
            <w:r>
              <w:rPr>
                <w:shd w:val="clear" w:color="auto" w:fill="F2F2F2" w:themeFill="background1" w:themeFillShade="F2"/>
                <w:lang w:val="en-US"/>
              </w:rPr>
              <w:t>- we can do a pull request</w:t>
            </w:r>
          </w:p>
          <w:p w14:paraId="1ADBFDCF" w14:textId="4A53AB27" w:rsidR="00FF08CA" w:rsidRDefault="00FF08CA" w:rsidP="00FF08CA">
            <w:pPr>
              <w:pStyle w:val="ListParagraph"/>
              <w:numPr>
                <w:ilvl w:val="0"/>
                <w:numId w:val="8"/>
              </w:numPr>
              <w:rPr>
                <w:shd w:val="clear" w:color="auto" w:fill="F2F2F2" w:themeFill="background1" w:themeFillShade="F2"/>
                <w:lang w:val="en-US"/>
              </w:rPr>
            </w:pPr>
            <w:r>
              <w:rPr>
                <w:shd w:val="clear" w:color="auto" w:fill="F2F2F2" w:themeFill="background1" w:themeFillShade="F2"/>
                <w:lang w:val="en-US"/>
              </w:rPr>
              <w:t>- create a new release by labelling (tagging) the release</w:t>
            </w:r>
          </w:p>
          <w:p w14:paraId="06D9D488" w14:textId="04A10423" w:rsidR="00FF08CA" w:rsidRDefault="00FF08CA" w:rsidP="00FF08CA">
            <w:pPr>
              <w:pStyle w:val="ListParagraph"/>
              <w:numPr>
                <w:ilvl w:val="0"/>
                <w:numId w:val="8"/>
              </w:numPr>
              <w:rPr>
                <w:shd w:val="clear" w:color="auto" w:fill="F2F2F2" w:themeFill="background1" w:themeFillShade="F2"/>
                <w:lang w:val="en-US"/>
              </w:rPr>
            </w:pPr>
            <w:r>
              <w:rPr>
                <w:shd w:val="clear" w:color="auto" w:fill="F2F2F2" w:themeFill="background1" w:themeFillShade="F2"/>
                <w:lang w:val="en-US"/>
              </w:rPr>
              <w:t>- publish release</w:t>
            </w:r>
          </w:p>
          <w:p w14:paraId="30286EBC" w14:textId="5C688A84" w:rsidR="00FF08CA" w:rsidRPr="00FF08CA" w:rsidRDefault="00FF08CA" w:rsidP="00FF08CA">
            <w:pPr>
              <w:pStyle w:val="ListParagraph"/>
              <w:numPr>
                <w:ilvl w:val="0"/>
                <w:numId w:val="8"/>
              </w:numPr>
              <w:rPr>
                <w:shd w:val="clear" w:color="auto" w:fill="F2F2F2" w:themeFill="background1" w:themeFillShade="F2"/>
                <w:lang w:val="en-US"/>
              </w:rPr>
            </w:pPr>
            <w:r>
              <w:rPr>
                <w:shd w:val="clear" w:color="auto" w:fill="F2F2F2" w:themeFill="background1" w:themeFillShade="F2"/>
                <w:lang w:val="en-US"/>
              </w:rPr>
              <w:t>- run Jenkins deploy job and build with parameter (with the release tag/label name)</w:t>
            </w:r>
          </w:p>
          <w:p w14:paraId="71954C95" w14:textId="77777777" w:rsidR="00640DB7" w:rsidRDefault="00640DB7" w:rsidP="00FA31EA">
            <w:pPr>
              <w:rPr>
                <w:lang w:val="en-US"/>
              </w:rPr>
            </w:pPr>
          </w:p>
        </w:tc>
      </w:tr>
    </w:tbl>
    <w:p w14:paraId="07DB8B67" w14:textId="77777777" w:rsidR="009975F7" w:rsidRDefault="009975F7" w:rsidP="009975F7">
      <w:pPr>
        <w:rPr>
          <w:lang w:val="en-US"/>
        </w:rPr>
      </w:pPr>
    </w:p>
    <w:p w14:paraId="0C7F9981" w14:textId="77777777" w:rsidR="009975F7" w:rsidRDefault="009975F7" w:rsidP="009975F7">
      <w:pPr>
        <w:rPr>
          <w:lang w:val="en-US"/>
        </w:rPr>
      </w:pPr>
    </w:p>
    <w:tbl>
      <w:tblPr>
        <w:tblStyle w:val="TableGrid"/>
        <w:tblW w:w="0" w:type="auto"/>
        <w:tblLook w:val="04A0" w:firstRow="1" w:lastRow="0" w:firstColumn="1" w:lastColumn="0" w:noHBand="0" w:noVBand="1"/>
      </w:tblPr>
      <w:tblGrid>
        <w:gridCol w:w="9350"/>
      </w:tblGrid>
      <w:tr w:rsidR="009975F7" w14:paraId="649D66EB" w14:textId="77777777" w:rsidTr="004355AC">
        <w:trPr>
          <w:trHeight w:val="513"/>
        </w:trPr>
        <w:tc>
          <w:tcPr>
            <w:tcW w:w="10627" w:type="dxa"/>
            <w:shd w:val="clear" w:color="auto" w:fill="F2F2F2" w:themeFill="background1" w:themeFillShade="F2"/>
            <w:vAlign w:val="center"/>
          </w:tcPr>
          <w:p w14:paraId="1630AE5A" w14:textId="7D1143BE" w:rsidR="009975F7" w:rsidRDefault="009975F7" w:rsidP="00FA31EA">
            <w:pPr>
              <w:rPr>
                <w:lang w:val="en-US"/>
              </w:rPr>
            </w:pPr>
            <w:r>
              <w:rPr>
                <w:lang w:val="en-US"/>
              </w:rPr>
              <w:t>Q</w:t>
            </w:r>
            <w:r w:rsidR="00F9336A">
              <w:rPr>
                <w:lang w:val="en-US"/>
              </w:rPr>
              <w:t>.</w:t>
            </w:r>
            <w:r w:rsidR="00955D6B">
              <w:rPr>
                <w:lang w:val="en-US"/>
              </w:rPr>
              <w:t>10</w:t>
            </w:r>
            <w:r>
              <w:rPr>
                <w:lang w:val="en-US"/>
              </w:rPr>
              <w:t>:</w:t>
            </w:r>
            <w:r w:rsidR="006414B5">
              <w:rPr>
                <w:lang w:val="en-US"/>
              </w:rPr>
              <w:t xml:space="preserve"> </w:t>
            </w:r>
            <w:r w:rsidR="00A735EB">
              <w:rPr>
                <w:lang w:val="en-US"/>
              </w:rPr>
              <w:t xml:space="preserve">Imagine that </w:t>
            </w:r>
            <w:r w:rsidR="006414B5">
              <w:rPr>
                <w:lang w:val="en-US"/>
              </w:rPr>
              <w:t xml:space="preserve">you have </w:t>
            </w:r>
            <w:r w:rsidR="00531FB8">
              <w:rPr>
                <w:lang w:val="en-US"/>
              </w:rPr>
              <w:t xml:space="preserve">web </w:t>
            </w:r>
            <w:r w:rsidR="74EB237E" w:rsidRPr="6C732003">
              <w:rPr>
                <w:lang w:val="en-US"/>
              </w:rPr>
              <w:t>application</w:t>
            </w:r>
            <w:r w:rsidR="566EB92A" w:rsidRPr="6C732003">
              <w:rPr>
                <w:lang w:val="en-US"/>
              </w:rPr>
              <w:t>s</w:t>
            </w:r>
            <w:r w:rsidR="00531FB8">
              <w:rPr>
                <w:lang w:val="en-US"/>
              </w:rPr>
              <w:t xml:space="preserve"> used by clients all around the world</w:t>
            </w:r>
            <w:r w:rsidR="708AC6A2" w:rsidRPr="6C732003">
              <w:rPr>
                <w:lang w:val="en-US"/>
              </w:rPr>
              <w:t>.</w:t>
            </w:r>
            <w:r w:rsidR="74EB237E" w:rsidRPr="6C732003">
              <w:rPr>
                <w:lang w:val="en-US"/>
              </w:rPr>
              <w:t xml:space="preserve"> </w:t>
            </w:r>
            <w:r w:rsidR="2B4F2037" w:rsidRPr="6C732003">
              <w:rPr>
                <w:lang w:val="en-US"/>
              </w:rPr>
              <w:t>C</w:t>
            </w:r>
            <w:r w:rsidR="003E557C">
              <w:rPr>
                <w:lang w:val="en-US"/>
              </w:rPr>
              <w:t>an</w:t>
            </w:r>
            <w:r w:rsidR="00A735EB">
              <w:rPr>
                <w:lang w:val="en-US"/>
              </w:rPr>
              <w:t xml:space="preserve"> you </w:t>
            </w:r>
            <w:r w:rsidR="003E557C">
              <w:rPr>
                <w:lang w:val="en-US"/>
              </w:rPr>
              <w:t>suggest</w:t>
            </w:r>
            <w:r w:rsidR="00A735EB">
              <w:rPr>
                <w:lang w:val="en-US"/>
              </w:rPr>
              <w:t xml:space="preserve"> </w:t>
            </w:r>
            <w:r w:rsidR="003E557C">
              <w:rPr>
                <w:lang w:val="en-US"/>
              </w:rPr>
              <w:t>solution</w:t>
            </w:r>
            <w:r w:rsidR="00A735EB">
              <w:rPr>
                <w:lang w:val="en-US"/>
              </w:rPr>
              <w:t>(s)</w:t>
            </w:r>
            <w:r w:rsidR="003E557C">
              <w:rPr>
                <w:lang w:val="en-US"/>
              </w:rPr>
              <w:t xml:space="preserve"> to </w:t>
            </w:r>
            <w:r w:rsidR="005D7253">
              <w:rPr>
                <w:lang w:val="en-US"/>
              </w:rPr>
              <w:t>improve you</w:t>
            </w:r>
            <w:r w:rsidR="003E557C">
              <w:rPr>
                <w:lang w:val="en-US"/>
              </w:rPr>
              <w:t>r</w:t>
            </w:r>
            <w:r w:rsidR="005D7253">
              <w:rPr>
                <w:lang w:val="en-US"/>
              </w:rPr>
              <w:t xml:space="preserve"> application </w:t>
            </w:r>
            <w:r w:rsidR="003E557C">
              <w:rPr>
                <w:lang w:val="en-US"/>
              </w:rPr>
              <w:t>performance for the end user</w:t>
            </w:r>
            <w:r w:rsidR="005F249A">
              <w:rPr>
                <w:lang w:val="en-US"/>
              </w:rPr>
              <w:t xml:space="preserve"> </w:t>
            </w:r>
            <w:r w:rsidR="002B1AF8">
              <w:rPr>
                <w:lang w:val="en-US"/>
              </w:rPr>
              <w:t xml:space="preserve">and ensure </w:t>
            </w:r>
            <w:r w:rsidR="74F753F8" w:rsidRPr="6C732003">
              <w:rPr>
                <w:lang w:val="en-US"/>
              </w:rPr>
              <w:t xml:space="preserve">its </w:t>
            </w:r>
            <w:r w:rsidR="002B1AF8">
              <w:rPr>
                <w:lang w:val="en-US"/>
              </w:rPr>
              <w:t>high availability</w:t>
            </w:r>
            <w:r w:rsidR="005D7253" w:rsidRPr="76084B91">
              <w:rPr>
                <w:lang w:val="en-US"/>
              </w:rPr>
              <w:t>?</w:t>
            </w:r>
          </w:p>
        </w:tc>
      </w:tr>
      <w:tr w:rsidR="009975F7" w14:paraId="56B8D675" w14:textId="77777777" w:rsidTr="004355AC">
        <w:tc>
          <w:tcPr>
            <w:tcW w:w="10627" w:type="dxa"/>
          </w:tcPr>
          <w:p w14:paraId="0582365E" w14:textId="77777777" w:rsidR="009975F7" w:rsidRDefault="009975F7" w:rsidP="00FA31EA">
            <w:pPr>
              <w:rPr>
                <w:shd w:val="clear" w:color="auto" w:fill="F2F2F2" w:themeFill="background1" w:themeFillShade="F2"/>
                <w:lang w:val="en-US"/>
              </w:rPr>
            </w:pPr>
          </w:p>
          <w:p w14:paraId="6F6C6453" w14:textId="68F68AE3" w:rsidR="009975F7" w:rsidRDefault="00310EA3" w:rsidP="00FA31EA">
            <w:pPr>
              <w:rPr>
                <w:shd w:val="clear" w:color="auto" w:fill="F2F2F2" w:themeFill="background1" w:themeFillShade="F2"/>
                <w:lang w:val="en-US"/>
              </w:rPr>
            </w:pPr>
            <w:r>
              <w:rPr>
                <w:shd w:val="clear" w:color="auto" w:fill="F2F2F2" w:themeFill="background1" w:themeFillShade="F2"/>
                <w:lang w:val="en-US"/>
              </w:rPr>
              <w:t>To increase the performance of the application we can use different technologies to enhance the user experience:</w:t>
            </w:r>
          </w:p>
          <w:p w14:paraId="553B06E6" w14:textId="4F33065B" w:rsidR="00310EA3" w:rsidRDefault="00310EA3" w:rsidP="00310EA3">
            <w:pPr>
              <w:pStyle w:val="ListParagraph"/>
              <w:numPr>
                <w:ilvl w:val="0"/>
                <w:numId w:val="7"/>
              </w:numPr>
              <w:rPr>
                <w:shd w:val="clear" w:color="auto" w:fill="F2F2F2" w:themeFill="background1" w:themeFillShade="F2"/>
                <w:lang w:val="en-US"/>
              </w:rPr>
            </w:pPr>
            <w:r>
              <w:rPr>
                <w:shd w:val="clear" w:color="auto" w:fill="F2F2F2" w:themeFill="background1" w:themeFillShade="F2"/>
                <w:lang w:val="en-US"/>
              </w:rPr>
              <w:t xml:space="preserve">Caching: we can do a client side or </w:t>
            </w:r>
            <w:proofErr w:type="gramStart"/>
            <w:r>
              <w:rPr>
                <w:shd w:val="clear" w:color="auto" w:fill="F2F2F2" w:themeFill="background1" w:themeFillShade="F2"/>
                <w:lang w:val="en-US"/>
              </w:rPr>
              <w:t>server side</w:t>
            </w:r>
            <w:proofErr w:type="gramEnd"/>
            <w:r>
              <w:rPr>
                <w:shd w:val="clear" w:color="auto" w:fill="F2F2F2" w:themeFill="background1" w:themeFillShade="F2"/>
                <w:lang w:val="en-US"/>
              </w:rPr>
              <w:t xml:space="preserve"> caching.</w:t>
            </w:r>
          </w:p>
          <w:p w14:paraId="7387AFFD" w14:textId="1E371509" w:rsidR="00310EA3" w:rsidRDefault="00310EA3" w:rsidP="00310EA3">
            <w:pPr>
              <w:pStyle w:val="ListParagraph"/>
              <w:numPr>
                <w:ilvl w:val="0"/>
                <w:numId w:val="7"/>
              </w:numPr>
              <w:rPr>
                <w:shd w:val="clear" w:color="auto" w:fill="F2F2F2" w:themeFill="background1" w:themeFillShade="F2"/>
                <w:lang w:val="en-US"/>
              </w:rPr>
            </w:pPr>
            <w:r>
              <w:rPr>
                <w:shd w:val="clear" w:color="auto" w:fill="F2F2F2" w:themeFill="background1" w:themeFillShade="F2"/>
                <w:lang w:val="en-US"/>
              </w:rPr>
              <w:lastRenderedPageBreak/>
              <w:t xml:space="preserve">Use CDN: for media contents. For </w:t>
            </w:r>
            <w:proofErr w:type="gramStart"/>
            <w:r>
              <w:rPr>
                <w:shd w:val="clear" w:color="auto" w:fill="F2F2F2" w:themeFill="background1" w:themeFillShade="F2"/>
                <w:lang w:val="en-US"/>
              </w:rPr>
              <w:t>example</w:t>
            </w:r>
            <w:proofErr w:type="gramEnd"/>
            <w:r>
              <w:rPr>
                <w:shd w:val="clear" w:color="auto" w:fill="F2F2F2" w:themeFill="background1" w:themeFillShade="F2"/>
                <w:lang w:val="en-US"/>
              </w:rPr>
              <w:t xml:space="preserve"> if we store our media contents in Amazon S3 bucket, we can use Cloud Front Service.</w:t>
            </w:r>
          </w:p>
          <w:p w14:paraId="422EAC66" w14:textId="467DC628" w:rsidR="00310EA3" w:rsidRDefault="00310EA3" w:rsidP="00310EA3">
            <w:pPr>
              <w:pStyle w:val="ListParagraph"/>
              <w:numPr>
                <w:ilvl w:val="0"/>
                <w:numId w:val="7"/>
              </w:numPr>
              <w:rPr>
                <w:shd w:val="clear" w:color="auto" w:fill="F2F2F2" w:themeFill="background1" w:themeFillShade="F2"/>
                <w:lang w:val="en-US"/>
              </w:rPr>
            </w:pPr>
            <w:r>
              <w:rPr>
                <w:shd w:val="clear" w:color="auto" w:fill="F2F2F2" w:themeFill="background1" w:themeFillShade="F2"/>
                <w:lang w:val="en-US"/>
              </w:rPr>
              <w:t>Optimize the application.</w:t>
            </w:r>
          </w:p>
          <w:p w14:paraId="6227D61A" w14:textId="31FEFC73" w:rsidR="00310EA3" w:rsidRPr="00310EA3" w:rsidRDefault="00310EA3" w:rsidP="00310EA3">
            <w:pPr>
              <w:pStyle w:val="ListParagraph"/>
              <w:numPr>
                <w:ilvl w:val="0"/>
                <w:numId w:val="7"/>
              </w:numPr>
              <w:rPr>
                <w:shd w:val="clear" w:color="auto" w:fill="F2F2F2" w:themeFill="background1" w:themeFillShade="F2"/>
                <w:lang w:val="en-US"/>
              </w:rPr>
            </w:pPr>
            <w:r>
              <w:rPr>
                <w:shd w:val="clear" w:color="auto" w:fill="F2F2F2" w:themeFill="background1" w:themeFillShade="F2"/>
                <w:lang w:val="en-US"/>
              </w:rPr>
              <w:t>Using Progressive Web App: By implementing Service worker in our web/mobile app.</w:t>
            </w:r>
          </w:p>
          <w:p w14:paraId="2C51BC7D" w14:textId="77777777" w:rsidR="009975F7" w:rsidRDefault="009975F7" w:rsidP="00FA31EA">
            <w:pPr>
              <w:rPr>
                <w:lang w:val="en-US"/>
              </w:rPr>
            </w:pPr>
          </w:p>
        </w:tc>
      </w:tr>
    </w:tbl>
    <w:p w14:paraId="34321AA0" w14:textId="77777777" w:rsidR="006511E2" w:rsidRDefault="006511E2" w:rsidP="006511E2">
      <w:pPr>
        <w:rPr>
          <w:lang w:val="en-US"/>
        </w:rPr>
      </w:pPr>
    </w:p>
    <w:p w14:paraId="02F8D21F" w14:textId="77777777" w:rsidR="00804A51" w:rsidRPr="00804A51" w:rsidRDefault="00804A51" w:rsidP="00804A51">
      <w:pPr>
        <w:rPr>
          <w:lang w:val="en-US"/>
        </w:rPr>
      </w:pPr>
    </w:p>
    <w:p w14:paraId="1EA18FEF" w14:textId="6FB75913" w:rsidR="00804A51" w:rsidRDefault="00F9336A" w:rsidP="002E5C8C">
      <w:pPr>
        <w:pStyle w:val="Heading1"/>
        <w:rPr>
          <w:lang w:val="en-US"/>
        </w:rPr>
      </w:pPr>
      <w:r>
        <w:rPr>
          <w:lang w:val="en-US"/>
        </w:rPr>
        <w:t xml:space="preserve">2. </w:t>
      </w:r>
      <w:r w:rsidR="00804A51" w:rsidRPr="00804A51">
        <w:rPr>
          <w:lang w:val="en-US"/>
        </w:rPr>
        <w:t>Mandate</w:t>
      </w:r>
    </w:p>
    <w:p w14:paraId="67926E80" w14:textId="77777777" w:rsidR="00FF1045" w:rsidRPr="00FF1045" w:rsidRDefault="00FF1045" w:rsidP="00FF1045">
      <w:pPr>
        <w:rPr>
          <w:lang w:val="en-US"/>
        </w:rPr>
      </w:pPr>
    </w:p>
    <w:p w14:paraId="371B7ECC" w14:textId="28779EA5" w:rsidR="00804A51" w:rsidRDefault="009939A7" w:rsidP="00804A51">
      <w:pPr>
        <w:rPr>
          <w:lang w:val="en-US"/>
        </w:rPr>
      </w:pPr>
      <w:r>
        <w:rPr>
          <w:lang w:val="en-US"/>
        </w:rPr>
        <w:t>Y</w:t>
      </w:r>
      <w:r w:rsidR="00804A51" w:rsidRPr="00804A51">
        <w:rPr>
          <w:lang w:val="en-US"/>
        </w:rPr>
        <w:t xml:space="preserve">our mandate </w:t>
      </w:r>
      <w:r w:rsidR="006A7E8B" w:rsidRPr="00804A51">
        <w:rPr>
          <w:lang w:val="en-US"/>
        </w:rPr>
        <w:t>consists</w:t>
      </w:r>
      <w:r w:rsidR="00804A51" w:rsidRPr="00804A51">
        <w:rPr>
          <w:lang w:val="en-US"/>
        </w:rPr>
        <w:t xml:space="preserve"> of the following:</w:t>
      </w:r>
    </w:p>
    <w:p w14:paraId="749D3D0B" w14:textId="77777777" w:rsidR="00267774" w:rsidRPr="00804A51" w:rsidRDefault="00267774" w:rsidP="00804A51">
      <w:pPr>
        <w:rPr>
          <w:lang w:val="en-US"/>
        </w:rPr>
      </w:pPr>
    </w:p>
    <w:p w14:paraId="34DC20B7" w14:textId="1203A430" w:rsidR="00804A51" w:rsidRPr="006A1462" w:rsidRDefault="00D51208" w:rsidP="006A1462">
      <w:pPr>
        <w:pStyle w:val="ListParagraph"/>
        <w:numPr>
          <w:ilvl w:val="0"/>
          <w:numId w:val="6"/>
        </w:numPr>
        <w:rPr>
          <w:lang w:val="en-US"/>
        </w:rPr>
      </w:pPr>
      <w:r w:rsidRPr="006A1462">
        <w:rPr>
          <w:lang w:val="en-US"/>
        </w:rPr>
        <w:t>I</w:t>
      </w:r>
      <w:r w:rsidR="00804A51" w:rsidRPr="006A1462">
        <w:rPr>
          <w:lang w:val="en-US"/>
        </w:rPr>
        <w:t>mplement a basic M</w:t>
      </w:r>
      <w:r w:rsidR="009939A7" w:rsidRPr="006A1462">
        <w:rPr>
          <w:lang w:val="en-US"/>
        </w:rPr>
        <w:t>odel-View</w:t>
      </w:r>
      <w:r w:rsidR="00804A51" w:rsidRPr="006A1462">
        <w:rPr>
          <w:lang w:val="en-US"/>
        </w:rPr>
        <w:t xml:space="preserve"> client-side application (a web page</w:t>
      </w:r>
      <w:r w:rsidRPr="006A1462">
        <w:rPr>
          <w:lang w:val="en-US"/>
        </w:rPr>
        <w:t xml:space="preserve"> / app</w:t>
      </w:r>
      <w:r w:rsidR="00804A51" w:rsidRPr="006A1462">
        <w:rPr>
          <w:lang w:val="en-US"/>
        </w:rPr>
        <w:t>);</w:t>
      </w:r>
    </w:p>
    <w:p w14:paraId="7BDFE6B1" w14:textId="224EDADE" w:rsidR="00804A51" w:rsidRPr="006A1462" w:rsidRDefault="00267774" w:rsidP="006A1462">
      <w:pPr>
        <w:pStyle w:val="ListParagraph"/>
        <w:numPr>
          <w:ilvl w:val="0"/>
          <w:numId w:val="6"/>
        </w:numPr>
        <w:rPr>
          <w:lang w:val="en-US"/>
        </w:rPr>
      </w:pPr>
      <w:r w:rsidRPr="006A1462">
        <w:rPr>
          <w:lang w:val="en-US"/>
        </w:rPr>
        <w:t>D</w:t>
      </w:r>
      <w:r w:rsidR="00804A51" w:rsidRPr="006A1462">
        <w:rPr>
          <w:lang w:val="en-US"/>
        </w:rPr>
        <w:t>evelop</w:t>
      </w:r>
      <w:r w:rsidR="006A1462">
        <w:rPr>
          <w:lang w:val="en-US"/>
        </w:rPr>
        <w:t xml:space="preserve"> </w:t>
      </w:r>
      <w:r w:rsidR="00804A51" w:rsidRPr="006A1462">
        <w:rPr>
          <w:lang w:val="en-US"/>
        </w:rPr>
        <w:t>the technical specifications of a basic REST API</w:t>
      </w:r>
      <w:r w:rsidR="009939A7" w:rsidRPr="006A1462">
        <w:rPr>
          <w:lang w:val="en-US"/>
        </w:rPr>
        <w:t>;</w:t>
      </w:r>
    </w:p>
    <w:p w14:paraId="37EE80A4" w14:textId="034D8239" w:rsidR="009939A7" w:rsidRDefault="009939A7" w:rsidP="00804A51">
      <w:pPr>
        <w:rPr>
          <w:lang w:val="en-US"/>
        </w:rPr>
      </w:pPr>
    </w:p>
    <w:p w14:paraId="7FC0F99A" w14:textId="24779D44" w:rsidR="00485A4A" w:rsidRPr="00BC20ED" w:rsidRDefault="00485A4A" w:rsidP="00485A4A">
      <w:pPr>
        <w:rPr>
          <w:lang w:val="en-US"/>
        </w:rPr>
      </w:pPr>
      <w:r w:rsidRPr="00BC20ED">
        <w:rPr>
          <w:lang w:val="en-US"/>
        </w:rPr>
        <w:t xml:space="preserve">[PLEASE ATTACH </w:t>
      </w:r>
      <w:r>
        <w:rPr>
          <w:lang w:val="en-US"/>
        </w:rPr>
        <w:t>ONLY ONE</w:t>
      </w:r>
      <w:r w:rsidRPr="00BC20ED">
        <w:rPr>
          <w:lang w:val="en-US"/>
        </w:rPr>
        <w:t xml:space="preserve"> ZIP</w:t>
      </w:r>
      <w:r>
        <w:rPr>
          <w:lang w:val="en-US"/>
        </w:rPr>
        <w:t xml:space="preserve"> </w:t>
      </w:r>
      <w:r w:rsidRPr="00BC20ED">
        <w:rPr>
          <w:lang w:val="en-US"/>
        </w:rPr>
        <w:t>FILE</w:t>
      </w:r>
      <w:r>
        <w:rPr>
          <w:lang w:val="en-US"/>
        </w:rPr>
        <w:t xml:space="preserve"> FOR THE MANDATE: </w:t>
      </w:r>
      <w:r w:rsidR="003811AB">
        <w:rPr>
          <w:lang w:val="en-US"/>
        </w:rPr>
        <w:t xml:space="preserve">INDIVUDUAL EXERCICES (A &amp; B) </w:t>
      </w:r>
      <w:r w:rsidR="003A6999">
        <w:rPr>
          <w:lang w:val="en-US"/>
        </w:rPr>
        <w:t xml:space="preserve">MUST BE IN </w:t>
      </w:r>
      <w:r w:rsidR="003811AB">
        <w:rPr>
          <w:lang w:val="en-US"/>
        </w:rPr>
        <w:t>SEPRATE FOLDERS]</w:t>
      </w:r>
    </w:p>
    <w:p w14:paraId="644A6124" w14:textId="77777777" w:rsidR="00485A4A" w:rsidRPr="00804A51" w:rsidRDefault="00485A4A" w:rsidP="00804A51">
      <w:pPr>
        <w:rPr>
          <w:lang w:val="en-US"/>
        </w:rPr>
      </w:pPr>
    </w:p>
    <w:p w14:paraId="7E38FEC8" w14:textId="48EC4841" w:rsidR="00804A51" w:rsidRDefault="006A1462" w:rsidP="002E5C8C">
      <w:pPr>
        <w:pStyle w:val="Heading2"/>
        <w:rPr>
          <w:lang w:val="en-US"/>
        </w:rPr>
      </w:pPr>
      <w:bookmarkStart w:id="1" w:name="client-side"/>
      <w:bookmarkEnd w:id="1"/>
      <w:r>
        <w:rPr>
          <w:lang w:val="en-US"/>
        </w:rPr>
        <w:t xml:space="preserve">A. </w:t>
      </w:r>
      <w:r w:rsidR="00804A51" w:rsidRPr="00804A51">
        <w:rPr>
          <w:lang w:val="en-US"/>
        </w:rPr>
        <w:t>Client-Side</w:t>
      </w:r>
    </w:p>
    <w:p w14:paraId="2BBC807D" w14:textId="77777777" w:rsidR="00C378EF" w:rsidRPr="00804A51" w:rsidRDefault="00C378EF" w:rsidP="00813762">
      <w:pPr>
        <w:rPr>
          <w:lang w:val="en-US"/>
        </w:rPr>
      </w:pPr>
    </w:p>
    <w:p w14:paraId="7909B5CB" w14:textId="744B0AAF" w:rsidR="00055A9C" w:rsidRDefault="00804A51" w:rsidP="00813762">
      <w:pPr>
        <w:rPr>
          <w:lang w:val="en-US"/>
        </w:rPr>
      </w:pPr>
      <w:r w:rsidRPr="00804A51">
        <w:rPr>
          <w:lang w:val="en-US"/>
        </w:rPr>
        <w:t>Implement a very basic client-side application (a web page) listing the Parties</w:t>
      </w:r>
      <w:r w:rsidR="00DC218A">
        <w:rPr>
          <w:lang w:val="en-US"/>
        </w:rPr>
        <w:t xml:space="preserve"> and the Non-Parties</w:t>
      </w:r>
      <w:r w:rsidRPr="00804A51">
        <w:rPr>
          <w:lang w:val="en-US"/>
        </w:rPr>
        <w:t xml:space="preserve"> to the </w:t>
      </w:r>
      <w:r w:rsidR="00130E84">
        <w:rPr>
          <w:lang w:val="en-US"/>
        </w:rPr>
        <w:t xml:space="preserve">Convention </w:t>
      </w:r>
      <w:r w:rsidR="00130E84" w:rsidRPr="6C732003">
        <w:rPr>
          <w:lang w:val="en-US"/>
        </w:rPr>
        <w:t>o</w:t>
      </w:r>
      <w:r w:rsidR="091E5F5E" w:rsidRPr="6C732003">
        <w:rPr>
          <w:lang w:val="en-US"/>
        </w:rPr>
        <w:t>n</w:t>
      </w:r>
      <w:r w:rsidR="00130E84">
        <w:rPr>
          <w:lang w:val="en-US"/>
        </w:rPr>
        <w:t xml:space="preserve"> Biological Diversity</w:t>
      </w:r>
      <w:r w:rsidRPr="00804A51">
        <w:rPr>
          <w:lang w:val="en-US"/>
        </w:rPr>
        <w:t xml:space="preserve"> (</w:t>
      </w:r>
      <w:r w:rsidR="00130E84">
        <w:rPr>
          <w:lang w:val="en-US"/>
        </w:rPr>
        <w:t>CBD</w:t>
      </w:r>
      <w:r w:rsidRPr="00804A51">
        <w:rPr>
          <w:lang w:val="en-US"/>
        </w:rPr>
        <w:t xml:space="preserve">). The page should consist of a top section displaying the </w:t>
      </w:r>
      <w:r w:rsidR="003A6E4F">
        <w:rPr>
          <w:lang w:val="en-US"/>
        </w:rPr>
        <w:t>“</w:t>
      </w:r>
      <w:r w:rsidRPr="00804A51">
        <w:rPr>
          <w:lang w:val="en-US"/>
        </w:rPr>
        <w:t>Total Number of Parties</w:t>
      </w:r>
      <w:r w:rsidR="003A6E4F">
        <w:rPr>
          <w:lang w:val="en-US"/>
        </w:rPr>
        <w:t>”</w:t>
      </w:r>
      <w:r w:rsidRPr="00804A51">
        <w:rPr>
          <w:lang w:val="en-US"/>
        </w:rPr>
        <w:t xml:space="preserve"> and the </w:t>
      </w:r>
      <w:r w:rsidR="003A6E4F">
        <w:rPr>
          <w:lang w:val="en-US"/>
        </w:rPr>
        <w:t>“</w:t>
      </w:r>
      <w:r w:rsidRPr="00804A51">
        <w:rPr>
          <w:lang w:val="en-US"/>
        </w:rPr>
        <w:t>Name of the Party</w:t>
      </w:r>
      <w:r w:rsidR="003A6E4F">
        <w:rPr>
          <w:lang w:val="en-US"/>
        </w:rPr>
        <w:t>”</w:t>
      </w:r>
      <w:r w:rsidRPr="00804A51">
        <w:rPr>
          <w:lang w:val="en-US"/>
        </w:rPr>
        <w:t xml:space="preserve"> which last accessed the </w:t>
      </w:r>
      <w:r w:rsidR="00130E84">
        <w:rPr>
          <w:lang w:val="en-US"/>
        </w:rPr>
        <w:t>Convention</w:t>
      </w:r>
      <w:r w:rsidRPr="00804A51">
        <w:rPr>
          <w:lang w:val="en-US"/>
        </w:rPr>
        <w:t>, followed by a second section</w:t>
      </w:r>
      <w:r w:rsidR="6339C23D" w:rsidRPr="6C732003">
        <w:rPr>
          <w:lang w:val="en-US"/>
        </w:rPr>
        <w:t xml:space="preserve"> containing</w:t>
      </w:r>
      <w:r w:rsidRPr="00804A51">
        <w:rPr>
          <w:lang w:val="en-US"/>
        </w:rPr>
        <w:t xml:space="preserve"> a table consisting of three columns, namely '#', 'Country' and 'Date'.</w:t>
      </w:r>
      <w:r w:rsidR="00A045D7">
        <w:rPr>
          <w:lang w:val="en-US"/>
        </w:rPr>
        <w:t xml:space="preserve"> </w:t>
      </w:r>
      <w:r w:rsidR="00A045D7" w:rsidRPr="76084B91">
        <w:rPr>
          <w:lang w:val="en-US"/>
        </w:rPr>
        <w:t xml:space="preserve"> </w:t>
      </w:r>
    </w:p>
    <w:p w14:paraId="27D77218" w14:textId="77777777" w:rsidR="00055A9C" w:rsidRDefault="00055A9C" w:rsidP="00813762">
      <w:pPr>
        <w:rPr>
          <w:lang w:val="en-US"/>
        </w:rPr>
      </w:pPr>
    </w:p>
    <w:p w14:paraId="6B933C15" w14:textId="451BB173" w:rsidR="00804A51" w:rsidRDefault="00EA5361" w:rsidP="00813762">
      <w:pPr>
        <w:rPr>
          <w:lang w:val="en-US"/>
        </w:rPr>
      </w:pPr>
      <w:r>
        <w:rPr>
          <w:lang w:val="en-US"/>
        </w:rPr>
        <w:t>Also l</w:t>
      </w:r>
      <w:r w:rsidR="00A045D7">
        <w:rPr>
          <w:lang w:val="en-US"/>
        </w:rPr>
        <w:t xml:space="preserve">ist of Non-Parties </w:t>
      </w:r>
      <w:r w:rsidR="00055A9C" w:rsidRPr="00804A51">
        <w:rPr>
          <w:lang w:val="en-US"/>
        </w:rPr>
        <w:t xml:space="preserve">should consist of a top section displaying the 'Total Number of </w:t>
      </w:r>
      <w:r w:rsidR="00055A9C">
        <w:rPr>
          <w:lang w:val="en-US"/>
        </w:rPr>
        <w:t>Non-</w:t>
      </w:r>
      <w:r w:rsidR="00055A9C" w:rsidRPr="00804A51">
        <w:rPr>
          <w:lang w:val="en-US"/>
        </w:rPr>
        <w:t>Parties'</w:t>
      </w:r>
      <w:r w:rsidR="00055A9C">
        <w:rPr>
          <w:lang w:val="en-US"/>
        </w:rPr>
        <w:t>, f</w:t>
      </w:r>
      <w:r w:rsidR="00055A9C" w:rsidRPr="00804A51">
        <w:rPr>
          <w:lang w:val="en-US"/>
        </w:rPr>
        <w:t>ollowed by a second section</w:t>
      </w:r>
      <w:r w:rsidR="2329ADD6" w:rsidRPr="6C732003">
        <w:rPr>
          <w:lang w:val="en-US"/>
        </w:rPr>
        <w:t xml:space="preserve"> containing</w:t>
      </w:r>
      <w:r w:rsidR="00055A9C" w:rsidRPr="00804A51">
        <w:rPr>
          <w:lang w:val="en-US"/>
        </w:rPr>
        <w:t xml:space="preserve"> a table consisting of t</w:t>
      </w:r>
      <w:r w:rsidR="00055A9C">
        <w:rPr>
          <w:lang w:val="en-US"/>
        </w:rPr>
        <w:t>wo</w:t>
      </w:r>
      <w:r w:rsidR="00055A9C" w:rsidRPr="00804A51">
        <w:rPr>
          <w:lang w:val="en-US"/>
        </w:rPr>
        <w:t xml:space="preserve"> columns, namely '#', 'Country'.</w:t>
      </w:r>
    </w:p>
    <w:p w14:paraId="04A590C0" w14:textId="5EAEC8A0" w:rsidR="00600F2C" w:rsidRDefault="00600F2C" w:rsidP="00813762">
      <w:pPr>
        <w:rPr>
          <w:lang w:val="en-US"/>
        </w:rPr>
      </w:pPr>
    </w:p>
    <w:p w14:paraId="725388C6" w14:textId="0000A313" w:rsidR="00722CFF" w:rsidRDefault="00600F2C" w:rsidP="00813762">
      <w:pPr>
        <w:rPr>
          <w:lang w:val="en-US"/>
        </w:rPr>
      </w:pPr>
      <w:r>
        <w:rPr>
          <w:lang w:val="en-US"/>
        </w:rPr>
        <w:t>All lists by be order by Country name.</w:t>
      </w:r>
    </w:p>
    <w:p w14:paraId="337CC52D" w14:textId="77777777" w:rsidR="00722CFF" w:rsidRDefault="00722CFF">
      <w:pPr>
        <w:rPr>
          <w:lang w:val="en-US"/>
        </w:rPr>
      </w:pPr>
      <w:r>
        <w:rPr>
          <w:lang w:val="en-US"/>
        </w:rPr>
        <w:br w:type="page"/>
      </w:r>
    </w:p>
    <w:p w14:paraId="34C59D33" w14:textId="77777777" w:rsidR="00604B33" w:rsidRDefault="00604B33" w:rsidP="00813762">
      <w:pPr>
        <w:rPr>
          <w:lang w:val="en-US"/>
        </w:rPr>
      </w:pPr>
    </w:p>
    <w:p w14:paraId="3CF92CA5" w14:textId="0BC2FF82" w:rsidR="00604B33" w:rsidRPr="00804A51" w:rsidRDefault="00722CFF" w:rsidP="00813762">
      <w:pPr>
        <w:rPr>
          <w:lang w:val="en-US"/>
        </w:rPr>
      </w:pPr>
      <w:r w:rsidRPr="00604B33">
        <w:rPr>
          <w:i/>
          <w:iCs/>
          <w:lang w:val="en-US"/>
        </w:rPr>
        <w:t xml:space="preserve">Example of the </w:t>
      </w:r>
      <w:r w:rsidR="00604B33" w:rsidRPr="00604B33">
        <w:rPr>
          <w:i/>
          <w:iCs/>
          <w:lang w:val="en-US"/>
        </w:rPr>
        <w:t>expected web page</w:t>
      </w:r>
      <w:r w:rsidR="006107DD">
        <w:rPr>
          <w:i/>
          <w:iCs/>
          <w:lang w:val="en-US"/>
        </w:rPr>
        <w:t>:</w:t>
      </w:r>
    </w:p>
    <w:tbl>
      <w:tblPr>
        <w:tblStyle w:val="TableGrid"/>
        <w:tblW w:w="9351" w:type="dxa"/>
        <w:tblLook w:val="04A0" w:firstRow="1" w:lastRow="0" w:firstColumn="1" w:lastColumn="0" w:noHBand="0" w:noVBand="1"/>
      </w:tblPr>
      <w:tblGrid>
        <w:gridCol w:w="9351"/>
      </w:tblGrid>
      <w:tr w:rsidR="00804A51" w:rsidRPr="00804A51" w14:paraId="7171751C" w14:textId="77777777" w:rsidTr="00E86568">
        <w:tc>
          <w:tcPr>
            <w:tcW w:w="9351" w:type="dxa"/>
          </w:tcPr>
          <w:p w14:paraId="7FC13CF3" w14:textId="77777777" w:rsidR="00C65177" w:rsidRDefault="00C65177" w:rsidP="00804A51">
            <w:pPr>
              <w:rPr>
                <w:sz w:val="32"/>
                <w:szCs w:val="32"/>
                <w:lang w:val="en-US"/>
              </w:rPr>
            </w:pPr>
          </w:p>
          <w:p w14:paraId="7D3496C0" w14:textId="70DA3F74" w:rsidR="00396BD9" w:rsidRPr="00396BD9" w:rsidRDefault="00396BD9" w:rsidP="00804A51">
            <w:pPr>
              <w:rPr>
                <w:sz w:val="32"/>
                <w:szCs w:val="32"/>
                <w:lang w:val="en-US"/>
              </w:rPr>
            </w:pPr>
            <w:r w:rsidRPr="00396BD9">
              <w:rPr>
                <w:sz w:val="32"/>
                <w:szCs w:val="32"/>
                <w:lang w:val="en-US"/>
              </w:rPr>
              <w:t xml:space="preserve">Parties to the Convention on Biological Diversity </w:t>
            </w:r>
          </w:p>
          <w:p w14:paraId="2B506CC5" w14:textId="77777777" w:rsidR="00396BD9" w:rsidRDefault="00396BD9" w:rsidP="00804A51">
            <w:pPr>
              <w:rPr>
                <w:lang w:val="en-US"/>
              </w:rPr>
            </w:pPr>
          </w:p>
          <w:p w14:paraId="425B8A7B" w14:textId="77777777" w:rsidR="00B172D7" w:rsidRPr="00804A51" w:rsidRDefault="00B172D7" w:rsidP="00B172D7">
            <w:pPr>
              <w:rPr>
                <w:lang w:val="en-US"/>
              </w:rPr>
            </w:pPr>
            <w:r w:rsidRPr="00804A51">
              <w:rPr>
                <w:b/>
                <w:lang w:val="en-US"/>
              </w:rPr>
              <w:t>Number of Parties</w:t>
            </w:r>
            <w:r w:rsidRPr="00804A51">
              <w:rPr>
                <w:lang w:val="en-US"/>
              </w:rPr>
              <w:t>: 19</w:t>
            </w:r>
            <w:r>
              <w:rPr>
                <w:lang w:val="en-US"/>
              </w:rPr>
              <w:t>6</w:t>
            </w:r>
          </w:p>
          <w:p w14:paraId="4CDC6E1E" w14:textId="3CC1022C" w:rsidR="00B172D7" w:rsidRPr="00804A51" w:rsidRDefault="00B172D7" w:rsidP="00B172D7">
            <w:pPr>
              <w:rPr>
                <w:lang w:val="en-US"/>
              </w:rPr>
            </w:pPr>
            <w:r w:rsidRPr="00804A51">
              <w:rPr>
                <w:b/>
                <w:lang w:val="en-US"/>
              </w:rPr>
              <w:t>Last accession</w:t>
            </w:r>
            <w:r w:rsidRPr="00804A51">
              <w:rPr>
                <w:lang w:val="en-US"/>
              </w:rPr>
              <w:t xml:space="preserve">: </w:t>
            </w:r>
            <w:r w:rsidRPr="008B6AF0">
              <w:rPr>
                <w:lang w:val="en-US"/>
              </w:rPr>
              <w:t>Andorra</w:t>
            </w:r>
            <w:r w:rsidR="00C65177">
              <w:rPr>
                <w:lang w:val="en-US"/>
              </w:rPr>
              <w:t xml:space="preserve"> on 2015-05-05</w:t>
            </w:r>
          </w:p>
          <w:p w14:paraId="3F796225" w14:textId="77777777" w:rsidR="00B172D7" w:rsidRDefault="00B172D7" w:rsidP="00B172D7">
            <w:pPr>
              <w:rPr>
                <w:lang w:val="en-US"/>
              </w:rPr>
            </w:pPr>
          </w:p>
          <w:tbl>
            <w:tblPr>
              <w:tblStyle w:val="TableGrid"/>
              <w:tblW w:w="0" w:type="auto"/>
              <w:tblLook w:val="04A0" w:firstRow="1" w:lastRow="0" w:firstColumn="1" w:lastColumn="0" w:noHBand="0" w:noVBand="1"/>
            </w:tblPr>
            <w:tblGrid>
              <w:gridCol w:w="737"/>
              <w:gridCol w:w="2686"/>
              <w:gridCol w:w="1559"/>
            </w:tblGrid>
            <w:tr w:rsidR="00B172D7" w14:paraId="63E58691" w14:textId="77777777" w:rsidTr="00DE3A11">
              <w:tc>
                <w:tcPr>
                  <w:tcW w:w="737" w:type="dxa"/>
                  <w:shd w:val="clear" w:color="auto" w:fill="F2F2F2" w:themeFill="background1" w:themeFillShade="F2"/>
                </w:tcPr>
                <w:p w14:paraId="2EB6F8D7" w14:textId="77777777" w:rsidR="00B172D7" w:rsidRPr="002A12CE" w:rsidRDefault="00B172D7" w:rsidP="00B172D7">
                  <w:pPr>
                    <w:jc w:val="right"/>
                    <w:rPr>
                      <w:b/>
                      <w:bCs/>
                      <w:lang w:val="en-US"/>
                    </w:rPr>
                  </w:pPr>
                  <w:r w:rsidRPr="002A12CE">
                    <w:rPr>
                      <w:b/>
                      <w:bCs/>
                      <w:lang w:val="en-US"/>
                    </w:rPr>
                    <w:t>#</w:t>
                  </w:r>
                </w:p>
              </w:tc>
              <w:tc>
                <w:tcPr>
                  <w:tcW w:w="2686" w:type="dxa"/>
                  <w:shd w:val="clear" w:color="auto" w:fill="F2F2F2" w:themeFill="background1" w:themeFillShade="F2"/>
                </w:tcPr>
                <w:p w14:paraId="3C7509F3" w14:textId="77777777" w:rsidR="00B172D7" w:rsidRPr="002A12CE" w:rsidRDefault="00B172D7" w:rsidP="00B172D7">
                  <w:pPr>
                    <w:rPr>
                      <w:b/>
                      <w:bCs/>
                      <w:lang w:val="en-US"/>
                    </w:rPr>
                  </w:pPr>
                  <w:r w:rsidRPr="002A12CE">
                    <w:rPr>
                      <w:b/>
                      <w:bCs/>
                      <w:lang w:val="en-US"/>
                    </w:rPr>
                    <w:t>Country</w:t>
                  </w:r>
                </w:p>
              </w:tc>
              <w:tc>
                <w:tcPr>
                  <w:tcW w:w="1559" w:type="dxa"/>
                  <w:shd w:val="clear" w:color="auto" w:fill="F2F2F2" w:themeFill="background1" w:themeFillShade="F2"/>
                </w:tcPr>
                <w:p w14:paraId="710B91CE" w14:textId="77777777" w:rsidR="00B172D7" w:rsidRPr="002A12CE" w:rsidRDefault="00B172D7" w:rsidP="00B172D7">
                  <w:pPr>
                    <w:rPr>
                      <w:b/>
                      <w:bCs/>
                      <w:lang w:val="en-US"/>
                    </w:rPr>
                  </w:pPr>
                  <w:r w:rsidRPr="002A12CE">
                    <w:rPr>
                      <w:b/>
                      <w:bCs/>
                      <w:lang w:val="en-US"/>
                    </w:rPr>
                    <w:t>Date</w:t>
                  </w:r>
                </w:p>
              </w:tc>
            </w:tr>
            <w:tr w:rsidR="00B172D7" w14:paraId="23149F26" w14:textId="77777777" w:rsidTr="00DE3A11">
              <w:tc>
                <w:tcPr>
                  <w:tcW w:w="737" w:type="dxa"/>
                </w:tcPr>
                <w:p w14:paraId="776856E4" w14:textId="77777777" w:rsidR="00B172D7" w:rsidRDefault="00B172D7" w:rsidP="00B172D7">
                  <w:pPr>
                    <w:jc w:val="right"/>
                    <w:rPr>
                      <w:lang w:val="en-US"/>
                    </w:rPr>
                  </w:pPr>
                  <w:r>
                    <w:rPr>
                      <w:lang w:val="en-US"/>
                    </w:rPr>
                    <w:t>1</w:t>
                  </w:r>
                </w:p>
              </w:tc>
              <w:tc>
                <w:tcPr>
                  <w:tcW w:w="2686" w:type="dxa"/>
                </w:tcPr>
                <w:p w14:paraId="78DA7072" w14:textId="77777777" w:rsidR="00B172D7" w:rsidRDefault="00B172D7" w:rsidP="00B172D7">
                  <w:pPr>
                    <w:rPr>
                      <w:lang w:val="en-US"/>
                    </w:rPr>
                  </w:pPr>
                  <w:r w:rsidRPr="00BE5F7E">
                    <w:rPr>
                      <w:lang w:val="en-US"/>
                    </w:rPr>
                    <w:t>Afghanistan</w:t>
                  </w:r>
                </w:p>
              </w:tc>
              <w:tc>
                <w:tcPr>
                  <w:tcW w:w="1559" w:type="dxa"/>
                </w:tcPr>
                <w:p w14:paraId="6F18BCEC" w14:textId="77777777" w:rsidR="00B172D7" w:rsidRDefault="00B172D7" w:rsidP="00B172D7">
                  <w:pPr>
                    <w:rPr>
                      <w:lang w:val="en-US"/>
                    </w:rPr>
                  </w:pPr>
                  <w:r>
                    <w:rPr>
                      <w:lang w:val="en-US"/>
                    </w:rPr>
                    <w:t>2002-12-18</w:t>
                  </w:r>
                </w:p>
              </w:tc>
            </w:tr>
            <w:tr w:rsidR="00B172D7" w14:paraId="1365C6B5" w14:textId="77777777" w:rsidTr="00DE3A11">
              <w:tc>
                <w:tcPr>
                  <w:tcW w:w="737" w:type="dxa"/>
                </w:tcPr>
                <w:p w14:paraId="692A408E" w14:textId="77777777" w:rsidR="00B172D7" w:rsidRDefault="00B172D7" w:rsidP="00B172D7">
                  <w:pPr>
                    <w:jc w:val="right"/>
                    <w:rPr>
                      <w:lang w:val="en-US"/>
                    </w:rPr>
                  </w:pPr>
                  <w:r>
                    <w:rPr>
                      <w:lang w:val="en-US"/>
                    </w:rPr>
                    <w:t>2</w:t>
                  </w:r>
                </w:p>
              </w:tc>
              <w:tc>
                <w:tcPr>
                  <w:tcW w:w="2686" w:type="dxa"/>
                </w:tcPr>
                <w:p w14:paraId="14FB79EE" w14:textId="77777777" w:rsidR="00B172D7" w:rsidRDefault="00B172D7" w:rsidP="00B172D7">
                  <w:pPr>
                    <w:rPr>
                      <w:lang w:val="en-US"/>
                    </w:rPr>
                  </w:pPr>
                  <w:r w:rsidRPr="00BE5F7E">
                    <w:rPr>
                      <w:lang w:val="en-US"/>
                    </w:rPr>
                    <w:t>Albania</w:t>
                  </w:r>
                </w:p>
              </w:tc>
              <w:tc>
                <w:tcPr>
                  <w:tcW w:w="1559" w:type="dxa"/>
                </w:tcPr>
                <w:p w14:paraId="0E8159FC" w14:textId="77777777" w:rsidR="00B172D7" w:rsidRDefault="00B172D7" w:rsidP="00B172D7">
                  <w:pPr>
                    <w:rPr>
                      <w:lang w:val="en-US"/>
                    </w:rPr>
                  </w:pPr>
                  <w:r>
                    <w:rPr>
                      <w:lang w:val="en-US"/>
                    </w:rPr>
                    <w:t>1994-04-05</w:t>
                  </w:r>
                </w:p>
              </w:tc>
            </w:tr>
            <w:tr w:rsidR="00B172D7" w14:paraId="28AA8E79" w14:textId="77777777" w:rsidTr="00DE3A11">
              <w:tc>
                <w:tcPr>
                  <w:tcW w:w="737" w:type="dxa"/>
                </w:tcPr>
                <w:p w14:paraId="4284BD09" w14:textId="77777777" w:rsidR="00B172D7" w:rsidRDefault="00B172D7" w:rsidP="00B172D7">
                  <w:pPr>
                    <w:jc w:val="right"/>
                    <w:rPr>
                      <w:lang w:val="en-US"/>
                    </w:rPr>
                  </w:pPr>
                  <w:r>
                    <w:rPr>
                      <w:lang w:val="en-US"/>
                    </w:rPr>
                    <w:t>3</w:t>
                  </w:r>
                </w:p>
              </w:tc>
              <w:tc>
                <w:tcPr>
                  <w:tcW w:w="2686" w:type="dxa"/>
                </w:tcPr>
                <w:p w14:paraId="7954CD58" w14:textId="77777777" w:rsidR="00B172D7" w:rsidRDefault="00B172D7" w:rsidP="00B172D7">
                  <w:pPr>
                    <w:rPr>
                      <w:lang w:val="en-US"/>
                    </w:rPr>
                  </w:pPr>
                  <w:r w:rsidRPr="002A12CE">
                    <w:rPr>
                      <w:lang w:val="en-US"/>
                    </w:rPr>
                    <w:t>Algeria</w:t>
                  </w:r>
                </w:p>
              </w:tc>
              <w:tc>
                <w:tcPr>
                  <w:tcW w:w="1559" w:type="dxa"/>
                </w:tcPr>
                <w:p w14:paraId="4556A952" w14:textId="77777777" w:rsidR="00B172D7" w:rsidRDefault="00B172D7" w:rsidP="00B172D7">
                  <w:pPr>
                    <w:rPr>
                      <w:lang w:val="en-US"/>
                    </w:rPr>
                  </w:pPr>
                  <w:r>
                    <w:rPr>
                      <w:lang w:val="en-US"/>
                    </w:rPr>
                    <w:t>1995-11-12</w:t>
                  </w:r>
                </w:p>
              </w:tc>
            </w:tr>
            <w:tr w:rsidR="00B172D7" w14:paraId="72283FEB" w14:textId="77777777" w:rsidTr="00DE3A11">
              <w:tc>
                <w:tcPr>
                  <w:tcW w:w="737" w:type="dxa"/>
                </w:tcPr>
                <w:p w14:paraId="32289013" w14:textId="77777777" w:rsidR="00B172D7" w:rsidRDefault="00B172D7" w:rsidP="00B172D7">
                  <w:pPr>
                    <w:jc w:val="right"/>
                    <w:rPr>
                      <w:lang w:val="en-US"/>
                    </w:rPr>
                  </w:pPr>
                  <w:r>
                    <w:rPr>
                      <w:lang w:val="en-US"/>
                    </w:rPr>
                    <w:t>4</w:t>
                  </w:r>
                </w:p>
              </w:tc>
              <w:tc>
                <w:tcPr>
                  <w:tcW w:w="2686" w:type="dxa"/>
                </w:tcPr>
                <w:p w14:paraId="592BF3C1" w14:textId="77777777" w:rsidR="00B172D7" w:rsidRDefault="00B172D7" w:rsidP="00B172D7">
                  <w:pPr>
                    <w:rPr>
                      <w:lang w:val="en-US"/>
                    </w:rPr>
                  </w:pPr>
                  <w:r w:rsidRPr="002A12CE">
                    <w:rPr>
                      <w:lang w:val="en-US"/>
                    </w:rPr>
                    <w:t>Andorra</w:t>
                  </w:r>
                </w:p>
              </w:tc>
              <w:tc>
                <w:tcPr>
                  <w:tcW w:w="1559" w:type="dxa"/>
                </w:tcPr>
                <w:p w14:paraId="06331E90" w14:textId="77777777" w:rsidR="00B172D7" w:rsidRDefault="00B172D7" w:rsidP="00B172D7">
                  <w:pPr>
                    <w:rPr>
                      <w:lang w:val="en-US"/>
                    </w:rPr>
                  </w:pPr>
                  <w:r>
                    <w:rPr>
                      <w:lang w:val="en-US"/>
                    </w:rPr>
                    <w:t>2015-05-05</w:t>
                  </w:r>
                </w:p>
              </w:tc>
            </w:tr>
            <w:tr w:rsidR="00B172D7" w14:paraId="4FD98E0F" w14:textId="77777777" w:rsidTr="00DE3A11">
              <w:tc>
                <w:tcPr>
                  <w:tcW w:w="737" w:type="dxa"/>
                </w:tcPr>
                <w:p w14:paraId="0D2910C3" w14:textId="36F3CC80" w:rsidR="00B172D7" w:rsidRDefault="00682364" w:rsidP="00B172D7">
                  <w:pPr>
                    <w:jc w:val="right"/>
                    <w:rPr>
                      <w:lang w:val="en-US"/>
                    </w:rPr>
                  </w:pPr>
                  <w:r>
                    <w:rPr>
                      <w:lang w:val="en-US"/>
                    </w:rPr>
                    <w:t>…</w:t>
                  </w:r>
                </w:p>
              </w:tc>
              <w:tc>
                <w:tcPr>
                  <w:tcW w:w="2686" w:type="dxa"/>
                </w:tcPr>
                <w:p w14:paraId="7B74BC03" w14:textId="77777777" w:rsidR="00B172D7" w:rsidRDefault="00B172D7" w:rsidP="00B172D7">
                  <w:pPr>
                    <w:rPr>
                      <w:lang w:val="en-US"/>
                    </w:rPr>
                  </w:pPr>
                  <w:r>
                    <w:rPr>
                      <w:lang w:val="en-US"/>
                    </w:rPr>
                    <w:t>….</w:t>
                  </w:r>
                </w:p>
              </w:tc>
              <w:tc>
                <w:tcPr>
                  <w:tcW w:w="1559" w:type="dxa"/>
                </w:tcPr>
                <w:p w14:paraId="485DC19D" w14:textId="6A30221F" w:rsidR="00B172D7" w:rsidRDefault="00682364" w:rsidP="00B172D7">
                  <w:pPr>
                    <w:rPr>
                      <w:lang w:val="en-US"/>
                    </w:rPr>
                  </w:pPr>
                  <w:r>
                    <w:rPr>
                      <w:lang w:val="en-US"/>
                    </w:rPr>
                    <w:t>…</w:t>
                  </w:r>
                </w:p>
              </w:tc>
            </w:tr>
            <w:tr w:rsidR="00B172D7" w14:paraId="163EEA47" w14:textId="77777777" w:rsidTr="00DE3A11">
              <w:tc>
                <w:tcPr>
                  <w:tcW w:w="737" w:type="dxa"/>
                </w:tcPr>
                <w:p w14:paraId="682BB01C" w14:textId="77777777" w:rsidR="00B172D7" w:rsidRDefault="00B172D7" w:rsidP="00B172D7">
                  <w:pPr>
                    <w:jc w:val="right"/>
                    <w:rPr>
                      <w:lang w:val="en-US"/>
                    </w:rPr>
                  </w:pPr>
                  <w:r>
                    <w:rPr>
                      <w:lang w:val="en-US"/>
                    </w:rPr>
                    <w:t>195</w:t>
                  </w:r>
                </w:p>
              </w:tc>
              <w:tc>
                <w:tcPr>
                  <w:tcW w:w="2686" w:type="dxa"/>
                </w:tcPr>
                <w:p w14:paraId="6F101A21" w14:textId="77777777" w:rsidR="00B172D7" w:rsidRDefault="00B172D7" w:rsidP="00B172D7">
                  <w:pPr>
                    <w:rPr>
                      <w:lang w:val="en-US"/>
                    </w:rPr>
                  </w:pPr>
                  <w:r>
                    <w:rPr>
                      <w:lang w:val="en-US"/>
                    </w:rPr>
                    <w:t>Zambia</w:t>
                  </w:r>
                </w:p>
              </w:tc>
              <w:tc>
                <w:tcPr>
                  <w:tcW w:w="1559" w:type="dxa"/>
                </w:tcPr>
                <w:p w14:paraId="57C75CC6" w14:textId="77777777" w:rsidR="00B172D7" w:rsidRDefault="00B172D7" w:rsidP="00B172D7">
                  <w:pPr>
                    <w:rPr>
                      <w:lang w:val="en-US"/>
                    </w:rPr>
                  </w:pPr>
                  <w:r>
                    <w:rPr>
                      <w:lang w:val="en-US"/>
                    </w:rPr>
                    <w:t>1993-12-29</w:t>
                  </w:r>
                </w:p>
              </w:tc>
            </w:tr>
            <w:tr w:rsidR="00B172D7" w14:paraId="1949D2A2" w14:textId="77777777" w:rsidTr="00DE3A11">
              <w:tc>
                <w:tcPr>
                  <w:tcW w:w="737" w:type="dxa"/>
                </w:tcPr>
                <w:p w14:paraId="06AE712D" w14:textId="77777777" w:rsidR="00B172D7" w:rsidRDefault="00B172D7" w:rsidP="00B172D7">
                  <w:pPr>
                    <w:jc w:val="right"/>
                    <w:rPr>
                      <w:lang w:val="en-US"/>
                    </w:rPr>
                  </w:pPr>
                  <w:r>
                    <w:rPr>
                      <w:lang w:val="en-US"/>
                    </w:rPr>
                    <w:t>196</w:t>
                  </w:r>
                </w:p>
              </w:tc>
              <w:tc>
                <w:tcPr>
                  <w:tcW w:w="2686" w:type="dxa"/>
                </w:tcPr>
                <w:p w14:paraId="6D38747B" w14:textId="77777777" w:rsidR="00B172D7" w:rsidRDefault="00B172D7" w:rsidP="00B172D7">
                  <w:pPr>
                    <w:rPr>
                      <w:lang w:val="en-US"/>
                    </w:rPr>
                  </w:pPr>
                  <w:r w:rsidRPr="002A12CE">
                    <w:rPr>
                      <w:lang w:val="en-US"/>
                    </w:rPr>
                    <w:t>Zimbabwe</w:t>
                  </w:r>
                </w:p>
              </w:tc>
              <w:tc>
                <w:tcPr>
                  <w:tcW w:w="1559" w:type="dxa"/>
                </w:tcPr>
                <w:p w14:paraId="29D9882C" w14:textId="77777777" w:rsidR="00B172D7" w:rsidRDefault="00B172D7" w:rsidP="00B172D7">
                  <w:pPr>
                    <w:rPr>
                      <w:lang w:val="en-US"/>
                    </w:rPr>
                  </w:pPr>
                  <w:r>
                    <w:rPr>
                      <w:lang w:val="en-US"/>
                    </w:rPr>
                    <w:t>1995-02-09</w:t>
                  </w:r>
                </w:p>
              </w:tc>
            </w:tr>
          </w:tbl>
          <w:p w14:paraId="402251BD" w14:textId="77777777" w:rsidR="00B172D7" w:rsidRDefault="00B172D7" w:rsidP="00B172D7">
            <w:pPr>
              <w:rPr>
                <w:lang w:val="en-US"/>
              </w:rPr>
            </w:pPr>
          </w:p>
          <w:p w14:paraId="7FA6A509" w14:textId="246631AD" w:rsidR="00B172D7" w:rsidRPr="00804A51" w:rsidRDefault="00B172D7" w:rsidP="00B172D7">
            <w:pPr>
              <w:rPr>
                <w:lang w:val="en-US"/>
              </w:rPr>
            </w:pPr>
            <w:r w:rsidRPr="00804A51">
              <w:rPr>
                <w:b/>
                <w:lang w:val="en-US"/>
              </w:rPr>
              <w:t xml:space="preserve">Number of </w:t>
            </w:r>
            <w:r w:rsidR="00E84F47">
              <w:rPr>
                <w:b/>
                <w:lang w:val="en-US"/>
              </w:rPr>
              <w:t>Non-</w:t>
            </w:r>
            <w:r w:rsidRPr="00804A51">
              <w:rPr>
                <w:b/>
                <w:lang w:val="en-US"/>
              </w:rPr>
              <w:t>Parties</w:t>
            </w:r>
            <w:r w:rsidRPr="00804A51">
              <w:rPr>
                <w:lang w:val="en-US"/>
              </w:rPr>
              <w:t xml:space="preserve">: </w:t>
            </w:r>
            <w:r>
              <w:rPr>
                <w:lang w:val="en-US"/>
              </w:rPr>
              <w:t>2</w:t>
            </w:r>
          </w:p>
          <w:p w14:paraId="37164142" w14:textId="77777777" w:rsidR="00B172D7" w:rsidRDefault="00B172D7" w:rsidP="00B172D7">
            <w:pPr>
              <w:rPr>
                <w:lang w:val="en-US"/>
              </w:rPr>
            </w:pPr>
          </w:p>
          <w:tbl>
            <w:tblPr>
              <w:tblStyle w:val="TableGrid"/>
              <w:tblW w:w="0" w:type="auto"/>
              <w:tblLook w:val="04A0" w:firstRow="1" w:lastRow="0" w:firstColumn="1" w:lastColumn="0" w:noHBand="0" w:noVBand="1"/>
            </w:tblPr>
            <w:tblGrid>
              <w:gridCol w:w="737"/>
              <w:gridCol w:w="2686"/>
            </w:tblGrid>
            <w:tr w:rsidR="00B172D7" w14:paraId="4BDBAF2C" w14:textId="77777777" w:rsidTr="00DE3A11">
              <w:tc>
                <w:tcPr>
                  <w:tcW w:w="737" w:type="dxa"/>
                  <w:shd w:val="clear" w:color="auto" w:fill="F2F2F2" w:themeFill="background1" w:themeFillShade="F2"/>
                </w:tcPr>
                <w:p w14:paraId="6BD24589" w14:textId="77777777" w:rsidR="00B172D7" w:rsidRPr="005A2EC4" w:rsidRDefault="00B172D7" w:rsidP="00B172D7">
                  <w:pPr>
                    <w:jc w:val="right"/>
                    <w:rPr>
                      <w:b/>
                      <w:bCs/>
                      <w:lang w:val="en-US"/>
                    </w:rPr>
                  </w:pPr>
                  <w:r w:rsidRPr="005A2EC4">
                    <w:rPr>
                      <w:b/>
                      <w:bCs/>
                      <w:lang w:val="en-US"/>
                    </w:rPr>
                    <w:t>#</w:t>
                  </w:r>
                </w:p>
              </w:tc>
              <w:tc>
                <w:tcPr>
                  <w:tcW w:w="2686" w:type="dxa"/>
                  <w:shd w:val="clear" w:color="auto" w:fill="F2F2F2" w:themeFill="background1" w:themeFillShade="F2"/>
                </w:tcPr>
                <w:p w14:paraId="7CC27A53" w14:textId="77777777" w:rsidR="00B172D7" w:rsidRDefault="00B172D7" w:rsidP="00B172D7">
                  <w:pPr>
                    <w:rPr>
                      <w:lang w:val="en-US"/>
                    </w:rPr>
                  </w:pPr>
                  <w:r w:rsidRPr="00804A51">
                    <w:rPr>
                      <w:b/>
                      <w:lang w:val="en-US"/>
                    </w:rPr>
                    <w:t>Country</w:t>
                  </w:r>
                </w:p>
              </w:tc>
            </w:tr>
            <w:tr w:rsidR="00B172D7" w14:paraId="1846555D" w14:textId="77777777" w:rsidTr="00DE3A11">
              <w:tc>
                <w:tcPr>
                  <w:tcW w:w="737" w:type="dxa"/>
                </w:tcPr>
                <w:p w14:paraId="45DC0FEA" w14:textId="77777777" w:rsidR="00B172D7" w:rsidRDefault="00B172D7" w:rsidP="00B172D7">
                  <w:pPr>
                    <w:jc w:val="right"/>
                    <w:rPr>
                      <w:lang w:val="en-US"/>
                    </w:rPr>
                  </w:pPr>
                  <w:r>
                    <w:rPr>
                      <w:lang w:val="en-US"/>
                    </w:rPr>
                    <w:t>1</w:t>
                  </w:r>
                </w:p>
              </w:tc>
              <w:tc>
                <w:tcPr>
                  <w:tcW w:w="2686" w:type="dxa"/>
                </w:tcPr>
                <w:p w14:paraId="265B5130" w14:textId="77777777" w:rsidR="00B172D7" w:rsidRDefault="00B172D7" w:rsidP="00B172D7">
                  <w:pPr>
                    <w:rPr>
                      <w:lang w:val="en-US"/>
                    </w:rPr>
                  </w:pPr>
                  <w:r w:rsidRPr="00AC1BDD">
                    <w:rPr>
                      <w:lang w:val="en-US"/>
                    </w:rPr>
                    <w:t>Holy See</w:t>
                  </w:r>
                </w:p>
              </w:tc>
            </w:tr>
            <w:tr w:rsidR="00B172D7" w14:paraId="53200E7F" w14:textId="77777777" w:rsidTr="00DE3A11">
              <w:tc>
                <w:tcPr>
                  <w:tcW w:w="737" w:type="dxa"/>
                </w:tcPr>
                <w:p w14:paraId="5D4589BB" w14:textId="77777777" w:rsidR="00B172D7" w:rsidRDefault="00B172D7" w:rsidP="00B172D7">
                  <w:pPr>
                    <w:jc w:val="right"/>
                    <w:rPr>
                      <w:lang w:val="en-US"/>
                    </w:rPr>
                  </w:pPr>
                  <w:r>
                    <w:rPr>
                      <w:lang w:val="en-US"/>
                    </w:rPr>
                    <w:t>2</w:t>
                  </w:r>
                </w:p>
              </w:tc>
              <w:tc>
                <w:tcPr>
                  <w:tcW w:w="2686" w:type="dxa"/>
                </w:tcPr>
                <w:p w14:paraId="4FC1A692" w14:textId="77777777" w:rsidR="00B172D7" w:rsidRDefault="00B172D7" w:rsidP="00B172D7">
                  <w:pPr>
                    <w:rPr>
                      <w:lang w:val="en-US"/>
                    </w:rPr>
                  </w:pPr>
                  <w:r w:rsidRPr="00AC1BDD">
                    <w:rPr>
                      <w:lang w:val="en-US"/>
                    </w:rPr>
                    <w:t>United States of America</w:t>
                  </w:r>
                </w:p>
              </w:tc>
            </w:tr>
          </w:tbl>
          <w:p w14:paraId="7C512345" w14:textId="77777777" w:rsidR="00722CFF" w:rsidRDefault="00722CFF" w:rsidP="00DC218A">
            <w:pPr>
              <w:rPr>
                <w:b/>
                <w:lang w:val="en-US"/>
              </w:rPr>
            </w:pPr>
          </w:p>
          <w:p w14:paraId="66BCBB7C" w14:textId="3CE019F8" w:rsidR="00682364" w:rsidRPr="00804A51" w:rsidRDefault="00682364" w:rsidP="00DC218A">
            <w:pPr>
              <w:rPr>
                <w:b/>
                <w:lang w:val="en-US"/>
              </w:rPr>
            </w:pPr>
          </w:p>
        </w:tc>
      </w:tr>
    </w:tbl>
    <w:p w14:paraId="28A6B70C" w14:textId="77777777" w:rsidR="00804A51" w:rsidRPr="00804A51" w:rsidRDefault="00804A51" w:rsidP="00804A51">
      <w:pPr>
        <w:rPr>
          <w:b/>
          <w:lang w:val="en-US"/>
        </w:rPr>
      </w:pPr>
    </w:p>
    <w:p w14:paraId="1EC91536" w14:textId="19B8804F" w:rsidR="00804A51" w:rsidRDefault="00804A51" w:rsidP="00804A51">
      <w:pPr>
        <w:rPr>
          <w:lang w:val="en-US"/>
        </w:rPr>
      </w:pPr>
      <w:r w:rsidRPr="00804A51">
        <w:rPr>
          <w:b/>
          <w:lang w:val="en-US"/>
        </w:rPr>
        <w:t>IMPORTANT</w:t>
      </w:r>
      <w:r w:rsidRPr="00804A51">
        <w:rPr>
          <w:lang w:val="en-US"/>
        </w:rPr>
        <w:t xml:space="preserve">: For the purpose of the exercise, although very basic, the webpage </w:t>
      </w:r>
      <w:r w:rsidRPr="00804A51">
        <w:rPr>
          <w:u w:val="single"/>
          <w:lang w:val="en-US"/>
        </w:rPr>
        <w:t>must</w:t>
      </w:r>
      <w:r w:rsidRPr="00804A51">
        <w:rPr>
          <w:lang w:val="en-US"/>
        </w:rPr>
        <w:t xml:space="preserve"> be developed as M</w:t>
      </w:r>
      <w:r w:rsidR="005A2EC4">
        <w:rPr>
          <w:lang w:val="en-US"/>
        </w:rPr>
        <w:t xml:space="preserve">odel-View </w:t>
      </w:r>
      <w:r w:rsidRPr="00804A51">
        <w:rPr>
          <w:lang w:val="en-US"/>
        </w:rPr>
        <w:t>driven client-side application. That is, apart from static files, all your client application needs from the server is the data (from REST API</w:t>
      </w:r>
      <w:r w:rsidR="00C01DDD">
        <w:rPr>
          <w:lang w:val="en-US"/>
        </w:rPr>
        <w:t xml:space="preserve"> specification you </w:t>
      </w:r>
      <w:r w:rsidR="00560A7B">
        <w:rPr>
          <w:lang w:val="en-US"/>
        </w:rPr>
        <w:t xml:space="preserve">(will) </w:t>
      </w:r>
      <w:r w:rsidR="006A1462">
        <w:rPr>
          <w:lang w:val="en-US"/>
        </w:rPr>
        <w:t xml:space="preserve">develop in the section </w:t>
      </w:r>
      <w:r w:rsidR="006A1462" w:rsidRPr="006A1462">
        <w:rPr>
          <w:i/>
          <w:iCs/>
          <w:lang w:val="en-US"/>
        </w:rPr>
        <w:t>B. Server-Side</w:t>
      </w:r>
      <w:r w:rsidR="000E69DA">
        <w:rPr>
          <w:i/>
          <w:iCs/>
          <w:lang w:val="en-US"/>
        </w:rPr>
        <w:t xml:space="preserve"> </w:t>
      </w:r>
      <w:r w:rsidR="00B023A4">
        <w:rPr>
          <w:lang w:val="en-US"/>
        </w:rPr>
        <w:t>below</w:t>
      </w:r>
      <w:r w:rsidRPr="00804A51">
        <w:rPr>
          <w:lang w:val="en-US"/>
        </w:rPr>
        <w:t>).</w:t>
      </w:r>
    </w:p>
    <w:p w14:paraId="2A565734" w14:textId="77777777" w:rsidR="007A14E5" w:rsidRPr="00804A51" w:rsidRDefault="007A14E5" w:rsidP="00804A51">
      <w:pPr>
        <w:rPr>
          <w:lang w:val="en-US"/>
        </w:rPr>
      </w:pPr>
    </w:p>
    <w:p w14:paraId="233F87E5" w14:textId="70EAE4BF" w:rsidR="00804A51" w:rsidRPr="00804A51" w:rsidRDefault="00804A51" w:rsidP="00804A51">
      <w:pPr>
        <w:rPr>
          <w:lang w:val="en-US"/>
        </w:rPr>
      </w:pPr>
      <w:r w:rsidRPr="00804A51">
        <w:rPr>
          <w:lang w:val="en-US"/>
        </w:rPr>
        <w:t xml:space="preserve">Your adherence to SOA design principles, </w:t>
      </w:r>
      <w:r w:rsidR="002F07B1" w:rsidRPr="00804A51">
        <w:rPr>
          <w:lang w:val="en-US"/>
        </w:rPr>
        <w:t>M</w:t>
      </w:r>
      <w:r w:rsidR="002F07B1">
        <w:rPr>
          <w:lang w:val="en-US"/>
        </w:rPr>
        <w:t xml:space="preserve">odel-View </w:t>
      </w:r>
      <w:r w:rsidRPr="00804A51">
        <w:rPr>
          <w:lang w:val="en-US"/>
        </w:rPr>
        <w:t>design pattern and asynchronous programming patterns</w:t>
      </w:r>
      <w:r w:rsidR="009B70C6">
        <w:rPr>
          <w:lang w:val="en-US"/>
        </w:rPr>
        <w:t xml:space="preserve"> </w:t>
      </w:r>
      <w:r w:rsidRPr="00804A51">
        <w:rPr>
          <w:lang w:val="en-US"/>
        </w:rPr>
        <w:t xml:space="preserve">will be tested more than actual code. You will be judged on coding </w:t>
      </w:r>
      <w:r w:rsidR="005D0029">
        <w:rPr>
          <w:lang w:val="en-US"/>
        </w:rPr>
        <w:t xml:space="preserve">simplicity, </w:t>
      </w:r>
      <w:r w:rsidRPr="00804A51">
        <w:rPr>
          <w:lang w:val="en-US"/>
        </w:rPr>
        <w:t xml:space="preserve">readability and maintainability. You will not be judged on coding style (e.g. </w:t>
      </w:r>
      <w:r w:rsidR="006C0DA5" w:rsidRPr="00804A51">
        <w:rPr>
          <w:lang w:val="en-US"/>
        </w:rPr>
        <w:t>curly braces</w:t>
      </w:r>
      <w:r w:rsidRPr="00804A51">
        <w:rPr>
          <w:lang w:val="en-US"/>
        </w:rPr>
        <w:t xml:space="preserve"> being on the same line, etc.) or aesthetics (i.e. no style, CSS class necessary).</w:t>
      </w:r>
    </w:p>
    <w:p w14:paraId="43619927" w14:textId="77777777" w:rsidR="00804A51" w:rsidRPr="00804A51" w:rsidRDefault="00804A51" w:rsidP="00804A51">
      <w:pPr>
        <w:rPr>
          <w:lang w:val="en-US"/>
        </w:rPr>
      </w:pPr>
    </w:p>
    <w:p w14:paraId="55B15430" w14:textId="77777777" w:rsidR="00804A51" w:rsidRPr="00804A51" w:rsidRDefault="00804A51" w:rsidP="00804A51">
      <w:pPr>
        <w:rPr>
          <w:lang w:val="en-US"/>
        </w:rPr>
      </w:pPr>
      <w:r w:rsidRPr="00804A51">
        <w:rPr>
          <w:lang w:val="en-US"/>
        </w:rPr>
        <w:t>The expected deliverables are:</w:t>
      </w:r>
    </w:p>
    <w:p w14:paraId="0EF79D84" w14:textId="77777777" w:rsidR="00804A51" w:rsidRPr="00804A51" w:rsidRDefault="00804A51" w:rsidP="00804A51">
      <w:pPr>
        <w:numPr>
          <w:ilvl w:val="0"/>
          <w:numId w:val="1"/>
        </w:numPr>
        <w:rPr>
          <w:lang w:val="en-US"/>
        </w:rPr>
      </w:pPr>
      <w:r w:rsidRPr="00804A51">
        <w:rPr>
          <w:lang w:val="en-US"/>
        </w:rPr>
        <w:t>Markup files (HTML or equivalent)</w:t>
      </w:r>
    </w:p>
    <w:p w14:paraId="4C628FE4" w14:textId="1AA58CB2" w:rsidR="00804A51" w:rsidRPr="00804A51" w:rsidRDefault="00804A51" w:rsidP="00804A51">
      <w:pPr>
        <w:numPr>
          <w:ilvl w:val="0"/>
          <w:numId w:val="1"/>
        </w:numPr>
        <w:rPr>
          <w:lang w:val="en-US"/>
        </w:rPr>
      </w:pPr>
      <w:r w:rsidRPr="00804A51">
        <w:rPr>
          <w:lang w:val="en-US"/>
        </w:rPr>
        <w:t>Script files (JavaScript or equivalent)</w:t>
      </w:r>
    </w:p>
    <w:p w14:paraId="7C370DD8" w14:textId="00C62FBB" w:rsidR="00804A51" w:rsidRDefault="00804A51" w:rsidP="00804A51">
      <w:pPr>
        <w:numPr>
          <w:ilvl w:val="0"/>
          <w:numId w:val="1"/>
        </w:numPr>
        <w:rPr>
          <w:lang w:val="en-US"/>
        </w:rPr>
      </w:pPr>
      <w:r w:rsidRPr="00804A51">
        <w:rPr>
          <w:lang w:val="en-US"/>
        </w:rPr>
        <w:t>Any other relevant information, quick drawings/sketches, etc.</w:t>
      </w:r>
    </w:p>
    <w:p w14:paraId="4E21D939" w14:textId="37B25193" w:rsidR="001664E5" w:rsidRDefault="001664E5" w:rsidP="00804A51">
      <w:pPr>
        <w:numPr>
          <w:ilvl w:val="0"/>
          <w:numId w:val="1"/>
        </w:numPr>
        <w:rPr>
          <w:lang w:val="en-US"/>
        </w:rPr>
      </w:pPr>
      <w:r>
        <w:rPr>
          <w:lang w:val="en-US"/>
        </w:rPr>
        <w:t>Do not include</w:t>
      </w:r>
      <w:r w:rsidR="000C6AAD">
        <w:rPr>
          <w:lang w:val="en-US"/>
        </w:rPr>
        <w:t xml:space="preserve"> </w:t>
      </w:r>
      <w:r w:rsidR="00A3477A">
        <w:rPr>
          <w:lang w:val="en-US"/>
        </w:rPr>
        <w:t xml:space="preserve">any </w:t>
      </w:r>
      <w:r w:rsidR="000C6AAD">
        <w:rPr>
          <w:lang w:val="en-US"/>
        </w:rPr>
        <w:t>auto</w:t>
      </w:r>
      <w:r w:rsidR="00A3477A">
        <w:rPr>
          <w:lang w:val="en-US"/>
        </w:rPr>
        <w:t>-</w:t>
      </w:r>
      <w:r>
        <w:rPr>
          <w:lang w:val="en-US"/>
        </w:rPr>
        <w:t xml:space="preserve">generated or </w:t>
      </w:r>
      <w:r w:rsidR="000C6AAD">
        <w:rPr>
          <w:lang w:val="en-US"/>
        </w:rPr>
        <w:t>network packages</w:t>
      </w:r>
      <w:r w:rsidR="00600F2C">
        <w:rPr>
          <w:lang w:val="en-US"/>
        </w:rPr>
        <w:t xml:space="preserve"> files</w:t>
      </w:r>
      <w:r w:rsidR="000C6AAD">
        <w:rPr>
          <w:lang w:val="en-US"/>
        </w:rPr>
        <w:t xml:space="preserve"> into your </w:t>
      </w:r>
      <w:r w:rsidR="00A3477A">
        <w:rPr>
          <w:lang w:val="en-US"/>
        </w:rPr>
        <w:t>deliverables</w:t>
      </w:r>
    </w:p>
    <w:p w14:paraId="1E5C8D4E" w14:textId="5CB3D828" w:rsidR="000E40B7" w:rsidRDefault="000E40B7" w:rsidP="000E40B7">
      <w:pPr>
        <w:rPr>
          <w:lang w:val="en-US"/>
        </w:rPr>
      </w:pPr>
    </w:p>
    <w:p w14:paraId="767C097D" w14:textId="77777777" w:rsidR="007339A0" w:rsidRDefault="007339A0" w:rsidP="007339A0">
      <w:pPr>
        <w:rPr>
          <w:lang w:val="en-US"/>
        </w:rPr>
      </w:pPr>
      <w:r w:rsidRPr="00804A51">
        <w:rPr>
          <w:lang w:val="en-US"/>
        </w:rPr>
        <w:lastRenderedPageBreak/>
        <w:t xml:space="preserve">Your solution </w:t>
      </w:r>
      <w:r>
        <w:rPr>
          <w:lang w:val="en-US"/>
        </w:rPr>
        <w:t>should be</w:t>
      </w:r>
      <w:r w:rsidRPr="00804A51">
        <w:rPr>
          <w:lang w:val="en-US"/>
        </w:rPr>
        <w:t xml:space="preserve"> written in</w:t>
      </w:r>
      <w:r>
        <w:rPr>
          <w:lang w:val="en-US"/>
        </w:rPr>
        <w:t xml:space="preserve"> a</w:t>
      </w:r>
      <w:r w:rsidRPr="00804A51">
        <w:rPr>
          <w:lang w:val="en-US"/>
        </w:rPr>
        <w:t xml:space="preserve"> web programming language (e.g.: JavaScript) and may depend on </w:t>
      </w:r>
      <w:r>
        <w:rPr>
          <w:lang w:val="en-US"/>
        </w:rPr>
        <w:t xml:space="preserve">an </w:t>
      </w:r>
      <w:r w:rsidRPr="00804A51">
        <w:rPr>
          <w:lang w:val="en-US"/>
        </w:rPr>
        <w:t xml:space="preserve">existing </w:t>
      </w:r>
      <w:r>
        <w:rPr>
          <w:lang w:val="en-US"/>
        </w:rPr>
        <w:t xml:space="preserve">web client </w:t>
      </w:r>
      <w:r w:rsidRPr="00804A51">
        <w:rPr>
          <w:lang w:val="en-US"/>
        </w:rPr>
        <w:t>framework. Your solution will be manually reviewed by developers. That is, the solution does not need to be syntactically correct (compile or run) and may even contain some pseudo code (if needed).</w:t>
      </w:r>
    </w:p>
    <w:p w14:paraId="226A7427" w14:textId="68F6C179" w:rsidR="006107DD" w:rsidRDefault="006107DD">
      <w:pPr>
        <w:rPr>
          <w:rFonts w:asciiTheme="majorHAnsi" w:eastAsiaTheme="majorEastAsia" w:hAnsiTheme="majorHAnsi" w:cstheme="majorBidi"/>
          <w:color w:val="2F5496" w:themeColor="accent1" w:themeShade="BF"/>
          <w:sz w:val="26"/>
          <w:szCs w:val="26"/>
          <w:lang w:val="en-US"/>
        </w:rPr>
      </w:pPr>
      <w:bookmarkStart w:id="2" w:name="server-side"/>
      <w:bookmarkEnd w:id="2"/>
    </w:p>
    <w:p w14:paraId="671B0683" w14:textId="41137489" w:rsidR="00804A51" w:rsidRDefault="006A1462" w:rsidP="002E5C8C">
      <w:pPr>
        <w:pStyle w:val="Heading2"/>
        <w:rPr>
          <w:lang w:val="en-US"/>
        </w:rPr>
      </w:pPr>
      <w:r>
        <w:rPr>
          <w:lang w:val="en-US"/>
        </w:rPr>
        <w:t xml:space="preserve">B. </w:t>
      </w:r>
      <w:r w:rsidR="00804A51" w:rsidRPr="00804A51">
        <w:rPr>
          <w:lang w:val="en-US"/>
        </w:rPr>
        <w:t>Server-Side</w:t>
      </w:r>
    </w:p>
    <w:p w14:paraId="718E9170" w14:textId="5E72623E" w:rsidR="000E40B7" w:rsidRDefault="000E40B7" w:rsidP="00804A51">
      <w:pPr>
        <w:rPr>
          <w:b/>
          <w:bCs/>
          <w:lang w:val="en-US"/>
        </w:rPr>
      </w:pPr>
    </w:p>
    <w:p w14:paraId="538051BA" w14:textId="4A8AE9A5" w:rsidR="00B07140" w:rsidRDefault="00B07140" w:rsidP="00804A51">
      <w:pPr>
        <w:rPr>
          <w:i/>
          <w:iCs/>
          <w:lang w:val="en-US"/>
        </w:rPr>
      </w:pPr>
      <w:r w:rsidRPr="00B07140">
        <w:rPr>
          <w:i/>
          <w:iCs/>
          <w:lang w:val="en-US"/>
        </w:rPr>
        <w:t>Base</w:t>
      </w:r>
      <w:r>
        <w:rPr>
          <w:i/>
          <w:iCs/>
          <w:lang w:val="en-US"/>
        </w:rPr>
        <w:t>d</w:t>
      </w:r>
      <w:r w:rsidRPr="00B07140">
        <w:rPr>
          <w:i/>
          <w:iCs/>
          <w:lang w:val="en-US"/>
        </w:rPr>
        <w:t xml:space="preserve"> on </w:t>
      </w:r>
      <w:r>
        <w:rPr>
          <w:i/>
          <w:iCs/>
          <w:lang w:val="en-US"/>
        </w:rPr>
        <w:t xml:space="preserve">requirement of </w:t>
      </w:r>
      <w:r w:rsidRPr="00B07140">
        <w:rPr>
          <w:i/>
          <w:iCs/>
          <w:lang w:val="en-US"/>
        </w:rPr>
        <w:t>sec</w:t>
      </w:r>
      <w:r>
        <w:rPr>
          <w:i/>
          <w:iCs/>
          <w:lang w:val="en-US"/>
        </w:rPr>
        <w:t>t</w:t>
      </w:r>
      <w:r w:rsidRPr="00B07140">
        <w:rPr>
          <w:i/>
          <w:iCs/>
          <w:lang w:val="en-US"/>
        </w:rPr>
        <w:t>ion A</w:t>
      </w:r>
      <w:r w:rsidR="7049CC34" w:rsidRPr="02776C56">
        <w:rPr>
          <w:i/>
          <w:iCs/>
          <w:lang w:val="en-US"/>
        </w:rPr>
        <w:t xml:space="preserve"> above</w:t>
      </w:r>
      <w:r w:rsidR="3AA6830F" w:rsidRPr="02776C56">
        <w:rPr>
          <w:i/>
          <w:iCs/>
          <w:lang w:val="en-US"/>
        </w:rPr>
        <w:t xml:space="preserve"> </w:t>
      </w:r>
      <w:r w:rsidR="28DB350D" w:rsidRPr="02776C56">
        <w:rPr>
          <w:i/>
          <w:iCs/>
          <w:lang w:val="en-US"/>
        </w:rPr>
        <w:t>(</w:t>
      </w:r>
      <w:r w:rsidRPr="00B07140">
        <w:rPr>
          <w:i/>
          <w:iCs/>
          <w:lang w:val="en-US"/>
        </w:rPr>
        <w:t>Client-Si</w:t>
      </w:r>
      <w:r>
        <w:rPr>
          <w:i/>
          <w:iCs/>
          <w:lang w:val="en-US"/>
        </w:rPr>
        <w:t>d</w:t>
      </w:r>
      <w:r w:rsidRPr="00B07140">
        <w:rPr>
          <w:i/>
          <w:iCs/>
          <w:lang w:val="en-US"/>
        </w:rPr>
        <w:t>e</w:t>
      </w:r>
      <w:r w:rsidR="5F5AAC54" w:rsidRPr="02776C56">
        <w:rPr>
          <w:i/>
          <w:iCs/>
          <w:lang w:val="en-US"/>
        </w:rPr>
        <w:t>):</w:t>
      </w:r>
      <w:r>
        <w:rPr>
          <w:i/>
          <w:iCs/>
          <w:lang w:val="en-US"/>
        </w:rPr>
        <w:t xml:space="preserve"> </w:t>
      </w:r>
    </w:p>
    <w:p w14:paraId="4006EF03" w14:textId="77777777" w:rsidR="00B07140" w:rsidRDefault="00B07140" w:rsidP="00804A51">
      <w:pPr>
        <w:rPr>
          <w:i/>
          <w:iCs/>
          <w:lang w:val="en-US"/>
        </w:rPr>
      </w:pPr>
    </w:p>
    <w:p w14:paraId="12D5B0ED" w14:textId="4E323615" w:rsidR="00804A51" w:rsidRDefault="00B07140" w:rsidP="00804A51">
      <w:pPr>
        <w:rPr>
          <w:lang w:val="en-US"/>
        </w:rPr>
      </w:pPr>
      <w:r>
        <w:rPr>
          <w:lang w:val="en-US"/>
        </w:rPr>
        <w:t>D</w:t>
      </w:r>
      <w:r w:rsidR="00804A51" w:rsidRPr="00804A51">
        <w:rPr>
          <w:lang w:val="en-US"/>
        </w:rPr>
        <w:t>evelop the technical specifications of a basic REST API that returns the list of </w:t>
      </w:r>
      <w:r w:rsidR="00804A51" w:rsidRPr="00804A51">
        <w:rPr>
          <w:u w:val="single"/>
          <w:lang w:val="en-US"/>
        </w:rPr>
        <w:t>all</w:t>
      </w:r>
      <w:r w:rsidR="00804A51" w:rsidRPr="00804A51">
        <w:rPr>
          <w:lang w:val="en-US"/>
        </w:rPr>
        <w:t xml:space="preserve"> UN member </w:t>
      </w:r>
      <w:r w:rsidR="29A2B423" w:rsidRPr="76084B91">
        <w:rPr>
          <w:lang w:val="en-US"/>
        </w:rPr>
        <w:t>S</w:t>
      </w:r>
      <w:r w:rsidR="00804A51" w:rsidRPr="00804A51">
        <w:rPr>
          <w:lang w:val="en-US"/>
        </w:rPr>
        <w:t xml:space="preserve">tates (countries) and their date of accession, when applicable, to the </w:t>
      </w:r>
      <w:r w:rsidR="005A0E1E">
        <w:rPr>
          <w:lang w:val="en-US"/>
        </w:rPr>
        <w:t>Convention on Biological Diversity</w:t>
      </w:r>
      <w:r w:rsidR="00804A51" w:rsidRPr="00804A51">
        <w:rPr>
          <w:lang w:val="en-US"/>
        </w:rPr>
        <w:t xml:space="preserve"> (</w:t>
      </w:r>
      <w:r w:rsidR="005A0E1E">
        <w:rPr>
          <w:lang w:val="en-US"/>
        </w:rPr>
        <w:t>CBD</w:t>
      </w:r>
      <w:r w:rsidR="00804A51" w:rsidRPr="00804A51">
        <w:rPr>
          <w:lang w:val="en-US"/>
        </w:rPr>
        <w:t>).</w:t>
      </w:r>
    </w:p>
    <w:p w14:paraId="4F7DD83F" w14:textId="77777777" w:rsidR="005A0E1E" w:rsidRPr="00804A51" w:rsidRDefault="005A0E1E" w:rsidP="00804A51">
      <w:pPr>
        <w:rPr>
          <w:lang w:val="en-US"/>
        </w:rPr>
      </w:pPr>
    </w:p>
    <w:p w14:paraId="2AF125B4" w14:textId="127FE5D8" w:rsidR="00804A51" w:rsidRDefault="00804A51" w:rsidP="00804A51">
      <w:pPr>
        <w:rPr>
          <w:lang w:val="en-US"/>
        </w:rPr>
      </w:pPr>
      <w:r w:rsidRPr="00804A51">
        <w:rPr>
          <w:b/>
          <w:lang w:val="en-US"/>
        </w:rPr>
        <w:t>IMPORTANT</w:t>
      </w:r>
      <w:r w:rsidRPr="00804A51">
        <w:rPr>
          <w:lang w:val="en-US"/>
        </w:rPr>
        <w:t>: For the purpose of the exercise, the REST API must return </w:t>
      </w:r>
      <w:r w:rsidRPr="00804A51">
        <w:rPr>
          <w:u w:val="single"/>
          <w:lang w:val="en-US"/>
        </w:rPr>
        <w:t>all</w:t>
      </w:r>
      <w:r w:rsidRPr="00804A51">
        <w:rPr>
          <w:lang w:val="en-US"/>
        </w:rPr>
        <w:t xml:space="preserve"> UN member </w:t>
      </w:r>
      <w:r w:rsidR="6320B38E" w:rsidRPr="76084B91">
        <w:rPr>
          <w:lang w:val="en-US"/>
        </w:rPr>
        <w:t>S</w:t>
      </w:r>
      <w:r w:rsidRPr="00804A51">
        <w:rPr>
          <w:lang w:val="en-US"/>
        </w:rPr>
        <w:t xml:space="preserve">tates including those that haven't accessed the </w:t>
      </w:r>
      <w:r w:rsidR="00A96A29">
        <w:rPr>
          <w:lang w:val="en-US"/>
        </w:rPr>
        <w:t>Co</w:t>
      </w:r>
      <w:r w:rsidR="00003F32">
        <w:rPr>
          <w:lang w:val="en-US"/>
        </w:rPr>
        <w:t>n</w:t>
      </w:r>
      <w:r w:rsidR="00A96A29">
        <w:rPr>
          <w:lang w:val="en-US"/>
        </w:rPr>
        <w:t>vention</w:t>
      </w:r>
      <w:r w:rsidR="50CAC607" w:rsidRPr="76084B91">
        <w:rPr>
          <w:lang w:val="en-US"/>
        </w:rPr>
        <w:t xml:space="preserve"> yet</w:t>
      </w:r>
      <w:r w:rsidRPr="00804A51">
        <w:rPr>
          <w:lang w:val="en-US"/>
        </w:rPr>
        <w:t>.</w:t>
      </w:r>
    </w:p>
    <w:p w14:paraId="042E774B" w14:textId="77777777" w:rsidR="00A96A29" w:rsidRPr="00804A51" w:rsidRDefault="00A96A29" w:rsidP="00804A51">
      <w:pPr>
        <w:rPr>
          <w:lang w:val="en-US"/>
        </w:rPr>
      </w:pPr>
    </w:p>
    <w:p w14:paraId="5E80D902" w14:textId="257F1D4C" w:rsidR="00A96A29" w:rsidRDefault="00804A51" w:rsidP="00804A51">
      <w:pPr>
        <w:rPr>
          <w:i/>
          <w:lang w:val="en-US"/>
        </w:rPr>
      </w:pPr>
      <w:r w:rsidRPr="00804A51">
        <w:rPr>
          <w:i/>
          <w:lang w:val="en-US"/>
        </w:rPr>
        <w:t>This part of your mandate does not involve any coding. That is, it only involves writing the technical specifications</w:t>
      </w:r>
      <w:r w:rsidR="00A96A29">
        <w:rPr>
          <w:i/>
          <w:lang w:val="en-US"/>
        </w:rPr>
        <w:t xml:space="preserve"> and a sample data output</w:t>
      </w:r>
      <w:r w:rsidR="00AE5FDC">
        <w:rPr>
          <w:i/>
          <w:lang w:val="en-US"/>
        </w:rPr>
        <w:t xml:space="preserve"> in JSON format</w:t>
      </w:r>
      <w:r w:rsidRPr="00804A51">
        <w:rPr>
          <w:i/>
          <w:lang w:val="en-US"/>
        </w:rPr>
        <w:t>.</w:t>
      </w:r>
    </w:p>
    <w:p w14:paraId="39375B83" w14:textId="77777777" w:rsidR="00A96A29" w:rsidRPr="00804A51" w:rsidRDefault="00A96A29" w:rsidP="00804A51">
      <w:pPr>
        <w:rPr>
          <w:i/>
          <w:lang w:val="en-US"/>
        </w:rPr>
      </w:pPr>
    </w:p>
    <w:p w14:paraId="3830CF07" w14:textId="77777777" w:rsidR="00804A51" w:rsidRPr="00804A51" w:rsidRDefault="00804A51" w:rsidP="00804A51">
      <w:pPr>
        <w:rPr>
          <w:lang w:val="en-US"/>
        </w:rPr>
      </w:pPr>
      <w:r w:rsidRPr="00804A51">
        <w:rPr>
          <w:lang w:val="en-US"/>
        </w:rPr>
        <w:t>The expected deliverable is a document describing:</w:t>
      </w:r>
    </w:p>
    <w:p w14:paraId="43830467" w14:textId="77777777" w:rsidR="00804A51" w:rsidRPr="00804A51" w:rsidRDefault="00804A51" w:rsidP="00804A51">
      <w:pPr>
        <w:numPr>
          <w:ilvl w:val="0"/>
          <w:numId w:val="2"/>
        </w:numPr>
        <w:rPr>
          <w:lang w:val="en-US"/>
        </w:rPr>
      </w:pPr>
      <w:r w:rsidRPr="00804A51">
        <w:rPr>
          <w:lang w:val="en-US"/>
        </w:rPr>
        <w:t>Technical specifications (should be very short as the REST API is very basic)</w:t>
      </w:r>
    </w:p>
    <w:p w14:paraId="144CC8E0" w14:textId="77777777" w:rsidR="00804A51" w:rsidRPr="00804A51" w:rsidRDefault="00804A51" w:rsidP="00804A51">
      <w:pPr>
        <w:numPr>
          <w:ilvl w:val="0"/>
          <w:numId w:val="2"/>
        </w:numPr>
        <w:rPr>
          <w:lang w:val="en-US"/>
        </w:rPr>
      </w:pPr>
      <w:r w:rsidRPr="00804A51">
        <w:rPr>
          <w:lang w:val="en-US"/>
        </w:rPr>
        <w:t>Sample HTTP request</w:t>
      </w:r>
    </w:p>
    <w:p w14:paraId="055F2A9E" w14:textId="3B5273B4" w:rsidR="005118CD" w:rsidRDefault="00804A51" w:rsidP="005118CD">
      <w:pPr>
        <w:numPr>
          <w:ilvl w:val="0"/>
          <w:numId w:val="2"/>
        </w:numPr>
        <w:rPr>
          <w:lang w:val="en-US"/>
        </w:rPr>
      </w:pPr>
      <w:r w:rsidRPr="00804A51">
        <w:rPr>
          <w:lang w:val="en-US"/>
        </w:rPr>
        <w:t>Sample HTTP response</w:t>
      </w:r>
    </w:p>
    <w:p w14:paraId="652D87DF" w14:textId="1EC25ACB" w:rsidR="005118CD" w:rsidRDefault="005118CD" w:rsidP="005118CD">
      <w:pPr>
        <w:rPr>
          <w:lang w:val="en-US"/>
        </w:rPr>
      </w:pPr>
    </w:p>
    <w:p w14:paraId="2121DCFD" w14:textId="2B279514" w:rsidR="005118CD" w:rsidRDefault="005118CD" w:rsidP="005118CD">
      <w:pPr>
        <w:rPr>
          <w:lang w:val="en-US"/>
        </w:rPr>
      </w:pPr>
    </w:p>
    <w:p w14:paraId="288ED877" w14:textId="0CC71F75" w:rsidR="005118CD" w:rsidRDefault="005118CD" w:rsidP="005118CD">
      <w:pPr>
        <w:rPr>
          <w:lang w:val="en-US"/>
        </w:rPr>
      </w:pPr>
      <w:r w:rsidRPr="005118CD">
        <w:rPr>
          <w:b/>
          <w:bCs/>
          <w:lang w:val="en-US"/>
        </w:rPr>
        <w:t>Solution</w:t>
      </w:r>
      <w:r>
        <w:rPr>
          <w:lang w:val="en-US"/>
        </w:rPr>
        <w:t>:</w:t>
      </w:r>
    </w:p>
    <w:p w14:paraId="4E0E84AC" w14:textId="603CB220" w:rsidR="005118CD" w:rsidRDefault="005118CD" w:rsidP="005118CD">
      <w:pPr>
        <w:rPr>
          <w:lang w:val="en-US"/>
        </w:rPr>
      </w:pPr>
      <w:r>
        <w:rPr>
          <w:lang w:val="en-US"/>
        </w:rPr>
        <w:t>To design the backend application</w:t>
      </w:r>
    </w:p>
    <w:p w14:paraId="138A6C2A" w14:textId="7E413968" w:rsidR="005118CD" w:rsidRDefault="005118CD" w:rsidP="005118CD">
      <w:pPr>
        <w:rPr>
          <w:lang w:val="en-US"/>
        </w:rPr>
      </w:pPr>
      <w:r>
        <w:rPr>
          <w:lang w:val="en-US"/>
        </w:rPr>
        <w:t>Technology: Node, Express, Mongoose and MongoDB database</w:t>
      </w:r>
    </w:p>
    <w:p w14:paraId="274453D4" w14:textId="56735046" w:rsidR="005118CD" w:rsidRDefault="005118CD" w:rsidP="005118CD">
      <w:pPr>
        <w:rPr>
          <w:lang w:val="en-US"/>
        </w:rPr>
      </w:pPr>
      <w:r>
        <w:rPr>
          <w:lang w:val="en-US"/>
        </w:rPr>
        <w:t>If the application is hosted on AWS cloud infrastructure.</w:t>
      </w:r>
    </w:p>
    <w:p w14:paraId="5D7D42C2" w14:textId="68565E40" w:rsidR="005118CD" w:rsidRDefault="005118CD" w:rsidP="005118CD">
      <w:pPr>
        <w:pStyle w:val="ListParagraph"/>
        <w:numPr>
          <w:ilvl w:val="0"/>
          <w:numId w:val="7"/>
        </w:numPr>
        <w:rPr>
          <w:lang w:val="en-US"/>
        </w:rPr>
      </w:pPr>
      <w:r>
        <w:rPr>
          <w:lang w:val="en-US"/>
        </w:rPr>
        <w:t>I will create a Virtual Private Cloud</w:t>
      </w:r>
    </w:p>
    <w:p w14:paraId="546A9A4F" w14:textId="732C78D6" w:rsidR="005118CD" w:rsidRDefault="005118CD" w:rsidP="005118CD">
      <w:pPr>
        <w:pStyle w:val="ListParagraph"/>
        <w:numPr>
          <w:ilvl w:val="0"/>
          <w:numId w:val="7"/>
        </w:numPr>
        <w:rPr>
          <w:lang w:val="en-US"/>
        </w:rPr>
      </w:pPr>
      <w:r>
        <w:rPr>
          <w:lang w:val="en-US"/>
        </w:rPr>
        <w:t>2 EC2 instances (for the frontend and backend app) – also I enable ‘Auto Scaling’ horizontally</w:t>
      </w:r>
    </w:p>
    <w:p w14:paraId="0C24AF1E" w14:textId="17F92AE4" w:rsidR="005118CD" w:rsidRDefault="005118CD" w:rsidP="005118CD">
      <w:pPr>
        <w:pStyle w:val="ListParagraph"/>
        <w:numPr>
          <w:ilvl w:val="0"/>
          <w:numId w:val="7"/>
        </w:numPr>
        <w:rPr>
          <w:lang w:val="en-US"/>
        </w:rPr>
      </w:pPr>
      <w:r>
        <w:rPr>
          <w:lang w:val="en-US"/>
        </w:rPr>
        <w:t xml:space="preserve">Database: Document based database – </w:t>
      </w:r>
      <w:proofErr w:type="spellStart"/>
      <w:r>
        <w:rPr>
          <w:lang w:val="en-US"/>
        </w:rPr>
        <w:t>Dyanmo</w:t>
      </w:r>
      <w:proofErr w:type="spellEnd"/>
      <w:r>
        <w:rPr>
          <w:lang w:val="en-US"/>
        </w:rPr>
        <w:t xml:space="preserve"> DB</w:t>
      </w:r>
    </w:p>
    <w:p w14:paraId="4CEF2E04" w14:textId="034C9F60" w:rsidR="005118CD" w:rsidRDefault="005118CD" w:rsidP="005118CD">
      <w:pPr>
        <w:pStyle w:val="ListParagraph"/>
        <w:numPr>
          <w:ilvl w:val="0"/>
          <w:numId w:val="7"/>
        </w:numPr>
        <w:rPr>
          <w:lang w:val="en-US"/>
        </w:rPr>
      </w:pPr>
      <w:r>
        <w:rPr>
          <w:lang w:val="en-US"/>
        </w:rPr>
        <w:t>Since I don’t have static contents, I don’t use S3 service.</w:t>
      </w:r>
    </w:p>
    <w:p w14:paraId="3FDA77C2" w14:textId="5653498B" w:rsidR="005118CD" w:rsidRDefault="005118CD" w:rsidP="005118CD">
      <w:pPr>
        <w:pStyle w:val="ListParagraph"/>
        <w:numPr>
          <w:ilvl w:val="0"/>
          <w:numId w:val="7"/>
        </w:numPr>
        <w:rPr>
          <w:lang w:val="en-US"/>
        </w:rPr>
      </w:pPr>
      <w:r>
        <w:rPr>
          <w:lang w:val="en-US"/>
        </w:rPr>
        <w:t>All request should come from DNS (Route 53)</w:t>
      </w:r>
    </w:p>
    <w:p w14:paraId="54395042" w14:textId="4380911C" w:rsidR="005118CD" w:rsidRDefault="005118CD" w:rsidP="005118CD">
      <w:pPr>
        <w:pStyle w:val="ListParagraph"/>
        <w:numPr>
          <w:ilvl w:val="0"/>
          <w:numId w:val="7"/>
        </w:numPr>
        <w:rPr>
          <w:lang w:val="en-US"/>
        </w:rPr>
      </w:pPr>
      <w:r>
        <w:rPr>
          <w:lang w:val="en-US"/>
        </w:rPr>
        <w:t xml:space="preserve">Load banker: </w:t>
      </w:r>
      <w:proofErr w:type="gramStart"/>
      <w:r>
        <w:rPr>
          <w:lang w:val="en-US"/>
        </w:rPr>
        <w:t>ELB(</w:t>
      </w:r>
      <w:proofErr w:type="gramEnd"/>
      <w:r>
        <w:rPr>
          <w:lang w:val="en-US"/>
        </w:rPr>
        <w:t>Elastic Load Balancer)</w:t>
      </w:r>
    </w:p>
    <w:p w14:paraId="364BA9A7" w14:textId="3F12A578" w:rsidR="005118CD" w:rsidRDefault="005118CD" w:rsidP="005118CD">
      <w:pPr>
        <w:rPr>
          <w:lang w:val="en-US"/>
        </w:rPr>
      </w:pPr>
      <w:r>
        <w:rPr>
          <w:lang w:val="en-US"/>
        </w:rPr>
        <w:t>Application code:</w:t>
      </w:r>
    </w:p>
    <w:p w14:paraId="4962BCEB" w14:textId="5E2EA0BA" w:rsidR="005118CD" w:rsidRDefault="005118CD" w:rsidP="005118CD">
      <w:pPr>
        <w:pStyle w:val="ListParagraph"/>
        <w:numPr>
          <w:ilvl w:val="0"/>
          <w:numId w:val="7"/>
        </w:numPr>
        <w:rPr>
          <w:lang w:val="en-US"/>
        </w:rPr>
      </w:pPr>
      <w:r>
        <w:rPr>
          <w:lang w:val="en-US"/>
        </w:rPr>
        <w:t>MVC style</w:t>
      </w:r>
    </w:p>
    <w:p w14:paraId="3DD8E4CD" w14:textId="3FD43796" w:rsidR="005118CD" w:rsidRDefault="005118CD" w:rsidP="005118CD">
      <w:pPr>
        <w:pStyle w:val="ListParagraph"/>
        <w:numPr>
          <w:ilvl w:val="1"/>
          <w:numId w:val="7"/>
        </w:numPr>
        <w:rPr>
          <w:lang w:val="en-US"/>
        </w:rPr>
      </w:pPr>
      <w:r>
        <w:rPr>
          <w:lang w:val="en-US"/>
        </w:rPr>
        <w:t>Controller: fetch member states from the model and response a json</w:t>
      </w:r>
    </w:p>
    <w:p w14:paraId="4B65406C" w14:textId="1F9F35D1" w:rsidR="005118CD" w:rsidRDefault="005118CD" w:rsidP="005118CD">
      <w:pPr>
        <w:pStyle w:val="ListParagraph"/>
        <w:numPr>
          <w:ilvl w:val="1"/>
          <w:numId w:val="7"/>
        </w:numPr>
        <w:rPr>
          <w:lang w:val="en-US"/>
        </w:rPr>
      </w:pPr>
      <w:r>
        <w:rPr>
          <w:lang w:val="en-US"/>
        </w:rPr>
        <w:t>Model: A mongoose schema</w:t>
      </w:r>
    </w:p>
    <w:p w14:paraId="39E05B62" w14:textId="1D0708E1" w:rsidR="005118CD" w:rsidRDefault="005118CD" w:rsidP="005118CD">
      <w:pPr>
        <w:pStyle w:val="ListParagraph"/>
        <w:numPr>
          <w:ilvl w:val="1"/>
          <w:numId w:val="7"/>
        </w:numPr>
        <w:rPr>
          <w:lang w:val="en-US"/>
        </w:rPr>
      </w:pPr>
      <w:r>
        <w:rPr>
          <w:lang w:val="en-US"/>
        </w:rPr>
        <w:t xml:space="preserve">A Db connection separate file holds connection string to </w:t>
      </w:r>
      <w:proofErr w:type="spellStart"/>
      <w:r>
        <w:rPr>
          <w:lang w:val="en-US"/>
        </w:rPr>
        <w:t>mongodb</w:t>
      </w:r>
      <w:proofErr w:type="spellEnd"/>
    </w:p>
    <w:p w14:paraId="363FA645" w14:textId="77777777" w:rsidR="005118CD" w:rsidRDefault="005118CD" w:rsidP="005118CD">
      <w:pPr>
        <w:pStyle w:val="ListParagraph"/>
        <w:numPr>
          <w:ilvl w:val="1"/>
          <w:numId w:val="7"/>
        </w:numPr>
        <w:rPr>
          <w:lang w:val="en-US"/>
        </w:rPr>
      </w:pPr>
      <w:r>
        <w:rPr>
          <w:lang w:val="en-US"/>
        </w:rPr>
        <w:t>Routers</w:t>
      </w:r>
    </w:p>
    <w:p w14:paraId="6AEC80A6" w14:textId="0953E25B" w:rsidR="005118CD" w:rsidRDefault="005118CD" w:rsidP="005118CD">
      <w:pPr>
        <w:pStyle w:val="ListParagraph"/>
        <w:numPr>
          <w:ilvl w:val="2"/>
          <w:numId w:val="7"/>
        </w:numPr>
        <w:rPr>
          <w:lang w:val="en-US"/>
        </w:rPr>
      </w:pPr>
      <w:r>
        <w:rPr>
          <w:lang w:val="en-US"/>
        </w:rPr>
        <w:lastRenderedPageBreak/>
        <w:t>A general routing file which redirects to specific router</w:t>
      </w:r>
    </w:p>
    <w:p w14:paraId="3BAB83C0" w14:textId="43595A3B" w:rsidR="005118CD" w:rsidRDefault="005118CD" w:rsidP="005118CD">
      <w:pPr>
        <w:pStyle w:val="ListParagraph"/>
        <w:numPr>
          <w:ilvl w:val="2"/>
          <w:numId w:val="7"/>
        </w:numPr>
        <w:rPr>
          <w:lang w:val="en-US"/>
        </w:rPr>
      </w:pPr>
      <w:r>
        <w:rPr>
          <w:lang w:val="en-US"/>
        </w:rPr>
        <w:t>Member state router accepts a get request and calls a controller</w:t>
      </w:r>
    </w:p>
    <w:p w14:paraId="01F15EFF" w14:textId="721F73D4" w:rsidR="005118CD" w:rsidRDefault="005118CD" w:rsidP="005118CD">
      <w:pPr>
        <w:pStyle w:val="ListParagraph"/>
        <w:ind w:left="2160"/>
        <w:rPr>
          <w:lang w:val="en-US"/>
        </w:rPr>
      </w:pPr>
      <w:r>
        <w:rPr>
          <w:lang w:val="en-US"/>
        </w:rPr>
        <w:br/>
      </w:r>
    </w:p>
    <w:p w14:paraId="2E41F5EF" w14:textId="2D8AD981" w:rsidR="005118CD" w:rsidRDefault="005118CD" w:rsidP="005118CD">
      <w:pPr>
        <w:pStyle w:val="ListParagraph"/>
        <w:numPr>
          <w:ilvl w:val="1"/>
          <w:numId w:val="7"/>
        </w:numPr>
        <w:rPr>
          <w:lang w:val="en-US"/>
        </w:rPr>
      </w:pPr>
      <w:r>
        <w:rPr>
          <w:lang w:val="en-US"/>
        </w:rPr>
        <w:t>Error handling middle ware for ‘Not Found’ and ‘other errors’</w:t>
      </w:r>
    </w:p>
    <w:p w14:paraId="42C6E31C" w14:textId="2174D074" w:rsidR="005118CD" w:rsidRDefault="005118CD" w:rsidP="005118CD">
      <w:pPr>
        <w:pStyle w:val="ListParagraph"/>
        <w:numPr>
          <w:ilvl w:val="1"/>
          <w:numId w:val="7"/>
        </w:numPr>
        <w:rPr>
          <w:lang w:val="en-US"/>
        </w:rPr>
      </w:pPr>
      <w:r>
        <w:rPr>
          <w:lang w:val="en-US"/>
        </w:rPr>
        <w:t>Features Not added:</w:t>
      </w:r>
    </w:p>
    <w:p w14:paraId="196DB8F3" w14:textId="5896092C" w:rsidR="005118CD" w:rsidRDefault="005118CD" w:rsidP="005118CD">
      <w:pPr>
        <w:pStyle w:val="ListParagraph"/>
        <w:numPr>
          <w:ilvl w:val="2"/>
          <w:numId w:val="7"/>
        </w:numPr>
        <w:rPr>
          <w:lang w:val="en-US"/>
        </w:rPr>
      </w:pPr>
      <w:r>
        <w:rPr>
          <w:lang w:val="en-US"/>
        </w:rPr>
        <w:t>We can add ‘caching’ to the get requests</w:t>
      </w:r>
    </w:p>
    <w:p w14:paraId="0EEABF85" w14:textId="31EC51DE" w:rsidR="005118CD" w:rsidRDefault="005118CD" w:rsidP="005118CD">
      <w:pPr>
        <w:pStyle w:val="ListParagraph"/>
        <w:numPr>
          <w:ilvl w:val="2"/>
          <w:numId w:val="7"/>
        </w:numPr>
        <w:rPr>
          <w:lang w:val="en-US"/>
        </w:rPr>
      </w:pPr>
      <w:r>
        <w:rPr>
          <w:lang w:val="en-US"/>
        </w:rPr>
        <w:t>We can also implement our own CDN for each API endpoints.</w:t>
      </w:r>
    </w:p>
    <w:p w14:paraId="520D78FB" w14:textId="77A155D5" w:rsidR="005118CD" w:rsidRDefault="005118CD" w:rsidP="005118CD">
      <w:pPr>
        <w:pStyle w:val="ListParagraph"/>
        <w:rPr>
          <w:lang w:val="en-US"/>
        </w:rPr>
      </w:pPr>
    </w:p>
    <w:p w14:paraId="0366D14E" w14:textId="1A7859CE" w:rsidR="005118CD" w:rsidRDefault="005118CD" w:rsidP="005118CD">
      <w:pPr>
        <w:pStyle w:val="ListParagraph"/>
        <w:rPr>
          <w:lang w:val="en-US"/>
        </w:rPr>
      </w:pPr>
    </w:p>
    <w:p w14:paraId="7629E695" w14:textId="62239F7E" w:rsidR="00567C8C" w:rsidRPr="00567C8C" w:rsidRDefault="005118CD" w:rsidP="00567C8C">
      <w:pPr>
        <w:pStyle w:val="ListParagraph"/>
        <w:rPr>
          <w:lang w:val="en-US"/>
        </w:rPr>
      </w:pPr>
      <w:r>
        <w:rPr>
          <w:lang w:val="en-US"/>
        </w:rPr>
        <w:t>Note: I also added both the frontend and backend source codes with the email</w:t>
      </w:r>
      <w:r w:rsidR="00567C8C">
        <w:rPr>
          <w:lang w:val="en-US"/>
        </w:rPr>
        <w:t xml:space="preserve">. You can also </w:t>
      </w:r>
      <w:proofErr w:type="gramStart"/>
      <w:r w:rsidR="00567C8C">
        <w:rPr>
          <w:lang w:val="en-US"/>
        </w:rPr>
        <w:t>found</w:t>
      </w:r>
      <w:proofErr w:type="gramEnd"/>
      <w:r w:rsidR="00567C8C">
        <w:rPr>
          <w:lang w:val="en-US"/>
        </w:rPr>
        <w:t xml:space="preserve"> it here </w:t>
      </w:r>
      <w:hyperlink r:id="rId9" w:history="1">
        <w:r w:rsidR="00567C8C" w:rsidRPr="00A273D3">
          <w:rPr>
            <w:rStyle w:val="Hyperlink"/>
            <w:lang w:val="en-US"/>
          </w:rPr>
          <w:t>https://github.com/sanoylab/exam</w:t>
        </w:r>
      </w:hyperlink>
      <w:r w:rsidR="00567C8C">
        <w:rPr>
          <w:lang w:val="en-US"/>
        </w:rPr>
        <w:t xml:space="preserve"> </w:t>
      </w:r>
    </w:p>
    <w:p w14:paraId="63F510D2" w14:textId="4B93281F" w:rsidR="007C6E75" w:rsidRDefault="007C6E75" w:rsidP="007C6E75">
      <w:pPr>
        <w:rPr>
          <w:lang w:val="en-US"/>
        </w:rPr>
      </w:pPr>
    </w:p>
    <w:sectPr w:rsidR="007C6E75" w:rsidSect="00E86568">
      <w:footerReference w:type="default" r:id="rId10"/>
      <w:headerReference w:type="first" r:id="rId11"/>
      <w:footerReference w:type="first" r:id="rId12"/>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8B290" w14:textId="77777777" w:rsidR="002922BD" w:rsidRDefault="002922BD" w:rsidP="00CB6770">
      <w:r>
        <w:separator/>
      </w:r>
    </w:p>
  </w:endnote>
  <w:endnote w:type="continuationSeparator" w:id="0">
    <w:p w14:paraId="427B9ACD" w14:textId="77777777" w:rsidR="002922BD" w:rsidRDefault="002922BD" w:rsidP="00CB6770">
      <w:r>
        <w:continuationSeparator/>
      </w:r>
    </w:p>
  </w:endnote>
  <w:endnote w:type="continuationNotice" w:id="1">
    <w:p w14:paraId="49BBB53A" w14:textId="77777777" w:rsidR="002922BD" w:rsidRDefault="002922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57" w:type="dxa"/>
      <w:jc w:val="center"/>
      <w:tblBorders>
        <w:top w:val="single" w:sz="4" w:space="0" w:color="auto"/>
      </w:tblBorders>
      <w:tblLayout w:type="fixed"/>
      <w:tblLook w:val="04A0" w:firstRow="1" w:lastRow="0" w:firstColumn="1" w:lastColumn="0" w:noHBand="0" w:noVBand="1"/>
    </w:tblPr>
    <w:tblGrid>
      <w:gridCol w:w="1418"/>
      <w:gridCol w:w="2853"/>
      <w:gridCol w:w="5400"/>
      <w:gridCol w:w="1386"/>
    </w:tblGrid>
    <w:tr w:rsidR="00A35A8B" w:rsidRPr="0000434A" w14:paraId="1FA40AC5" w14:textId="77777777" w:rsidTr="00722CFF">
      <w:trPr>
        <w:trHeight w:val="1205"/>
        <w:jc w:val="center"/>
      </w:trPr>
      <w:tc>
        <w:tcPr>
          <w:tcW w:w="1418" w:type="dxa"/>
          <w:tcBorders>
            <w:top w:val="single" w:sz="4" w:space="0" w:color="auto"/>
          </w:tcBorders>
          <w:shd w:val="clear" w:color="auto" w:fill="auto"/>
          <w:vAlign w:val="bottom"/>
        </w:tcPr>
        <w:p w14:paraId="5982F8CE" w14:textId="77777777" w:rsidR="00A35A8B" w:rsidRPr="0000434A" w:rsidRDefault="00A35A8B" w:rsidP="00A35A8B">
          <w:pPr>
            <w:rPr>
              <w:lang w:val="fr-CA"/>
            </w:rPr>
          </w:pPr>
          <w:r>
            <w:rPr>
              <w:noProof/>
            </w:rPr>
            <w:drawing>
              <wp:inline distT="0" distB="0" distL="0" distR="0" wp14:anchorId="733DF15E" wp14:editId="2A61A021">
                <wp:extent cx="828675" cy="590550"/>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picture containing shap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590550"/>
                        </a:xfrm>
                        <a:prstGeom prst="rect">
                          <a:avLst/>
                        </a:prstGeom>
                        <a:noFill/>
                        <a:ln>
                          <a:noFill/>
                        </a:ln>
                      </pic:spPr>
                    </pic:pic>
                  </a:graphicData>
                </a:graphic>
              </wp:inline>
            </w:drawing>
          </w:r>
        </w:p>
      </w:tc>
      <w:tc>
        <w:tcPr>
          <w:tcW w:w="2853" w:type="dxa"/>
          <w:tcBorders>
            <w:top w:val="single" w:sz="4" w:space="0" w:color="auto"/>
          </w:tcBorders>
          <w:shd w:val="clear" w:color="auto" w:fill="auto"/>
          <w:vAlign w:val="bottom"/>
        </w:tcPr>
        <w:p w14:paraId="108FE728" w14:textId="77777777" w:rsidR="00A35A8B" w:rsidRPr="0000434A" w:rsidRDefault="00A35A8B" w:rsidP="00A35A8B">
          <w:pPr>
            <w:jc w:val="right"/>
            <w:rPr>
              <w:lang w:val="fr-CA"/>
            </w:rPr>
          </w:pPr>
          <w:r>
            <w:rPr>
              <w:noProof/>
            </w:rPr>
            <w:drawing>
              <wp:inline distT="0" distB="0" distL="0" distR="0" wp14:anchorId="7E48EAED" wp14:editId="4E69773D">
                <wp:extent cx="1590675" cy="590550"/>
                <wp:effectExtent l="0" t="0" r="9525" b="0"/>
                <wp:docPr id="2" name="Picture 2" descr="CBD_logo_en-RG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D_logo_en-RGB-6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590550"/>
                        </a:xfrm>
                        <a:prstGeom prst="rect">
                          <a:avLst/>
                        </a:prstGeom>
                        <a:noFill/>
                        <a:ln>
                          <a:noFill/>
                        </a:ln>
                      </pic:spPr>
                    </pic:pic>
                  </a:graphicData>
                </a:graphic>
              </wp:inline>
            </w:drawing>
          </w:r>
        </w:p>
      </w:tc>
      <w:tc>
        <w:tcPr>
          <w:tcW w:w="5400" w:type="dxa"/>
          <w:tcBorders>
            <w:top w:val="single" w:sz="4" w:space="0" w:color="auto"/>
          </w:tcBorders>
          <w:shd w:val="clear" w:color="auto" w:fill="auto"/>
          <w:vAlign w:val="bottom"/>
        </w:tcPr>
        <w:p w14:paraId="7BA3A7B8" w14:textId="77777777" w:rsidR="00A35A8B" w:rsidRPr="00CE4AB1" w:rsidRDefault="00A35A8B" w:rsidP="00A35A8B">
          <w:pPr>
            <w:pStyle w:val="Footer"/>
            <w:ind w:left="317" w:hanging="284"/>
            <w:rPr>
              <w:rFonts w:ascii="Arial" w:hAnsi="Arial" w:cs="Arial"/>
              <w:color w:val="7F7F7F"/>
              <w:sz w:val="16"/>
              <w:szCs w:val="16"/>
              <w:lang w:val="en-US"/>
            </w:rPr>
          </w:pPr>
          <w:r w:rsidRPr="00CE4AB1">
            <w:rPr>
              <w:rFonts w:ascii="Arial" w:hAnsi="Arial" w:cs="Arial"/>
              <w:color w:val="7F7F7F"/>
              <w:sz w:val="16"/>
              <w:szCs w:val="16"/>
              <w:lang w:val="en-US"/>
            </w:rPr>
            <w:t>Secretariat of the Convention on Biological Diversity</w:t>
          </w:r>
        </w:p>
        <w:p w14:paraId="506634E7" w14:textId="77777777" w:rsidR="00A35A8B" w:rsidRPr="00CE4AB1" w:rsidRDefault="00A35A8B" w:rsidP="00A35A8B">
          <w:pPr>
            <w:pStyle w:val="Footer"/>
            <w:ind w:left="317" w:hanging="284"/>
            <w:rPr>
              <w:rFonts w:ascii="Arial" w:hAnsi="Arial" w:cs="Arial"/>
              <w:color w:val="7F7F7F"/>
              <w:sz w:val="16"/>
              <w:szCs w:val="16"/>
              <w:lang w:val="en-US"/>
            </w:rPr>
          </w:pPr>
          <w:r w:rsidRPr="00CE4AB1">
            <w:rPr>
              <w:rFonts w:ascii="Arial" w:hAnsi="Arial" w:cs="Arial"/>
              <w:color w:val="7F7F7F"/>
              <w:sz w:val="16"/>
              <w:szCs w:val="16"/>
              <w:lang w:val="en-US"/>
            </w:rPr>
            <w:t xml:space="preserve">United Nations Environment </w:t>
          </w:r>
          <w:r w:rsidRPr="00CE4AB1">
            <w:rPr>
              <w:rFonts w:ascii="Arial" w:hAnsi="Arial" w:cs="Arial"/>
              <w:color w:val="7F7F7F"/>
              <w:sz w:val="16"/>
              <w:szCs w:val="16"/>
            </w:rPr>
            <w:t>Programme</w:t>
          </w:r>
        </w:p>
        <w:p w14:paraId="7C0873E1" w14:textId="77777777" w:rsidR="00A35A8B" w:rsidRPr="00CE4AB1" w:rsidRDefault="00A35A8B" w:rsidP="00A35A8B">
          <w:pPr>
            <w:pStyle w:val="Footer"/>
            <w:ind w:left="317" w:hanging="284"/>
            <w:rPr>
              <w:rFonts w:ascii="Arial" w:hAnsi="Arial" w:cs="Arial"/>
              <w:color w:val="7F7F7F"/>
              <w:sz w:val="16"/>
              <w:szCs w:val="16"/>
              <w:lang w:val="en-US"/>
            </w:rPr>
          </w:pPr>
          <w:r w:rsidRPr="00CE4AB1">
            <w:rPr>
              <w:rFonts w:ascii="Arial" w:hAnsi="Arial" w:cs="Arial"/>
              <w:color w:val="7F7F7F"/>
              <w:sz w:val="16"/>
              <w:szCs w:val="16"/>
              <w:lang w:val="en-US"/>
            </w:rPr>
            <w:t>413 Saint-Jacques Street, Suite 800, Montreal, QC, H2Y 1N9, Canada</w:t>
          </w:r>
        </w:p>
        <w:p w14:paraId="6B528981" w14:textId="77777777" w:rsidR="00A35A8B" w:rsidRPr="00CE4AB1" w:rsidRDefault="00A35A8B" w:rsidP="00A35A8B">
          <w:pPr>
            <w:pStyle w:val="Footer"/>
            <w:ind w:left="317" w:hanging="284"/>
            <w:rPr>
              <w:rFonts w:ascii="Arial" w:hAnsi="Arial" w:cs="Arial"/>
              <w:color w:val="7F7F7F"/>
              <w:sz w:val="16"/>
              <w:szCs w:val="16"/>
              <w:lang w:val="en-US"/>
            </w:rPr>
          </w:pPr>
          <w:proofErr w:type="gramStart"/>
          <w:r w:rsidRPr="00CE4AB1">
            <w:rPr>
              <w:rFonts w:ascii="Arial" w:hAnsi="Arial" w:cs="Arial"/>
              <w:color w:val="7F7F7F"/>
              <w:sz w:val="16"/>
              <w:szCs w:val="16"/>
              <w:lang w:val="en-US"/>
            </w:rPr>
            <w:t>Tel :</w:t>
          </w:r>
          <w:proofErr w:type="gramEnd"/>
          <w:r w:rsidRPr="00CE4AB1">
            <w:rPr>
              <w:rFonts w:ascii="Arial" w:hAnsi="Arial" w:cs="Arial"/>
              <w:color w:val="7F7F7F"/>
              <w:sz w:val="16"/>
              <w:szCs w:val="16"/>
              <w:lang w:val="en-US"/>
            </w:rPr>
            <w:t xml:space="preserve"> +1 514 288 2220             Fax : +1 514 288 6588</w:t>
          </w:r>
        </w:p>
        <w:p w14:paraId="587202FD" w14:textId="77777777" w:rsidR="00A35A8B" w:rsidRPr="00A06B58" w:rsidRDefault="002922BD" w:rsidP="00A35A8B">
          <w:pPr>
            <w:ind w:left="317" w:hanging="284"/>
            <w:rPr>
              <w:color w:val="009B48"/>
              <w:lang w:val="en-US"/>
            </w:rPr>
          </w:pPr>
          <w:hyperlink r:id="rId3" w:history="1">
            <w:r w:rsidR="00A35A8B" w:rsidRPr="00CE4AB1">
              <w:rPr>
                <w:rStyle w:val="Hyperlink"/>
                <w:rFonts w:ascii="Arial" w:hAnsi="Arial" w:cs="Arial"/>
                <w:color w:val="7F7F7F"/>
                <w:sz w:val="16"/>
                <w:szCs w:val="16"/>
                <w:lang w:val="en-US"/>
              </w:rPr>
              <w:t>secretariat@cbd.int</w:t>
            </w:r>
          </w:hyperlink>
          <w:r w:rsidR="00A35A8B" w:rsidRPr="00CE4AB1">
            <w:rPr>
              <w:rFonts w:ascii="Arial" w:hAnsi="Arial" w:cs="Arial"/>
              <w:color w:val="7F7F7F"/>
              <w:sz w:val="16"/>
              <w:szCs w:val="16"/>
              <w:lang w:val="en-US"/>
            </w:rPr>
            <w:t xml:space="preserve">                 </w:t>
          </w:r>
          <w:hyperlink r:id="rId4" w:history="1">
            <w:r w:rsidR="00A35A8B" w:rsidRPr="00CE4AB1">
              <w:rPr>
                <w:rStyle w:val="Hyperlink"/>
                <w:rFonts w:ascii="Arial" w:hAnsi="Arial" w:cs="Arial"/>
                <w:bCs/>
                <w:color w:val="7F7F7F"/>
                <w:sz w:val="16"/>
                <w:szCs w:val="16"/>
                <w:lang w:val="en-US"/>
              </w:rPr>
              <w:t>www.cbd.int</w:t>
            </w:r>
          </w:hyperlink>
        </w:p>
      </w:tc>
      <w:tc>
        <w:tcPr>
          <w:tcW w:w="1386" w:type="dxa"/>
          <w:tcBorders>
            <w:top w:val="single" w:sz="4" w:space="0" w:color="auto"/>
          </w:tcBorders>
          <w:shd w:val="clear" w:color="auto" w:fill="auto"/>
          <w:vAlign w:val="bottom"/>
        </w:tcPr>
        <w:p w14:paraId="28E977C2" w14:textId="77777777" w:rsidR="00A35A8B" w:rsidRPr="0000434A" w:rsidRDefault="00A35A8B" w:rsidP="00A35A8B">
          <w:pPr>
            <w:jc w:val="center"/>
            <w:rPr>
              <w:lang w:val="fr-CA"/>
            </w:rPr>
          </w:pPr>
          <w:r>
            <w:rPr>
              <w:noProof/>
            </w:rPr>
            <w:drawing>
              <wp:inline distT="0" distB="0" distL="0" distR="0" wp14:anchorId="3F1043CA" wp14:editId="6E05740C">
                <wp:extent cx="590550" cy="609600"/>
                <wp:effectExtent l="0" t="0" r="0" b="0"/>
                <wp:docPr id="3" name="Picture 1" descr="C:\Users\scbd\AppData\Local\Microsoft\Windows\INetCache\Content.Word\cop1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bd\AppData\Local\Microsoft\Windows\INetCache\Content.Word\cop14-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 cy="609600"/>
                        </a:xfrm>
                        <a:prstGeom prst="rect">
                          <a:avLst/>
                        </a:prstGeom>
                        <a:noFill/>
                        <a:ln>
                          <a:noFill/>
                        </a:ln>
                      </pic:spPr>
                    </pic:pic>
                  </a:graphicData>
                </a:graphic>
              </wp:inline>
            </w:drawing>
          </w:r>
        </w:p>
      </w:tc>
    </w:tr>
  </w:tbl>
  <w:p w14:paraId="01E1913C" w14:textId="77777777" w:rsidR="00CB6770" w:rsidRDefault="00CB6770" w:rsidP="00A35A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57" w:type="dxa"/>
      <w:jc w:val="center"/>
      <w:tblBorders>
        <w:top w:val="single" w:sz="4" w:space="0" w:color="auto"/>
      </w:tblBorders>
      <w:tblLayout w:type="fixed"/>
      <w:tblLook w:val="04A0" w:firstRow="1" w:lastRow="0" w:firstColumn="1" w:lastColumn="0" w:noHBand="0" w:noVBand="1"/>
    </w:tblPr>
    <w:tblGrid>
      <w:gridCol w:w="1418"/>
      <w:gridCol w:w="2853"/>
      <w:gridCol w:w="5400"/>
      <w:gridCol w:w="1386"/>
    </w:tblGrid>
    <w:tr w:rsidR="0030446F" w:rsidRPr="0000434A" w14:paraId="70847D30" w14:textId="77777777" w:rsidTr="00DE3A11">
      <w:trPr>
        <w:trHeight w:val="1205"/>
        <w:jc w:val="center"/>
      </w:trPr>
      <w:tc>
        <w:tcPr>
          <w:tcW w:w="1418" w:type="dxa"/>
          <w:tcBorders>
            <w:top w:val="single" w:sz="4" w:space="0" w:color="auto"/>
          </w:tcBorders>
          <w:shd w:val="clear" w:color="auto" w:fill="auto"/>
          <w:vAlign w:val="bottom"/>
        </w:tcPr>
        <w:p w14:paraId="70EC0875" w14:textId="77777777" w:rsidR="0030446F" w:rsidRPr="0000434A" w:rsidRDefault="0030446F" w:rsidP="0030446F">
          <w:pPr>
            <w:rPr>
              <w:lang w:val="fr-CA"/>
            </w:rPr>
          </w:pPr>
          <w:r>
            <w:rPr>
              <w:noProof/>
            </w:rPr>
            <w:drawing>
              <wp:inline distT="0" distB="0" distL="0" distR="0" wp14:anchorId="25C39279" wp14:editId="5AD7057F">
                <wp:extent cx="828675" cy="590550"/>
                <wp:effectExtent l="0" t="0" r="9525"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picture containing shap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590550"/>
                        </a:xfrm>
                        <a:prstGeom prst="rect">
                          <a:avLst/>
                        </a:prstGeom>
                        <a:noFill/>
                        <a:ln>
                          <a:noFill/>
                        </a:ln>
                      </pic:spPr>
                    </pic:pic>
                  </a:graphicData>
                </a:graphic>
              </wp:inline>
            </w:drawing>
          </w:r>
        </w:p>
      </w:tc>
      <w:tc>
        <w:tcPr>
          <w:tcW w:w="2853" w:type="dxa"/>
          <w:tcBorders>
            <w:top w:val="single" w:sz="4" w:space="0" w:color="auto"/>
          </w:tcBorders>
          <w:shd w:val="clear" w:color="auto" w:fill="auto"/>
          <w:vAlign w:val="bottom"/>
        </w:tcPr>
        <w:p w14:paraId="2A0D67CB" w14:textId="77777777" w:rsidR="0030446F" w:rsidRPr="0000434A" w:rsidRDefault="0030446F" w:rsidP="0030446F">
          <w:pPr>
            <w:jc w:val="right"/>
            <w:rPr>
              <w:lang w:val="fr-CA"/>
            </w:rPr>
          </w:pPr>
          <w:r>
            <w:rPr>
              <w:noProof/>
            </w:rPr>
            <w:drawing>
              <wp:inline distT="0" distB="0" distL="0" distR="0" wp14:anchorId="05FAB54D" wp14:editId="7E0A0E7B">
                <wp:extent cx="1590675" cy="590550"/>
                <wp:effectExtent l="0" t="0" r="9525" b="0"/>
                <wp:docPr id="6" name="Picture 6" descr="CBD_logo_en-RG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D_logo_en-RGB-6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590550"/>
                        </a:xfrm>
                        <a:prstGeom prst="rect">
                          <a:avLst/>
                        </a:prstGeom>
                        <a:noFill/>
                        <a:ln>
                          <a:noFill/>
                        </a:ln>
                      </pic:spPr>
                    </pic:pic>
                  </a:graphicData>
                </a:graphic>
              </wp:inline>
            </w:drawing>
          </w:r>
        </w:p>
      </w:tc>
      <w:tc>
        <w:tcPr>
          <w:tcW w:w="5400" w:type="dxa"/>
          <w:tcBorders>
            <w:top w:val="single" w:sz="4" w:space="0" w:color="auto"/>
          </w:tcBorders>
          <w:shd w:val="clear" w:color="auto" w:fill="auto"/>
          <w:vAlign w:val="bottom"/>
        </w:tcPr>
        <w:p w14:paraId="5F539C5A" w14:textId="77777777" w:rsidR="0030446F" w:rsidRPr="00CE4AB1" w:rsidRDefault="0030446F" w:rsidP="0030446F">
          <w:pPr>
            <w:pStyle w:val="Footer"/>
            <w:ind w:left="317" w:hanging="284"/>
            <w:rPr>
              <w:rFonts w:ascii="Arial" w:hAnsi="Arial" w:cs="Arial"/>
              <w:color w:val="7F7F7F"/>
              <w:sz w:val="16"/>
              <w:szCs w:val="16"/>
              <w:lang w:val="en-US"/>
            </w:rPr>
          </w:pPr>
          <w:r w:rsidRPr="00CE4AB1">
            <w:rPr>
              <w:rFonts w:ascii="Arial" w:hAnsi="Arial" w:cs="Arial"/>
              <w:color w:val="7F7F7F"/>
              <w:sz w:val="16"/>
              <w:szCs w:val="16"/>
              <w:lang w:val="en-US"/>
            </w:rPr>
            <w:t>Secretariat of the Convention on Biological Diversity</w:t>
          </w:r>
        </w:p>
        <w:p w14:paraId="25A21F15" w14:textId="77777777" w:rsidR="0030446F" w:rsidRPr="00CE4AB1" w:rsidRDefault="0030446F" w:rsidP="0030446F">
          <w:pPr>
            <w:pStyle w:val="Footer"/>
            <w:ind w:left="317" w:hanging="284"/>
            <w:rPr>
              <w:rFonts w:ascii="Arial" w:hAnsi="Arial" w:cs="Arial"/>
              <w:color w:val="7F7F7F"/>
              <w:sz w:val="16"/>
              <w:szCs w:val="16"/>
              <w:lang w:val="en-US"/>
            </w:rPr>
          </w:pPr>
          <w:r w:rsidRPr="00CE4AB1">
            <w:rPr>
              <w:rFonts w:ascii="Arial" w:hAnsi="Arial" w:cs="Arial"/>
              <w:color w:val="7F7F7F"/>
              <w:sz w:val="16"/>
              <w:szCs w:val="16"/>
              <w:lang w:val="en-US"/>
            </w:rPr>
            <w:t xml:space="preserve">United Nations Environment </w:t>
          </w:r>
          <w:r w:rsidRPr="00CE4AB1">
            <w:rPr>
              <w:rFonts w:ascii="Arial" w:hAnsi="Arial" w:cs="Arial"/>
              <w:color w:val="7F7F7F"/>
              <w:sz w:val="16"/>
              <w:szCs w:val="16"/>
            </w:rPr>
            <w:t>Programme</w:t>
          </w:r>
        </w:p>
        <w:p w14:paraId="578F422B" w14:textId="77777777" w:rsidR="0030446F" w:rsidRPr="00CE4AB1" w:rsidRDefault="0030446F" w:rsidP="0030446F">
          <w:pPr>
            <w:pStyle w:val="Footer"/>
            <w:ind w:left="317" w:hanging="284"/>
            <w:rPr>
              <w:rFonts w:ascii="Arial" w:hAnsi="Arial" w:cs="Arial"/>
              <w:color w:val="7F7F7F"/>
              <w:sz w:val="16"/>
              <w:szCs w:val="16"/>
              <w:lang w:val="en-US"/>
            </w:rPr>
          </w:pPr>
          <w:r w:rsidRPr="00CE4AB1">
            <w:rPr>
              <w:rFonts w:ascii="Arial" w:hAnsi="Arial" w:cs="Arial"/>
              <w:color w:val="7F7F7F"/>
              <w:sz w:val="16"/>
              <w:szCs w:val="16"/>
              <w:lang w:val="en-US"/>
            </w:rPr>
            <w:t>413 Saint-Jacques Street, Suite 800, Montreal, QC, H2Y 1N9, Canada</w:t>
          </w:r>
        </w:p>
        <w:p w14:paraId="2DEA47C9" w14:textId="77777777" w:rsidR="0030446F" w:rsidRPr="00CE4AB1" w:rsidRDefault="0030446F" w:rsidP="0030446F">
          <w:pPr>
            <w:pStyle w:val="Footer"/>
            <w:ind w:left="317" w:hanging="284"/>
            <w:rPr>
              <w:rFonts w:ascii="Arial" w:hAnsi="Arial" w:cs="Arial"/>
              <w:color w:val="7F7F7F"/>
              <w:sz w:val="16"/>
              <w:szCs w:val="16"/>
              <w:lang w:val="en-US"/>
            </w:rPr>
          </w:pPr>
          <w:proofErr w:type="gramStart"/>
          <w:r w:rsidRPr="00CE4AB1">
            <w:rPr>
              <w:rFonts w:ascii="Arial" w:hAnsi="Arial" w:cs="Arial"/>
              <w:color w:val="7F7F7F"/>
              <w:sz w:val="16"/>
              <w:szCs w:val="16"/>
              <w:lang w:val="en-US"/>
            </w:rPr>
            <w:t>Tel :</w:t>
          </w:r>
          <w:proofErr w:type="gramEnd"/>
          <w:r w:rsidRPr="00CE4AB1">
            <w:rPr>
              <w:rFonts w:ascii="Arial" w:hAnsi="Arial" w:cs="Arial"/>
              <w:color w:val="7F7F7F"/>
              <w:sz w:val="16"/>
              <w:szCs w:val="16"/>
              <w:lang w:val="en-US"/>
            </w:rPr>
            <w:t xml:space="preserve"> +1 514 288 2220             Fax : +1 514 288 6588</w:t>
          </w:r>
        </w:p>
        <w:p w14:paraId="0FD0AD88" w14:textId="77777777" w:rsidR="0030446F" w:rsidRPr="00A06B58" w:rsidRDefault="002922BD" w:rsidP="0030446F">
          <w:pPr>
            <w:ind w:left="317" w:hanging="284"/>
            <w:rPr>
              <w:color w:val="009B48"/>
              <w:lang w:val="en-US"/>
            </w:rPr>
          </w:pPr>
          <w:hyperlink r:id="rId3" w:history="1">
            <w:r w:rsidR="0030446F" w:rsidRPr="00CE4AB1">
              <w:rPr>
                <w:rStyle w:val="Hyperlink"/>
                <w:rFonts w:ascii="Arial" w:hAnsi="Arial" w:cs="Arial"/>
                <w:color w:val="7F7F7F"/>
                <w:sz w:val="16"/>
                <w:szCs w:val="16"/>
                <w:lang w:val="en-US"/>
              </w:rPr>
              <w:t>secretariat@cbd.int</w:t>
            </w:r>
          </w:hyperlink>
          <w:r w:rsidR="0030446F" w:rsidRPr="00CE4AB1">
            <w:rPr>
              <w:rFonts w:ascii="Arial" w:hAnsi="Arial" w:cs="Arial"/>
              <w:color w:val="7F7F7F"/>
              <w:sz w:val="16"/>
              <w:szCs w:val="16"/>
              <w:lang w:val="en-US"/>
            </w:rPr>
            <w:t xml:space="preserve">                 </w:t>
          </w:r>
          <w:hyperlink r:id="rId4" w:history="1">
            <w:r w:rsidR="0030446F" w:rsidRPr="00CE4AB1">
              <w:rPr>
                <w:rStyle w:val="Hyperlink"/>
                <w:rFonts w:ascii="Arial" w:hAnsi="Arial" w:cs="Arial"/>
                <w:bCs/>
                <w:color w:val="7F7F7F"/>
                <w:sz w:val="16"/>
                <w:szCs w:val="16"/>
                <w:lang w:val="en-US"/>
              </w:rPr>
              <w:t>www.cbd.int</w:t>
            </w:r>
          </w:hyperlink>
        </w:p>
      </w:tc>
      <w:tc>
        <w:tcPr>
          <w:tcW w:w="1386" w:type="dxa"/>
          <w:tcBorders>
            <w:top w:val="single" w:sz="4" w:space="0" w:color="auto"/>
          </w:tcBorders>
          <w:shd w:val="clear" w:color="auto" w:fill="auto"/>
          <w:vAlign w:val="bottom"/>
        </w:tcPr>
        <w:p w14:paraId="539E0722" w14:textId="77777777" w:rsidR="0030446F" w:rsidRPr="0000434A" w:rsidRDefault="0030446F" w:rsidP="0030446F">
          <w:pPr>
            <w:jc w:val="center"/>
            <w:rPr>
              <w:lang w:val="fr-CA"/>
            </w:rPr>
          </w:pPr>
          <w:r>
            <w:rPr>
              <w:noProof/>
            </w:rPr>
            <w:drawing>
              <wp:inline distT="0" distB="0" distL="0" distR="0" wp14:anchorId="62DA77C6" wp14:editId="7231C0C4">
                <wp:extent cx="590550" cy="609600"/>
                <wp:effectExtent l="0" t="0" r="0" b="0"/>
                <wp:docPr id="7" name="Picture 1" descr="C:\Users\scbd\AppData\Local\Microsoft\Windows\INetCache\Content.Word\cop1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bd\AppData\Local\Microsoft\Windows\INetCache\Content.Word\cop14-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 cy="609600"/>
                        </a:xfrm>
                        <a:prstGeom prst="rect">
                          <a:avLst/>
                        </a:prstGeom>
                        <a:noFill/>
                        <a:ln>
                          <a:noFill/>
                        </a:ln>
                      </pic:spPr>
                    </pic:pic>
                  </a:graphicData>
                </a:graphic>
              </wp:inline>
            </w:drawing>
          </w:r>
        </w:p>
      </w:tc>
    </w:tr>
  </w:tbl>
  <w:p w14:paraId="7FD965B2" w14:textId="77777777" w:rsidR="0030446F" w:rsidRDefault="00304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59D93" w14:textId="77777777" w:rsidR="002922BD" w:rsidRDefault="002922BD" w:rsidP="00CB6770">
      <w:r>
        <w:separator/>
      </w:r>
    </w:p>
  </w:footnote>
  <w:footnote w:type="continuationSeparator" w:id="0">
    <w:p w14:paraId="3732FD08" w14:textId="77777777" w:rsidR="002922BD" w:rsidRDefault="002922BD" w:rsidP="00CB6770">
      <w:r>
        <w:continuationSeparator/>
      </w:r>
    </w:p>
  </w:footnote>
  <w:footnote w:type="continuationNotice" w:id="1">
    <w:p w14:paraId="43FD10A3" w14:textId="77777777" w:rsidR="002922BD" w:rsidRDefault="002922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CDCBC" w14:textId="02024F16" w:rsidR="00CB6770" w:rsidRDefault="005A0235" w:rsidP="0009700F">
    <w:pPr>
      <w:pStyle w:val="Header"/>
      <w:jc w:val="center"/>
    </w:pPr>
    <w:r>
      <w:rPr>
        <w:rFonts w:ascii="Arial" w:hAnsi="Arial" w:cs="Arial"/>
        <w:noProof/>
        <w:sz w:val="12"/>
        <w:szCs w:val="12"/>
      </w:rPr>
      <w:drawing>
        <wp:inline distT="0" distB="0" distL="0" distR="0" wp14:anchorId="2DA0A595" wp14:editId="06FD0D84">
          <wp:extent cx="5486400" cy="1019175"/>
          <wp:effectExtent l="0" t="0" r="0" b="9525"/>
          <wp:docPr id="4" name="Picture 4" descr="UNDB+UN-logo-en-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B+UN-logo-en-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019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74E06"/>
    <w:multiLevelType w:val="hybridMultilevel"/>
    <w:tmpl w:val="F5F0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00B8F"/>
    <w:multiLevelType w:val="hybridMultilevel"/>
    <w:tmpl w:val="F92A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12082"/>
    <w:multiLevelType w:val="hybridMultilevel"/>
    <w:tmpl w:val="7D18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B28CF"/>
    <w:multiLevelType w:val="hybridMultilevel"/>
    <w:tmpl w:val="B350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E1631"/>
    <w:multiLevelType w:val="hybridMultilevel"/>
    <w:tmpl w:val="2176EF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87F5E"/>
    <w:multiLevelType w:val="hybridMultilevel"/>
    <w:tmpl w:val="80C47E12"/>
    <w:lvl w:ilvl="0" w:tplc="7AEE6394">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B087D"/>
    <w:multiLevelType w:val="hybridMultilevel"/>
    <w:tmpl w:val="81201F04"/>
    <w:lvl w:ilvl="0" w:tplc="CCC07066">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95A37"/>
    <w:multiLevelType w:val="hybridMultilevel"/>
    <w:tmpl w:val="353A52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682D91"/>
    <w:multiLevelType w:val="hybridMultilevel"/>
    <w:tmpl w:val="4432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8"/>
  </w:num>
  <w:num w:numId="4">
    <w:abstractNumId w:val="7"/>
  </w:num>
  <w:num w:numId="5">
    <w:abstractNumId w:val="1"/>
  </w:num>
  <w:num w:numId="6">
    <w:abstractNumId w:val="4"/>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51"/>
    <w:rsid w:val="00003F32"/>
    <w:rsid w:val="00013554"/>
    <w:rsid w:val="00022AC1"/>
    <w:rsid w:val="00026E0B"/>
    <w:rsid w:val="00051BDB"/>
    <w:rsid w:val="00055A9C"/>
    <w:rsid w:val="000705A4"/>
    <w:rsid w:val="0009700F"/>
    <w:rsid w:val="000A04A8"/>
    <w:rsid w:val="000B3E63"/>
    <w:rsid w:val="000B7781"/>
    <w:rsid w:val="000C1E19"/>
    <w:rsid w:val="000C6AAD"/>
    <w:rsid w:val="000E40B7"/>
    <w:rsid w:val="000E69DA"/>
    <w:rsid w:val="00104DA0"/>
    <w:rsid w:val="00111505"/>
    <w:rsid w:val="00120A0C"/>
    <w:rsid w:val="00130E84"/>
    <w:rsid w:val="001368A2"/>
    <w:rsid w:val="001664E5"/>
    <w:rsid w:val="0016747C"/>
    <w:rsid w:val="0019682F"/>
    <w:rsid w:val="001A3035"/>
    <w:rsid w:val="001A42D7"/>
    <w:rsid w:val="001B2631"/>
    <w:rsid w:val="001C04F1"/>
    <w:rsid w:val="001D1FA2"/>
    <w:rsid w:val="001D7093"/>
    <w:rsid w:val="001E600A"/>
    <w:rsid w:val="00207922"/>
    <w:rsid w:val="002128CC"/>
    <w:rsid w:val="002404D1"/>
    <w:rsid w:val="00267774"/>
    <w:rsid w:val="002922BD"/>
    <w:rsid w:val="002A12CE"/>
    <w:rsid w:val="002B1AF8"/>
    <w:rsid w:val="002C1895"/>
    <w:rsid w:val="002E375E"/>
    <w:rsid w:val="002E5C8C"/>
    <w:rsid w:val="002F07B1"/>
    <w:rsid w:val="0030446F"/>
    <w:rsid w:val="003051BC"/>
    <w:rsid w:val="00310EA3"/>
    <w:rsid w:val="00327ADE"/>
    <w:rsid w:val="00333859"/>
    <w:rsid w:val="00337004"/>
    <w:rsid w:val="00344436"/>
    <w:rsid w:val="003574E1"/>
    <w:rsid w:val="00357ECC"/>
    <w:rsid w:val="003811AB"/>
    <w:rsid w:val="0038304A"/>
    <w:rsid w:val="00396BD9"/>
    <w:rsid w:val="003A6999"/>
    <w:rsid w:val="003A6E4F"/>
    <w:rsid w:val="003A7AE2"/>
    <w:rsid w:val="003B4A85"/>
    <w:rsid w:val="003C0402"/>
    <w:rsid w:val="003E557C"/>
    <w:rsid w:val="003F1D5F"/>
    <w:rsid w:val="0041358A"/>
    <w:rsid w:val="004170A1"/>
    <w:rsid w:val="004276A7"/>
    <w:rsid w:val="00430664"/>
    <w:rsid w:val="004355AC"/>
    <w:rsid w:val="00485A4A"/>
    <w:rsid w:val="004979A5"/>
    <w:rsid w:val="004A053B"/>
    <w:rsid w:val="004B1CDD"/>
    <w:rsid w:val="004C2ABC"/>
    <w:rsid w:val="005118CD"/>
    <w:rsid w:val="00523585"/>
    <w:rsid w:val="00531FB8"/>
    <w:rsid w:val="00551D75"/>
    <w:rsid w:val="00560A7B"/>
    <w:rsid w:val="00566DE4"/>
    <w:rsid w:val="00567C8C"/>
    <w:rsid w:val="00586D7E"/>
    <w:rsid w:val="00590B2F"/>
    <w:rsid w:val="00593838"/>
    <w:rsid w:val="00597344"/>
    <w:rsid w:val="005A0235"/>
    <w:rsid w:val="005A0E1E"/>
    <w:rsid w:val="005A2EC4"/>
    <w:rsid w:val="005D0029"/>
    <w:rsid w:val="005D07F1"/>
    <w:rsid w:val="005D28EA"/>
    <w:rsid w:val="005D4FF0"/>
    <w:rsid w:val="005D54C4"/>
    <w:rsid w:val="005D7253"/>
    <w:rsid w:val="005E55E9"/>
    <w:rsid w:val="005F249A"/>
    <w:rsid w:val="005F538B"/>
    <w:rsid w:val="00600AF7"/>
    <w:rsid w:val="00600F2C"/>
    <w:rsid w:val="00604B33"/>
    <w:rsid w:val="00604E63"/>
    <w:rsid w:val="0060780A"/>
    <w:rsid w:val="006107DD"/>
    <w:rsid w:val="00635D50"/>
    <w:rsid w:val="00640DB7"/>
    <w:rsid w:val="006414B5"/>
    <w:rsid w:val="006511E2"/>
    <w:rsid w:val="0065285C"/>
    <w:rsid w:val="00671985"/>
    <w:rsid w:val="00682364"/>
    <w:rsid w:val="006A1462"/>
    <w:rsid w:val="006A4240"/>
    <w:rsid w:val="006A7E8B"/>
    <w:rsid w:val="006B0438"/>
    <w:rsid w:val="006B7A40"/>
    <w:rsid w:val="006C0DA5"/>
    <w:rsid w:val="006F4583"/>
    <w:rsid w:val="00722CFF"/>
    <w:rsid w:val="0072408E"/>
    <w:rsid w:val="00730A3E"/>
    <w:rsid w:val="007339A0"/>
    <w:rsid w:val="0073EFBB"/>
    <w:rsid w:val="007417B5"/>
    <w:rsid w:val="00747E35"/>
    <w:rsid w:val="00760D86"/>
    <w:rsid w:val="007647A9"/>
    <w:rsid w:val="007757B3"/>
    <w:rsid w:val="00792C5A"/>
    <w:rsid w:val="007A14E5"/>
    <w:rsid w:val="007A72BE"/>
    <w:rsid w:val="007B40B1"/>
    <w:rsid w:val="007C6E75"/>
    <w:rsid w:val="007D3B19"/>
    <w:rsid w:val="007F34F2"/>
    <w:rsid w:val="00804A51"/>
    <w:rsid w:val="0081040B"/>
    <w:rsid w:val="00813762"/>
    <w:rsid w:val="00815F25"/>
    <w:rsid w:val="00820E67"/>
    <w:rsid w:val="00832320"/>
    <w:rsid w:val="008354D7"/>
    <w:rsid w:val="00852008"/>
    <w:rsid w:val="0085425A"/>
    <w:rsid w:val="0086660E"/>
    <w:rsid w:val="00876F00"/>
    <w:rsid w:val="008B6AF0"/>
    <w:rsid w:val="008C19C6"/>
    <w:rsid w:val="008E15C0"/>
    <w:rsid w:val="008E1E06"/>
    <w:rsid w:val="008F6EE6"/>
    <w:rsid w:val="008F7D95"/>
    <w:rsid w:val="009137A8"/>
    <w:rsid w:val="00926900"/>
    <w:rsid w:val="00927295"/>
    <w:rsid w:val="0092748A"/>
    <w:rsid w:val="0094304F"/>
    <w:rsid w:val="00944746"/>
    <w:rsid w:val="00955D6B"/>
    <w:rsid w:val="0096055F"/>
    <w:rsid w:val="00961B17"/>
    <w:rsid w:val="009710E5"/>
    <w:rsid w:val="009722E5"/>
    <w:rsid w:val="00984830"/>
    <w:rsid w:val="00986F98"/>
    <w:rsid w:val="009939A7"/>
    <w:rsid w:val="009975F7"/>
    <w:rsid w:val="009A4773"/>
    <w:rsid w:val="009B0192"/>
    <w:rsid w:val="009B28B5"/>
    <w:rsid w:val="009B3399"/>
    <w:rsid w:val="009B42F7"/>
    <w:rsid w:val="009B70C6"/>
    <w:rsid w:val="009D7CC1"/>
    <w:rsid w:val="009F2D5E"/>
    <w:rsid w:val="009F334A"/>
    <w:rsid w:val="009F76F2"/>
    <w:rsid w:val="00A045D7"/>
    <w:rsid w:val="00A21245"/>
    <w:rsid w:val="00A3477A"/>
    <w:rsid w:val="00A35A8B"/>
    <w:rsid w:val="00A62579"/>
    <w:rsid w:val="00A735EB"/>
    <w:rsid w:val="00A73972"/>
    <w:rsid w:val="00A83CFA"/>
    <w:rsid w:val="00A91E62"/>
    <w:rsid w:val="00A96A29"/>
    <w:rsid w:val="00A96DA2"/>
    <w:rsid w:val="00AB3E84"/>
    <w:rsid w:val="00AC1BDD"/>
    <w:rsid w:val="00AC5511"/>
    <w:rsid w:val="00AE5FDC"/>
    <w:rsid w:val="00B023A4"/>
    <w:rsid w:val="00B07140"/>
    <w:rsid w:val="00B10A4C"/>
    <w:rsid w:val="00B16D35"/>
    <w:rsid w:val="00B172D7"/>
    <w:rsid w:val="00B427E0"/>
    <w:rsid w:val="00B447CB"/>
    <w:rsid w:val="00B635DE"/>
    <w:rsid w:val="00B92E87"/>
    <w:rsid w:val="00BC03E4"/>
    <w:rsid w:val="00BC20ED"/>
    <w:rsid w:val="00BE5F7E"/>
    <w:rsid w:val="00C01DDD"/>
    <w:rsid w:val="00C11FD2"/>
    <w:rsid w:val="00C33834"/>
    <w:rsid w:val="00C36087"/>
    <w:rsid w:val="00C378EF"/>
    <w:rsid w:val="00C402D7"/>
    <w:rsid w:val="00C445E1"/>
    <w:rsid w:val="00C6296D"/>
    <w:rsid w:val="00C65177"/>
    <w:rsid w:val="00C95167"/>
    <w:rsid w:val="00CB6770"/>
    <w:rsid w:val="00CE042F"/>
    <w:rsid w:val="00CE1293"/>
    <w:rsid w:val="00D11A0E"/>
    <w:rsid w:val="00D51208"/>
    <w:rsid w:val="00D678A2"/>
    <w:rsid w:val="00D83FCA"/>
    <w:rsid w:val="00DA39D9"/>
    <w:rsid w:val="00DA69EB"/>
    <w:rsid w:val="00DC218A"/>
    <w:rsid w:val="00DC7D90"/>
    <w:rsid w:val="00DD56E1"/>
    <w:rsid w:val="00DE3A11"/>
    <w:rsid w:val="00E00311"/>
    <w:rsid w:val="00E0429B"/>
    <w:rsid w:val="00E042E0"/>
    <w:rsid w:val="00E3034A"/>
    <w:rsid w:val="00E44708"/>
    <w:rsid w:val="00E52384"/>
    <w:rsid w:val="00E5531A"/>
    <w:rsid w:val="00E80A97"/>
    <w:rsid w:val="00E84F47"/>
    <w:rsid w:val="00E86568"/>
    <w:rsid w:val="00EA0078"/>
    <w:rsid w:val="00EA1851"/>
    <w:rsid w:val="00EA5361"/>
    <w:rsid w:val="00EF507D"/>
    <w:rsid w:val="00F26C15"/>
    <w:rsid w:val="00F62D55"/>
    <w:rsid w:val="00F8414E"/>
    <w:rsid w:val="00F90705"/>
    <w:rsid w:val="00F9336A"/>
    <w:rsid w:val="00FA31EA"/>
    <w:rsid w:val="00FB79A9"/>
    <w:rsid w:val="00FD2F1A"/>
    <w:rsid w:val="00FE69C3"/>
    <w:rsid w:val="00FF08CA"/>
    <w:rsid w:val="00FF1045"/>
    <w:rsid w:val="00FF4913"/>
    <w:rsid w:val="00FF7294"/>
    <w:rsid w:val="0223CD2A"/>
    <w:rsid w:val="02588816"/>
    <w:rsid w:val="02776C56"/>
    <w:rsid w:val="029DC042"/>
    <w:rsid w:val="02B8C5EB"/>
    <w:rsid w:val="03BACC3F"/>
    <w:rsid w:val="05934839"/>
    <w:rsid w:val="091E5F5E"/>
    <w:rsid w:val="09BF4B33"/>
    <w:rsid w:val="09EB776B"/>
    <w:rsid w:val="0DEB2620"/>
    <w:rsid w:val="0FD4DAD4"/>
    <w:rsid w:val="11B65966"/>
    <w:rsid w:val="1256E828"/>
    <w:rsid w:val="19A63C68"/>
    <w:rsid w:val="1A995A04"/>
    <w:rsid w:val="1BDECB4C"/>
    <w:rsid w:val="1E3B4648"/>
    <w:rsid w:val="1E6A226E"/>
    <w:rsid w:val="1EC315C8"/>
    <w:rsid w:val="20ABC1B3"/>
    <w:rsid w:val="212D6CB9"/>
    <w:rsid w:val="224DBA67"/>
    <w:rsid w:val="2329ADD6"/>
    <w:rsid w:val="265AEF2A"/>
    <w:rsid w:val="27F85D7A"/>
    <w:rsid w:val="28DB350D"/>
    <w:rsid w:val="29A2B423"/>
    <w:rsid w:val="2B4F2037"/>
    <w:rsid w:val="2C16C579"/>
    <w:rsid w:val="3016AAE2"/>
    <w:rsid w:val="31D09BF6"/>
    <w:rsid w:val="347E77FB"/>
    <w:rsid w:val="34A76876"/>
    <w:rsid w:val="383344D6"/>
    <w:rsid w:val="3845297F"/>
    <w:rsid w:val="3AA6830F"/>
    <w:rsid w:val="3B890BF6"/>
    <w:rsid w:val="3B908852"/>
    <w:rsid w:val="44E7A293"/>
    <w:rsid w:val="45D73B0F"/>
    <w:rsid w:val="4911035E"/>
    <w:rsid w:val="4975BDCD"/>
    <w:rsid w:val="4C1CFA08"/>
    <w:rsid w:val="4D45D349"/>
    <w:rsid w:val="4ECC2E95"/>
    <w:rsid w:val="503F0EEE"/>
    <w:rsid w:val="50CAC607"/>
    <w:rsid w:val="52AA1BB0"/>
    <w:rsid w:val="566EB92A"/>
    <w:rsid w:val="582B88C5"/>
    <w:rsid w:val="587AECC2"/>
    <w:rsid w:val="59E7B214"/>
    <w:rsid w:val="5A6EEE75"/>
    <w:rsid w:val="5ABA82E4"/>
    <w:rsid w:val="5B256835"/>
    <w:rsid w:val="5F5AAC54"/>
    <w:rsid w:val="60D3E9BC"/>
    <w:rsid w:val="616B2046"/>
    <w:rsid w:val="6265DC50"/>
    <w:rsid w:val="6320B38E"/>
    <w:rsid w:val="6339C23D"/>
    <w:rsid w:val="649F32BD"/>
    <w:rsid w:val="6554F1B7"/>
    <w:rsid w:val="678F1A94"/>
    <w:rsid w:val="6B6E5457"/>
    <w:rsid w:val="6C732003"/>
    <w:rsid w:val="6E250AAC"/>
    <w:rsid w:val="6F8AD8DC"/>
    <w:rsid w:val="6FAFBC1F"/>
    <w:rsid w:val="700E98F7"/>
    <w:rsid w:val="7049CC34"/>
    <w:rsid w:val="708AC6A2"/>
    <w:rsid w:val="71C25C31"/>
    <w:rsid w:val="72EB3233"/>
    <w:rsid w:val="74C7AB21"/>
    <w:rsid w:val="74EB237E"/>
    <w:rsid w:val="74F753F8"/>
    <w:rsid w:val="76084B91"/>
    <w:rsid w:val="763C49C3"/>
    <w:rsid w:val="76837510"/>
    <w:rsid w:val="7B9D1451"/>
    <w:rsid w:val="7D3A5F93"/>
    <w:rsid w:val="7DF187DE"/>
    <w:rsid w:val="7F29C2D6"/>
    <w:rsid w:val="7FC0BA6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66FC"/>
  <w15:chartTrackingRefBased/>
  <w15:docId w15:val="{C7F0023B-5CEE-47F5-9357-EDF4FB3C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0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0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FF1045"/>
    <w:rPr>
      <w:i/>
      <w:iCs/>
      <w:color w:val="4472C4" w:themeColor="accent1"/>
    </w:rPr>
  </w:style>
  <w:style w:type="character" w:customStyle="1" w:styleId="Heading1Char">
    <w:name w:val="Heading 1 Char"/>
    <w:basedOn w:val="DefaultParagraphFont"/>
    <w:link w:val="Heading1"/>
    <w:uiPriority w:val="9"/>
    <w:rsid w:val="00FF10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10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2ABC"/>
    <w:pPr>
      <w:ind w:left="720"/>
      <w:contextualSpacing/>
    </w:pPr>
  </w:style>
  <w:style w:type="character" w:styleId="Hyperlink">
    <w:name w:val="Hyperlink"/>
    <w:basedOn w:val="DefaultParagraphFont"/>
    <w:uiPriority w:val="99"/>
    <w:unhideWhenUsed/>
    <w:rsid w:val="00BE5F7E"/>
    <w:rPr>
      <w:color w:val="0563C1" w:themeColor="hyperlink"/>
      <w:u w:val="single"/>
    </w:rPr>
  </w:style>
  <w:style w:type="character" w:styleId="UnresolvedMention">
    <w:name w:val="Unresolved Mention"/>
    <w:basedOn w:val="DefaultParagraphFont"/>
    <w:uiPriority w:val="99"/>
    <w:semiHidden/>
    <w:unhideWhenUsed/>
    <w:rsid w:val="00BE5F7E"/>
    <w:rPr>
      <w:color w:val="605E5C"/>
      <w:shd w:val="clear" w:color="auto" w:fill="E1DFDD"/>
    </w:rPr>
  </w:style>
  <w:style w:type="paragraph" w:styleId="BalloonText">
    <w:name w:val="Balloon Text"/>
    <w:basedOn w:val="Normal"/>
    <w:link w:val="BalloonTextChar"/>
    <w:uiPriority w:val="99"/>
    <w:semiHidden/>
    <w:unhideWhenUsed/>
    <w:rsid w:val="00820E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0E67"/>
    <w:rPr>
      <w:rFonts w:ascii="Times New Roman" w:hAnsi="Times New Roman" w:cs="Times New Roman"/>
      <w:sz w:val="18"/>
      <w:szCs w:val="18"/>
    </w:rPr>
  </w:style>
  <w:style w:type="paragraph" w:styleId="Header">
    <w:name w:val="header"/>
    <w:basedOn w:val="Normal"/>
    <w:link w:val="HeaderChar"/>
    <w:uiPriority w:val="99"/>
    <w:unhideWhenUsed/>
    <w:rsid w:val="00CB6770"/>
    <w:pPr>
      <w:tabs>
        <w:tab w:val="center" w:pos="4680"/>
        <w:tab w:val="right" w:pos="9360"/>
      </w:tabs>
    </w:pPr>
  </w:style>
  <w:style w:type="character" w:customStyle="1" w:styleId="HeaderChar">
    <w:name w:val="Header Char"/>
    <w:basedOn w:val="DefaultParagraphFont"/>
    <w:link w:val="Header"/>
    <w:uiPriority w:val="99"/>
    <w:rsid w:val="00CB6770"/>
  </w:style>
  <w:style w:type="paragraph" w:styleId="Footer">
    <w:name w:val="footer"/>
    <w:basedOn w:val="Normal"/>
    <w:link w:val="FooterChar"/>
    <w:unhideWhenUsed/>
    <w:rsid w:val="00CB6770"/>
    <w:pPr>
      <w:tabs>
        <w:tab w:val="center" w:pos="4680"/>
        <w:tab w:val="right" w:pos="9360"/>
      </w:tabs>
    </w:pPr>
  </w:style>
  <w:style w:type="character" w:customStyle="1" w:styleId="FooterChar">
    <w:name w:val="Footer Char"/>
    <w:basedOn w:val="DefaultParagraphFont"/>
    <w:link w:val="Footer"/>
    <w:uiPriority w:val="99"/>
    <w:rsid w:val="00CB6770"/>
  </w:style>
  <w:style w:type="character" w:styleId="PageNumber">
    <w:name w:val="page number"/>
    <w:basedOn w:val="DefaultParagraphFont"/>
    <w:uiPriority w:val="99"/>
    <w:semiHidden/>
    <w:unhideWhenUsed/>
    <w:rsid w:val="002E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395201">
      <w:bodyDiv w:val="1"/>
      <w:marLeft w:val="0"/>
      <w:marRight w:val="0"/>
      <w:marTop w:val="0"/>
      <w:marBottom w:val="0"/>
      <w:divBdr>
        <w:top w:val="none" w:sz="0" w:space="0" w:color="auto"/>
        <w:left w:val="none" w:sz="0" w:space="0" w:color="auto"/>
        <w:bottom w:val="none" w:sz="0" w:space="0" w:color="auto"/>
        <w:right w:val="none" w:sz="0" w:space="0" w:color="auto"/>
      </w:divBdr>
    </w:div>
    <w:div w:id="1133448260">
      <w:bodyDiv w:val="1"/>
      <w:marLeft w:val="0"/>
      <w:marRight w:val="0"/>
      <w:marTop w:val="0"/>
      <w:marBottom w:val="0"/>
      <w:divBdr>
        <w:top w:val="none" w:sz="0" w:space="0" w:color="auto"/>
        <w:left w:val="none" w:sz="0" w:space="0" w:color="auto"/>
        <w:bottom w:val="none" w:sz="0" w:space="0" w:color="auto"/>
        <w:right w:val="none" w:sz="0" w:space="0" w:color="auto"/>
      </w:divBdr>
    </w:div>
    <w:div w:id="1595699592">
      <w:bodyDiv w:val="1"/>
      <w:marLeft w:val="0"/>
      <w:marRight w:val="0"/>
      <w:marTop w:val="0"/>
      <w:marBottom w:val="0"/>
      <w:divBdr>
        <w:top w:val="none" w:sz="0" w:space="0" w:color="auto"/>
        <w:left w:val="none" w:sz="0" w:space="0" w:color="auto"/>
        <w:bottom w:val="none" w:sz="0" w:space="0" w:color="auto"/>
        <w:right w:val="none" w:sz="0" w:space="0" w:color="auto"/>
      </w:divBdr>
    </w:div>
    <w:div w:id="199302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nina.delcarpio@cbd.i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loria.alexandre@cbd.in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anoylab/exa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secretariat@cbd.int" TargetMode="External"/><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eg"/><Relationship Id="rId4" Type="http://schemas.openxmlformats.org/officeDocument/2006/relationships/hyperlink" Target="http://www.cbd.int"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secretariat@cbd.int" TargetMode="External"/><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eg"/><Relationship Id="rId4" Type="http://schemas.openxmlformats.org/officeDocument/2006/relationships/hyperlink" Target="http://www.cbd.i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Links>
    <vt:vector size="24" baseType="variant">
      <vt:variant>
        <vt:i4>3211378</vt:i4>
      </vt:variant>
      <vt:variant>
        <vt:i4>9</vt:i4>
      </vt:variant>
      <vt:variant>
        <vt:i4>0</vt:i4>
      </vt:variant>
      <vt:variant>
        <vt:i4>5</vt:i4>
      </vt:variant>
      <vt:variant>
        <vt:lpwstr>http://www.cbd.int/</vt:lpwstr>
      </vt:variant>
      <vt:variant>
        <vt:lpwstr/>
      </vt:variant>
      <vt:variant>
        <vt:i4>7405656</vt:i4>
      </vt:variant>
      <vt:variant>
        <vt:i4>6</vt:i4>
      </vt:variant>
      <vt:variant>
        <vt:i4>0</vt:i4>
      </vt:variant>
      <vt:variant>
        <vt:i4>5</vt:i4>
      </vt:variant>
      <vt:variant>
        <vt:lpwstr>mailto:secretariat@cbd.int</vt:lpwstr>
      </vt:variant>
      <vt:variant>
        <vt:lpwstr/>
      </vt:variant>
      <vt:variant>
        <vt:i4>3211378</vt:i4>
      </vt:variant>
      <vt:variant>
        <vt:i4>3</vt:i4>
      </vt:variant>
      <vt:variant>
        <vt:i4>0</vt:i4>
      </vt:variant>
      <vt:variant>
        <vt:i4>5</vt:i4>
      </vt:variant>
      <vt:variant>
        <vt:lpwstr>http://www.cbd.int/</vt:lpwstr>
      </vt:variant>
      <vt:variant>
        <vt:lpwstr/>
      </vt:variant>
      <vt:variant>
        <vt:i4>7405656</vt:i4>
      </vt:variant>
      <vt:variant>
        <vt:i4>0</vt:i4>
      </vt:variant>
      <vt:variant>
        <vt:i4>0</vt:i4>
      </vt:variant>
      <vt:variant>
        <vt:i4>5</vt:i4>
      </vt:variant>
      <vt:variant>
        <vt:lpwstr>mailto:secretariat@cbd.int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Bilodeau</dc:creator>
  <cp:keywords/>
  <dc:description/>
  <cp:lastModifiedBy>Yonas Amsalu Yeneneh</cp:lastModifiedBy>
  <cp:revision>2</cp:revision>
  <dcterms:created xsi:type="dcterms:W3CDTF">2020-10-07T15:56:00Z</dcterms:created>
  <dcterms:modified xsi:type="dcterms:W3CDTF">2020-10-07T15:56:00Z</dcterms:modified>
</cp:coreProperties>
</file>