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C2DD" w14:textId="77777777" w:rsidR="00D2239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nDPI/DPI</w:t>
      </w:r>
      <w:r>
        <w:rPr>
          <w:rFonts w:ascii="Arial" w:eastAsia="等线" w:hAnsi="Arial" w:cs="Arial"/>
          <w:b/>
          <w:sz w:val="52"/>
        </w:rPr>
        <w:t>业务探测优化方案文档</w:t>
      </w:r>
    </w:p>
    <w:p w14:paraId="632DE2C6" w14:textId="1C0D3AE5" w:rsidR="00A305F8" w:rsidRDefault="00A305F8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0" w:name="heading_0"/>
      <w:r>
        <w:rPr>
          <w:rFonts w:ascii="Arial" w:eastAsia="等线" w:hAnsi="Arial" w:cs="Arial" w:hint="eastAsia"/>
          <w:b/>
          <w:sz w:val="32"/>
        </w:rPr>
        <w:t xml:space="preserve">0 </w:t>
      </w:r>
      <w:r>
        <w:rPr>
          <w:rFonts w:ascii="Arial" w:eastAsia="等线" w:hAnsi="Arial" w:cs="Arial" w:hint="eastAsia"/>
          <w:b/>
          <w:sz w:val="32"/>
        </w:rPr>
        <w:t>需求</w:t>
      </w:r>
    </w:p>
    <w:p w14:paraId="08EFEE4D" w14:textId="6597534A" w:rsidR="00A305F8" w:rsidRPr="00262AEC" w:rsidRDefault="006A71F1" w:rsidP="00262AEC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参考对象：</w:t>
      </w:r>
      <w:r w:rsidR="00A305F8" w:rsidRPr="00262AEC">
        <w:rPr>
          <w:rFonts w:ascii="Arial" w:eastAsia="等线" w:hAnsi="Arial" w:cs="Arial" w:hint="eastAsia"/>
        </w:rPr>
        <w:t>(</w:t>
      </w:r>
      <w:r w:rsidR="00A305F8" w:rsidRPr="00262AEC">
        <w:rPr>
          <w:rFonts w:ascii="Arial" w:eastAsia="等线" w:hAnsi="Arial" w:cs="Arial"/>
        </w:rPr>
        <w:t xml:space="preserve">nDPI, OpenApplD, </w:t>
      </w:r>
      <w:r w:rsidR="00A305F8" w:rsidRPr="000F69C5">
        <w:rPr>
          <w:rFonts w:ascii="Arial" w:eastAsia="等线" w:hAnsi="Arial" w:cs="Arial"/>
          <w:color w:val="FF0000"/>
        </w:rPr>
        <w:t>proprietary DPI</w:t>
      </w:r>
      <w:r w:rsidR="00A305F8" w:rsidRPr="00262AEC">
        <w:rPr>
          <w:rFonts w:ascii="Arial" w:eastAsia="等线" w:hAnsi="Arial" w:cs="Arial"/>
        </w:rPr>
        <w:t>, etc?)</w:t>
      </w:r>
      <w:r w:rsidR="000F69C5">
        <w:rPr>
          <w:rFonts w:ascii="Arial" w:eastAsia="等线" w:hAnsi="Arial" w:cs="Arial" w:hint="eastAsia"/>
        </w:rPr>
        <w:t xml:space="preserve">  </w:t>
      </w:r>
      <w:r w:rsidR="00A305F8" w:rsidRPr="00262AEC">
        <w:rPr>
          <w:rFonts w:ascii="Arial" w:eastAsia="等线" w:hAnsi="Arial" w:cs="Arial"/>
        </w:rPr>
        <w:t>We wouldlike to know if we can analyze detailed packet such as YouTube, NETFLIX, Disney+and etc.</w:t>
      </w:r>
    </w:p>
    <w:p w14:paraId="5469AA31" w14:textId="7DF5418C" w:rsidR="006A71F1" w:rsidRDefault="006A71F1" w:rsidP="00262AEC">
      <w:pPr>
        <w:spacing w:before="120" w:after="120" w:line="288" w:lineRule="auto"/>
        <w:rPr>
          <w:rFonts w:ascii="Arial" w:eastAsia="等线" w:hAnsi="Arial" w:cs="Arial"/>
        </w:rPr>
      </w:pPr>
      <w:r w:rsidRPr="00BF5BCA">
        <w:rPr>
          <w:rFonts w:ascii="Arial" w:eastAsia="等线" w:hAnsi="Arial" w:cs="Arial" w:hint="eastAsia"/>
          <w:highlight w:val="yellow"/>
        </w:rPr>
        <w:t>具体技术要求：</w:t>
      </w:r>
    </w:p>
    <w:p w14:paraId="21BF6C00" w14:textId="77777777" w:rsidR="006A71F1" w:rsidRPr="006A71F1" w:rsidRDefault="00A305F8" w:rsidP="006A71F1">
      <w:pPr>
        <w:pStyle w:val="a3"/>
        <w:numPr>
          <w:ilvl w:val="0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统一控制与管理</w:t>
      </w:r>
      <w:r w:rsidR="006A71F1" w:rsidRPr="006A71F1">
        <w:rPr>
          <w:rFonts w:ascii="Arial" w:eastAsia="等线" w:hAnsi="Arial" w:cs="Arial" w:hint="eastAsia"/>
        </w:rPr>
        <w:t>。</w:t>
      </w:r>
    </w:p>
    <w:p w14:paraId="1D6D0844" w14:textId="131B84B9" w:rsidR="00A305F8" w:rsidRPr="006A71F1" w:rsidRDefault="00A305F8" w:rsidP="006A71F1">
      <w:pPr>
        <w:pStyle w:val="a3"/>
        <w:numPr>
          <w:ilvl w:val="1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远程操控路由器</w:t>
      </w:r>
      <w:r w:rsidRPr="006A71F1">
        <w:rPr>
          <w:rFonts w:ascii="Arial" w:eastAsia="等线" w:hAnsi="Arial" w:cs="Arial"/>
        </w:rPr>
        <w:t>:</w:t>
      </w:r>
      <w:r w:rsidRPr="006A71F1">
        <w:rPr>
          <w:rFonts w:ascii="Arial" w:eastAsia="等线" w:hAnsi="Arial" w:cs="Arial"/>
        </w:rPr>
        <w:t>用户通过</w:t>
      </w:r>
      <w:r w:rsidRPr="006A71F1">
        <w:rPr>
          <w:rFonts w:ascii="Arial" w:eastAsia="等线" w:hAnsi="Arial" w:cs="Arial"/>
        </w:rPr>
        <w:t xml:space="preserve"> Formuler</w:t>
      </w:r>
      <w:r w:rsidRPr="006A71F1">
        <w:rPr>
          <w:rFonts w:ascii="Arial" w:eastAsia="等线" w:hAnsi="Arial" w:cs="Arial"/>
        </w:rPr>
        <w:t>手机</w:t>
      </w:r>
      <w:r w:rsidRPr="006A71F1">
        <w:rPr>
          <w:rFonts w:ascii="Arial" w:eastAsia="等线" w:hAnsi="Arial" w:cs="Arial"/>
        </w:rPr>
        <w:t xml:space="preserve">App </w:t>
      </w:r>
      <w:r w:rsidRPr="006A71F1">
        <w:rPr>
          <w:rFonts w:ascii="Arial" w:eastAsia="等线" w:hAnsi="Arial" w:cs="Arial"/>
        </w:rPr>
        <w:t>即可修改路由器的</w:t>
      </w:r>
      <w:r w:rsidRPr="006A71F1">
        <w:rPr>
          <w:rFonts w:ascii="Arial" w:eastAsia="等线" w:hAnsi="Arial" w:cs="Arial"/>
        </w:rPr>
        <w:t>Wi-Fi</w:t>
      </w:r>
      <w:r w:rsidRPr="006A71F1">
        <w:rPr>
          <w:rFonts w:ascii="Arial" w:eastAsia="等线" w:hAnsi="Arial" w:cs="Arial"/>
        </w:rPr>
        <w:t>设置、</w:t>
      </w:r>
      <w:r w:rsidRPr="006A71F1">
        <w:rPr>
          <w:rFonts w:ascii="Arial" w:eastAsia="等线" w:hAnsi="Arial" w:cs="Arial"/>
        </w:rPr>
        <w:t>QoS</w:t>
      </w:r>
      <w:r w:rsidRPr="006A71F1">
        <w:rPr>
          <w:rFonts w:ascii="Arial" w:eastAsia="等线" w:hAnsi="Arial" w:cs="Arial"/>
        </w:rPr>
        <w:t>策略、家长控制、重启等，无需登录</w:t>
      </w:r>
      <w:r w:rsidRPr="006A71F1">
        <w:rPr>
          <w:rFonts w:ascii="Arial" w:eastAsia="等线" w:hAnsi="Arial" w:cs="Arial"/>
        </w:rPr>
        <w:t>Web</w:t>
      </w:r>
      <w:r w:rsidRPr="006A71F1">
        <w:rPr>
          <w:rFonts w:ascii="Arial" w:eastAsia="等线" w:hAnsi="Arial" w:cs="Arial"/>
        </w:rPr>
        <w:t>后台。</w:t>
      </w:r>
    </w:p>
    <w:p w14:paraId="7AE2DA1D" w14:textId="77777777" w:rsidR="00A305F8" w:rsidRPr="006A71F1" w:rsidRDefault="00A305F8" w:rsidP="006A71F1">
      <w:pPr>
        <w:pStyle w:val="a3"/>
        <w:numPr>
          <w:ilvl w:val="1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状态实时同步</w:t>
      </w:r>
      <w:r w:rsidRPr="006A71F1">
        <w:rPr>
          <w:rFonts w:ascii="Arial" w:eastAsia="等线" w:hAnsi="Arial" w:cs="Arial"/>
        </w:rPr>
        <w:t>:</w:t>
      </w:r>
      <w:r w:rsidRPr="006A71F1">
        <w:rPr>
          <w:rFonts w:ascii="Arial" w:eastAsia="等线" w:hAnsi="Arial" w:cs="Arial"/>
        </w:rPr>
        <w:t>路由器端的状态</w:t>
      </w:r>
      <w:r w:rsidRPr="006A71F1">
        <w:rPr>
          <w:rFonts w:ascii="Arial" w:eastAsia="等线" w:hAnsi="Arial" w:cs="Arial"/>
        </w:rPr>
        <w:t>(</w:t>
      </w:r>
      <w:r w:rsidRPr="006A71F1">
        <w:rPr>
          <w:rFonts w:ascii="Arial" w:eastAsia="等线" w:hAnsi="Arial" w:cs="Arial"/>
        </w:rPr>
        <w:t>如网速、连接设备数、流媒体质量</w:t>
      </w:r>
      <w:r w:rsidRPr="006A71F1">
        <w:rPr>
          <w:rFonts w:ascii="Arial" w:eastAsia="等线" w:hAnsi="Arial" w:cs="Arial"/>
        </w:rPr>
        <w:t>)</w:t>
      </w:r>
      <w:r w:rsidRPr="006A71F1">
        <w:rPr>
          <w:rFonts w:ascii="Arial" w:eastAsia="等线" w:hAnsi="Arial" w:cs="Arial"/>
        </w:rPr>
        <w:t>能实时推送到</w:t>
      </w:r>
      <w:r w:rsidRPr="006A71F1">
        <w:rPr>
          <w:rFonts w:ascii="Arial" w:eastAsia="等线" w:hAnsi="Arial" w:cs="Arial"/>
        </w:rPr>
        <w:t>App</w:t>
      </w:r>
      <w:r w:rsidRPr="006A71F1">
        <w:rPr>
          <w:rFonts w:ascii="Arial" w:eastAsia="等线" w:hAnsi="Arial" w:cs="Arial"/>
        </w:rPr>
        <w:t>和</w:t>
      </w:r>
      <w:r w:rsidRPr="006A71F1">
        <w:rPr>
          <w:rFonts w:ascii="Arial" w:eastAsia="等线" w:hAnsi="Arial" w:cs="Arial"/>
        </w:rPr>
        <w:t>OTT</w:t>
      </w:r>
      <w:r w:rsidRPr="006A71F1">
        <w:rPr>
          <w:rFonts w:ascii="Arial" w:eastAsia="等线" w:hAnsi="Arial" w:cs="Arial"/>
        </w:rPr>
        <w:t>设备界面，保证多端信息一致。</w:t>
      </w:r>
    </w:p>
    <w:p w14:paraId="68E7790B" w14:textId="77777777" w:rsidR="006A71F1" w:rsidRPr="006A71F1" w:rsidRDefault="00A305F8" w:rsidP="006A71F1">
      <w:pPr>
        <w:pStyle w:val="a3"/>
        <w:numPr>
          <w:ilvl w:val="0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智能场景联动</w:t>
      </w:r>
      <w:r w:rsidR="006A71F1" w:rsidRPr="006A71F1">
        <w:rPr>
          <w:rFonts w:ascii="Arial" w:eastAsia="等线" w:hAnsi="Arial" w:cs="Arial" w:hint="eastAsia"/>
        </w:rPr>
        <w:t>。</w:t>
      </w:r>
    </w:p>
    <w:p w14:paraId="1E1FC2A8" w14:textId="1DF55C6D" w:rsidR="00A305F8" w:rsidRPr="006A71F1" w:rsidRDefault="00A305F8" w:rsidP="006A71F1">
      <w:pPr>
        <w:pStyle w:val="a3"/>
        <w:numPr>
          <w:ilvl w:val="1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自动优化流媒体</w:t>
      </w:r>
      <w:r w:rsidRPr="006A71F1">
        <w:rPr>
          <w:rFonts w:ascii="Arial" w:eastAsia="等线" w:hAnsi="Arial" w:cs="Arial"/>
        </w:rPr>
        <w:t>:</w:t>
      </w:r>
      <w:r w:rsidRPr="006A71F1">
        <w:rPr>
          <w:rFonts w:ascii="Arial" w:eastAsia="等线" w:hAnsi="Arial" w:cs="Arial"/>
        </w:rPr>
        <w:t>当</w:t>
      </w:r>
      <w:r w:rsidRPr="006A71F1">
        <w:rPr>
          <w:rFonts w:ascii="Arial" w:eastAsia="等线" w:hAnsi="Arial" w:cs="Arial"/>
        </w:rPr>
        <w:t>OTT</w:t>
      </w:r>
      <w:r w:rsidRPr="006A71F1">
        <w:rPr>
          <w:rFonts w:ascii="Arial" w:eastAsia="等线" w:hAnsi="Arial" w:cs="Arial"/>
        </w:rPr>
        <w:t>设备</w:t>
      </w:r>
      <w:r w:rsidRPr="006A71F1">
        <w:rPr>
          <w:rFonts w:ascii="Arial" w:eastAsia="等线" w:hAnsi="Arial" w:cs="Arial"/>
        </w:rPr>
        <w:t>(</w:t>
      </w:r>
      <w:r w:rsidRPr="006A71F1">
        <w:rPr>
          <w:rFonts w:ascii="Arial" w:eastAsia="等线" w:hAnsi="Arial" w:cs="Arial"/>
        </w:rPr>
        <w:t>如</w:t>
      </w:r>
      <w:r w:rsidRPr="006A71F1">
        <w:rPr>
          <w:rFonts w:ascii="Arial" w:eastAsia="等线" w:hAnsi="Arial" w:cs="Arial"/>
        </w:rPr>
        <w:t xml:space="preserve"> Fornuler</w:t>
      </w:r>
      <w:r w:rsidRPr="006A71F1">
        <w:rPr>
          <w:rFonts w:ascii="Arial" w:eastAsia="等线" w:hAnsi="Arial" w:cs="Arial"/>
        </w:rPr>
        <w:t>盒子</w:t>
      </w:r>
      <w:r w:rsidRPr="006A71F1">
        <w:rPr>
          <w:rFonts w:ascii="Arial" w:eastAsia="等线" w:hAnsi="Arial" w:cs="Arial"/>
        </w:rPr>
        <w:t>)</w:t>
      </w:r>
      <w:r w:rsidRPr="006A71F1">
        <w:rPr>
          <w:rFonts w:ascii="Arial" w:eastAsia="等线" w:hAnsi="Arial" w:cs="Arial"/>
        </w:rPr>
        <w:t>启动</w:t>
      </w:r>
      <w:r w:rsidRPr="006A71F1">
        <w:rPr>
          <w:rFonts w:ascii="Arial" w:eastAsia="等线" w:hAnsi="Arial" w:cs="Arial"/>
        </w:rPr>
        <w:t xml:space="preserve"> Netflix</w:t>
      </w:r>
      <w:r w:rsidRPr="006A71F1">
        <w:rPr>
          <w:rFonts w:ascii="Arial" w:eastAsia="等线" w:hAnsi="Arial" w:cs="Arial"/>
        </w:rPr>
        <w:t>或</w:t>
      </w:r>
      <w:r w:rsidRPr="006A71F1">
        <w:rPr>
          <w:rFonts w:ascii="Arial" w:eastAsia="等线" w:hAnsi="Arial" w:cs="Arial"/>
        </w:rPr>
        <w:t xml:space="preserve">YouTube </w:t>
      </w:r>
      <w:r w:rsidRPr="006A71F1">
        <w:rPr>
          <w:rFonts w:ascii="Arial" w:eastAsia="等线" w:hAnsi="Arial" w:cs="Arial"/>
        </w:rPr>
        <w:t>时，路由器通过</w:t>
      </w:r>
      <w:r w:rsidRPr="006A71F1">
        <w:rPr>
          <w:rFonts w:ascii="Arial" w:eastAsia="等线" w:hAnsi="Arial" w:cs="Arial"/>
        </w:rPr>
        <w:t xml:space="preserve"> AP1</w:t>
      </w:r>
      <w:r w:rsidRPr="006A71F1">
        <w:rPr>
          <w:rFonts w:ascii="Arial" w:eastAsia="等线" w:hAnsi="Arial" w:cs="Arial"/>
        </w:rPr>
        <w:t>获知该设备进入流媒体模式，自动为该设备分配高优先级带宽，减少卡顿。</w:t>
      </w:r>
    </w:p>
    <w:p w14:paraId="437B6E4A" w14:textId="77777777" w:rsidR="00A305F8" w:rsidRPr="006A71F1" w:rsidRDefault="00A305F8" w:rsidP="006A71F1">
      <w:pPr>
        <w:pStyle w:val="a3"/>
        <w:numPr>
          <w:ilvl w:val="1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一键增强信号</w:t>
      </w:r>
      <w:r w:rsidRPr="006A71F1">
        <w:rPr>
          <w:rFonts w:ascii="Arial" w:eastAsia="等线" w:hAnsi="Arial" w:cs="Arial"/>
        </w:rPr>
        <w:t>:</w:t>
      </w:r>
      <w:r w:rsidRPr="006A71F1">
        <w:rPr>
          <w:rFonts w:ascii="Arial" w:eastAsia="等线" w:hAnsi="Arial" w:cs="Arial"/>
        </w:rPr>
        <w:t>用户在</w:t>
      </w:r>
      <w:r w:rsidRPr="006A71F1">
        <w:rPr>
          <w:rFonts w:ascii="Arial" w:eastAsia="等线" w:hAnsi="Arial" w:cs="Arial"/>
        </w:rPr>
        <w:t>App</w:t>
      </w:r>
      <w:r w:rsidRPr="006A71F1">
        <w:rPr>
          <w:rFonts w:ascii="Arial" w:eastAsia="等线" w:hAnsi="Arial" w:cs="Arial"/>
        </w:rPr>
        <w:t>上点击</w:t>
      </w:r>
      <w:r w:rsidRPr="006A71F1">
        <w:rPr>
          <w:rFonts w:ascii="Arial" w:eastAsia="等线" w:hAnsi="Arial" w:cs="Arial"/>
        </w:rPr>
        <w:t>“</w:t>
      </w:r>
      <w:r w:rsidRPr="006A71F1">
        <w:rPr>
          <w:rFonts w:ascii="Arial" w:eastAsia="等线" w:hAnsi="Arial" w:cs="Arial"/>
        </w:rPr>
        <w:t>游戏加速</w:t>
      </w:r>
      <w:r w:rsidRPr="006A71F1">
        <w:rPr>
          <w:rFonts w:ascii="Arial" w:eastAsia="等线" w:hAnsi="Arial" w:cs="Arial"/>
        </w:rPr>
        <w:t>“</w:t>
      </w:r>
      <w:r w:rsidRPr="006A71F1">
        <w:rPr>
          <w:rFonts w:ascii="Arial" w:eastAsia="等线" w:hAnsi="Arial" w:cs="Arial"/>
        </w:rPr>
        <w:t>或</w:t>
      </w:r>
      <w:r w:rsidRPr="006A71F1">
        <w:rPr>
          <w:rFonts w:ascii="Arial" w:eastAsia="等线" w:hAnsi="Arial" w:cs="Arial"/>
        </w:rPr>
        <w:t>"</w:t>
      </w:r>
      <w:r w:rsidRPr="006A71F1">
        <w:rPr>
          <w:rFonts w:ascii="Arial" w:eastAsia="等线" w:hAnsi="Arial" w:cs="Arial"/>
        </w:rPr>
        <w:t>观影优化</w:t>
      </w:r>
      <w:r w:rsidRPr="006A71F1">
        <w:rPr>
          <w:rFonts w:ascii="Arial" w:eastAsia="等线" w:hAnsi="Arial" w:cs="Arial"/>
        </w:rPr>
        <w:t>"</w:t>
      </w:r>
      <w:r w:rsidRPr="006A71F1">
        <w:rPr>
          <w:rFonts w:ascii="Arial" w:eastAsia="等线" w:hAnsi="Arial" w:cs="Arial"/>
        </w:rPr>
        <w:t>，路由器立即调整信道或启用</w:t>
      </w:r>
      <w:r w:rsidRPr="006A71F1">
        <w:rPr>
          <w:rFonts w:ascii="Arial" w:eastAsia="等线" w:hAnsi="Arial" w:cs="Arial"/>
        </w:rPr>
        <w:t>QoS</w:t>
      </w:r>
      <w:r w:rsidRPr="006A71F1">
        <w:rPr>
          <w:rFonts w:ascii="Arial" w:eastAsia="等线" w:hAnsi="Arial" w:cs="Arial"/>
        </w:rPr>
        <w:t>，并将效果反馈到</w:t>
      </w:r>
      <w:r w:rsidRPr="006A71F1">
        <w:rPr>
          <w:rFonts w:ascii="Arial" w:eastAsia="等线" w:hAnsi="Arial" w:cs="Arial"/>
        </w:rPr>
        <w:t>OTT</w:t>
      </w:r>
      <w:r w:rsidRPr="006A71F1">
        <w:rPr>
          <w:rFonts w:ascii="Arial" w:eastAsia="等线" w:hAnsi="Arial" w:cs="Arial"/>
        </w:rPr>
        <w:t>屏幕。</w:t>
      </w:r>
    </w:p>
    <w:p w14:paraId="7142DCC1" w14:textId="1B34CE97" w:rsidR="00A305F8" w:rsidRPr="006A71F1" w:rsidRDefault="00A305F8" w:rsidP="006A71F1">
      <w:pPr>
        <w:pStyle w:val="a3"/>
        <w:numPr>
          <w:ilvl w:val="0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数据闭环与个性化</w:t>
      </w:r>
    </w:p>
    <w:p w14:paraId="2D1BCA15" w14:textId="77777777" w:rsidR="00A305F8" w:rsidRPr="006A71F1" w:rsidRDefault="00A305F8" w:rsidP="006A71F1">
      <w:pPr>
        <w:pStyle w:val="a3"/>
        <w:numPr>
          <w:ilvl w:val="1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用户画像学习</w:t>
      </w:r>
      <w:r w:rsidRPr="006A71F1">
        <w:rPr>
          <w:rFonts w:ascii="Arial" w:eastAsia="等线" w:hAnsi="Arial" w:cs="Arial"/>
        </w:rPr>
        <w:t>:</w:t>
      </w:r>
      <w:r w:rsidRPr="006A71F1">
        <w:rPr>
          <w:rFonts w:ascii="Arial" w:eastAsia="等线" w:hAnsi="Arial" w:cs="Arial"/>
        </w:rPr>
        <w:t>路由器收集各设备的流量特征</w:t>
      </w:r>
      <w:r w:rsidRPr="006A71F1">
        <w:rPr>
          <w:rFonts w:ascii="Arial" w:eastAsia="等线" w:hAnsi="Arial" w:cs="Arial"/>
        </w:rPr>
        <w:t>(</w:t>
      </w:r>
      <w:r w:rsidRPr="006A71F1">
        <w:rPr>
          <w:rFonts w:ascii="Arial" w:eastAsia="等线" w:hAnsi="Arial" w:cs="Arial"/>
        </w:rPr>
        <w:t>如经常看</w:t>
      </w:r>
      <w:r w:rsidRPr="006A71F1">
        <w:rPr>
          <w:rFonts w:ascii="Arial" w:eastAsia="等线" w:hAnsi="Arial" w:cs="Arial"/>
        </w:rPr>
        <w:t>4K</w:t>
      </w:r>
      <w:r w:rsidRPr="006A71F1">
        <w:rPr>
          <w:rFonts w:ascii="Arial" w:eastAsia="等线" w:hAnsi="Arial" w:cs="Arial"/>
        </w:rPr>
        <w:t>视频的设备</w:t>
      </w:r>
      <w:r w:rsidRPr="006A71F1">
        <w:rPr>
          <w:rFonts w:ascii="Arial" w:eastAsia="等线" w:hAnsi="Arial" w:cs="Arial"/>
        </w:rPr>
        <w:t>)</w:t>
      </w:r>
      <w:r w:rsidRPr="006A71F1">
        <w:rPr>
          <w:rFonts w:ascii="Arial" w:eastAsia="等线" w:hAnsi="Arial" w:cs="Arial"/>
        </w:rPr>
        <w:t>，通过</w:t>
      </w:r>
      <w:r w:rsidRPr="006A71F1">
        <w:rPr>
          <w:rFonts w:ascii="Arial" w:eastAsia="等线" w:hAnsi="Arial" w:cs="Arial"/>
        </w:rPr>
        <w:t>AP1</w:t>
      </w:r>
      <w:r w:rsidRPr="006A71F1">
        <w:rPr>
          <w:rFonts w:ascii="Arial" w:eastAsia="等线" w:hAnsi="Arial" w:cs="Arial"/>
        </w:rPr>
        <w:t>传递给</w:t>
      </w:r>
      <w:r w:rsidRPr="006A71F1">
        <w:rPr>
          <w:rFonts w:ascii="Arial" w:eastAsia="等线" w:hAnsi="Arial" w:cs="Arial"/>
        </w:rPr>
        <w:t>App</w:t>
      </w:r>
      <w:r w:rsidRPr="006A71F1">
        <w:rPr>
          <w:rFonts w:ascii="Arial" w:eastAsia="等线" w:hAnsi="Arial" w:cs="Arial"/>
        </w:rPr>
        <w:t>和</w:t>
      </w:r>
      <w:r w:rsidRPr="006A71F1">
        <w:rPr>
          <w:rFonts w:ascii="Arial" w:eastAsia="等线" w:hAnsi="Arial" w:cs="Arial"/>
        </w:rPr>
        <w:t>OTT</w:t>
      </w:r>
      <w:r w:rsidRPr="006A71F1">
        <w:rPr>
          <w:rFonts w:ascii="Arial" w:eastAsia="等线" w:hAnsi="Arial" w:cs="Arial"/>
        </w:rPr>
        <w:t>端，用于生成个性化网络建议</w:t>
      </w:r>
      <w:r w:rsidRPr="006A71F1">
        <w:rPr>
          <w:rFonts w:ascii="Arial" w:eastAsia="等线" w:hAnsi="Arial" w:cs="Arial"/>
        </w:rPr>
        <w:t>(</w:t>
      </w:r>
      <w:r w:rsidRPr="006A71F1">
        <w:rPr>
          <w:rFonts w:ascii="Arial" w:eastAsia="等线" w:hAnsi="Arial" w:cs="Arial"/>
        </w:rPr>
        <w:t>如</w:t>
      </w:r>
      <w:r w:rsidRPr="006A71F1">
        <w:rPr>
          <w:rFonts w:ascii="Arial" w:eastAsia="等线" w:hAnsi="Arial" w:cs="Arial"/>
        </w:rPr>
        <w:t>“</w:t>
      </w:r>
      <w:r w:rsidRPr="006A71F1">
        <w:rPr>
          <w:rFonts w:ascii="Arial" w:eastAsia="等线" w:hAnsi="Arial" w:cs="Arial"/>
        </w:rPr>
        <w:t>您的客厅电视建议连接</w:t>
      </w:r>
      <w:r w:rsidRPr="006A71F1">
        <w:rPr>
          <w:rFonts w:ascii="Arial" w:eastAsia="等线" w:hAnsi="Arial" w:cs="Arial"/>
        </w:rPr>
        <w:t>5GHz”)</w:t>
      </w:r>
      <w:r w:rsidRPr="006A71F1">
        <w:rPr>
          <w:rFonts w:ascii="Arial" w:eastAsia="等线" w:hAnsi="Arial" w:cs="Arial"/>
        </w:rPr>
        <w:t>。</w:t>
      </w:r>
    </w:p>
    <w:p w14:paraId="1E2445BF" w14:textId="77777777" w:rsidR="00A305F8" w:rsidRPr="006A71F1" w:rsidRDefault="00A305F8" w:rsidP="006A71F1">
      <w:pPr>
        <w:pStyle w:val="a3"/>
        <w:numPr>
          <w:ilvl w:val="1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故障自诊断</w:t>
      </w:r>
      <w:r w:rsidRPr="006A71F1">
        <w:rPr>
          <w:rFonts w:ascii="Arial" w:eastAsia="等线" w:hAnsi="Arial" w:cs="Arial"/>
        </w:rPr>
        <w:t>:</w:t>
      </w:r>
      <w:r w:rsidRPr="006A71F1">
        <w:rPr>
          <w:rFonts w:ascii="Arial" w:eastAsia="等线" w:hAnsi="Arial" w:cs="Arial"/>
        </w:rPr>
        <w:t>若</w:t>
      </w:r>
      <w:r w:rsidRPr="006A71F1">
        <w:rPr>
          <w:rFonts w:ascii="Arial" w:eastAsia="等线" w:hAnsi="Arial" w:cs="Arial"/>
        </w:rPr>
        <w:t>OTT</w:t>
      </w:r>
      <w:r w:rsidRPr="006A71F1">
        <w:rPr>
          <w:rFonts w:ascii="Arial" w:eastAsia="等线" w:hAnsi="Arial" w:cs="Arial"/>
        </w:rPr>
        <w:t>设备检测到缓冲，可直接向路由器</w:t>
      </w:r>
      <w:r w:rsidRPr="006A71F1">
        <w:rPr>
          <w:rFonts w:ascii="Arial" w:eastAsia="等线" w:hAnsi="Arial" w:cs="Arial"/>
        </w:rPr>
        <w:t>APl</w:t>
      </w:r>
      <w:r w:rsidRPr="006A71F1">
        <w:rPr>
          <w:rFonts w:ascii="Arial" w:eastAsia="等线" w:hAnsi="Arial" w:cs="Arial"/>
        </w:rPr>
        <w:t>发起请求查询当前带宽占用情况，并在电视上弹出</w:t>
      </w:r>
      <w:r w:rsidRPr="006A71F1">
        <w:rPr>
          <w:rFonts w:ascii="Arial" w:eastAsia="等线" w:hAnsi="Arial" w:cs="Arial"/>
        </w:rPr>
        <w:t>“</w:t>
      </w:r>
      <w:r w:rsidRPr="006A71F1">
        <w:rPr>
          <w:rFonts w:ascii="Arial" w:eastAsia="等线" w:hAnsi="Arial" w:cs="Arial"/>
        </w:rPr>
        <w:t>当前网络繁忙，已为您切换至</w:t>
      </w:r>
      <w:r w:rsidRPr="006A71F1">
        <w:rPr>
          <w:rFonts w:ascii="Arial" w:eastAsia="等线" w:hAnsi="Arial" w:cs="Arial"/>
        </w:rPr>
        <w:t>2.4GHz”</w:t>
      </w:r>
      <w:r w:rsidRPr="006A71F1">
        <w:rPr>
          <w:rFonts w:ascii="Arial" w:eastAsia="等线" w:hAnsi="Arial" w:cs="Arial"/>
        </w:rPr>
        <w:t>的提示。</w:t>
      </w:r>
    </w:p>
    <w:p w14:paraId="70947A1D" w14:textId="53E63E7C" w:rsidR="00A305F8" w:rsidRPr="006A71F1" w:rsidRDefault="00A305F8" w:rsidP="006A71F1">
      <w:pPr>
        <w:pStyle w:val="a3"/>
        <w:numPr>
          <w:ilvl w:val="0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打造品牌生态壁垒</w:t>
      </w:r>
    </w:p>
    <w:p w14:paraId="4EB3BED2" w14:textId="77777777" w:rsidR="006A71F1" w:rsidRDefault="00A305F8" w:rsidP="006A71F1">
      <w:pPr>
        <w:pStyle w:val="a3"/>
        <w:numPr>
          <w:ilvl w:val="1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无缝体验</w:t>
      </w:r>
      <w:r w:rsidRPr="006A71F1">
        <w:rPr>
          <w:rFonts w:ascii="Arial" w:eastAsia="等线" w:hAnsi="Arial" w:cs="Arial"/>
        </w:rPr>
        <w:t>:</w:t>
      </w:r>
      <w:r w:rsidRPr="006A71F1">
        <w:rPr>
          <w:rFonts w:ascii="Arial" w:eastAsia="等线" w:hAnsi="Arial" w:cs="Arial"/>
        </w:rPr>
        <w:t>用户不需要在多个</w:t>
      </w:r>
      <w:r w:rsidRPr="006A71F1">
        <w:rPr>
          <w:rFonts w:ascii="Arial" w:eastAsia="等线" w:hAnsi="Arial" w:cs="Arial"/>
        </w:rPr>
        <w:t>App</w:t>
      </w:r>
      <w:r w:rsidRPr="006A71F1">
        <w:rPr>
          <w:rFonts w:ascii="Arial" w:eastAsia="等线" w:hAnsi="Arial" w:cs="Arial"/>
        </w:rPr>
        <w:t>之间切换，一个</w:t>
      </w:r>
      <w:r w:rsidRPr="006A71F1">
        <w:rPr>
          <w:rFonts w:ascii="Arial" w:eastAsia="等线" w:hAnsi="Arial" w:cs="Arial"/>
        </w:rPr>
        <w:t>Formuler</w:t>
      </w:r>
      <w:r w:rsidRPr="006A71F1">
        <w:rPr>
          <w:rFonts w:ascii="Arial" w:eastAsia="等线" w:hAnsi="Arial" w:cs="Arial"/>
        </w:rPr>
        <w:t>账户就能管理整个家庭娱乐网络的配置、监控和优化，提升品牌粘性。</w:t>
      </w:r>
    </w:p>
    <w:p w14:paraId="5BAF626A" w14:textId="56888719" w:rsidR="00A305F8" w:rsidRPr="006A71F1" w:rsidRDefault="00A305F8" w:rsidP="006A71F1">
      <w:pPr>
        <w:pStyle w:val="a3"/>
        <w:numPr>
          <w:ilvl w:val="1"/>
          <w:numId w:val="1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6A71F1">
        <w:rPr>
          <w:rFonts w:ascii="Arial" w:eastAsia="等线" w:hAnsi="Arial" w:cs="Arial"/>
        </w:rPr>
        <w:t>差异化卖点</w:t>
      </w:r>
      <w:r w:rsidRPr="006A71F1">
        <w:rPr>
          <w:rFonts w:ascii="Arial" w:eastAsia="等线" w:hAnsi="Arial" w:cs="Arial"/>
        </w:rPr>
        <w:t>:</w:t>
      </w:r>
      <w:r w:rsidRPr="006A71F1">
        <w:rPr>
          <w:rFonts w:ascii="Arial" w:eastAsia="等线" w:hAnsi="Arial" w:cs="Arial"/>
        </w:rPr>
        <w:t>相比普通路由器只能通过</w:t>
      </w:r>
      <w:r w:rsidRPr="006A71F1">
        <w:rPr>
          <w:rFonts w:ascii="Arial" w:eastAsia="等线" w:hAnsi="Arial" w:cs="Arial"/>
        </w:rPr>
        <w:t>Web</w:t>
      </w:r>
      <w:r w:rsidRPr="006A71F1">
        <w:rPr>
          <w:rFonts w:ascii="Arial" w:eastAsia="等线" w:hAnsi="Arial" w:cs="Arial"/>
        </w:rPr>
        <w:t>管理，这种三端集成让</w:t>
      </w:r>
      <w:r w:rsidRPr="006A71F1">
        <w:rPr>
          <w:rFonts w:ascii="Arial" w:eastAsia="等线" w:hAnsi="Arial" w:cs="Arial"/>
        </w:rPr>
        <w:t>Formnuler</w:t>
      </w:r>
      <w:r w:rsidRPr="006A71F1">
        <w:rPr>
          <w:rFonts w:ascii="Arial" w:eastAsia="等线" w:hAnsi="Arial" w:cs="Arial"/>
        </w:rPr>
        <w:t>定制仪表板</w:t>
      </w:r>
      <w:r w:rsidRPr="006A71F1">
        <w:rPr>
          <w:rFonts w:ascii="Arial" w:eastAsia="等线" w:hAnsi="Arial" w:cs="Arial"/>
        </w:rPr>
        <w:t>“</w:t>
      </w:r>
      <w:r w:rsidRPr="006A71F1">
        <w:rPr>
          <w:rFonts w:ascii="Arial" w:eastAsia="等线" w:hAnsi="Arial" w:cs="Arial"/>
        </w:rPr>
        <w:t>不仅好看，而且好用一真正实现了</w:t>
      </w:r>
      <w:r w:rsidRPr="006A71F1">
        <w:rPr>
          <w:rFonts w:ascii="Arial" w:eastAsia="等线" w:hAnsi="Arial" w:cs="Arial"/>
        </w:rPr>
        <w:t>"</w:t>
      </w:r>
      <w:r w:rsidRPr="006A71F1">
        <w:rPr>
          <w:rFonts w:ascii="Arial" w:eastAsia="等线" w:hAnsi="Arial" w:cs="Arial"/>
        </w:rPr>
        <w:t>设备懂你，网络自适应</w:t>
      </w:r>
      <w:r w:rsidRPr="006A71F1">
        <w:rPr>
          <w:rFonts w:ascii="Arial" w:eastAsia="等线" w:hAnsi="Arial" w:cs="Arial"/>
        </w:rPr>
        <w:t>”</w:t>
      </w:r>
    </w:p>
    <w:p w14:paraId="4F6B6529" w14:textId="5EC5BE99" w:rsidR="00D2239A" w:rsidRDefault="00000000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lastRenderedPageBreak/>
        <w:t xml:space="preserve">1 </w:t>
      </w:r>
      <w:r>
        <w:rPr>
          <w:rFonts w:ascii="Arial" w:eastAsia="等线" w:hAnsi="Arial" w:cs="Arial"/>
          <w:b/>
          <w:sz w:val="32"/>
        </w:rPr>
        <w:t>概述</w:t>
      </w:r>
      <w:bookmarkEnd w:id="0"/>
    </w:p>
    <w:p w14:paraId="6614BDAB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nDPI</w:t>
      </w:r>
      <w:r>
        <w:rPr>
          <w:rFonts w:ascii="Arial" w:eastAsia="等线" w:hAnsi="Arial" w:cs="Arial"/>
        </w:rPr>
        <w:t>是主流开源</w:t>
      </w:r>
      <w:r>
        <w:rPr>
          <w:rFonts w:ascii="Arial" w:eastAsia="等线" w:hAnsi="Arial" w:cs="Arial"/>
        </w:rPr>
        <w:t>DPI</w:t>
      </w:r>
      <w:r>
        <w:rPr>
          <w:rFonts w:ascii="Arial" w:eastAsia="等线" w:hAnsi="Arial" w:cs="Arial"/>
        </w:rPr>
        <w:t>深度报文检测基础库，广泛应用于网关、流量分析、网络安全、</w:t>
      </w:r>
      <w:r>
        <w:rPr>
          <w:rFonts w:ascii="Arial" w:eastAsia="等线" w:hAnsi="Arial" w:cs="Arial"/>
        </w:rPr>
        <w:t>QoS</w:t>
      </w:r>
      <w:r>
        <w:rPr>
          <w:rFonts w:ascii="Arial" w:eastAsia="等线" w:hAnsi="Arial" w:cs="Arial"/>
        </w:rPr>
        <w:t>调度等业务场景。传统</w:t>
      </w:r>
      <w:r>
        <w:rPr>
          <w:rFonts w:ascii="Arial" w:eastAsia="等线" w:hAnsi="Arial" w:cs="Arial"/>
        </w:rPr>
        <w:t>DPI/nDPI</w:t>
      </w:r>
      <w:r>
        <w:rPr>
          <w:rFonts w:ascii="Arial" w:eastAsia="等线" w:hAnsi="Arial" w:cs="Arial"/>
        </w:rPr>
        <w:t>业务探测方案普遍存在吞吐性能瓶颈、加密流量识别能力弱、识别精度有限、内存开销高、架构适配性差、运维迭代繁琐等问题。本文档系统性梳理</w:t>
      </w:r>
      <w:r>
        <w:rPr>
          <w:rFonts w:ascii="Arial" w:eastAsia="等线" w:hAnsi="Arial" w:cs="Arial"/>
        </w:rPr>
        <w:t>nDPI/DPI</w:t>
      </w:r>
      <w:r>
        <w:rPr>
          <w:rFonts w:ascii="Arial" w:eastAsia="等线" w:hAnsi="Arial" w:cs="Arial"/>
        </w:rPr>
        <w:t>在业务探测全流程中的优化空间，涵盖性能吞吐、加密识别、精度算法、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赋能、系统架构、运维可观测、边缘适配、安全风控八大维度，并明确优化落地优先级，为网络流量探测业务迭代升级提供标准化技术依据。</w:t>
      </w:r>
    </w:p>
    <w:p w14:paraId="44BD38EA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性能与吞吐优化</w:t>
      </w:r>
      <w:bookmarkEnd w:id="1"/>
    </w:p>
    <w:p w14:paraId="2A3D4326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本维度聚焦解决传统</w:t>
      </w:r>
      <w:r>
        <w:rPr>
          <w:rFonts w:ascii="Arial" w:eastAsia="等线" w:hAnsi="Arial" w:cs="Arial"/>
        </w:rPr>
        <w:t>DPI</w:t>
      </w:r>
      <w:r>
        <w:rPr>
          <w:rFonts w:ascii="Arial" w:eastAsia="等线" w:hAnsi="Arial" w:cs="Arial"/>
        </w:rPr>
        <w:t>固定匹配逻辑、单线程架构、内存冗余、正则低效导致的线速处理能力不足问题，全方位提升流量转发与探测吞吐能力。</w:t>
      </w:r>
    </w:p>
    <w:p w14:paraId="0B45CFFD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解析匹配逻辑优化</w:t>
      </w:r>
      <w:bookmarkEnd w:id="2"/>
    </w:p>
    <w:p w14:paraId="1048E5D2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动态解析器优先级调度：摒弃原生固定顺序遍历模式，基于五元组、端口、报文首字节特征做预筛选，结合热点协议访问统计，动态调整解析器匹配顺序，大幅减少无效匹配循环。</w:t>
      </w:r>
    </w:p>
    <w:p w14:paraId="57A552A6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智能早停匹配机制：高置信流量命中协议后直接终止匹配流程，仅对低置信流量开展二次复合校验，减少报文载荷重复扫描开销。</w:t>
      </w:r>
    </w:p>
    <w:p w14:paraId="7C608E55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自适应载荷截断扫描：区分业务流量类型，短视频、游戏小包仅扫描前置关键字节，大文件传输、长连接业务动态加长扫描窗口，兼顾识别精度与运算效率。</w:t>
      </w:r>
    </w:p>
    <w:p w14:paraId="1F413F87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多核多线程架构优化</w:t>
      </w:r>
      <w:bookmarkEnd w:id="3"/>
    </w:p>
    <w:p w14:paraId="252EE00F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无锁线程安全改造：为每个工作线程配置独立</w:t>
      </w:r>
      <w:r>
        <w:rPr>
          <w:rFonts w:ascii="Arial" w:eastAsia="等线" w:hAnsi="Arial" w:cs="Arial"/>
        </w:rPr>
        <w:t>nDPI</w:t>
      </w:r>
      <w:r>
        <w:rPr>
          <w:rFonts w:ascii="Arial" w:eastAsia="等线" w:hAnsi="Arial" w:cs="Arial"/>
        </w:rPr>
        <w:t>上下文，流状态本地缓存，仅共享只读全局特征库，消除线程互斥锁阻塞问题，有效提升单核心处理性能。</w:t>
      </w:r>
    </w:p>
    <w:p w14:paraId="125653E7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DPDK</w:t>
      </w:r>
      <w:r>
        <w:rPr>
          <w:rFonts w:ascii="Arial" w:eastAsia="等线" w:hAnsi="Arial" w:cs="Arial"/>
        </w:rPr>
        <w:t>协同流量卸载：区分大象流长连接与短时小包流量，将识别完成的视频、大文件等大象流下推网卡硬件转发，无需持续</w:t>
      </w:r>
      <w:r>
        <w:rPr>
          <w:rFonts w:ascii="Arial" w:eastAsia="等线" w:hAnsi="Arial" w:cs="Arial"/>
        </w:rPr>
        <w:t>DPI</w:t>
      </w:r>
      <w:r>
        <w:rPr>
          <w:rFonts w:ascii="Arial" w:eastAsia="等线" w:hAnsi="Arial" w:cs="Arial"/>
        </w:rPr>
        <w:t>解析；小包流量批量分组并行处理，提升整体报文处理速率。</w:t>
      </w:r>
    </w:p>
    <w:p w14:paraId="14DD7E17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CPU</w:t>
      </w:r>
      <w:r>
        <w:rPr>
          <w:rFonts w:ascii="Arial" w:eastAsia="等线" w:hAnsi="Arial" w:cs="Arial"/>
        </w:rPr>
        <w:t>亲和性绑定：将收包、流表管理、</w:t>
      </w:r>
      <w:r>
        <w:rPr>
          <w:rFonts w:ascii="Arial" w:eastAsia="等线" w:hAnsi="Arial" w:cs="Arial"/>
        </w:rPr>
        <w:t>DPI</w:t>
      </w:r>
      <w:r>
        <w:rPr>
          <w:rFonts w:ascii="Arial" w:eastAsia="等线" w:hAnsi="Arial" w:cs="Arial"/>
        </w:rPr>
        <w:t>解析、日志输出等模块拆分至独立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核心，规避线程上下文频繁切换，降低时延抖动。</w:t>
      </w:r>
    </w:p>
    <w:p w14:paraId="103B028A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流表与内存优化</w:t>
      </w:r>
      <w:bookmarkEnd w:id="4"/>
    </w:p>
    <w:p w14:paraId="42DD14DD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流状态轻量化裁剪：精简单流存储字段，剔除冗余时序统计信息，仅保留业务识别核心指纹数据，提升设备并发流承载能力，适配低内存边缘设备。</w:t>
      </w:r>
    </w:p>
    <w:p w14:paraId="36764CFC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分层缓存策略：将微信、抖音、</w:t>
      </w:r>
      <w:r>
        <w:rPr>
          <w:rFonts w:ascii="Arial" w:eastAsia="等线" w:hAnsi="Arial" w:cs="Arial"/>
        </w:rPr>
        <w:t>Zoom</w:t>
      </w:r>
      <w:r>
        <w:rPr>
          <w:rFonts w:ascii="Arial" w:eastAsia="等线" w:hAnsi="Arial" w:cs="Arial"/>
        </w:rPr>
        <w:t>等高频业务指纹、域名特征存入</w:t>
      </w:r>
      <w:r>
        <w:rPr>
          <w:rFonts w:ascii="Arial" w:eastAsia="等线" w:hAnsi="Arial" w:cs="Arial"/>
        </w:rPr>
        <w:t>L1</w:t>
      </w:r>
      <w:r>
        <w:rPr>
          <w:rFonts w:ascii="Arial" w:eastAsia="等线" w:hAnsi="Arial" w:cs="Arial"/>
        </w:rPr>
        <w:t>高速缓存，</w:t>
      </w:r>
      <w:r>
        <w:rPr>
          <w:rFonts w:ascii="Arial" w:eastAsia="等线" w:hAnsi="Arial" w:cs="Arial"/>
        </w:rPr>
        <w:lastRenderedPageBreak/>
        <w:t>低频业务特征持久化落地磁盘，大幅提升缓存命中率，减少重复特征计算。</w:t>
      </w:r>
    </w:p>
    <w:p w14:paraId="73742C32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动态流老化淘汰：摒弃固定超时机制，基于流量活跃度、带宽权重动态调整流老化时间，快速回收空闲微小流，长期保留高价值业务流，避免内存溢出。</w:t>
      </w:r>
    </w:p>
    <w:p w14:paraId="4AD07366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正则匹配引擎加速</w:t>
      </w:r>
      <w:bookmarkEnd w:id="5"/>
    </w:p>
    <w:p w14:paraId="39E7E5D9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替换原生简易正则引擎，接入</w:t>
      </w:r>
      <w:r>
        <w:rPr>
          <w:rFonts w:ascii="Arial" w:eastAsia="等线" w:hAnsi="Arial" w:cs="Arial"/>
        </w:rPr>
        <w:t>Hyperscan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RE2</w:t>
      </w:r>
      <w:r>
        <w:rPr>
          <w:rFonts w:ascii="Arial" w:eastAsia="等线" w:hAnsi="Arial" w:cs="Arial"/>
        </w:rPr>
        <w:t>等向量化高速正则库；对特征库分层管理，区分通用基础规则与自定义业务规则；新增布隆过滤器预过滤机制，提前拦截无匹配报文，降低正则运算量。</w:t>
      </w:r>
    </w:p>
    <w:p w14:paraId="10698EDA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加密流量识别优化</w:t>
      </w:r>
      <w:bookmarkEnd w:id="6"/>
    </w:p>
    <w:p w14:paraId="3C99EC94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</w:t>
      </w:r>
      <w:r>
        <w:rPr>
          <w:rFonts w:ascii="Arial" w:eastAsia="等线" w:hAnsi="Arial" w:cs="Arial"/>
        </w:rPr>
        <w:t>TLS1.3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QUIC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DoH/DoT</w:t>
      </w:r>
      <w:r>
        <w:rPr>
          <w:rFonts w:ascii="Arial" w:eastAsia="等线" w:hAnsi="Arial" w:cs="Arial"/>
        </w:rPr>
        <w:t>、自定义隧道、</w:t>
      </w:r>
      <w:r>
        <w:rPr>
          <w:rFonts w:ascii="Arial" w:eastAsia="等线" w:hAnsi="Arial" w:cs="Arial"/>
        </w:rPr>
        <w:t>VPN</w:t>
      </w:r>
      <w:r>
        <w:rPr>
          <w:rFonts w:ascii="Arial" w:eastAsia="等线" w:hAnsi="Arial" w:cs="Arial"/>
        </w:rPr>
        <w:t>混淆流量导致的明文特征缺失、识别失效问题，从指纹优化、多维特征融合、专项协议适配多维度优化，解决加密流量漏报、误报核心痛点。</w:t>
      </w:r>
    </w:p>
    <w:p w14:paraId="7815CA1F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3.1 TLS</w:t>
      </w:r>
      <w:r>
        <w:rPr>
          <w:rFonts w:ascii="Arial" w:eastAsia="等线" w:hAnsi="Arial" w:cs="Arial"/>
          <w:b/>
          <w:sz w:val="30"/>
        </w:rPr>
        <w:t>指纹体系改良</w:t>
      </w:r>
      <w:bookmarkEnd w:id="7"/>
    </w:p>
    <w:p w14:paraId="76F7F7BA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优化</w:t>
      </w:r>
      <w:r>
        <w:rPr>
          <w:rFonts w:ascii="Arial" w:eastAsia="等线" w:hAnsi="Arial" w:cs="Arial"/>
        </w:rPr>
        <w:t>JA3/JA4</w:t>
      </w:r>
      <w:r>
        <w:rPr>
          <w:rFonts w:ascii="Arial" w:eastAsia="等线" w:hAnsi="Arial" w:cs="Arial"/>
        </w:rPr>
        <w:t>传统指纹缺陷，配置瞬态扩展黑名单，指纹计算时自动剔除</w:t>
      </w:r>
      <w:r>
        <w:rPr>
          <w:rFonts w:ascii="Arial" w:eastAsia="等线" w:hAnsi="Arial" w:cs="Arial"/>
        </w:rPr>
        <w:t>PSK</w:t>
      </w:r>
      <w:r>
        <w:rPr>
          <w:rFonts w:ascii="Arial" w:eastAsia="等线" w:hAnsi="Arial" w:cs="Arial"/>
        </w:rPr>
        <w:t>、会话临时</w:t>
      </w:r>
      <w:r>
        <w:rPr>
          <w:rFonts w:ascii="Arial" w:eastAsia="等线" w:hAnsi="Arial" w:cs="Arial"/>
        </w:rPr>
        <w:t>Ticket</w:t>
      </w:r>
      <w:r>
        <w:rPr>
          <w:rFonts w:ascii="Arial" w:eastAsia="等线" w:hAnsi="Arial" w:cs="Arial"/>
        </w:rPr>
        <w:t>、随机填充等瞬态字段，保证同一终端、同一应用指纹稳定性，大幅降低同类业务误分类概率。</w:t>
      </w:r>
    </w:p>
    <w:p w14:paraId="21E78D23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多维度复合指纹识别</w:t>
      </w:r>
      <w:bookmarkEnd w:id="8"/>
    </w:p>
    <w:p w14:paraId="4B1E4737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摒弃单一握手指纹判定逻辑，构建多维特征联合打分体系，融合时序特征（包长序列、报文间隔、上下行字节比）、证书特征（签发机构、有效期、加密算法）、传输特征（拥塞窗口、分片策略、重传规律），结合轻量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模型，精准区分同类加密业务。</w:t>
      </w:r>
    </w:p>
    <w:p w14:paraId="639ED81A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3.3 QUIC</w:t>
      </w:r>
      <w:r>
        <w:rPr>
          <w:rFonts w:ascii="Arial" w:eastAsia="等线" w:hAnsi="Arial" w:cs="Arial"/>
          <w:b/>
          <w:sz w:val="30"/>
        </w:rPr>
        <w:t>协议专项优化</w:t>
      </w:r>
      <w:bookmarkEnd w:id="9"/>
    </w:p>
    <w:p w14:paraId="5FD55674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补齐</w:t>
      </w:r>
      <w:r>
        <w:rPr>
          <w:rFonts w:ascii="Arial" w:eastAsia="等线" w:hAnsi="Arial" w:cs="Arial"/>
        </w:rPr>
        <w:t>nDPI</w:t>
      </w:r>
      <w:r>
        <w:rPr>
          <w:rFonts w:ascii="Arial" w:eastAsia="等线" w:hAnsi="Arial" w:cs="Arial"/>
        </w:rPr>
        <w:t>原生</w:t>
      </w:r>
      <w:r>
        <w:rPr>
          <w:rFonts w:ascii="Arial" w:eastAsia="等线" w:hAnsi="Arial" w:cs="Arial"/>
        </w:rPr>
        <w:t>QUIC</w:t>
      </w:r>
      <w:r>
        <w:rPr>
          <w:rFonts w:ascii="Arial" w:eastAsia="等线" w:hAnsi="Arial" w:cs="Arial"/>
        </w:rPr>
        <w:t>识别短板，提取</w:t>
      </w:r>
      <w:r>
        <w:rPr>
          <w:rFonts w:ascii="Arial" w:eastAsia="等线" w:hAnsi="Arial" w:cs="Arial"/>
        </w:rPr>
        <w:t>QUIC</w:t>
      </w:r>
      <w:r>
        <w:rPr>
          <w:rFonts w:ascii="Arial" w:eastAsia="等线" w:hAnsi="Arial" w:cs="Arial"/>
        </w:rPr>
        <w:t>版本、帧类型、连接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长度、握手分片特征构建专属指纹库；联动</w:t>
      </w:r>
      <w:r>
        <w:rPr>
          <w:rFonts w:ascii="Arial" w:eastAsia="等线" w:hAnsi="Arial" w:cs="Arial"/>
        </w:rPr>
        <w:t>CDN</w:t>
      </w:r>
      <w:r>
        <w:rPr>
          <w:rFonts w:ascii="Arial" w:eastAsia="等线" w:hAnsi="Arial" w:cs="Arial"/>
        </w:rPr>
        <w:t>、应用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集群情报库修正识别结果；基于</w:t>
      </w:r>
      <w:r>
        <w:rPr>
          <w:rFonts w:ascii="Arial" w:eastAsia="等线" w:hAnsi="Arial" w:cs="Arial"/>
        </w:rPr>
        <w:t>eBPF</w:t>
      </w:r>
      <w:r>
        <w:rPr>
          <w:rFonts w:ascii="Arial" w:eastAsia="等线" w:hAnsi="Arial" w:cs="Arial"/>
        </w:rPr>
        <w:t>在内核层预提取</w:t>
      </w:r>
      <w:r>
        <w:rPr>
          <w:rFonts w:ascii="Arial" w:eastAsia="等线" w:hAnsi="Arial" w:cs="Arial"/>
        </w:rPr>
        <w:t>QUIC</w:t>
      </w:r>
      <w:r>
        <w:rPr>
          <w:rFonts w:ascii="Arial" w:eastAsia="等线" w:hAnsi="Arial" w:cs="Arial"/>
        </w:rPr>
        <w:t>头部元数据，减少用户态数据拷贝开销。</w:t>
      </w:r>
    </w:p>
    <w:p w14:paraId="16628765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隧道与混淆流量识别</w:t>
      </w:r>
      <w:bookmarkEnd w:id="10"/>
    </w:p>
    <w:p w14:paraId="5CF0ECB4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针对自建</w:t>
      </w:r>
      <w:r>
        <w:rPr>
          <w:rFonts w:ascii="Arial" w:eastAsia="等线" w:hAnsi="Arial" w:cs="Arial"/>
        </w:rPr>
        <w:t>FRP</w:t>
      </w:r>
      <w:r>
        <w:rPr>
          <w:rFonts w:ascii="Arial" w:eastAsia="等线" w:hAnsi="Arial" w:cs="Arial"/>
        </w:rPr>
        <w:t>、商用</w:t>
      </w:r>
      <w:r>
        <w:rPr>
          <w:rFonts w:ascii="Arial" w:eastAsia="等线" w:hAnsi="Arial" w:cs="Arial"/>
        </w:rPr>
        <w:t>VPN</w:t>
      </w:r>
      <w:r>
        <w:rPr>
          <w:rFonts w:ascii="Arial" w:eastAsia="等线" w:hAnsi="Arial" w:cs="Arial"/>
        </w:rPr>
        <w:t>、自定义加密隧道等伪装流量，通过流量熵值、报文周期性、载荷随机度、传输行为基线，识别伪装</w:t>
      </w:r>
      <w:r>
        <w:rPr>
          <w:rFonts w:ascii="Arial" w:eastAsia="等线" w:hAnsi="Arial" w:cs="Arial"/>
        </w:rPr>
        <w:t>HTTPS</w:t>
      </w:r>
      <w:r>
        <w:rPr>
          <w:rFonts w:ascii="Arial" w:eastAsia="等线" w:hAnsi="Arial" w:cs="Arial"/>
        </w:rPr>
        <w:t>隧道流量，弥补传统规则仅能识别标准隧道的短板。</w:t>
      </w:r>
    </w:p>
    <w:p w14:paraId="21B5AC61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加密</w:t>
      </w:r>
      <w:r>
        <w:rPr>
          <w:rFonts w:ascii="Arial" w:eastAsia="等线" w:hAnsi="Arial" w:cs="Arial"/>
          <w:b/>
          <w:sz w:val="30"/>
        </w:rPr>
        <w:t>DNS</w:t>
      </w:r>
      <w:r>
        <w:rPr>
          <w:rFonts w:ascii="Arial" w:eastAsia="等线" w:hAnsi="Arial" w:cs="Arial"/>
          <w:b/>
          <w:sz w:val="30"/>
        </w:rPr>
        <w:t>流量探测</w:t>
      </w:r>
      <w:bookmarkEnd w:id="11"/>
    </w:p>
    <w:p w14:paraId="51A2C9CC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针对</w:t>
      </w:r>
      <w:r>
        <w:rPr>
          <w:rFonts w:ascii="Arial" w:eastAsia="等线" w:hAnsi="Arial" w:cs="Arial"/>
        </w:rPr>
        <w:t>DoH/DoT</w:t>
      </w:r>
      <w:r>
        <w:rPr>
          <w:rFonts w:ascii="Arial" w:eastAsia="等线" w:hAnsi="Arial" w:cs="Arial"/>
        </w:rPr>
        <w:t>无明文域名的问题，通过</w:t>
      </w:r>
      <w:r>
        <w:rPr>
          <w:rFonts w:ascii="Arial" w:eastAsia="等线" w:hAnsi="Arial" w:cs="Arial"/>
        </w:rPr>
        <w:t>DNS</w:t>
      </w:r>
      <w:r>
        <w:rPr>
          <w:rFonts w:ascii="Arial" w:eastAsia="等线" w:hAnsi="Arial" w:cs="Arial"/>
        </w:rPr>
        <w:t>服务器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、查询应答时序、报文长度特征，联动域名情报集群，实现无明文域名场景下的业务关联识别，补齐加密</w:t>
      </w:r>
      <w:r>
        <w:rPr>
          <w:rFonts w:ascii="Arial" w:eastAsia="等线" w:hAnsi="Arial" w:cs="Arial"/>
        </w:rPr>
        <w:t>DNS</w:t>
      </w:r>
      <w:r>
        <w:rPr>
          <w:rFonts w:ascii="Arial" w:eastAsia="等线" w:hAnsi="Arial" w:cs="Arial"/>
        </w:rPr>
        <w:t>场景识别断层。</w:t>
      </w:r>
    </w:p>
    <w:p w14:paraId="6D2478AA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业务识别精度优化</w:t>
      </w:r>
      <w:bookmarkEnd w:id="12"/>
    </w:p>
    <w:p w14:paraId="2B35FEA1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解决传统</w:t>
      </w:r>
      <w:r>
        <w:rPr>
          <w:rFonts w:ascii="Arial" w:eastAsia="等线" w:hAnsi="Arial" w:cs="Arial"/>
        </w:rPr>
        <w:t>DPI</w:t>
      </w:r>
      <w:r>
        <w:rPr>
          <w:rFonts w:ascii="Arial" w:eastAsia="等线" w:hAnsi="Arial" w:cs="Arial"/>
        </w:rPr>
        <w:t>单一标签判定、子业务区分模糊、对抗流量适配差、误报漏报率高的问题，构建分层、多维度、精细化的业务识别体系。</w:t>
      </w:r>
    </w:p>
    <w:p w14:paraId="51763D7B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分层置信判定体系</w:t>
      </w:r>
      <w:bookmarkEnd w:id="13"/>
    </w:p>
    <w:p w14:paraId="40216D1A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建立三级识别逻辑：高置信（</w:t>
      </w:r>
      <w:r>
        <w:rPr>
          <w:rFonts w:ascii="Arial" w:eastAsia="等线" w:hAnsi="Arial" w:cs="Arial"/>
        </w:rPr>
        <w:t>SNI</w:t>
      </w:r>
      <w:r>
        <w:rPr>
          <w:rFonts w:ascii="Arial" w:eastAsia="等线" w:hAnsi="Arial" w:cs="Arial"/>
        </w:rPr>
        <w:t>、固定指纹精准匹配，直接输出业务标签）、中置信（行为特征匹配，输出候选业务列表）、低置信（未知加密流量，转入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二次分析），彻底杜绝单一判定导致的误拦截、错判问题。</w:t>
      </w:r>
    </w:p>
    <w:p w14:paraId="5D635AFB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多特征融合校验</w:t>
      </w:r>
      <w:bookmarkEnd w:id="14"/>
    </w:p>
    <w:p w14:paraId="47A63589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整合三层识别特征：静态层（端口、报文头部、固定字符串初筛）、行为层（全生命周期流量统计，区分长短视频、实时交互、网页访问）、情报层（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、域名、</w:t>
      </w:r>
      <w:r>
        <w:rPr>
          <w:rFonts w:ascii="Arial" w:eastAsia="等线" w:hAnsi="Arial" w:cs="Arial"/>
        </w:rPr>
        <w:t>ASN</w:t>
      </w:r>
      <w:r>
        <w:rPr>
          <w:rFonts w:ascii="Arial" w:eastAsia="等线" w:hAnsi="Arial" w:cs="Arial"/>
        </w:rPr>
        <w:t>运营商库联动校验），通过多维度交叉验证提升识别精准度。</w:t>
      </w:r>
    </w:p>
    <w:p w14:paraId="4E60A741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细分子协议识别</w:t>
      </w:r>
      <w:bookmarkEnd w:id="15"/>
    </w:p>
    <w:p w14:paraId="6CFD4453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重构协议解析层级，实现主协议与子协议分离注册，针对游戏、社交、办公软件等大类应用，细分出语音、视频、商城、更新等子业务，满足精细化流量统计、</w:t>
      </w:r>
      <w:r>
        <w:rPr>
          <w:rFonts w:ascii="Arial" w:eastAsia="等线" w:hAnsi="Arial" w:cs="Arial"/>
        </w:rPr>
        <w:t>QoS</w:t>
      </w:r>
      <w:r>
        <w:rPr>
          <w:rFonts w:ascii="Arial" w:eastAsia="等线" w:hAnsi="Arial" w:cs="Arial"/>
        </w:rPr>
        <w:t>调度、业务管控需求。</w:t>
      </w:r>
    </w:p>
    <w:p w14:paraId="4B330A94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对抗性流量适配</w:t>
      </w:r>
      <w:bookmarkEnd w:id="16"/>
    </w:p>
    <w:p w14:paraId="0029B54C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版本迭代、协议混淆、</w:t>
      </w:r>
      <w:r>
        <w:rPr>
          <w:rFonts w:ascii="Arial" w:eastAsia="等线" w:hAnsi="Arial" w:cs="Arial"/>
        </w:rPr>
        <w:t>AB</w:t>
      </w:r>
      <w:r>
        <w:rPr>
          <w:rFonts w:ascii="Arial" w:eastAsia="等线" w:hAnsi="Arial" w:cs="Arial"/>
        </w:rPr>
        <w:t>测试、混合传输（</w:t>
      </w:r>
      <w:r>
        <w:rPr>
          <w:rFonts w:ascii="Arial" w:eastAsia="等线" w:hAnsi="Arial" w:cs="Arial"/>
        </w:rPr>
        <w:t>HTTP2/gRPC/UDP</w:t>
      </w:r>
      <w:r>
        <w:rPr>
          <w:rFonts w:ascii="Arial" w:eastAsia="等线" w:hAnsi="Arial" w:cs="Arial"/>
        </w:rPr>
        <w:t>自定义隧道）等场景，支持特征库热加载、增量更新，无需重启服务即可适配新型流量特征，降低规则迭代成本。</w:t>
      </w:r>
    </w:p>
    <w:p w14:paraId="5B1CDCCE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轻量化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融合优化</w:t>
      </w:r>
      <w:bookmarkEnd w:id="17"/>
    </w:p>
    <w:p w14:paraId="7D4FAD84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以传统规则引擎为主、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模型为辅，弥补规则无法识别未知加密流量、新型混淆流量的短板，兼顾识别精度与设备性能开销。</w:t>
      </w:r>
    </w:p>
    <w:p w14:paraId="74C091A4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端侧轻量化模型部署：采用</w:t>
      </w:r>
      <w:r>
        <w:rPr>
          <w:rFonts w:ascii="Arial" w:eastAsia="等线" w:hAnsi="Arial" w:cs="Arial"/>
        </w:rPr>
        <w:t>INT8</w:t>
      </w:r>
      <w:r>
        <w:rPr>
          <w:rFonts w:ascii="Arial" w:eastAsia="等线" w:hAnsi="Arial" w:cs="Arial"/>
        </w:rPr>
        <w:t>量化</w:t>
      </w:r>
      <w:r>
        <w:rPr>
          <w:rFonts w:ascii="Arial" w:eastAsia="等线" w:hAnsi="Arial" w:cs="Arial"/>
        </w:rPr>
        <w:t>1D-CNN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XGB</w:t>
      </w:r>
      <w:r>
        <w:rPr>
          <w:rFonts w:ascii="Arial" w:eastAsia="等线" w:hAnsi="Arial" w:cs="Arial"/>
        </w:rPr>
        <w:t>轻量模型，仅对规则无法判定的未知流量进行推理，单条流量推理延迟低于</w:t>
      </w:r>
      <w:r>
        <w:rPr>
          <w:rFonts w:ascii="Arial" w:eastAsia="等线" w:hAnsi="Arial" w:cs="Arial"/>
        </w:rPr>
        <w:t>1ms</w:t>
      </w:r>
      <w:r>
        <w:rPr>
          <w:rFonts w:ascii="Arial" w:eastAsia="等线" w:hAnsi="Arial" w:cs="Arial"/>
        </w:rPr>
        <w:t>，适配</w:t>
      </w:r>
      <w:r>
        <w:rPr>
          <w:rFonts w:ascii="Arial" w:eastAsia="等线" w:hAnsi="Arial" w:cs="Arial"/>
        </w:rPr>
        <w:t>ARM</w:t>
      </w:r>
      <w:r>
        <w:rPr>
          <w:rFonts w:ascii="Arial" w:eastAsia="等线" w:hAnsi="Arial" w:cs="Arial"/>
        </w:rPr>
        <w:t>边缘网关设备，无需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算力支撑。</w:t>
      </w:r>
    </w:p>
    <w:p w14:paraId="1AA047FA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自适应抽样检测：通过五元组预筛选，对已知常规流量直接放行，仅将未知加密、</w:t>
      </w:r>
      <w:r>
        <w:rPr>
          <w:rFonts w:ascii="Arial" w:eastAsia="等线" w:hAnsi="Arial" w:cs="Arial"/>
        </w:rPr>
        <w:lastRenderedPageBreak/>
        <w:t>异常时序、可疑隧道流量送入完整</w:t>
      </w:r>
      <w:r>
        <w:rPr>
          <w:rFonts w:ascii="Arial" w:eastAsia="等线" w:hAnsi="Arial" w:cs="Arial"/>
        </w:rPr>
        <w:t>DPI+AI</w:t>
      </w:r>
      <w:r>
        <w:rPr>
          <w:rFonts w:ascii="Arial" w:eastAsia="等线" w:hAnsi="Arial" w:cs="Arial"/>
        </w:rPr>
        <w:t>解析，减少</w:t>
      </w:r>
      <w:r>
        <w:rPr>
          <w:rFonts w:ascii="Arial" w:eastAsia="等线" w:hAnsi="Arial" w:cs="Arial"/>
        </w:rPr>
        <w:t>70%</w:t>
      </w:r>
      <w:r>
        <w:rPr>
          <w:rFonts w:ascii="Arial" w:eastAsia="等线" w:hAnsi="Arial" w:cs="Arial"/>
        </w:rPr>
        <w:t>以上无效算力消耗。</w:t>
      </w:r>
    </w:p>
    <w:p w14:paraId="11F5FDFE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在线增量特征学习：自动采集线上未知流量样本，自主提取新型指纹特征，后台迭代更新特征库，减少人工规则编写工作量。</w:t>
      </w:r>
    </w:p>
    <w:p w14:paraId="251DA748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可解释识别输出：模型同步输出识别依据，明确匹配的指纹、行为特征，便于运维人员快速排查误报、漏报问题。</w:t>
      </w:r>
    </w:p>
    <w:p w14:paraId="7DA73CDC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系统架构协同优化</w:t>
      </w:r>
      <w:bookmarkEnd w:id="18"/>
    </w:p>
    <w:p w14:paraId="13D6BD9C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内核旁路加速</w:t>
      </w:r>
      <w:bookmarkEnd w:id="19"/>
    </w:p>
    <w:p w14:paraId="3034BC8D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eBPF</w:t>
      </w:r>
      <w:r>
        <w:rPr>
          <w:rFonts w:ascii="Arial" w:eastAsia="等线" w:hAnsi="Arial" w:cs="Arial"/>
        </w:rPr>
        <w:t>在内核层完成五元组、</w:t>
      </w:r>
      <w:r>
        <w:rPr>
          <w:rFonts w:ascii="Arial" w:eastAsia="等线" w:hAnsi="Arial" w:cs="Arial"/>
        </w:rPr>
        <w:t>TLS</w:t>
      </w:r>
      <w:r>
        <w:rPr>
          <w:rFonts w:ascii="Arial" w:eastAsia="等线" w:hAnsi="Arial" w:cs="Arial"/>
        </w:rPr>
        <w:t>头部、</w:t>
      </w:r>
      <w:r>
        <w:rPr>
          <w:rFonts w:ascii="Arial" w:eastAsia="等线" w:hAnsi="Arial" w:cs="Arial"/>
        </w:rPr>
        <w:t>QUIC</w:t>
      </w:r>
      <w:r>
        <w:rPr>
          <w:rFonts w:ascii="Arial" w:eastAsia="等线" w:hAnsi="Arial" w:cs="Arial"/>
        </w:rPr>
        <w:t>元数据提取，仅推送关键特征报文至用户态</w:t>
      </w:r>
      <w:r>
        <w:rPr>
          <w:rFonts w:ascii="Arial" w:eastAsia="等线" w:hAnsi="Arial" w:cs="Arial"/>
        </w:rPr>
        <w:t>nDPI</w:t>
      </w:r>
      <w:r>
        <w:rPr>
          <w:rFonts w:ascii="Arial" w:eastAsia="等线" w:hAnsi="Arial" w:cs="Arial"/>
        </w:rPr>
        <w:t>，减少数据拷贝；结合</w:t>
      </w:r>
      <w:r>
        <w:rPr>
          <w:rFonts w:ascii="Arial" w:eastAsia="等线" w:hAnsi="Arial" w:cs="Arial"/>
        </w:rPr>
        <w:t>DPDK</w:t>
      </w:r>
      <w:r>
        <w:rPr>
          <w:rFonts w:ascii="Arial" w:eastAsia="等线" w:hAnsi="Arial" w:cs="Arial"/>
        </w:rPr>
        <w:t>零拷贝收包、批量处理机制，彻底解决内核与用户态频繁数据交互的性能损耗。</w:t>
      </w:r>
    </w:p>
    <w:p w14:paraId="72322D82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软硬件协同加速</w:t>
      </w:r>
      <w:bookmarkEnd w:id="20"/>
    </w:p>
    <w:p w14:paraId="0A08CE97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将正则匹配、指纹哈希、特征比对等重复性算力任务卸载至</w:t>
      </w:r>
      <w:r>
        <w:rPr>
          <w:rFonts w:ascii="Arial" w:eastAsia="等线" w:hAnsi="Arial" w:cs="Arial"/>
        </w:rPr>
        <w:t>FPGA</w:t>
      </w:r>
      <w:r>
        <w:rPr>
          <w:rFonts w:ascii="Arial" w:eastAsia="等线" w:hAnsi="Arial" w:cs="Arial"/>
        </w:rPr>
        <w:t>、专用</w:t>
      </w:r>
      <w:r>
        <w:rPr>
          <w:rFonts w:ascii="Arial" w:eastAsia="等线" w:hAnsi="Arial" w:cs="Arial"/>
        </w:rPr>
        <w:t>NPU</w:t>
      </w:r>
      <w:r>
        <w:rPr>
          <w:rFonts w:ascii="Arial" w:eastAsia="等线" w:hAnsi="Arial" w:cs="Arial"/>
        </w:rPr>
        <w:t>；依托网卡</w:t>
      </w:r>
      <w:r>
        <w:rPr>
          <w:rFonts w:ascii="Arial" w:eastAsia="等线" w:hAnsi="Arial" w:cs="Arial"/>
        </w:rPr>
        <w:t>Offload</w:t>
      </w:r>
      <w:r>
        <w:rPr>
          <w:rFonts w:ascii="Arial" w:eastAsia="等线" w:hAnsi="Arial" w:cs="Arial"/>
        </w:rPr>
        <w:t>能力，对已识别稳定长连接流量进行硬件转发卸载，释放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算力用于新流量解析。</w:t>
      </w:r>
    </w:p>
    <w:p w14:paraId="0EEA1BCC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边缘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中心分层协同架构</w:t>
      </w:r>
      <w:bookmarkEnd w:id="21"/>
    </w:p>
    <w:p w14:paraId="463929A4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边缘网关部署轻量化裁剪版</w:t>
      </w:r>
      <w:r>
        <w:rPr>
          <w:rFonts w:ascii="Arial" w:eastAsia="等线" w:hAnsi="Arial" w:cs="Arial"/>
        </w:rPr>
        <w:t>nDPI</w:t>
      </w:r>
      <w:r>
        <w:rPr>
          <w:rFonts w:ascii="Arial" w:eastAsia="等线" w:hAnsi="Arial" w:cs="Arial"/>
        </w:rPr>
        <w:t>，负责常规业务快速识别、流量管控；中心机房部署全量</w:t>
      </w:r>
      <w:r>
        <w:rPr>
          <w:rFonts w:ascii="Arial" w:eastAsia="等线" w:hAnsi="Arial" w:cs="Arial"/>
        </w:rPr>
        <w:t>DPI+AI</w:t>
      </w:r>
      <w:r>
        <w:rPr>
          <w:rFonts w:ascii="Arial" w:eastAsia="等线" w:hAnsi="Arial" w:cs="Arial"/>
        </w:rPr>
        <w:t>分析引擎，完成未知流量研判、特征迭代、情报更新，并同步最新特征库至边缘节点，兼顾边缘低资源消耗与中心高精度识别能力。</w:t>
      </w:r>
    </w:p>
    <w:p w14:paraId="19FF4BD3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6.4 </w:t>
      </w:r>
      <w:r>
        <w:rPr>
          <w:rFonts w:ascii="Arial" w:eastAsia="等线" w:hAnsi="Arial" w:cs="Arial"/>
          <w:b/>
          <w:sz w:val="30"/>
        </w:rPr>
        <w:t>模块化热更新机制</w:t>
      </w:r>
      <w:bookmarkEnd w:id="22"/>
    </w:p>
    <w:p w14:paraId="720CAFEC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重构原生固化代码架构，实现解析器、特征库、规则文件模块化拆分，支持在线增量更新、热加载，无需重启探测服务，实现业务无感知迭代升级。</w:t>
      </w:r>
    </w:p>
    <w:p w14:paraId="6BC5DB81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7 </w:t>
      </w:r>
      <w:r>
        <w:rPr>
          <w:rFonts w:ascii="Arial" w:eastAsia="等线" w:hAnsi="Arial" w:cs="Arial"/>
          <w:b/>
          <w:sz w:val="32"/>
        </w:rPr>
        <w:t>运维与可观测优化</w:t>
      </w:r>
      <w:bookmarkEnd w:id="23"/>
    </w:p>
    <w:p w14:paraId="2082DDEC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细粒度日志输出：新增识别置信度、匹配特征、流全量统计、解析耗时、异常原因等字段，实现识别全流程可追溯。</w:t>
      </w:r>
    </w:p>
    <w:p w14:paraId="57887C87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全维度性能埋点：监控各协议解析耗时、缓存命中率、特征匹配失败率、吞吐时延等核心指标，快速定位性能瓶颈与识别异常。</w:t>
      </w:r>
    </w:p>
    <w:p w14:paraId="2A1E200F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标准化输出接口：统一</w:t>
      </w:r>
      <w:r>
        <w:rPr>
          <w:rFonts w:ascii="Arial" w:eastAsia="等线" w:hAnsi="Arial" w:cs="Arial"/>
        </w:rPr>
        <w:t>JSON/Protobuf</w:t>
      </w:r>
      <w:r>
        <w:rPr>
          <w:rFonts w:ascii="Arial" w:eastAsia="等线" w:hAnsi="Arial" w:cs="Arial"/>
        </w:rPr>
        <w:t>格式输出业务标签、流量指标，无缝对接流量分析、</w:t>
      </w:r>
      <w:r>
        <w:rPr>
          <w:rFonts w:ascii="Arial" w:eastAsia="等线" w:hAnsi="Arial" w:cs="Arial"/>
        </w:rPr>
        <w:t>QoS</w:t>
      </w:r>
      <w:r>
        <w:rPr>
          <w:rFonts w:ascii="Arial" w:eastAsia="等线" w:hAnsi="Arial" w:cs="Arial"/>
        </w:rPr>
        <w:t>调度、防火墙、大数据运维平台。</w:t>
      </w:r>
    </w:p>
    <w:p w14:paraId="60C0B132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4. </w:t>
      </w:r>
      <w:r>
        <w:rPr>
          <w:rFonts w:ascii="Arial" w:eastAsia="等线" w:hAnsi="Arial" w:cs="Arial"/>
        </w:rPr>
        <w:t>自动化基准测试：内置</w:t>
      </w:r>
      <w:r>
        <w:rPr>
          <w:rFonts w:ascii="Arial" w:eastAsia="等线" w:hAnsi="Arial" w:cs="Arial"/>
        </w:rPr>
        <w:t>IMIX</w:t>
      </w:r>
      <w:r>
        <w:rPr>
          <w:rFonts w:ascii="Arial" w:eastAsia="等线" w:hAnsi="Arial" w:cs="Arial"/>
        </w:rPr>
        <w:t>混合流量、加密流量标准测试集，自动化评测吞吐、准确率、误报漏报率，量化迭代优化效果。</w:t>
      </w:r>
    </w:p>
    <w:p w14:paraId="5B5AAB85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8 </w:t>
      </w:r>
      <w:r>
        <w:rPr>
          <w:rFonts w:ascii="Arial" w:eastAsia="等线" w:hAnsi="Arial" w:cs="Arial"/>
          <w:b/>
          <w:sz w:val="32"/>
        </w:rPr>
        <w:t>边缘嵌入式场景专项优化</w:t>
      </w:r>
      <w:bookmarkEnd w:id="24"/>
    </w:p>
    <w:p w14:paraId="4072FDC9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针对路由器、</w:t>
      </w:r>
      <w:r>
        <w:rPr>
          <w:rFonts w:ascii="Arial" w:eastAsia="等线" w:hAnsi="Arial" w:cs="Arial"/>
        </w:rPr>
        <w:t>IoT</w:t>
      </w:r>
      <w:r>
        <w:rPr>
          <w:rFonts w:ascii="Arial" w:eastAsia="等线" w:hAnsi="Arial" w:cs="Arial"/>
        </w:rPr>
        <w:t>网关、车载终端等低算力、小内存边缘设备做定制化优化：</w:t>
      </w:r>
    </w:p>
    <w:p w14:paraId="167ED426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模块精准裁剪：剔除无用协议解析模块、冗余统计功能，缩减程序体积与内存占用；</w:t>
      </w:r>
    </w:p>
    <w:p w14:paraId="1A9D7E43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模型极致量化：采用二值化、</w:t>
      </w:r>
      <w:r>
        <w:rPr>
          <w:rFonts w:ascii="Arial" w:eastAsia="等线" w:hAnsi="Arial" w:cs="Arial"/>
        </w:rPr>
        <w:t>INT8</w:t>
      </w:r>
      <w:r>
        <w:rPr>
          <w:rFonts w:ascii="Arial" w:eastAsia="等线" w:hAnsi="Arial" w:cs="Arial"/>
        </w:rPr>
        <w:t>量化压缩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模型，适配低端</w:t>
      </w:r>
      <w:r>
        <w:rPr>
          <w:rFonts w:ascii="Arial" w:eastAsia="等线" w:hAnsi="Arial" w:cs="Arial"/>
        </w:rPr>
        <w:t>ARM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MCU</w:t>
      </w:r>
      <w:r>
        <w:rPr>
          <w:rFonts w:ascii="Arial" w:eastAsia="等线" w:hAnsi="Arial" w:cs="Arial"/>
        </w:rPr>
        <w:t>设备；</w:t>
      </w:r>
    </w:p>
    <w:p w14:paraId="27019C9E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激进资源回收：优化休眠流、无效流淘汰机制，杜绝设备内存溢出、死机问题；</w:t>
      </w:r>
    </w:p>
    <w:p w14:paraId="03E22FCB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后台任务轻量化：降低日志打印、定时统计、巡检任务的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占用，保障设备稳定运行。</w:t>
      </w:r>
    </w:p>
    <w:p w14:paraId="175042C9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9 </w:t>
      </w:r>
      <w:r>
        <w:rPr>
          <w:rFonts w:ascii="Arial" w:eastAsia="等线" w:hAnsi="Arial" w:cs="Arial"/>
          <w:b/>
          <w:sz w:val="32"/>
        </w:rPr>
        <w:t>安全与不确定性优化</w:t>
      </w:r>
      <w:bookmarkEnd w:id="25"/>
    </w:p>
    <w:p w14:paraId="7D1EC9CB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流量分级隔离：区分普通未知流量与高风险可疑隧道、异常加密流量，实现分级管控、重点告警；</w:t>
      </w:r>
    </w:p>
    <w:p w14:paraId="21307A77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误报抑制机制：通过多流同特征交叉验证，杜绝单报文单次匹配直接判定业务的误判问题；</w:t>
      </w:r>
    </w:p>
    <w:p w14:paraId="5BD6FB86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时序异常检测：实时监测单设备流量模式突变，及时发现伪装流量、异常代理、违规隧道；</w:t>
      </w:r>
    </w:p>
    <w:p w14:paraId="617C2AC8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不确定性量化：输出识别置信区间，对低置信度流量标记上报，由中心平台二次研判，提升业务探测安全性与准确性。</w:t>
      </w:r>
    </w:p>
    <w:p w14:paraId="73821218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10 </w:t>
      </w:r>
      <w:r>
        <w:rPr>
          <w:rFonts w:ascii="Arial" w:eastAsia="等线" w:hAnsi="Arial" w:cs="Arial"/>
          <w:b/>
          <w:sz w:val="32"/>
        </w:rPr>
        <w:t>优化落地优先级</w:t>
      </w:r>
      <w:bookmarkEnd w:id="26"/>
    </w:p>
    <w:p w14:paraId="5FFD21F2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10.1 </w:t>
      </w:r>
      <w:r>
        <w:rPr>
          <w:rFonts w:ascii="Arial" w:eastAsia="等线" w:hAnsi="Arial" w:cs="Arial"/>
          <w:b/>
          <w:sz w:val="30"/>
        </w:rPr>
        <w:t>短期快速落地（低成本、高收益）</w:t>
      </w:r>
      <w:bookmarkEnd w:id="27"/>
    </w:p>
    <w:p w14:paraId="0D0C2B17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解析器动态排序、无锁多线程改造、大象流硬件卸载、</w:t>
      </w:r>
      <w:r>
        <w:rPr>
          <w:rFonts w:ascii="Arial" w:eastAsia="等线" w:hAnsi="Arial" w:cs="Arial"/>
        </w:rPr>
        <w:t>JA4</w:t>
      </w:r>
      <w:r>
        <w:rPr>
          <w:rFonts w:ascii="Arial" w:eastAsia="等线" w:hAnsi="Arial" w:cs="Arial"/>
        </w:rPr>
        <w:t>指纹瞬态字段过滤、分层缓存优化、自适应载荷截断。</w:t>
      </w:r>
    </w:p>
    <w:p w14:paraId="26DDD398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10.2 </w:t>
      </w:r>
      <w:r>
        <w:rPr>
          <w:rFonts w:ascii="Arial" w:eastAsia="等线" w:hAnsi="Arial" w:cs="Arial"/>
          <w:b/>
          <w:sz w:val="30"/>
        </w:rPr>
        <w:t>中期架构升级（性能与精度大幅提升）</w:t>
      </w:r>
      <w:bookmarkEnd w:id="28"/>
    </w:p>
    <w:p w14:paraId="270B3793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eBPF/DPDK</w:t>
      </w:r>
      <w:r>
        <w:rPr>
          <w:rFonts w:ascii="Arial" w:eastAsia="等线" w:hAnsi="Arial" w:cs="Arial"/>
        </w:rPr>
        <w:t>零拷贝加速、轻量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加密流量分类、特征库热更新、多维度复合指纹识别、子业务精细化拆分。</w:t>
      </w:r>
    </w:p>
    <w:p w14:paraId="745FD592" w14:textId="77777777" w:rsidR="00D2239A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10.3 </w:t>
      </w:r>
      <w:r>
        <w:rPr>
          <w:rFonts w:ascii="Arial" w:eastAsia="等线" w:hAnsi="Arial" w:cs="Arial"/>
          <w:b/>
          <w:sz w:val="30"/>
        </w:rPr>
        <w:t>长期演进迭代（体系化升级）</w:t>
      </w:r>
      <w:bookmarkEnd w:id="29"/>
    </w:p>
    <w:p w14:paraId="1B9133B5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软硬件协同加速、边缘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中心协同</w:t>
      </w:r>
      <w:r>
        <w:rPr>
          <w:rFonts w:ascii="Arial" w:eastAsia="等线" w:hAnsi="Arial" w:cs="Arial"/>
        </w:rPr>
        <w:t>DPI</w:t>
      </w:r>
      <w:r>
        <w:rPr>
          <w:rFonts w:ascii="Arial" w:eastAsia="等线" w:hAnsi="Arial" w:cs="Arial"/>
        </w:rPr>
        <w:t>架构、在线增量自学习体系、全流程安全不确定</w:t>
      </w:r>
      <w:r>
        <w:rPr>
          <w:rFonts w:ascii="Arial" w:eastAsia="等线" w:hAnsi="Arial" w:cs="Arial"/>
        </w:rPr>
        <w:lastRenderedPageBreak/>
        <w:t>性量化、标准化可观测评测体系。</w:t>
      </w:r>
    </w:p>
    <w:p w14:paraId="2C796F5C" w14:textId="77777777" w:rsidR="00D2239A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 xml:space="preserve">11 </w:t>
      </w:r>
      <w:r>
        <w:rPr>
          <w:rFonts w:ascii="Arial" w:eastAsia="等线" w:hAnsi="Arial" w:cs="Arial"/>
          <w:b/>
          <w:sz w:val="32"/>
        </w:rPr>
        <w:t>总结</w:t>
      </w:r>
      <w:bookmarkEnd w:id="30"/>
    </w:p>
    <w:p w14:paraId="49B1F6A3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nDPI/DPI</w:t>
      </w:r>
      <w:r>
        <w:rPr>
          <w:rFonts w:ascii="Arial" w:eastAsia="等线" w:hAnsi="Arial" w:cs="Arial"/>
        </w:rPr>
        <w:t>业务探测的优化核心围绕</w:t>
      </w:r>
      <w:r>
        <w:rPr>
          <w:rFonts w:ascii="Arial" w:eastAsia="等线" w:hAnsi="Arial" w:cs="Arial"/>
          <w:b/>
        </w:rPr>
        <w:t>提性能、精识别、抗加密、易运维、保安全、适配边缘</w:t>
      </w:r>
      <w:r>
        <w:rPr>
          <w:rFonts w:ascii="Arial" w:eastAsia="等线" w:hAnsi="Arial" w:cs="Arial"/>
        </w:rPr>
        <w:t>六大核心目标展开。传统规则驱动的</w:t>
      </w:r>
      <w:r>
        <w:rPr>
          <w:rFonts w:ascii="Arial" w:eastAsia="等线" w:hAnsi="Arial" w:cs="Arial"/>
        </w:rPr>
        <w:t>DPI</w:t>
      </w:r>
      <w:r>
        <w:rPr>
          <w:rFonts w:ascii="Arial" w:eastAsia="等线" w:hAnsi="Arial" w:cs="Arial"/>
        </w:rPr>
        <w:t>方案已无法适配当前加密化、混淆化、多样化的网络流量场景，通过架构重构、算法优化、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赋能、软硬协同、分层运维的全方位升级，可有效解决吞吐瓶颈、加密识别弱、误漏报高、资源开销大等行业痛点，全面提升网络业务探测的精准性、实时性、稳定性与通用性，适配家用网关、工业网络、运营商流量分析、网络安全管控等多类业务场景。</w:t>
      </w:r>
    </w:p>
    <w:p w14:paraId="4B4F995D" w14:textId="77777777" w:rsidR="00D22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D2239A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A891" w14:textId="77777777" w:rsidR="002D5208" w:rsidRDefault="002D52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C2EFD4" w14:textId="77777777" w:rsidR="002D5208" w:rsidRDefault="002D52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65362" w14:textId="77777777" w:rsidR="002D5208" w:rsidRDefault="002D52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0AB8FF" w14:textId="77777777" w:rsidR="002D5208" w:rsidRDefault="002D52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6BB6"/>
    <w:multiLevelType w:val="hybridMultilevel"/>
    <w:tmpl w:val="01987C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0155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9A"/>
    <w:rsid w:val="000F69C5"/>
    <w:rsid w:val="001A04D0"/>
    <w:rsid w:val="00262AEC"/>
    <w:rsid w:val="002D5208"/>
    <w:rsid w:val="0064560F"/>
    <w:rsid w:val="006A71F1"/>
    <w:rsid w:val="00852DEB"/>
    <w:rsid w:val="00A305F8"/>
    <w:rsid w:val="00A72D96"/>
    <w:rsid w:val="00B94D1E"/>
    <w:rsid w:val="00BF5BCA"/>
    <w:rsid w:val="00D2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04778"/>
  <w15:docId w15:val="{9982FAC8-E3E7-3247-833C-4B00FBA41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71F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456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60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6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6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2445</Words>
  <Characters>2543</Characters>
  <Application>Microsoft Office Word</Application>
  <DocSecurity>0</DocSecurity>
  <Lines>141</Lines>
  <Paragraphs>191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瑞 阳</cp:lastModifiedBy>
  <cp:revision>2</cp:revision>
  <dcterms:created xsi:type="dcterms:W3CDTF">2026-08-08T07:08:00Z</dcterms:created>
  <dcterms:modified xsi:type="dcterms:W3CDTF">2026-08-08T07:08:00Z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{"Label":"1","ContentProducer":"001191110102MACQD9K64010000","ProduceID":"7669982927505476562","ReservedCode1":"","ContentPropagator":"","PropagateID":"","ReservedCode2":""}</vt:lpwstr>
  </property>
</Properties>
</file>