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1&gt;小组讨论，设计访谈问题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2&gt;访谈，记录访谈内容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需求整理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1&gt;对记录的需求分条进行整理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三．需求分析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1&gt;分析actor: 读者，前台，维护人员，财务人员，自助终端，缴费系统，扫描系统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（自助终端不算是外部实体了）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2&gt;用况分析：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5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用况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1.办读书证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读者，前台，缴费系统，自助终端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2.修改个人信息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读者，前台，自助终端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3.查询书籍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读者，前台，自助终端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4.借书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读者，前台，自助终端，扫描系统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5.还书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读者，前台，自助终端，缴费系统，扫描系统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6.预约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读者，前台，自助终端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7.新书录入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前台，扫描系统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8.催还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9.挂失读书证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前台，读者，自助终端，缴费系统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10.补办读书证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前台，读者，自助终端，缴费系统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11.后台数据查询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12.系统参数修改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维护人员，财务人员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13.更新书籍信息（如损坏）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14.赔偿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前台，读者，缴费系统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15.财务管理</w:t>
            </w:r>
          </w:p>
        </w:tc>
        <w:tc>
          <w:tcPr>
            <w:tcW w:w="5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财务人员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在用况分析的过程中，发现需求不完整：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3&gt;问题补充：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查询书籍信息的途径：网上，前台，自助终端?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逾期多少天不还算缺失？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挂失补办是否要交钱？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书籍损坏等可用性信息，何时更新？谁负责更新？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自主终端还书，若书籍损坏，怎么赔偿？谁何时检查书籍损坏情况？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书籍赔偿金额怎么计算？是系统中有计算公式，还是财务人员自己计算？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7.</w:t>
      </w:r>
      <w:r>
        <w:rPr>
          <w:rFonts w:hint="eastAsia"/>
          <w:lang w:val="en-US" w:eastAsia="zh-CN"/>
        </w:rPr>
        <w:t>赔偿金迟迟不交（多少天）怎么办？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4&gt;初步分工：对各个用况进行详细描述及画活动图。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5&gt;对数据流图的process的初步分析：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通知（通知读书证办理成功，通知预约结果，通知还书），登陆，注册，查询书籍，预约，新书录入，借书，还书，挂失读书证，补办读书证，后台数据查询，修改系统参数，更新书籍信息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6&gt;对用况进行调整，最终确定14个用况，去掉了催还，去掉了一个actor 自助终端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7&gt;画出用况图，对各个用况的泳道图进行分工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8&gt;画完泳道图之后，对数据流图，类图，状态机图分工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9&gt;小组讨论类图，初步分析了实体类的属性及方法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10&gt;合并并整理，写出需求文档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61148">
    <w:nsid w:val="5729DC3C"/>
    <w:multiLevelType w:val="singleLevel"/>
    <w:tmpl w:val="5729DC3C"/>
    <w:lvl w:ilvl="0" w:tentative="1">
      <w:start w:val="1"/>
      <w:numFmt w:val="chineseCounting"/>
      <w:suff w:val="nothing"/>
      <w:lvlText w:val="%1．"/>
      <w:lvlJc w:val="left"/>
    </w:lvl>
  </w:abstractNum>
  <w:abstractNum w:abstractNumId="1462343948">
    <w:nsid w:val="5729990C"/>
    <w:multiLevelType w:val="singleLevel"/>
    <w:tmpl w:val="5729990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361148"/>
  </w:num>
  <w:num w:numId="2">
    <w:abstractNumId w:val="14623439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211CB"/>
    <w:rsid w:val="00693BF1"/>
    <w:rsid w:val="00D403EB"/>
    <w:rsid w:val="00FD15AF"/>
    <w:rsid w:val="01813D87"/>
    <w:rsid w:val="02FA31E8"/>
    <w:rsid w:val="038A1BDD"/>
    <w:rsid w:val="073700E5"/>
    <w:rsid w:val="08452820"/>
    <w:rsid w:val="0A552200"/>
    <w:rsid w:val="10052457"/>
    <w:rsid w:val="10651455"/>
    <w:rsid w:val="16A17D2C"/>
    <w:rsid w:val="1B4E692A"/>
    <w:rsid w:val="1BC23B97"/>
    <w:rsid w:val="1C543106"/>
    <w:rsid w:val="1EEE084B"/>
    <w:rsid w:val="2491398A"/>
    <w:rsid w:val="28DD431A"/>
    <w:rsid w:val="2B503D9E"/>
    <w:rsid w:val="2E3D56EB"/>
    <w:rsid w:val="2E9637FB"/>
    <w:rsid w:val="2FDB3E92"/>
    <w:rsid w:val="3195334D"/>
    <w:rsid w:val="31ED4B77"/>
    <w:rsid w:val="35787646"/>
    <w:rsid w:val="36B85A54"/>
    <w:rsid w:val="39DA4378"/>
    <w:rsid w:val="3AD16E8E"/>
    <w:rsid w:val="3C830A53"/>
    <w:rsid w:val="3DAB17BA"/>
    <w:rsid w:val="3F2C4235"/>
    <w:rsid w:val="3FEE42F3"/>
    <w:rsid w:val="44E55C94"/>
    <w:rsid w:val="4C7605FF"/>
    <w:rsid w:val="4DC211CB"/>
    <w:rsid w:val="5204701C"/>
    <w:rsid w:val="5245110A"/>
    <w:rsid w:val="5270414C"/>
    <w:rsid w:val="548051B1"/>
    <w:rsid w:val="548B3542"/>
    <w:rsid w:val="55B72CB0"/>
    <w:rsid w:val="5A893518"/>
    <w:rsid w:val="5ADD771F"/>
    <w:rsid w:val="5C74797E"/>
    <w:rsid w:val="645B1C35"/>
    <w:rsid w:val="674D7A09"/>
    <w:rsid w:val="6A705FAC"/>
    <w:rsid w:val="6BAF473A"/>
    <w:rsid w:val="6D9429D8"/>
    <w:rsid w:val="6F285C6B"/>
    <w:rsid w:val="72B53C3D"/>
    <w:rsid w:val="73D31E97"/>
    <w:rsid w:val="73F5204B"/>
    <w:rsid w:val="7C4F32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2016-05-04T05:14:00Z</dcterms:created>
  <dc:creator>DELL</dc:creator>
  <cp:lastModifiedBy>DELL</cp:lastModifiedBy>
  <dcterms:modified xsi:type="dcterms:W3CDTF">2016-05-08T03:10:26Z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