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B77" w:rsidRDefault="00961B77" w:rsidP="00961B77">
      <w:pPr>
        <w:ind w:left="560" w:hangingChars="200" w:hanging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打开练习4-2，按照以下要求设置：</w:t>
      </w:r>
      <w:bookmarkStart w:id="0" w:name="_GoBack"/>
      <w:bookmarkEnd w:id="0"/>
    </w:p>
    <w:p w:rsidR="00E2799B" w:rsidRPr="00961B77" w:rsidRDefault="00E2799B" w:rsidP="00961B77">
      <w:pPr>
        <w:pStyle w:val="a3"/>
        <w:numPr>
          <w:ilvl w:val="0"/>
          <w:numId w:val="1"/>
        </w:numPr>
        <w:ind w:left="560" w:hangingChars="200" w:hanging="560"/>
        <w:rPr>
          <w:rFonts w:ascii="仿宋" w:eastAsia="仿宋" w:hAnsi="仿宋"/>
          <w:sz w:val="28"/>
          <w:szCs w:val="28"/>
        </w:rPr>
      </w:pPr>
      <w:r w:rsidRPr="00961B77">
        <w:rPr>
          <w:rFonts w:ascii="仿宋" w:eastAsia="仿宋" w:hAnsi="仿宋" w:hint="eastAsia"/>
          <w:sz w:val="28"/>
          <w:szCs w:val="28"/>
        </w:rPr>
        <w:t>使用:</w:t>
      </w:r>
      <w:r w:rsidRPr="00961B77">
        <w:rPr>
          <w:rFonts w:ascii="仿宋" w:eastAsia="仿宋" w:hAnsi="仿宋"/>
          <w:sz w:val="28"/>
          <w:szCs w:val="28"/>
        </w:rPr>
        <w:t>:before</w:t>
      </w:r>
      <w:r w:rsidRPr="00961B77">
        <w:rPr>
          <w:rFonts w:ascii="仿宋" w:eastAsia="仿宋" w:hAnsi="仿宋" w:hint="eastAsia"/>
          <w:sz w:val="28"/>
          <w:szCs w:val="28"/>
        </w:rPr>
        <w:t>和:</w:t>
      </w:r>
      <w:r w:rsidRPr="00961B77">
        <w:rPr>
          <w:rFonts w:ascii="仿宋" w:eastAsia="仿宋" w:hAnsi="仿宋"/>
          <w:sz w:val="28"/>
          <w:szCs w:val="28"/>
        </w:rPr>
        <w:t>:after</w:t>
      </w:r>
      <w:r w:rsidRPr="00961B77">
        <w:rPr>
          <w:rFonts w:ascii="仿宋" w:eastAsia="仿宋" w:hAnsi="仿宋" w:hint="eastAsia"/>
          <w:sz w:val="28"/>
          <w:szCs w:val="28"/>
        </w:rPr>
        <w:t>选择器，添加开始和结尾字样，并设置为红色，如示例图片4-2。</w:t>
      </w:r>
    </w:p>
    <w:p w:rsidR="00E2799B" w:rsidRPr="00961B77" w:rsidRDefault="00E2799B" w:rsidP="00961B77">
      <w:pPr>
        <w:pStyle w:val="a3"/>
        <w:numPr>
          <w:ilvl w:val="0"/>
          <w:numId w:val="1"/>
        </w:numPr>
        <w:ind w:left="560" w:hangingChars="200" w:hanging="560"/>
        <w:rPr>
          <w:rFonts w:ascii="仿宋" w:eastAsia="仿宋" w:hAnsi="仿宋"/>
          <w:sz w:val="28"/>
          <w:szCs w:val="28"/>
        </w:rPr>
      </w:pPr>
      <w:r w:rsidRPr="00961B77">
        <w:rPr>
          <w:rFonts w:ascii="仿宋" w:eastAsia="仿宋" w:hAnsi="仿宋" w:hint="eastAsia"/>
          <w:sz w:val="28"/>
          <w:szCs w:val="28"/>
        </w:rPr>
        <w:t>使用nth-child</w:t>
      </w:r>
      <w:r w:rsidRPr="00961B77">
        <w:rPr>
          <w:rFonts w:ascii="仿宋" w:eastAsia="仿宋" w:hAnsi="仿宋"/>
          <w:sz w:val="28"/>
          <w:szCs w:val="28"/>
        </w:rPr>
        <w:t>()</w:t>
      </w:r>
      <w:r w:rsidRPr="00961B77">
        <w:rPr>
          <w:rFonts w:ascii="仿宋" w:eastAsia="仿宋" w:hAnsi="仿宋" w:hint="eastAsia"/>
          <w:sz w:val="28"/>
          <w:szCs w:val="28"/>
        </w:rPr>
        <w:t>选择器，将第1至3段背景设置为如图片4-2中的颜色（蓝色、灰色、绿色）</w:t>
      </w:r>
      <w:r w:rsidR="00E25B06" w:rsidRPr="00961B77">
        <w:rPr>
          <w:rFonts w:ascii="仿宋" w:eastAsia="仿宋" w:hAnsi="仿宋" w:hint="eastAsia"/>
          <w:sz w:val="28"/>
          <w:szCs w:val="28"/>
        </w:rPr>
        <w:t>。</w:t>
      </w:r>
    </w:p>
    <w:p w:rsidR="00E25B06" w:rsidRPr="00961B77" w:rsidRDefault="00E25B06" w:rsidP="00961B77">
      <w:pPr>
        <w:pStyle w:val="a3"/>
        <w:numPr>
          <w:ilvl w:val="0"/>
          <w:numId w:val="1"/>
        </w:numPr>
        <w:ind w:left="560" w:hangingChars="200" w:hanging="560"/>
        <w:rPr>
          <w:rFonts w:ascii="仿宋" w:eastAsia="仿宋" w:hAnsi="仿宋"/>
          <w:sz w:val="28"/>
          <w:szCs w:val="28"/>
        </w:rPr>
      </w:pPr>
      <w:r w:rsidRPr="00961B77">
        <w:rPr>
          <w:rFonts w:ascii="仿宋" w:eastAsia="仿宋" w:hAnsi="仿宋" w:hint="eastAsia"/>
          <w:sz w:val="28"/>
          <w:szCs w:val="28"/>
        </w:rPr>
        <w:t>使用:</w:t>
      </w:r>
      <w:r w:rsidRPr="00961B77">
        <w:rPr>
          <w:rFonts w:ascii="仿宋" w:eastAsia="仿宋" w:hAnsi="仿宋"/>
          <w:sz w:val="28"/>
          <w:szCs w:val="28"/>
        </w:rPr>
        <w:t>hover</w:t>
      </w:r>
      <w:r w:rsidRPr="00961B77">
        <w:rPr>
          <w:rFonts w:ascii="仿宋" w:eastAsia="仿宋" w:hAnsi="仿宋" w:hint="eastAsia"/>
          <w:sz w:val="28"/>
          <w:szCs w:val="28"/>
        </w:rPr>
        <w:t>选择器，设置标题，当鼠标悬停时，标题颜色变为红色。</w:t>
      </w:r>
    </w:p>
    <w:p w:rsidR="00E25B06" w:rsidRPr="00961B77" w:rsidRDefault="00E25B06" w:rsidP="00961B77">
      <w:pPr>
        <w:pStyle w:val="a3"/>
        <w:numPr>
          <w:ilvl w:val="0"/>
          <w:numId w:val="1"/>
        </w:numPr>
        <w:ind w:left="560" w:hangingChars="200" w:hanging="560"/>
        <w:rPr>
          <w:rFonts w:ascii="仿宋" w:eastAsia="仿宋" w:hAnsi="仿宋" w:hint="eastAsia"/>
          <w:sz w:val="28"/>
          <w:szCs w:val="28"/>
        </w:rPr>
      </w:pPr>
      <w:r w:rsidRPr="00961B77">
        <w:rPr>
          <w:rFonts w:ascii="仿宋" w:eastAsia="仿宋" w:hAnsi="仿宋" w:hint="eastAsia"/>
          <w:sz w:val="28"/>
          <w:szCs w:val="28"/>
        </w:rPr>
        <w:t>使用:</w:t>
      </w:r>
      <w:r w:rsidRPr="00961B77">
        <w:rPr>
          <w:rFonts w:ascii="仿宋" w:eastAsia="仿宋" w:hAnsi="仿宋"/>
          <w:sz w:val="28"/>
          <w:szCs w:val="28"/>
        </w:rPr>
        <w:t>checked</w:t>
      </w:r>
      <w:r w:rsidRPr="00961B77">
        <w:rPr>
          <w:rFonts w:ascii="仿宋" w:eastAsia="仿宋" w:hAnsi="仿宋" w:hint="eastAsia"/>
          <w:sz w:val="28"/>
          <w:szCs w:val="28"/>
        </w:rPr>
        <w:t>选择器，设置点击后，所有段落隐藏（display</w:t>
      </w:r>
      <w:r w:rsidRPr="00961B77">
        <w:rPr>
          <w:rFonts w:ascii="仿宋" w:eastAsia="仿宋" w:hAnsi="仿宋"/>
          <w:sz w:val="28"/>
          <w:szCs w:val="28"/>
        </w:rPr>
        <w:t>:none</w:t>
      </w:r>
      <w:r w:rsidRPr="00961B77">
        <w:rPr>
          <w:rFonts w:ascii="仿宋" w:eastAsia="仿宋" w:hAnsi="仿宋" w:hint="eastAsia"/>
          <w:sz w:val="28"/>
          <w:szCs w:val="28"/>
        </w:rPr>
        <w:t>）</w:t>
      </w:r>
    </w:p>
    <w:sectPr w:rsidR="00E25B06" w:rsidRPr="0096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F82"/>
    <w:multiLevelType w:val="hybridMultilevel"/>
    <w:tmpl w:val="F86AA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74"/>
    <w:rsid w:val="00961B77"/>
    <w:rsid w:val="00DA7784"/>
    <w:rsid w:val="00E25B06"/>
    <w:rsid w:val="00E2799B"/>
    <w:rsid w:val="00E7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4CCE"/>
  <w15:chartTrackingRefBased/>
  <w15:docId w15:val="{F10A8B72-8241-4D7F-BE90-75E67C22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2020-10-02T12:39:00Z</dcterms:created>
  <dcterms:modified xsi:type="dcterms:W3CDTF">2020-10-02T12:45:00Z</dcterms:modified>
</cp:coreProperties>
</file>