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Default="00B4306B" w:rsidP="00B4306B">
      <w:pPr>
        <w:jc w:val="center"/>
        <w:rPr>
          <w:rFonts w:ascii="黑体" w:eastAsia="黑体" w:hAnsi="黑体"/>
          <w:sz w:val="44"/>
          <w:szCs w:val="44"/>
        </w:rPr>
      </w:pPr>
      <w:r w:rsidRPr="00B4306B">
        <w:rPr>
          <w:rFonts w:ascii="黑体" w:eastAsia="黑体" w:hAnsi="黑体" w:hint="eastAsia"/>
          <w:sz w:val="44"/>
          <w:szCs w:val="44"/>
        </w:rPr>
        <w:t>主要内容</w:t>
      </w:r>
    </w:p>
    <w:p w:rsidR="00B4306B" w:rsidRPr="003F14F5" w:rsidRDefault="003F14F5" w:rsidP="003F14F5">
      <w:pPr>
        <w:pStyle w:val="a4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F14F5">
        <w:rPr>
          <w:rFonts w:ascii="宋体" w:eastAsia="宋体" w:hAnsi="宋体" w:hint="eastAsia"/>
          <w:sz w:val="28"/>
          <w:szCs w:val="28"/>
        </w:rPr>
        <w:t>css属性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2869"/>
        <w:gridCol w:w="3733"/>
      </w:tblGrid>
      <w:tr w:rsidR="003F14F5" w:rsidRPr="00B4306B" w:rsidTr="001A63DF">
        <w:tc>
          <w:tcPr>
            <w:tcW w:w="1021" w:type="pct"/>
            <w:vAlign w:val="center"/>
          </w:tcPr>
          <w:p w:rsidR="003F14F5" w:rsidRPr="00B4306B" w:rsidRDefault="003F14F5" w:rsidP="001A63D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B4306B">
              <w:rPr>
                <w:rFonts w:ascii="黑体" w:eastAsia="黑体" w:hAnsi="黑体" w:hint="eastAsia"/>
                <w:sz w:val="28"/>
                <w:szCs w:val="28"/>
              </w:rPr>
              <w:t>c</w:t>
            </w:r>
            <w:r w:rsidRPr="00B4306B">
              <w:rPr>
                <w:rFonts w:ascii="黑体" w:eastAsia="黑体" w:hAnsi="黑体"/>
                <w:sz w:val="28"/>
                <w:szCs w:val="28"/>
              </w:rPr>
              <w:t>ss</w:t>
            </w:r>
            <w:r w:rsidRPr="00B4306B">
              <w:rPr>
                <w:rFonts w:ascii="黑体" w:eastAsia="黑体" w:hAnsi="黑体" w:hint="eastAsia"/>
                <w:sz w:val="28"/>
                <w:szCs w:val="28"/>
              </w:rPr>
              <w:t>属性</w:t>
            </w:r>
          </w:p>
        </w:tc>
        <w:tc>
          <w:tcPr>
            <w:tcW w:w="1729" w:type="pct"/>
            <w:vAlign w:val="center"/>
          </w:tcPr>
          <w:p w:rsidR="003F14F5" w:rsidRPr="00B4306B" w:rsidRDefault="003F14F5" w:rsidP="001A63D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4306B">
              <w:rPr>
                <w:rFonts w:ascii="黑体" w:eastAsia="黑体" w:hAnsi="黑体" w:hint="eastAsia"/>
                <w:sz w:val="28"/>
                <w:szCs w:val="28"/>
              </w:rPr>
              <w:t>作用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4306B">
              <w:rPr>
                <w:rFonts w:ascii="黑体" w:eastAsia="黑体" w:hAnsi="黑体" w:hint="eastAsia"/>
                <w:sz w:val="28"/>
                <w:szCs w:val="28"/>
              </w:rPr>
              <w:t>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text-indent</w:t>
            </w:r>
          </w:p>
        </w:tc>
        <w:tc>
          <w:tcPr>
            <w:tcW w:w="1729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段落首行缩进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一个长度值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line-height</w:t>
            </w:r>
          </w:p>
        </w:tc>
        <w:tc>
          <w:tcPr>
            <w:tcW w:w="1729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行高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一个长度值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overflow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内容溢出元素时处理方式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visible：默认值，显示溢出的内容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hidden：隐藏溢出的内容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scroll：使用滚动条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display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设置盒子类型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block：块级元素</w:t>
            </w:r>
            <w:bookmarkStart w:id="0" w:name="_GoBack"/>
            <w:bookmarkEnd w:id="0"/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inline：内联元素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inline-block：块级内联元素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none：隐藏元素，且不占空间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让元素脱离文档流，将元素的左边界或右边界移动到包含块或另一个浮动盒的边界。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left：往左边浮动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right：往右边浮动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vertical-align</w:t>
            </w:r>
          </w:p>
        </w:tc>
        <w:tc>
          <w:tcPr>
            <w:tcW w:w="1729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垂直方向的对齐方式</w:t>
            </w:r>
          </w:p>
        </w:tc>
        <w:tc>
          <w:tcPr>
            <w:tcW w:w="2250" w:type="pct"/>
            <w:vAlign w:val="center"/>
          </w:tcPr>
          <w:p w:rsidR="003F14F5" w:rsidRPr="00B4306B" w:rsidRDefault="003F14F5" w:rsidP="001A63D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B4306B">
              <w:rPr>
                <w:rFonts w:ascii="宋体" w:eastAsia="宋体" w:hAnsi="宋体" w:hint="eastAsia"/>
                <w:sz w:val="24"/>
                <w:szCs w:val="24"/>
              </w:rPr>
              <w:t>top、middle、bottom等</w:t>
            </w:r>
          </w:p>
        </w:tc>
      </w:tr>
    </w:tbl>
    <w:p w:rsidR="003F14F5" w:rsidRDefault="003F14F5" w:rsidP="003F14F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长度单位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26"/>
        <w:gridCol w:w="6270"/>
      </w:tblGrid>
      <w:tr w:rsidR="003F14F5" w:rsidTr="00A70B0D">
        <w:tc>
          <w:tcPr>
            <w:tcW w:w="1221" w:type="pct"/>
          </w:tcPr>
          <w:p w:rsidR="003F14F5" w:rsidRPr="00A70B0D" w:rsidRDefault="003F14F5" w:rsidP="00A70B0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70B0D">
              <w:rPr>
                <w:rFonts w:ascii="黑体" w:eastAsia="黑体" w:hAnsi="黑体" w:hint="eastAsia"/>
                <w:sz w:val="28"/>
                <w:szCs w:val="28"/>
              </w:rPr>
              <w:t>长度单位</w:t>
            </w:r>
          </w:p>
        </w:tc>
        <w:tc>
          <w:tcPr>
            <w:tcW w:w="3779" w:type="pct"/>
          </w:tcPr>
          <w:p w:rsidR="003F14F5" w:rsidRPr="00A70B0D" w:rsidRDefault="003F14F5" w:rsidP="00A70B0D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70B0D">
              <w:rPr>
                <w:rFonts w:ascii="黑体" w:eastAsia="黑体" w:hAnsi="黑体" w:hint="eastAsia"/>
                <w:sz w:val="28"/>
                <w:szCs w:val="28"/>
              </w:rPr>
              <w:t>作用</w:t>
            </w:r>
          </w:p>
        </w:tc>
      </w:tr>
      <w:tr w:rsidR="003F14F5" w:rsidTr="00A70B0D">
        <w:trPr>
          <w:trHeight w:val="454"/>
        </w:trPr>
        <w:tc>
          <w:tcPr>
            <w:tcW w:w="1221" w:type="pct"/>
          </w:tcPr>
          <w:p w:rsidR="003F14F5" w:rsidRPr="00A70B0D" w:rsidRDefault="003F14F5" w:rsidP="003F14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70B0D">
              <w:rPr>
                <w:rFonts w:ascii="宋体" w:eastAsia="宋体" w:hAnsi="宋体" w:hint="eastAsia"/>
                <w:sz w:val="24"/>
                <w:szCs w:val="24"/>
              </w:rPr>
              <w:t>rm</w:t>
            </w:r>
          </w:p>
        </w:tc>
        <w:tc>
          <w:tcPr>
            <w:tcW w:w="3779" w:type="pct"/>
          </w:tcPr>
          <w:p w:rsidR="003F14F5" w:rsidRPr="00A70B0D" w:rsidRDefault="003F14F5" w:rsidP="003F14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70B0D">
              <w:rPr>
                <w:rFonts w:ascii="宋体" w:eastAsia="宋体" w:hAnsi="宋体" w:hint="eastAsia"/>
                <w:sz w:val="24"/>
                <w:szCs w:val="24"/>
              </w:rPr>
              <w:t>父元素字体大小的倍数</w:t>
            </w:r>
          </w:p>
        </w:tc>
      </w:tr>
      <w:tr w:rsidR="003F14F5" w:rsidTr="00A70B0D">
        <w:trPr>
          <w:trHeight w:val="454"/>
        </w:trPr>
        <w:tc>
          <w:tcPr>
            <w:tcW w:w="1221" w:type="pct"/>
          </w:tcPr>
          <w:p w:rsidR="003F14F5" w:rsidRPr="00A70B0D" w:rsidRDefault="003F14F5" w:rsidP="003F14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70B0D">
              <w:rPr>
                <w:rFonts w:ascii="宋体" w:eastAsia="宋体" w:hAnsi="宋体" w:hint="eastAsia"/>
                <w:sz w:val="24"/>
                <w:szCs w:val="24"/>
              </w:rPr>
              <w:t>rem</w:t>
            </w:r>
          </w:p>
        </w:tc>
        <w:tc>
          <w:tcPr>
            <w:tcW w:w="3779" w:type="pct"/>
          </w:tcPr>
          <w:p w:rsidR="003F14F5" w:rsidRPr="00A70B0D" w:rsidRDefault="003F14F5" w:rsidP="003F14F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70B0D">
              <w:rPr>
                <w:rFonts w:ascii="宋体" w:eastAsia="宋体" w:hAnsi="宋体" w:hint="eastAsia"/>
                <w:sz w:val="24"/>
                <w:szCs w:val="24"/>
              </w:rPr>
              <w:t>根元素（html）字体大小的倍数</w:t>
            </w:r>
          </w:p>
        </w:tc>
      </w:tr>
    </w:tbl>
    <w:p w:rsidR="003F14F5" w:rsidRPr="0080571E" w:rsidRDefault="003F14F5" w:rsidP="0080571E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</w:p>
    <w:sectPr w:rsidR="003F14F5" w:rsidRPr="00805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C45F9"/>
    <w:multiLevelType w:val="hybridMultilevel"/>
    <w:tmpl w:val="8222E2B6"/>
    <w:lvl w:ilvl="0" w:tplc="DA64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D5"/>
    <w:rsid w:val="000C7436"/>
    <w:rsid w:val="002A0823"/>
    <w:rsid w:val="003F14F5"/>
    <w:rsid w:val="00425360"/>
    <w:rsid w:val="00735E67"/>
    <w:rsid w:val="0080571E"/>
    <w:rsid w:val="00A70B0D"/>
    <w:rsid w:val="00AC3ED4"/>
    <w:rsid w:val="00B4306B"/>
    <w:rsid w:val="00BD270C"/>
    <w:rsid w:val="00C7643A"/>
    <w:rsid w:val="00E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9172"/>
  <w15:chartTrackingRefBased/>
  <w15:docId w15:val="{5009A861-92A9-4676-AFF7-FF7CF51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2020-10-22T07:11:00Z</dcterms:created>
  <dcterms:modified xsi:type="dcterms:W3CDTF">2020-10-22T08:33:00Z</dcterms:modified>
</cp:coreProperties>
</file>