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【请替换姓名】 · AI 全栈工程师</w:t>
      </w:r>
    </w:p>
    <w:p>
      <w:r>
        <w:rPr>
          <w:rFonts w:ascii="微软雅黑" w:hAnsi="微软雅黑" w:eastAsia="微软雅黑"/>
          <w:b/>
          <w:sz w:val="21"/>
        </w:rPr>
        <w:t>手机：</w:t>
      </w:r>
      <w:r>
        <w:rPr>
          <w:rFonts w:ascii="微软雅黑" w:hAnsi="微软雅黑" w:eastAsia="微软雅黑"/>
          <w:sz w:val="21"/>
        </w:rPr>
        <w:t xml:space="preserve"> 1xxxxxxxxxx · </w:t>
      </w:r>
      <w:r>
        <w:rPr>
          <w:rFonts w:ascii="微软雅黑" w:hAnsi="微软雅黑" w:eastAsia="微软雅黑"/>
          <w:b/>
          <w:sz w:val="21"/>
        </w:rPr>
        <w:t>邮箱：</w:t>
      </w:r>
      <w:r>
        <w:rPr>
          <w:rFonts w:ascii="微软雅黑" w:hAnsi="微软雅黑" w:eastAsia="微软雅黑"/>
          <w:sz w:val="21"/>
        </w:rPr>
        <w:t xml:space="preserve"> xxx@gmail.com · </w:t>
      </w:r>
      <w:r>
        <w:rPr>
          <w:rFonts w:ascii="微软雅黑" w:hAnsi="微软雅黑" w:eastAsia="微软雅黑"/>
          <w:b/>
          <w:sz w:val="21"/>
        </w:rPr>
        <w:t>城市：</w:t>
      </w:r>
      <w:r>
        <w:rPr>
          <w:rFonts w:ascii="微软雅黑" w:hAnsi="微软雅黑" w:eastAsia="微软雅黑"/>
          <w:sz w:val="21"/>
        </w:rPr>
        <w:t xml:space="preserve"> 北京 · </w:t>
      </w:r>
      <w:r>
        <w:rPr>
          <w:rFonts w:ascii="微软雅黑" w:hAnsi="微软雅黑" w:eastAsia="微软雅黑"/>
          <w:b/>
          <w:sz w:val="21"/>
        </w:rPr>
        <w:t>GitHub：</w:t>
      </w:r>
      <w:r>
        <w:rPr>
          <w:rFonts w:ascii="微软雅黑" w:hAnsi="微软雅黑" w:eastAsia="微软雅黑"/>
          <w:sz w:val="21"/>
        </w:rPr>
        <w:t xml:space="preserve"> github.com/【请替换】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专业技能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前端基础：</w:t>
      </w:r>
      <w:r>
        <w:rPr>
          <w:rFonts w:ascii="微软雅黑" w:hAnsi="微软雅黑" w:eastAsia="微软雅黑"/>
          <w:sz w:val="21"/>
        </w:rPr>
        <w:t xml:space="preserve"> 1 年 Vue 业务开发经验（组件化、路由、Axios 联调、Element UI 表单与列表）；独立使用 </w:t>
      </w:r>
      <w:r>
        <w:rPr>
          <w:rFonts w:ascii="微软雅黑" w:hAnsi="微软雅黑" w:eastAsia="微软雅黑"/>
          <w:b/>
          <w:sz w:val="21"/>
        </w:rPr>
        <w:t>React 18 + TypeScript + Vite</w:t>
      </w:r>
      <w:r>
        <w:rPr>
          <w:rFonts w:ascii="微软雅黑" w:hAnsi="微软雅黑" w:eastAsia="微软雅黑"/>
          <w:sz w:val="21"/>
        </w:rPr>
        <w:t xml:space="preserve"> 完成 Agent 任务管理前端（鉴权、任务创建、Pipeline 可视化）。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后端与工程：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FastAPI</w:t>
      </w:r>
      <w:r>
        <w:rPr>
          <w:rFonts w:ascii="微软雅黑" w:hAnsi="微软雅黑" w:eastAsia="微软雅黑"/>
          <w:sz w:val="21"/>
        </w:rPr>
        <w:t xml:space="preserve"> REST API 设计、</w:t>
      </w:r>
      <w:r>
        <w:rPr>
          <w:rFonts w:ascii="微软雅黑" w:hAnsi="微软雅黑" w:eastAsia="微软雅黑"/>
          <w:b/>
          <w:sz w:val="21"/>
        </w:rPr>
        <w:t>SQLAlchemy 2.0</w:t>
      </w:r>
      <w:r>
        <w:rPr>
          <w:rFonts w:ascii="微软雅黑" w:hAnsi="微软雅黑" w:eastAsia="微软雅黑"/>
          <w:sz w:val="21"/>
        </w:rPr>
        <w:t xml:space="preserve"> ORM、</w:t>
      </w:r>
      <w:r>
        <w:rPr>
          <w:rFonts w:ascii="微软雅黑" w:hAnsi="微软雅黑" w:eastAsia="微软雅黑"/>
          <w:b/>
          <w:sz w:val="21"/>
        </w:rPr>
        <w:t>MySQL</w:t>
      </w:r>
      <w:r>
        <w:rPr>
          <w:rFonts w:ascii="微软雅黑" w:hAnsi="微软雅黑" w:eastAsia="微软雅黑"/>
          <w:sz w:val="21"/>
        </w:rPr>
        <w:t xml:space="preserve"> 数据建模、</w:t>
      </w:r>
      <w:r>
        <w:rPr>
          <w:rFonts w:ascii="微软雅黑" w:hAnsi="微软雅黑" w:eastAsia="微软雅黑"/>
          <w:b/>
          <w:sz w:val="21"/>
        </w:rPr>
        <w:t>JWT</w:t>
      </w:r>
      <w:r>
        <w:rPr>
          <w:rFonts w:ascii="微软雅黑" w:hAnsi="微软雅黑" w:eastAsia="微软雅黑"/>
          <w:sz w:val="21"/>
        </w:rPr>
        <w:t xml:space="preserve"> 鉴权、</w:t>
      </w:r>
      <w:r>
        <w:rPr>
          <w:rFonts w:ascii="微软雅黑" w:hAnsi="微软雅黑" w:eastAsia="微软雅黑"/>
          <w:b/>
          <w:sz w:val="21"/>
        </w:rPr>
        <w:t>APScheduler</w:t>
      </w:r>
      <w:r>
        <w:rPr>
          <w:rFonts w:ascii="微软雅黑" w:hAnsi="微软雅黑" w:eastAsia="微软雅黑"/>
          <w:sz w:val="21"/>
        </w:rPr>
        <w:t xml:space="preserve"> 定时任务、Docker Compose 本地编排；熟悉分层架构（API → Service → Agent/Skill）。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Prompt 与 Agent 工程：</w:t>
      </w:r>
      <w:r>
        <w:rPr>
          <w:rFonts w:ascii="微软雅黑" w:hAnsi="微软雅黑" w:eastAsia="微软雅黑"/>
          <w:sz w:val="21"/>
        </w:rPr>
        <w:t xml:space="preserve"> 设计多 Agent </w:t>
      </w:r>
      <w:r>
        <w:rPr>
          <w:rFonts w:ascii="微软雅黑" w:hAnsi="微软雅黑" w:eastAsia="微软雅黑"/>
          <w:b/>
          <w:sz w:val="21"/>
        </w:rPr>
        <w:t>System Prompt</w:t>
      </w:r>
      <w:r>
        <w:rPr>
          <w:rFonts w:ascii="微软雅黑" w:hAnsi="微软雅黑" w:eastAsia="微软雅黑"/>
          <w:sz w:val="21"/>
        </w:rPr>
        <w:t xml:space="preserve"> 与分阶段 Skill 调用策略；实现 </w:t>
      </w:r>
      <w:r>
        <w:rPr>
          <w:rFonts w:ascii="微软雅黑" w:hAnsi="微软雅黑" w:eastAsia="微软雅黑"/>
          <w:b/>
          <w:sz w:val="21"/>
        </w:rPr>
        <w:t>ReAct 式 Function Calling 循环</w:t>
      </w:r>
      <w:r>
        <w:rPr>
          <w:rFonts w:ascii="微软雅黑" w:hAnsi="微软雅黑" w:eastAsia="微软雅黑"/>
          <w:sz w:val="21"/>
        </w:rPr>
        <w:t>（模型决策 → Tool 执行 → 结果回注 → 迭代直至终稿）；理解「生成 → 执行 → 校验 → 降级」闭环。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AI Agent 开发：</w:t>
      </w:r>
      <w:r>
        <w:rPr>
          <w:rFonts w:ascii="微软雅黑" w:hAnsi="微软雅黑" w:eastAsia="微软雅黑"/>
          <w:sz w:val="21"/>
        </w:rPr>
        <w:t xml:space="preserve"> 自研 </w:t>
      </w:r>
      <w:r>
        <w:rPr>
          <w:rFonts w:ascii="微软雅黑" w:hAnsi="微软雅黑" w:eastAsia="微软雅黑"/>
          <w:b/>
          <w:sz w:val="21"/>
        </w:rPr>
        <w:t>3 Agent 顺序编排</w:t>
      </w:r>
      <w:r>
        <w:rPr>
          <w:rFonts w:ascii="微软雅黑" w:hAnsi="微软雅黑" w:eastAsia="微软雅黑"/>
          <w:sz w:val="21"/>
        </w:rPr>
        <w:t xml:space="preserve">（需求理解 → 文案创作 → 审核优化）+ </w:t>
      </w:r>
      <w:r>
        <w:rPr>
          <w:rFonts w:ascii="微软雅黑" w:hAnsi="微软雅黑" w:eastAsia="微软雅黑"/>
          <w:b/>
          <w:sz w:val="21"/>
        </w:rPr>
        <w:t>11 个可插拔 Skill</w:t>
      </w:r>
      <w:r>
        <w:rPr>
          <w:rFonts w:ascii="微软雅黑" w:hAnsi="微软雅黑" w:eastAsia="微软雅黑"/>
          <w:sz w:val="21"/>
        </w:rPr>
        <w:t>；</w:t>
      </w:r>
      <w:r>
        <w:rPr>
          <w:rFonts w:ascii="微软雅黑" w:hAnsi="微软雅黑" w:eastAsia="微软雅黑"/>
          <w:b/>
          <w:sz w:val="21"/>
        </w:rPr>
        <w:t>LangGraph StateGraph</w:t>
      </w:r>
      <w:r>
        <w:rPr>
          <w:rFonts w:ascii="微软雅黑" w:hAnsi="微软雅黑" w:eastAsia="微软雅黑"/>
          <w:sz w:val="21"/>
        </w:rPr>
        <w:t xml:space="preserve"> 构建 RAG 入库/检索双图；</w:t>
      </w:r>
      <w:r>
        <w:rPr>
          <w:rFonts w:ascii="微软雅黑" w:hAnsi="微软雅黑" w:eastAsia="微软雅黑"/>
          <w:b/>
          <w:sz w:val="21"/>
        </w:rPr>
        <w:t>RAG</w:t>
      </w:r>
      <w:r>
        <w:rPr>
          <w:rFonts w:ascii="微软雅黑" w:hAnsi="微软雅黑" w:eastAsia="微软雅黑"/>
          <w:sz w:val="21"/>
        </w:rPr>
        <w:t>（RecursiveCharacterTextSplitter 切块 + Chroma 向量检索 + 本地 Embedding）；热榜自动同步与语义匹配。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AI 辅助开发：</w:t>
      </w:r>
      <w:r>
        <w:rPr>
          <w:rFonts w:ascii="微软雅黑" w:hAnsi="微软雅黑" w:eastAsia="微软雅黑"/>
          <w:sz w:val="21"/>
        </w:rPr>
        <w:t xml:space="preserve"> 熟练使用 </w:t>
      </w:r>
      <w:r>
        <w:rPr>
          <w:rFonts w:ascii="微软雅黑" w:hAnsi="微软雅黑" w:eastAsia="微软雅黑"/>
          <w:b/>
          <w:sz w:val="21"/>
        </w:rPr>
        <w:t>Cursor</w:t>
      </w:r>
      <w:r>
        <w:rPr>
          <w:rFonts w:ascii="微软雅黑" w:hAnsi="微软雅黑" w:eastAsia="微软雅黑"/>
          <w:sz w:val="21"/>
        </w:rPr>
        <w:t xml:space="preserve"> 进行需求拆解、代码生成、重构与 Debug；具备「人类定方向、AI 写实现、人工做质量门禁」的协作式开发习惯。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工作经历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时间</w:t>
            </w:r>
          </w:p>
        </w:tc>
        <w:tc>
          <w:tcPr>
            <w:tcW w:type="dxa" w:w="25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公司 / 部门</w:t>
            </w:r>
          </w:p>
        </w:tc>
        <w:tc>
          <w:tcPr>
            <w:tcW w:type="dxa" w:w="25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岗位</w:t>
            </w:r>
          </w:p>
        </w:tc>
        <w:tc>
          <w:tcPr>
            <w:tcW w:type="dxa" w:w="25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摘要</w:t>
            </w:r>
          </w:p>
        </w:tc>
      </w:tr>
      <w:tr>
        <w:tc>
          <w:tcPr>
            <w:tcW w:type="dxa" w:w="2520"/>
          </w:tcPr>
          <w:p>
            <w:r>
              <w:rPr>
                <w:rFonts w:ascii="微软雅黑" w:hAnsi="微软雅黑" w:eastAsia="微软雅黑"/>
                <w:sz w:val="20"/>
              </w:rPr>
              <w:t>【请替换】2024.xx – 2025.xx</w:t>
            </w:r>
          </w:p>
        </w:tc>
        <w:tc>
          <w:tcPr>
            <w:tcW w:type="dxa" w:w="2520"/>
          </w:tcPr>
          <w:p>
            <w:r>
              <w:rPr>
                <w:rFonts w:ascii="微软雅黑" w:hAnsi="微软雅黑" w:eastAsia="微软雅黑"/>
                <w:sz w:val="20"/>
              </w:rPr>
              <w:t>【请替换】xx 科技</w:t>
            </w:r>
          </w:p>
        </w:tc>
        <w:tc>
          <w:tcPr>
            <w:tcW w:type="dxa" w:w="2520"/>
          </w:tcPr>
          <w:p>
            <w:r>
              <w:rPr>
                <w:rFonts w:ascii="微软雅黑" w:hAnsi="微软雅黑" w:eastAsia="微软雅黑"/>
                <w:sz w:val="20"/>
              </w:rPr>
              <w:t>前端开发工程师</w:t>
            </w:r>
          </w:p>
        </w:tc>
        <w:tc>
          <w:tcPr>
            <w:tcW w:type="dxa" w:w="2520"/>
          </w:tcPr>
          <w:p>
            <w:r>
              <w:rPr>
                <w:rFonts w:ascii="微软雅黑" w:hAnsi="微软雅黑" w:eastAsia="微软雅黑"/>
                <w:sz w:val="20"/>
              </w:rPr>
              <w:t>Vue 2/3 后台与活动页开发；接口联调、组件封装、基础性能与兼容处理</w:t>
            </w:r>
          </w:p>
        </w:tc>
      </w:tr>
      <w:tr>
        <w:tc>
          <w:tcPr>
            <w:tcW w:type="dxa" w:w="2520"/>
          </w:tcPr>
          <w:p>
            <w:r>
              <w:rPr>
                <w:rFonts w:ascii="微软雅黑" w:hAnsi="微软雅黑" w:eastAsia="微软雅黑"/>
                <w:sz w:val="20"/>
              </w:rPr>
              <w:t>2022.06 – 2024.06</w:t>
            </w:r>
          </w:p>
        </w:tc>
        <w:tc>
          <w:tcPr>
            <w:tcW w:type="dxa" w:w="2520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520"/>
          </w:tcPr>
          <w:p>
            <w:r>
              <w:rPr>
                <w:rFonts w:ascii="微软雅黑" w:hAnsi="微软雅黑" w:eastAsia="微软雅黑"/>
                <w:sz w:val="20"/>
              </w:rPr>
              <w:t>自主转型学习</w:t>
            </w:r>
          </w:p>
        </w:tc>
        <w:tc>
          <w:tcPr>
            <w:tcW w:type="dxa" w:w="2520"/>
          </w:tcPr>
          <w:p>
            <w:r>
              <w:rPr>
                <w:rFonts w:ascii="微软雅黑" w:hAnsi="微软雅黑" w:eastAsia="微软雅黑"/>
                <w:sz w:val="20"/>
              </w:rPr>
              <w:t>系统学习 Python Web、LLM 应用与 Agent 架构；完成多智能体文案生成系统从 0 到 1 的设计与实现</w:t>
            </w:r>
          </w:p>
        </w:tc>
      </w:tr>
    </w:tbl>
    <w:p/>
    <w:p>
      <w:pPr>
        <w:ind w:left="240"/>
      </w:pPr>
      <w:r>
        <w:rPr>
          <w:rFonts w:ascii="微软雅黑" w:hAnsi="微软雅黑" w:eastAsia="微软雅黑"/>
          <w:b/>
          <w:sz w:val="20"/>
        </w:rPr>
        <w:t>空窗叙事建议（面试口述，勿写「考研失败」）：</w:t>
      </w:r>
      <w:r>
        <w:rPr>
          <w:rFonts w:ascii="微软雅黑" w:hAnsi="微软雅黑" w:eastAsia="微软雅黑"/>
          <w:sz w:val="20"/>
        </w:rPr>
        <w:t xml:space="preserve"> 2022–2024 年聚焦 AI 应用方向自学，2024 年后结合前端经验推进全栈 Agent 项目落地。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项目经验</w:t>
      </w:r>
    </w:p>
    <w:p>
      <w:r>
        <w:rPr>
          <w:rFonts w:ascii="微软雅黑" w:hAnsi="微软雅黑" w:eastAsia="微软雅黑"/>
          <w:b/>
          <w:sz w:val="22"/>
        </w:rPr>
        <w:t>多智能体热点爆款文案生成系统 · 独立设计与全栈实现</w:t>
      </w:r>
    </w:p>
    <w:p>
      <w:r>
        <w:rPr>
          <w:rFonts w:ascii="微软雅黑" w:hAnsi="微软雅黑" w:eastAsia="微软雅黑"/>
          <w:b/>
          <w:sz w:val="21"/>
        </w:rPr>
        <w:t>项目描述：</w:t>
      </w:r>
      <w:r>
        <w:rPr>
          <w:rFonts w:ascii="微软雅黑" w:hAnsi="微软雅黑" w:eastAsia="微软雅黑"/>
          <w:sz w:val="21"/>
        </w:rPr>
        <w:t xml:space="preserve"> 面向营销/内容场景的 </w:t>
      </w:r>
      <w:r>
        <w:rPr>
          <w:rFonts w:ascii="微软雅黑" w:hAnsi="微软雅黑" w:eastAsia="微软雅黑"/>
          <w:b/>
          <w:sz w:val="21"/>
        </w:rPr>
        <w:t>Multi-Agent 文案生产平台</w:t>
      </w:r>
      <w:r>
        <w:rPr>
          <w:rFonts w:ascii="微软雅黑" w:hAnsi="微软雅黑" w:eastAsia="微软雅黑"/>
          <w:sz w:val="21"/>
        </w:rPr>
        <w:t>。用户提交创作需求后，系统自动匹配热榜话题、检索历史爆款与头条参考文风，经三阶段 Agent 流水线输出可发布文案；支持任务追踪、Agent 执行日志与热榜管理。</w:t>
      </w:r>
    </w:p>
    <w:p>
      <w:r>
        <w:rPr>
          <w:rFonts w:ascii="微软雅黑" w:hAnsi="微软雅黑" w:eastAsia="微软雅黑"/>
          <w:b/>
          <w:sz w:val="21"/>
        </w:rPr>
        <w:t>技术栈：</w:t>
      </w:r>
      <w:r>
        <w:rPr>
          <w:rFonts w:ascii="微软雅黑" w:hAnsi="微软雅黑" w:eastAsia="微软雅黑"/>
          <w:sz w:val="21"/>
        </w:rPr>
        <w:t xml:space="preserve"> Python 3.12 · FastAPI · DeepSeek API · LangGraph · LangChain · ChromaDB · HuggingFace Embeddings · MySQL · APScheduler · React 18 · TypeScript · Vite · JWT · Docker</w:t>
      </w:r>
    </w:p>
    <w:p>
      <w:r>
        <w:rPr>
          <w:rFonts w:ascii="微软雅黑" w:hAnsi="微软雅黑" w:eastAsia="微软雅黑"/>
          <w:b/>
          <w:sz w:val="21"/>
        </w:rPr>
        <w:t>开发方式：</w:t>
      </w:r>
      <w:r>
        <w:rPr>
          <w:rFonts w:ascii="微软雅黑" w:hAnsi="微软雅黑" w:eastAsia="微软雅黑"/>
          <w:sz w:val="21"/>
        </w:rPr>
        <w:t xml:space="preserve"> 后端 Agent/RAG 核心自研；前端 React 管理台；使用 </w:t>
      </w:r>
      <w:r>
        <w:rPr>
          <w:rFonts w:ascii="微软雅黑" w:hAnsi="微软雅黑" w:eastAsia="微软雅黑"/>
          <w:b/>
          <w:sz w:val="21"/>
        </w:rPr>
        <w:t>Cursor</w:t>
      </w:r>
      <w:r>
        <w:rPr>
          <w:rFonts w:ascii="微软雅黑" w:hAnsi="微软雅黑" w:eastAsia="微软雅黑"/>
          <w:sz w:val="21"/>
        </w:rPr>
        <w:t xml:space="preserve"> 辅助加速 API、Skill 与 LangGraph 图结构迭代。</w:t>
      </w:r>
    </w:p>
    <w:p>
      <w:r>
        <w:rPr>
          <w:rFonts w:ascii="微软雅黑" w:hAnsi="微软雅黑" w:eastAsia="微软雅黑"/>
          <w:b/>
          <w:sz w:val="21"/>
        </w:rPr>
        <w:t>项目亮点：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三 Agent 顺序编排 + 多级降级容错</w:t>
      </w:r>
    </w:p>
    <w:p>
      <w:pPr>
        <w:ind w:left="360"/>
      </w:pPr>
      <w:r>
        <w:rPr>
          <w:rFonts w:ascii="微软雅黑" w:hAnsi="微软雅黑" w:eastAsia="微软雅黑"/>
          <w:sz w:val="21"/>
        </w:rPr>
        <w:t>设计 `AgentOrchestrator` 固定流水线：需求理解 Agent → 文案创作 Agent → 审核优化 Agent。需求解析失败时降级为「原始需求 + 空热点」继续创作；审核失败时自动将初稿升格为终稿，避免单点 Agent 故障导致整单失败。任务状态、Token 消耗、分阶段结果统一写入 MySQL 便于复盘。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ReAct Function Calling 引擎 + 可插拔 Skill 体系</w:t>
      </w:r>
    </w:p>
    <w:p>
      <w:pPr>
        <w:ind w:left="360"/>
      </w:pPr>
      <w:r>
        <w:rPr>
          <w:rFonts w:ascii="微软雅黑" w:hAnsi="微软雅黑" w:eastAsia="微软雅黑"/>
          <w:sz w:val="21"/>
        </w:rPr>
        <w:t xml:space="preserve">抽象 `BaseAgent._run_loop` 实现标准 ReAct 循环：`tools 列表 → model tool_calls → SkillExecutor 执行 → tool 结果回注 → 直至 finish`。通过 `SkillRegistry` 注册 </w:t>
      </w:r>
      <w:r>
        <w:rPr>
          <w:rFonts w:ascii="微软雅黑" w:hAnsi="微软雅黑" w:eastAsia="微软雅黑"/>
          <w:b/>
          <w:sz w:val="21"/>
        </w:rPr>
        <w:t>11 个 Skill</w:t>
      </w:r>
      <w:r>
        <w:rPr>
          <w:rFonts w:ascii="微软雅黑" w:hAnsi="微软雅黑" w:eastAsia="微软雅黑"/>
          <w:sz w:val="21"/>
        </w:rPr>
        <w:t>（需求解析、热榜搜索、平台规则、RAG 检索、大纲/初稿/标签、质量评审/优化、头条参考检索等），各 Agent 按职责子集授权；`max_tool_calls` 上限防止模型工具调用死循环。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LangGraph 双 StateGraph 驱动头条 RAG</w:t>
      </w:r>
    </w:p>
    <w:p>
      <w:pPr>
        <w:ind w:left="360"/>
      </w:pPr>
      <w:r>
        <w:rPr>
          <w:rFonts w:ascii="微软雅黑" w:hAnsi="微软雅黑" w:eastAsia="微软雅黑"/>
          <w:sz w:val="21"/>
        </w:rPr>
        <w:t xml:space="preserve">离线 </w:t>
      </w:r>
      <w:r>
        <w:rPr>
          <w:rFonts w:ascii="微软雅黑" w:hAnsi="微软雅黑" w:eastAsia="微软雅黑"/>
          <w:b/>
          <w:sz w:val="21"/>
        </w:rPr>
        <w:t>ingest 图</w:t>
      </w:r>
      <w:r>
        <w:rPr>
          <w:rFonts w:ascii="微软雅黑" w:hAnsi="微软雅黑" w:eastAsia="微软雅黑"/>
          <w:sz w:val="21"/>
        </w:rPr>
        <w:t xml:space="preserve">：`chunk → index`，长文 RecursiveCharacterTextSplitter（600 字/块、80 字重叠、中文标点优先切分）→ Chroma 向量入库；在线 </w:t>
      </w:r>
      <w:r>
        <w:rPr>
          <w:rFonts w:ascii="微软雅黑" w:hAnsi="微软雅黑" w:eastAsia="微软雅黑"/>
          <w:b/>
          <w:sz w:val="21"/>
        </w:rPr>
        <w:t>query 图</w:t>
      </w:r>
      <w:r>
        <w:rPr>
          <w:rFonts w:ascii="微软雅黑" w:hAnsi="微软雅黑" w:eastAsia="微软雅黑"/>
          <w:sz w:val="21"/>
        </w:rPr>
        <w:t>：`retrieve → format`，Top-K 语义检索 → 格式化为 Agent Prompt 可用的 reference 片段。检索与格式化解耦为独立节点，便于后续替换向量库或调整展示规则。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双路 RAG + 热榜数据闭环</w:t>
      </w:r>
    </w:p>
    <w:p>
      <w:pPr>
        <w:ind w:left="360"/>
      </w:pPr>
      <w:r>
        <w:rPr>
          <w:rFonts w:ascii="微软雅黑" w:hAnsi="微软雅黑" w:eastAsia="微软雅黑"/>
          <w:sz w:val="21"/>
        </w:rPr>
        <w:t>历史爆款文案向量库（创作时 few-shot 参考）+ 头条长文参考库（写法/style 参考）并行增强创作 Agent；APScheduler 每小时同步多平台热榜并触发向量化，创作阶段通过 Skill 自动匹配相关热点话题。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全栈交付与可观测性</w:t>
      </w:r>
    </w:p>
    <w:p>
      <w:pPr>
        <w:ind w:left="360"/>
      </w:pPr>
      <w:r>
        <w:rPr>
          <w:rFonts w:ascii="微软雅黑" w:hAnsi="微软雅黑" w:eastAsia="微软雅黑"/>
          <w:sz w:val="21"/>
        </w:rPr>
        <w:t>FastAPI 提供任务/热榜/用户 REST API；JWT 登录鉴权 + 角色路由；React 前端 `AgentPipeline` 组件可视化三阶段进度；Agent 调用链、Tool 结果、错误信息落库，支持任务详情页排查单次生成全过程。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编排引擎抽象，预留 LangGraph 编排迁移</w:t>
      </w:r>
    </w:p>
    <w:p>
      <w:pPr>
        <w:ind w:left="360"/>
      </w:pPr>
      <w:r>
        <w:rPr>
          <w:rFonts w:ascii="微软雅黑" w:hAnsi="微软雅黑" w:eastAsia="微软雅黑"/>
          <w:sz w:val="21"/>
        </w:rPr>
        <w:t>定义 `OrchestrationEngine` 统一接口，`NativeOrchestrationEngine` 适配现有自研编排器，配置项 `ORCHESTRATION_ENGINE` 支持运行时切换，为后续接入 LangGraph 级 Multi-Agent 编排预留扩展点。</w:t>
      </w:r>
    </w:p>
    <w:p>
      <w:r>
        <w:rPr>
          <w:rFonts w:ascii="微软雅黑" w:hAnsi="微软雅黑" w:eastAsia="微软雅黑"/>
          <w:b/>
          <w:sz w:val="21"/>
        </w:rPr>
        <w:t>个人职责：</w:t>
      </w:r>
      <w:r>
        <w:rPr>
          <w:rFonts w:ascii="微软雅黑" w:hAnsi="微软雅黑" w:eastAsia="微软雅黑"/>
          <w:sz w:val="21"/>
        </w:rPr>
        <w:t xml:space="preserve"> 系统架构设计、Agent/Skill/RAG 核心实现、数据库建模、API 与前端联调、部署文档与脚本（MySQL 初始化、Docker Compose、头条 RAG 导入脚本）。</w:t>
      </w:r>
    </w:p>
    <w:p>
      <w:r>
        <w:rPr>
          <w:rFonts w:ascii="微软雅黑" w:hAnsi="微软雅黑" w:eastAsia="微软雅黑"/>
          <w:b/>
          <w:sz w:val="21"/>
        </w:rPr>
        <w:t>项目地址：</w:t>
      </w:r>
      <w:r>
        <w:rPr>
          <w:rFonts w:ascii="微软雅黑" w:hAnsi="微软雅黑" w:eastAsia="微软雅黑"/>
          <w:sz w:val="21"/>
        </w:rPr>
        <w:t xml:space="preserve"> 【请替换 GitHub 链接或「本地项目，可提供 Demo 录屏」】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其他项目 / 补充（可选，按需保留）</w:t>
      </w:r>
    </w:p>
    <w:p>
      <w:r>
        <w:rPr>
          <w:rFonts w:ascii="微软雅黑" w:hAnsi="微软雅黑" w:eastAsia="微软雅黑"/>
          <w:b/>
          <w:sz w:val="22"/>
        </w:rPr>
        <w:t>【请替换】Vue 后台管理系统 · 前端开发（2024 – 2025）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负责【请替换：如活动配置 / 数据报表 / 表单流程】等模块的页面开发与接口联调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封装【请替换：如表格、上传、权限按钮】等通用组件，减少重复代码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配合后端完成【请替换：如分页、导出、表单校验】联调与上线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教育背景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时间</w:t>
            </w:r>
          </w:p>
        </w:tc>
        <w:tc>
          <w:tcPr>
            <w:tcW w:type="dxa" w:w="25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学校</w:t>
            </w:r>
          </w:p>
        </w:tc>
        <w:tc>
          <w:tcPr>
            <w:tcW w:type="dxa" w:w="25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专业</w:t>
            </w:r>
          </w:p>
        </w:tc>
        <w:tc>
          <w:tcPr>
            <w:tcW w:type="dxa" w:w="25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学历</w:t>
            </w:r>
          </w:p>
        </w:tc>
      </w:tr>
      <w:tr>
        <w:tc>
          <w:tcPr>
            <w:tcW w:type="dxa" w:w="2520"/>
          </w:tcPr>
          <w:p>
            <w:r>
              <w:rPr>
                <w:rFonts w:ascii="微软雅黑" w:hAnsi="微软雅黑" w:eastAsia="微软雅黑"/>
                <w:sz w:val="20"/>
              </w:rPr>
              <w:t>【请替换】2018.09 – 2022.06</w:t>
            </w:r>
          </w:p>
        </w:tc>
        <w:tc>
          <w:tcPr>
            <w:tcW w:type="dxa" w:w="2520"/>
          </w:tcPr>
          <w:p>
            <w:r>
              <w:rPr>
                <w:rFonts w:ascii="微软雅黑" w:hAnsi="微软雅黑" w:eastAsia="微软雅黑"/>
                <w:sz w:val="20"/>
              </w:rPr>
              <w:t>【请替换】xx 大学</w:t>
            </w:r>
          </w:p>
        </w:tc>
        <w:tc>
          <w:tcPr>
            <w:tcW w:type="dxa" w:w="2520"/>
          </w:tcPr>
          <w:p>
            <w:r>
              <w:rPr>
                <w:rFonts w:ascii="微软雅黑" w:hAnsi="微软雅黑" w:eastAsia="微软雅黑"/>
                <w:sz w:val="20"/>
              </w:rPr>
              <w:t>【请替换】xx 专业</w:t>
            </w:r>
          </w:p>
        </w:tc>
        <w:tc>
          <w:tcPr>
            <w:tcW w:type="dxa" w:w="2520"/>
          </w:tcPr>
          <w:p>
            <w:r>
              <w:rPr>
                <w:rFonts w:ascii="微软雅黑" w:hAnsi="微软雅黑" w:eastAsia="微软雅黑"/>
                <w:sz w:val="20"/>
              </w:rPr>
              <w:t>本科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求职意向</w:t>
      </w:r>
    </w:p>
    <w:p>
      <w:r>
        <w:rPr>
          <w:rFonts w:ascii="微软雅黑" w:hAnsi="微软雅黑" w:eastAsia="微软雅黑"/>
          <w:b/>
          <w:sz w:val="21"/>
        </w:rPr>
        <w:t>目标岗位：</w:t>
      </w:r>
      <w:r>
        <w:rPr>
          <w:rFonts w:ascii="微软雅黑" w:hAnsi="微软雅黑" w:eastAsia="微软雅黑"/>
          <w:sz w:val="21"/>
        </w:rPr>
        <w:t xml:space="preserve"> AI 应用开发工程师 / Agent 工程师 / AI 全栈工程师</w:t>
      </w:r>
    </w:p>
    <w:p>
      <w:r>
        <w:rPr>
          <w:rFonts w:ascii="微软雅黑" w:hAnsi="微软雅黑" w:eastAsia="微软雅黑"/>
          <w:b/>
          <w:sz w:val="21"/>
        </w:rPr>
        <w:t>期望城市：</w:t>
      </w:r>
      <w:r>
        <w:rPr>
          <w:rFonts w:ascii="微软雅黑" w:hAnsi="微软雅黑" w:eastAsia="微软雅黑"/>
          <w:sz w:val="21"/>
        </w:rPr>
        <w:t xml:space="preserve"> 北京</w:t>
      </w:r>
    </w:p>
    <w:p>
      <w:r>
        <w:rPr>
          <w:rFonts w:ascii="微软雅黑" w:hAnsi="微软雅黑" w:eastAsia="微软雅黑"/>
          <w:b/>
          <w:sz w:val="21"/>
        </w:rPr>
        <w:t>到岗时间：</w:t>
      </w:r>
      <w:r>
        <w:rPr>
          <w:rFonts w:ascii="微软雅黑" w:hAnsi="微软雅黑" w:eastAsia="微软雅黑"/>
          <w:sz w:val="21"/>
        </w:rPr>
        <w:t xml:space="preserve"> 【请替换】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附：简历使用说明（投递前删除本节）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 xml:space="preserve">将所有 </w:t>
      </w:r>
      <w:r>
        <w:rPr>
          <w:rFonts w:ascii="微软雅黑" w:hAnsi="微软雅黑" w:eastAsia="微软雅黑"/>
          <w:b/>
          <w:sz w:val="21"/>
        </w:rPr>
        <w:t>【请替换】</w:t>
      </w:r>
      <w:r>
        <w:rPr>
          <w:rFonts w:ascii="微软雅黑" w:hAnsi="微软雅黑" w:eastAsia="微软雅黑"/>
          <w:sz w:val="21"/>
        </w:rPr>
        <w:t xml:space="preserve"> 项改为真实信息；勿保留「考研失败」等负面表述。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 xml:space="preserve">若项目未开源，准备 </w:t>
      </w:r>
      <w:r>
        <w:rPr>
          <w:rFonts w:ascii="微软雅黑" w:hAnsi="微软雅黑" w:eastAsia="微软雅黑"/>
          <w:b/>
          <w:sz w:val="21"/>
        </w:rPr>
        <w:t>3–5 分钟 Demo 录屏</w:t>
      </w:r>
      <w:r>
        <w:rPr>
          <w:rFonts w:ascii="微软雅黑" w:hAnsi="微软雅黑" w:eastAsia="微软雅黑"/>
          <w:sz w:val="21"/>
        </w:rPr>
        <w:t>（创建任务 → Pipeline 跑通 → 查看文案与日志）。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参考模板中的量化表述：可在有真实数据后补充，例如「单次任务平均 Token」「热榜同步平台数」「端到端生成耗时」——</w:t>
      </w:r>
      <w:r>
        <w:rPr>
          <w:rFonts w:ascii="微软雅黑" w:hAnsi="微软雅黑" w:eastAsia="微软雅黑"/>
          <w:b/>
          <w:sz w:val="21"/>
        </w:rPr>
        <w:t>无数据勿编造百分比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 xml:space="preserve">投递前建议补 1 条 </w:t>
      </w:r>
      <w:r>
        <w:rPr>
          <w:rFonts w:ascii="微软雅黑" w:hAnsi="微软雅黑" w:eastAsia="微软雅黑"/>
          <w:b/>
          <w:sz w:val="21"/>
        </w:rPr>
        <w:t>LangGraph 开源 PR</w:t>
      </w:r>
      <w:r>
        <w:rPr>
          <w:rFonts w:ascii="微软雅黑" w:hAnsi="微软雅黑" w:eastAsia="微软雅黑"/>
          <w:sz w:val="21"/>
        </w:rPr>
        <w:t>（如 docstring 贡献），将链接写入 GitHub 或项目亮点末尾。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一页纸版本：保留「专业技能 + 1 个项目 + 工作经历 + 教育背景」，删除「附：使用说明」与「其他项目」次要 bullet。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