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86" w:rsidRDefault="00DC7286" w:rsidP="00E62F6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Заглавие?</w:t>
      </w:r>
    </w:p>
    <w:p w:rsidR="00DC7286" w:rsidRDefault="00DC7286" w:rsidP="00E62F6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Предложено улучшение алгоритма планирования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для использования в </w:t>
      </w:r>
      <w:r>
        <w:rPr>
          <w:rFonts w:ascii="Times New Roman" w:hAnsi="Times New Roman" w:cs="Times New Roman"/>
          <w:bCs/>
          <w:sz w:val="28"/>
          <w:szCs w:val="28"/>
        </w:rPr>
        <w:t>Private</w:t>
      </w:r>
      <w:r w:rsidRPr="00DC72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DC72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системах реального времени. Алгоритм в связке с алгоритмом разделения секрета </w:t>
      </w:r>
      <w:r>
        <w:rPr>
          <w:rFonts w:ascii="Times New Roman" w:hAnsi="Times New Roman" w:cs="Times New Roman"/>
          <w:bCs/>
          <w:sz w:val="28"/>
          <w:szCs w:val="28"/>
        </w:rPr>
        <w:t>Shamir</w:t>
      </w:r>
      <w:r w:rsidRPr="00DC72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обеспечить статическое планирование с учетом уровня безопасности и требуемого времени отклика для задач. Обеспечивается безопасность доставки задач в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DC728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систему и результатов обратно к пользователю.</w:t>
      </w:r>
    </w:p>
    <w:p w:rsidR="00DC7286" w:rsidRDefault="00DC7286" w:rsidP="00E62F6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17B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Ключевые слова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Private</w:t>
      </w:r>
      <w:r w:rsidRPr="005417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5417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система реального времени, планирование.</w:t>
      </w:r>
    </w:p>
    <w:p w:rsidR="005417BE" w:rsidRDefault="005417BE" w:rsidP="00E62F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1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проблемы</w:t>
      </w:r>
    </w:p>
    <w:p w:rsidR="00361ED8" w:rsidRDefault="00361ED8" w:rsidP="00E62F6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1E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Запуск задач с требованиями реального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времени в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361E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системе, накладывает определенный набор требований к уровню обслуживания задач в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361E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системе. Использование стандартных алгоритмов планирования и обеспечения безопасности в 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r w:rsidRPr="00361E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системе не позволяет удовлетворять эти требования.</w:t>
      </w:r>
    </w:p>
    <w:p w:rsidR="00361ED8" w:rsidRPr="00361ED8" w:rsidRDefault="00361ED8" w:rsidP="00E62F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1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последних исследований и публикаций</w:t>
      </w:r>
    </w:p>
    <w:p w:rsidR="006554DE" w:rsidRPr="00E62F69" w:rsidRDefault="006554DE" w:rsidP="00E62F6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62F69">
        <w:rPr>
          <w:rFonts w:ascii="Times New Roman" w:hAnsi="Times New Roman" w:cs="Times New Roman"/>
          <w:b/>
          <w:bCs/>
          <w:sz w:val="36"/>
          <w:szCs w:val="36"/>
        </w:rPr>
        <w:t>Private</w:t>
      </w:r>
      <w:r w:rsidRPr="00E62F6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E62F69">
        <w:rPr>
          <w:rFonts w:ascii="Times New Roman" w:hAnsi="Times New Roman" w:cs="Times New Roman"/>
          <w:b/>
          <w:bCs/>
          <w:sz w:val="36"/>
          <w:szCs w:val="36"/>
        </w:rPr>
        <w:t>Cloud</w:t>
      </w:r>
    </w:p>
    <w:p w:rsidR="006554DE" w:rsidRPr="005F286F" w:rsidRDefault="006554D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Согласно последним данным </w:t>
      </w:r>
      <w:r w:rsidRPr="00027A02">
        <w:rPr>
          <w:rFonts w:ascii="Times New Roman" w:hAnsi="Times New Roman" w:cs="Times New Roman"/>
          <w:sz w:val="28"/>
          <w:szCs w:val="28"/>
        </w:rPr>
        <w:t>NIST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(Национальный институт стандартов и технологий США) "</w:t>
      </w:r>
      <w:r w:rsidRPr="00027A02">
        <w:rPr>
          <w:rFonts w:ascii="Times New Roman" w:hAnsi="Times New Roman" w:cs="Times New Roman"/>
          <w:sz w:val="28"/>
          <w:szCs w:val="28"/>
        </w:rPr>
        <w:t>Cloud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7A02">
        <w:rPr>
          <w:rFonts w:ascii="Times New Roman" w:hAnsi="Times New Roman" w:cs="Times New Roman"/>
          <w:sz w:val="28"/>
          <w:szCs w:val="28"/>
        </w:rPr>
        <w:t>Computing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A02">
        <w:rPr>
          <w:rFonts w:ascii="Times New Roman" w:hAnsi="Times New Roman" w:cs="Times New Roman"/>
          <w:sz w:val="28"/>
          <w:szCs w:val="28"/>
        </w:rPr>
        <w:t>Synopis</w:t>
      </w:r>
      <w:proofErr w:type="spellEnd"/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7A02">
        <w:rPr>
          <w:rFonts w:ascii="Times New Roman" w:hAnsi="Times New Roman" w:cs="Times New Roman"/>
          <w:sz w:val="28"/>
          <w:szCs w:val="28"/>
        </w:rPr>
        <w:t>and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7A02">
        <w:rPr>
          <w:rFonts w:ascii="Times New Roman" w:hAnsi="Times New Roman" w:cs="Times New Roman"/>
          <w:sz w:val="28"/>
          <w:szCs w:val="28"/>
        </w:rPr>
        <w:t>Recommendations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"[1] частное облако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облачная инфраструктура, которая эксплуатируется исключительно организацией, может находиться под управлением организации или третьей стороны, и быть собственностью организации или третьей стороны.</w:t>
      </w:r>
    </w:p>
    <w:p w:rsidR="004116C1" w:rsidRPr="004116C1" w:rsidRDefault="004116C1" w:rsidP="009A52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</w:r>
      <w:r w:rsidR="009A52F8">
        <w:rPr>
          <w:rFonts w:ascii="Times New Roman" w:hAnsi="Times New Roman" w:cs="Times New Roman"/>
          <w:sz w:val="28"/>
          <w:szCs w:val="28"/>
          <w:lang w:val="ru-RU"/>
        </w:rPr>
        <w:pict>
          <v:group id="_x0000_s1069" editas="canvas" style="width:510.25pt;height:213.2pt;mso-position-horizontal-relative:char;mso-position-vertical-relative:line" coordorigin="1843,2591" coordsize="10205,42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843;top:2591;width:10205;height:4264" o:preferrelative="f">
              <v:fill o:detectmouseclick="t"/>
              <v:path o:extrusionok="t" o:connecttype="none"/>
              <o:lock v:ext="edit" text="t"/>
            </v:shape>
            <v:group id="_x0000_s1098" style="position:absolute;left:2084;top:2955;width:9858;height:3090" coordorigin="2084,2955" coordsize="9858,3090">
              <v:roundrect id="_x0000_s1092" style="position:absolute;left:7111;top:2955;width:2448;height:3090" arcsize="10923f">
                <v:textbox>
                  <w:txbxContent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 xml:space="preserve">    </w:t>
                      </w:r>
                      <w:r w:rsidRPr="009A52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>Периметр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 xml:space="preserve">  </w:t>
                      </w:r>
                    </w:p>
                    <w:p w:rsidR="00FD0ED7" w:rsidRPr="009A52F8" w:rsidRDefault="00FD0ED7" w:rsidP="009A52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9A52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>безопасности</w:t>
                      </w:r>
                    </w:p>
                  </w:txbxContent>
                </v:textbox>
              </v:roundrect>
              <v:roundrect id="_x0000_s1078" style="position:absolute;left:2084;top:2955;width:4727;height:3090" arcsize="10923f">
                <v:textbox>
                  <w:txbxContent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Default="00FD0ED7" w:rsidP="009A52F8"/>
                    <w:p w:rsidR="00FD0ED7" w:rsidRPr="009A52F8" w:rsidRDefault="00FD0ED7" w:rsidP="009A52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 xml:space="preserve">      </w:t>
                      </w:r>
                      <w:r w:rsidRPr="009A52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>Периметр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 xml:space="preserve">  </w:t>
                      </w:r>
                      <w:r w:rsidRPr="009A52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  <w:t>безопасности</w:t>
                      </w:r>
                    </w:p>
                  </w:txbxContent>
                </v:textbox>
              </v:roundrect>
              <v:rect id="_x0000_s1073" style="position:absolute;left:2306;top:3976;width:1232;height:525" strokecolor="white [3212]">
                <v:textbox>
                  <w:txbxContent>
                    <w:p w:rsidR="00FD0ED7" w:rsidRPr="004116C1" w:rsidRDefault="00FD0ED7" w:rsidP="009A52F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***</w:t>
                      </w:r>
                    </w:p>
                  </w:txbxContent>
                </v:textbox>
              </v:rect>
              <v:rect id="_x0000_s1070" style="position:absolute;left:2307;top:3270;width:1231;height:525">
                <v:textbox>
                  <w:txbxContent>
                    <w:p w:rsidR="00FD0ED7" w:rsidRPr="004116C1" w:rsidRDefault="00FD0ED7" w:rsidP="009A52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  <v:rect id="_x0000_s1072" style="position:absolute;left:2307;top:4351;width:1232;height:524">
                <v:textbox>
                  <w:txbxContent>
                    <w:p w:rsidR="00FD0ED7" w:rsidRPr="004116C1" w:rsidRDefault="00FD0ED7" w:rsidP="009A52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  <v:oval id="_x0000_s1077" style="position:absolute;left:3943;top:3451;width:2072;height:1140">
                <v:textbox>
                  <w:txbxContent>
                    <w:p w:rsidR="00FD0ED7" w:rsidRPr="004116C1" w:rsidRDefault="00FD0ED7" w:rsidP="009A52F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Cloud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9" type="#_x0000_t32" style="position:absolute;left:3538;top:3533;width:708;height:85" o:connectortype="straight">
                <v:stroke startarrow="block" endarrow="block"/>
              </v:shape>
              <v:shape id="_x0000_s1081" type="#_x0000_t32" style="position:absolute;left:3539;top:4424;width:707;height:189;flip:y" o:connectortype="straight">
                <v:stroke startarrow="block" endarrow="block"/>
              </v:shape>
              <v:rect id="_x0000_s1091" style="position:absolute;left:7273;top:3976;width:1232;height:525" strokecolor="white [3212]">
                <v:textbox>
                  <w:txbxContent>
                    <w:p w:rsidR="00FD0ED7" w:rsidRPr="004116C1" w:rsidRDefault="00FD0ED7" w:rsidP="009A52F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***</w:t>
                      </w:r>
                    </w:p>
                  </w:txbxContent>
                </v:textbox>
              </v:rect>
              <v:rect id="_x0000_s1093" style="position:absolute;left:7274;top:3270;width:1231;height:525">
                <v:textbox>
                  <w:txbxContent>
                    <w:p w:rsidR="00FD0ED7" w:rsidRPr="004116C1" w:rsidRDefault="00FD0ED7" w:rsidP="009A52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  <v:rect id="_x0000_s1094" style="position:absolute;left:7274;top:4351;width:1232;height:524">
                <v:textbox>
                  <w:txbxContent>
                    <w:p w:rsidR="00FD0ED7" w:rsidRPr="004116C1" w:rsidRDefault="00FD0ED7" w:rsidP="009A52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  <v:oval id="_x0000_s1095" style="position:absolute;left:9870;top:3473;width:2072;height:1140">
                <v:textbox>
                  <w:txbxContent>
                    <w:p w:rsidR="00FD0ED7" w:rsidRPr="004116C1" w:rsidRDefault="00FD0ED7" w:rsidP="009A52F8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4116C1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Cloud</w:t>
                      </w:r>
                    </w:p>
                  </w:txbxContent>
                </v:textbox>
              </v:oval>
              <v:shape id="_x0000_s1096" type="#_x0000_t32" style="position:absolute;left:8505;top:3533;width:1668;height:107" o:connectortype="straight">
                <v:stroke startarrow="block" endarrow="block"/>
              </v:shape>
              <v:shape id="_x0000_s1097" type="#_x0000_t32" style="position:absolute;left:8506;top:4446;width:1667;height:167;flip:y" o:connectortype="straight">
                <v:stroke startarrow="block" endarrow="block"/>
              </v:shape>
            </v:group>
            <v:rect id="_x0000_s1099" style="position:absolute;left:4054;top:6090;width:675;height:510" strokecolor="white [3212]">
              <v:textbox>
                <w:txbxContent>
                  <w:p w:rsidR="00FD0ED7" w:rsidRPr="009A52F8" w:rsidRDefault="00FD0ED7" w:rsidP="009A52F8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  <w:lang w:val="ru-RU"/>
                      </w:rPr>
                    </w:pPr>
                    <w:r w:rsidRPr="009A52F8">
                      <w:rPr>
                        <w:rFonts w:ascii="Times New Roman" w:hAnsi="Times New Roman" w:cs="Times New Roman"/>
                        <w:sz w:val="32"/>
                        <w:szCs w:val="32"/>
                        <w:lang w:val="ru-RU"/>
                      </w:rPr>
                      <w:t>А</w:t>
                    </w:r>
                  </w:p>
                </w:txbxContent>
              </v:textbox>
            </v:rect>
            <v:rect id="_x0000_s1100" style="position:absolute;left:8884;top:6090;width:675;height:510" strokecolor="white [3212]">
              <v:textbox>
                <w:txbxContent>
                  <w:p w:rsidR="00FD0ED7" w:rsidRPr="009A52F8" w:rsidRDefault="00FD0ED7" w:rsidP="009A52F8">
                    <w:pPr>
                      <w:rPr>
                        <w:rFonts w:ascii="Times New Roman" w:hAnsi="Times New Roman" w:cs="Times New Roman"/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ru-RU"/>
                      </w:rPr>
                      <w:t>В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A480C" w:rsidRPr="000A480C" w:rsidRDefault="000A480C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proofErr w:type="gramStart"/>
      <w:r w:rsidR="009A52F8">
        <w:rPr>
          <w:rFonts w:ascii="Times New Roman" w:hAnsi="Times New Roman" w:cs="Times New Roman"/>
          <w:sz w:val="28"/>
          <w:szCs w:val="28"/>
          <w:lang w:val="ru-RU"/>
        </w:rPr>
        <w:t>А-</w:t>
      </w:r>
      <w:proofErr w:type="gramEnd"/>
      <w:r w:rsidR="009A52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Собственное частное облако</w:t>
      </w:r>
      <w:r w:rsidR="009A52F8">
        <w:rPr>
          <w:rFonts w:ascii="Times New Roman" w:hAnsi="Times New Roman" w:cs="Times New Roman"/>
          <w:sz w:val="28"/>
          <w:szCs w:val="28"/>
          <w:lang w:val="ru-RU"/>
        </w:rPr>
        <w:t>, В - стороннее частное облако</w:t>
      </w:r>
    </w:p>
    <w:p w:rsidR="006554DE" w:rsidRPr="0049472E" w:rsidRDefault="006554D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собственного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частного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облака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необходимости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полагаться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внешние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сети, а также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легче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обеспечить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внутреннюю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безопасность.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 поддержки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инфраструктуры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потребуются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472E">
        <w:rPr>
          <w:rFonts w:ascii="Times New Roman" w:hAnsi="Times New Roman" w:cs="Times New Roman"/>
          <w:sz w:val="28"/>
          <w:szCs w:val="28"/>
          <w:lang w:val="ru-RU"/>
        </w:rPr>
        <w:t>значительно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большие</w:t>
      </w:r>
      <w:proofErr w:type="gramEnd"/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средства, чем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сторонних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сервисов.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Кроме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доступно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меньшее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расширения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облака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внезапной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нарастающей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вычислительной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нагрузке.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Таким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472E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теряются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ключевых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преимуществ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облачных</w:t>
      </w:r>
      <w:r w:rsidRPr="006E1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систем.</w:t>
      </w:r>
    </w:p>
    <w:p w:rsidR="006554DE" w:rsidRDefault="006554D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A02">
        <w:rPr>
          <w:rFonts w:ascii="Times New Roman" w:hAnsi="Times New Roman" w:cs="Times New Roman"/>
          <w:sz w:val="28"/>
          <w:szCs w:val="28"/>
          <w:lang w:val="ru-RU"/>
        </w:rPr>
        <w:t>При использовании стороннего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частного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облака, 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большая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гибкость в предоставлении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ресурсов в короткие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сроки. </w:t>
      </w:r>
      <w:r w:rsidRPr="006554DE">
        <w:rPr>
          <w:rFonts w:ascii="Times New Roman" w:hAnsi="Times New Roman" w:cs="Times New Roman"/>
          <w:sz w:val="28"/>
          <w:szCs w:val="28"/>
          <w:lang w:val="ru-RU"/>
        </w:rPr>
        <w:t>Но данная инфраструктура будет частично зависеть от внешних сетей, что потребует усилий для обеспечения безопасности.</w:t>
      </w:r>
    </w:p>
    <w:p w:rsidR="005F286F" w:rsidRPr="005F286F" w:rsidRDefault="005F286F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задачи с требованиями реального времени могли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5F2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системе, она должна удовлетворять следующим требованиям.</w:t>
      </w:r>
    </w:p>
    <w:p w:rsidR="006554DE" w:rsidRPr="00E62F69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2. </w:t>
      </w:r>
      <w:r w:rsidR="006554DE" w:rsidRPr="00E62F69">
        <w:rPr>
          <w:rFonts w:ascii="Times New Roman" w:hAnsi="Times New Roman" w:cs="Times New Roman"/>
          <w:b/>
          <w:sz w:val="36"/>
          <w:szCs w:val="36"/>
          <w:lang w:val="ru-RU"/>
        </w:rPr>
        <w:t>Основные требования для об</w:t>
      </w:r>
      <w:r w:rsidR="005F286F">
        <w:rPr>
          <w:rFonts w:ascii="Times New Roman" w:hAnsi="Times New Roman" w:cs="Times New Roman"/>
          <w:b/>
          <w:sz w:val="36"/>
          <w:szCs w:val="36"/>
          <w:lang w:val="ru-RU"/>
        </w:rPr>
        <w:t>лачных систем реального времени</w:t>
      </w:r>
    </w:p>
    <w:p w:rsidR="006554DE" w:rsidRPr="005F286F" w:rsidRDefault="006554D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Высокоскоростные</w:t>
      </w:r>
      <w:r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источники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должны быть вытеснены </w:t>
      </w:r>
      <w:r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в облако, а затем к пользователю. Опрос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готовности данных </w:t>
      </w:r>
      <w:r w:rsidRPr="00027A02">
        <w:rPr>
          <w:rFonts w:ascii="Times New Roman" w:hAnsi="Times New Roman" w:cs="Times New Roman"/>
          <w:sz w:val="28"/>
          <w:szCs w:val="28"/>
          <w:lang w:val="ru-RU"/>
        </w:rPr>
        <w:t>требует слишком много времени и потребляет слишком много пропускной способности.</w:t>
      </w:r>
      <w:r w:rsidR="005F286F" w:rsidRPr="005F286F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:rsidR="006554DE" w:rsidRPr="00027A02" w:rsidRDefault="005F286F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. Низкие задержки передачи данных. Данные должны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передаваться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бы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стро и легко с помощью системы в 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баз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х реального времени. Реляционные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обычно используе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мые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бизнес-систем</w:t>
      </w:r>
      <w:proofErr w:type="spellEnd"/>
      <w:proofErr w:type="gramEnd"/>
      <w:r w:rsidR="006554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слишком медленными.</w:t>
      </w:r>
    </w:p>
    <w:p w:rsidR="006554DE" w:rsidRPr="005F286F" w:rsidRDefault="005F286F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. Несколько типов пользователей. Разные пользователи, такие как </w:t>
      </w:r>
      <w:proofErr w:type="spellStart"/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веб-браузеры</w:t>
      </w:r>
      <w:proofErr w:type="spellEnd"/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, ба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зы данных, электронные таблицы должны иметь доступ 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к одному источнику данных.</w:t>
      </w:r>
      <w:r w:rsidRPr="005F286F">
        <w:rPr>
          <w:rFonts w:ascii="Times New Roman" w:hAnsi="Times New Roman" w:cs="Times New Roman"/>
          <w:sz w:val="28"/>
          <w:szCs w:val="28"/>
          <w:lang w:val="ru-RU"/>
        </w:rPr>
        <w:t>[3]</w:t>
      </w:r>
    </w:p>
    <w:p w:rsidR="006554DE" w:rsidRPr="00027A02" w:rsidRDefault="005F286F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. Независимая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резервирования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предоставить 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возможность обеспечить полное резервирование каналов передачи данных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, которые будут задействованы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в случае любого перерыва в обслуживании.</w:t>
      </w:r>
    </w:p>
    <w:p w:rsidR="006554DE" w:rsidRPr="005F286F" w:rsidRDefault="005F286F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Локальная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синхронизация. Система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должна содержать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полную копию данных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с источника, и в реальном времени отправлять их пользователям по локальной сети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. Если канал связи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облаком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 xml:space="preserve"> прерван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локальные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клиенты и серверы не должны реагировать на сбой в работе сети.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Вместо этого должны появиться о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тдельны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е области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6554DE" w:rsidRPr="00655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могут п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родолжить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 xml:space="preserve"> как "островки автоматизации", пока </w:t>
      </w:r>
      <w:r w:rsidR="006554DE">
        <w:rPr>
          <w:rFonts w:ascii="Times New Roman" w:hAnsi="Times New Roman" w:cs="Times New Roman"/>
          <w:sz w:val="28"/>
          <w:szCs w:val="28"/>
          <w:lang w:val="ru-RU"/>
        </w:rPr>
        <w:t>связь с облаком не будет восстановлена</w:t>
      </w:r>
      <w:r w:rsidR="006554DE" w:rsidRPr="00027A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F286F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:rsidR="006554DE" w:rsidRPr="005F286F" w:rsidRDefault="00E62F69" w:rsidP="00E62F69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</w:pPr>
      <w:r w:rsidRPr="00E62F69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3. </w:t>
      </w:r>
      <w:r w:rsidR="006554DE" w:rsidRPr="00E62F69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Алгоритм планирования в </w:t>
      </w:r>
      <w:r w:rsidR="006554DE" w:rsidRPr="00E62F6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Cloud</w:t>
      </w:r>
      <w:r w:rsidR="006554DE" w:rsidRPr="00E62F69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 системе </w:t>
      </w:r>
      <w:r w:rsidR="006554DE" w:rsidRPr="00E62F6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</w:t>
      </w:r>
      <w:r w:rsidR="005F286F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*</w:t>
      </w:r>
    </w:p>
    <w:p w:rsidR="006554DE" w:rsidRPr="006554DE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742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6554D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*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hyperlink r:id="rId5" w:history="1"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алгоритм</w:t>
        </w:r>
      </w:hyperlink>
      <w:r>
        <w:rPr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hyperlink r:id="rId6" w:history="1"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по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</w:t>
        </w:r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первому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</w:t>
        </w:r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наилучшему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</w:t>
        </w:r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совпадению</w:t>
        </w:r>
      </w:hyperlink>
      <w:r>
        <w:rPr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hyperlink r:id="rId7" w:history="1">
        <w:r w:rsidRPr="006554DE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графе</w:t>
        </w:r>
      </w:hyperlink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маршрут с наименьшей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(начальной) к другой (целевой, конечной).</w:t>
      </w:r>
    </w:p>
    <w:p w:rsidR="006554DE" w:rsidRPr="0049472E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Порядок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обхода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hyperlink r:id="rId8" w:history="1">
        <w:r w:rsidRPr="0049472E">
          <w:rPr>
            <w:rFonts w:ascii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эвристической</w:t>
        </w:r>
        <w:r>
          <w:rPr>
            <w:rFonts w:ascii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 xml:space="preserve"> </w:t>
        </w:r>
        <w:r w:rsidRPr="0049472E">
          <w:rPr>
            <w:rFonts w:ascii="Times New Roman" w:hAnsi="Times New Roman" w:cs="Times New Roman"/>
            <w:bCs/>
            <w:color w:val="000000" w:themeColor="text1"/>
            <w:sz w:val="28"/>
            <w:szCs w:val="28"/>
            <w:lang w:val="ru-RU"/>
          </w:rPr>
          <w:t>функцией</w:t>
        </w:r>
      </w:hyperlink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«расстояние + стоимость» (обычно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обозначаемой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5F286F" w:rsidRPr="005F2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(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)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Эта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 сумма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других: функци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достижения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(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изначальной (обычно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обозначается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(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)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может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эвристической, так и нет) и эвристической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расстояния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вершины </w:t>
      </w:r>
      <w:proofErr w:type="gramStart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gram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конечной (обозначается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(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)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6554DE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Проиллюстрируем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работу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 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 о назначениях.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пяти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3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4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 и набор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процессоров {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P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найдем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результирующие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поисковые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деревья.</w:t>
      </w:r>
    </w:p>
    <w:p w:rsidR="00632C6A" w:rsidRPr="00075049" w:rsidRDefault="00632C6A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r>
      <w:r w:rsidR="005F286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pict>
          <v:group id="_x0000_s1110" editas="canvas" style="width:319.75pt;height:185.95pt;mso-position-horizontal-relative:char;mso-position-vertical-relative:line" coordorigin="1843,856" coordsize="6395,3719">
            <o:lock v:ext="edit" aspectratio="t"/>
            <v:shape id="_x0000_s1109" type="#_x0000_t75" style="position:absolute;left:1843;top:856;width:6395;height:3719" o:preferrelative="f">
              <v:fill o:detectmouseclick="t"/>
              <v:path o:extrusionok="t" o:connecttype="none"/>
              <o:lock v:ext="edit" text="t"/>
            </v:shape>
            <v:oval id="_x0000_s1111" style="position:absolute;left:3496;top:960;width:764;height:765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112" style="position:absolute;left:2358;top:1816;width:763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13" style="position:absolute;left:4815;top:2911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4" style="position:absolute;left:3496;top:2580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115" style="position:absolute;left:2087;top:3451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118" type="#_x0000_t32" style="position:absolute;left:3009;top:1613;width:599;height:315;flip:x" o:connectortype="straight"/>
            <v:shape id="_x0000_s1119" type="#_x0000_t32" style="position:absolute;left:4148;top:1613;width:1049;height:1298" o:connectortype="straight"/>
            <v:shape id="_x0000_s1120" type="#_x0000_t32" style="position:absolute;left:4260;top:2962;width:555;height:331;flip:x y" o:connectortype="straight"/>
            <v:shape id="_x0000_s1121" type="#_x0000_t32" style="position:absolute;left:3009;top:2468;width:599;height:224" o:connectortype="straight"/>
            <v:shape id="_x0000_s1122" type="#_x0000_t32" style="position:absolute;left:2851;top:3232;width:757;height:601;flip:x" o:connectortype="straight"/>
            <v:rect id="_x0000_s1123" style="position:absolute;left:3009;top:1298;width:383;height:518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rect>
            <v:rect id="_x0000_s1124" style="position:absolute;left:4676;top:1950;width:384;height:518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rect>
            <v:rect id="_x0000_s1125" style="position:absolute;left:4260;top:2692;width:382;height:518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rect>
            <v:rect id="_x0000_s1126" style="position:absolute;left:3225;top:2173;width:383;height:519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rect>
            <v:rect id="_x0000_s1127" style="position:absolute;left:2866;top:3081;width:383;height:519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rect>
            <v:rect id="_x0000_s1128" style="position:absolute;left:3608;top:4057;width:922;height:518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(a)</w:t>
                    </w:r>
                  </w:p>
                </w:txbxContent>
              </v:textbox>
            </v:rect>
            <v:oval id="_x0000_s1129" style="position:absolute;left:6616;top:1193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</w:t>
                    </w:r>
                    <w:r w:rsidRPr="00632C6A"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130" style="position:absolute;left:5852;top:2812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31" style="position:absolute;left:7336;top:2812;width:764;height:764">
              <v:textbox>
                <w:txbxContent>
                  <w:p w:rsidR="00632C6A" w:rsidRPr="00632C6A" w:rsidRDefault="00632C6A" w:rsidP="00632C6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32" type="#_x0000_t32" style="position:absolute;left:6234;top:1845;width:494;height:967;flip:x" o:connectortype="straight"/>
            <v:shape id="_x0000_s1133" type="#_x0000_t32" style="position:absolute;left:7268;top:1845;width:450;height:967" o:connectortype="straight"/>
            <v:shape id="_x0000_s1134" type="#_x0000_t32" style="position:absolute;left:6616;top:3194;width:720;height:1" o:connectortype="straight"/>
            <v:rect id="_x0000_s1136" style="position:absolute;left:6646;top:4057;width:922;height:518" filled="f" stroked="f">
              <v:textbox>
                <w:txbxContent>
                  <w:p w:rsidR="00632C6A" w:rsidRPr="00632C6A" w:rsidRDefault="00632C6A" w:rsidP="00632C6A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(b)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32C6A" w:rsidRDefault="00632C6A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Граф задач,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Топология процессоров</w:t>
      </w:r>
    </w:p>
    <w:p w:rsidR="00632C6A" w:rsidRPr="00632C6A" w:rsidRDefault="00632C6A" w:rsidP="00632C6A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1 Матрица стоимостей</w:t>
      </w:r>
    </w:p>
    <w:tbl>
      <w:tblPr>
        <w:tblStyle w:val="aa"/>
        <w:tblW w:w="0" w:type="auto"/>
        <w:tblInd w:w="726" w:type="dxa"/>
        <w:tblLook w:val="04A0"/>
      </w:tblPr>
      <w:tblGrid>
        <w:gridCol w:w="675"/>
        <w:gridCol w:w="709"/>
        <w:gridCol w:w="709"/>
        <w:gridCol w:w="709"/>
      </w:tblGrid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32C6A" w:rsidTr="00632C6A">
        <w:tc>
          <w:tcPr>
            <w:tcW w:w="675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632C6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632C6A" w:rsidRPr="00632C6A" w:rsidRDefault="00632C6A" w:rsidP="00632C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</w:tbl>
    <w:p w:rsidR="00075049" w:rsidRDefault="006554DE" w:rsidP="00365C88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 в поисковом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частичное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распределение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процессорам, 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(стоимость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частичного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распределения)</w:t>
      </w:r>
      <w:proofErr w:type="gramStart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.П</w:t>
      </w:r>
      <w:proofErr w:type="gram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остановка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задач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процессоров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отображается строкой из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..., а</w:t>
      </w:r>
      <w:r w:rsidRPr="003026E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m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- 1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3099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 ≤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≤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- 1) - процессор (от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- 1) 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присвоил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proofErr w:type="spellEnd"/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задачу, значение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Start"/>
      <w:r w:rsidRPr="00F34AE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указывает, что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назначена. Каждый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уровень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соответствует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задаче;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образом,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заменяет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строке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некоторым 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омером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процессора. Корневой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набор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свободных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.Далее, 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примера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рисунке 2, мы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рассматриваем, стоимость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размещения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Назначение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приводит к общей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349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= 30. 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в данном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случае, равно 15, что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ю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выполнения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742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также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равно 15, что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суммой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минимального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стоимостью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связи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4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(задачи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обмениваются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данными с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Аналогично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рассчитываем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затраты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назначение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(26) и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(24)–минимальная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стоимость.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добавляет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узла в список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также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выбирает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 2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расширения.</w:t>
      </w:r>
    </w:p>
    <w:p w:rsidR="00632C6A" w:rsidRDefault="00632C6A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r>
      <w:r w:rsidR="005F28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pict>
          <v:group id="_x0000_s1138" editas="canvas" style="width:491.5pt;height:301.4pt;mso-position-horizontal-relative:char;mso-position-vertical-relative:line" coordorigin="1843,5372" coordsize="9830,6028">
            <o:lock v:ext="edit" aspectratio="t"/>
            <v:shape id="_x0000_s1137" type="#_x0000_t75" style="position:absolute;left:1843;top:5372;width:9830;height:6028" o:preferrelative="f">
              <v:fill o:detectmouseclick="t"/>
              <v:path o:extrusionok="t" o:connecttype="none"/>
              <o:lock v:ext="edit" text="t"/>
            </v:shape>
            <v:group id="_x0000_s1235" style="position:absolute;left:1858;top:5372;width:9705;height:5806" coordorigin="1858,5372" coordsize="9705,5806">
              <v:rect id="_x0000_s1139" style="position:absolute;left:4050;top:5372;width:824;height:509">
                <v:textbox>
                  <w:txbxContent>
                    <w:p w:rsidR="00632C6A" w:rsidRPr="00664AD0" w:rsidRDefault="00632C6A" w:rsidP="0050142C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64AD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XXXXX</w:t>
                      </w:r>
                    </w:p>
                    <w:p w:rsidR="00632C6A" w:rsidRPr="00664AD0" w:rsidRDefault="00632C6A" w:rsidP="0050142C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64AD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(0)</w:t>
                      </w:r>
                    </w:p>
                  </w:txbxContent>
                </v:textbox>
              </v:rect>
              <v:group id="_x0000_s1234" style="position:absolute;left:1858;top:5881;width:9705;height:5297" coordorigin="1858,5881" coordsize="9705,5297">
                <v:rect id="_x0000_s1140" style="position:absolute;left:4050;top:6419;width:826;height:408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(26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1" style="position:absolute;left:1995;top:6419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2" style="position:absolute;left:7920;top:6419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(24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3" style="position:absolute;left:2820;top:7347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4" style="position:absolute;left:3764;top:7337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11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(36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5" style="position:absolute;left:4966;top:7337;width:827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122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(26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6" style="position:absolute;left:7002;top:7347;width:824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7" style="position:absolute;left:7917;top:7337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(26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8" style="position:absolute;left:9802;top:7347;width:829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22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49" style="position:absolute;left:1920;top:8232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100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(47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50" style="position:absolute;left:2821;top:8232;width:826;height:406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101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(51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51" style="position:absolute;left:3781;top:8231;width:827;height:407">
                  <v:textbox>
                    <w:txbxContent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32C6A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="00632C6A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52" style="position:absolute;left:4462;top:8698;width:823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120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53" style="position:absolute;left:4982;top:9164;width:826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121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(51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54" style="position:absolute;left:5493;top:8696;width:829;height:407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122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(29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shape id="_x0000_s1158" type="#_x0000_t32" style="position:absolute;left:4462;top:5881;width:1;height:538" o:connectortype="straight"/>
                <v:shape id="_x0000_s1159" type="#_x0000_t32" style="position:absolute;left:2408;top:5881;width:2054;height:538;flip:x" o:connectortype="straight"/>
                <v:shape id="_x0000_s1160" type="#_x0000_t32" style="position:absolute;left:4462;top:5881;width:3871;height:538" o:connectortype="straight"/>
                <v:shape id="_x0000_s1161" type="#_x0000_t32" style="position:absolute;left:4177;top:6827;width:286;height:510;flip:x" o:connectortype="straight"/>
                <v:shape id="_x0000_s1162" type="#_x0000_t32" style="position:absolute;left:3233;top:6827;width:1230;height:520;flip:x" o:connectortype="straight"/>
                <v:shape id="_x0000_s1163" type="#_x0000_t32" style="position:absolute;left:4463;top:6827;width:917;height:510" o:connectortype="straight"/>
                <v:shape id="_x0000_s1164" type="#_x0000_t32" style="position:absolute;left:7414;top:6825;width:919;height:522;flip:x" o:connectortype="straight"/>
                <v:shape id="_x0000_s1165" type="#_x0000_t32" style="position:absolute;left:8330;top:6825;width:3;height:512;flip:x" o:connectortype="straight"/>
                <v:shape id="_x0000_s1166" type="#_x0000_t32" style="position:absolute;left:8333;top:6825;width:1884;height:522" o:connectortype="straight"/>
                <v:shape id="_x0000_s1167" type="#_x0000_t32" style="position:absolute;left:2333;top:7753;width:900;height:479;flip:x" o:connectortype="straight"/>
                <v:shape id="_x0000_s1168" type="#_x0000_t32" style="position:absolute;left:3233;top:7753;width:1;height:479" o:connectortype="straight"/>
                <v:shape id="_x0000_s1169" type="#_x0000_t32" style="position:absolute;left:3233;top:7753;width:962;height:478" o:connectortype="straight"/>
                <v:shape id="_x0000_s1170" type="#_x0000_t32" style="position:absolute;left:4874;top:7743;width:506;height:955;flip:x" o:connectortype="straight"/>
                <v:shape id="_x0000_s1171" type="#_x0000_t32" style="position:absolute;left:5380;top:7743;width:15;height:1421" o:connectortype="straight"/>
                <v:shape id="_x0000_s1172" type="#_x0000_t32" style="position:absolute;left:5380;top:7743;width:528;height:953" o:connectortype="straight"/>
                <v:rect id="_x0000_s1173" style="position:absolute;left:6106;top:8233;width:823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200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(47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74" style="position:absolute;left:7005;top:8231;width:826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75" style="position:absolute;left:7961;top:8232;width:829;height:407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202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(39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shape id="_x0000_s1176" type="#_x0000_t32" style="position:absolute;left:6518;top:7753;width:896;height:480;flip:x" o:connectortype="straight"/>
                <v:shape id="_x0000_s1177" type="#_x0000_t32" style="position:absolute;left:7414;top:7753;width:4;height:478" o:connectortype="straight"/>
                <v:shape id="_x0000_s1178" type="#_x0000_t32" style="position:absolute;left:7414;top:7753;width:962;height:479" o:connectortype="straight"/>
                <v:rect id="_x0000_s1179" style="position:absolute;left:8896;top:8233;width:823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(26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0" style="position:absolute;left:9805;top:8233;width:826;height:406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(41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1" style="position:absolute;left:10721;top:8233;width:829;height:407">
                  <v:textbox>
                    <w:txbxContent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212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XX</w:t>
                        </w:r>
                      </w:p>
                      <w:p w:rsidR="00664AD0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(39</w:t>
                        </w:r>
                        <w:r w:rsidR="00664AD0"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shape id="_x0000_s1182" type="#_x0000_t32" style="position:absolute;left:9308;top:7753;width:909;height:480;flip:x" o:connectortype="straight"/>
                <v:shape id="_x0000_s1183" type="#_x0000_t32" style="position:absolute;left:10217;top:7753;width:1;height:480" o:connectortype="straight"/>
                <v:shape id="_x0000_s1184" type="#_x0000_t32" style="position:absolute;left:10217;top:7753;width:919;height:480" o:connectortype="straight"/>
                <v:rect id="_x0000_s1185" style="position:absolute;left:1858;top:9795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102X0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(49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6" style="position:absolute;left:2774;top:9795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102X1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(32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7" style="position:absolute;left:3779;top:9794;width:827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102X2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8" style="position:absolute;left:6104;top:9796;width:823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201X0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(49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89" style="position:absolute;left:7003;top:9794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201X1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(39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90" style="position:absolute;left:7959;top:9795;width:829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201X2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91" style="position:absolute;left:8909;top:9796;width:823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210X0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(44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92" style="position:absolute;left:9818;top:9796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210X1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(46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193" style="position:absolute;left:10734;top:9796;width:829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210X2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shape id="_x0000_s1194" type="#_x0000_t32" style="position:absolute;left:2271;top:8638;width:1924;height:1157;flip:x" o:connectortype="straight"/>
                <v:shape id="_x0000_s1195" type="#_x0000_t32" style="position:absolute;left:3187;top:8638;width:1008;height:1157;flip:x" o:connectortype="straight"/>
                <v:shape id="_x0000_s1196" type="#_x0000_t32" style="position:absolute;left:4193;top:8638;width:2;height:1156;flip:x" o:connectortype="straight"/>
                <v:shape id="_x0000_s1197" type="#_x0000_t32" style="position:absolute;left:6516;top:8637;width:902;height:1159;flip:x" o:connectortype="straight"/>
                <v:shape id="_x0000_s1198" type="#_x0000_t32" style="position:absolute;left:7416;top:8637;width:2;height:1157;flip:x" o:connectortype="straight"/>
                <v:shape id="_x0000_s1199" type="#_x0000_t32" style="position:absolute;left:7418;top:8637;width:956;height:1158" o:connectortype="straight"/>
                <v:shape id="_x0000_s1200" type="#_x0000_t32" style="position:absolute;left:9308;top:8639;width:13;height:1157" o:connectortype="straight"/>
                <v:shape id="_x0000_s1201" type="#_x0000_t32" style="position:absolute;left:9308;top:8639;width:923;height:1157" o:connectortype="straight"/>
                <v:shape id="_x0000_s1202" type="#_x0000_t32" style="position:absolute;left:9308;top:8639;width:1841;height:1157" o:connectortype="straight"/>
                <v:rect id="_x0000_s1203" style="position:absolute;left:2789;top:10770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10212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(35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4" style="position:absolute;left:3794;top:10769;width:827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10222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(29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5" style="position:absolute;left:6104;top:10771;width:823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20102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6" style="position:absolute;left:7003;top:10769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20112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(28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7" style="position:absolute;left:7959;top:10770;width:829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20122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(36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8" style="position:absolute;left:8909;top:10771;width:823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21002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(31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09" style="position:absolute;left:9818;top:10771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21012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(35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10" style="position:absolute;left:10734;top:10771;width:829;height:407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21022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(36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rect id="_x0000_s1211" style="position:absolute;left:1873;top:10769;width:826;height:406">
                  <v:textbox>
                    <w:txbxContent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10202</w:t>
                        </w:r>
                      </w:p>
                      <w:p w:rsidR="006410AD" w:rsidRPr="00664AD0" w:rsidRDefault="006410AD" w:rsidP="0050142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(38</w:t>
                        </w:r>
                        <w:r w:rsidRPr="00664AD0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rect>
                <v:shape id="_x0000_s1212" type="#_x0000_t32" style="position:absolute;left:2286;top:10201;width:1907;height:568;flip:x" o:connectortype="straight"/>
                <v:shape id="_x0000_s1213" type="#_x0000_t32" style="position:absolute;left:3202;top:10201;width:991;height:569;flip:x" o:connectortype="straight"/>
                <v:shape id="_x0000_s1214" type="#_x0000_t32" style="position:absolute;left:4193;top:10201;width:15;height:568" o:connectortype="straight"/>
                <v:shape id="_x0000_s1215" type="#_x0000_t32" style="position:absolute;left:8374;top:10202;width:1;height:568" o:connectortype="straight"/>
                <v:shape id="_x0000_s1216" type="#_x0000_t32" style="position:absolute;left:7416;top:10202;width:958;height:567;flip:x" o:connectortype="straight"/>
                <v:shape id="_x0000_s1217" type="#_x0000_t32" style="position:absolute;left:6516;top:10202;width:1858;height:569;flip:x" o:connectortype="straight"/>
                <v:shape id="_x0000_s1218" type="#_x0000_t32" style="position:absolute;left:11149;top:10203;width:1;height:568" o:connectortype="straight"/>
                <v:shape id="_x0000_s1219" type="#_x0000_t32" style="position:absolute;left:10231;top:10203;width:918;height:568;flip:x" o:connectortype="straight"/>
                <v:shape id="_x0000_s1220" type="#_x0000_t32" style="position:absolute;left:9321;top:10203;width:1828;height:568;flip:x" o:connectortype="straight"/>
                <v:oval id="_x0000_s1221" style="position:absolute;left:8006;top:5925;width:415;height:374">
                  <v:textbox>
                    <w:txbxContent>
                      <w:p w:rsidR="006410AD" w:rsidRPr="006410AD" w:rsidRDefault="006410AD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410A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_x0000_s1222" style="position:absolute;left:4536;top:6000;width:415;height:374">
                  <v:textbox>
                    <w:txbxContent>
                      <w:p w:rsidR="006410AD" w:rsidRPr="006410AD" w:rsidRDefault="006410AD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_x0000_s1223" style="position:absolute;left:2992;top:6827;width:415;height:374">
                  <v:textbox>
                    <w:txbxContent>
                      <w:p w:rsidR="006410AD" w:rsidRPr="006410AD" w:rsidRDefault="006410AD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oval>
                <v:oval id="_x0000_s1224" style="position:absolute;left:5378;top:6825;width:415;height:374">
                  <v:textbox>
                    <w:txbxContent>
                      <w:p w:rsidR="006410AD" w:rsidRPr="006410AD" w:rsidRDefault="0050142C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_x0000_s1225" style="position:absolute;left:7005;top:6827;width:415;height:374">
                  <v:textbox>
                    <w:txbxContent>
                      <w:p w:rsidR="0050142C" w:rsidRPr="006410AD" w:rsidRDefault="0050142C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oval>
                <v:oval id="_x0000_s1226" style="position:absolute;left:9997;top:6827;width:415;height:374">
                  <v:textbox>
                    <w:txbxContent>
                      <w:p w:rsidR="0050142C" w:rsidRPr="006410AD" w:rsidRDefault="0050142C" w:rsidP="0050142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_x0000_s1227" style="position:absolute;left:4121;top:7859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410A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oval>
                <v:oval id="_x0000_s1228" style="position:absolute;left:6212;top:7857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oval>
                <v:oval id="_x0000_s1229" style="position:absolute;left:8893;top:7725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oval>
                <v:oval id="_x0000_s1230" style="position:absolute;left:11027;top:9420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  <v:oval id="_x0000_s1231" style="position:absolute;left:8328;top:9422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410A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_x0000_s1232" style="position:absolute;left:4208;top:9360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410A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_x0000_s1233" style="position:absolute;left:7502;top:10397;width:415;height:374">
                  <v:textbox>
                    <w:txbxContent>
                      <w:p w:rsidR="0050142C" w:rsidRPr="006410AD" w:rsidRDefault="0050142C" w:rsidP="0050142C">
                        <w:pPr>
                          <w:ind w:right="-209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410A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v:group>
            <w10:wrap type="none"/>
            <w10:anchorlock/>
          </v:group>
        </w:pict>
      </w:r>
    </w:p>
    <w:p w:rsidR="006554DE" w:rsidRPr="0049472E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 </w:t>
      </w:r>
      <w:r w:rsidR="00921B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лгоритм</w:t>
      </w:r>
      <w:proofErr w:type="gramStart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</w:p>
    <w:p w:rsidR="006554DE" w:rsidRPr="006554DE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расширяет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 2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следующим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образом.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второму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уровню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дерева, 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рассматривать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дляназначения и 20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возможных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варианта.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Значение</w:t>
      </w:r>
      <w:r w:rsidRPr="002B0BE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20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составляет28, 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вычисляется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следующим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образом: выбирается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 с наибольшей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нагрузкой (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этом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случае).    </w:t>
      </w:r>
      <w:r w:rsidRPr="006832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= 22, 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выполнения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(14) плюс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расходы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между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(8),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оскольку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назначены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разных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процессора. </w:t>
      </w:r>
      <w:r w:rsidRPr="006832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= 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минимального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связи 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(единственная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неназначенная</w:t>
      </w:r>
      <w:proofErr w:type="spellEnd"/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задача, которая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взаимодействует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proofErr w:type="gramEnd"/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Аналогично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яются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значения</w:t>
      </w:r>
      <w:proofErr w:type="gramStart"/>
      <w:r w:rsidRPr="000C581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</w:t>
      </w:r>
      <w:proofErr w:type="gramEnd"/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21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22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момент, узл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1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21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находятся в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Поскольку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 1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минимальную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стоимость, 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расширяет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рядом, после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получаем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узлы 10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11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12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продолжается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пор, пока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выберет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 с полным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назначением (20112) 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расширения. В этот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момент,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узел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целевым, т.к. имеет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и минимальную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55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стоимость.</w:t>
      </w:r>
    </w:p>
    <w:p w:rsidR="006554DE" w:rsidRPr="00905431" w:rsidRDefault="006554DE" w:rsidP="00E62F69">
      <w:pPr>
        <w:widowControl w:val="0"/>
        <w:autoSpaceDE w:val="0"/>
        <w:autoSpaceDN w:val="0"/>
        <w:adjustRightInd w:val="0"/>
        <w:spacing w:after="12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рисунке 2, порядок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задачи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присваивания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такой:{</w:t>
      </w:r>
      <w:r w:rsidRPr="001742F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0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3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4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}, а вовремя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оптимального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создаются 42 узла и 14 расширяются. Как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показано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рисунке 3, модифицированный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алгоритм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рассматривает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последовательность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3}.В этом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генерируется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39 узлов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 узлов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расширяются. Оптимальное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20112, с той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оптимальной</w:t>
      </w:r>
      <w:r w:rsid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стоимостью </w:t>
      </w:r>
      <w:r w:rsidRPr="004947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решения (28).</w:t>
      </w:r>
      <w:r w:rsidR="00905431" w:rsidRPr="009054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[5]</w:t>
      </w:r>
    </w:p>
    <w:p w:rsidR="00075049" w:rsidRPr="00075049" w:rsidRDefault="00E62F69" w:rsidP="00E62F69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 xml:space="preserve">3.1 </w:t>
      </w:r>
      <w:r w:rsidR="00075049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Модифицированный а</w:t>
      </w:r>
      <w:r w:rsidR="00075049" w:rsidRPr="00936A18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 xml:space="preserve">лгоритм </w:t>
      </w:r>
      <w:r w:rsidR="00075049" w:rsidRPr="00936A1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  <w:r w:rsidR="00075049" w:rsidRPr="00075049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*</w:t>
      </w:r>
    </w:p>
    <w:p w:rsidR="00075049" w:rsidRPr="007A764F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76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Модифицированный алгоритм </w:t>
      </w:r>
      <w:r w:rsidRPr="007A764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0750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Pr="007A764F">
        <w:rPr>
          <w:rFonts w:ascii="Times New Roman" w:hAnsi="Times New Roman" w:cs="Times New Roman"/>
          <w:sz w:val="28"/>
          <w:szCs w:val="28"/>
          <w:lang w:val="ru-RU"/>
        </w:rPr>
        <w:t>значительно меньше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O * и * R и работает параллельно. </w:t>
      </w:r>
    </w:p>
    <w:p w:rsidR="00075049" w:rsidRPr="00E776B5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Параллельный алгоритм направлен на ускорение поиска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параллельной обработки. Это делается пут</w:t>
      </w:r>
      <w:r>
        <w:rPr>
          <w:rFonts w:ascii="Times New Roman" w:hAnsi="Times New Roman" w:cs="Times New Roman"/>
          <w:sz w:val="28"/>
          <w:szCs w:val="28"/>
          <w:lang w:val="ru-RU"/>
        </w:rPr>
        <w:t>ем деления дерево поиска среди процессорных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(ПЭ) как можно более равномерно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отбрасыванием 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>несущественны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узл</w:t>
      </w:r>
      <w:r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:rsidR="00075049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6B5">
        <w:rPr>
          <w:rFonts w:ascii="Times New Roman" w:hAnsi="Times New Roman" w:cs="Times New Roman"/>
          <w:sz w:val="28"/>
          <w:szCs w:val="28"/>
          <w:lang w:val="ru-RU"/>
        </w:rPr>
        <w:t>Первоначально, мы статически раздели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дерево поис</w:t>
      </w:r>
      <w:r>
        <w:rPr>
          <w:rFonts w:ascii="Times New Roman" w:hAnsi="Times New Roman" w:cs="Times New Roman"/>
          <w:sz w:val="28"/>
          <w:szCs w:val="28"/>
          <w:lang w:val="ru-RU"/>
        </w:rPr>
        <w:t>ка в зависимости от количества ПЭ P в системе и максимального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 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наследников 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 xml:space="preserve">узла в дереве поиска. Существуют три способа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начального разбиения</w:t>
      </w:r>
      <w:r w:rsidRPr="00E776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75049" w:rsidRPr="00ED6BE5" w:rsidRDefault="00075049" w:rsidP="00E62F69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>P 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S. Каждый ПЭ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 xml:space="preserve"> расширяется только начальным узлом,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порождает S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узлы. Каждый ПЭ получает один узел, 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>дополнительные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распределяются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 xml:space="preserve"> циклически (RR).</w:t>
      </w:r>
    </w:p>
    <w:p w:rsidR="00075049" w:rsidRPr="00266E99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P = S. Каждый ПЭ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 расширяется только начальным узлом, и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ПЭ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один узел.</w:t>
      </w:r>
    </w:p>
    <w:p w:rsidR="00075049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&gt; S. Каждый ПЭ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 продолжает расширять узлы, начиная от начального узла (нулевое задание), пока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порядковый 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sz w:val="28"/>
          <w:szCs w:val="28"/>
          <w:lang w:val="ru-RU"/>
        </w:rPr>
        <w:t>мер узлов меньше P. Мы отсортируем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 список в порядке возрастания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стоимости узлов. Первый узел в списке идет наПЭ</w:t>
      </w:r>
      <w:proofErr w:type="gramStart"/>
      <w:r w:rsidRPr="00757F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proofErr w:type="gramEnd"/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, второй узел к </w:t>
      </w:r>
      <w:proofErr w:type="spellStart"/>
      <w:r w:rsidRPr="00266E9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7F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третий узел ПЭ</w:t>
      </w:r>
      <w:r w:rsidRPr="00757F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, чет</w:t>
      </w:r>
      <w:r>
        <w:rPr>
          <w:rFonts w:ascii="Times New Roman" w:hAnsi="Times New Roman" w:cs="Times New Roman"/>
          <w:sz w:val="28"/>
          <w:szCs w:val="28"/>
          <w:lang w:val="ru-RU"/>
        </w:rPr>
        <w:t>вертый узел ПЭ</w:t>
      </w:r>
      <w:r w:rsidRPr="00757FAD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57F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, и так далее.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>ополнительные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распределяются</w:t>
      </w:r>
      <w:r w:rsidRPr="00ED6BE5">
        <w:rPr>
          <w:rFonts w:ascii="Times New Roman" w:hAnsi="Times New Roman" w:cs="Times New Roman"/>
          <w:sz w:val="28"/>
          <w:szCs w:val="28"/>
          <w:lang w:val="ru-RU"/>
        </w:rPr>
        <w:t xml:space="preserve"> циклически (RR)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. Хотя это распределение не гарантирует, что лучшая стоимость узла на начальных у</w:t>
      </w:r>
      <w:r>
        <w:rPr>
          <w:rFonts w:ascii="Times New Roman" w:hAnsi="Times New Roman" w:cs="Times New Roman"/>
          <w:sz w:val="28"/>
          <w:szCs w:val="28"/>
          <w:lang w:val="ru-RU"/>
        </w:rPr>
        <w:t>ровнях дерева приведет к лучшей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 стоимости узел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продолжает равномерно распределять 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хорошие узлы настолько равномерно, н</w:t>
      </w:r>
      <w:r>
        <w:rPr>
          <w:rFonts w:ascii="Times New Roman" w:hAnsi="Times New Roman" w:cs="Times New Roman"/>
          <w:sz w:val="28"/>
          <w:szCs w:val="28"/>
          <w:lang w:val="ru-RU"/>
        </w:rPr>
        <w:t>асколько возможны между всеми ПЭ</w:t>
      </w:r>
      <w:r w:rsidRPr="00266E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049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75CE">
        <w:rPr>
          <w:rFonts w:ascii="Times New Roman" w:hAnsi="Times New Roman" w:cs="Times New Roman"/>
          <w:sz w:val="28"/>
          <w:szCs w:val="28"/>
          <w:lang w:val="ru-RU"/>
        </w:rPr>
        <w:t xml:space="preserve">Если поиск находит решение, алгоритм завершается. </w:t>
      </w:r>
    </w:p>
    <w:p w:rsidR="00075049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E70">
        <w:rPr>
          <w:rFonts w:ascii="Times New Roman" w:hAnsi="Times New Roman" w:cs="Times New Roman"/>
          <w:sz w:val="28"/>
          <w:szCs w:val="28"/>
          <w:lang w:val="ru-RU"/>
        </w:rPr>
        <w:t>После первоначального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татического разделения, каждый ПЭ будет искать только в своем поддереве. Некоторые ПЭ могут работать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схорошей</w:t>
      </w:r>
      <w:proofErr w:type="spellEnd"/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части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поискового пространства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>, в то вр</w:t>
      </w:r>
      <w:r>
        <w:rPr>
          <w:rFonts w:ascii="Times New Roman" w:hAnsi="Times New Roman" w:cs="Times New Roman"/>
          <w:sz w:val="28"/>
          <w:szCs w:val="28"/>
          <w:lang w:val="ru-RU"/>
        </w:rPr>
        <w:t>емя как другие могут расширять ненужные узлы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 избежать этого, ПЭ необходимо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бщаться друг с другом, поделить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лучш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ую часть 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>
        <w:rPr>
          <w:rFonts w:ascii="Times New Roman" w:hAnsi="Times New Roman" w:cs="Times New Roman"/>
          <w:sz w:val="28"/>
          <w:szCs w:val="28"/>
          <w:lang w:val="ru-RU"/>
        </w:rPr>
        <w:t>ового пространства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и избежать ненужной работы. Эта связь 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глобальной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ПЭ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транслирует свои узлы на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другие элементы) или местной (ПЭ</w:t>
      </w:r>
      <w:r w:rsidRPr="00677E70">
        <w:rPr>
          <w:rFonts w:ascii="Times New Roman" w:hAnsi="Times New Roman" w:cs="Times New Roman"/>
          <w:sz w:val="28"/>
          <w:szCs w:val="28"/>
          <w:lang w:val="ru-RU"/>
        </w:rPr>
        <w:t xml:space="preserve"> общается только со своими соседями). </w:t>
      </w:r>
    </w:p>
    <w:p w:rsidR="00075049" w:rsidRPr="0049472E" w:rsidRDefault="0007504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72E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первоначальном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разделении</w:t>
      </w:r>
      <w:proofErr w:type="gramStart"/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49472E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ПЭ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один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узлов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списке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. ПЭ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определяет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своих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соседей с 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процессорной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сетки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своих </w:t>
      </w:r>
      <w:proofErr w:type="spellStart"/>
      <w:r w:rsidRPr="0049472E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49472E">
        <w:rPr>
          <w:rFonts w:ascii="Times New Roman" w:hAnsi="Times New Roman" w:cs="Times New Roman"/>
          <w:sz w:val="28"/>
          <w:szCs w:val="28"/>
          <w:lang w:val="ru-RU"/>
        </w:rPr>
        <w:t xml:space="preserve"> и у координат, периодически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выбирает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соседа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 посылает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лучший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узел.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балансировки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нагрузки, ПЭ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передает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свое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решение (когда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находит)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всем ПЭ.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помогает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избежать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лишней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для ПЭ, которые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работают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плохой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поискового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прост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анства.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того, как ПЭ получает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лучшее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своим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лучшим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узлом, оно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472E">
        <w:rPr>
          <w:rFonts w:ascii="Times New Roman" w:hAnsi="Times New Roman" w:cs="Times New Roman"/>
          <w:sz w:val="28"/>
          <w:szCs w:val="28"/>
          <w:lang w:val="ru-RU"/>
        </w:rPr>
        <w:t>станавливает</w:t>
      </w:r>
      <w:proofErr w:type="spellEnd"/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ненужных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узлов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ПЭ, который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находит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первое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472E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proofErr w:type="gramEnd"/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транслирует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свою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стоимость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другие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элементы.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этого, ПЭ передает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стоимость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только в том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случае, если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лучше</w:t>
      </w:r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472E"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proofErr w:type="gramEnd"/>
      <w:r w:rsid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72E">
        <w:rPr>
          <w:rFonts w:ascii="Times New Roman" w:hAnsi="Times New Roman" w:cs="Times New Roman"/>
          <w:sz w:val="28"/>
          <w:szCs w:val="28"/>
          <w:lang w:val="ru-RU"/>
        </w:rPr>
        <w:t>ранее.</w:t>
      </w:r>
    </w:p>
    <w:p w:rsidR="00075049" w:rsidRPr="00E62F69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3.2 </w:t>
      </w:r>
      <w:r w:rsidR="009F2E52"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Модификация алгоритма для применения в </w:t>
      </w:r>
      <w:r w:rsidR="009F2E52" w:rsidRPr="00E62F69">
        <w:rPr>
          <w:rFonts w:ascii="Times New Roman" w:hAnsi="Times New Roman" w:cs="Times New Roman"/>
          <w:b/>
          <w:sz w:val="32"/>
          <w:szCs w:val="32"/>
        </w:rPr>
        <w:t>Real</w:t>
      </w:r>
      <w:r w:rsidR="009F2E52"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9F2E52" w:rsidRPr="00E62F69">
        <w:rPr>
          <w:rFonts w:ascii="Times New Roman" w:hAnsi="Times New Roman" w:cs="Times New Roman"/>
          <w:b/>
          <w:sz w:val="32"/>
          <w:szCs w:val="32"/>
        </w:rPr>
        <w:t>Time</w:t>
      </w:r>
      <w:r w:rsidR="009F2E52"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системе</w:t>
      </w:r>
    </w:p>
    <w:p w:rsidR="009F2E52" w:rsidRP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E52">
        <w:rPr>
          <w:rFonts w:ascii="Times New Roman" w:hAnsi="Times New Roman" w:cs="Times New Roman"/>
          <w:sz w:val="28"/>
          <w:szCs w:val="28"/>
          <w:lang w:val="ru-RU"/>
        </w:rPr>
        <w:t>Для работы в условиях реального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алгоритм модифицирован. Каждый ресурс имеет коэффициент загрузки </w:t>
      </w:r>
      <w:proofErr w:type="spellStart"/>
      <w:r w:rsidRPr="00507121">
        <w:rPr>
          <w:rFonts w:ascii="Times New Roman" w:hAnsi="Times New Roman" w:cs="Times New Roman"/>
          <w:sz w:val="28"/>
          <w:szCs w:val="28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proofErr w:type="spellEnd"/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в диапазоне [0,1] – процент занятого процессорного времени. При загрузке задачи на ресурс, рассчитывается какой процент процессорного времени задача требует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F2E5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коэффициент вводится для того, чтобы избежать возможной перегрузки узла. Поскольку при перегрузке не гарантируется заданное время отклика системы. </w:t>
      </w:r>
    </w:p>
    <w:p w:rsidR="009F2E52" w:rsidRP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proofErr w:type="spellEnd"/>
      <w:r w:rsidRPr="009F2E52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&gt;1, </w:t>
      </w:r>
      <w:proofErr w:type="gramStart"/>
      <w:r w:rsidRPr="009F2E52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ресурс будет перегружен и не сможет соответствовать требованиям реального времени, потому загрузка этой задачи на этот ресурс невозможна. Значение функции стоимости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узла 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устанавливается в бесконечность.</w:t>
      </w:r>
    </w:p>
    <w:p w:rsidR="009F2E52" w:rsidRP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E52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коэффициент загрузки ресурса, после погружения за</w:t>
      </w:r>
      <w:r>
        <w:rPr>
          <w:rFonts w:ascii="Times New Roman" w:hAnsi="Times New Roman" w:cs="Times New Roman"/>
          <w:sz w:val="28"/>
          <w:szCs w:val="28"/>
          <w:lang w:val="ru-RU"/>
        </w:rPr>
        <w:t>дачи на этот ресурс, будет равен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F2E52" w:rsidRP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proofErr w:type="spellEnd"/>
      <w:r w:rsidRPr="009F2E52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  <w:proofErr w:type="spellEnd"/>
      <w:r w:rsidRPr="009F2E52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507121">
        <w:rPr>
          <w:rFonts w:ascii="Times New Roman" w:hAnsi="Times New Roman" w:cs="Times New Roman"/>
          <w:sz w:val="28"/>
          <w:szCs w:val="28"/>
          <w:vertAlign w:val="subscript"/>
        </w:rPr>
        <w:t>load</w:t>
      </w:r>
    </w:p>
    <w:p w:rsidR="009F2E52" w:rsidRP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Также учитывается уровень </w:t>
      </w:r>
      <w:r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ресурса. Если уровень безопасности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ресур</w:t>
      </w:r>
      <w:r>
        <w:rPr>
          <w:rFonts w:ascii="Times New Roman" w:hAnsi="Times New Roman" w:cs="Times New Roman"/>
          <w:sz w:val="28"/>
          <w:szCs w:val="28"/>
          <w:lang w:val="ru-RU"/>
        </w:rPr>
        <w:t>са выше или равен уровню безопасности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задачи, значит выполнения задачи на этом ресурсе возможно, иначе ресурс для задачи не подходит и значение функции стоимости устанавливается в бесконечность.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позволяет обеспечить требуемый уровень безопасности для задачи во время выполнения.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F2E52" w:rsidRDefault="009F2E5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Таким </w:t>
      </w:r>
      <w:proofErr w:type="gramStart"/>
      <w:r w:rsidRPr="009F2E52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модификация 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планирования позволяет избежать перегрузки системы и обеспечивает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требуемый уровень безопасности</w:t>
      </w:r>
      <w:r w:rsidRPr="009F2E52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задач.</w:t>
      </w:r>
    </w:p>
    <w:p w:rsidR="008B5EF9" w:rsidRPr="00E62F69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62F69">
        <w:rPr>
          <w:rFonts w:ascii="Times New Roman" w:hAnsi="Times New Roman" w:cs="Times New Roman"/>
          <w:b/>
          <w:sz w:val="36"/>
          <w:szCs w:val="36"/>
          <w:lang w:val="ru-RU"/>
        </w:rPr>
        <w:t xml:space="preserve">4. </w:t>
      </w:r>
      <w:r w:rsidR="008B5EF9" w:rsidRPr="00E62F69">
        <w:rPr>
          <w:rFonts w:ascii="Times New Roman" w:hAnsi="Times New Roman" w:cs="Times New Roman"/>
          <w:b/>
          <w:sz w:val="36"/>
          <w:szCs w:val="36"/>
          <w:lang w:val="ru-RU"/>
        </w:rPr>
        <w:t>Алгоритм разделения секрета Шамира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Алгоритм разделения секрета Шамира позволяет разделить секретную информацию на </w:t>
      </w:r>
      <w:r w:rsidRPr="00F876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8B5EF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частей, таким образом, чтобы при наличии (</w:t>
      </w:r>
      <w:r w:rsidRPr="00F876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8B5EF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-1) частей, ее восстановление было невозможно, а при наличии </w:t>
      </w:r>
      <w:r w:rsidRPr="00F876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8B5EF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более частей информацию можно было восстановить.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Выберем некоторое </w:t>
      </w:r>
      <w:hyperlink r:id="rId9" w:tooltip="Простое число" w:history="1">
        <w:r w:rsidRPr="008B5EF9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простое число</w:t>
        </w:r>
      </w:hyperlink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2450" cy="171450"/>
            <wp:effectExtent l="19050" t="0" r="0" b="0"/>
            <wp:docPr id="12" name="Рисунок 12" descr="p &gt;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 &gt; 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Это число открыто сообщается всем участникам. Оно задаёт </w:t>
      </w:r>
      <w:hyperlink r:id="rId11" w:tooltip="Конечное поле" w:history="1">
        <w:r w:rsidRPr="008B5EF9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конечное поле</w:t>
        </w:r>
      </w:hyperlink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размера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04775" cy="123825"/>
            <wp:effectExtent l="19050" t="0" r="9525" b="0"/>
            <wp:docPr id="13" name="Рисунок 1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Над этим полем строится многочлен степени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9575" cy="142875"/>
            <wp:effectExtent l="19050" t="0" r="9525" b="0"/>
            <wp:docPr id="14" name="Рисунок 14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(то есть случайно выбираются все коэффициенты многочлена, </w:t>
      </w:r>
      <w:proofErr w:type="gramStart"/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кроме</w:t>
      </w:r>
      <w:proofErr w:type="gramEnd"/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0025" cy="133350"/>
            <wp:effectExtent l="19050" t="0" r="9525" b="0"/>
            <wp:docPr id="15" name="Рисунок 1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762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780" w:dyaOrig="380">
          <v:shape id="_x0000_i1026" type="#_x0000_t75" style="width:239.25pt;height:18.75pt" o:ole="">
            <v:imagedata r:id="rId15" o:title=""/>
          </v:shape>
          <o:OLEObject Type="Embed" ProgID="Equation.3" ShapeID="_x0000_i1026" DrawAspect="Content" ObjectID="_1425932221" r:id="rId16"/>
        </w:objec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(1)</w:t>
      </w:r>
    </w:p>
    <w:p w:rsidR="00905431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этом многочлене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0025" cy="133350"/>
            <wp:effectExtent l="19050" t="0" r="9525" b="0"/>
            <wp:docPr id="17" name="Рисунок 1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762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это разделяемый секрет, а остальные коэффициенты</w:t>
      </w:r>
    </w:p>
    <w:p w:rsidR="008B5EF9" w:rsidRPr="00905431" w:rsidRDefault="008E6753" w:rsidP="00905431">
      <w:pPr>
        <w:ind w:firstLine="709"/>
        <w:jc w:val="both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  <w:r w:rsidRPr="00F8762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40" w:dyaOrig="360">
          <v:shape id="_x0000_i1033" type="#_x0000_t75" style="width:1in;height:18pt" o:ole="">
            <v:imagedata r:id="rId17" o:title=""/>
          </v:shape>
          <o:OLEObject Type="Embed" ProgID="Equation.3" ShapeID="_x0000_i1033" DrawAspect="Content" ObjectID="_1425932222" r:id="rId18"/>
        </w:object>
      </w:r>
      <w:r w:rsidR="00905431" w:rsidRPr="0090543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8B5EF9"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некоторые случайные числа, которые уничтожаются после того, как процедура разделения секрета будет завершена.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вычисляются координаты различных точек: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7629">
        <w:rPr>
          <w:rFonts w:ascii="Times New Roman" w:eastAsia="Times New Roman" w:hAnsi="Times New Roman" w:cs="Times New Roman"/>
          <w:position w:val="-86"/>
          <w:sz w:val="28"/>
          <w:szCs w:val="28"/>
          <w:lang w:eastAsia="ru-RU"/>
        </w:rPr>
        <w:object w:dxaOrig="5300" w:dyaOrig="1880">
          <v:shape id="_x0000_i1027" type="#_x0000_t75" style="width:264.75pt;height:93.75pt" o:ole="">
            <v:imagedata r:id="rId19" o:title=""/>
          </v:shape>
          <o:OLEObject Type="Embed" ProgID="Equation.3" ShapeID="_x0000_i1027" DrawAspect="Content" ObjectID="_1425932223" r:id="rId20"/>
        </w:objec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(2)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Номера секретов должны быть различны по модулю </w:t>
      </w:r>
      <w:r w:rsidRPr="00F87629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этого секреты вместе с их номером, числом и степенью многочлена  передаются сторонам. Случайные коэффициенты удаляются. Теперь любые участники, зная координаты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85725" cy="133350"/>
            <wp:effectExtent l="19050" t="0" r="9525" b="0"/>
            <wp:docPr id="27" name="Рисунок 2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431" w:rsidRPr="009054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различных точек многочлена, смогут восстановить многочлен и все его коэффициенты, включая последний из них</w:t>
      </w:r>
      <w:r w:rsidRPr="00F8762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разделённый секрет.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Прямолинейное восстановление коэффициентов многочлена через решение системы уравнений </w:t>
      </w:r>
      <w:proofErr w:type="gramStart"/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заменяется на вычисление</w:t>
      </w:r>
      <w:proofErr w:type="gramEnd"/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hyperlink r:id="rId22" w:tooltip="Интерполяционный многочлен Лагранжа" w:history="1">
        <w:r w:rsidRPr="008B5EF9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интерполяционного многочлена Лагранжа</w:t>
        </w:r>
      </w:hyperlink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Формула многочлена будет выглядеть следующим образом: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7629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400" w:dyaOrig="540">
          <v:shape id="_x0000_i1028" type="#_x0000_t75" style="width:120pt;height:27pt" o:ole="">
            <v:imagedata r:id="rId23" o:title=""/>
          </v:shape>
          <o:OLEObject Type="Embed" ProgID="Equation.3" ShapeID="_x0000_i1028" DrawAspect="Content" ObjectID="_1425932224" r:id="rId24"/>
        </w:objec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(3)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87629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439" w:dyaOrig="740">
          <v:shape id="_x0000_i1029" type="#_x0000_t75" style="width:122.25pt;height:36.75pt" o:ole="">
            <v:imagedata r:id="rId25" o:title=""/>
          </v:shape>
          <o:OLEObject Type="Embed" ProgID="Equation.3" ShapeID="_x0000_i1029" DrawAspect="Content" ObjectID="_1425932225" r:id="rId26"/>
        </w:objec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(4)</w:t>
      </w:r>
    </w:p>
    <w:p w:rsidR="008B5EF9" w:rsidRPr="008B5EF9" w:rsidRDefault="008B5EF9" w:rsidP="00E62F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</w:t>
      </w:r>
      <w:r w:rsidRPr="008B5EF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x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B5EF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x</w:t>
      </w:r>
      <w:r w:rsidRPr="00F876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ru-RU"/>
        </w:rPr>
        <w:t>j</w:t>
      </w:r>
      <w:r w:rsidRPr="008B5E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координаты точек многочлена. Все операции выполняются также в конечном поле.</w:t>
      </w:r>
    </w:p>
    <w:p w:rsidR="008B5EF9" w:rsidRPr="00E62F69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4.1 </w:t>
      </w:r>
      <w:r w:rsidR="008B5EF9"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Применение алгоритма Шамира в </w:t>
      </w:r>
      <w:r w:rsidR="008B5EF9" w:rsidRPr="00E62F69">
        <w:rPr>
          <w:rFonts w:ascii="Times New Roman" w:hAnsi="Times New Roman" w:cs="Times New Roman"/>
          <w:b/>
          <w:sz w:val="32"/>
          <w:szCs w:val="32"/>
        </w:rPr>
        <w:t>Cloud</w:t>
      </w:r>
      <w:r w:rsidR="008B5EF9" w:rsidRPr="00E62F6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системах реального времени</w:t>
      </w:r>
    </w:p>
    <w:p w:rsidR="009F2E52" w:rsidRDefault="008B5EF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безопасности доставки задач до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8B5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и доставки результатов клиенту целесообразно использовать алгоритм разделения секрета Шамира.</w:t>
      </w:r>
    </w:p>
    <w:p w:rsidR="008B5EF9" w:rsidRDefault="008B5EF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94080">
        <w:rPr>
          <w:rFonts w:ascii="Times New Roman" w:hAnsi="Times New Roman" w:cs="Times New Roman"/>
          <w:sz w:val="28"/>
          <w:szCs w:val="28"/>
          <w:lang w:val="ru-RU"/>
        </w:rPr>
        <w:t xml:space="preserve">этого на клиенте устанавливаются программные средства для разделения </w:t>
      </w:r>
      <w:proofErr w:type="gramStart"/>
      <w:r w:rsidR="00294080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proofErr w:type="gramEnd"/>
      <w:r w:rsidR="00294080">
        <w:rPr>
          <w:rFonts w:ascii="Times New Roman" w:hAnsi="Times New Roman" w:cs="Times New Roman"/>
          <w:sz w:val="28"/>
          <w:szCs w:val="28"/>
          <w:lang w:val="ru-RU"/>
        </w:rPr>
        <w:t xml:space="preserve"> и задача отправляется по </w:t>
      </w:r>
      <w:r w:rsidR="00294080">
        <w:rPr>
          <w:rFonts w:ascii="Times New Roman" w:hAnsi="Times New Roman" w:cs="Times New Roman"/>
          <w:sz w:val="28"/>
          <w:szCs w:val="28"/>
        </w:rPr>
        <w:t>n</w:t>
      </w:r>
      <w:r w:rsidR="00294080" w:rsidRPr="00294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080">
        <w:rPr>
          <w:rFonts w:ascii="Times New Roman" w:hAnsi="Times New Roman" w:cs="Times New Roman"/>
          <w:sz w:val="28"/>
          <w:szCs w:val="28"/>
          <w:lang w:val="ru-RU"/>
        </w:rPr>
        <w:t xml:space="preserve">каналам связи во входную очередь </w:t>
      </w:r>
      <w:r w:rsidR="00294080">
        <w:rPr>
          <w:rFonts w:ascii="Times New Roman" w:hAnsi="Times New Roman" w:cs="Times New Roman"/>
          <w:sz w:val="28"/>
          <w:szCs w:val="28"/>
        </w:rPr>
        <w:t>Cloud</w:t>
      </w:r>
      <w:r w:rsidR="00294080" w:rsidRPr="00294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4080">
        <w:rPr>
          <w:rFonts w:ascii="Times New Roman" w:hAnsi="Times New Roman" w:cs="Times New Roman"/>
          <w:sz w:val="28"/>
          <w:szCs w:val="28"/>
          <w:lang w:val="ru-RU"/>
        </w:rPr>
        <w:t>системы, где и собирается из частей.</w:t>
      </w: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br/>
      </w: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30A32" w:rsidRPr="00E62F69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62F69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5. </w:t>
      </w:r>
      <w:r w:rsidR="00930A32" w:rsidRPr="00E62F69">
        <w:rPr>
          <w:rFonts w:ascii="Times New Roman" w:hAnsi="Times New Roman" w:cs="Times New Roman"/>
          <w:b/>
          <w:sz w:val="36"/>
          <w:szCs w:val="36"/>
          <w:lang w:val="ru-RU"/>
        </w:rPr>
        <w:t>Описание модели СРВ</w:t>
      </w:r>
    </w:p>
    <w:p w:rsidR="00930A32" w:rsidRDefault="00DF6A9F" w:rsidP="00E62F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</w:r>
      <w:r w:rsidR="00FD0E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group id="Полотно 1" o:spid="_x0000_s1026" editas="canvas" style="width:533.55pt;height:312.4pt;mso-position-horizontal-relative:char;mso-position-vertical-relative:line" coordorigin="1134,1708" coordsize="10671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">
            <v:shape id="_x0000_s1027" type="#_x0000_t75" style="position:absolute;left:1134;top:1708;width:10671;height:6248;visibility:visible">
              <v:fill o:detectmouseclick="t"/>
              <v:path o:connecttype="none"/>
            </v:shape>
            <v:rect id="_x0000_s1101" style="position:absolute;left:5239;top:1708;width:438;height:480" fillcolor="white [3212]" stroked="f">
              <v:textbox>
                <w:txbxContent>
                  <w:p w:rsidR="00FD0ED7" w:rsidRPr="006E13A7" w:rsidRDefault="00FD0ED7" w:rsidP="00FD0ED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6E13A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rect>
            <v:group id="_x0000_s1108" style="position:absolute;left:1319;top:2188;width:10156;height:5768" coordorigin="1319,2188" coordsize="10156,5768">
              <v:rect id="_x0000_s1029" style="position:absolute;left:1319;top:2188;width:2930;height:1952" o:regroupid="1" filled="f">
                <v:textbox style="mso-next-textbox:#_x0000_s1029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60880">
                        <w:rPr>
                          <w:rFonts w:ascii="Times New Roman" w:hAnsi="Times New Roman" w:cs="Times New Roman"/>
                        </w:rPr>
                        <w:t>Группа</w:t>
                      </w:r>
                      <w:proofErr w:type="spellEnd"/>
                      <w:r w:rsidRPr="0096088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60880">
                        <w:rPr>
                          <w:rFonts w:ascii="Times New Roman" w:hAnsi="Times New Roman" w:cs="Times New Roman"/>
                        </w:rPr>
                        <w:t>клиентов</w:t>
                      </w:r>
                      <w:proofErr w:type="spellEnd"/>
                    </w:p>
                  </w:txbxContent>
                </v:textbox>
              </v:rect>
              <v:rect id="_x0000_s1030" style="position:absolute;left:1364;top:4914;width:2901;height:1871" o:regroupid="1" filled="f">
                <v:textbox style="mso-next-textbox:#_x0000_s1030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60880">
                        <w:rPr>
                          <w:rFonts w:ascii="Times New Roman" w:hAnsi="Times New Roman" w:cs="Times New Roman"/>
                        </w:rPr>
                        <w:t>Группа</w:t>
                      </w:r>
                      <w:proofErr w:type="spellEnd"/>
                      <w:r w:rsidRPr="0096088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60880">
                        <w:rPr>
                          <w:rFonts w:ascii="Times New Roman" w:hAnsi="Times New Roman" w:cs="Times New Roman"/>
                        </w:rPr>
                        <w:t>клиентов</w:t>
                      </w:r>
                      <w:proofErr w:type="spellEnd"/>
                    </w:p>
                  </w:txbxContent>
                </v:textbox>
              </v:rect>
              <v:rect id="Прямоугольник 2" o:spid="_x0000_s1032" style="position:absolute;left:5563;top:3428;width:879;height:2970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 style="layout-flow:vertical;mso-layout-flow-alt:bottom-to-top;mso-next-textbox:#Прямоугольник 2">
                  <w:txbxContent>
                    <w:p w:rsidR="00FD0ED7" w:rsidRPr="00960880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Входная</w:t>
                      </w:r>
                      <w:proofErr w:type="spellEnd"/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очередь</w:t>
                      </w:r>
                      <w:proofErr w:type="spellEnd"/>
                    </w:p>
                  </w:txbxContent>
                </v:textbox>
              </v:rect>
              <v:rect id="Прямоугольник 24" o:spid="_x0000_s1033" style="position:absolute;left:9769;top:3428;width:745;height:2968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3VcMA&#10;AADbAAAADwAAAGRycy9kb3ducmV2LnhtbESPzWoCQRCE7wHfYWghl6AzkRh0dZRgCOQi+Id4bHba&#10;3cWdnmWno+vbO4FAjkVVfUXNl52v1ZXaWAW28Do0oIjz4CouLBz2X4MJqCjIDuvAZOFOEZaL3tMc&#10;MxduvKXrTgqVIBwztFCKNJnWMS/JYxyGhjh559B6lCTbQrsWbwnuaz0y5l17rDgtlNjQqqT8svvx&#10;FlwkTS9kNnI6jj/lvlpvnZla+9zvPmaghDr5D/+1v52F0Rv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3VcMAAADbAAAADwAAAAAAAAAAAAAAAACYAgAAZHJzL2Rv&#10;d25yZXYueG1sUEsFBgAAAAAEAAQA9QAAAIgDAAAAAA==&#10;" fillcolor="white [3201]" strokecolor="black [3213]" strokeweight=".25pt">
                <v:textbox style="layout-flow:vertical;mso-layout-flow-alt:bottom-to-top;mso-next-textbox:#Прямоугольник 24">
                  <w:txbxContent>
                    <w:p w:rsidR="00FD0ED7" w:rsidRPr="00960880" w:rsidRDefault="00FD0ED7" w:rsidP="00FD0ED7">
                      <w:pPr>
                        <w:pStyle w:val="a7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60880">
                        <w:rPr>
                          <w:rFonts w:eastAsia="Calibri"/>
                          <w:sz w:val="28"/>
                          <w:szCs w:val="28"/>
                        </w:rPr>
                        <w:t>Выходная очередь</w:t>
                      </w:r>
                    </w:p>
                  </w:txbxContent>
                </v:textbox>
              </v:rect>
              <v:rect id="Прямоугольник 36" o:spid="_x0000_s1034" style="position:absolute;left:5239;top:2333;width:5875;height:707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XkMMA&#10;AADbAAAADwAAAGRycy9kb3ducmV2LnhtbESPQWvCQBSE74L/YXmCN93YQiipq5TaFo81CT0/sq+b&#10;2OzbsLvV6K93C0KPw8x8w6y3o+3FiXzoHCtYLTMQxI3THRsFdfW+eAIRIrLG3jEpuFCA7WY6WWOh&#10;3ZkPdCqjEQnCoUAFbYxDIWVoWrIYlm4gTt638xZjkt5I7fGc4LaXD1mWS4sdp4UWB3ptqfkpf60C&#10;/1aa+nMwx6/aX/cfY14ds12l1Hw2vjyDiDTG//C9vdcKHnP4+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bXkMMAAADbAAAADwAAAAAAAAAAAAAAAACYAgAAZHJzL2Rv&#10;d25yZXYueG1sUEsFBgAAAAAEAAQA9QAAAIgDAAAAAA==&#10;" fillcolor="white [3201]" strokecolor="white [3212]" strokeweight=".25pt">
                <v:textbox style="mso-next-textbox:#Прямоугольник 36">
                  <w:txbxContent>
                    <w:p w:rsidR="00FD0ED7" w:rsidRPr="00B12019" w:rsidRDefault="00FD0ED7" w:rsidP="00FD0ED7">
                      <w:pPr>
                        <w:pStyle w:val="a7"/>
                        <w:spacing w:before="0" w:beforeAutospacing="0" w:after="200" w:afterAutospacing="0"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Cloud </w:t>
                      </w:r>
                      <w:r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  <w:t>с</w:t>
                      </w:r>
                      <w:r w:rsidRPr="00B12019">
                        <w:rPr>
                          <w:rFonts w:eastAsia="Times New Roman"/>
                          <w:b/>
                          <w:bCs/>
                          <w:sz w:val="36"/>
                          <w:szCs w:val="36"/>
                        </w:rPr>
                        <w:t>истема реального времени</w:t>
                      </w:r>
                    </w:p>
                  </w:txbxContent>
                </v:textbox>
              </v:rect>
              <v:rect id="Прямоугольник 2" o:spid="_x0000_s1035" style="position:absolute;left:2521;top:2850;width:1127;height:377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proofErr w:type="spellEnd"/>
                    </w:p>
                  </w:txbxContent>
                </v:textbox>
              </v:rect>
              <v:rect id="Прямоугольник 2" o:spid="_x0000_s1036" style="position:absolute;left:2237;top:5599;width:1382;height:37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proofErr w:type="spellEnd"/>
                    </w:p>
                  </w:txbxContent>
                </v:textbox>
              </v:rect>
              <v:rect id="Прямоугольник 2" o:spid="_x0000_s1037" style="position:absolute;left:2056;top:4384;width:1382;height:351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white [3212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</w:t>
                      </w:r>
                    </w:p>
                  </w:txbxContent>
                </v:textbox>
              </v:rect>
              <v:shape id="_x0000_s1038" type="#_x0000_t32" style="position:absolute;left:4429;top:3040;width:415;height:1021" o:connectortype="straight" o:regroupid="1">
                <v:stroke endarrow="block"/>
              </v:shape>
              <v:rect id="_x0000_s1040" style="position:absolute;left:4844;top:3512;width:833;height:1097" o:regroupid="1" filled="f">
                <v:stroke dashstyle="longDash"/>
                <v:textbox style="mso-next-textbox:#_x0000_s1040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shape id="_x0000_s1041" type="#_x0000_t32" style="position:absolute;left:3619;top:4913;width:1944;height:1438;flip:y" o:connectortype="straight" o:regroupid="1">
                <v:stroke endarrow="block"/>
              </v:shape>
              <v:rect id="Прямоугольник 2" o:spid="_x0000_s1042" style="position:absolute;left:7696;top:3428;width:1811;height:830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960880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Канал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обслуживания</w:t>
                      </w:r>
                      <w:proofErr w:type="spellEnd"/>
                    </w:p>
                  </w:txbxContent>
                </v:textbox>
              </v:rect>
              <v:rect id="Прямоугольник 2" o:spid="_x0000_s1043" style="position:absolute;left:6660;top:3428;width:744;height:2970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 style="layout-flow:vertical;mso-layout-flow-alt:bottom-to-top">
                  <w:txbxContent>
                    <w:p w:rsidR="00FD0ED7" w:rsidRPr="00960880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Планировщик</w:t>
                      </w:r>
                      <w:proofErr w:type="spellEnd"/>
                    </w:p>
                  </w:txbxContent>
                </v:textbox>
              </v:rect>
              <v:rect id="Прямоугольник 2" o:spid="_x0000_s1044" style="position:absolute;left:7696;top:5566;width:1811;height:830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960880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Канал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обслуживания</w:t>
                      </w:r>
                      <w:proofErr w:type="spellEnd"/>
                    </w:p>
                  </w:txbxContent>
                </v:textbox>
              </v:rect>
              <v:rect id="Прямоугольник 2" o:spid="_x0000_s1045" style="position:absolute;left:8050;top:4735;width:1382;height:477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white [3212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***</w:t>
                      </w:r>
                    </w:p>
                  </w:txbxContent>
                </v:textbox>
              </v:rect>
              <v:shape id="_x0000_s1046" type="#_x0000_t32" style="position:absolute;left:9507;top:4912;width:262;height:1069;flip:y" o:connectortype="straight" o:regroupid="1">
                <v:stroke endarrow="block"/>
              </v:shape>
              <v:shape id="_x0000_s1047" type="#_x0000_t32" style="position:absolute;left:9507;top:3843;width:262;height:1069" o:connectortype="straight" o:regroupid="1">
                <v:stroke endarrow="block"/>
              </v:shape>
              <v:shape id="_x0000_s1048" type="#_x0000_t32" style="position:absolute;left:6442;top:4913;width:218;height:1" o:connectortype="straight" o:regroupid="1">
                <v:stroke endarrow="block"/>
              </v:shape>
              <v:shape id="_x0000_s1049" type="#_x0000_t32" style="position:absolute;left:7404;top:4913;width:292;height:1068" o:connectortype="straight" o:regroupid="1">
                <v:stroke endarrow="block"/>
              </v:shape>
              <v:shape id="_x0000_s1050" type="#_x0000_t32" style="position:absolute;left:7404;top:3843;width:292;height:1070;flip:y" o:connectortype="straight" o:regroupid="1">
                <v:stroke endarrow="block"/>
              </v:shape>
              <v:rect id="Прямоугольник 2" o:spid="_x0000_s1051" style="position:absolute;left:2521;top:3512;width:1142;height:377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proofErr w:type="spellEnd"/>
                    </w:p>
                  </w:txbxContent>
                </v:textbox>
              </v:rect>
              <v:shape id="_x0000_s1053" type="#_x0000_t32" style="position:absolute;left:4429;top:3702;width:415;height:359" o:connectortype="straight" o:regroupid="1">
                <v:stroke endarrow="block"/>
              </v:shape>
              <v:rect id="Прямоугольник 2" o:spid="_x0000_s1054" style="position:absolute;left:2237;top:6165;width:1382;height:37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<v:textbox>
                  <w:txbxContent>
                    <w:p w:rsidR="00FD0ED7" w:rsidRPr="004E3F1C" w:rsidRDefault="00FD0ED7" w:rsidP="00FD0E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proofErr w:type="spellEnd"/>
                    </w:p>
                  </w:txbxContent>
                </v:textbox>
              </v:rect>
              <v:shape id="_x0000_s1055" type="#_x0000_t32" style="position:absolute;left:3619;top:4913;width:1944;height:872;flip:y" o:connectortype="straight" o:regroupid="1">
                <v:stroke endarrow="block"/>
              </v:shape>
              <v:rect id="_x0000_s1056" style="position:absolute;left:10387;top:3512;width:834;height:1223" o:regroupid="1" filled="f">
                <v:stroke dashstyle="longDash"/>
                <v:textbox style="mso-next-textbox:#_x0000_s1056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rect id="_x0000_s1057" style="position:absolute;left:1733;top:2807;width:863;height:465" o:regroupid="1" filled="f">
                <v:stroke dashstyle="longDash"/>
                <v:textbox style="mso-next-textbox:#_x0000_s1057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rect id="_x0000_s1058" style="position:absolute;left:1733;top:3469;width:863;height:465" o:regroupid="1" filled="f">
                <v:stroke dashstyle="longDash"/>
                <v:textbox style="mso-next-textbox:#_x0000_s1058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shapetype id="_x0000_t36" coordsize="21600,21600" o:spt="36" o:oned="t" adj="10800,10800,10800" path="m,l@0,0@0@1@2@1@2,21600,21600,21600e" filled="f">
                <v:stroke joinstyle="miter"/>
                <v:formulas>
                  <v:f eqn="val #0"/>
                  <v:f eqn="val #1"/>
                  <v:f eqn="val #2"/>
                  <v:f eqn="prod #1 1 2"/>
                  <v:f eqn="mid #0 #2"/>
                  <v:f eqn="mid #1 height"/>
                </v:formulas>
                <v:path arrowok="t" fillok="f" o:connecttype="none"/>
                <v:handles>
                  <v:h position="#0,@3"/>
                  <v:h position="@4,#1"/>
                  <v:h position="#2,@5"/>
                </v:handles>
                <o:lock v:ext="edit" shapetype="t"/>
              </v:shapetype>
              <v:shape id="_x0000_s1059" type="#_x0000_t36" style="position:absolute;left:1733;top:3040;width:9488;height:1084;flip:x y" o:connectortype="elbow" o:regroupid="1" adj="-820,43618,22865">
                <v:stroke endarrow="block"/>
              </v:shape>
              <v:shape id="_x0000_s1060" type="#_x0000_t36" style="position:absolute;left:1733;top:3702;width:9488;height:422;flip:x y" o:connectortype="elbow" o:regroupid="1" adj="-820,112657,22831">
                <v:stroke endarrow="block"/>
              </v:shape>
              <v:shape id="_x0000_s1061" type="#_x0000_t36" style="position:absolute;left:2237;top:4912;width:8277;height:1439;flip:x" o:connectortype="elbow" o:regroupid="1" adj="-2936,34749,24298">
                <v:stroke endarrow="block"/>
              </v:shape>
              <v:shape id="_x0000_s1062" type="#_x0000_t36" style="position:absolute;left:2237;top:4912;width:8277;height:873;flip:x" o:connectortype="elbow" o:regroupid="1" adj="-2936,57525,24337">
                <v:stroke endarrow="block"/>
              </v:shape>
              <v:rect id="_x0000_s1102" style="position:absolute;left:5563;top:6981;width:438;height:480" stroked="f">
                <v:textbox>
                  <w:txbxContent>
                    <w:p w:rsidR="00FD0ED7" w:rsidRPr="006E13A7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1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  <v:rect id="_x0000_s1103" style="position:absolute;left:4324;top:3152;width:438;height:480" filled="f" stroked="f">
                <v:textbox>
                  <w:txbxContent>
                    <w:p w:rsidR="00FD0ED7" w:rsidRPr="006E13A7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1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  <v:rect id="_x0000_s1039" style="position:absolute;left:3551;top:2807;width:878;height:465" o:regroupid="1" filled="f">
                <v:stroke dashstyle="longDash"/>
                <v:textbox style="mso-next-textbox:#_x0000_s1039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rect id="_x0000_s1052" style="position:absolute;left:3566;top:3469;width:863;height:465" o:regroupid="1" filled="f">
                <v:stroke dashstyle="longDash"/>
                <v:textbox style="mso-next-textbox:#_x0000_s1052">
                  <w:txbxContent>
                    <w:p w:rsidR="00FD0ED7" w:rsidRPr="00960880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0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SSA</w:t>
                      </w:r>
                    </w:p>
                  </w:txbxContent>
                </v:textbox>
              </v:rect>
              <v:rect id="_x0000_s1104" style="position:absolute;left:4324;top:3662;width:438;height:480" filled="f" stroked="f">
                <v:textbox>
                  <w:txbxContent>
                    <w:p w:rsidR="00FD0ED7" w:rsidRPr="006E13A7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1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  <v:roundrect id="Скругленный прямоугольник 35" o:spid="_x0000_s1031" style="position:absolute;left:4707;top:2188;width:6768;height:4502;visibility:visible;v-text-anchor:middle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<v:shape id="_x0000_s1105" type="#_x0000_t32" style="position:absolute;left:2385;top:7681;width:1575;height:15" o:connectortype="straight">
                <v:stroke endarrow="block"/>
              </v:shape>
              <v:rect id="_x0000_s1106" style="position:absolute;left:2847;top:7476;width:438;height:480" stroked="f">
                <v:textbox>
                  <w:txbxContent>
                    <w:p w:rsidR="00FD0ED7" w:rsidRPr="006E13A7" w:rsidRDefault="00FD0ED7" w:rsidP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13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  <v:rect id="_x0000_s1107" style="position:absolute;left:3989;top:7461;width:3971;height:420" stroked="f">
                <v:textbox>
                  <w:txbxContent>
                    <w:p w:rsidR="00FD0ED7" w:rsidRPr="00FD0ED7" w:rsidRDefault="00FD0E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gramStart"/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канальное</w:t>
                      </w:r>
                      <w:proofErr w:type="gramEnd"/>
                      <w:r w:rsidRPr="00FD0ED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соединение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921B9A" w:rsidRPr="00921B9A" w:rsidRDefault="00921B9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Структура разработанной модели </w:t>
      </w:r>
      <w:r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реального времени</w:t>
      </w:r>
    </w:p>
    <w:p w:rsid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Клиенты системы разделяются н</w:t>
      </w:r>
      <w:r w:rsidR="002C080A">
        <w:rPr>
          <w:rFonts w:ascii="Times New Roman" w:hAnsi="Times New Roman" w:cs="Times New Roman"/>
          <w:sz w:val="28"/>
          <w:szCs w:val="28"/>
          <w:lang w:val="ru-RU"/>
        </w:rPr>
        <w:t xml:space="preserve">а группы по уровню </w:t>
      </w:r>
      <w:proofErr w:type="gramStart"/>
      <w:r w:rsidR="002C080A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которую они требуют от системы</w:t>
      </w:r>
      <w:r w:rsidR="002C080A">
        <w:rPr>
          <w:rFonts w:ascii="Times New Roman" w:hAnsi="Times New Roman" w:cs="Times New Roman"/>
          <w:sz w:val="28"/>
          <w:szCs w:val="28"/>
          <w:lang w:val="ru-RU"/>
        </w:rPr>
        <w:t xml:space="preserve"> и приоритетов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клиентов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требуют уровень безопасности выше минимального, является необходимым иметь несколько каналов связи с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системой, для возможности передачи частей задачи по разным каналам.</w:t>
      </w:r>
      <w:r w:rsidR="002C080A">
        <w:rPr>
          <w:rFonts w:ascii="Times New Roman" w:hAnsi="Times New Roman" w:cs="Times New Roman"/>
          <w:sz w:val="28"/>
          <w:szCs w:val="28"/>
          <w:lang w:val="ru-RU"/>
        </w:rPr>
        <w:t xml:space="preserve"> Клиентам с более высоким уровнем приоритета гарантируется большая вероятность безотказной работы.</w:t>
      </w:r>
    </w:p>
    <w:p w:rsid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клиентов с уровнем безопасности выше минимального, задача разделяется по алгоритму Шамира на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частей и по разным каналам доставляется во входную очередь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и собирается из частей. </w:t>
      </w:r>
    </w:p>
    <w:p w:rsidR="00930A32" w:rsidRP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же пользователь требует только минимальный уровень безопасности, то задача доставляется без деления по одному каналу связи.</w:t>
      </w:r>
    </w:p>
    <w:p w:rsidR="00930A32" w:rsidRP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входной очереди 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>накапливаются задачи на выполнение. Каждая задача имеет такие парам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етры: приоритет, уровень безопасности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>, требования к оборудованию (объем памяти, частота процессора), время выполнения на требуемом оборудовании, время за которое должен быть получен результат.</w:t>
      </w:r>
    </w:p>
    <w:p w:rsidR="00930A32" w:rsidRP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A32">
        <w:rPr>
          <w:rFonts w:ascii="Times New Roman" w:hAnsi="Times New Roman" w:cs="Times New Roman"/>
          <w:sz w:val="28"/>
          <w:szCs w:val="28"/>
          <w:lang w:val="ru-RU"/>
        </w:rPr>
        <w:t>Через заданный в системе промежуток времени или после накопления определенного количества задач во входной очереди, производится планирование распределения задач по ресурсам.</w:t>
      </w:r>
    </w:p>
    <w:p w:rsid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A32">
        <w:rPr>
          <w:rFonts w:ascii="Times New Roman" w:hAnsi="Times New Roman" w:cs="Times New Roman"/>
          <w:sz w:val="28"/>
          <w:szCs w:val="28"/>
          <w:lang w:val="ru-RU"/>
        </w:rPr>
        <w:t>Каждый ресурс системы имеет набор параметров: объем памяти, количество ядер и частоту процессора, уровень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определяется степенью защищенности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A32" w:rsidRP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планирования задачи доставляются на каналы обслуживания, где происходит выполнение заданий.</w:t>
      </w:r>
    </w:p>
    <w:p w:rsid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A32">
        <w:rPr>
          <w:rFonts w:ascii="Times New Roman" w:hAnsi="Times New Roman" w:cs="Times New Roman"/>
          <w:sz w:val="28"/>
          <w:szCs w:val="28"/>
          <w:lang w:val="ru-RU"/>
        </w:rPr>
        <w:t>После завершения обработки результаты задач попадают в выходную 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A32" w:rsidRDefault="00930A32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задач с минимальным уровнем безопасности из выходной очереди доставляются клиентам, а все остальные разделяются на части по алгоритму Шамира и доставляются клиентам по нескольким каналам связи.</w:t>
      </w:r>
      <w:r w:rsidRPr="0093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C080A" w:rsidRPr="0094678C" w:rsidRDefault="00E62F69" w:rsidP="00E62F69">
      <w:pPr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62F69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6. </w:t>
      </w:r>
      <w:r w:rsidR="002C080A" w:rsidRPr="00E62F69">
        <w:rPr>
          <w:rFonts w:ascii="Times New Roman" w:hAnsi="Times New Roman" w:cs="Times New Roman"/>
          <w:b/>
          <w:sz w:val="36"/>
          <w:szCs w:val="36"/>
          <w:lang w:val="ru-RU"/>
        </w:rPr>
        <w:t>Моделирование системы</w:t>
      </w:r>
    </w:p>
    <w:p w:rsidR="0094678C" w:rsidRPr="0094678C" w:rsidRDefault="0094678C" w:rsidP="0094678C">
      <w:pPr>
        <w:pStyle w:val="a8"/>
        <w:spacing w:line="240" w:lineRule="auto"/>
      </w:pPr>
      <w:r w:rsidRPr="0094678C">
        <w:t xml:space="preserve">Одной из важнейших характеристик моделирования, произвольной вычислительной системы, являются вычислительные ресурсы необходимые для его проведения. К наиболее существенным ресурсам следует отнести объем требуемой оперативной памяти </w:t>
      </w:r>
      <w:proofErr w:type="gramStart"/>
      <w:r w:rsidRPr="0094678C">
        <w:t>ВС</w:t>
      </w:r>
      <w:proofErr w:type="gramEnd"/>
      <w:r w:rsidRPr="0094678C">
        <w:t xml:space="preserve"> на которой производится моделирование и время, необходимое для его проведения. Если вышеназванные параметры, превышают возможности инструментальной вычислительной системы, то решение задачи моделирования невозможно, либо достигается оно за неприемлемое для пользователя время.</w:t>
      </w:r>
    </w:p>
    <w:p w:rsidR="0094678C" w:rsidRPr="0094678C" w:rsidRDefault="0094678C" w:rsidP="0094678C">
      <w:pPr>
        <w:pStyle w:val="a8"/>
        <w:spacing w:line="240" w:lineRule="auto"/>
      </w:pPr>
      <w:r w:rsidRPr="0094678C">
        <w:t>Основной целью проводимого вычислительного эксперимента, являются: исследование влияния многоканальности</w:t>
      </w:r>
      <w:r>
        <w:t xml:space="preserve"> на работу </w:t>
      </w:r>
      <w:r>
        <w:rPr>
          <w:lang w:val="en-US"/>
        </w:rPr>
        <w:t>Cloud</w:t>
      </w:r>
      <w:r w:rsidRPr="0094678C">
        <w:t xml:space="preserve">. Ограниченный набор воздействий и исследуемых характеристик создает предпосылки для упрощения используемой модели, а тем самым и к уменьшению ресурсов необходимых для моделирования. При этом точность определяемых параметров ухудшается только незначительно. </w:t>
      </w:r>
    </w:p>
    <w:p w:rsidR="0094678C" w:rsidRPr="004116C1" w:rsidRDefault="0094678C" w:rsidP="009467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78C">
        <w:rPr>
          <w:rFonts w:ascii="Times New Roman" w:hAnsi="Times New Roman" w:cs="Times New Roman"/>
          <w:sz w:val="28"/>
          <w:szCs w:val="28"/>
          <w:lang w:val="ru-RU"/>
        </w:rPr>
        <w:t>Создание модели, учитывающей все свойства вычислительной системы возможно, однако ее решение требует чрезвычайно больших вычислительных ресурсов. Поэтому, с целью проведения процесса моделирования, следует применить упрощенную (приближенную) модель, сложность решения которой приемлема, а точность достаточно высока.</w:t>
      </w:r>
    </w:p>
    <w:p w:rsidR="00B61708" w:rsidRPr="00B61708" w:rsidRDefault="00B61708" w:rsidP="00B617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высокого качества моделирования, разработано программное обеспечение для моделирования в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B617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системе. Это позволяет гибко настраивать вычислительные мощности.  </w:t>
      </w:r>
    </w:p>
    <w:p w:rsidR="002C080A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моделирования системы использовалось 100 потоков Эрланга, каждый из которых моделирует поведения пользователя.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Согласно распределения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потока Эрланга генерировалось поступление задач во входную очередь и параметры этих задач.</w:t>
      </w:r>
    </w:p>
    <w:p w:rsidR="002C080A" w:rsidRPr="002C080A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2C0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2C0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состоит из </w:t>
      </w:r>
      <w:r w:rsidR="00E80530">
        <w:rPr>
          <w:rFonts w:ascii="Times New Roman" w:hAnsi="Times New Roman" w:cs="Times New Roman"/>
          <w:sz w:val="28"/>
          <w:szCs w:val="28"/>
          <w:lang w:val="ru-RU"/>
        </w:rPr>
        <w:t>20 машин.</w:t>
      </w:r>
    </w:p>
    <w:p w:rsidR="00930A32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Снимались такие характеристики системы:</w:t>
      </w:r>
    </w:p>
    <w:p w:rsidR="002C080A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Зависимость загрузки узла от количества задач во входной очереди;</w:t>
      </w:r>
    </w:p>
    <w:p w:rsidR="002C080A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Зависимость времени ожидания задачи от количества задач во входной очереди</w:t>
      </w:r>
    </w:p>
    <w:p w:rsidR="002C080A" w:rsidRDefault="002C080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Зависимость </w:t>
      </w:r>
      <w:r w:rsidR="00E80530">
        <w:rPr>
          <w:rFonts w:ascii="Times New Roman" w:hAnsi="Times New Roman" w:cs="Times New Roman"/>
          <w:sz w:val="28"/>
          <w:szCs w:val="28"/>
          <w:lang w:val="ru-RU"/>
        </w:rPr>
        <w:t xml:space="preserve">времени ожидания задачи от </w:t>
      </w:r>
      <w:r w:rsidR="007623F7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безопасности-приоритета поль</w:t>
      </w:r>
      <w:r w:rsidR="00E80530">
        <w:rPr>
          <w:rFonts w:ascii="Times New Roman" w:hAnsi="Times New Roman" w:cs="Times New Roman"/>
          <w:sz w:val="28"/>
          <w:szCs w:val="28"/>
          <w:lang w:val="ru-RU"/>
        </w:rPr>
        <w:t>зователя;</w:t>
      </w:r>
    </w:p>
    <w:p w:rsidR="00E80530" w:rsidRDefault="00E80530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Зависимость длины входной очереди от времени.</w:t>
      </w:r>
    </w:p>
    <w:p w:rsidR="00930A32" w:rsidRDefault="00850B24" w:rsidP="00E62F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81725" cy="3318609"/>
            <wp:effectExtent l="19050" t="0" r="952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029" t="12941" r="29118" b="2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40" cy="3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F4" w:rsidRDefault="003F42F4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зависимости ожидания завершения выполнения задачи от длинны входной очереди </w:t>
      </w:r>
      <w:proofErr w:type="gramEnd"/>
    </w:p>
    <w:p w:rsidR="00361ED8" w:rsidRDefault="00850B24" w:rsidP="00E127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19750" cy="2976562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176" t="16471" r="29412" b="2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83" cy="297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1ED8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gramStart"/>
      <w:r w:rsidR="003F42F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3F42F4">
        <w:rPr>
          <w:rFonts w:ascii="Times New Roman" w:hAnsi="Times New Roman" w:cs="Times New Roman"/>
          <w:sz w:val="28"/>
          <w:szCs w:val="28"/>
          <w:lang w:val="ru-RU"/>
        </w:rPr>
        <w:t>График зависимости загрузки системы от длинны входной очереди</w:t>
      </w:r>
      <w:proofErr w:type="gramEnd"/>
    </w:p>
    <w:p w:rsidR="003F42F4" w:rsidRDefault="003F42F4" w:rsidP="00E127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850B2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19850" cy="3623890"/>
            <wp:effectExtent l="1905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</a:blip>
                    <a:srcRect l="1471" t="28471" r="28971" b="8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F4" w:rsidRDefault="003F42F4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 зависимости времени ожидания задачи от уровня приоритета задачи</w:t>
      </w:r>
    </w:p>
    <w:p w:rsidR="000A480C" w:rsidRDefault="00850B24" w:rsidP="00E62F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77000" cy="3381375"/>
            <wp:effectExtent l="19050" t="0" r="0" b="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1176" t="26706" r="28824" b="1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0C" w:rsidRDefault="000A480C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 зависимости длины входной очереди от времени</w:t>
      </w:r>
    </w:p>
    <w:p w:rsidR="000A480C" w:rsidRDefault="000A480C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 из рисунка</w:t>
      </w:r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 7, время ожидании задачи растет вместе с ростом длины входной очереди, это объясняется тем, что увеличивается время простоя </w:t>
      </w:r>
      <w:proofErr w:type="gramStart"/>
      <w:r w:rsidR="00921B9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921B9A">
        <w:rPr>
          <w:rFonts w:ascii="Times New Roman" w:hAnsi="Times New Roman" w:cs="Times New Roman"/>
          <w:sz w:val="28"/>
          <w:szCs w:val="28"/>
          <w:lang w:val="ru-RU"/>
        </w:rPr>
        <w:t xml:space="preserve"> входной очереди и большей загрузкой узлов. При достижении полной загрузки, система отбрасывает новые входящие задачи, поскольку при приеме большего количества задач, система не сможет удовлетворять требованиям систем реального времени.</w:t>
      </w:r>
    </w:p>
    <w:p w:rsidR="00921B9A" w:rsidRDefault="00921B9A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Минимальное время ожидания, равно времени выполнения задачи.</w:t>
      </w:r>
    </w:p>
    <w:p w:rsidR="00921B9A" w:rsidRDefault="00EF10B6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видно, что при увеличении количества задач во входной очереди, загрузка системы растет и когда наступает 100 процентная загрузка, задачи в систему не поступают.</w:t>
      </w:r>
    </w:p>
    <w:p w:rsidR="00EF10B6" w:rsidRDefault="00EF10B6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Задачи с более высоким приоритетом проводят времени в ожидании меньше чем задачи с низким приоритетом, рисунок 9.</w:t>
      </w:r>
    </w:p>
    <w:p w:rsidR="00EF10B6" w:rsidRDefault="00EF10B6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Моделирование входного потока заявок проводилось сложением 100 потоков Эрланга, на выходе получается поток Эрланга, поскольку в обращении клиентов наблюдается периодичность, моделирование входной очереди также проводится с периодом.</w:t>
      </w:r>
    </w:p>
    <w:p w:rsidR="008E6753" w:rsidRPr="00A7489F" w:rsidRDefault="008E6753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Созданная модель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реального времени доступна </w: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="00A7489F" w:rsidRPr="00A74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</w:instrText>
      </w:r>
      <w:r w:rsidR="00A7489F" w:rsidRPr="00A7489F">
        <w:rPr>
          <w:rFonts w:ascii="Times New Roman" w:hAnsi="Times New Roman" w:cs="Times New Roman"/>
          <w:sz w:val="28"/>
          <w:szCs w:val="28"/>
          <w:lang w:val="ru-RU"/>
        </w:rPr>
        <w:instrText>http://rtss.elasticbeanstalk.com</w:instrTex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A7489F" w:rsidRPr="00CA5115">
        <w:rPr>
          <w:rStyle w:val="a6"/>
          <w:rFonts w:ascii="Times New Roman" w:hAnsi="Times New Roman" w:cs="Times New Roman"/>
          <w:sz w:val="28"/>
          <w:szCs w:val="28"/>
          <w:lang w:val="ru-RU"/>
        </w:rPr>
        <w:t>http://rtss.elasticbeanstalk.com</w: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t xml:space="preserve">. Выполнение моделирования в </w:t>
      </w:r>
      <w:r w:rsidR="00A7489F">
        <w:rPr>
          <w:rFonts w:ascii="Times New Roman" w:hAnsi="Times New Roman" w:cs="Times New Roman"/>
          <w:sz w:val="28"/>
          <w:szCs w:val="28"/>
        </w:rPr>
        <w:t>Cloud</w:t>
      </w:r>
      <w:r w:rsidR="00A7489F" w:rsidRPr="00A74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89F">
        <w:rPr>
          <w:rFonts w:ascii="Times New Roman" w:hAnsi="Times New Roman" w:cs="Times New Roman"/>
          <w:sz w:val="28"/>
          <w:szCs w:val="28"/>
          <w:lang w:val="ru-RU"/>
        </w:rPr>
        <w:t xml:space="preserve">системе позволяет справляться с высокими требованиями к вычислительным ресурсам и динамической нагрузкой. </w:t>
      </w: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27E6" w:rsidRDefault="00E127E6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ED8" w:rsidRDefault="00361ED8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8E6753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Выводы</w:t>
      </w:r>
    </w:p>
    <w:p w:rsidR="008E6753" w:rsidRPr="008E6753" w:rsidRDefault="008E6753" w:rsidP="008E67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рассмотрен алгоритм планирования выполнения задач в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системе A*, адаптирован и модифицирован для работы в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8E6753">
        <w:rPr>
          <w:rFonts w:ascii="Times New Roman" w:hAnsi="Times New Roman" w:cs="Times New Roman"/>
          <w:sz w:val="28"/>
          <w:szCs w:val="28"/>
          <w:lang w:val="ru-RU"/>
        </w:rPr>
        <w:t>loud</w:t>
      </w:r>
      <w:proofErr w:type="spellEnd"/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системе реального времени.  Модуль, использующий этот алгоритм, выполн</w:t>
      </w:r>
      <w:r>
        <w:rPr>
          <w:rFonts w:ascii="Times New Roman" w:hAnsi="Times New Roman" w:cs="Times New Roman"/>
          <w:sz w:val="28"/>
          <w:szCs w:val="28"/>
          <w:lang w:val="ru-RU"/>
        </w:rPr>
        <w:t>яет функции распределения задач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и балансировки нагрузки.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позволяет задавать уровень безопасности и задача будет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на машинах, которые имеют уровень безопасности не ниже указанного. Это позволяет обезопасить данные в момент выполнения задачи.  </w:t>
      </w:r>
    </w:p>
    <w:p w:rsidR="008E6753" w:rsidRPr="008E6753" w:rsidRDefault="008E6753" w:rsidP="008E67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ля обеспечения необходимого уровня 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передаче от клиента в систему и назад, использован алгоритм разделения секрета </w:t>
      </w:r>
      <w:r>
        <w:rPr>
          <w:rFonts w:ascii="Times New Roman" w:hAnsi="Times New Roman" w:cs="Times New Roman"/>
          <w:sz w:val="28"/>
          <w:szCs w:val="28"/>
        </w:rPr>
        <w:t>Shamir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требует уровень безопасности выше минимального, то задача и данные разделяются на части и передаются в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8E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систему по отдельным каналам, где собираются обратно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позволяет повысить уровень безопасности при передаче.</w:t>
      </w: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A6E" w:rsidRDefault="00B24A6E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2F69" w:rsidRPr="00294080" w:rsidRDefault="00E62F69" w:rsidP="00E62F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5049" w:rsidRPr="00E62F69" w:rsidRDefault="00075049" w:rsidP="00E62F6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F6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литературы:</w:t>
      </w:r>
    </w:p>
    <w:p w:rsidR="00075049" w:rsidRPr="00075049" w:rsidRDefault="00075049" w:rsidP="00E62F6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A08">
        <w:rPr>
          <w:rFonts w:ascii="Times New Roman" w:hAnsi="Times New Roman" w:cs="Times New Roman"/>
          <w:sz w:val="28"/>
          <w:szCs w:val="28"/>
        </w:rPr>
        <w:t>National</w:t>
      </w:r>
      <w:r w:rsidRPr="0094678C">
        <w:rPr>
          <w:rFonts w:ascii="Times New Roman" w:hAnsi="Times New Roman" w:cs="Times New Roman"/>
          <w:sz w:val="28"/>
          <w:szCs w:val="28"/>
        </w:rPr>
        <w:t xml:space="preserve"> </w:t>
      </w:r>
      <w:r w:rsidRPr="00C02A08">
        <w:rPr>
          <w:rFonts w:ascii="Times New Roman" w:hAnsi="Times New Roman" w:cs="Times New Roman"/>
          <w:sz w:val="28"/>
          <w:szCs w:val="28"/>
        </w:rPr>
        <w:t>Institute</w:t>
      </w:r>
      <w:r w:rsidRPr="0094678C">
        <w:rPr>
          <w:rFonts w:ascii="Times New Roman" w:hAnsi="Times New Roman" w:cs="Times New Roman"/>
          <w:sz w:val="28"/>
          <w:szCs w:val="28"/>
        </w:rPr>
        <w:t xml:space="preserve"> </w:t>
      </w:r>
      <w:r w:rsidRPr="00C02A08">
        <w:rPr>
          <w:rFonts w:ascii="Times New Roman" w:hAnsi="Times New Roman" w:cs="Times New Roman"/>
          <w:sz w:val="28"/>
          <w:szCs w:val="28"/>
        </w:rPr>
        <w:t>of</w:t>
      </w:r>
      <w:r w:rsidRPr="0094678C">
        <w:rPr>
          <w:rFonts w:ascii="Times New Roman" w:hAnsi="Times New Roman" w:cs="Times New Roman"/>
          <w:sz w:val="28"/>
          <w:szCs w:val="28"/>
        </w:rPr>
        <w:t xml:space="preserve"> </w:t>
      </w:r>
      <w:r w:rsidRPr="00C02A08">
        <w:rPr>
          <w:rFonts w:ascii="Times New Roman" w:hAnsi="Times New Roman" w:cs="Times New Roman"/>
          <w:sz w:val="28"/>
          <w:szCs w:val="28"/>
        </w:rPr>
        <w:t>Standards</w:t>
      </w:r>
      <w:r w:rsidRPr="0094678C">
        <w:rPr>
          <w:rFonts w:ascii="Times New Roman" w:hAnsi="Times New Roman" w:cs="Times New Roman"/>
          <w:sz w:val="28"/>
          <w:szCs w:val="28"/>
        </w:rPr>
        <w:t xml:space="preserve"> </w:t>
      </w:r>
      <w:r w:rsidRPr="00C02A08">
        <w:rPr>
          <w:rFonts w:ascii="Times New Roman" w:hAnsi="Times New Roman" w:cs="Times New Roman"/>
          <w:sz w:val="28"/>
          <w:szCs w:val="28"/>
        </w:rPr>
        <w:t>and Technology</w:t>
      </w:r>
      <w:hyperlink r:id="rId31" w:history="1">
        <w:r w:rsidRPr="00075049">
          <w:rPr>
            <w:rStyle w:val="a6"/>
            <w:rFonts w:ascii="Times New Roman" w:hAnsi="Times New Roman" w:cs="Times New Roman"/>
            <w:sz w:val="28"/>
            <w:szCs w:val="28"/>
          </w:rPr>
          <w:t>http://www.nist.gov/index.html</w:t>
        </w:r>
      </w:hyperlink>
    </w:p>
    <w:p w:rsidR="00075049" w:rsidRPr="00075049" w:rsidRDefault="00DF6A9F" w:rsidP="00E62F6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075049" w:rsidRPr="00C02A08">
          <w:rPr>
            <w:rFonts w:ascii="Times New Roman" w:hAnsi="Times New Roman" w:cs="Times New Roman"/>
            <w:bCs/>
            <w:sz w:val="28"/>
            <w:szCs w:val="28"/>
          </w:rPr>
          <w:t>Smart Computing in Real Time</w:t>
        </w:r>
      </w:hyperlink>
      <w:r w:rsidR="009F2E52" w:rsidRPr="009F2E52">
        <w:t xml:space="preserve"> </w:t>
      </w:r>
      <w:hyperlink r:id="rId33" w:history="1">
        <w:r w:rsidR="00075049" w:rsidRPr="004D54D1">
          <w:rPr>
            <w:rStyle w:val="a6"/>
            <w:rFonts w:ascii="Times New Roman" w:hAnsi="Times New Roman" w:cs="Times New Roman"/>
            <w:sz w:val="28"/>
            <w:szCs w:val="28"/>
          </w:rPr>
          <w:t>http://www.real-timecloud.com</w:t>
        </w:r>
      </w:hyperlink>
    </w:p>
    <w:p w:rsidR="00075049" w:rsidRPr="00075049" w:rsidRDefault="00075049" w:rsidP="00E62F6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049">
        <w:rPr>
          <w:rFonts w:ascii="Times New Roman" w:hAnsi="Times New Roman" w:cs="Times New Roman"/>
          <w:sz w:val="28"/>
          <w:szCs w:val="28"/>
        </w:rPr>
        <w:t>CloudComputingJournal</w:t>
      </w:r>
      <w:proofErr w:type="spellEnd"/>
      <w:r w:rsidR="009F2E52" w:rsidRPr="009F2E52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Pr="00075049">
          <w:rPr>
            <w:rStyle w:val="a6"/>
            <w:rFonts w:ascii="Times New Roman" w:hAnsi="Times New Roman" w:cs="Times New Roman"/>
            <w:sz w:val="28"/>
            <w:szCs w:val="28"/>
          </w:rPr>
          <w:t>http://cloudcomputing.sys-con.com/</w:t>
        </w:r>
      </w:hyperlink>
    </w:p>
    <w:p w:rsidR="00075049" w:rsidRPr="00075049" w:rsidRDefault="00075049" w:rsidP="00E62F69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049">
        <w:rPr>
          <w:rFonts w:ascii="Times New Roman" w:hAnsi="Times New Roman" w:cs="Times New Roman"/>
          <w:sz w:val="28"/>
          <w:szCs w:val="28"/>
        </w:rPr>
        <w:t>Heinrich-Hertz-</w:t>
      </w:r>
      <w:proofErr w:type="spellStart"/>
      <w:r w:rsidRPr="00075049">
        <w:rPr>
          <w:rFonts w:ascii="Times New Roman" w:hAnsi="Times New Roman" w:cs="Times New Roman"/>
          <w:sz w:val="28"/>
          <w:szCs w:val="28"/>
        </w:rPr>
        <w:t>Institut</w:t>
      </w:r>
      <w:proofErr w:type="spellEnd"/>
      <w:r w:rsidR="009F2E52" w:rsidRPr="009F2E52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Pr="00075049">
          <w:rPr>
            <w:rStyle w:val="a6"/>
            <w:rFonts w:ascii="Times New Roman" w:hAnsi="Times New Roman" w:cs="Times New Roman"/>
            <w:sz w:val="28"/>
            <w:szCs w:val="28"/>
          </w:rPr>
          <w:t>http://www.hhi.fraunhofer.de</w:t>
        </w:r>
      </w:hyperlink>
    </w:p>
    <w:p w:rsidR="00075049" w:rsidRPr="003F42F4" w:rsidRDefault="00075049" w:rsidP="00E62F69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AA">
        <w:rPr>
          <w:rFonts w:ascii="Times New Roman" w:hAnsi="Times New Roman" w:cs="Times New Roman"/>
          <w:bCs/>
          <w:sz w:val="28"/>
          <w:szCs w:val="28"/>
        </w:rPr>
        <w:t>Optimal Task Assignment in Heterogeneo</w:t>
      </w:r>
      <w:r>
        <w:rPr>
          <w:rFonts w:ascii="Times New Roman" w:hAnsi="Times New Roman" w:cs="Times New Roman"/>
          <w:bCs/>
          <w:sz w:val="28"/>
          <w:szCs w:val="28"/>
        </w:rPr>
        <w:t xml:space="preserve">us Distributed Computing Systems - </w:t>
      </w:r>
      <w:r w:rsidRPr="005A3FAA">
        <w:rPr>
          <w:rFonts w:ascii="Times New Roman" w:hAnsi="Times New Roman" w:cs="Times New Roman"/>
          <w:iCs/>
          <w:sz w:val="28"/>
          <w:szCs w:val="28"/>
        </w:rPr>
        <w:t xml:space="preserve">Muhammad </w:t>
      </w:r>
      <w:proofErr w:type="spellStart"/>
      <w:r w:rsidRPr="005A3FAA">
        <w:rPr>
          <w:rFonts w:ascii="Times New Roman" w:hAnsi="Times New Roman" w:cs="Times New Roman"/>
          <w:iCs/>
          <w:sz w:val="28"/>
          <w:szCs w:val="28"/>
        </w:rPr>
        <w:t>Kafil</w:t>
      </w:r>
      <w:proofErr w:type="spellEnd"/>
      <w:r w:rsidRPr="005A3FAA">
        <w:rPr>
          <w:rFonts w:ascii="Times New Roman" w:hAnsi="Times New Roman" w:cs="Times New Roman"/>
          <w:iCs/>
          <w:sz w:val="28"/>
          <w:szCs w:val="28"/>
        </w:rPr>
        <w:t xml:space="preserve"> and </w:t>
      </w:r>
      <w:proofErr w:type="spellStart"/>
      <w:r w:rsidRPr="005A3FAA">
        <w:rPr>
          <w:rFonts w:ascii="Times New Roman" w:hAnsi="Times New Roman" w:cs="Times New Roman"/>
          <w:iCs/>
          <w:sz w:val="28"/>
          <w:szCs w:val="28"/>
        </w:rPr>
        <w:t>Ishfaq</w:t>
      </w:r>
      <w:proofErr w:type="spellEnd"/>
      <w:r w:rsidRPr="005A3FAA">
        <w:rPr>
          <w:rFonts w:ascii="Times New Roman" w:hAnsi="Times New Roman" w:cs="Times New Roman"/>
          <w:iCs/>
          <w:sz w:val="28"/>
          <w:szCs w:val="28"/>
        </w:rPr>
        <w:t xml:space="preserve"> Ahmad, The Hong Kong University of Science and Technology</w:t>
      </w:r>
    </w:p>
    <w:p w:rsidR="003F42F4" w:rsidRPr="005A3FAA" w:rsidRDefault="003F42F4" w:rsidP="00E62F69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2F4">
        <w:rPr>
          <w:rFonts w:ascii="Times New Roman" w:hAnsi="Times New Roman" w:cs="Times New Roman"/>
          <w:sz w:val="28"/>
          <w:szCs w:val="28"/>
        </w:rPr>
        <w:t xml:space="preserve">Shamir, </w:t>
      </w:r>
      <w:proofErr w:type="spellStart"/>
      <w:r w:rsidRPr="003F42F4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3F42F4">
        <w:rPr>
          <w:rFonts w:ascii="Times New Roman" w:hAnsi="Times New Roman" w:cs="Times New Roman"/>
          <w:sz w:val="28"/>
          <w:szCs w:val="28"/>
        </w:rPr>
        <w:t xml:space="preserve"> (1979), "How to share a secret", Communications of the ACM</w:t>
      </w:r>
    </w:p>
    <w:p w:rsidR="00075049" w:rsidRPr="00075049" w:rsidRDefault="00075049" w:rsidP="00075049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5049" w:rsidRPr="00075049" w:rsidRDefault="00075049" w:rsidP="006554D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54DE" w:rsidRPr="00075049" w:rsidRDefault="006554DE">
      <w:pPr>
        <w:rPr>
          <w:rFonts w:ascii="Times New Roman" w:hAnsi="Times New Roman" w:cs="Times New Roman"/>
          <w:sz w:val="28"/>
          <w:szCs w:val="28"/>
        </w:rPr>
      </w:pPr>
    </w:p>
    <w:sectPr w:rsidR="006554DE" w:rsidRPr="00075049" w:rsidSect="006554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0EA0"/>
    <w:multiLevelType w:val="hybridMultilevel"/>
    <w:tmpl w:val="57FA7064"/>
    <w:lvl w:ilvl="0" w:tplc="1D721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CF4F8B"/>
    <w:multiLevelType w:val="hybridMultilevel"/>
    <w:tmpl w:val="8EBA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024BD"/>
    <w:multiLevelType w:val="hybridMultilevel"/>
    <w:tmpl w:val="5AE2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54DE"/>
    <w:rsid w:val="00075049"/>
    <w:rsid w:val="000A480C"/>
    <w:rsid w:val="00294080"/>
    <w:rsid w:val="002C080A"/>
    <w:rsid w:val="00361ED8"/>
    <w:rsid w:val="00365C88"/>
    <w:rsid w:val="0039167B"/>
    <w:rsid w:val="003F42F4"/>
    <w:rsid w:val="003F63A2"/>
    <w:rsid w:val="004116C1"/>
    <w:rsid w:val="0050142C"/>
    <w:rsid w:val="005417BE"/>
    <w:rsid w:val="005F286F"/>
    <w:rsid w:val="00632C6A"/>
    <w:rsid w:val="006410AD"/>
    <w:rsid w:val="006554DE"/>
    <w:rsid w:val="00664AD0"/>
    <w:rsid w:val="006E13A7"/>
    <w:rsid w:val="007623F7"/>
    <w:rsid w:val="00850B24"/>
    <w:rsid w:val="008B5EF9"/>
    <w:rsid w:val="008E6753"/>
    <w:rsid w:val="00905431"/>
    <w:rsid w:val="00921B9A"/>
    <w:rsid w:val="00925E00"/>
    <w:rsid w:val="00930A32"/>
    <w:rsid w:val="0094678C"/>
    <w:rsid w:val="00952B1E"/>
    <w:rsid w:val="009A52F8"/>
    <w:rsid w:val="009F2E52"/>
    <w:rsid w:val="00A7489F"/>
    <w:rsid w:val="00B24A6E"/>
    <w:rsid w:val="00B5628E"/>
    <w:rsid w:val="00B61708"/>
    <w:rsid w:val="00DC7286"/>
    <w:rsid w:val="00DF6A9F"/>
    <w:rsid w:val="00E127E6"/>
    <w:rsid w:val="00E62F69"/>
    <w:rsid w:val="00E80530"/>
    <w:rsid w:val="00EF10B6"/>
    <w:rsid w:val="00FD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4" type="connector" idref="#_x0000_s1046">
          <o:proxy start="" idref="#Прямоугольник 2" connectloc="3"/>
          <o:proxy end="" idref="#Прямоугольник 24" connectloc="1"/>
        </o:r>
        <o:r id="V:Rule15" type="connector" idref="#_x0000_s1041">
          <o:proxy start="" idref="#Прямоугольник 2" connectloc="3"/>
          <o:proxy end="" idref="#Прямоугольник 2" connectloc="1"/>
        </o:r>
        <o:r id="V:Rule16" type="connector" idref="#_x0000_s1048">
          <o:proxy start="" idref="#Прямоугольник 2" connectloc="3"/>
          <o:proxy end="" idref="#Прямоугольник 2" connectloc="1"/>
        </o:r>
        <o:r id="V:Rule17" type="connector" idref="#_x0000_s1060">
          <o:proxy start="" idref="#_x0000_s1056" connectloc="3"/>
          <o:proxy end="" idref="#_x0000_s1058" connectloc="1"/>
        </o:r>
        <o:r id="V:Rule18" type="connector" idref="#_x0000_s1050">
          <o:proxy start="" idref="#Прямоугольник 2" connectloc="3"/>
          <o:proxy end="" idref="#Прямоугольник 2" connectloc="1"/>
        </o:r>
        <o:r id="V:Rule19" type="connector" idref="#_x0000_s1047">
          <o:proxy start="" idref="#Прямоугольник 2" connectloc="3"/>
          <o:proxy end="" idref="#Прямоугольник 24" connectloc="1"/>
        </o:r>
        <o:r id="V:Rule20" type="connector" idref="#_x0000_s1049">
          <o:proxy start="" idref="#Прямоугольник 2" connectloc="3"/>
          <o:proxy end="" idref="#Прямоугольник 2" connectloc="1"/>
        </o:r>
        <o:r id="V:Rule21" type="connector" idref="#_x0000_s1059">
          <o:proxy start="" idref="#_x0000_s1056" connectloc="3"/>
          <o:proxy end="" idref="#_x0000_s1057" connectloc="1"/>
        </o:r>
        <o:r id="V:Rule22" type="connector" idref="#_x0000_s1038">
          <o:proxy start="" idref="#_x0000_s1039" connectloc="3"/>
          <o:proxy end="" idref="#_x0000_s1040" connectloc="1"/>
        </o:r>
        <o:r id="V:Rule23" type="connector" idref="#_x0000_s1061">
          <o:proxy start="" idref="#Прямоугольник 24" connectloc="3"/>
          <o:proxy end="" idref="#Прямоугольник 2" connectloc="1"/>
        </o:r>
        <o:r id="V:Rule24" type="connector" idref="#_x0000_s1055">
          <o:proxy start="" idref="#Прямоугольник 2" connectloc="3"/>
          <o:proxy end="" idref="#Прямоугольник 2" connectloc="1"/>
        </o:r>
        <o:r id="V:Rule25" type="connector" idref="#_x0000_s1053">
          <o:proxy start="" idref="#_x0000_s1052" connectloc="3"/>
          <o:proxy end="" idref="#_x0000_s1040" connectloc="1"/>
        </o:r>
        <o:r id="V:Rule26" type="connector" idref="#_x0000_s1062">
          <o:proxy start="" idref="#Прямоугольник 24" connectloc="3"/>
          <o:proxy end="" idref="#Прямоугольник 2" connectloc="1"/>
        </o:r>
        <o:r id="V:Rule28" type="connector" idref="#_x0000_s1079">
          <o:proxy start="" idref="#_x0000_s1070" connectloc="3"/>
          <o:proxy end="" idref="#_x0000_s1077" connectloc="1"/>
        </o:r>
        <o:r id="V:Rule32" type="connector" idref="#_x0000_s1081">
          <o:proxy start="" idref="#_x0000_s1072" connectloc="3"/>
          <o:proxy end="" idref="#_x0000_s1077" connectloc="3"/>
        </o:r>
        <o:r id="V:Rule36" type="connector" idref="#_x0000_s1096">
          <o:proxy end="" idref="#_x0000_s1095" connectloc="1"/>
        </o:r>
        <o:r id="V:Rule37" type="connector" idref="#_x0000_s1097">
          <o:proxy end="" idref="#_x0000_s1095" connectloc="3"/>
        </o:r>
        <o:r id="V:Rule39" type="connector" idref="#_x0000_s1105"/>
        <o:r id="V:Rule45" type="connector" idref="#_x0000_s1118">
          <o:proxy start="" idref="#_x0000_s1111" connectloc="3"/>
          <o:proxy end="" idref="#_x0000_s1112" connectloc="7"/>
        </o:r>
        <o:r id="V:Rule47" type="connector" idref="#_x0000_s1119">
          <o:proxy start="" idref="#_x0000_s1111" connectloc="5"/>
          <o:proxy end="" idref="#_x0000_s1113" connectloc="0"/>
        </o:r>
        <o:r id="V:Rule49" type="connector" idref="#_x0000_s1120">
          <o:proxy start="" idref="#_x0000_s1113" connectloc="2"/>
          <o:proxy end="" idref="#_x0000_s1114" connectloc="6"/>
        </o:r>
        <o:r id="V:Rule51" type="connector" idref="#_x0000_s1121">
          <o:proxy start="" idref="#_x0000_s1112" connectloc="5"/>
          <o:proxy end="" idref="#_x0000_s1114" connectloc="1"/>
        </o:r>
        <o:r id="V:Rule53" type="connector" idref="#_x0000_s1122">
          <o:proxy start="" idref="#_x0000_s1114" connectloc="3"/>
          <o:proxy end="" idref="#_x0000_s1115" connectloc="6"/>
        </o:r>
        <o:r id="V:Rule55" type="connector" idref="#_x0000_s1132">
          <o:proxy start="" idref="#_x0000_s1129" connectloc="3"/>
          <o:proxy end="" idref="#_x0000_s1130" connectloc="0"/>
        </o:r>
        <o:r id="V:Rule57" type="connector" idref="#_x0000_s1133">
          <o:proxy start="" idref="#_x0000_s1129" connectloc="5"/>
          <o:proxy end="" idref="#_x0000_s1131" connectloc="0"/>
        </o:r>
        <o:r id="V:Rule59" type="connector" idref="#_x0000_s1134">
          <o:proxy start="" idref="#_x0000_s1130" connectloc="6"/>
          <o:proxy end="" idref="#_x0000_s1131" connectloc="2"/>
        </o:r>
        <o:r id="V:Rule61" type="connector" idref="#_x0000_s1158">
          <o:proxy start="" idref="#_x0000_s1139" connectloc="2"/>
          <o:proxy end="" idref="#_x0000_s1140" connectloc="0"/>
        </o:r>
        <o:r id="V:Rule63" type="connector" idref="#_x0000_s1159">
          <o:proxy start="" idref="#_x0000_s1139" connectloc="2"/>
          <o:proxy end="" idref="#_x0000_s1141" connectloc="0"/>
        </o:r>
        <o:r id="V:Rule65" type="connector" idref="#_x0000_s1160">
          <o:proxy start="" idref="#_x0000_s1139" connectloc="2"/>
          <o:proxy end="" idref="#_x0000_s1142" connectloc="0"/>
        </o:r>
        <o:r id="V:Rule67" type="connector" idref="#_x0000_s1161">
          <o:proxy start="" idref="#_x0000_s1140" connectloc="2"/>
          <o:proxy end="" idref="#_x0000_s1144" connectloc="0"/>
        </o:r>
        <o:r id="V:Rule69" type="connector" idref="#_x0000_s1162">
          <o:proxy start="" idref="#_x0000_s1140" connectloc="2"/>
          <o:proxy end="" idref="#_x0000_s1143" connectloc="0"/>
        </o:r>
        <o:r id="V:Rule71" type="connector" idref="#_x0000_s1163">
          <o:proxy start="" idref="#_x0000_s1140" connectloc="2"/>
          <o:proxy end="" idref="#_x0000_s1145" connectloc="0"/>
        </o:r>
        <o:r id="V:Rule73" type="connector" idref="#_x0000_s1164">
          <o:proxy start="" idref="#_x0000_s1142" connectloc="2"/>
          <o:proxy end="" idref="#_x0000_s1146" connectloc="0"/>
        </o:r>
        <o:r id="V:Rule75" type="connector" idref="#_x0000_s1165">
          <o:proxy start="" idref="#_x0000_s1142" connectloc="2"/>
          <o:proxy end="" idref="#_x0000_s1147" connectloc="0"/>
        </o:r>
        <o:r id="V:Rule77" type="connector" idref="#_x0000_s1166">
          <o:proxy start="" idref="#_x0000_s1142" connectloc="2"/>
          <o:proxy end="" idref="#_x0000_s1148" connectloc="0"/>
        </o:r>
        <o:r id="V:Rule79" type="connector" idref="#_x0000_s1167">
          <o:proxy start="" idref="#_x0000_s1143" connectloc="2"/>
          <o:proxy end="" idref="#_x0000_s1149" connectloc="0"/>
        </o:r>
        <o:r id="V:Rule81" type="connector" idref="#_x0000_s1168">
          <o:proxy start="" idref="#_x0000_s1143" connectloc="2"/>
          <o:proxy end="" idref="#_x0000_s1150" connectloc="0"/>
        </o:r>
        <o:r id="V:Rule83" type="connector" idref="#_x0000_s1169">
          <o:proxy start="" idref="#_x0000_s1143" connectloc="2"/>
          <o:proxy end="" idref="#_x0000_s1151" connectloc="0"/>
        </o:r>
        <o:r id="V:Rule85" type="connector" idref="#_x0000_s1170">
          <o:proxy start="" idref="#_x0000_s1145" connectloc="2"/>
          <o:proxy end="" idref="#_x0000_s1152" connectloc="0"/>
        </o:r>
        <o:r id="V:Rule87" type="connector" idref="#_x0000_s1171">
          <o:proxy start="" idref="#_x0000_s1145" connectloc="2"/>
          <o:proxy end="" idref="#_x0000_s1153" connectloc="0"/>
        </o:r>
        <o:r id="V:Rule89" type="connector" idref="#_x0000_s1172">
          <o:proxy start="" idref="#_x0000_s1145" connectloc="2"/>
          <o:proxy end="" idref="#_x0000_s1154" connectloc="0"/>
        </o:r>
        <o:r id="V:Rule91" type="connector" idref="#_x0000_s1176">
          <o:proxy start="" idref="#_x0000_s1146" connectloc="2"/>
          <o:proxy end="" idref="#_x0000_s1173" connectloc="0"/>
        </o:r>
        <o:r id="V:Rule93" type="connector" idref="#_x0000_s1177">
          <o:proxy start="" idref="#_x0000_s1146" connectloc="2"/>
          <o:proxy end="" idref="#_x0000_s1174" connectloc="0"/>
        </o:r>
        <o:r id="V:Rule95" type="connector" idref="#_x0000_s1178">
          <o:proxy start="" idref="#_x0000_s1146" connectloc="2"/>
          <o:proxy end="" idref="#_x0000_s1175" connectloc="0"/>
        </o:r>
        <o:r id="V:Rule97" type="connector" idref="#_x0000_s1182">
          <o:proxy start="" idref="#_x0000_s1148" connectloc="2"/>
          <o:proxy end="" idref="#_x0000_s1179" connectloc="0"/>
        </o:r>
        <o:r id="V:Rule99" type="connector" idref="#_x0000_s1183">
          <o:proxy start="" idref="#_x0000_s1148" connectloc="2"/>
          <o:proxy end="" idref="#_x0000_s1180" connectloc="0"/>
        </o:r>
        <o:r id="V:Rule101" type="connector" idref="#_x0000_s1184">
          <o:proxy start="" idref="#_x0000_s1148" connectloc="2"/>
          <o:proxy end="" idref="#_x0000_s1181" connectloc="0"/>
        </o:r>
        <o:r id="V:Rule103" type="connector" idref="#_x0000_s1194">
          <o:proxy start="" idref="#_x0000_s1151" connectloc="2"/>
          <o:proxy end="" idref="#_x0000_s1185" connectloc="0"/>
        </o:r>
        <o:r id="V:Rule105" type="connector" idref="#_x0000_s1195">
          <o:proxy start="" idref="#_x0000_s1151" connectloc="2"/>
          <o:proxy end="" idref="#_x0000_s1186" connectloc="0"/>
        </o:r>
        <o:r id="V:Rule107" type="connector" idref="#_x0000_s1196">
          <o:proxy start="" idref="#_x0000_s1151" connectloc="2"/>
          <o:proxy end="" idref="#_x0000_s1187" connectloc="0"/>
        </o:r>
        <o:r id="V:Rule109" type="connector" idref="#_x0000_s1197">
          <o:proxy start="" idref="#_x0000_s1174" connectloc="2"/>
          <o:proxy end="" idref="#_x0000_s1188" connectloc="0"/>
        </o:r>
        <o:r id="V:Rule111" type="connector" idref="#_x0000_s1198">
          <o:proxy start="" idref="#_x0000_s1174" connectloc="2"/>
          <o:proxy end="" idref="#_x0000_s1189" connectloc="0"/>
        </o:r>
        <o:r id="V:Rule113" type="connector" idref="#_x0000_s1199">
          <o:proxy start="" idref="#_x0000_s1174" connectloc="2"/>
          <o:proxy end="" idref="#_x0000_s1190" connectloc="0"/>
        </o:r>
        <o:r id="V:Rule115" type="connector" idref="#_x0000_s1200">
          <o:proxy start="" idref="#_x0000_s1179" connectloc="2"/>
          <o:proxy end="" idref="#_x0000_s1191" connectloc="0"/>
        </o:r>
        <o:r id="V:Rule117" type="connector" idref="#_x0000_s1201">
          <o:proxy start="" idref="#_x0000_s1179" connectloc="2"/>
          <o:proxy end="" idref="#_x0000_s1192" connectloc="0"/>
        </o:r>
        <o:r id="V:Rule119" type="connector" idref="#_x0000_s1202">
          <o:proxy start="" idref="#_x0000_s1179" connectloc="2"/>
          <o:proxy end="" idref="#_x0000_s1193" connectloc="0"/>
        </o:r>
        <o:r id="V:Rule121" type="connector" idref="#_x0000_s1212">
          <o:proxy start="" idref="#_x0000_s1187" connectloc="2"/>
          <o:proxy end="" idref="#_x0000_s1211" connectloc="0"/>
        </o:r>
        <o:r id="V:Rule123" type="connector" idref="#_x0000_s1213">
          <o:proxy start="" idref="#_x0000_s1187" connectloc="2"/>
          <o:proxy end="" idref="#_x0000_s1203" connectloc="0"/>
        </o:r>
        <o:r id="V:Rule125" type="connector" idref="#_x0000_s1214">
          <o:proxy start="" idref="#_x0000_s1187" connectloc="2"/>
          <o:proxy end="" idref="#_x0000_s1204" connectloc="0"/>
        </o:r>
        <o:r id="V:Rule127" type="connector" idref="#_x0000_s1215">
          <o:proxy start="" idref="#_x0000_s1190" connectloc="2"/>
          <o:proxy end="" idref="#_x0000_s1207" connectloc="0"/>
        </o:r>
        <o:r id="V:Rule129" type="connector" idref="#_x0000_s1216">
          <o:proxy start="" idref="#_x0000_s1190" connectloc="2"/>
          <o:proxy end="" idref="#_x0000_s1206" connectloc="0"/>
        </o:r>
        <o:r id="V:Rule131" type="connector" idref="#_x0000_s1217">
          <o:proxy start="" idref="#_x0000_s1190" connectloc="2"/>
          <o:proxy end="" idref="#_x0000_s1205" connectloc="0"/>
        </o:r>
        <o:r id="V:Rule133" type="connector" idref="#_x0000_s1218">
          <o:proxy start="" idref="#_x0000_s1193" connectloc="2"/>
          <o:proxy end="" idref="#_x0000_s1210" connectloc="0"/>
        </o:r>
        <o:r id="V:Rule135" type="connector" idref="#_x0000_s1219">
          <o:proxy start="" idref="#_x0000_s1193" connectloc="2"/>
          <o:proxy end="" idref="#_x0000_s1209" connectloc="0"/>
        </o:r>
        <o:r id="V:Rule137" type="connector" idref="#_x0000_s1220">
          <o:proxy start="" idref="#_x0000_s1193" connectloc="2"/>
          <o:proxy end="" idref="#_x0000_s1208" connectloc="0"/>
        </o:r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D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4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54DE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0750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75049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30A32"/>
    <w:pPr>
      <w:spacing w:before="100" w:beforeAutospacing="1" w:after="100" w:afterAutospacing="1"/>
    </w:pPr>
    <w:rPr>
      <w:rFonts w:ascii="Times New Roman" w:hAnsi="Times New Roman" w:cs="Times New Roman"/>
      <w:lang w:val="ru-RU" w:eastAsia="ru-RU"/>
    </w:rPr>
  </w:style>
  <w:style w:type="paragraph" w:styleId="a8">
    <w:name w:val="Body Text"/>
    <w:basedOn w:val="a"/>
    <w:link w:val="a9"/>
    <w:rsid w:val="0094678C"/>
    <w:pPr>
      <w:widowControl w:val="0"/>
      <w:tabs>
        <w:tab w:val="left" w:pos="360"/>
        <w:tab w:val="left" w:pos="720"/>
        <w:tab w:val="left" w:pos="1080"/>
        <w:tab w:val="left" w:pos="1418"/>
        <w:tab w:val="left" w:pos="1800"/>
        <w:tab w:val="left" w:pos="2160"/>
        <w:tab w:val="right" w:pos="7938"/>
      </w:tabs>
      <w:spacing w:line="360" w:lineRule="auto"/>
      <w:ind w:firstLine="454"/>
      <w:jc w:val="both"/>
    </w:pPr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character" w:customStyle="1" w:styleId="a9">
    <w:name w:val="Основной текст Знак"/>
    <w:basedOn w:val="a0"/>
    <w:link w:val="a8"/>
    <w:rsid w:val="0094678C"/>
    <w:rPr>
      <w:rFonts w:ascii="Times New Roman" w:eastAsia="Times New Roman" w:hAnsi="Times New Roman" w:cs="Times New Roman"/>
      <w:kern w:val="28"/>
      <w:sz w:val="28"/>
      <w:szCs w:val="28"/>
      <w:lang w:eastAsia="pl-PL"/>
    </w:rPr>
  </w:style>
  <w:style w:type="table" w:styleId="aa">
    <w:name w:val="Table Grid"/>
    <w:basedOn w:val="a1"/>
    <w:uiPriority w:val="59"/>
    <w:rsid w:val="00632C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D%D0%B2%D1%80%D0%B8%D1%81%D1%82%D0%B8%D0%BA%D0%B0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cloudcomputing.sys-con.com/" TargetMode="External"/><Relationship Id="rId7" Type="http://schemas.openxmlformats.org/officeDocument/2006/relationships/hyperlink" Target="http://ru.wikipedia.org/wiki/%D0%93%D1%80%D0%B0%D1%84_(%D0%BC%D0%B0%D1%82%D0%B5%D0%BC%D0%B0%D1%82%D0%B8%D0%BA%D0%B0)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yperlink" Target="http://www.real-timecloud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E%D0%B8%D1%81%D0%BA_%D0%BF%D0%BE_%D0%BF%D0%B5%D1%80%D0%B2%D0%BE%D0%BC%D1%83_%D0%BD%D0%B0%D0%B8%D0%BB%D1%83%D1%87%D1%88%D0%B5%D0%BC%D1%83_%D1%81%D0%BE%D0%B2%D0%BF%D0%B0%D0%B4%D0%B5%D0%BD%D0%B8%D1%8E" TargetMode="External"/><Relationship Id="rId11" Type="http://schemas.openxmlformats.org/officeDocument/2006/relationships/hyperlink" Target="http://ru.wikipedia.org/wiki/%D0%9A%D0%BE%D0%BD%D0%B5%D1%87%D0%BD%D0%BE%D0%B5_%D0%BF%D0%BE%D0%BB%D0%B5" TargetMode="External"/><Relationship Id="rId24" Type="http://schemas.openxmlformats.org/officeDocument/2006/relationships/oleObject" Target="embeddings/oleObject4.bin"/><Relationship Id="rId32" Type="http://schemas.openxmlformats.org/officeDocument/2006/relationships/hyperlink" Target="http://real-timecloud.com/2013/01/17/smart-computing-in-real-tim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ru.wikipedia.org/wiki/%D0%90%D0%BB%D0%B3%D0%BE%D1%80%D0%B8%D1%82%D0%BC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31" Type="http://schemas.openxmlformats.org/officeDocument/2006/relationships/hyperlink" Target="http://www.nist.gov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F%D1%80%D0%BE%D1%81%D1%82%D0%BE%D0%B5_%D1%87%D0%B8%D1%81%D0%BB%D0%B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ru.wikipedia.org/wiki/%D0%98%D0%BD%D1%82%D0%B5%D1%80%D0%BF%D0%BE%D0%BB%D1%8F%D1%86%D0%B8%D0%BE%D0%BD%D0%BD%D1%8B%D0%B9_%D0%BC%D0%BD%D0%BE%D0%B3%D0%BE%D1%87%D0%BB%D0%B5%D0%BD_%D0%9B%D0%B0%D0%B3%D1%80%D0%B0%D0%BD%D0%B6%D0%B0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www.hhi.fraunhofer.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3186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sansherbina</dc:creator>
  <cp:lastModifiedBy>sansherbina</cp:lastModifiedBy>
  <cp:revision>16</cp:revision>
  <cp:lastPrinted>2013-03-27T21:14:00Z</cp:lastPrinted>
  <dcterms:created xsi:type="dcterms:W3CDTF">2013-03-25T16:55:00Z</dcterms:created>
  <dcterms:modified xsi:type="dcterms:W3CDTF">2013-03-27T21:30:00Z</dcterms:modified>
</cp:coreProperties>
</file>