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30560" w14:textId="77777777" w:rsidR="00BB08D9" w:rsidRDefault="00BB08D9" w:rsidP="00BB08D9">
      <w:r>
        <w:t xml:space="preserve">Below are the some of the additional points which we may consider doing before this project was turned into a production application </w:t>
      </w:r>
    </w:p>
    <w:p w14:paraId="1C2B853E" w14:textId="179CEEE6" w:rsidR="00BB08D9" w:rsidRDefault="00BB08D9" w:rsidP="00A33AE7">
      <w:pPr>
        <w:pStyle w:val="ListParagraph"/>
        <w:numPr>
          <w:ilvl w:val="0"/>
          <w:numId w:val="2"/>
        </w:numPr>
      </w:pPr>
      <w:r>
        <w:t>Instead of storing data in memory. Need to store data in a persistent database.</w:t>
      </w:r>
    </w:p>
    <w:p w14:paraId="1DA72F65" w14:textId="05B4555D" w:rsidR="00BB08D9" w:rsidRDefault="00BB08D9" w:rsidP="00A33AE7">
      <w:pPr>
        <w:pStyle w:val="ListParagraph"/>
        <w:numPr>
          <w:ilvl w:val="0"/>
          <w:numId w:val="2"/>
        </w:numPr>
      </w:pPr>
      <w:r>
        <w:t>We can also use Spring</w:t>
      </w:r>
      <w:r>
        <w:t xml:space="preserve"> </w:t>
      </w:r>
      <w:r>
        <w:t>JPA as ORM tool.</w:t>
      </w:r>
    </w:p>
    <w:p w14:paraId="61383558" w14:textId="08E7BD4F" w:rsidR="00BB08D9" w:rsidRDefault="00A33AE7" w:rsidP="00A33AE7">
      <w:pPr>
        <w:pStyle w:val="ListParagraph"/>
        <w:numPr>
          <w:ilvl w:val="0"/>
          <w:numId w:val="2"/>
        </w:numPr>
      </w:pPr>
      <w:r w:rsidRPr="00BB08D9">
        <w:t>Currently</w:t>
      </w:r>
      <w:r w:rsidR="00BB08D9" w:rsidRPr="00BB08D9">
        <w:t xml:space="preserve"> I have not added transaction for transfer operation as it is in memory but transaction needs to apply for transfer operation. </w:t>
      </w:r>
    </w:p>
    <w:p w14:paraId="349506B2" w14:textId="39F2E93E" w:rsidR="00BB08D9" w:rsidRDefault="00BB08D9" w:rsidP="00A33AE7">
      <w:pPr>
        <w:pStyle w:val="ListParagraph"/>
        <w:numPr>
          <w:ilvl w:val="0"/>
          <w:numId w:val="2"/>
        </w:numPr>
      </w:pPr>
      <w:r w:rsidRPr="00BB08D9">
        <w:t>We can also consider creating a separate microservice for the transfer service.</w:t>
      </w:r>
    </w:p>
    <w:p w14:paraId="33D1EA4A" w14:textId="66F13554" w:rsidR="00A33AE7" w:rsidRDefault="00A33AE7" w:rsidP="00A33AE7">
      <w:pPr>
        <w:pStyle w:val="ListParagraph"/>
        <w:numPr>
          <w:ilvl w:val="0"/>
          <w:numId w:val="2"/>
        </w:numPr>
      </w:pPr>
      <w:r w:rsidRPr="00A33AE7">
        <w:t xml:space="preserve">if we create a separate microservice, then we can implement SAGA pattern for the transaction. </w:t>
      </w:r>
    </w:p>
    <w:p w14:paraId="7FF6E3B2" w14:textId="4727183B" w:rsidR="008D0439" w:rsidRDefault="00A33AE7" w:rsidP="00A33AE7">
      <w:pPr>
        <w:pStyle w:val="ListParagraph"/>
        <w:numPr>
          <w:ilvl w:val="0"/>
          <w:numId w:val="2"/>
        </w:numPr>
      </w:pPr>
      <w:r w:rsidRPr="00A33AE7">
        <w:t xml:space="preserve">After transferring </w:t>
      </w:r>
      <w:r w:rsidRPr="00A33AE7">
        <w:t>money,</w:t>
      </w:r>
      <w:r w:rsidRPr="00A33AE7">
        <w:t xml:space="preserve"> we also need to store whole transaction in the transaction table.</w:t>
      </w:r>
      <w:r w:rsidR="008D0439">
        <w:t xml:space="preserve"> </w:t>
      </w:r>
    </w:p>
    <w:p w14:paraId="6EA3F38C" w14:textId="04E65F31" w:rsidR="00A33AE7" w:rsidRDefault="00A33AE7" w:rsidP="00A33AE7">
      <w:pPr>
        <w:pStyle w:val="ListParagraph"/>
        <w:numPr>
          <w:ilvl w:val="0"/>
          <w:numId w:val="2"/>
        </w:numPr>
      </w:pPr>
      <w:r w:rsidRPr="00A33AE7">
        <w:t xml:space="preserve">We also need to add authentication and authorization for service (We can use JWT token for it.). </w:t>
      </w:r>
    </w:p>
    <w:p w14:paraId="6696B458" w14:textId="14DE9DDD" w:rsidR="00A33AE7" w:rsidRDefault="00A33AE7" w:rsidP="00A33AE7">
      <w:pPr>
        <w:pStyle w:val="ListParagraph"/>
        <w:numPr>
          <w:ilvl w:val="0"/>
          <w:numId w:val="2"/>
        </w:numPr>
      </w:pPr>
      <w:r w:rsidRPr="00A33AE7">
        <w:t>We can also enable actuator for the API url to get health and monitoring metrics from production-ready applications.</w:t>
      </w:r>
    </w:p>
    <w:p w14:paraId="6ECD1711" w14:textId="3B5AF091" w:rsidR="00A33AE7" w:rsidRDefault="00A33AE7" w:rsidP="00A33AE7">
      <w:pPr>
        <w:pStyle w:val="ListParagraph"/>
        <w:numPr>
          <w:ilvl w:val="0"/>
          <w:numId w:val="2"/>
        </w:numPr>
      </w:pPr>
      <w:r w:rsidRPr="00A33AE7">
        <w:t xml:space="preserve">We also need to apply encryption at rest to store account id. </w:t>
      </w:r>
    </w:p>
    <w:p w14:paraId="63535A1F" w14:textId="669B0B22" w:rsidR="00913D08" w:rsidRDefault="00A33AE7" w:rsidP="00A33AE7">
      <w:pPr>
        <w:pStyle w:val="ListParagraph"/>
        <w:numPr>
          <w:ilvl w:val="0"/>
          <w:numId w:val="2"/>
        </w:numPr>
      </w:pPr>
      <w:r>
        <w:t>P</w:t>
      </w:r>
      <w:r w:rsidRPr="00A33AE7">
        <w:t>ropper logging should be done so that in case of any exception, we can trace it.</w:t>
      </w:r>
    </w:p>
    <w:p w14:paraId="6506FB61" w14:textId="31562E41" w:rsidR="00A85AB0" w:rsidRDefault="00A85AB0" w:rsidP="00A33AE7">
      <w:pPr>
        <w:pStyle w:val="ListParagraph"/>
        <w:numPr>
          <w:ilvl w:val="0"/>
          <w:numId w:val="2"/>
        </w:numPr>
      </w:pPr>
      <w:r>
        <w:t>If we use database to store data then we can externalise properties such as datasource</w:t>
      </w:r>
      <w:r w:rsidR="00536939">
        <w:t xml:space="preserve"> </w:t>
      </w:r>
      <w:r>
        <w:t>,username and password by creating config server.</w:t>
      </w:r>
    </w:p>
    <w:sectPr w:rsidR="00A85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41292"/>
    <w:multiLevelType w:val="hybridMultilevel"/>
    <w:tmpl w:val="29608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83FB1"/>
    <w:multiLevelType w:val="hybridMultilevel"/>
    <w:tmpl w:val="CF4C31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165531">
    <w:abstractNumId w:val="0"/>
  </w:num>
  <w:num w:numId="2" w16cid:durableId="475680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BA"/>
    <w:rsid w:val="00021BC7"/>
    <w:rsid w:val="00252536"/>
    <w:rsid w:val="00536939"/>
    <w:rsid w:val="008D0439"/>
    <w:rsid w:val="00913D08"/>
    <w:rsid w:val="00A33AE7"/>
    <w:rsid w:val="00A85AB0"/>
    <w:rsid w:val="00BA1BBA"/>
    <w:rsid w:val="00BB08D9"/>
    <w:rsid w:val="00CD2BC1"/>
    <w:rsid w:val="00CF1B4B"/>
    <w:rsid w:val="00DB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18AE"/>
  <w15:chartTrackingRefBased/>
  <w15:docId w15:val="{1730CBB5-5123-44D8-9E8E-C60B0494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Shetkar</dc:creator>
  <cp:keywords/>
  <dc:description/>
  <cp:lastModifiedBy>Santosh Shetkar</cp:lastModifiedBy>
  <cp:revision>2</cp:revision>
  <dcterms:created xsi:type="dcterms:W3CDTF">2022-05-14T05:39:00Z</dcterms:created>
  <dcterms:modified xsi:type="dcterms:W3CDTF">2022-05-14T06:27:00Z</dcterms:modified>
</cp:coreProperties>
</file>