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语音评测方案选型调研报告 V1.1</w:t>
      </w:r>
    </w:p>
    <w:p>
      <w:r>
        <w:rPr>
          <w:rFonts w:ascii="微软雅黑" w:hAnsi="微软雅黑" w:eastAsia="微软雅黑"/>
          <w:b w:val="0"/>
          <w:sz w:val="21"/>
        </w:rPr>
        <w:t>调研日期：2026-09-14　|　项目：天津一年级《快乐英语》自用学习 APP（安卓 · Flutter · 纯离线 · 零成本）</w:t>
      </w:r>
    </w:p>
    <w:p>
      <w:r>
        <w:rPr>
          <w:rFonts w:ascii="微软雅黑" w:hAnsi="微软雅黑" w:eastAsia="微软雅黑"/>
          <w:b/>
          <w:sz w:val="21"/>
        </w:rPr>
        <w:t>用途：在正式开发前冻结“跟读发音打分”技术选型；本报告为决策依据。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一、核心判断</w:t>
      </w:r>
    </w:p>
    <w:p>
      <w:r>
        <w:rPr>
          <w:rFonts w:ascii="微软雅黑" w:hAnsi="微软雅黑" w:eastAsia="微软雅黑"/>
          <w:b w:val="0"/>
          <w:sz w:val="21"/>
        </w:rPr>
        <w:t>开源生态中不存在“开箱即用、离线、Flutter 可直接调用”的英文发音评分 SDK。所有候选方案本质都是 ASR（语音转文字）引擎；真正音素级 GOP 评分只存在于 Kaldi 学术工具链中，且没有安卓移动端移植。</w:t>
      </w:r>
    </w:p>
    <w:p>
      <w:r>
        <w:rPr>
          <w:rFonts w:ascii="微软雅黑" w:hAnsi="微软雅黑" w:eastAsia="微软雅黑"/>
          <w:b/>
          <w:sz w:val="21"/>
        </w:rPr>
        <w:t>在“免费 + 纯离线 + 安卓 Flutter + 0-100 分”硬约束下，唯一可行工程路线：</w:t>
      </w:r>
    </w:p>
    <w:p>
      <w:r>
        <w:rPr>
          <w:rFonts w:ascii="微软雅黑" w:hAnsi="微软雅黑" w:eastAsia="微软雅黑"/>
          <w:b w:val="0"/>
          <w:sz w:val="21"/>
        </w:rPr>
        <w:t>离线 ASR 识别孩子读的文本 → 与目标句子词级比对（编辑距离/WER）→ 结合词级置信度 → 映射 0-100 分 + 星级。</w:t>
      </w:r>
    </w:p>
    <w:p>
      <w:r>
        <w:rPr>
          <w:rFonts w:ascii="微软雅黑" w:hAnsi="微软雅黑" w:eastAsia="微软雅黑"/>
          <w:b w:val="0"/>
          <w:sz w:val="21"/>
        </w:rPr>
        <w:t>这是“弱打分”：能判断哪个词漏读/读错/多读，但做不到音素级纠音。对 6-7 岁孩子鼓励式跟读够用，但必须用真实童声验证。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二、主推荐与备选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主推荐：sherpa-onnx + 自研打分层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引擎 sherpa-onnx（k2-fsa，Apache 2.0）；官方 Flutter 插件 sherpa_onnx（1.13.x 月更）；推荐模型 streaming-zipformer-en-20M int8（约 70-78MB，官方标注适配 Cortex A7）；打分方式：ASR 文本 + 词时间戳 + 编辑距离 → 0-100 映射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备选一：Vosk + grammar 词表约束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引擎 Vosk（Apache 2.0，40MB 小模型）；主 Flutter 包 vosk_flutter 停更约 3 年，需选活跃 fork；grammar 词表约束可把解码限定在目标句词表内，大幅降低童声错识别；适用 POC 发现 sherpa 自由转写童声错太多时的对照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备选二（长期/R&amp;D）：Kaldi GOP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Kaldi compute-gop 音素级评分 + SpeechOcean762 数据集（5000 句、一半儿童、专家三级标注、可商用）；安卓需自行 NDK 编译整套 Kaldi，工作量人月计，无 Flutter 插件；定位：算法金标准 / 二期升级储备，不作为一期方案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三、方案对比表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sherpa-onnx（主）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Vosk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Kaldi GOP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ESPnet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speech_to_text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离线运行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纯本地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纯本地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纯本地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需导出 ONNX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依赖 Google 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许可证/费用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Apache 2.0 免费商用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Apache 2.0 免费商用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Apache 2.0 免费商用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Apache 2.0 免费商用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BSD 但依赖云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直接出发音分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 ASR，需自研层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 ASR，需自研层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音素级 GOP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需自训打分头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仅识别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Flutter 插件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官方，极活跃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主包停更，有 fork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有但不离线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安卓集成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官方 AAR + FFI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官方 Java + AAR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需 NDK 自编译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onnxruntime 自接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系统级，国内 ROM 离线不可靠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模型大小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70-78MB（int8）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40MB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数百 MB-1GB+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几十-数百 MB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系统离线包 50-100MB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推理速度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RTF 0.038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180ms 延迟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无移动端基准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无移动端基准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快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儿童发音适配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无儿童优化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无，grammar 可缓解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SpeechOcean762 含儿童基线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无儿童 recipe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无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一期落地工作量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小（选 fork）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极大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</w:t>
            </w:r>
          </w:p>
        </w:tc>
        <w:tc>
          <w:tcPr>
            <w:tcW w:type="dxa" w:w="144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不适用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四、主方案（sherpa-onnx）集成要点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依赖：pubspec.yaml 加 sherpa_onnx: ^1.13.0（官方插件）+ record: ^5.0.0（录音）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录音格式：16kHz / 16-bit / mono / PCM WAV；跟读场景用非流式 OfflineRecognizer（录完再识别）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模型：sherpa-onnx-streaming-zipformer-en-20M-2023-02-17 int8，放 android/app/src/main/assets/，运行时拷到沙箱加载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ABI：build.gradle 只保留 arm64-v8a，砍 APK 体积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打分算法：小写+去标点+分词 → 词级 Levenshtein 编辑距离 → WER → 基础分 = max(0,1-WER)×100 → 可选 ys_log_probs 置信度加权 → 星级映射（≥90 三星 / 70-89 两星 / 50-69 一星 / &lt;50 鼓励重试）→ 词时间戳高亮问题词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性能预估：CPU RTF 0.038（1 秒音频约 38ms，官方）；内存约 50-100MB（社区）；冷启动 1-3 秒（估算）；APK 增量约 30-80MB（社区）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五、风险与对策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风险1（最高）：儿童发音评分不准——开源模型均为成人语料训练，童声高频不稳，可能“读对了被判错”。对策：必须做 POC；打分容错（允许 1 字符拼写差异不扣分、短词降权）；鼓励式映射（关键词匹配即给基础分、星级阈值放宽）；备选 Vosk grammar 约束；长期可收集童声 fine-tune（二期）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风险2：模型体积影响 APK——对策：只打 arm64-v8a、用 int8 模型、英文 20M 已是最小可用档（不建议再小）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风险3：能力边界——无法音素级纠音（如 think/sink 的 /θ/ 与 /s/）。对策：一期定位“鼓励式跟读”而非专业纠音，UI 不承诺纠正发音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风险4：sherpa-onnx 未来可能加原生评分 API（forced alignment 为 open issue #3536）——自研打分层做好接口抽象，可平滑替换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六、POC 验证方案（强烈建议先做）</w:t>
      </w:r>
    </w:p>
    <w:p>
      <w:r>
        <w:rPr>
          <w:rFonts w:ascii="微软雅黑" w:hAnsi="微软雅黑" w:eastAsia="微软雅黑"/>
          <w:b/>
          <w:sz w:val="21"/>
        </w:rPr>
        <w:t>是否建议：✅ 强烈建议。核心风险（童声识别率）无法靠文档判断，必须用真实数据验证。POC 成本约 1 人 × 5-8 工作日 + 1-2 周数据采集。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数据：10-15 名 6-7 岁孩子 × 15-20 句 ≈ 200-300 条童声（含单音节 CVC 词、一年级高频短句、易错音对比 th/s、l/r、v/w）；另录 20-30 条成人对照；16kHz/mono PCM，中端安卓机录制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金标准：1 名英语老师 + 1 名家长独立按 1-5 星打分，先算人-人一致性（Cohen kappa）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衡量：Spearman ρ（算法分 vs 人工分，童声/成人分开算）；分桶一致率 ≥ 75%；两极错配率（假阳性最致命 &lt; 20%）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通过标准：飞行模式全离线；童声 ρ ≥ 0.60、成人 ρ ≥ 0.75；分桶一致率 ≥ 75%；假阳性 &lt; 20%；中端机冷启动 &lt; 5s、单句推理 &lt; 2s；APK 增量 &lt; 150MB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不通过退路：童声 ρ &lt; 0.4 → 换 Vosk grammar 约束再试，或收集童声 fine-tune（月级），或重估商业离线 SDK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参考：SpeechOcean762（arxiv 2104.01378，一半儿童、专家三级标注、可商用）可作打分 rubric 设计与算法对标基线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七、最终建议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1. 一期技术选型冻结：sherpa-onnx（官方 sherpa_onnx Flutter 插件）+ 自研“ASR 文本比对”打分层，模型选 streaming-zipformer-en-20M int8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2. 正式开发前必须做 POC：10-15 名真实孩子的 200-300 条录音验证打分相关性，Vosk grammar 方案做对照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3. POC 通过后进入正式开发；打分逻辑鼓励式容错，不承诺音素级纠音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4. 二期视情况评估 Kaldi GOP 或商业离线 SDK；关注 sherpa-onnx issue #3536 进展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八、关键来源索引（节选）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结论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查证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sherpa-onnx 无发音评分 API、插件活跃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已查证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pub.dev/packages/sherpa_onnx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forced alignment 为 open issue #3536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已查证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github.com/k2-fsa/sherpa-onnx/issues/3536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en-20M int8 RTF=0.038 适配 Cortex A7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已查证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k2-fsa.github.io/sherpa/onnx/pretrained_models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Vosk 纯 ASR 无评分 API、40MB 模型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已查证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alphacephei.com/vosk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Vosk 主包停更、活跃 fork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已查证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pub.dev/packages/vosk_flutter_service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Kaldi compute-gop 音素级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已查证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kaldi-asr.org/doc/compute-gop_8cc.html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SpeechOcean762 一半儿童、可商用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已查证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arxiv.org/abs/2104.01378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内存/APK 体积等经验值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社区一方称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CSDN/Qiita 相关博文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九、两方案优劣对比（V1.1 补充）</w:t>
      </w:r>
    </w:p>
    <w:p>
      <w:r>
        <w:rPr>
          <w:rFonts w:ascii="微软雅黑" w:hAnsi="微软雅黑" w:eastAsia="微软雅黑"/>
          <w:b/>
          <w:sz w:val="21"/>
        </w:rPr>
        <w:t>【V1.1 更新说明】本版新增本章节：将主推荐（sherpa-onnx + 自研打分层）与备选（Vosk + grammar 约束）的优劣对比整理成文，供技术选型确认参考。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9.1 相同点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许可证：均为 Apache 2.0，免费商用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运行方式：均纯本地离线，不上传任何数据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评分能力：均不直接出发音分，需自研“ASR 文本比对”打分层（识别 → 词级编辑距离 → 0-100 分 + 星级）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9.2 对比表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sherpa-onnx（主推）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Vosk（备选）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Flutter 插件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官方维护，几乎月更（1.13.x）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主包停更约 3 年，需选活跃 fork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童声容错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自由转写，童声可能误判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grammar 词表约束，跟读已知句场景误判更少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模型体积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70-78MB（int8）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40MB（更轻）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推理速度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RTF 0.038（极快）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约 180ms 延迟（也快）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生态与演进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极活跃；forced alignment 为 open issue #3536，未来可能官方支持评分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维护放缓（最新 release 2024）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集成风险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低（官方 AAR + FFI）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中（fork 质量依赖社区）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打分数据基础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词时间戳 + ys_log_probs 置信度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词级 conf + 时间戳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长期维护稳定性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低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9.3 决策建议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默认冻结 sherpa-onnx 为主方案：插件活跃、维护稳定、生态上升，未来可平滑升级到官方评分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Vosk 保留为 POC 对照方案：若 POC 发现 sherpa 对真实童声“读对却被判错”严重，Vosk 的 grammar 约束在“跟读已知句”场景更稳——这是它唯一的、但很关键的差异化优势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建议：POC 时两个方案都跑，用同一批童声数据对比打分相关性，谁过标准用谁（童声 ρ ≥ 0.60）</w:t>
      </w:r>
    </w:p>
    <w:p>
      <w:pPr>
        <w:pStyle w:val="Heading1"/>
      </w:pPr>
      <w:r>
        <w:t>十、POC 实测结论与选型修正（V1.1 终版）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本章为 V1.1 终版修正：POC 已于 2026-09-14 按《POC 验证实施手册 V1.1》方案 B 执行完毕（SpeechOcean762 全量 5000 句离线跑批），实测结论推翻了本报告第二、四、七章基于文档调研的主推判断。本报告前文保留调研期原始结论，不再修改；技术选型以本章为准。</w:t>
      </w:r>
    </w:p>
    <w:p>
      <w:pPr>
        <w:pStyle w:val="Heading2"/>
      </w:pPr>
      <w:r>
        <w:t>10.1 POC 执行概述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数据：SpeechOcean762（arXiv 2104.01378，Apache 2.0），5000 句、250 名说话人，儿童（6-12 岁）2080 句、青少年 360 句、成人 2560 句，专家句级 accuracy 为金标准（×10 后套用与算法一致的星级映射）。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引擎配置：sherpa-onnx（streaming-zipformer-en-20M int8，另用 en-2023-06-26 300MB 级模型抽样 20 条对照）；Vosk（vosk-model-small-en-us-0.15）grammar 约束与自由转写两种模式；打分算法与本报告第五章一致（lowercase + 去标点 + 分词 → 词级编辑距离 → 0-100 分 → 星级）。</w:t>
      </w:r>
    </w:p>
    <w:p>
      <w:pPr>
        <w:pStyle w:val="Heading2"/>
      </w:pPr>
      <w:r>
        <w:t>10.2 实测结果摘要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方案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童声 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成人 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童声分桶一致率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假阳性率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假阴性率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sherpa 自由转写(+1s前导)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0.236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0.456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21.3%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71.2%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Vosk grammar 约束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0.287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0.602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87.5%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55.1%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0.5%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Vosk 自由转写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0.456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0.740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43.6%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2.0%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32.8%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混合(grammar×0.5+free×0.5)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0.480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0.755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71.4%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18.4%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sz w:val="18"/>
              </w:rPr>
              <w:t>12.4%</w:t>
            </w:r>
          </w:p>
        </w:tc>
      </w:tr>
    </w:tbl>
    <w:p>
      <w:pPr>
        <w:ind w:firstLine="0"/>
      </w:pPr>
      <w:r>
        <w:rPr>
          <w:rFonts w:ascii="微软雅黑" w:hAnsi="微软雅黑" w:eastAsia="微软雅黑"/>
          <w:sz w:val="21"/>
        </w:rPr>
        <w:t>词级反馈（抽样 300 童声 + 200 成人）：判对精确率 99.4%（童声）/97.4%（成人），判定一致率 61.7%/73.4%。全部指标可自 E:\DAI\POC\results\ 复算，详见《POC 结论报告 V1.0》。</w:t>
      </w:r>
    </w:p>
    <w:p>
      <w:pPr>
        <w:pStyle w:val="Heading2"/>
      </w:pPr>
      <w:r>
        <w:t>10.3 选型修正结论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1. 主方案由 sherpa-onnx 改为 Vosk 混合打分（grammar×0.5 + 自由转写×0.5）：成人 ρ0.755 达标、假阳性 18.4% 达标、童声 ρ0.480 为四方案最高、词级判对精确率 99.4%（标注“读错”几乎不冤枉孩子，符合鼓励式定位）。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2. sherpa-onnx 降为备选：自由转写对童声实测不可用（ρ0.236、专家 5 星句 71.2% 被打成 1-2 星、20M 与 300M 模型均无效）；其生态与维护优势仍在，保留待官方 forced alignment（issue #3536）支持后复评。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3. Kaldi GOP 维持二期储备定位不变。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4. 通过标准对照：成人 ρ 达标；假阳性达标；童声 ρ0.480 未达预设 0.60（文本比对类方法上限，产品定位为鼓励式跟读时可接受）；分桶一致率 71.4% 接近 75%；冷启动/推理耗时/APK 体积待安卓集成验证。</w:t>
      </w:r>
    </w:p>
    <w:p>
      <w:pPr>
        <w:pStyle w:val="Heading2"/>
      </w:pPr>
      <w:r>
        <w:t>10.4 落地要点（开发时执行）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1. 录音前保留约 1 秒“预备”缓冲（streaming 解码器句首预热需要）。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2. 教材词表外词汇（OOV）在 grammar 构建时会被忽略，建议建立教材词表白名单并在集成时验证。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3. 星级映射沿用鼓励式设计（≥90→5 星、75-89→4 星、60-74→3 星、45-59→2 星、&lt;45→1 星），APP 内展示简化三档。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4. Vosk 官方 Flutter 主包停更约 3 年，采用活跃 fork（vosk_flutter_fixed / vosk_flutter_service）或自封装，集成时锁定版本。</w:t>
      </w:r>
    </w:p>
    <w:p>
      <w:pPr>
        <w:ind w:firstLine="0"/>
      </w:pPr>
      <w:r>
        <w:rPr>
          <w:rFonts w:ascii="微软雅黑" w:hAnsi="微软雅黑" w:eastAsia="微软雅黑"/>
          <w:sz w:val="21"/>
        </w:rPr>
        <w:t>5. 真机冒烟（用户手机录 5-10 条教材句子）与安卓集成验证（模型打包约 40MB、冷启动 &lt;5s、单句推理 &lt;2s、APK &lt;150MB）留待开发阶段执行。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