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13"/>
                              <w:gridCol w:w="7113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{{PRINT_DATETIME}}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13"/>
                        <w:gridCol w:w="7113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</w:p>
                        </w:tc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6840"/>
        <w:gridCol w:w="2337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BH2606030021</w:t>
            </w:r>
          </w:p>
        </w:tc>
        <w:tc>
          <w:tcPr>
            <w:tcW w:w="2337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J7cRnkW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SC: Environmental Studies (Online Mode, September 14 - September 19, 2026)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b/>
          <w:sz w:val="24"/>
          <w:szCs w:val="24"/>
        </w:rPr>
        <w:t>? : 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b/>
          <w:sz w:val="22"/>
          <w:szCs w:val="22"/>
        </w:rPr>
        <w:t xml:space="preserve">:Mr. Test 4   Appointment Date / </w:t>
      </w:r>
      <w:r>
        <w:rPr>
          <w:sz w:val="22"/>
          <w:szCs w:val="22"/>
        </w:rPr>
        <w:t>नियुक्ति तिथि</w:t>
      </w:r>
      <w:r>
        <w:rPr>
          <w:b/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LibreOffice/26.2.3.2$Windows_X86_64 LibreOffice_project/70e089b17412e4cb7773e41413306b17a2328c34</Application>
  <AppVersion>15.0000</AppVersion>
  <Pages>1</Pages>
  <Words>482</Words>
  <Characters>2389</Characters>
  <CharactersWithSpaces>2894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2026-06-03T12:48:43Z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