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7B9DD" w14:textId="20789DC0" w:rsidR="003A247F" w:rsidRDefault="00680D6C" w:rsidP="003A247F">
      <w:pPr>
        <w:spacing w:line="360" w:lineRule="auto"/>
        <w:jc w:val="center"/>
        <w:rPr>
          <w:b/>
          <w:sz w:val="40"/>
          <w:szCs w:val="40"/>
        </w:rPr>
      </w:pPr>
      <w:r>
        <w:rPr>
          <w:b/>
          <w:sz w:val="40"/>
          <w:szCs w:val="40"/>
        </w:rPr>
        <w:t>“</w:t>
      </w:r>
      <w:r w:rsidR="007A4595" w:rsidRPr="007A4595">
        <w:rPr>
          <w:b/>
          <w:sz w:val="40"/>
          <w:szCs w:val="40"/>
        </w:rPr>
        <w:t>Text to SQL</w:t>
      </w:r>
      <w:r>
        <w:rPr>
          <w:b/>
          <w:sz w:val="40"/>
          <w:szCs w:val="40"/>
        </w:rPr>
        <w:t>”</w:t>
      </w:r>
    </w:p>
    <w:p w14:paraId="604A36C9" w14:textId="311B47A1" w:rsidR="003A247F" w:rsidRDefault="003A247F" w:rsidP="003A247F">
      <w:pPr>
        <w:spacing w:line="360" w:lineRule="auto"/>
        <w:jc w:val="center"/>
        <w:rPr>
          <w:i/>
          <w:sz w:val="28"/>
          <w:szCs w:val="28"/>
        </w:rPr>
      </w:pPr>
      <w:r>
        <w:rPr>
          <w:i/>
          <w:sz w:val="28"/>
          <w:szCs w:val="28"/>
        </w:rPr>
        <w:t>A Project Report</w:t>
      </w:r>
    </w:p>
    <w:p w14:paraId="1A24B309" w14:textId="77777777" w:rsidR="003A247F" w:rsidRPr="00080119" w:rsidRDefault="003A247F" w:rsidP="003A247F">
      <w:pPr>
        <w:spacing w:line="360" w:lineRule="auto"/>
        <w:jc w:val="center"/>
        <w:rPr>
          <w:i/>
          <w:sz w:val="28"/>
          <w:szCs w:val="28"/>
        </w:rPr>
      </w:pPr>
      <w:r>
        <w:rPr>
          <w:i/>
          <w:sz w:val="28"/>
          <w:szCs w:val="28"/>
        </w:rPr>
        <w:t>Submitted By</w:t>
      </w:r>
    </w:p>
    <w:p w14:paraId="0CF52DF9" w14:textId="77777777" w:rsidR="003A247F" w:rsidRDefault="003A247F" w:rsidP="003A247F">
      <w:pPr>
        <w:spacing w:line="360" w:lineRule="auto"/>
        <w:jc w:val="center"/>
        <w:rPr>
          <w:b/>
          <w:sz w:val="28"/>
          <w:szCs w:val="28"/>
        </w:rPr>
      </w:pPr>
      <w:r>
        <w:rPr>
          <w:b/>
          <w:sz w:val="28"/>
          <w:szCs w:val="28"/>
        </w:rPr>
        <w:t>Neha Yadav – 2314110090</w:t>
      </w:r>
    </w:p>
    <w:p w14:paraId="4B267D4C" w14:textId="5E989B07" w:rsidR="003A247F" w:rsidRDefault="003A247F" w:rsidP="007A4595">
      <w:pPr>
        <w:spacing w:line="360" w:lineRule="auto"/>
        <w:jc w:val="center"/>
        <w:rPr>
          <w:b/>
          <w:sz w:val="28"/>
          <w:szCs w:val="28"/>
        </w:rPr>
      </w:pPr>
      <w:r>
        <w:rPr>
          <w:b/>
          <w:sz w:val="28"/>
          <w:szCs w:val="28"/>
        </w:rPr>
        <w:t>Sanskriti Singh – 2314110073</w:t>
      </w:r>
    </w:p>
    <w:p w14:paraId="4B267D4C" w14:textId="5E989B07" w:rsidR="003A247F" w:rsidRDefault="003A247F" w:rsidP="007A4595">
      <w:pPr>
        <w:spacing w:line="360" w:lineRule="auto"/>
        <w:jc w:val="center"/>
        <w:rPr>
          <w:b/>
          <w:sz w:val="28"/>
          <w:szCs w:val="28"/>
        </w:rPr>
      </w:pPr>
      <w:r>
        <w:rPr>
          <w:b/>
          <w:sz w:val="28"/>
          <w:szCs w:val="28"/>
        </w:rPr>
        <w:t>Ayush Kumar Singh – 2314110077</w:t>
      </w:r>
    </w:p>
    <w:p w14:paraId="1EA1B9C8" w14:textId="77777777" w:rsidR="003A247F" w:rsidRDefault="003A247F" w:rsidP="003A247F">
      <w:pPr>
        <w:spacing w:line="360" w:lineRule="auto"/>
        <w:jc w:val="center"/>
        <w:rPr>
          <w:i/>
          <w:sz w:val="28"/>
          <w:szCs w:val="28"/>
        </w:rPr>
      </w:pPr>
      <w:r>
        <w:rPr>
          <w:i/>
          <w:sz w:val="28"/>
          <w:szCs w:val="28"/>
        </w:rPr>
        <w:t>In partial fulfilment of the requirement</w:t>
      </w:r>
    </w:p>
    <w:p w14:paraId="3D60FA15" w14:textId="77777777" w:rsidR="003A247F" w:rsidRDefault="003A247F" w:rsidP="003A247F">
      <w:pPr>
        <w:spacing w:line="360" w:lineRule="auto"/>
        <w:jc w:val="center"/>
        <w:rPr>
          <w:i/>
          <w:sz w:val="28"/>
          <w:szCs w:val="28"/>
        </w:rPr>
      </w:pPr>
      <w:r>
        <w:rPr>
          <w:i/>
          <w:sz w:val="28"/>
          <w:szCs w:val="28"/>
        </w:rPr>
        <w:t>For the course of</w:t>
      </w:r>
    </w:p>
    <w:p w14:paraId="4C66DBF5" w14:textId="77777777" w:rsidR="003A247F" w:rsidRDefault="003A247F" w:rsidP="003A247F">
      <w:pPr>
        <w:spacing w:line="360" w:lineRule="auto"/>
        <w:jc w:val="center"/>
        <w:rPr>
          <w:b/>
          <w:sz w:val="28"/>
          <w:szCs w:val="28"/>
        </w:rPr>
      </w:pPr>
      <w:r>
        <w:rPr>
          <w:b/>
          <w:sz w:val="28"/>
          <w:szCs w:val="28"/>
        </w:rPr>
        <w:t>BACHELOR OF TECHNOLOGY</w:t>
      </w:r>
    </w:p>
    <w:p w14:paraId="2111282A" w14:textId="77777777" w:rsidR="003A247F" w:rsidRDefault="003A247F" w:rsidP="003A247F">
      <w:pPr>
        <w:spacing w:line="360" w:lineRule="auto"/>
        <w:jc w:val="center"/>
        <w:rPr>
          <w:i/>
          <w:sz w:val="28"/>
          <w:szCs w:val="28"/>
        </w:rPr>
      </w:pPr>
      <w:r>
        <w:rPr>
          <w:i/>
          <w:sz w:val="28"/>
          <w:szCs w:val="28"/>
        </w:rPr>
        <w:t>In</w:t>
      </w:r>
    </w:p>
    <w:p w14:paraId="2A3E84C9" w14:textId="77777777" w:rsidR="003A247F" w:rsidRDefault="003A247F" w:rsidP="003A247F">
      <w:pPr>
        <w:spacing w:line="360" w:lineRule="auto"/>
        <w:jc w:val="center"/>
      </w:pPr>
      <w:r>
        <w:rPr>
          <w:b/>
          <w:sz w:val="28"/>
          <w:szCs w:val="28"/>
        </w:rPr>
        <w:t>COMPUTER SCIENCE AND ENGINEERING</w:t>
      </w:r>
    </w:p>
    <w:p w14:paraId="25A39D5E" w14:textId="10D8F219" w:rsidR="003A247F" w:rsidRDefault="003A247F" w:rsidP="003A247F">
      <w:pPr>
        <w:spacing w:line="360" w:lineRule="auto"/>
        <w:jc w:val="center"/>
        <w:rPr>
          <w:i/>
          <w:sz w:val="28"/>
          <w:szCs w:val="28"/>
        </w:rPr>
      </w:pPr>
      <w:r>
        <w:rPr>
          <w:i/>
          <w:sz w:val="28"/>
          <w:szCs w:val="28"/>
        </w:rPr>
        <w:t>Under the guidance of</w:t>
      </w:r>
    </w:p>
    <w:p w14:paraId="6EC01296" w14:textId="47501609" w:rsidR="003A247F" w:rsidRDefault="003A247F" w:rsidP="003A247F">
      <w:pPr>
        <w:spacing w:line="360" w:lineRule="auto"/>
        <w:jc w:val="center"/>
        <w:rPr>
          <w:b/>
          <w:i/>
          <w:sz w:val="28"/>
          <w:szCs w:val="28"/>
        </w:rPr>
      </w:pPr>
      <w:r>
        <w:rPr>
          <w:b/>
          <w:i/>
          <w:sz w:val="28"/>
          <w:szCs w:val="28"/>
        </w:rPr>
        <w:t>Pro</w:t>
      </w:r>
      <w:r w:rsidR="00753FE3">
        <w:rPr>
          <w:b/>
          <w:i/>
          <w:sz w:val="28"/>
          <w:szCs w:val="28"/>
        </w:rPr>
        <w:t>f. Sakshi Patil</w:t>
      </w:r>
    </w:p>
    <w:p w14:paraId="3B5EC3A7" w14:textId="77777777" w:rsidR="003A247F" w:rsidRDefault="003A247F" w:rsidP="003A247F">
      <w:pPr>
        <w:spacing w:line="360" w:lineRule="auto"/>
        <w:jc w:val="center"/>
        <w:rPr>
          <w:b/>
          <w:i/>
          <w:sz w:val="28"/>
          <w:szCs w:val="28"/>
        </w:rPr>
      </w:pPr>
    </w:p>
    <w:p w14:paraId="5995F57C" w14:textId="77777777" w:rsidR="003A247F" w:rsidRDefault="003A247F" w:rsidP="003A247F">
      <w:pPr>
        <w:spacing w:line="360" w:lineRule="auto"/>
        <w:jc w:val="center"/>
      </w:pPr>
      <w:r>
        <w:rPr>
          <w:noProof/>
        </w:rPr>
        <w:drawing>
          <wp:inline distT="0" distB="0" distL="0" distR="0" wp14:anchorId="7298D7A7" wp14:editId="6C962829">
            <wp:extent cx="1219200" cy="1268884"/>
            <wp:effectExtent l="0" t="0" r="0" b="7620"/>
            <wp:docPr id="262852045" name="Picture 262852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35623" cy="1285976"/>
                    </a:xfrm>
                    <a:prstGeom prst="rect">
                      <a:avLst/>
                    </a:prstGeom>
                  </pic:spPr>
                </pic:pic>
              </a:graphicData>
            </a:graphic>
          </wp:inline>
        </w:drawing>
      </w:r>
    </w:p>
    <w:p w14:paraId="68F76C96" w14:textId="77777777" w:rsidR="003A247F" w:rsidRDefault="003A247F" w:rsidP="003A247F">
      <w:pPr>
        <w:spacing w:line="360" w:lineRule="auto"/>
        <w:jc w:val="center"/>
        <w:rPr>
          <w:sz w:val="32"/>
          <w:szCs w:val="32"/>
        </w:rPr>
      </w:pPr>
      <w:r>
        <w:rPr>
          <w:b/>
          <w:bCs/>
          <w:sz w:val="32"/>
          <w:szCs w:val="32"/>
        </w:rPr>
        <w:t>DEPARTMENT OF COMPUTER SCIENCE AND ENGINEERING</w:t>
      </w:r>
    </w:p>
    <w:p w14:paraId="770DAED3" w14:textId="77777777" w:rsidR="003A247F" w:rsidRPr="002316CC" w:rsidRDefault="003A247F" w:rsidP="003A247F">
      <w:pPr>
        <w:spacing w:line="360" w:lineRule="auto"/>
        <w:jc w:val="center"/>
        <w:rPr>
          <w:sz w:val="32"/>
          <w:szCs w:val="32"/>
        </w:rPr>
      </w:pPr>
    </w:p>
    <w:p w14:paraId="62F8C9EA" w14:textId="77777777" w:rsidR="003A247F" w:rsidRDefault="003A247F" w:rsidP="003A247F">
      <w:pPr>
        <w:spacing w:line="360" w:lineRule="auto"/>
        <w:jc w:val="center"/>
        <w:rPr>
          <w:b/>
          <w:sz w:val="32"/>
          <w:szCs w:val="32"/>
        </w:rPr>
      </w:pPr>
      <w:r>
        <w:rPr>
          <w:b/>
          <w:sz w:val="32"/>
          <w:szCs w:val="32"/>
        </w:rPr>
        <w:t>BHARATI VIDYAPEETH (DEEMED TO BE UNIVERSITY)</w:t>
      </w:r>
    </w:p>
    <w:p w14:paraId="7D66FA2F" w14:textId="27BC2ADC" w:rsidR="003A247F" w:rsidRDefault="003A247F" w:rsidP="003A247F">
      <w:pPr>
        <w:spacing w:line="360" w:lineRule="auto"/>
        <w:jc w:val="center"/>
        <w:rPr>
          <w:b/>
          <w:bCs/>
          <w:sz w:val="32"/>
          <w:szCs w:val="32"/>
          <w:lang w:val="en-IN"/>
        </w:rPr>
      </w:pPr>
      <w:r>
        <w:rPr>
          <w:b/>
          <w:sz w:val="32"/>
          <w:szCs w:val="32"/>
        </w:rPr>
        <w:t xml:space="preserve">COLLEGE OF ENGINEERING, PUNE- </w:t>
      </w:r>
      <w:proofErr w:type="gramStart"/>
      <w:r>
        <w:rPr>
          <w:b/>
          <w:sz w:val="32"/>
          <w:szCs w:val="32"/>
        </w:rPr>
        <w:t>43</w:t>
      </w:r>
      <w:r>
        <w:t xml:space="preserve"> ,</w:t>
      </w:r>
      <w:proofErr w:type="gramEnd"/>
      <w:r>
        <w:t xml:space="preserve"> </w:t>
      </w:r>
      <w:r w:rsidRPr="00080119">
        <w:rPr>
          <w:b/>
          <w:bCs/>
          <w:sz w:val="32"/>
          <w:szCs w:val="32"/>
        </w:rPr>
        <w:t>202</w:t>
      </w:r>
      <w:r w:rsidRPr="00080119">
        <w:rPr>
          <w:b/>
          <w:bCs/>
          <w:sz w:val="32"/>
          <w:szCs w:val="32"/>
          <w:lang w:val="en-IN"/>
        </w:rPr>
        <w:t>5</w:t>
      </w:r>
      <w:r w:rsidRPr="00080119">
        <w:rPr>
          <w:b/>
          <w:bCs/>
          <w:sz w:val="32"/>
          <w:szCs w:val="32"/>
        </w:rPr>
        <w:t>-2</w:t>
      </w:r>
      <w:r w:rsidRPr="00080119">
        <w:rPr>
          <w:b/>
          <w:bCs/>
          <w:sz w:val="32"/>
          <w:szCs w:val="32"/>
          <w:lang w:val="en-IN"/>
        </w:rPr>
        <w:t>6</w:t>
      </w:r>
    </w:p>
    <w:p w14:paraId="78C50239" w14:textId="77777777" w:rsidR="003A247F" w:rsidRDefault="003A247F">
      <w:pPr>
        <w:widowControl/>
        <w:autoSpaceDE/>
        <w:autoSpaceDN/>
        <w:spacing w:after="160" w:line="259" w:lineRule="auto"/>
        <w:rPr>
          <w:b/>
          <w:bCs/>
          <w:sz w:val="32"/>
          <w:szCs w:val="32"/>
          <w:lang w:val="en-IN"/>
        </w:rPr>
      </w:pPr>
      <w:r>
        <w:rPr>
          <w:b/>
          <w:bCs/>
          <w:sz w:val="32"/>
          <w:szCs w:val="32"/>
          <w:lang w:val="en-IN"/>
        </w:rPr>
        <w:br w:type="page"/>
      </w:r>
    </w:p>
    <w:p w14:paraId="268C16E2" w14:textId="77777777" w:rsidR="003A247F" w:rsidRDefault="003A247F" w:rsidP="003A247F">
      <w:pPr>
        <w:jc w:val="center"/>
        <w:rPr>
          <w:b/>
          <w:sz w:val="32"/>
          <w:szCs w:val="32"/>
        </w:rPr>
      </w:pPr>
      <w:r>
        <w:rPr>
          <w:b/>
          <w:sz w:val="32"/>
          <w:szCs w:val="32"/>
        </w:rPr>
        <w:lastRenderedPageBreak/>
        <w:t>BHARATI VIDYAPEETH (DEEMED TO BE UNIVERSITY)</w:t>
      </w:r>
    </w:p>
    <w:p w14:paraId="67569CD6" w14:textId="77777777" w:rsidR="003A247F" w:rsidRDefault="003A247F" w:rsidP="003A247F">
      <w:pPr>
        <w:jc w:val="center"/>
        <w:rPr>
          <w:b/>
          <w:sz w:val="32"/>
          <w:szCs w:val="32"/>
        </w:rPr>
      </w:pPr>
      <w:r>
        <w:rPr>
          <w:b/>
          <w:sz w:val="32"/>
          <w:szCs w:val="32"/>
        </w:rPr>
        <w:t>COLLEGE OF ENGINEERING, PUNE- 43</w:t>
      </w:r>
    </w:p>
    <w:p w14:paraId="00CBBB8D" w14:textId="77777777" w:rsidR="003A247F" w:rsidRDefault="003A247F" w:rsidP="003A247F">
      <w:pPr>
        <w:jc w:val="center"/>
      </w:pPr>
      <w:r>
        <w:rPr>
          <w:noProof/>
        </w:rPr>
        <w:drawing>
          <wp:inline distT="0" distB="0" distL="0" distR="0" wp14:anchorId="4F78A13B" wp14:editId="61CE311E">
            <wp:extent cx="1600200" cy="1664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04641" cy="1670033"/>
                    </a:xfrm>
                    <a:prstGeom prst="rect">
                      <a:avLst/>
                    </a:prstGeom>
                  </pic:spPr>
                </pic:pic>
              </a:graphicData>
            </a:graphic>
          </wp:inline>
        </w:drawing>
      </w:r>
    </w:p>
    <w:p w14:paraId="5EE7454F" w14:textId="77777777" w:rsidR="003A247F" w:rsidRDefault="003A247F" w:rsidP="003A247F">
      <w:pPr>
        <w:jc w:val="center"/>
      </w:pPr>
    </w:p>
    <w:p w14:paraId="22E6C2BA" w14:textId="77777777" w:rsidR="003A247F" w:rsidRDefault="003A247F" w:rsidP="003A247F"/>
    <w:p w14:paraId="09C91D63" w14:textId="77777777" w:rsidR="003A247F" w:rsidRDefault="003A247F" w:rsidP="003A247F">
      <w:pPr>
        <w:jc w:val="center"/>
        <w:rPr>
          <w:b/>
          <w:sz w:val="32"/>
          <w:szCs w:val="32"/>
          <w:u w:val="single"/>
        </w:rPr>
      </w:pPr>
      <w:r>
        <w:rPr>
          <w:b/>
          <w:sz w:val="32"/>
          <w:szCs w:val="32"/>
          <w:u w:val="single"/>
        </w:rPr>
        <w:t>CERTIFICATE</w:t>
      </w:r>
    </w:p>
    <w:p w14:paraId="592A2387" w14:textId="77777777" w:rsidR="003A247F" w:rsidRDefault="003A247F" w:rsidP="003A247F">
      <w:pPr>
        <w:jc w:val="center"/>
        <w:rPr>
          <w:b/>
          <w:sz w:val="32"/>
          <w:szCs w:val="32"/>
          <w:u w:val="single"/>
        </w:rPr>
      </w:pPr>
    </w:p>
    <w:p w14:paraId="56D6F36B" w14:textId="77777777" w:rsidR="003A247F" w:rsidRDefault="003A247F" w:rsidP="003A247F">
      <w:pPr>
        <w:jc w:val="center"/>
        <w:rPr>
          <w:b/>
          <w:sz w:val="32"/>
          <w:szCs w:val="32"/>
          <w:u w:val="single"/>
        </w:rPr>
      </w:pPr>
    </w:p>
    <w:p w14:paraId="03790658" w14:textId="75B9593E" w:rsidR="003A247F" w:rsidRDefault="003A247F" w:rsidP="003A247F">
      <w:pPr>
        <w:spacing w:line="360" w:lineRule="auto"/>
        <w:jc w:val="both"/>
      </w:pPr>
      <w:r>
        <w:t xml:space="preserve">This is to certify that the Project Based Learning report titled </w:t>
      </w:r>
      <w:r w:rsidR="007A4595" w:rsidRPr="007A4595">
        <w:rPr>
          <w:b/>
          <w:u w:val="single"/>
        </w:rPr>
        <w:t>Text to SQL</w:t>
      </w:r>
      <w:r>
        <w:t xml:space="preserve">, submitted by </w:t>
      </w:r>
      <w:proofErr w:type="spellStart"/>
      <w:r>
        <w:rPr>
          <w:b/>
          <w:u w:val="single"/>
        </w:rPr>
        <w:t>Neha Yadav (2314110090), Sanskriti Singh (2314110073), Ayush Kumar Singh (2314110077)</w:t>
      </w:r>
      <w:proofErr w:type="spellEnd"/>
      <w:r>
        <w:rPr>
          <w:b/>
          <w:u w:val="single"/>
        </w:rPr>
      </w:r>
      <w:proofErr w:type="gramStart"/>
      <w:r>
        <w:rPr>
          <w:b/>
          <w:u w:val="single"/>
        </w:rPr>
      </w:r>
      <w:proofErr w:type="gramEnd"/>
      <w:r>
        <w:rPr>
          <w:b/>
          <w:u w:val="single"/>
        </w:rPr>
      </w:r>
      <w:r>
        <w:t xml:space="preserve"> to the Bharati Vidyapeeth (Deemed to be University), College of Engineering, Pune - 43 for the award of the degree of </w:t>
      </w:r>
      <w:r>
        <w:rPr>
          <w:b/>
        </w:rPr>
        <w:t xml:space="preserve">BACHELOR OF TECHNOLOGY </w:t>
      </w:r>
      <w:r>
        <w:t xml:space="preserve">in Computer Science and Engineering is a </w:t>
      </w:r>
      <w:proofErr w:type="spellStart"/>
      <w:r>
        <w:t>bonafide</w:t>
      </w:r>
      <w:proofErr w:type="spellEnd"/>
      <w:r>
        <w:t xml:space="preserve"> record of the PBL work done by them under my supervision. </w:t>
      </w:r>
    </w:p>
    <w:p w14:paraId="54F50F9C" w14:textId="77777777" w:rsidR="003A247F" w:rsidRDefault="003A247F" w:rsidP="003A247F">
      <w:pPr>
        <w:spacing w:line="360" w:lineRule="auto"/>
      </w:pPr>
    </w:p>
    <w:p w14:paraId="5864A741" w14:textId="77777777" w:rsidR="003A247F" w:rsidRDefault="003A247F" w:rsidP="003A247F"/>
    <w:p w14:paraId="28714706" w14:textId="77777777" w:rsidR="003A247F" w:rsidRDefault="003A247F" w:rsidP="003A247F"/>
    <w:p w14:paraId="1CBE85ED" w14:textId="77777777" w:rsidR="003A247F" w:rsidRDefault="003A247F" w:rsidP="003A247F">
      <w:r>
        <w:tab/>
      </w:r>
      <w:r>
        <w:tab/>
      </w:r>
      <w:r>
        <w:tab/>
      </w:r>
      <w:r>
        <w:tab/>
      </w:r>
      <w:r>
        <w:tab/>
        <w:t xml:space="preserve">                     </w:t>
      </w:r>
      <w:r>
        <w:tab/>
      </w:r>
      <w:r>
        <w:tab/>
      </w:r>
      <w:r>
        <w:tab/>
      </w:r>
      <w:r>
        <w:tab/>
      </w:r>
      <w:r>
        <w:tab/>
      </w:r>
      <w:r>
        <w:tab/>
      </w:r>
      <w:r>
        <w:tab/>
      </w:r>
      <w:r>
        <w:tab/>
      </w:r>
      <w:r>
        <w:tab/>
      </w:r>
      <w:r>
        <w:tab/>
      </w:r>
      <w:r>
        <w:tab/>
      </w:r>
      <w:r>
        <w:tab/>
      </w:r>
      <w:r>
        <w:tab/>
      </w:r>
      <w:r>
        <w:tab/>
      </w:r>
      <w:r>
        <w:tab/>
        <w:t xml:space="preserve">   </w:t>
      </w:r>
    </w:p>
    <w:p w14:paraId="54249948" w14:textId="77777777" w:rsidR="003A247F" w:rsidRDefault="003A247F" w:rsidP="003A247F">
      <w:r>
        <w:t xml:space="preserve">  </w:t>
      </w:r>
    </w:p>
    <w:p w14:paraId="652DF744" w14:textId="77777777" w:rsidR="003A247F" w:rsidRDefault="003A247F" w:rsidP="003A247F">
      <w:pPr>
        <w:rPr>
          <w:lang w:val="en-IN"/>
        </w:rPr>
      </w:pPr>
      <w:r>
        <w:t>Place: Pune</w:t>
      </w:r>
      <w:r>
        <w:tab/>
      </w:r>
      <w:r>
        <w:tab/>
      </w:r>
      <w:r>
        <w:tab/>
      </w:r>
      <w:r>
        <w:tab/>
      </w:r>
      <w:r>
        <w:tab/>
      </w:r>
      <w:r>
        <w:tab/>
      </w:r>
      <w:r>
        <w:tab/>
      </w:r>
      <w:r>
        <w:tab/>
        <w:t>Name of Subject Teacher</w:t>
      </w:r>
      <w:r>
        <w:rPr>
          <w:lang w:val="en-IN"/>
        </w:rPr>
        <w:t xml:space="preserve">s </w:t>
      </w:r>
    </w:p>
    <w:p w14:paraId="5A399BB0" w14:textId="599CC2ED" w:rsidR="003A247F" w:rsidRDefault="003A247F" w:rsidP="003A247F">
      <w:r>
        <w:rPr>
          <w:lang w:val="en-IN"/>
        </w:rPr>
        <w:t>Date:</w:t>
      </w:r>
      <w:r>
        <w:tab/>
      </w:r>
      <w:r>
        <w:tab/>
        <w:t xml:space="preserve">                                                                                            Prof. </w:t>
      </w:r>
      <w:r w:rsidR="00753FE3">
        <w:t>Sakshi Patil</w:t>
      </w:r>
      <w:r>
        <w:t xml:space="preserve">          </w:t>
      </w:r>
      <w:r>
        <w:tab/>
      </w:r>
      <w:r>
        <w:tab/>
      </w:r>
      <w:r>
        <w:tab/>
        <w:t xml:space="preserve">                                                                              </w:t>
      </w:r>
    </w:p>
    <w:p w14:paraId="6F168EFE" w14:textId="77777777" w:rsidR="003A247F" w:rsidRDefault="003A247F" w:rsidP="003A247F">
      <w:pPr>
        <w:spacing w:after="160" w:line="259" w:lineRule="auto"/>
      </w:pPr>
      <w:r>
        <w:br w:type="page"/>
      </w:r>
    </w:p>
    <w:p w14:paraId="1D6488C1" w14:textId="081FBD92" w:rsidR="003A247F" w:rsidRDefault="003A247F" w:rsidP="003A247F">
      <w:pPr>
        <w:jc w:val="center"/>
        <w:rPr>
          <w:b/>
          <w:bCs/>
          <w:sz w:val="28"/>
          <w:szCs w:val="28"/>
          <w:u w:val="single"/>
        </w:rPr>
      </w:pPr>
      <w:r>
        <w:rPr>
          <w:b/>
          <w:sz w:val="28"/>
          <w:u w:val="single"/>
        </w:rPr>
        <w:t>ABSTRACT</w:t>
      </w:r>
    </w:p>
    <w:p/>
    <w:p w14:paraId="5951E19E" w14:textId="77777777" w:rsidR="007A4595" w:rsidRDefault="007A4595" w:rsidP="007A4595">
      <w:pPr>
        <w:jc w:val="both"/>
        <w:rPr>
          <w:sz w:val="24"/>
          <w:szCs w:val="24"/>
          <w:lang w:val="en-IN"/>
        </w:rPr>
      </w:pPr>
      <w:r>
        <w:rPr>
          <w:b/>
          <w:sz w:val="24"/>
        </w:rPr>
        <w:t>Text to SQL</w:t>
      </w:r>
      <w:r>
        <w:rPr>
          <w:sz w:val="24"/>
        </w:rPr>
        <w:t xml:space="preserve"> (implemented as the application Rx Commercial Insights) is a Python-based system that lets pharma sales managers ask questions about prescribing data in plain English and receive an answer, a result table and the SQL that produced it. Instead of depending on an analyst to write queries, the user talks to a </w:t>
      </w:r>
      <w:r>
        <w:rPr>
          <w:b/>
          <w:sz w:val="24"/>
        </w:rPr>
        <w:t>LangGraph</w:t>
      </w:r>
      <w:r>
        <w:rPr>
          <w:sz w:val="24"/>
        </w:rPr>
        <w:t xml:space="preserve"> agent in which a Large Language Model (Google Gemini) writes the SQL, a guard validates it, a database executes it, and the model explains the result. The system runs on public </w:t>
      </w:r>
      <w:r>
        <w:rPr>
          <w:b/>
          <w:sz w:val="24"/>
        </w:rPr>
        <w:t>CMS Medicare Part D</w:t>
      </w:r>
      <w:r>
        <w:rPr>
          <w:sz w:val="24"/>
        </w:rPr>
        <w:t xml:space="preserve"> prescriber data for Connecticut, 2021–2023: about 930,000 prescription rows covering 18,634 prescribers.</w:t>
      </w:r>
    </w:p>
    <w:p/>
    <w:p w14:paraId="5951E19E" w14:textId="77777777" w:rsidR="007A4595" w:rsidRDefault="007A4595" w:rsidP="007A4595">
      <w:pPr>
        <w:jc w:val="both"/>
        <w:rPr>
          <w:sz w:val="24"/>
          <w:szCs w:val="24"/>
          <w:lang w:val="en-IN"/>
        </w:rPr>
      </w:pPr>
      <w:r>
        <w:rPr>
          <w:sz w:val="24"/>
        </w:rPr>
        <w:t xml:space="preserve">The agent follows five steps: retrieve, generate, guard, execute and answer. Business definitions such as market share, growth and prescriber deciles are stored in </w:t>
      </w:r>
      <w:r>
        <w:rPr>
          <w:b/>
          <w:sz w:val="24"/>
        </w:rPr>
        <w:t>ChromaDB</w:t>
      </w:r>
      <w:r>
        <w:rPr>
          <w:sz w:val="24"/>
        </w:rPr>
        <w:t xml:space="preserve">, and the four most relevant ones are retrieved by meaning for every question. When the guard rejects a query or the database returns an error, the error is fed back to the model for automatic self-correction, up to three attempts. Security is enforced in the database: each territory manager logs in as a read-only </w:t>
      </w:r>
      <w:r>
        <w:rPr>
          <w:b/>
          <w:sz w:val="24"/>
        </w:rPr>
        <w:t>PostgreSQL</w:t>
      </w:r>
      <w:r>
        <w:rPr>
          <w:sz w:val="24"/>
        </w:rPr>
        <w:t xml:space="preserve"> role with </w:t>
      </w:r>
      <w:r>
        <w:rPr>
          <w:b/>
          <w:sz w:val="24"/>
        </w:rPr>
        <w:t>row-level security</w:t>
      </w:r>
      <w:r>
        <w:rPr>
          <w:sz w:val="24"/>
        </w:rPr>
        <w:t xml:space="preserve">, and an AST-based guard built on </w:t>
      </w:r>
      <w:r>
        <w:rPr>
          <w:b/>
          <w:sz w:val="24"/>
        </w:rPr>
        <w:t>sqlglot</w:t>
      </w:r>
      <w:r>
        <w:rPr>
          <w:sz w:val="24"/>
        </w:rPr>
        <w:t xml:space="preserve"> blocks writes, chained statements and unsafe functions.</w:t>
      </w:r>
    </w:p>
    <w:p/>
    <w:p w14:paraId="5951E19E" w14:textId="77777777" w:rsidR="007A4595" w:rsidRDefault="007A4595" w:rsidP="007A4595">
      <w:pPr>
        <w:jc w:val="both"/>
        <w:rPr>
          <w:sz w:val="24"/>
          <w:szCs w:val="24"/>
          <w:lang w:val="en-IN"/>
        </w:rPr>
      </w:pPr>
      <w:r>
        <w:rPr>
          <w:sz w:val="24"/>
        </w:rPr>
        <w:t xml:space="preserve">The system is transparent: the plan, the SQL, any failed attempts and the definitions used are visible for every answer. It was evaluated on a 150-question stratified sample of the </w:t>
      </w:r>
      <w:r>
        <w:rPr>
          <w:b/>
          <w:sz w:val="24"/>
        </w:rPr>
        <w:t>BIRD Mini-Dev</w:t>
      </w:r>
      <w:r>
        <w:rPr>
          <w:sz w:val="24"/>
        </w:rPr>
        <w:t xml:space="preserve"> benchmark and scored </w:t>
      </w:r>
      <w:r>
        <w:rPr>
          <w:b/>
          <w:sz w:val="24"/>
        </w:rPr>
        <w:t>60.7% execution accuracy</w:t>
      </w:r>
      <w:r>
        <w:rPr>
          <w:sz w:val="24"/>
        </w:rPr>
        <w:t xml:space="preserve"> (59.3% on the first attempt). Error analysis showed that all 59 incorrect answers were valid SQL that returned the wrong rows, so retries could not correct them. This indicates that accuracy depends mainly on how well the model understands the business definitions.</w:t>
      </w:r>
    </w:p>
    <w:p/>
    <w:p w14:paraId="1D6488C1" w14:textId="081FBD92" w:rsidR="003A247F" w:rsidRDefault="003A247F" w:rsidP="003A247F">
      <w:pPr>
        <w:pageBreakBefore/>
        <w:jc w:val="center"/>
        <w:rPr>
          <w:b/>
          <w:bCs/>
          <w:sz w:val="28"/>
          <w:szCs w:val="28"/>
          <w:u w:val="single"/>
        </w:rPr>
      </w:pPr>
      <w:r>
        <w:rPr>
          <w:b/>
          <w:sz w:val="28"/>
          <w:u w:val="single"/>
        </w:rPr>
        <w:t>INTRODUCTION</w:t>
      </w:r>
    </w:p>
    <w:p/>
    <w:p w14:paraId="5951E19E" w14:textId="77777777" w:rsidR="007A4595" w:rsidRDefault="007A4595" w:rsidP="007A4595">
      <w:pPr>
        <w:jc w:val="both"/>
        <w:rPr>
          <w:sz w:val="24"/>
          <w:szCs w:val="24"/>
          <w:lang w:val="en-IN"/>
        </w:rPr>
      </w:pPr>
      <w:r>
        <w:rPr>
          <w:sz w:val="24"/>
        </w:rPr>
        <w:t xml:space="preserve">Large Language Models (LLMs) can now understand natural language and write code, yet business users still depend on analysts whenever they need numbers from a database. A pharma sales manager who wants to know the top prescribers of a drug, or a brand's market share, usually cannot write </w:t>
      </w:r>
      <w:r>
        <w:rPr>
          <w:b/>
          <w:sz w:val="24"/>
        </w:rPr>
        <w:t>SQL</w:t>
      </w:r>
      <w:r>
        <w:rPr>
          <w:sz w:val="24"/>
        </w:rPr>
        <w:t xml:space="preserve"> and has to wait for a report. </w:t>
      </w:r>
      <w:r>
        <w:rPr>
          <w:b/>
          <w:sz w:val="24"/>
        </w:rPr>
        <w:t>Text-to-SQL</w:t>
      </w:r>
      <w:r>
        <w:rPr>
          <w:sz w:val="24"/>
        </w:rPr>
        <w:t xml:space="preserve"> addresses this by translating a plain-English question into a database query.</w:t>
      </w:r>
    </w:p>
    <w:p/>
    <w:p w14:paraId="5951E19E" w14:textId="77777777" w:rsidR="007A4595" w:rsidRDefault="007A4595" w:rsidP="007A4595">
      <w:pPr>
        <w:jc w:val="both"/>
        <w:rPr>
          <w:sz w:val="24"/>
          <w:szCs w:val="24"/>
          <w:lang w:val="en-IN"/>
        </w:rPr>
      </w:pPr>
      <w:r>
        <w:rPr>
          <w:sz w:val="24"/>
        </w:rPr>
        <w:t xml:space="preserve">The </w:t>
      </w:r>
      <w:r>
        <w:rPr>
          <w:b/>
          <w:sz w:val="24"/>
        </w:rPr>
        <w:t>Text to SQL</w:t>
      </w:r>
      <w:r>
        <w:rPr>
          <w:sz w:val="24"/>
        </w:rPr>
        <w:t xml:space="preserve"> project is developed as a Python application on top of a </w:t>
      </w:r>
      <w:r>
        <w:rPr>
          <w:b/>
          <w:sz w:val="24"/>
        </w:rPr>
        <w:t>LangGraph</w:t>
      </w:r>
      <w:r>
        <w:rPr>
          <w:sz w:val="24"/>
        </w:rPr>
        <w:t xml:space="preserve"> state machine. A question passes through five steps that share one state: retrieve business definitions, generate SQL with Gemini (accessed through </w:t>
      </w:r>
      <w:r>
        <w:rPr>
          <w:b/>
          <w:sz w:val="24"/>
        </w:rPr>
        <w:t>LangChain</w:t>
      </w:r>
      <w:r>
        <w:rPr>
          <w:sz w:val="24"/>
        </w:rPr>
        <w:t>), check the SQL with a guard, execute it in PostgreSQL, and write a short answer. If a step reports an error, the flow loops back to the generation step with the error message so that the model can correct its own query.</w:t>
      </w:r>
    </w:p>
    <w:p/>
    <w:p w14:paraId="5951E19E" w14:textId="77777777" w:rsidR="007A4595" w:rsidRDefault="007A4595" w:rsidP="007A4595">
      <w:pPr>
        <w:jc w:val="both"/>
        <w:rPr>
          <w:sz w:val="24"/>
          <w:szCs w:val="24"/>
          <w:lang w:val="en-IN"/>
        </w:rPr>
      </w:pPr>
      <w:r>
        <w:rPr>
          <w:sz w:val="24"/>
        </w:rPr>
        <w:t xml:space="preserve">A key feature of the system is </w:t>
      </w:r>
      <w:r>
        <w:rPr>
          <w:b/>
          <w:sz w:val="24"/>
        </w:rPr>
        <w:t>grounding</w:t>
      </w:r>
      <w:r>
        <w:rPr>
          <w:sz w:val="24"/>
        </w:rPr>
        <w:t xml:space="preserve">. Business terms such as market, market share or new writer are company definitions, not facts a model knows. The project therefore stores a glossary of 14 definitions in </w:t>
      </w:r>
      <w:r>
        <w:rPr>
          <w:b/>
          <w:sz w:val="24"/>
        </w:rPr>
        <w:t>ChromaDB</w:t>
      </w:r>
      <w:r>
        <w:rPr>
          <w:sz w:val="24"/>
        </w:rPr>
        <w:t xml:space="preserve"> and retrieves the four closest ones by meaning for each question. The prompt also contains the table and column descriptions that are stored as comments in the PostgreSQL schema.</w:t>
      </w:r>
    </w:p>
    <w:p/>
    <w:p w14:paraId="5951E19E" w14:textId="77777777" w:rsidR="007A4595" w:rsidRDefault="007A4595" w:rsidP="007A4595">
      <w:pPr>
        <w:jc w:val="both"/>
        <w:rPr>
          <w:sz w:val="24"/>
          <w:szCs w:val="24"/>
          <w:lang w:val="en-IN"/>
        </w:rPr>
      </w:pPr>
      <w:r>
        <w:rPr>
          <w:sz w:val="24"/>
        </w:rPr>
        <w:t xml:space="preserve">Because model-generated SQL cannot be trusted blindly, access control is enforced by the database and not by the prompt. Every manager connects through a read-only PostgreSQL role, and </w:t>
      </w:r>
      <w:r>
        <w:rPr>
          <w:b/>
          <w:sz w:val="24"/>
        </w:rPr>
        <w:t>row-level security</w:t>
      </w:r>
      <w:r>
        <w:rPr>
          <w:sz w:val="24"/>
        </w:rPr>
        <w:t xml:space="preserve"> limits each role to its own sales territory. The CMS data contains no sales territories, so six territories were created by applying k-means clustering to prescriber city coordinates, in order to demonstrate territory-level access control. An </w:t>
      </w:r>
      <w:r>
        <w:rPr>
          <w:b/>
          <w:sz w:val="24"/>
        </w:rPr>
        <w:t>AST-based SQL guard</w:t>
      </w:r>
      <w:r>
        <w:rPr>
          <w:sz w:val="24"/>
        </w:rPr>
        <w:t xml:space="preserve"> adds an early check before the query reaches the database.</w:t>
      </w:r>
    </w:p>
    <w:p/>
    <w:p w14:paraId="5951E19E" w14:textId="77777777" w:rsidR="007A4595" w:rsidRDefault="007A4595" w:rsidP="007A4595">
      <w:pPr>
        <w:jc w:val="both"/>
        <w:rPr>
          <w:sz w:val="24"/>
          <w:szCs w:val="24"/>
          <w:lang w:val="en-IN"/>
        </w:rPr>
      </w:pPr>
      <w:r>
        <w:rPr>
          <w:sz w:val="24"/>
        </w:rPr>
        <w:t>Overall, this project demonstrates how an LLM can be turned into a controlled, observable and secure analytics assistant, and how such a system can be measured honestly on a public benchmark.</w:t>
      </w:r>
    </w:p>
    <w:p/>
    <w:p w14:paraId="665C8A99" w14:textId="77777777" w:rsidR="007A4595" w:rsidRPr="007A4595" w:rsidRDefault="007A4595" w:rsidP="007A4595">
      <w:pPr>
        <w:pageBreakBefore/>
        <w:spacing w:line="276" w:lineRule="auto"/>
        <w:rPr>
          <w:b/>
          <w:bCs/>
          <w:sz w:val="24"/>
          <w:szCs w:val="24"/>
          <w:lang w:val="en-IN"/>
        </w:rPr>
      </w:pPr>
      <w:r>
        <w:rPr>
          <w:b/>
          <w:sz w:val="24"/>
        </w:rPr>
        <w:t>Problem Statement</w:t>
      </w:r>
    </w:p>
    <w:p w14:paraId="073DFA0F" w14:textId="77777777" w:rsidR="007A4595" w:rsidRPr="007A4595" w:rsidRDefault="007A4595">
      <w:pPr>
        <w:numPr>
          <w:ilvl w:val="0"/>
          <w:numId w:val="3"/>
        </w:numPr>
        <w:spacing w:line="276" w:lineRule="auto"/>
        <w:rPr>
          <w:sz w:val="24"/>
          <w:szCs w:val="24"/>
          <w:lang w:val="en-IN"/>
        </w:rPr>
      </w:pPr>
      <w:r>
        <w:rPr>
          <w:sz w:val="24"/>
        </w:rPr>
        <w:t>Business users such as sales managers need answers from large prescribing datasets but cannot write SQL, so they depend on analysts and wait for reports.</w:t>
      </w:r>
    </w:p>
    <w:p w14:paraId="073DFA0F" w14:textId="77777777" w:rsidR="007A4595" w:rsidRPr="007A4595" w:rsidRDefault="007A4595">
      <w:pPr>
        <w:numPr>
          <w:ilvl w:val="0"/>
          <w:numId w:val="3"/>
        </w:numPr>
        <w:spacing w:line="276" w:lineRule="auto"/>
        <w:rPr>
          <w:sz w:val="24"/>
          <w:szCs w:val="24"/>
          <w:lang w:val="en-IN"/>
        </w:rPr>
      </w:pPr>
      <w:r>
        <w:rPr>
          <w:sz w:val="24"/>
        </w:rPr>
        <w:t xml:space="preserve">Pharma business terms such as </w:t>
      </w:r>
      <w:r>
        <w:rPr>
          <w:b/>
          <w:sz w:val="24"/>
        </w:rPr>
        <w:t>market</w:t>
      </w:r>
      <w:r>
        <w:rPr>
          <w:sz w:val="24"/>
        </w:rPr>
        <w:t xml:space="preserve">, </w:t>
      </w:r>
      <w:r>
        <w:rPr>
          <w:b/>
          <w:sz w:val="24"/>
        </w:rPr>
        <w:t>market share</w:t>
      </w:r>
      <w:r>
        <w:rPr>
          <w:sz w:val="24"/>
        </w:rPr>
        <w:t xml:space="preserve">, </w:t>
      </w:r>
      <w:r>
        <w:rPr>
          <w:b/>
          <w:sz w:val="24"/>
        </w:rPr>
        <w:t>new writer</w:t>
      </w:r>
      <w:r>
        <w:rPr>
          <w:sz w:val="24"/>
        </w:rPr>
        <w:t xml:space="preserve"> or </w:t>
      </w:r>
      <w:r>
        <w:rPr>
          <w:b/>
          <w:sz w:val="24"/>
        </w:rPr>
        <w:t>top prescriber</w:t>
      </w:r>
      <w:r>
        <w:rPr>
          <w:sz w:val="24"/>
        </w:rPr>
        <w:t xml:space="preserve"> are definitions, not general knowledge; a model that guesses them produces inconsistent numbers.</w:t>
      </w:r>
    </w:p>
    <w:p w14:paraId="073DFA0F" w14:textId="77777777" w:rsidR="007A4595" w:rsidRPr="007A4595" w:rsidRDefault="007A4595">
      <w:pPr>
        <w:numPr>
          <w:ilvl w:val="0"/>
          <w:numId w:val="3"/>
        </w:numPr>
        <w:spacing w:line="276" w:lineRule="auto"/>
        <w:rPr>
          <w:sz w:val="24"/>
          <w:szCs w:val="24"/>
          <w:lang w:val="en-IN"/>
        </w:rPr>
      </w:pPr>
      <w:r>
        <w:rPr>
          <w:sz w:val="24"/>
        </w:rPr>
        <w:t xml:space="preserve">LLM-generated SQL may contain </w:t>
      </w:r>
      <w:r>
        <w:rPr>
          <w:b/>
          <w:sz w:val="24"/>
        </w:rPr>
        <w:t>syntax errors, wrong column names or invalid logic</w:t>
      </w:r>
      <w:r>
        <w:rPr>
          <w:sz w:val="24"/>
        </w:rPr>
        <w:t>, leading to execution failures.</w:t>
      </w:r>
    </w:p>
    <w:p w14:paraId="073DFA0F" w14:textId="77777777" w:rsidR="007A4595" w:rsidRPr="007A4595" w:rsidRDefault="007A4595">
      <w:pPr>
        <w:numPr>
          <w:ilvl w:val="0"/>
          <w:numId w:val="3"/>
        </w:numPr>
        <w:spacing w:line="276" w:lineRule="auto"/>
        <w:rPr>
          <w:sz w:val="24"/>
          <w:szCs w:val="24"/>
          <w:lang w:val="en-IN"/>
        </w:rPr>
      </w:pPr>
      <w:r>
        <w:rPr>
          <w:sz w:val="24"/>
        </w:rPr>
        <w:t xml:space="preserve">Executing model-generated SQL directly can introduce </w:t>
      </w:r>
      <w:r>
        <w:rPr>
          <w:b/>
          <w:sz w:val="24"/>
        </w:rPr>
        <w:t>security risks</w:t>
      </w:r>
      <w:r>
        <w:rPr>
          <w:sz w:val="24"/>
        </w:rPr>
        <w:t>: it could modify data, chain statements, call unsafe functions or expose another territory's data.</w:t>
      </w:r>
    </w:p>
    <w:p w14:paraId="073DFA0F" w14:textId="77777777" w:rsidR="007A4595" w:rsidRPr="007A4595" w:rsidRDefault="007A4595">
      <w:pPr>
        <w:numPr>
          <w:ilvl w:val="0"/>
          <w:numId w:val="3"/>
        </w:numPr>
        <w:spacing w:line="276" w:lineRule="auto"/>
        <w:rPr>
          <w:sz w:val="24"/>
          <w:szCs w:val="24"/>
          <w:lang w:val="en-IN"/>
        </w:rPr>
      </w:pPr>
      <w:r>
        <w:rPr>
          <w:sz w:val="24"/>
        </w:rPr>
        <w:t>Instructions in a prompt cannot guarantee access control, because a model can make mistakes or be manipulated.</w:t>
      </w:r>
    </w:p>
    <w:p w14:paraId="073DFA0F" w14:textId="77777777" w:rsidR="007A4595" w:rsidRPr="007A4595" w:rsidRDefault="007A4595">
      <w:pPr>
        <w:numPr>
          <w:ilvl w:val="0"/>
          <w:numId w:val="3"/>
        </w:numPr>
        <w:spacing w:line="276" w:lineRule="auto"/>
        <w:rPr>
          <w:sz w:val="24"/>
          <w:szCs w:val="24"/>
          <w:lang w:val="en-IN"/>
        </w:rPr>
      </w:pPr>
      <w:r>
        <w:rPr>
          <w:sz w:val="24"/>
        </w:rPr>
        <w:t xml:space="preserve">Valid SQL can still return a </w:t>
      </w:r>
      <w:r>
        <w:rPr>
          <w:b/>
          <w:sz w:val="24"/>
        </w:rPr>
        <w:t>wrong answer without any error</w:t>
      </w:r>
      <w:r>
        <w:rPr>
          <w:sz w:val="24"/>
        </w:rPr>
        <w:t>, so results are hard to trust unless the user can see how they were obtained.</w:t>
      </w:r>
    </w:p>
    <w:p w14:paraId="073DFA0F" w14:textId="77777777" w:rsidR="007A4595" w:rsidRPr="007A4595" w:rsidRDefault="007A4595">
      <w:pPr>
        <w:numPr>
          <w:ilvl w:val="0"/>
          <w:numId w:val="3"/>
        </w:numPr>
        <w:spacing w:line="276" w:lineRule="auto"/>
        <w:rPr>
          <w:sz w:val="24"/>
          <w:szCs w:val="24"/>
          <w:lang w:val="en-IN"/>
        </w:rPr>
      </w:pPr>
      <w:r>
        <w:rPr>
          <w:sz w:val="24"/>
        </w:rPr>
        <w:t xml:space="preserve">Therefore, a secure and transparent </w:t>
      </w:r>
      <w:r>
        <w:rPr>
          <w:b/>
          <w:sz w:val="24"/>
        </w:rPr>
        <w:t>Text-to-SQL system</w:t>
      </w:r>
      <w:r>
        <w:rPr>
          <w:sz w:val="24"/>
        </w:rPr>
        <w:t xml:space="preserve"> is required that grounds the model in business definitions, corrects its own errors and enforces access control in the database.</w:t>
      </w:r>
    </w:p>
    <w:p/>
    <w:p w14:paraId="665C8A99" w14:textId="77777777" w:rsidR="007A4595" w:rsidRPr="007A4595" w:rsidRDefault="007A4595" w:rsidP="007A4595">
      <w:pPr>
        <w:spacing w:line="276" w:lineRule="auto"/>
        <w:rPr>
          <w:b/>
          <w:bCs/>
          <w:sz w:val="24"/>
          <w:szCs w:val="24"/>
          <w:lang w:val="en-IN"/>
        </w:rPr>
      </w:pPr>
      <w:r>
        <w:rPr>
          <w:b/>
          <w:sz w:val="24"/>
        </w:rPr>
        <w:t>Objectives</w:t>
      </w:r>
    </w:p>
    <w:p w14:paraId="5C6F3B5F" w14:textId="77777777" w:rsidR="007A4595" w:rsidRPr="007A4595" w:rsidRDefault="007A4595">
      <w:pPr>
        <w:numPr>
          <w:ilvl w:val="0"/>
          <w:numId w:val="4"/>
        </w:numPr>
        <w:spacing w:line="276" w:lineRule="auto"/>
        <w:rPr>
          <w:sz w:val="24"/>
          <w:szCs w:val="24"/>
          <w:lang w:val="en-IN"/>
        </w:rPr>
      </w:pPr>
      <w:r>
        <w:rPr>
          <w:sz w:val="24"/>
        </w:rPr>
        <w:t xml:space="preserve">To develop a </w:t>
      </w:r>
      <w:r>
        <w:rPr>
          <w:b/>
          <w:sz w:val="24"/>
        </w:rPr>
        <w:t>Python-based Text-to-SQL application</w:t>
      </w:r>
      <w:r>
        <w:rPr>
          <w:sz w:val="24"/>
        </w:rPr>
        <w:t xml:space="preserve"> over CMS Medicare Part D prescribing data.</w:t>
      </w:r>
    </w:p>
    <w:p w14:paraId="5C6F3B5F" w14:textId="77777777" w:rsidR="007A4595" w:rsidRPr="007A4595" w:rsidRDefault="007A4595">
      <w:pPr>
        <w:numPr>
          <w:ilvl w:val="0"/>
          <w:numId w:val="4"/>
        </w:numPr>
        <w:spacing w:line="276" w:lineRule="auto"/>
        <w:rPr>
          <w:sz w:val="24"/>
          <w:szCs w:val="24"/>
          <w:lang w:val="en-IN"/>
        </w:rPr>
      </w:pPr>
      <w:r>
        <w:rPr>
          <w:sz w:val="24"/>
        </w:rPr>
        <w:t xml:space="preserve">To implement a </w:t>
      </w:r>
      <w:r>
        <w:rPr>
          <w:b/>
          <w:sz w:val="24"/>
        </w:rPr>
        <w:t>five-step LangGraph agent</w:t>
      </w:r>
      <w:r>
        <w:rPr>
          <w:sz w:val="24"/>
        </w:rPr>
        <w:t xml:space="preserve"> (retrieve, generate, guard, execute, answer).</w:t>
      </w:r>
    </w:p>
    <w:p w14:paraId="5C6F3B5F" w14:textId="77777777" w:rsidR="007A4595" w:rsidRPr="007A4595" w:rsidRDefault="007A4595">
      <w:pPr>
        <w:numPr>
          <w:ilvl w:val="0"/>
          <w:numId w:val="4"/>
        </w:numPr>
        <w:spacing w:line="276" w:lineRule="auto"/>
        <w:rPr>
          <w:sz w:val="24"/>
          <w:szCs w:val="24"/>
          <w:lang w:val="en-IN"/>
        </w:rPr>
      </w:pPr>
      <w:r>
        <w:rPr>
          <w:sz w:val="24"/>
        </w:rPr>
        <w:t xml:space="preserve">To </w:t>
      </w:r>
      <w:r>
        <w:rPr>
          <w:b/>
          <w:sz w:val="24"/>
        </w:rPr>
        <w:t>ground the model</w:t>
      </w:r>
      <w:r>
        <w:rPr>
          <w:sz w:val="24"/>
        </w:rPr>
        <w:t xml:space="preserve"> with business definitions retrieved from a ChromaDB vector store.</w:t>
      </w:r>
    </w:p>
    <w:p w14:paraId="5C6F3B5F" w14:textId="77777777" w:rsidR="007A4595" w:rsidRPr="007A4595" w:rsidRDefault="007A4595">
      <w:pPr>
        <w:numPr>
          <w:ilvl w:val="0"/>
          <w:numId w:val="4"/>
        </w:numPr>
        <w:spacing w:line="276" w:lineRule="auto"/>
        <w:rPr>
          <w:sz w:val="24"/>
          <w:szCs w:val="24"/>
          <w:lang w:val="en-IN"/>
        </w:rPr>
      </w:pPr>
      <w:r>
        <w:rPr>
          <w:sz w:val="24"/>
        </w:rPr>
        <w:t xml:space="preserve">To implement </w:t>
      </w:r>
      <w:r>
        <w:rPr>
          <w:b/>
          <w:sz w:val="24"/>
        </w:rPr>
        <w:t>automatic error feedback and self-correction</w:t>
      </w:r>
      <w:r>
        <w:rPr>
          <w:sz w:val="24"/>
        </w:rPr>
        <w:t xml:space="preserve"> with a maximum of three attempts.</w:t>
      </w:r>
    </w:p>
    <w:p w14:paraId="5C6F3B5F" w14:textId="77777777" w:rsidR="007A4595" w:rsidRPr="007A4595" w:rsidRDefault="007A4595">
      <w:pPr>
        <w:numPr>
          <w:ilvl w:val="0"/>
          <w:numId w:val="4"/>
        </w:numPr>
        <w:spacing w:line="276" w:lineRule="auto"/>
        <w:rPr>
          <w:sz w:val="24"/>
          <w:szCs w:val="24"/>
          <w:lang w:val="en-IN"/>
        </w:rPr>
      </w:pPr>
      <w:r>
        <w:rPr>
          <w:sz w:val="24"/>
        </w:rPr>
        <w:t xml:space="preserve">To validate generated SQL with an </w:t>
      </w:r>
      <w:r>
        <w:rPr>
          <w:b/>
          <w:sz w:val="24"/>
        </w:rPr>
        <w:t>AST-based guard (sqlglot)</w:t>
      </w:r>
      <w:r>
        <w:rPr>
          <w:sz w:val="24"/>
        </w:rPr>
        <w:t xml:space="preserve"> that allows only a single read-only query on known tables.</w:t>
      </w:r>
    </w:p>
    <w:p w14:paraId="5C6F3B5F" w14:textId="77777777" w:rsidR="007A4595" w:rsidRPr="007A4595" w:rsidRDefault="007A4595">
      <w:pPr>
        <w:numPr>
          <w:ilvl w:val="0"/>
          <w:numId w:val="4"/>
        </w:numPr>
        <w:spacing w:line="276" w:lineRule="auto"/>
        <w:rPr>
          <w:sz w:val="24"/>
          <w:szCs w:val="24"/>
          <w:lang w:val="en-IN"/>
        </w:rPr>
      </w:pPr>
      <w:r>
        <w:rPr>
          <w:sz w:val="24"/>
        </w:rPr>
        <w:t xml:space="preserve">To enforce </w:t>
      </w:r>
      <w:r>
        <w:rPr>
          <w:b/>
          <w:sz w:val="24"/>
        </w:rPr>
        <w:t>territory-level access control</w:t>
      </w:r>
      <w:r>
        <w:rPr>
          <w:sz w:val="24"/>
        </w:rPr>
        <w:t xml:space="preserve"> in PostgreSQL using read-only roles and row-level security.</w:t>
      </w:r>
    </w:p>
    <w:p w14:paraId="5C6F3B5F" w14:textId="77777777" w:rsidR="007A4595" w:rsidRPr="007A4595" w:rsidRDefault="007A4595">
      <w:pPr>
        <w:numPr>
          <w:ilvl w:val="0"/>
          <w:numId w:val="4"/>
        </w:numPr>
        <w:spacing w:line="276" w:lineRule="auto"/>
        <w:rPr>
          <w:sz w:val="24"/>
          <w:szCs w:val="24"/>
          <w:lang w:val="en-IN"/>
        </w:rPr>
      </w:pPr>
      <w:r>
        <w:rPr>
          <w:sz w:val="24"/>
        </w:rPr>
        <w:t xml:space="preserve">To show the </w:t>
      </w:r>
      <w:r>
        <w:rPr>
          <w:b/>
          <w:sz w:val="24"/>
        </w:rPr>
        <w:t>plan, SQL, failed attempts and definitions used</w:t>
      </w:r>
      <w:r>
        <w:rPr>
          <w:sz w:val="24"/>
        </w:rPr>
        <w:t xml:space="preserve"> for every answer, for transparency.</w:t>
      </w:r>
    </w:p>
    <w:p w14:paraId="5C6F3B5F" w14:textId="77777777" w:rsidR="007A4595" w:rsidRPr="007A4595" w:rsidRDefault="007A4595">
      <w:pPr>
        <w:numPr>
          <w:ilvl w:val="0"/>
          <w:numId w:val="4"/>
        </w:numPr>
        <w:spacing w:line="276" w:lineRule="auto"/>
        <w:rPr>
          <w:sz w:val="24"/>
          <w:szCs w:val="24"/>
          <w:lang w:val="en-IN"/>
        </w:rPr>
      </w:pPr>
      <w:r>
        <w:rPr>
          <w:sz w:val="24"/>
        </w:rPr>
        <w:t xml:space="preserve">To </w:t>
      </w:r>
      <w:r>
        <w:rPr>
          <w:b/>
          <w:sz w:val="24"/>
        </w:rPr>
        <w:t>evaluate accuracy</w:t>
      </w:r>
      <w:r>
        <w:rPr>
          <w:sz w:val="24"/>
        </w:rPr>
        <w:t xml:space="preserve"> on the BIRD Mini-Dev benchmark and analyse the failures.</w:t>
      </w:r>
    </w:p>
    <w:p w14:paraId="5C6F3B5F" w14:textId="77777777" w:rsidR="007A4595" w:rsidRPr="007A4595" w:rsidRDefault="007A4595">
      <w:pPr>
        <w:numPr>
          <w:ilvl w:val="0"/>
          <w:numId w:val="4"/>
        </w:numPr>
        <w:spacing w:line="276" w:lineRule="auto"/>
        <w:rPr>
          <w:sz w:val="24"/>
          <w:szCs w:val="24"/>
          <w:lang w:val="en-IN"/>
        </w:rPr>
      </w:pPr>
      <w:r>
        <w:rPr>
          <w:sz w:val="24"/>
        </w:rPr>
        <w:t xml:space="preserve">To build a </w:t>
      </w:r>
      <w:r>
        <w:rPr>
          <w:b/>
          <w:sz w:val="24"/>
        </w:rPr>
        <w:t>modular design</w:t>
      </w:r>
      <w:r>
        <w:rPr>
          <w:sz w:val="24"/>
        </w:rPr>
        <w:t xml:space="preserve"> in which the same agent runs on PostgreSQL (application) and SQLite (benchmark).</w:t>
      </w:r>
    </w:p>
    <w:p w14:paraId="1D6488C1" w14:textId="081FBD92" w:rsidR="003A247F" w:rsidRDefault="003A247F" w:rsidP="003A247F">
      <w:pPr>
        <w:pageBreakBefore/>
        <w:jc w:val="center"/>
        <w:rPr>
          <w:b/>
          <w:bCs/>
          <w:sz w:val="28"/>
          <w:szCs w:val="28"/>
          <w:u w:val="single"/>
        </w:rPr>
      </w:pPr>
      <w:r>
        <w:rPr>
          <w:b/>
          <w:sz w:val="28"/>
          <w:u w:val="single"/>
        </w:rPr>
        <w:t>ALGORITHM</w:t>
      </w:r>
    </w:p>
    <w:p/>
    <w:p w14:paraId="665C8A99" w14:textId="77777777" w:rsidR="007A4595" w:rsidRPr="007A4595" w:rsidRDefault="007A4595" w:rsidP="007A4595">
      <w:pPr>
        <w:spacing w:line="276" w:lineRule="auto"/>
        <w:rPr>
          <w:b/>
          <w:bCs/>
          <w:sz w:val="24"/>
          <w:szCs w:val="24"/>
          <w:lang w:val="en-IN"/>
        </w:rPr>
      </w:pPr>
      <w:r>
        <w:rPr>
          <w:b/>
          <w:sz w:val="24"/>
        </w:rPr>
        <w:t>Algorithm: Text-to-SQL Generation using a LangGraph Agent with Retrieval and Self-Correction</w:t>
      </w:r>
    </w:p>
    <w:p/>
    <w:p w14:paraId="78575641" w14:textId="77777777" w:rsidR="007A4595" w:rsidRPr="007A4595" w:rsidRDefault="007A4595">
      <w:pPr>
        <w:numPr>
          <w:ilvl w:val="0"/>
          <w:numId w:val="5"/>
        </w:numPr>
        <w:rPr>
          <w:sz w:val="24"/>
          <w:szCs w:val="24"/>
          <w:lang w:val="en-IN"/>
        </w:rPr>
      </w:pPr>
      <w:r>
        <w:rPr>
          <w:b/>
          <w:sz w:val="24"/>
        </w:rPr>
        <w:t>Start the Application</w:t>
      </w:r>
    </w:p>
    <w:p w14:paraId="4994E569" w14:textId="77777777" w:rsidR="007A4595" w:rsidRPr="007A4595" w:rsidRDefault="007A4595">
      <w:pPr>
        <w:numPr>
          <w:ilvl w:val="1"/>
          <w:numId w:val="5"/>
        </w:numPr>
        <w:rPr>
          <w:sz w:val="24"/>
          <w:szCs w:val="24"/>
          <w:lang w:val="en-IN"/>
        </w:rPr>
      </w:pPr>
      <w:r>
        <w:rPr>
          <w:sz w:val="24"/>
        </w:rPr>
        <w:t>Load environment variables such as the Gemini API key and the database settings from the .env file.</w:t>
      </w:r>
    </w:p>
    <w:p w14:paraId="4994E569" w14:textId="77777777" w:rsidR="007A4595" w:rsidRPr="007A4595" w:rsidRDefault="007A4595">
      <w:pPr>
        <w:numPr>
          <w:ilvl w:val="1"/>
          <w:numId w:val="5"/>
        </w:numPr>
        <w:rPr>
          <w:sz w:val="24"/>
          <w:szCs w:val="24"/>
          <w:lang w:val="en-IN"/>
        </w:rPr>
      </w:pPr>
      <w:r>
        <w:rPr>
          <w:sz w:val="24"/>
        </w:rPr>
        <w:t>Open the database connection with the signed-in role (a territory manager or the national role) and compile the agent with at most two retries (three attempts).</w:t>
      </w:r>
    </w:p>
    <w:p w14:paraId="78575641" w14:textId="77777777" w:rsidR="007A4595" w:rsidRPr="007A4595" w:rsidRDefault="007A4595">
      <w:pPr>
        <w:numPr>
          <w:ilvl w:val="0"/>
          <w:numId w:val="5"/>
        </w:numPr>
        <w:rPr>
          <w:sz w:val="24"/>
          <w:szCs w:val="24"/>
          <w:lang w:val="en-IN"/>
        </w:rPr>
      </w:pPr>
      <w:r>
        <w:rPr>
          <w:b/>
          <w:sz w:val="24"/>
        </w:rPr>
        <w:t>Load Schema and Business Definitions</w:t>
      </w:r>
    </w:p>
    <w:p w14:paraId="4994E569" w14:textId="77777777" w:rsidR="007A4595" w:rsidRPr="007A4595" w:rsidRDefault="007A4595">
      <w:pPr>
        <w:numPr>
          <w:ilvl w:val="1"/>
          <w:numId w:val="5"/>
        </w:numPr>
        <w:rPr>
          <w:sz w:val="24"/>
          <w:szCs w:val="24"/>
          <w:lang w:val="en-IN"/>
        </w:rPr>
      </w:pPr>
      <w:r>
        <w:rPr>
          <w:sz w:val="24"/>
        </w:rPr>
        <w:t>Read table and column descriptions (COMMENT ON notes) from the PostgreSQL catalog; the permissions table is hidden from the model.</w:t>
      </w:r>
    </w:p>
    <w:p w14:paraId="4994E569" w14:textId="77777777" w:rsidR="007A4595" w:rsidRPr="007A4595" w:rsidRDefault="007A4595">
      <w:pPr>
        <w:numPr>
          <w:ilvl w:val="1"/>
          <w:numId w:val="5"/>
        </w:numPr>
        <w:rPr>
          <w:sz w:val="24"/>
          <w:szCs w:val="24"/>
          <w:lang w:val="en-IN"/>
        </w:rPr>
      </w:pPr>
      <w:r>
        <w:rPr>
          <w:sz w:val="24"/>
        </w:rPr>
        <w:t>Load the 14-entry glossary into ChromaDB; the store is rebuilt automatically when the glossary file changes.</w:t>
      </w:r>
    </w:p>
    <w:p w14:paraId="78575641" w14:textId="77777777" w:rsidR="007A4595" w:rsidRPr="007A4595" w:rsidRDefault="007A4595">
      <w:pPr>
        <w:numPr>
          <w:ilvl w:val="0"/>
          <w:numId w:val="5"/>
        </w:numPr>
        <w:rPr>
          <w:sz w:val="24"/>
          <w:szCs w:val="24"/>
          <w:lang w:val="en-IN"/>
        </w:rPr>
      </w:pPr>
      <w:r>
        <w:rPr>
          <w:b/>
          <w:sz w:val="24"/>
        </w:rPr>
        <w:t>Receive User Question</w:t>
      </w:r>
    </w:p>
    <w:p w14:paraId="4994E569" w14:textId="77777777" w:rsidR="007A4595" w:rsidRPr="007A4595" w:rsidRDefault="007A4595">
      <w:pPr>
        <w:numPr>
          <w:ilvl w:val="1"/>
          <w:numId w:val="5"/>
        </w:numPr>
        <w:rPr>
          <w:sz w:val="24"/>
          <w:szCs w:val="24"/>
          <w:lang w:val="en-IN"/>
        </w:rPr>
      </w:pPr>
      <w:r>
        <w:rPr>
          <w:sz w:val="24"/>
        </w:rPr>
        <w:t>Accept the question in plain English.</w:t>
      </w:r>
    </w:p>
    <w:p w14:paraId="4994E569" w14:textId="77777777" w:rsidR="007A4595" w:rsidRPr="007A4595" w:rsidRDefault="007A4595">
      <w:pPr>
        <w:numPr>
          <w:ilvl w:val="1"/>
          <w:numId w:val="5"/>
        </w:numPr>
        <w:rPr>
          <w:sz w:val="24"/>
          <w:szCs w:val="24"/>
          <w:lang w:val="en-IN"/>
        </w:rPr>
      </w:pPr>
      <w:r>
        <w:rPr>
          <w:sz w:val="24"/>
        </w:rPr>
        <w:t>Add the last three questions and their SQL as history so that follow-up questions work.</w:t>
      </w:r>
    </w:p>
    <w:p w14:paraId="78575641" w14:textId="77777777" w:rsidR="007A4595" w:rsidRPr="007A4595" w:rsidRDefault="007A4595">
      <w:pPr>
        <w:numPr>
          <w:ilvl w:val="0"/>
          <w:numId w:val="5"/>
        </w:numPr>
        <w:rPr>
          <w:sz w:val="24"/>
          <w:szCs w:val="24"/>
          <w:lang w:val="en-IN"/>
        </w:rPr>
      </w:pPr>
      <w:r>
        <w:rPr>
          <w:b/>
          <w:sz w:val="24"/>
        </w:rPr>
        <w:t>Retrieve Definitions</w:t>
      </w:r>
    </w:p>
    <w:p w14:paraId="4994E569" w14:textId="77777777" w:rsidR="007A4595" w:rsidRPr="007A4595" w:rsidRDefault="007A4595">
      <w:pPr>
        <w:numPr>
          <w:ilvl w:val="1"/>
          <w:numId w:val="5"/>
        </w:numPr>
        <w:rPr>
          <w:sz w:val="24"/>
          <w:szCs w:val="24"/>
          <w:lang w:val="en-IN"/>
        </w:rPr>
      </w:pPr>
      <w:r>
        <w:rPr>
          <w:sz w:val="24"/>
        </w:rPr>
        <w:t>Embed the question with the local embedding model and fetch the four closest glossary entries by cosine similarity.</w:t>
      </w:r>
    </w:p>
    <w:p w14:paraId="78575641" w14:textId="77777777" w:rsidR="007A4595" w:rsidRPr="007A4595" w:rsidRDefault="007A4595">
      <w:pPr>
        <w:numPr>
          <w:ilvl w:val="0"/>
          <w:numId w:val="5"/>
        </w:numPr>
        <w:rPr>
          <w:sz w:val="24"/>
          <w:szCs w:val="24"/>
          <w:lang w:val="en-IN"/>
        </w:rPr>
      </w:pPr>
      <w:r>
        <w:rPr>
          <w:b/>
          <w:sz w:val="24"/>
        </w:rPr>
        <w:t>Generate SQL</w:t>
      </w:r>
    </w:p>
    <w:p w14:paraId="4994E569" w14:textId="77777777" w:rsidR="007A4595" w:rsidRPr="007A4595" w:rsidRDefault="007A4595">
      <w:pPr>
        <w:numPr>
          <w:ilvl w:val="1"/>
          <w:numId w:val="5"/>
        </w:numPr>
        <w:rPr>
          <w:sz w:val="24"/>
          <w:szCs w:val="24"/>
          <w:lang w:val="en-IN"/>
        </w:rPr>
      </w:pPr>
      <w:r>
        <w:rPr>
          <w:sz w:val="24"/>
        </w:rPr>
        <w:t>Build a prompt from the schema, definitions, dialect rules, style rules, history and, on a retry, the previous failed query with its error.</w:t>
      </w:r>
    </w:p>
    <w:p w14:paraId="4994E569" w14:textId="77777777" w:rsidR="007A4595" w:rsidRPr="007A4595" w:rsidRDefault="007A4595">
      <w:pPr>
        <w:numPr>
          <w:ilvl w:val="1"/>
          <w:numId w:val="5"/>
        </w:numPr>
        <w:rPr>
          <w:sz w:val="24"/>
          <w:szCs w:val="24"/>
          <w:lang w:val="en-IN"/>
        </w:rPr>
      </w:pPr>
      <w:r>
        <w:rPr>
          <w:sz w:val="24"/>
        </w:rPr>
        <w:t>Call Gemini through LangChain to obtain a short plan and one SQL query. If structured output fails, ask again for plain text and extract the SQL with a regular expression.</w:t>
      </w:r>
    </w:p>
    <w:p w14:paraId="78575641" w14:textId="77777777" w:rsidR="007A4595" w:rsidRPr="007A4595" w:rsidRDefault="007A4595">
      <w:pPr>
        <w:numPr>
          <w:ilvl w:val="0"/>
          <w:numId w:val="5"/>
        </w:numPr>
        <w:rPr>
          <w:sz w:val="24"/>
          <w:szCs w:val="24"/>
          <w:lang w:val="en-IN"/>
        </w:rPr>
      </w:pPr>
      <w:r>
        <w:rPr>
          <w:b/>
          <w:sz w:val="24"/>
        </w:rPr>
        <w:t>Validate with the SQL Guard</w:t>
      </w:r>
    </w:p>
    <w:p w14:paraId="4994E569" w14:textId="77777777" w:rsidR="007A4595" w:rsidRPr="007A4595" w:rsidRDefault="007A4595">
      <w:pPr>
        <w:numPr>
          <w:ilvl w:val="1"/>
          <w:numId w:val="5"/>
        </w:numPr>
        <w:rPr>
          <w:sz w:val="24"/>
          <w:szCs w:val="24"/>
          <w:lang w:val="en-IN"/>
        </w:rPr>
      </w:pPr>
      <w:r>
        <w:rPr>
          <w:sz w:val="24"/>
        </w:rPr>
        <w:t>Parse the query with sqlglot and require exactly one statement that is a read-only query.</w:t>
      </w:r>
    </w:p>
    <w:p w14:paraId="4994E569" w14:textId="77777777" w:rsidR="007A4595" w:rsidRPr="007A4595" w:rsidRDefault="007A4595">
      <w:pPr>
        <w:numPr>
          <w:ilvl w:val="1"/>
          <w:numId w:val="5"/>
        </w:numPr>
        <w:rPr>
          <w:sz w:val="24"/>
          <w:szCs w:val="24"/>
          <w:lang w:val="en-IN"/>
        </w:rPr>
      </w:pPr>
      <w:r>
        <w:rPr>
          <w:sz w:val="24"/>
        </w:rPr>
        <w:t>Walk the syntax tree to reject write commands and unsafe functions, and accept only known tables.</w:t>
      </w:r>
    </w:p>
    <w:p w14:paraId="4994E569" w14:textId="77777777" w:rsidR="007A4595" w:rsidRPr="007A4595" w:rsidRDefault="007A4595">
      <w:pPr>
        <w:numPr>
          <w:ilvl w:val="1"/>
          <w:numId w:val="5"/>
        </w:numPr>
        <w:rPr>
          <w:sz w:val="24"/>
          <w:szCs w:val="24"/>
          <w:lang w:val="en-IN"/>
        </w:rPr>
      </w:pPr>
      <w:r>
        <w:rPr>
          <w:sz w:val="24"/>
        </w:rPr>
        <w:t>Add LIMIT 500 when the query has no limit, and record the attempt.</w:t>
      </w:r>
    </w:p>
    <w:p w14:paraId="78575641" w14:textId="77777777" w:rsidR="007A4595" w:rsidRPr="007A4595" w:rsidRDefault="007A4595">
      <w:pPr>
        <w:numPr>
          <w:ilvl w:val="0"/>
          <w:numId w:val="5"/>
        </w:numPr>
        <w:rPr>
          <w:sz w:val="24"/>
          <w:szCs w:val="24"/>
          <w:lang w:val="en-IN"/>
        </w:rPr>
      </w:pPr>
      <w:r>
        <w:rPr>
          <w:b/>
          <w:sz w:val="24"/>
        </w:rPr>
        <w:t>Execute the Query</w:t>
      </w:r>
    </w:p>
    <w:p w14:paraId="4994E569" w14:textId="77777777" w:rsidR="007A4595" w:rsidRPr="007A4595" w:rsidRDefault="007A4595">
      <w:pPr>
        <w:numPr>
          <w:ilvl w:val="1"/>
          <w:numId w:val="5"/>
        </w:numPr>
        <w:rPr>
          <w:sz w:val="24"/>
          <w:szCs w:val="24"/>
          <w:lang w:val="en-IN"/>
        </w:rPr>
      </w:pPr>
      <w:r>
        <w:rPr>
          <w:sz w:val="24"/>
        </w:rPr>
        <w:t>Run the query on the connection opened with the manager's own role, so read-only mode, row-level security and a 15-second timeout apply.</w:t>
      </w:r>
    </w:p>
    <w:p w14:paraId="4994E569" w14:textId="77777777" w:rsidR="007A4595" w:rsidRPr="007A4595" w:rsidRDefault="007A4595">
      <w:pPr>
        <w:numPr>
          <w:ilvl w:val="1"/>
          <w:numId w:val="5"/>
        </w:numPr>
        <w:rPr>
          <w:sz w:val="24"/>
          <w:szCs w:val="24"/>
          <w:lang w:val="en-IN"/>
        </w:rPr>
      </w:pPr>
      <w:r>
        <w:rPr>
          <w:sz w:val="24"/>
        </w:rPr>
        <w:t>Return at most 500 rows and always roll back the transaction.</w:t>
      </w:r>
    </w:p>
    <w:p w14:paraId="78575641" w14:textId="77777777" w:rsidR="007A4595" w:rsidRPr="007A4595" w:rsidRDefault="007A4595">
      <w:pPr>
        <w:numPr>
          <w:ilvl w:val="0"/>
          <w:numId w:val="5"/>
        </w:numPr>
        <w:rPr>
          <w:sz w:val="24"/>
          <w:szCs w:val="24"/>
          <w:lang w:val="en-IN"/>
        </w:rPr>
      </w:pPr>
      <w:r>
        <w:rPr>
          <w:b/>
          <w:sz w:val="24"/>
        </w:rPr>
        <w:t>Route and Self-Correct</w:t>
      </w:r>
    </w:p>
    <w:p w14:paraId="4994E569" w14:textId="77777777" w:rsidR="007A4595" w:rsidRPr="007A4595" w:rsidRDefault="007A4595">
      <w:pPr>
        <w:numPr>
          <w:ilvl w:val="1"/>
          <w:numId w:val="5"/>
        </w:numPr>
        <w:rPr>
          <w:sz w:val="24"/>
          <w:szCs w:val="24"/>
          <w:lang w:val="en-IN"/>
        </w:rPr>
      </w:pPr>
      <w:r>
        <w:rPr>
          <w:sz w:val="24"/>
        </w:rPr>
        <w:t>If there is no error, continue to the answer step.</w:t>
      </w:r>
    </w:p>
    <w:p w14:paraId="4994E569" w14:textId="77777777" w:rsidR="007A4595" w:rsidRPr="007A4595" w:rsidRDefault="007A4595">
      <w:pPr>
        <w:numPr>
          <w:ilvl w:val="1"/>
          <w:numId w:val="5"/>
        </w:numPr>
        <w:rPr>
          <w:sz w:val="24"/>
          <w:szCs w:val="24"/>
          <w:lang w:val="en-IN"/>
        </w:rPr>
      </w:pPr>
      <w:r>
        <w:rPr>
          <w:sz w:val="24"/>
        </w:rPr>
        <w:t>If the guard or database reports an error, or the query returns zero rows (checked once), return to the generation step with the error message.</w:t>
      </w:r>
    </w:p>
    <w:p w14:paraId="4994E569" w14:textId="77777777" w:rsidR="007A4595" w:rsidRPr="007A4595" w:rsidRDefault="007A4595">
      <w:pPr>
        <w:numPr>
          <w:ilvl w:val="1"/>
          <w:numId w:val="5"/>
        </w:numPr>
        <w:rPr>
          <w:sz w:val="24"/>
          <w:szCs w:val="24"/>
          <w:lang w:val="en-IN"/>
        </w:rPr>
      </w:pPr>
      <w:r>
        <w:rPr>
          <w:sz w:val="24"/>
        </w:rPr>
        <w:t>After the third failed attempt, stop and report that the question could not be answered.</w:t>
      </w:r>
    </w:p>
    <w:p w14:paraId="78575641" w14:textId="77777777" w:rsidR="007A4595" w:rsidRPr="007A4595" w:rsidRDefault="007A4595">
      <w:pPr>
        <w:numPr>
          <w:ilvl w:val="0"/>
          <w:numId w:val="5"/>
        </w:numPr>
        <w:rPr>
          <w:sz w:val="24"/>
          <w:szCs w:val="24"/>
          <w:lang w:val="en-IN"/>
        </w:rPr>
      </w:pPr>
      <w:r>
        <w:rPr>
          <w:b/>
          <w:sz w:val="24"/>
        </w:rPr>
        <w:t>Apply Security Checks</w:t>
      </w:r>
    </w:p>
    <w:p w14:paraId="4994E569" w14:textId="77777777" w:rsidR="007A4595" w:rsidRPr="007A4595" w:rsidRDefault="007A4595">
      <w:pPr>
        <w:numPr>
          <w:ilvl w:val="1"/>
          <w:numId w:val="5"/>
        </w:numPr>
        <w:rPr>
          <w:sz w:val="24"/>
          <w:szCs w:val="24"/>
          <w:lang w:val="en-IN"/>
        </w:rPr>
      </w:pPr>
      <w:r>
        <w:rPr>
          <w:sz w:val="24"/>
        </w:rPr>
        <w:t>Filter every table read by the role's territories using row-level security policies based on the logged-in user.</w:t>
      </w:r>
    </w:p>
    <w:p w14:paraId="4994E569" w14:textId="77777777" w:rsidR="007A4595" w:rsidRPr="007A4595" w:rsidRDefault="007A4595">
      <w:pPr>
        <w:numPr>
          <w:ilvl w:val="1"/>
          <w:numId w:val="5"/>
        </w:numPr>
        <w:rPr>
          <w:sz w:val="24"/>
          <w:szCs w:val="24"/>
          <w:lang w:val="en-IN"/>
        </w:rPr>
      </w:pPr>
      <w:r>
        <w:rPr>
          <w:sz w:val="24"/>
        </w:rPr>
        <w:t>Reject write attempts, role switches and access to tables outside the project schema.</w:t>
      </w:r>
    </w:p>
    <w:p w14:paraId="78575641" w14:textId="77777777" w:rsidR="007A4595" w:rsidRPr="007A4595" w:rsidRDefault="007A4595">
      <w:pPr>
        <w:numPr>
          <w:ilvl w:val="0"/>
          <w:numId w:val="5"/>
        </w:numPr>
        <w:rPr>
          <w:sz w:val="24"/>
          <w:szCs w:val="24"/>
          <w:lang w:val="en-IN"/>
        </w:rPr>
      </w:pPr>
      <w:r>
        <w:rPr>
          <w:b/>
          <w:sz w:val="24"/>
        </w:rPr>
        <w:t>Write the Answer</w:t>
      </w:r>
    </w:p>
    <w:p w14:paraId="4994E569" w14:textId="77777777" w:rsidR="007A4595" w:rsidRPr="007A4595" w:rsidRDefault="007A4595">
      <w:pPr>
        <w:numPr>
          <w:ilvl w:val="1"/>
          <w:numId w:val="5"/>
        </w:numPr>
        <w:rPr>
          <w:sz w:val="24"/>
          <w:szCs w:val="24"/>
          <w:lang w:val="en-IN"/>
        </w:rPr>
      </w:pPr>
      <w:r>
        <w:rPr>
          <w:sz w:val="24"/>
        </w:rPr>
        <w:t>Send the question, definitions, SQL and up to 25 result rows to Gemini to write a two-to-four sentence answer.</w:t>
      </w:r>
    </w:p>
    <w:p w14:paraId="4994E569" w14:textId="77777777" w:rsidR="007A4595" w:rsidRPr="007A4595" w:rsidRDefault="007A4595">
      <w:pPr>
        <w:numPr>
          <w:ilvl w:val="1"/>
          <w:numId w:val="5"/>
        </w:numPr>
        <w:rPr>
          <w:sz w:val="24"/>
          <w:szCs w:val="24"/>
          <w:lang w:val="en-IN"/>
        </w:rPr>
      </w:pPr>
      <w:r>
        <w:rPr>
          <w:sz w:val="24"/>
        </w:rPr>
        <w:t>State the assumptions used (year, market definition) and relevant data caveats.</w:t>
      </w:r>
    </w:p>
    <w:p w14:paraId="78575641" w14:textId="77777777" w:rsidR="007A4595" w:rsidRPr="007A4595" w:rsidRDefault="007A4595">
      <w:pPr>
        <w:numPr>
          <w:ilvl w:val="0"/>
          <w:numId w:val="5"/>
        </w:numPr>
        <w:rPr>
          <w:sz w:val="24"/>
          <w:szCs w:val="24"/>
          <w:lang w:val="en-IN"/>
        </w:rPr>
      </w:pPr>
      <w:r>
        <w:rPr>
          <w:b/>
          <w:sz w:val="24"/>
        </w:rPr>
        <w:t>Display Result and Trace</w:t>
      </w:r>
    </w:p>
    <w:p w14:paraId="4994E569" w14:textId="77777777" w:rsidR="007A4595" w:rsidRPr="007A4595" w:rsidRDefault="007A4595">
      <w:pPr>
        <w:numPr>
          <w:ilvl w:val="1"/>
          <w:numId w:val="5"/>
        </w:numPr>
        <w:rPr>
          <w:sz w:val="24"/>
          <w:szCs w:val="24"/>
          <w:lang w:val="en-IN"/>
        </w:rPr>
      </w:pPr>
      <w:r>
        <w:rPr>
          <w:sz w:val="24"/>
        </w:rPr>
        <w:t>Show the answer, result table, automatic chart and CSV download.</w:t>
      </w:r>
    </w:p>
    <w:p w14:paraId="4994E569" w14:textId="77777777" w:rsidR="007A4595" w:rsidRPr="007A4595" w:rsidRDefault="007A4595">
      <w:pPr>
        <w:numPr>
          <w:ilvl w:val="1"/>
          <w:numId w:val="5"/>
        </w:numPr>
        <w:rPr>
          <w:sz w:val="24"/>
          <w:szCs w:val="24"/>
          <w:lang w:val="en-IN"/>
        </w:rPr>
      </w:pPr>
      <w:r>
        <w:rPr>
          <w:sz w:val="24"/>
        </w:rPr>
        <w:t>Show the plan, final SQL, failed attempts and definitions used under "How I got this".</w:t>
      </w:r>
    </w:p>
    <w:p w14:paraId="78575641" w14:textId="77777777" w:rsidR="007A4595" w:rsidRPr="007A4595" w:rsidRDefault="007A4595">
      <w:pPr>
        <w:numPr>
          <w:ilvl w:val="0"/>
          <w:numId w:val="5"/>
        </w:numPr>
        <w:rPr>
          <w:sz w:val="24"/>
          <w:szCs w:val="24"/>
          <w:lang w:val="en-IN"/>
        </w:rPr>
      </w:pPr>
      <w:r>
        <w:rPr>
          <w:b/>
          <w:sz w:val="24"/>
        </w:rPr>
        <w:t>Evaluate Offline</w:t>
      </w:r>
    </w:p>
    <w:p w14:paraId="4994E569" w14:textId="77777777" w:rsidR="007A4595" w:rsidRPr="007A4595" w:rsidRDefault="007A4595">
      <w:pPr>
        <w:numPr>
          <w:ilvl w:val="1"/>
          <w:numId w:val="5"/>
        </w:numPr>
        <w:rPr>
          <w:sz w:val="24"/>
          <w:szCs w:val="24"/>
          <w:lang w:val="en-IN"/>
        </w:rPr>
      </w:pPr>
      <w:r>
        <w:rPr>
          <w:sz w:val="24"/>
        </w:rPr>
        <w:t>Run the same agent on BIRD Mini-Dev questions through a SQLite adapter, compare the result rows with the correct SQL, and report execution accuracy.</w:t>
      </w:r>
    </w:p>
    <w:p w14:paraId="78575641" w14:textId="77777777" w:rsidR="007A4595" w:rsidRPr="007A4595" w:rsidRDefault="007A4595">
      <w:pPr>
        <w:numPr>
          <w:ilvl w:val="0"/>
          <w:numId w:val="5"/>
        </w:numPr>
        <w:rPr>
          <w:sz w:val="24"/>
          <w:szCs w:val="24"/>
          <w:lang w:val="en-IN"/>
        </w:rPr>
      </w:pPr>
      <w:r>
        <w:rPr>
          <w:b/>
          <w:sz w:val="24"/>
        </w:rPr>
        <w:t>Terminate the Application</w:t>
      </w:r>
    </w:p>
    <w:p w14:paraId="4A44B563" w14:textId="77777777" w:rsidR="007A4595" w:rsidRPr="007A4595" w:rsidRDefault="007A4595">
      <w:pPr>
        <w:numPr>
          <w:ilvl w:val="0"/>
          <w:numId w:val="6"/>
        </w:numPr>
        <w:rPr>
          <w:sz w:val="24"/>
          <w:szCs w:val="24"/>
          <w:lang w:val="en-IN"/>
        </w:rPr>
      </w:pPr>
      <w:r>
        <w:rPr>
          <w:sz w:val="24"/>
        </w:rPr>
        <w:t>Stop after the answer is produced or after the third failed attempt.</w:t>
      </w:r>
    </w:p>
    <w:p w14:paraId="1D6488C1" w14:textId="081FBD92" w:rsidR="003A247F" w:rsidRDefault="003A247F" w:rsidP="003A247F">
      <w:pPr>
        <w:pageBreakBefore/>
        <w:jc w:val="center"/>
        <w:rPr>
          <w:b/>
          <w:bCs/>
          <w:sz w:val="28"/>
          <w:szCs w:val="28"/>
          <w:u w:val="single"/>
        </w:rPr>
      </w:pPr>
      <w:r>
        <w:rPr>
          <w:b/>
          <w:sz w:val="28"/>
          <w:u w:val="single"/>
        </w:rPr>
        <w:t>IMPLEMENTATION</w:t>
      </w:r>
    </w:p>
    <w:p/>
    <w:p w14:paraId="665C8A99" w14:textId="77777777" w:rsidR="007A4595" w:rsidRPr="007A4595" w:rsidRDefault="007A4595" w:rsidP="007A4595">
      <w:pPr>
        <w:spacing w:line="276" w:lineRule="auto"/>
        <w:rPr>
          <w:b/>
          <w:bCs/>
          <w:sz w:val="24"/>
          <w:szCs w:val="24"/>
          <w:lang w:val="en-IN"/>
        </w:rPr>
      </w:pPr>
      <w:r>
        <w:rPr>
          <w:b/>
          <w:sz w:val="24"/>
        </w:rPr>
        <w:t>Technology Stack</w:t>
      </w:r>
    </w:p>
    <w:p w14:paraId="073DFA0F" w14:textId="77777777" w:rsidR="007A4595" w:rsidRPr="007A4595" w:rsidRDefault="007A4595">
      <w:pPr>
        <w:numPr>
          <w:ilvl w:val="0"/>
          <w:numId w:val="3"/>
        </w:numPr>
        <w:spacing w:line="276" w:lineRule="auto"/>
        <w:rPr>
          <w:sz w:val="24"/>
          <w:szCs w:val="24"/>
          <w:lang w:val="en-IN"/>
        </w:rPr>
      </w:pPr>
      <w:r>
        <w:rPr>
          <w:b/>
          <w:sz w:val="24"/>
        </w:rPr>
        <w:t>Language and interface:</w:t>
      </w:r>
      <w:r>
        <w:rPr>
          <w:sz w:val="24"/>
        </w:rPr>
        <w:t xml:space="preserve"> Python 3.11, Streamlit (web interface), pandas.</w:t>
      </w:r>
    </w:p>
    <w:p w14:paraId="073DFA0F" w14:textId="77777777" w:rsidR="007A4595" w:rsidRPr="007A4595" w:rsidRDefault="007A4595">
      <w:pPr>
        <w:numPr>
          <w:ilvl w:val="0"/>
          <w:numId w:val="3"/>
        </w:numPr>
        <w:spacing w:line="276" w:lineRule="auto"/>
        <w:rPr>
          <w:sz w:val="24"/>
          <w:szCs w:val="24"/>
          <w:lang w:val="en-IN"/>
        </w:rPr>
      </w:pPr>
      <w:r>
        <w:rPr>
          <w:b/>
          <w:sz w:val="24"/>
        </w:rPr>
        <w:t>Agent:</w:t>
      </w:r>
      <w:r>
        <w:rPr>
          <w:sz w:val="24"/>
        </w:rPr>
        <w:t xml:space="preserve"> LangGraph (state machine and retry loop), LangChain (prompt templates, structured output, Gemini connector, model fallbacks), Pydantic (structured model reply).</w:t>
      </w:r>
    </w:p>
    <w:p w14:paraId="073DFA0F" w14:textId="77777777" w:rsidR="007A4595" w:rsidRPr="007A4595" w:rsidRDefault="007A4595">
      <w:pPr>
        <w:numPr>
          <w:ilvl w:val="0"/>
          <w:numId w:val="3"/>
        </w:numPr>
        <w:spacing w:line="276" w:lineRule="auto"/>
        <w:rPr>
          <w:sz w:val="24"/>
          <w:szCs w:val="24"/>
          <w:lang w:val="en-IN"/>
        </w:rPr>
      </w:pPr>
      <w:r>
        <w:rPr>
          <w:b/>
          <w:sz w:val="24"/>
        </w:rPr>
        <w:t>Language model:</w:t>
      </w:r>
      <w:r>
        <w:rPr>
          <w:sz w:val="24"/>
        </w:rPr>
        <w:t xml:space="preserve"> Google Gemini 3.1 Flash-Lite, with three other Gemini models as fallbacks.</w:t>
      </w:r>
    </w:p>
    <w:p w14:paraId="073DFA0F" w14:textId="77777777" w:rsidR="007A4595" w:rsidRPr="007A4595" w:rsidRDefault="007A4595">
      <w:pPr>
        <w:numPr>
          <w:ilvl w:val="0"/>
          <w:numId w:val="3"/>
        </w:numPr>
        <w:spacing w:line="276" w:lineRule="auto"/>
        <w:rPr>
          <w:sz w:val="24"/>
          <w:szCs w:val="24"/>
          <w:lang w:val="en-IN"/>
        </w:rPr>
      </w:pPr>
      <w:r>
        <w:rPr>
          <w:b/>
          <w:sz w:val="24"/>
        </w:rPr>
        <w:t>Retrieval:</w:t>
      </w:r>
      <w:r>
        <w:rPr>
          <w:sz w:val="24"/>
        </w:rPr>
        <w:t xml:space="preserve"> ChromaDB with its default local embedding model (all-MiniLM-L6-v2).</w:t>
      </w:r>
    </w:p>
    <w:p w14:paraId="073DFA0F" w14:textId="77777777" w:rsidR="007A4595" w:rsidRPr="007A4595" w:rsidRDefault="007A4595">
      <w:pPr>
        <w:numPr>
          <w:ilvl w:val="0"/>
          <w:numId w:val="3"/>
        </w:numPr>
        <w:spacing w:line="276" w:lineRule="auto"/>
        <w:rPr>
          <w:sz w:val="24"/>
          <w:szCs w:val="24"/>
          <w:lang w:val="en-IN"/>
        </w:rPr>
      </w:pPr>
      <w:r>
        <w:rPr>
          <w:b/>
          <w:sz w:val="24"/>
        </w:rPr>
        <w:t>SQL validation:</w:t>
      </w:r>
      <w:r>
        <w:rPr>
          <w:sz w:val="24"/>
        </w:rPr>
        <w:t xml:space="preserve"> sqlglot.</w:t>
      </w:r>
    </w:p>
    <w:p w14:paraId="073DFA0F" w14:textId="77777777" w:rsidR="007A4595" w:rsidRPr="007A4595" w:rsidRDefault="007A4595">
      <w:pPr>
        <w:numPr>
          <w:ilvl w:val="0"/>
          <w:numId w:val="3"/>
        </w:numPr>
        <w:spacing w:line="276" w:lineRule="auto"/>
        <w:rPr>
          <w:sz w:val="24"/>
          <w:szCs w:val="24"/>
          <w:lang w:val="en-IN"/>
        </w:rPr>
      </w:pPr>
      <w:r>
        <w:rPr>
          <w:b/>
          <w:sz w:val="24"/>
        </w:rPr>
        <w:t>Databases:</w:t>
      </w:r>
      <w:r>
        <w:rPr>
          <w:sz w:val="24"/>
        </w:rPr>
        <w:t xml:space="preserve"> PostgreSQL 18 with psycopg2 (application); SQLite (benchmark).</w:t>
      </w:r>
    </w:p>
    <w:p w14:paraId="073DFA0F" w14:textId="77777777" w:rsidR="007A4595" w:rsidRPr="007A4595" w:rsidRDefault="007A4595">
      <w:pPr>
        <w:numPr>
          <w:ilvl w:val="0"/>
          <w:numId w:val="3"/>
        </w:numPr>
        <w:spacing w:line="276" w:lineRule="auto"/>
        <w:rPr>
          <w:sz w:val="24"/>
          <w:szCs w:val="24"/>
          <w:lang w:val="en-IN"/>
        </w:rPr>
      </w:pPr>
      <w:r>
        <w:rPr>
          <w:b/>
          <w:sz w:val="24"/>
        </w:rPr>
        <w:t>Data preparation:</w:t>
      </w:r>
      <w:r>
        <w:rPr>
          <w:sz w:val="24"/>
        </w:rPr>
        <w:t xml:space="preserve"> pandas, pyarrow and scikit-learn (k-means).</w:t>
      </w:r>
    </w:p>
    <w:p w14:paraId="665C8A99" w14:textId="77777777" w:rsidR="007A4595" w:rsidRPr="007A4595" w:rsidRDefault="007A4595" w:rsidP="007A4595">
      <w:pPr>
        <w:spacing w:line="276" w:lineRule="auto"/>
        <w:rPr>
          <w:b/>
          <w:bCs/>
          <w:sz w:val="24"/>
          <w:szCs w:val="24"/>
          <w:lang w:val="en-IN"/>
        </w:rPr>
      </w:pPr>
      <w:r>
        <w:rPr>
          <w:b/>
          <w:sz w:val="24"/>
        </w:rPr>
        <w:t>Data and Database Design</w:t>
      </w:r>
    </w:p>
    <w:p w14:paraId="073DFA0F" w14:textId="77777777" w:rsidR="007A4595" w:rsidRPr="007A4595" w:rsidRDefault="007A4595">
      <w:pPr>
        <w:numPr>
          <w:ilvl w:val="0"/>
          <w:numId w:val="3"/>
        </w:numPr>
        <w:spacing w:line="276" w:lineRule="auto"/>
        <w:rPr>
          <w:sz w:val="24"/>
          <w:szCs w:val="24"/>
          <w:lang w:val="en-IN"/>
        </w:rPr>
      </w:pPr>
      <w:r>
        <w:rPr>
          <w:b/>
          <w:sz w:val="24"/>
        </w:rPr>
        <w:t>Source:</w:t>
      </w:r>
      <w:r>
        <w:rPr>
          <w:sz w:val="24"/>
        </w:rPr>
        <w:t xml:space="preserve"> CMS Medicare Part D Prescribers by Provider and Drug (Connecticut, 2021–2023), downloaded as Parquet files from a Hugging Face mirror together with a city-coordinates table and a generic-name-to-ATC mapping (scripts/download_data.py).</w:t>
      </w:r>
    </w:p>
    <w:p w14:paraId="073DFA0F" w14:textId="77777777" w:rsidR="007A4595" w:rsidRPr="007A4595" w:rsidRDefault="007A4595">
      <w:pPr>
        <w:numPr>
          <w:ilvl w:val="0"/>
          <w:numId w:val="3"/>
        </w:numPr>
        <w:spacing w:line="276" w:lineRule="auto"/>
        <w:rPr>
          <w:sz w:val="24"/>
          <w:szCs w:val="24"/>
          <w:lang w:val="en-IN"/>
        </w:rPr>
      </w:pPr>
      <w:r>
        <w:rPr>
          <w:b/>
          <w:sz w:val="24"/>
        </w:rPr>
        <w:t>Loading:</w:t>
      </w:r>
      <w:r>
        <w:rPr>
          <w:sz w:val="24"/>
        </w:rPr>
        <w:t xml:space="preserve"> scripts/load_rx.py builds the schema, creates six territories with k-means on city coordinates weighted by prescriber count, bulk-loads all 929,995 rows with COPY, adds indexes, applies row-level security and creates one login per territory manager plus a national login.</w:t>
      </w:r>
    </w:p>
    <w:p w14:paraId="073DFA0F" w14:textId="77777777" w:rsidR="007A4595" w:rsidRPr="007A4595" w:rsidRDefault="007A4595">
      <w:pPr>
        <w:numPr>
          <w:ilvl w:val="0"/>
          <w:numId w:val="3"/>
        </w:numPr>
        <w:spacing w:line="276" w:lineRule="auto"/>
        <w:rPr>
          <w:sz w:val="24"/>
          <w:szCs w:val="24"/>
          <w:lang w:val="en-IN"/>
        </w:rPr>
      </w:pPr>
      <w:r>
        <w:rPr>
          <w:b/>
          <w:sz w:val="24"/>
        </w:rPr>
        <w:t>Tables (schema rx):</w:t>
      </w:r>
      <w:r>
        <w:rPr>
          <w:sz w:val="24"/>
        </w:rPr>
        <w:t xml:space="preserve"> prescriptions (one row per prescriber, drug and year), prescribers (18,634), drugs (2,073, with WHO ATC classes that define markets), territories (six territories plus an Unaligned group) and user_territories (which login may see which territory).</w:t>
      </w:r>
    </w:p>
    <w:p w14:paraId="665C8A99" w14:textId="77777777" w:rsidR="007A4595" w:rsidRPr="007A4595" w:rsidRDefault="007A4595" w:rsidP="007A4595">
      <w:pPr>
        <w:spacing w:line="276" w:lineRule="auto"/>
        <w:rPr>
          <w:b/>
          <w:bCs/>
          <w:sz w:val="24"/>
          <w:szCs w:val="24"/>
          <w:lang w:val="en-IN"/>
        </w:rPr>
      </w:pPr>
      <w:r>
        <w:rPr>
          <w:b/>
          <w:sz w:val="24"/>
        </w:rPr>
        <w:t>Modules</w:t>
      </w:r>
    </w:p>
    <w:p w14:paraId="073DFA0F" w14:textId="77777777" w:rsidR="007A4595" w:rsidRPr="007A4595" w:rsidRDefault="007A4595">
      <w:pPr>
        <w:numPr>
          <w:ilvl w:val="0"/>
          <w:numId w:val="3"/>
        </w:numPr>
        <w:spacing w:line="276" w:lineRule="auto"/>
        <w:rPr>
          <w:sz w:val="24"/>
          <w:szCs w:val="24"/>
          <w:lang w:val="en-IN"/>
        </w:rPr>
      </w:pPr>
      <w:r>
        <w:rPr>
          <w:b/>
          <w:sz w:val="24"/>
        </w:rPr>
        <w:t>app.py:</w:t>
      </w:r>
      <w:r>
        <w:rPr>
          <w:sz w:val="24"/>
        </w:rPr>
        <w:t xml:space="preserve"> Streamlit interface with a role selector, answer, table, chart, CSV download and the "How I got this" panel.</w:t>
      </w:r>
    </w:p>
    <w:p w14:paraId="073DFA0F" w14:textId="77777777" w:rsidR="007A4595" w:rsidRPr="007A4595" w:rsidRDefault="007A4595">
      <w:pPr>
        <w:numPr>
          <w:ilvl w:val="0"/>
          <w:numId w:val="3"/>
        </w:numPr>
        <w:spacing w:line="276" w:lineRule="auto"/>
        <w:rPr>
          <w:sz w:val="24"/>
          <w:szCs w:val="24"/>
          <w:lang w:val="en-IN"/>
        </w:rPr>
      </w:pPr>
      <w:r>
        <w:rPr>
          <w:b/>
          <w:sz w:val="24"/>
        </w:rPr>
        <w:t>agent/graph.py:</w:t>
      </w:r>
      <w:r>
        <w:rPr>
          <w:sz w:val="24"/>
        </w:rPr>
        <w:t xml:space="preserve"> the LangGraph agent: state, prompts, the five nodes and the routing function.</w:t>
      </w:r>
    </w:p>
    <w:p w14:paraId="073DFA0F" w14:textId="77777777" w:rsidR="007A4595" w:rsidRPr="007A4595" w:rsidRDefault="007A4595">
      <w:pPr>
        <w:numPr>
          <w:ilvl w:val="0"/>
          <w:numId w:val="3"/>
        </w:numPr>
        <w:spacing w:line="276" w:lineRule="auto"/>
        <w:rPr>
          <w:sz w:val="24"/>
          <w:szCs w:val="24"/>
          <w:lang w:val="en-IN"/>
        </w:rPr>
      </w:pPr>
      <w:r>
        <w:rPr>
          <w:b/>
          <w:sz w:val="24"/>
        </w:rPr>
        <w:t>agent/llm.py:</w:t>
      </w:r>
      <w:r>
        <w:rPr>
          <w:sz w:val="24"/>
        </w:rPr>
        <w:t xml:space="preserve"> builds the Gemini model and chains fallback models.</w:t>
      </w:r>
    </w:p>
    <w:p w14:paraId="073DFA0F" w14:textId="77777777" w:rsidR="007A4595" w:rsidRPr="007A4595" w:rsidRDefault="007A4595">
      <w:pPr>
        <w:numPr>
          <w:ilvl w:val="0"/>
          <w:numId w:val="3"/>
        </w:numPr>
        <w:spacing w:line="276" w:lineRule="auto"/>
        <w:rPr>
          <w:sz w:val="24"/>
          <w:szCs w:val="24"/>
          <w:lang w:val="en-IN"/>
        </w:rPr>
      </w:pPr>
      <w:r>
        <w:rPr>
          <w:b/>
          <w:sz w:val="24"/>
        </w:rPr>
        <w:t>agent/knowledge.py:</w:t>
      </w:r>
      <w:r>
        <w:rPr>
          <w:sz w:val="24"/>
        </w:rPr>
        <w:t xml:space="preserve"> loads the glossary into ChromaDB and retrieves the closest definitions.</w:t>
      </w:r>
    </w:p>
    <w:p w14:paraId="073DFA0F" w14:textId="77777777" w:rsidR="007A4595" w:rsidRPr="007A4595" w:rsidRDefault="007A4595">
      <w:pPr>
        <w:numPr>
          <w:ilvl w:val="0"/>
          <w:numId w:val="3"/>
        </w:numPr>
        <w:spacing w:line="276" w:lineRule="auto"/>
        <w:rPr>
          <w:sz w:val="24"/>
          <w:szCs w:val="24"/>
          <w:lang w:val="en-IN"/>
        </w:rPr>
      </w:pPr>
      <w:r>
        <w:rPr>
          <w:b/>
          <w:sz w:val="24"/>
        </w:rPr>
        <w:t>agent/guard.py:</w:t>
      </w:r>
      <w:r>
        <w:rPr>
          <w:sz w:val="24"/>
        </w:rPr>
        <w:t xml:space="preserve"> the sqlglot-based SQL guard.</w:t>
      </w:r>
    </w:p>
    <w:p w14:paraId="073DFA0F" w14:textId="77777777" w:rsidR="007A4595" w:rsidRPr="007A4595" w:rsidRDefault="007A4595">
      <w:pPr>
        <w:numPr>
          <w:ilvl w:val="0"/>
          <w:numId w:val="3"/>
        </w:numPr>
        <w:spacing w:line="276" w:lineRule="auto"/>
        <w:rPr>
          <w:sz w:val="24"/>
          <w:szCs w:val="24"/>
          <w:lang w:val="en-IN"/>
        </w:rPr>
      </w:pPr>
      <w:r>
        <w:rPr>
          <w:b/>
          <w:sz w:val="24"/>
        </w:rPr>
        <w:t>agent/db.py:</w:t>
      </w:r>
      <w:r>
        <w:rPr>
          <w:sz w:val="24"/>
        </w:rPr>
        <w:t xml:space="preserve"> database adapters (PostgresDB for the application, SQLiteDB for the benchmark) behind one interface.</w:t>
      </w:r>
    </w:p>
    <w:p w14:paraId="073DFA0F" w14:textId="77777777" w:rsidR="007A4595" w:rsidRPr="007A4595" w:rsidRDefault="007A4595">
      <w:pPr>
        <w:numPr>
          <w:ilvl w:val="0"/>
          <w:numId w:val="3"/>
        </w:numPr>
        <w:spacing w:line="276" w:lineRule="auto"/>
        <w:rPr>
          <w:sz w:val="24"/>
          <w:szCs w:val="24"/>
          <w:lang w:val="en-IN"/>
        </w:rPr>
      </w:pPr>
      <w:r>
        <w:rPr>
          <w:b/>
          <w:sz w:val="24"/>
        </w:rPr>
        <w:t>db/schema.sql and db/security.sql:</w:t>
      </w:r>
      <w:r>
        <w:rPr>
          <w:sz w:val="24"/>
        </w:rPr>
        <w:t xml:space="preserve"> tables with column comments, and the read-only group and row-level security policies.</w:t>
      </w:r>
    </w:p>
    <w:p w14:paraId="073DFA0F" w14:textId="77777777" w:rsidR="007A4595" w:rsidRPr="007A4595" w:rsidRDefault="007A4595">
      <w:pPr>
        <w:numPr>
          <w:ilvl w:val="0"/>
          <w:numId w:val="3"/>
        </w:numPr>
        <w:spacing w:line="276" w:lineRule="auto"/>
        <w:rPr>
          <w:sz w:val="24"/>
          <w:szCs w:val="24"/>
          <w:lang w:val="en-IN"/>
        </w:rPr>
      </w:pPr>
      <w:r>
        <w:rPr>
          <w:b/>
          <w:sz w:val="24"/>
        </w:rPr>
        <w:t>knowledge/glossary.md:</w:t>
      </w:r>
      <w:r>
        <w:rPr>
          <w:sz w:val="24"/>
        </w:rPr>
        <w:t xml:space="preserve"> the 14 business definitions.</w:t>
      </w:r>
    </w:p>
    <w:p w14:paraId="073DFA0F" w14:textId="77777777" w:rsidR="007A4595" w:rsidRPr="007A4595" w:rsidRDefault="007A4595">
      <w:pPr>
        <w:numPr>
          <w:ilvl w:val="0"/>
          <w:numId w:val="3"/>
        </w:numPr>
        <w:spacing w:line="276" w:lineRule="auto"/>
        <w:rPr>
          <w:sz w:val="24"/>
          <w:szCs w:val="24"/>
          <w:lang w:val="en-IN"/>
        </w:rPr>
      </w:pPr>
      <w:r>
        <w:rPr>
          <w:b/>
          <w:sz w:val="24"/>
        </w:rPr>
        <w:t>tests/ and eval/:</w:t>
      </w:r>
      <w:r>
        <w:rPr>
          <w:sz w:val="24"/>
        </w:rPr>
        <w:t xml:space="preserve"> guard tests, row-level-security attack tests and the BIRD benchmark harness.</w:t>
      </w:r>
    </w:p>
    <w:p w14:paraId="665C8A99" w14:textId="77777777" w:rsidR="007A4595" w:rsidRPr="007A4595" w:rsidRDefault="007A4595" w:rsidP="007A4595">
      <w:pPr>
        <w:spacing w:line="276" w:lineRule="auto"/>
        <w:rPr>
          <w:b/>
          <w:bCs/>
          <w:sz w:val="24"/>
          <w:szCs w:val="24"/>
          <w:lang w:val="en-IN"/>
        </w:rPr>
      </w:pPr>
      <w:r>
        <w:rPr>
          <w:b/>
          <w:sz w:val="24"/>
        </w:rPr>
        <w:t>Security Layers</w:t>
      </w:r>
    </w:p>
    <w:p w14:paraId="073DFA0F" w14:textId="77777777" w:rsidR="007A4595" w:rsidRPr="007A4595" w:rsidRDefault="007A4595">
      <w:pPr>
        <w:numPr>
          <w:ilvl w:val="0"/>
          <w:numId w:val="3"/>
        </w:numPr>
        <w:spacing w:line="276" w:lineRule="auto"/>
        <w:rPr>
          <w:sz w:val="24"/>
          <w:szCs w:val="24"/>
          <w:lang w:val="en-IN"/>
        </w:rPr>
      </w:pPr>
      <w:r>
        <w:rPr>
          <w:sz w:val="24"/>
        </w:rPr>
        <w:t>The prompt instructs the model to write read-only SQL (the weakest layer).</w:t>
      </w:r>
    </w:p>
    <w:p w14:paraId="073DFA0F" w14:textId="77777777" w:rsidR="007A4595" w:rsidRPr="007A4595" w:rsidRDefault="007A4595">
      <w:pPr>
        <w:numPr>
          <w:ilvl w:val="0"/>
          <w:numId w:val="3"/>
        </w:numPr>
        <w:spacing w:line="276" w:lineRule="auto"/>
        <w:rPr>
          <w:sz w:val="24"/>
          <w:szCs w:val="24"/>
          <w:lang w:val="en-IN"/>
        </w:rPr>
      </w:pPr>
      <w:r>
        <w:rPr>
          <w:sz w:val="24"/>
        </w:rPr>
        <w:t>The guard accepts only one read-only query on known tables.</w:t>
      </w:r>
    </w:p>
    <w:p w14:paraId="073DFA0F" w14:textId="77777777" w:rsidR="007A4595" w:rsidRPr="007A4595" w:rsidRDefault="007A4595">
      <w:pPr>
        <w:numPr>
          <w:ilvl w:val="0"/>
          <w:numId w:val="3"/>
        </w:numPr>
        <w:spacing w:line="276" w:lineRule="auto"/>
        <w:rPr>
          <w:sz w:val="24"/>
          <w:szCs w:val="24"/>
          <w:lang w:val="en-IN"/>
        </w:rPr>
      </w:pPr>
      <w:r>
        <w:rPr>
          <w:sz w:val="24"/>
        </w:rPr>
        <w:t>Each login is read-only (SELECT permission and default read-only transactions).</w:t>
      </w:r>
    </w:p>
    <w:p w14:paraId="073DFA0F" w14:textId="77777777" w:rsidR="007A4595" w:rsidRPr="007A4595" w:rsidRDefault="007A4595">
      <w:pPr>
        <w:numPr>
          <w:ilvl w:val="0"/>
          <w:numId w:val="3"/>
        </w:numPr>
        <w:spacing w:line="276" w:lineRule="auto"/>
        <w:rPr>
          <w:sz w:val="24"/>
          <w:szCs w:val="24"/>
          <w:lang w:val="en-IN"/>
        </w:rPr>
      </w:pPr>
      <w:r>
        <w:rPr>
          <w:sz w:val="24"/>
        </w:rPr>
        <w:t>Row-level security restricts every login to its own territory.</w:t>
      </w:r>
    </w:p>
    <w:p w14:paraId="073DFA0F" w14:textId="77777777" w:rsidR="007A4595" w:rsidRPr="007A4595" w:rsidRDefault="007A4595">
      <w:pPr>
        <w:numPr>
          <w:ilvl w:val="0"/>
          <w:numId w:val="3"/>
        </w:numPr>
        <w:spacing w:line="276" w:lineRule="auto"/>
        <w:rPr>
          <w:sz w:val="24"/>
          <w:szCs w:val="24"/>
          <w:lang w:val="en-IN"/>
        </w:rPr>
      </w:pPr>
      <w:r>
        <w:rPr>
          <w:sz w:val="24"/>
        </w:rPr>
        <w:t>Limits: a 15-second statement timeout, 500 returned rows and 25 questions per session.</w:t>
      </w:r>
    </w:p>
    <w:p w14:paraId="1D6488C1" w14:textId="081FBD92" w:rsidR="003A247F" w:rsidRDefault="003A247F" w:rsidP="003A247F">
      <w:pPr>
        <w:pageBreakBefore/>
        <w:jc w:val="center"/>
        <w:rPr>
          <w:b/>
          <w:bCs/>
          <w:sz w:val="28"/>
          <w:szCs w:val="28"/>
          <w:u w:val="single"/>
        </w:rPr>
      </w:pPr>
      <w:r>
        <w:rPr>
          <w:b/>
          <w:sz w:val="28"/>
          <w:u w:val="single"/>
        </w:rPr>
        <w:t>OUTPUT</w:t>
      </w:r>
    </w:p>
    <w:p/>
    <w:p w14:paraId="1105C4DD" w14:textId="04702D00" w:rsidR="008F60C4" w:rsidRPr="008F60C4" w:rsidRDefault="008F60C4" w:rsidP="008F60C4">
      <w:pPr>
        <w:rPr>
          <w:sz w:val="28"/>
          <w:szCs w:val="28"/>
        </w:rPr>
      </w:pPr>
      <w:r>
        <w:rPr>
          <w:sz w:val="28"/>
        </w:rPr>
        <w:t>Model Accuracy (BIRD Mini-Dev, 150 questions):</w:t>
      </w:r>
    </w:p>
    <w:p>
      <w:pPr>
        <w:shd w:val="clear" w:color="auto" w:fill="F2F2F2"/>
        <w:spacing w:before="40" w:after="160"/>
        <w:ind w:left="113" w:right="113"/>
        <w:jc w:val="left"/>
      </w:pPr>
      <w:r>
        <w:rPr>
          <w:rFonts w:ascii="Consolas" w:hAnsi="Consolas" w:eastAsia="Consolas"/>
          <w:sz w:val="16"/>
        </w:rPr>
        <w:t>Results: gemini-3.1-flash-lite_n150_r2.jsonl  (150 questions)</w:t>
        <w:br/>
      </w:r>
      <w:r>
        <w:rPr>
          <w:rFonts w:ascii="Consolas" w:hAnsi="Consolas" w:eastAsia="Consolas"/>
          <w:sz w:val="16"/>
        </w:rPr>
        <w:t>difficulty      n   first-try EX   self-corrected EX</w:t>
        <w:br/>
      </w:r>
      <w:r>
        <w:rPr>
          <w:rFonts w:ascii="Consolas" w:hAnsi="Consolas" w:eastAsia="Consolas"/>
          <w:sz w:val="16"/>
        </w:rPr>
        <w:t>simple         44          70.5%               70.5%</w:t>
        <w:br/>
      </w:r>
      <w:r>
        <w:rPr>
          <w:rFonts w:ascii="Consolas" w:hAnsi="Consolas" w:eastAsia="Consolas"/>
          <w:sz w:val="16"/>
        </w:rPr>
        <w:t>moderate       75          56.0%               57.3%</w:t>
        <w:br/>
      </w:r>
      <w:r>
        <w:rPr>
          <w:rFonts w:ascii="Consolas" w:hAnsi="Consolas" w:eastAsia="Consolas"/>
          <w:sz w:val="16"/>
        </w:rPr>
        <w:t>challenging    31          51.6%               54.8%</w:t>
        <w:br/>
      </w:r>
      <w:r>
        <w:rPr>
          <w:rFonts w:ascii="Consolas" w:hAnsi="Consolas" w:eastAsia="Consolas"/>
          <w:sz w:val="16"/>
        </w:rPr>
        <w:t>total         150          59.3%               60.7%</w:t>
        <w:br/>
      </w:r>
      <w:r>
        <w:rPr>
          <w:rFonts w:ascii="Consolas" w:hAnsi="Consolas" w:eastAsia="Consolas"/>
          <w:sz w:val="16"/>
        </w:rPr>
        <w:t>First attempts that errored: 3; turned correct by self-correction: 2</w:t>
        <w:br/>
      </w:r>
      <w:r>
        <w:rPr>
          <w:rFonts w:ascii="Consolas" w:hAnsi="Consolas" w:eastAsia="Consolas"/>
          <w:sz w:val="16"/>
        </w:rPr>
        <w:t>Most common first-attempt errors: [('SQL syntax error', 3)]</w:t>
        <w:br/>
      </w:r>
      <w:r>
        <w:rPr>
          <w:rFonts w:ascii="Consolas" w:hAnsi="Consolas" w:eastAsia="Consolas"/>
          <w:sz w:val="16"/>
        </w:rPr>
        <w:t>Ran without error but returned the wrong rows: 59 (self-correction cannot catch these -- the database gives no error to learn from)</w:t>
        <w:br/>
      </w:r>
      <w:r>
        <w:rPr>
          <w:rFonts w:ascii="Consolas" w:hAnsi="Consolas" w:eastAsia="Consolas"/>
          <w:sz w:val="16"/>
        </w:rPr>
        <w:t>Latency: median 4.5s, p90 8.8s</w:t>
      </w:r>
    </w:p>
    <w:p w14:paraId="1105C4DD" w14:textId="04702D00" w:rsidR="008F60C4" w:rsidRPr="008F60C4" w:rsidRDefault="008F60C4" w:rsidP="008F60C4">
      <w:pPr>
        <w:rPr>
          <w:sz w:val="28"/>
          <w:szCs w:val="28"/>
        </w:rPr>
      </w:pPr>
      <w:r>
        <w:rPr>
          <w:sz w:val="28"/>
        </w:rPr>
        <w:t>Sample Question (Territory Manager – Norwich):</w:t>
      </w:r>
    </w:p>
    <w:p>
      <w:pPr>
        <w:shd w:val="clear" w:color="auto" w:fill="F2F2F2"/>
        <w:spacing w:before="40" w:after="160"/>
        <w:ind w:left="113" w:right="113"/>
        <w:jc w:val="left"/>
      </w:pPr>
      <w:r>
        <w:rPr>
          <w:rFonts w:ascii="Consolas" w:hAnsi="Consolas" w:eastAsia="Consolas"/>
          <w:sz w:val="16"/>
        </w:rPr>
        <w:t>--- attempt 1</w:t>
        <w:br/>
      </w:r>
      <w:r>
        <w:rPr>
          <w:rFonts w:ascii="Consolas" w:hAnsi="Consolas" w:eastAsia="Consolas"/>
          <w:sz w:val="16"/>
        </w:rPr>
        <w:t>SELECT ROUND(100.0 * SUM(CASE WHEN d.brand_name ILIKE 'Eliquis' THEN p.total_claims ELSE 0 END) / NULLIF(SUM(p.total_claims), 0), 1) AS eliquis_market_share_pct FROM prescriptions p JOIN drugs d ON p.drug_id = d.drug_id WHERE p.year = 2023 AND d.atc_class_code IN ('B01AF', 'B01AE')</w:t>
        <w:br/>
      </w:r>
      <w:r>
        <w:rPr>
          <w:rFonts w:ascii="Consolas" w:hAnsi="Consolas" w:eastAsia="Consolas"/>
          <w:sz w:val="16"/>
        </w:rPr>
        <w:t>LIMIT 500</w:t>
        <w:br/>
      </w:r>
      <w:r>
        <w:rPr>
          <w:rFonts w:ascii="Consolas" w:hAnsi="Consolas" w:eastAsia="Consolas"/>
          <w:sz w:val="16"/>
        </w:rPr>
        <w:t>--- 1 rows: ['eliquis_market_share_pct']</w:t>
        <w:br/>
      </w:r>
      <w:r>
        <w:rPr>
          <w:rFonts w:ascii="Consolas" w:hAnsi="Consolas" w:eastAsia="Consolas"/>
          <w:sz w:val="16"/>
        </w:rPr>
        <w:t xml:space="preserve">    (Decimal('79.4'),)</w:t>
        <w:br/>
      </w:r>
      <w:r>
        <w:rPr>
          <w:rFonts w:ascii="Consolas" w:hAnsi="Consolas" w:eastAsia="Consolas"/>
          <w:sz w:val="16"/>
        </w:rPr>
        <w:t>--- definitions: ['## Year-over-year growth and trends', '## Market and market share', '## Targeting and headroom (high market volume, low brand share)', '## Prescriber deciles (HCP segmentation)']</w:t>
        <w:br/>
      </w:r>
      <w:r>
        <w:rPr>
          <w:rFonts w:ascii="Consolas" w:hAnsi="Consolas" w:eastAsia="Consolas"/>
          <w:sz w:val="16"/>
        </w:rPr>
        <w:t>--- answer:</w:t>
        <w:br/>
      </w:r>
      <w:r>
        <w:rPr>
          <w:rFonts w:ascii="Consolas" w:hAnsi="Consolas" w:eastAsia="Consolas"/>
          <w:sz w:val="16"/>
        </w:rPr>
        <w:t>In 2023, Eliquis held a market share of 79.4%. This analysis covers the year 2023 and defines the anticoagulant market using ATC codes B01AF and B01AE.</w:t>
        <w:br/>
      </w:r>
      <w:r>
        <w:rPr>
          <w:rFonts w:ascii="Consolas" w:hAnsi="Consolas" w:eastAsia="Consolas"/>
          <w:sz w:val="16"/>
        </w:rPr>
        <w:t>--- 5.9s</w:t>
      </w:r>
    </w:p>
    <w:p w14:paraId="1105C4DD" w14:textId="04702D00" w:rsidR="008F60C4" w:rsidRPr="008F60C4" w:rsidRDefault="008F60C4" w:rsidP="008F60C4">
      <w:pPr>
        <w:rPr>
          <w:sz w:val="28"/>
          <w:szCs w:val="28"/>
        </w:rPr>
      </w:pPr>
      <w:r>
        <w:rPr>
          <w:sz w:val="28"/>
        </w:rPr>
        <w:t>Row-Level Security Attack Test:</w:t>
      </w:r>
    </w:p>
    <w:p>
      <w:pPr>
        <w:shd w:val="clear" w:color="auto" w:fill="F2F2F2"/>
        <w:spacing w:before="40" w:after="160"/>
        <w:ind w:left="113" w:right="113"/>
        <w:jc w:val="left"/>
      </w:pPr>
      <w:r>
        <w:rPr>
          <w:rFonts w:ascii="Consolas" w:hAnsi="Consolas" w:eastAsia="Consolas"/>
          <w:sz w:val="14"/>
        </w:rPr>
        <w:t>rx_national | SELECT count(*) FROM prescribers | [(18634,)]</w:t>
        <w:br/>
      </w:r>
      <w:r>
        <w:rPr>
          <w:rFonts w:ascii="Consolas" w:hAnsi="Consolas" w:eastAsia="Consolas"/>
          <w:sz w:val="14"/>
        </w:rPr>
        <w:t>mgr_norwich | SELECT count(*) FROM prescribers | [(1533,)]</w:t>
        <w:br/>
      </w:r>
      <w:r>
        <w:rPr>
          <w:rFonts w:ascii="Consolas" w:hAnsi="Consolas" w:eastAsia="Consolas"/>
          <w:sz w:val="14"/>
        </w:rPr>
        <w:t>mgr_norwich | SELECT DISTINCT territory_id FROM prescriptions | [('T-NORWICH',)]</w:t>
        <w:br/>
      </w:r>
      <w:r>
        <w:rPr>
          <w:rFonts w:ascii="Consolas" w:hAnsi="Consolas" w:eastAsia="Consolas"/>
          <w:sz w:val="14"/>
        </w:rPr>
        <w:t>mgr_norwich | SELECT count(*) FROM prescribers WHERE territory_id = 'T-HARTFORD' | [(0,)]</w:t>
        <w:br/>
      </w:r>
      <w:r>
        <w:rPr>
          <w:rFonts w:ascii="Consolas" w:hAnsi="Consolas" w:eastAsia="Consolas"/>
          <w:sz w:val="14"/>
        </w:rPr>
        <w:t>mgr_norwich | SELECT set_config('app.territory','T-HARTFORD',false), (SELECT count(*) | [('T-HARTFORD', 1533)]</w:t>
        <w:br/>
      </w:r>
      <w:r>
        <w:rPr>
          <w:rFonts w:ascii="Consolas" w:hAnsi="Consolas" w:eastAsia="Consolas"/>
          <w:sz w:val="14"/>
        </w:rPr>
        <w:t>mgr_norwich | SET ROLE rx_national | BLOCKED: permission denied to set role "rx_national"</w:t>
        <w:br/>
      </w:r>
      <w:r>
        <w:rPr>
          <w:rFonts w:ascii="Consolas" w:hAnsi="Consolas" w:eastAsia="Consolas"/>
          <w:sz w:val="14"/>
        </w:rPr>
        <w:t>mgr_norwich | SELECT * FROM user_territories | [('mgr_norwich', 'T-NORWICH')]</w:t>
        <w:br/>
      </w:r>
      <w:r>
        <w:rPr>
          <w:rFonts w:ascii="Consolas" w:hAnsi="Consolas" w:eastAsia="Consolas"/>
          <w:sz w:val="14"/>
        </w:rPr>
        <w:t>mgr_norwich | UPDATE drugs SET brand_name = 'x' WHERE drug_id = 1 | BLOCKED: cannot execute UPDATE in a read-only transaction</w:t>
        <w:br/>
      </w:r>
      <w:r>
        <w:rPr>
          <w:rFonts w:ascii="Consolas" w:hAnsi="Consolas" w:eastAsia="Consolas"/>
          <w:sz w:val="14"/>
        </w:rPr>
        <w:t>mgr_norwich | SELECT count(*) FROM public.opportunities | BLOCKED: permission denied for table opportunities</w:t>
        <w:br/>
      </w:r>
      <w:r>
        <w:rPr>
          <w:rFonts w:ascii="Consolas" w:hAnsi="Consolas" w:eastAsia="Consolas"/>
          <w:sz w:val="14"/>
        </w:rPr>
        <w:t>mgr_norwich | SELECT pg_sleep(20) | BLOCKED: canceling statement due to statement timeout</w:t>
      </w:r>
    </w:p>
    <w:p w14:paraId="1105C4DD" w14:textId="04702D00" w:rsidR="008F60C4" w:rsidRPr="008F60C4" w:rsidRDefault="008F60C4" w:rsidP="008F60C4">
      <w:pPr>
        <w:rPr>
          <w:sz w:val="28"/>
          <w:szCs w:val="28"/>
        </w:rPr>
      </w:pPr>
      <w:r>
        <w:rPr>
          <w:sz w:val="28"/>
        </w:rPr>
        <w:t>SQL Guard Test (13 of 13 cases correct):</w:t>
      </w:r>
    </w:p>
    <w:p>
      <w:pPr>
        <w:shd w:val="clear" w:color="auto" w:fill="F2F2F2"/>
        <w:spacing w:before="40" w:after="160"/>
        <w:ind w:left="113" w:right="113"/>
        <w:jc w:val="left"/>
      </w:pPr>
      <w:r>
        <w:rPr>
          <w:rFonts w:ascii="Consolas" w:hAnsi="Consolas" w:eastAsia="Consolas"/>
          <w:sz w:val="15"/>
        </w:rPr>
        <w:t xml:space="preserve">OK   pass  'SELECT count(*) FROM prescribers'                   </w:t>
        <w:br/>
      </w:r>
      <w:r>
        <w:rPr>
          <w:rFonts w:ascii="Consolas" w:hAnsi="Consolas" w:eastAsia="Consolas"/>
          <w:sz w:val="15"/>
        </w:rPr>
        <w:t xml:space="preserve">OK   pass  "select brand_name from drugs where brand_name ...   </w:t>
        <w:br/>
      </w:r>
      <w:r>
        <w:rPr>
          <w:rFonts w:ascii="Consolas" w:hAnsi="Consolas" w:eastAsia="Consolas"/>
          <w:sz w:val="15"/>
        </w:rPr>
        <w:t xml:space="preserve">OK   pass  'WITH t AS (SELECT npi FROM prescriptions) SELE...   </w:t>
        <w:br/>
      </w:r>
      <w:r>
        <w:rPr>
          <w:rFonts w:ascii="Consolas" w:hAnsi="Consolas" w:eastAsia="Consolas"/>
          <w:sz w:val="15"/>
        </w:rPr>
        <w:t xml:space="preserve">OK   pass  'SELECT SUM(total_claims) FILTER (WHERE year = ...   </w:t>
        <w:br/>
      </w:r>
      <w:r>
        <w:rPr>
          <w:rFonts w:ascii="Consolas" w:hAnsi="Consolas" w:eastAsia="Consolas"/>
          <w:sz w:val="15"/>
        </w:rPr>
        <w:t xml:space="preserve">OK   pass  'SELECT 1 UNION SELECT 2'                            </w:t>
        <w:br/>
      </w:r>
      <w:r>
        <w:rPr>
          <w:rFonts w:ascii="Consolas" w:hAnsi="Consolas" w:eastAsia="Consolas"/>
          <w:sz w:val="15"/>
        </w:rPr>
        <w:t>OK   block "update drugs\nset brand_name='x'"                   Only read-only SELECT queries are allowed, got UP...</w:t>
        <w:br/>
      </w:r>
      <w:r>
        <w:rPr>
          <w:rFonts w:ascii="Consolas" w:hAnsi="Consolas" w:eastAsia="Consolas"/>
          <w:sz w:val="15"/>
        </w:rPr>
        <w:t>OK   block 'DELETE FROM prescribers'                            Only read-only SELECT queries are allowed, got DE...</w:t>
        <w:br/>
      </w:r>
      <w:r>
        <w:rPr>
          <w:rFonts w:ascii="Consolas" w:hAnsi="Consolas" w:eastAsia="Consolas"/>
          <w:sz w:val="15"/>
        </w:rPr>
        <w:t>OK   block 'SELECT 1; DROP TABLE drugs'                         Exactly one statement is allowed; do not chain st...</w:t>
        <w:br/>
      </w:r>
      <w:r>
        <w:rPr>
          <w:rFonts w:ascii="Consolas" w:hAnsi="Consolas" w:eastAsia="Consolas"/>
          <w:sz w:val="15"/>
        </w:rPr>
        <w:t>OK   block "SELECT set_config('app.territory','T-HARTFORD'...   Function set_config() is not allowed.</w:t>
        <w:br/>
      </w:r>
      <w:r>
        <w:rPr>
          <w:rFonts w:ascii="Consolas" w:hAnsi="Consolas" w:eastAsia="Consolas"/>
          <w:sz w:val="15"/>
        </w:rPr>
        <w:t>OK   block 'SELECT pg_sleep(30)'                                Function pg_sleep() is not allowed.</w:t>
        <w:br/>
      </w:r>
      <w:r>
        <w:rPr>
          <w:rFonts w:ascii="Consolas" w:hAnsi="Consolas" w:eastAsia="Consolas"/>
          <w:sz w:val="15"/>
        </w:rPr>
        <w:t>OK   block 'SELECT * FROM salaries'                             Unknown table(s): salaries. Available: drugs, pre...</w:t>
        <w:br/>
      </w:r>
      <w:r>
        <w:rPr>
          <w:rFonts w:ascii="Consolas" w:hAnsi="Consolas" w:eastAsia="Consolas"/>
          <w:sz w:val="15"/>
        </w:rPr>
        <w:t>OK   block 'SET ROLE rx_national'                               Only read-only SELECT queries are allowed, got CO...</w:t>
        <w:br/>
      </w:r>
      <w:r>
        <w:rPr>
          <w:rFonts w:ascii="Consolas" w:hAnsi="Consolas" w:eastAsia="Consolas"/>
          <w:sz w:val="15"/>
        </w:rPr>
        <w:t>OK   block 'SELEC * FROM drugs'                                 SQL syntax error: Required keyword: 'expression' ...</w:t>
      </w:r>
    </w:p>
    <w:p w14:paraId="1D6488C1" w14:textId="081FBD92" w:rsidR="003A247F" w:rsidRDefault="003A247F" w:rsidP="003A247F">
      <w:pPr>
        <w:pageBreakBefore/>
        <w:jc w:val="center"/>
        <w:rPr>
          <w:b/>
          <w:bCs/>
          <w:sz w:val="28"/>
          <w:szCs w:val="28"/>
          <w:u w:val="single"/>
        </w:rPr>
      </w:pPr>
      <w:r>
        <w:rPr>
          <w:b/>
          <w:sz w:val="28"/>
          <w:u w:val="single"/>
        </w:rPr>
        <w:t>CODE SNIPPETS</w:t>
      </w:r>
    </w:p>
    <w:p/>
    <w:p w14:paraId="1105C4DD" w14:textId="04702D00" w:rsidR="008F60C4" w:rsidRPr="008F60C4" w:rsidRDefault="008F60C4" w:rsidP="008F60C4">
      <w:pPr>
        <w:rPr>
          <w:sz w:val="28"/>
          <w:szCs w:val="28"/>
        </w:rPr>
      </w:pPr>
      <w:r>
        <w:rPr>
          <w:sz w:val="28"/>
        </w:rPr>
        <w:t>LangGraph routing and wiring (agent/graph.py):</w:t>
      </w:r>
    </w:p>
    <w:p>
      <w:pPr>
        <w:shd w:val="clear" w:color="auto" w:fill="F2F2F2"/>
        <w:spacing w:before="40" w:after="160"/>
        <w:ind w:left="113" w:right="113"/>
        <w:jc w:val="left"/>
      </w:pPr>
      <w:r>
        <w:rPr>
          <w:rFonts w:ascii="Consolas" w:hAnsi="Consolas" w:eastAsia="Consolas"/>
          <w:sz w:val="15"/>
        </w:rPr>
        <w:t xml:space="preserve">    def route(state: AgentState):</w:t>
        <w:br/>
      </w:r>
      <w:r>
        <w:rPr>
          <w:rFonts w:ascii="Consolas" w:hAnsi="Consolas" w:eastAsia="Consolas"/>
          <w:sz w:val="15"/>
        </w:rPr>
        <w:t xml:space="preserve">        if not state.get("error"):</w:t>
        <w:br/>
      </w:r>
      <w:r>
        <w:rPr>
          <w:rFonts w:ascii="Consolas" w:hAnsi="Consolas" w:eastAsia="Consolas"/>
          <w:sz w:val="15"/>
        </w:rPr>
        <w:t xml:space="preserve">            return "ok"</w:t>
        <w:br/>
      </w:r>
      <w:r>
        <w:rPr>
          <w:rFonts w:ascii="Consolas" w:hAnsi="Consolas" w:eastAsia="Consolas"/>
          <w:sz w:val="15"/>
        </w:rPr>
        <w:t xml:space="preserve">        return "retry" if len(state["attempts"]) &lt;= max_retries else "give_up"</w:t>
        <w:br/>
      </w:r>
      <w:r>
        <w:rPr>
          <w:rFonts w:ascii="Consolas" w:hAnsi="Consolas" w:eastAsia="Consolas"/>
          <w:sz w:val="15"/>
        </w:rPr>
        <w:br/>
      </w:r>
      <w:r>
        <w:rPr>
          <w:rFonts w:ascii="Consolas" w:hAnsi="Consolas" w:eastAsia="Consolas"/>
          <w:sz w:val="15"/>
        </w:rPr>
        <w:t xml:space="preserve">    g = StateGraph(AgentState)</w:t>
        <w:br/>
      </w:r>
      <w:r>
        <w:rPr>
          <w:rFonts w:ascii="Consolas" w:hAnsi="Consolas" w:eastAsia="Consolas"/>
          <w:sz w:val="15"/>
        </w:rPr>
        <w:t xml:space="preserve">    g.add_node("retrieve", retrieve)</w:t>
        <w:br/>
      </w:r>
      <w:r>
        <w:rPr>
          <w:rFonts w:ascii="Consolas" w:hAnsi="Consolas" w:eastAsia="Consolas"/>
          <w:sz w:val="15"/>
        </w:rPr>
        <w:t xml:space="preserve">    g.add_node("generate", generate)</w:t>
        <w:br/>
      </w:r>
      <w:r>
        <w:rPr>
          <w:rFonts w:ascii="Consolas" w:hAnsi="Consolas" w:eastAsia="Consolas"/>
          <w:sz w:val="15"/>
        </w:rPr>
        <w:t xml:space="preserve">    g.add_node("guard", guard)</w:t>
        <w:br/>
      </w:r>
      <w:r>
        <w:rPr>
          <w:rFonts w:ascii="Consolas" w:hAnsi="Consolas" w:eastAsia="Consolas"/>
          <w:sz w:val="15"/>
        </w:rPr>
        <w:t xml:space="preserve">    g.add_node("execute", execute)</w:t>
        <w:br/>
      </w:r>
      <w:r>
        <w:rPr>
          <w:rFonts w:ascii="Consolas" w:hAnsi="Consolas" w:eastAsia="Consolas"/>
          <w:sz w:val="15"/>
        </w:rPr>
        <w:t xml:space="preserve">    g.add_edge(START, "retrieve")</w:t>
        <w:br/>
      </w:r>
      <w:r>
        <w:rPr>
          <w:rFonts w:ascii="Consolas" w:hAnsi="Consolas" w:eastAsia="Consolas"/>
          <w:sz w:val="15"/>
        </w:rPr>
        <w:t xml:space="preserve">    g.add_edge("retrieve", "generate")</w:t>
        <w:br/>
      </w:r>
      <w:r>
        <w:rPr>
          <w:rFonts w:ascii="Consolas" w:hAnsi="Consolas" w:eastAsia="Consolas"/>
          <w:sz w:val="15"/>
        </w:rPr>
        <w:t xml:space="preserve">    g.add_edge("generate", "guard")</w:t>
        <w:br/>
      </w:r>
      <w:r>
        <w:rPr>
          <w:rFonts w:ascii="Consolas" w:hAnsi="Consolas" w:eastAsia="Consolas"/>
          <w:sz w:val="15"/>
        </w:rPr>
        <w:t xml:space="preserve">    g.add_conditional_edges("guard", route, {"ok": "execute", "retry": "generate", "give_up": END})</w:t>
        <w:br/>
      </w:r>
      <w:r>
        <w:rPr>
          <w:rFonts w:ascii="Consolas" w:hAnsi="Consolas" w:eastAsia="Consolas"/>
          <w:sz w:val="15"/>
        </w:rPr>
        <w:t xml:space="preserve">    if answer:</w:t>
        <w:br/>
      </w:r>
      <w:r>
        <w:rPr>
          <w:rFonts w:ascii="Consolas" w:hAnsi="Consolas" w:eastAsia="Consolas"/>
          <w:sz w:val="15"/>
        </w:rPr>
        <w:t xml:space="preserve">        g.add_node("answer", write_answer)</w:t>
        <w:br/>
      </w:r>
      <w:r>
        <w:rPr>
          <w:rFonts w:ascii="Consolas" w:hAnsi="Consolas" w:eastAsia="Consolas"/>
          <w:sz w:val="15"/>
        </w:rPr>
        <w:t xml:space="preserve">        g.add_conditional_edges("execute", route, {"ok": "answer", "retry": "generate", "give_up": END})</w:t>
        <w:br/>
      </w:r>
      <w:r>
        <w:rPr>
          <w:rFonts w:ascii="Consolas" w:hAnsi="Consolas" w:eastAsia="Consolas"/>
          <w:sz w:val="15"/>
        </w:rPr>
        <w:t xml:space="preserve">        g.add_edge("answer", END)</w:t>
        <w:br/>
      </w:r>
      <w:r>
        <w:rPr>
          <w:rFonts w:ascii="Consolas" w:hAnsi="Consolas" w:eastAsia="Consolas"/>
          <w:sz w:val="15"/>
        </w:rPr>
        <w:t xml:space="preserve">    else:</w:t>
        <w:br/>
      </w:r>
      <w:r>
        <w:rPr>
          <w:rFonts w:ascii="Consolas" w:hAnsi="Consolas" w:eastAsia="Consolas"/>
          <w:sz w:val="15"/>
        </w:rPr>
        <w:t xml:space="preserve">        g.add_conditional_edges("execute", route, {"ok": END, "retry": "generate", "give_up": END})</w:t>
        <w:br/>
      </w:r>
      <w:r>
        <w:rPr>
          <w:rFonts w:ascii="Consolas" w:hAnsi="Consolas" w:eastAsia="Consolas"/>
          <w:sz w:val="15"/>
        </w:rPr>
        <w:t xml:space="preserve">    return g.compile()</w:t>
      </w:r>
    </w:p>
    <w:p w14:paraId="1105C4DD" w14:textId="04702D00" w:rsidR="008F60C4" w:rsidRPr="008F60C4" w:rsidRDefault="008F60C4" w:rsidP="008F60C4">
      <w:pPr>
        <w:rPr>
          <w:sz w:val="28"/>
          <w:szCs w:val="28"/>
        </w:rPr>
      </w:pPr>
      <w:r>
        <w:rPr>
          <w:sz w:val="28"/>
        </w:rPr>
        <w:t>SQL guard checks (agent/guard.py):</w:t>
      </w:r>
    </w:p>
    <w:p>
      <w:pPr>
        <w:shd w:val="clear" w:color="auto" w:fill="F2F2F2"/>
        <w:spacing w:before="40" w:after="160"/>
        <w:ind w:left="113" w:right="113"/>
        <w:jc w:val="left"/>
      </w:pPr>
      <w:r>
        <w:rPr>
          <w:rFonts w:ascii="Consolas" w:hAnsi="Consolas" w:eastAsia="Consolas"/>
          <w:sz w:val="15"/>
        </w:rPr>
        <w:t xml:space="preserve">    if len(statements) != 1:</w:t>
        <w:br/>
      </w:r>
      <w:r>
        <w:rPr>
          <w:rFonts w:ascii="Consolas" w:hAnsi="Consolas" w:eastAsia="Consolas"/>
          <w:sz w:val="15"/>
        </w:rPr>
        <w:t xml:space="preserve">        return GuardResult(False, sql, "Exactly one statement is allowed; do not chain statements with ';'.")</w:t>
        <w:br/>
      </w:r>
      <w:r>
        <w:rPr>
          <w:rFonts w:ascii="Consolas" w:hAnsi="Consolas" w:eastAsia="Consolas"/>
          <w:sz w:val="15"/>
        </w:rPr>
        <w:t xml:space="preserve">    tree = statements[0]</w:t>
        <w:br/>
      </w:r>
      <w:r>
        <w:rPr>
          <w:rFonts w:ascii="Consolas" w:hAnsi="Consolas" w:eastAsia="Consolas"/>
          <w:sz w:val="15"/>
        </w:rPr>
        <w:br/>
      </w:r>
      <w:r>
        <w:rPr>
          <w:rFonts w:ascii="Consolas" w:hAnsi="Consolas" w:eastAsia="Consolas"/>
          <w:sz w:val="15"/>
        </w:rPr>
        <w:t xml:space="preserve">    if not isinstance(tree, exp.Query):</w:t>
        <w:br/>
      </w:r>
      <w:r>
        <w:rPr>
          <w:rFonts w:ascii="Consolas" w:hAnsi="Consolas" w:eastAsia="Consolas"/>
          <w:sz w:val="15"/>
        </w:rPr>
        <w:t xml:space="preserve">        return GuardResult(False, sql, f"Only read-only SELECT queries are allowed, got {tree.key.upper()}.")</w:t>
        <w:br/>
      </w:r>
      <w:r>
        <w:rPr>
          <w:rFonts w:ascii="Consolas" w:hAnsi="Consolas" w:eastAsia="Consolas"/>
          <w:sz w:val="15"/>
        </w:rPr>
        <w:t xml:space="preserve">    for node in tree.walk():</w:t>
        <w:br/>
      </w:r>
      <w:r>
        <w:rPr>
          <w:rFonts w:ascii="Consolas" w:hAnsi="Consolas" w:eastAsia="Consolas"/>
          <w:sz w:val="15"/>
        </w:rPr>
        <w:t xml:space="preserve">        if isinstance(node, FORBIDDEN):</w:t>
        <w:br/>
      </w:r>
      <w:r>
        <w:rPr>
          <w:rFonts w:ascii="Consolas" w:hAnsi="Consolas" w:eastAsia="Consolas"/>
          <w:sz w:val="15"/>
        </w:rPr>
        <w:t xml:space="preserve">            return GuardResult(False, sql, f"{node.key.upper()} is not allowed; queries must be read-only.")</w:t>
        <w:br/>
      </w:r>
      <w:r>
        <w:rPr>
          <w:rFonts w:ascii="Consolas" w:hAnsi="Consolas" w:eastAsia="Consolas"/>
          <w:sz w:val="15"/>
        </w:rPr>
        <w:t xml:space="preserve">        if isinstance(node, (exp.Anonymous, exp.Func)):</w:t>
        <w:br/>
      </w:r>
      <w:r>
        <w:rPr>
          <w:rFonts w:ascii="Consolas" w:hAnsi="Consolas" w:eastAsia="Consolas"/>
          <w:sz w:val="15"/>
        </w:rPr>
        <w:t xml:space="preserve">            name = (node.name if isinstance(node, exp.Anonymous) else node.sql_name()).lower()</w:t>
        <w:br/>
      </w:r>
      <w:r>
        <w:rPr>
          <w:rFonts w:ascii="Consolas" w:hAnsi="Consolas" w:eastAsia="Consolas"/>
          <w:sz w:val="15"/>
        </w:rPr>
        <w:t xml:space="preserve">            if name in FORBIDDEN_FUNCTIONS:</w:t>
        <w:br/>
      </w:r>
      <w:r>
        <w:rPr>
          <w:rFonts w:ascii="Consolas" w:hAnsi="Consolas" w:eastAsia="Consolas"/>
          <w:sz w:val="15"/>
        </w:rPr>
        <w:t xml:space="preserve">                return GuardResult(False, sql, f"Function {name}() is not allowed.")</w:t>
        <w:br/>
      </w:r>
      <w:r>
        <w:rPr>
          <w:rFonts w:ascii="Consolas" w:hAnsi="Consolas" w:eastAsia="Consolas"/>
          <w:sz w:val="15"/>
        </w:rPr>
        <w:br/>
      </w:r>
      <w:r>
        <w:rPr>
          <w:rFonts w:ascii="Consolas" w:hAnsi="Consolas" w:eastAsia="Consolas"/>
          <w:sz w:val="15"/>
        </w:rPr>
        <w:t xml:space="preserve">    # Tables must exist. CTE names are defined inside the query, so they are fine too.</w:t>
        <w:br/>
      </w:r>
      <w:r>
        <w:rPr>
          <w:rFonts w:ascii="Consolas" w:hAnsi="Consolas" w:eastAsia="Consolas"/>
          <w:sz w:val="15"/>
        </w:rPr>
        <w:t xml:space="preserve">    ctes = {c.alias_or_name.lower() for c in tree.find_all(exp.CTE)}</w:t>
        <w:br/>
      </w:r>
      <w:r>
        <w:rPr>
          <w:rFonts w:ascii="Consolas" w:hAnsi="Consolas" w:eastAsia="Consolas"/>
          <w:sz w:val="15"/>
        </w:rPr>
        <w:t xml:space="preserve">    allowed = {t.lower() for t in allowed_tables} | ctes</w:t>
        <w:br/>
      </w:r>
      <w:r>
        <w:rPr>
          <w:rFonts w:ascii="Consolas" w:hAnsi="Consolas" w:eastAsia="Consolas"/>
          <w:sz w:val="15"/>
        </w:rPr>
        <w:t xml:space="preserve">    unknown = sorted({t.name for t in tree.find_all(exp.Table)</w:t>
        <w:br/>
      </w:r>
      <w:r>
        <w:rPr>
          <w:rFonts w:ascii="Consolas" w:hAnsi="Consolas" w:eastAsia="Consolas"/>
          <w:sz w:val="15"/>
        </w:rPr>
        <w:t xml:space="preserve">                      if t.name and t.name.lower() not in allowed})</w:t>
        <w:br/>
      </w:r>
      <w:r>
        <w:rPr>
          <w:rFonts w:ascii="Consolas" w:hAnsi="Consolas" w:eastAsia="Consolas"/>
          <w:sz w:val="15"/>
        </w:rPr>
        <w:t xml:space="preserve">    if unknown:</w:t>
        <w:br/>
      </w:r>
      <w:r>
        <w:rPr>
          <w:rFonts w:ascii="Consolas" w:hAnsi="Consolas" w:eastAsia="Consolas"/>
          <w:sz w:val="15"/>
        </w:rPr>
        <w:t xml:space="preserve">        return GuardResult(False, sql, f"Unknown table(s): {', '.join(unknown)}. "</w:t>
        <w:br/>
      </w:r>
      <w:r>
        <w:rPr>
          <w:rFonts w:ascii="Consolas" w:hAnsi="Consolas" w:eastAsia="Consolas"/>
          <w:sz w:val="15"/>
        </w:rPr>
        <w:t xml:space="preserve">                                       f"Available: {', '.join(sorted(allowed_tables))}.")</w:t>
      </w:r>
    </w:p>
    <w:p w14:paraId="1105C4DD" w14:textId="04702D00" w:rsidR="008F60C4" w:rsidRPr="008F60C4" w:rsidRDefault="008F60C4" w:rsidP="008F60C4">
      <w:pPr>
        <w:rPr>
          <w:sz w:val="28"/>
          <w:szCs w:val="28"/>
        </w:rPr>
      </w:pPr>
      <w:r>
        <w:rPr>
          <w:sz w:val="28"/>
        </w:rPr>
        <w:t>Read-only role and row-level security (db/security.sql):</w:t>
      </w:r>
    </w:p>
    <w:p>
      <w:pPr>
        <w:shd w:val="clear" w:color="auto" w:fill="F2F2F2"/>
        <w:spacing w:before="40" w:after="160"/>
        <w:ind w:left="113" w:right="113"/>
        <w:jc w:val="left"/>
      </w:pPr>
      <w:r>
        <w:rPr>
          <w:rFonts w:ascii="Consolas" w:hAnsi="Consolas" w:eastAsia="Consolas"/>
          <w:sz w:val="15"/>
        </w:rPr>
        <w:t>GRANT USAGE  ON SCHEMA rx TO rx_reader;</w:t>
        <w:br/>
      </w:r>
      <w:r>
        <w:rPr>
          <w:rFonts w:ascii="Consolas" w:hAnsi="Consolas" w:eastAsia="Consolas"/>
          <w:sz w:val="15"/>
        </w:rPr>
        <w:t>GRANT SELECT ON ALL TABLES IN SCHEMA rx TO rx_reader;   -- SELECT only: read-only by construction</w:t>
        <w:br/>
      </w:r>
      <w:r>
        <w:rPr>
          <w:rFonts w:ascii="Consolas" w:hAnsi="Consolas" w:eastAsia="Consolas"/>
          <w:sz w:val="15"/>
        </w:rPr>
        <w:br/>
      </w:r>
      <w:r>
        <w:rPr>
          <w:rFonts w:ascii="Consolas" w:hAnsi="Consolas" w:eastAsia="Consolas"/>
          <w:sz w:val="15"/>
        </w:rPr>
        <w:t>ALTER TABLE rx.prescribers      ENABLE ROW LEVEL SECURITY;</w:t>
        <w:br/>
      </w:r>
      <w:r>
        <w:rPr>
          <w:rFonts w:ascii="Consolas" w:hAnsi="Consolas" w:eastAsia="Consolas"/>
          <w:sz w:val="15"/>
        </w:rPr>
        <w:t>ALTER TABLE rx.prescriptions    ENABLE ROW LEVEL SECURITY;</w:t>
        <w:br/>
      </w:r>
      <w:r>
        <w:rPr>
          <w:rFonts w:ascii="Consolas" w:hAnsi="Consolas" w:eastAsia="Consolas"/>
          <w:sz w:val="15"/>
        </w:rPr>
        <w:t>ALTER TABLE rx.user_territories ENABLE ROW LEVEL SECURITY;</w:t>
        <w:br/>
      </w:r>
      <w:r>
        <w:rPr>
          <w:rFonts w:ascii="Consolas" w:hAnsi="Consolas" w:eastAsia="Consolas"/>
          <w:sz w:val="15"/>
        </w:rPr>
        <w:br/>
      </w:r>
      <w:r>
        <w:rPr>
          <w:rFonts w:ascii="Consolas" w:hAnsi="Consolas" w:eastAsia="Consolas"/>
          <w:sz w:val="15"/>
        </w:rPr>
        <w:t>CREATE POLICY territory_isolation ON rx.prescribers FOR SELECT TO rx_reader</w:t>
        <w:br/>
      </w:r>
      <w:r>
        <w:rPr>
          <w:rFonts w:ascii="Consolas" w:hAnsi="Consolas" w:eastAsia="Consolas"/>
          <w:sz w:val="15"/>
        </w:rPr>
        <w:t xml:space="preserve">    USING (territory_id IN (SELECT territory_id FROM rx.user_territories</w:t>
        <w:br/>
      </w:r>
      <w:r>
        <w:rPr>
          <w:rFonts w:ascii="Consolas" w:hAnsi="Consolas" w:eastAsia="Consolas"/>
          <w:sz w:val="15"/>
        </w:rPr>
        <w:t xml:space="preserve">                            WHERE db_role = current_user));</w:t>
      </w:r>
    </w:p>
    <w:p w14:paraId="1105C4DD" w14:textId="04702D00" w:rsidR="008F60C4" w:rsidRPr="008F60C4" w:rsidRDefault="008F60C4" w:rsidP="008F60C4">
      <w:pPr>
        <w:rPr>
          <w:sz w:val="28"/>
          <w:szCs w:val="28"/>
        </w:rPr>
      </w:pPr>
      <w:r>
        <w:rPr>
          <w:sz w:val="28"/>
        </w:rPr>
        <w:t>Guardrails set on every login (scripts/load_rx.py):</w:t>
      </w:r>
    </w:p>
    <w:p>
      <w:pPr>
        <w:shd w:val="clear" w:color="auto" w:fill="F2F2F2"/>
        <w:spacing w:before="40" w:after="160"/>
        <w:ind w:left="113" w:right="113"/>
        <w:jc w:val="left"/>
      </w:pPr>
      <w:r>
        <w:rPr>
          <w:rFonts w:ascii="Consolas" w:hAnsi="Consolas" w:eastAsia="Consolas"/>
          <w:sz w:val="15"/>
        </w:rPr>
        <w:t xml:space="preserve">        # Guardrails that live on the role, so no client can forget them.</w:t>
        <w:br/>
      </w:r>
      <w:r>
        <w:rPr>
          <w:rFonts w:ascii="Consolas" w:hAnsi="Consolas" w:eastAsia="Consolas"/>
          <w:sz w:val="15"/>
        </w:rPr>
        <w:t xml:space="preserve">        for setting, value in (("default_transaction_read_only", "on"),</w:t>
        <w:br/>
      </w:r>
      <w:r>
        <w:rPr>
          <w:rFonts w:ascii="Consolas" w:hAnsi="Consolas" w:eastAsia="Consolas"/>
          <w:sz w:val="15"/>
        </w:rPr>
        <w:t xml:space="preserve">                               ("statement_timeout", "15s"),</w:t>
        <w:br/>
      </w:r>
      <w:r>
        <w:rPr>
          <w:rFonts w:ascii="Consolas" w:hAnsi="Consolas" w:eastAsia="Consolas"/>
          <w:sz w:val="15"/>
        </w:rPr>
        <w:t xml:space="preserve">                               ("search_path", "rx")):</w:t>
        <w:br/>
      </w:r>
      <w:r>
        <w:rPr>
          <w:rFonts w:ascii="Consolas" w:hAnsi="Consolas" w:eastAsia="Consolas"/>
          <w:sz w:val="15"/>
        </w:rPr>
        <w:t xml:space="preserve">            cur.execute(sql.SQL("ALTER ROLE {} SET {} = {}").format(</w:t>
        <w:br/>
      </w:r>
      <w:r>
        <w:rPr>
          <w:rFonts w:ascii="Consolas" w:hAnsi="Consolas" w:eastAsia="Consolas"/>
          <w:sz w:val="15"/>
        </w:rPr>
        <w:t xml:space="preserve">                sql.Identifier(role), sql.Identifier(setting), sql.Literal(value)))</w:t>
      </w:r>
    </w:p>
    <w:p w14:paraId="1D6488C1" w14:textId="081FBD92" w:rsidR="003A247F" w:rsidRDefault="003A247F" w:rsidP="003A247F">
      <w:pPr>
        <w:pageBreakBefore/>
        <w:jc w:val="center"/>
        <w:rPr>
          <w:b/>
          <w:bCs/>
          <w:sz w:val="28"/>
          <w:szCs w:val="28"/>
          <w:u w:val="single"/>
        </w:rPr>
      </w:pPr>
      <w:r>
        <w:rPr>
          <w:b/>
          <w:sz w:val="28"/>
          <w:u w:val="single"/>
        </w:rPr>
        <w:t>CONCLUSION</w:t>
      </w:r>
    </w:p>
    <w:p/>
    <w:p w14:paraId="5951E19E" w14:textId="77777777" w:rsidR="007A4595" w:rsidRDefault="007A4595" w:rsidP="007A4595">
      <w:pPr>
        <w:jc w:val="both"/>
        <w:rPr>
          <w:sz w:val="24"/>
          <w:szCs w:val="24"/>
          <w:lang w:val="en-IN"/>
        </w:rPr>
      </w:pPr>
      <w:r>
        <w:rPr>
          <w:sz w:val="24"/>
        </w:rPr>
        <w:t xml:space="preserve">The </w:t>
      </w:r>
      <w:r>
        <w:rPr>
          <w:b/>
          <w:sz w:val="24"/>
        </w:rPr>
        <w:t>Text to SQL</w:t>
      </w:r>
      <w:r>
        <w:rPr>
          <w:sz w:val="24"/>
        </w:rPr>
        <w:t xml:space="preserve"> system successfully demonstrates how a </w:t>
      </w:r>
      <w:r>
        <w:rPr>
          <w:b/>
          <w:sz w:val="24"/>
        </w:rPr>
        <w:t>Large Language Model</w:t>
      </w:r>
      <w:r>
        <w:rPr>
          <w:sz w:val="24"/>
        </w:rPr>
        <w:t xml:space="preserve"> can be used as a controlled analytics assistant. Pharma sales managers can ask questions in plain English over Medicare Part D prescribing data and receive an answer together with the table and the SQL behind it.</w:t>
      </w:r>
    </w:p>
    <w:p/>
    <w:p w14:paraId="5951E19E" w14:textId="77777777" w:rsidR="007A4595" w:rsidRDefault="007A4595" w:rsidP="007A4595">
      <w:pPr>
        <w:jc w:val="both"/>
        <w:rPr>
          <w:sz w:val="24"/>
          <w:szCs w:val="24"/>
          <w:lang w:val="en-IN"/>
        </w:rPr>
      </w:pPr>
      <w:r>
        <w:rPr>
          <w:sz w:val="24"/>
        </w:rPr>
        <w:t xml:space="preserve">A </w:t>
      </w:r>
      <w:r>
        <w:rPr>
          <w:b/>
          <w:sz w:val="24"/>
        </w:rPr>
        <w:t>five-step LangGraph agent</w:t>
      </w:r>
      <w:r>
        <w:rPr>
          <w:sz w:val="24"/>
        </w:rPr>
        <w:t xml:space="preserve"> retrieves business definitions from </w:t>
      </w:r>
      <w:r>
        <w:rPr>
          <w:b/>
          <w:sz w:val="24"/>
        </w:rPr>
        <w:t>ChromaDB</w:t>
      </w:r>
      <w:r>
        <w:rPr>
          <w:sz w:val="24"/>
        </w:rPr>
        <w:t xml:space="preserve">, generates SQL with Gemini, validates it with an </w:t>
      </w:r>
      <w:r>
        <w:rPr>
          <w:b/>
          <w:sz w:val="24"/>
        </w:rPr>
        <w:t>AST-based guard</w:t>
      </w:r>
      <w:r>
        <w:rPr>
          <w:sz w:val="24"/>
        </w:rPr>
        <w:t xml:space="preserve">, executes it in </w:t>
      </w:r>
      <w:r>
        <w:rPr>
          <w:b/>
          <w:sz w:val="24"/>
        </w:rPr>
        <w:t>PostgreSQL</w:t>
      </w:r>
      <w:r>
        <w:rPr>
          <w:sz w:val="24"/>
        </w:rPr>
        <w:t xml:space="preserve"> and explains the result. Errors are fed back to the model for </w:t>
      </w:r>
      <w:r>
        <w:rPr>
          <w:b/>
          <w:sz w:val="24"/>
        </w:rPr>
        <w:t>self-correction</w:t>
      </w:r>
      <w:r>
        <w:rPr>
          <w:sz w:val="24"/>
        </w:rPr>
        <w:t xml:space="preserve"> with at most three attempts, and every answer exposes its plan, SQL and definitions.</w:t>
      </w:r>
    </w:p>
    <w:p/>
    <w:p w14:paraId="5951E19E" w14:textId="77777777" w:rsidR="007A4595" w:rsidRDefault="007A4595" w:rsidP="007A4595">
      <w:pPr>
        <w:jc w:val="both"/>
        <w:rPr>
          <w:sz w:val="24"/>
          <w:szCs w:val="24"/>
          <w:lang w:val="en-IN"/>
        </w:rPr>
      </w:pPr>
      <w:r>
        <w:rPr>
          <w:sz w:val="24"/>
        </w:rPr>
        <w:t xml:space="preserve">Security was designed on the principle that the model's SQL cannot be trusted. Read-only roles and </w:t>
      </w:r>
      <w:r>
        <w:rPr>
          <w:b/>
          <w:sz w:val="24"/>
        </w:rPr>
        <w:t>row-level security</w:t>
      </w:r>
      <w:r>
        <w:rPr>
          <w:sz w:val="24"/>
        </w:rPr>
        <w:t xml:space="preserve"> in PostgreSQL restrict every manager to their own territory, and the attack tests show that requests for another territory return no rows and that changes to data are refused.</w:t>
      </w:r>
    </w:p>
    <w:p/>
    <w:p w14:paraId="5951E19E" w14:textId="77777777" w:rsidR="007A4595" w:rsidRDefault="007A4595" w:rsidP="007A4595">
      <w:pPr>
        <w:jc w:val="both"/>
        <w:rPr>
          <w:sz w:val="24"/>
          <w:szCs w:val="24"/>
          <w:lang w:val="en-IN"/>
        </w:rPr>
      </w:pPr>
      <w:r>
        <w:rPr>
          <w:sz w:val="24"/>
        </w:rPr>
        <w:t xml:space="preserve">On the BIRD Mini-Dev benchmark the agent reached </w:t>
      </w:r>
      <w:r>
        <w:rPr>
          <w:b/>
          <w:sz w:val="24"/>
        </w:rPr>
        <w:t>60.7% execution accuracy</w:t>
      </w:r>
      <w:r>
        <w:rPr>
          <w:sz w:val="24"/>
        </w:rPr>
        <w:t xml:space="preserve"> on a 150-question sample (about ±8 points at this sample size). All 59 incorrect answers were valid SQL with the wrong meaning, which shows that business definitions matter more than retries. The project is a working prototype; it was not deployed to real users, and its accuracy on pharma-specific questions still has to be measured.</w:t>
      </w:r>
    </w:p>
    <w:p/>
    <w:p w14:paraId="1D6488C1" w14:textId="081FBD92" w:rsidR="003A247F" w:rsidRDefault="003A247F" w:rsidP="003A247F">
      <w:pPr>
        <w:pageBreakBefore/>
        <w:jc w:val="center"/>
        <w:rPr>
          <w:b/>
          <w:bCs/>
          <w:sz w:val="28"/>
          <w:szCs w:val="28"/>
          <w:u w:val="single"/>
        </w:rPr>
      </w:pPr>
      <w:r>
        <w:rPr>
          <w:b/>
          <w:sz w:val="28"/>
          <w:u w:val="single"/>
        </w:rPr>
        <w:t>FUTURE IMPROVEMENTS</w:t>
      </w:r>
    </w:p>
    <w:p/>
    <w:p w14:paraId="6E4DA526" w14:textId="77777777" w:rsidR="00BC6650" w:rsidRPr="00BC6650" w:rsidRDefault="00BC6650">
      <w:pPr>
        <w:numPr>
          <w:ilvl w:val="0"/>
          <w:numId w:val="2"/>
        </w:numPr>
        <w:spacing w:line="360" w:lineRule="auto"/>
        <w:rPr>
          <w:sz w:val="24"/>
          <w:szCs w:val="24"/>
          <w:lang w:val="en-IN"/>
        </w:rPr>
      </w:pPr>
      <w:r>
        <w:rPr>
          <w:b/>
          <w:sz w:val="24"/>
        </w:rPr>
        <w:t>Pharma Golden Test Set</w:t>
        <w:br/>
      </w:r>
      <w:r>
        <w:rPr>
          <w:sz w:val="24"/>
        </w:rPr>
        <w:t>Create 30–50 hand-checked questions on the project's own data and re-run them after every change to measure accuracy on the real use case.</w:t>
      </w:r>
    </w:p>
    <w:p w14:paraId="6E4DA526" w14:textId="77777777" w:rsidR="00BC6650" w:rsidRPr="00BC6650" w:rsidRDefault="00BC6650">
      <w:pPr>
        <w:numPr>
          <w:ilvl w:val="0"/>
          <w:numId w:val="2"/>
        </w:numPr>
        <w:spacing w:line="360" w:lineRule="auto"/>
        <w:rPr>
          <w:sz w:val="24"/>
          <w:szCs w:val="24"/>
          <w:lang w:val="en-IN"/>
        </w:rPr>
      </w:pPr>
      <w:r>
        <w:rPr>
          <w:b/>
          <w:sz w:val="24"/>
        </w:rPr>
        <w:t>Flag Cut-Off Results</w:t>
        <w:br/>
      </w:r>
      <w:r>
        <w:rPr>
          <w:sz w:val="24"/>
        </w:rPr>
        <w:t>Fetch one extra row so that a result truncated at 500 rows is detected, and tell the answer step when it sees only part of the result.</w:t>
      </w:r>
    </w:p>
    <w:p w14:paraId="6E4DA526" w14:textId="77777777" w:rsidR="00BC6650" w:rsidRPr="00BC6650" w:rsidRDefault="00BC6650">
      <w:pPr>
        <w:numPr>
          <w:ilvl w:val="0"/>
          <w:numId w:val="2"/>
        </w:numPr>
        <w:spacing w:line="360" w:lineRule="auto"/>
        <w:rPr>
          <w:sz w:val="24"/>
          <w:szCs w:val="24"/>
          <w:lang w:val="en-IN"/>
        </w:rPr>
      </w:pPr>
      <w:r>
        <w:rPr>
          <w:b/>
          <w:sz w:val="24"/>
        </w:rPr>
        <w:t>Fallback for the Answer Step</w:t>
        <w:br/>
      </w:r>
      <w:r>
        <w:rPr>
          <w:sz w:val="24"/>
        </w:rPr>
        <w:t>Show the result table and SQL even if the answer-writing model call fails.</w:t>
      </w:r>
    </w:p>
    <w:p w14:paraId="6E4DA526" w14:textId="77777777" w:rsidR="00BC6650" w:rsidRPr="00BC6650" w:rsidRDefault="00BC6650">
      <w:pPr>
        <w:numPr>
          <w:ilvl w:val="0"/>
          <w:numId w:val="2"/>
        </w:numPr>
        <w:spacing w:line="360" w:lineRule="auto"/>
        <w:rPr>
          <w:sz w:val="24"/>
          <w:szCs w:val="24"/>
          <w:lang w:val="en-IN"/>
        </w:rPr>
      </w:pPr>
      <w:r>
        <w:rPr>
          <w:b/>
          <w:sz w:val="24"/>
        </w:rPr>
        <w:t>Balanced Territory Design</w:t>
        <w:br/>
      </w:r>
      <w:r>
        <w:rPr>
          <w:sz w:val="24"/>
        </w:rPr>
        <w:t>Replace distance-based clusters with territories balanced by workload and potential, or load a company's real alignment.</w:t>
      </w:r>
    </w:p>
    <w:p w14:paraId="6E4DA526" w14:textId="77777777" w:rsidR="00BC6650" w:rsidRPr="00BC6650" w:rsidRDefault="00BC6650">
      <w:pPr>
        <w:numPr>
          <w:ilvl w:val="0"/>
          <w:numId w:val="2"/>
        </w:numPr>
        <w:spacing w:line="360" w:lineRule="auto"/>
        <w:rPr>
          <w:sz w:val="24"/>
          <w:szCs w:val="24"/>
          <w:lang w:val="en-IN"/>
        </w:rPr>
      </w:pPr>
      <w:r>
        <w:rPr>
          <w:b/>
          <w:sz w:val="24"/>
        </w:rPr>
        <w:t>Real Authentication</w:t>
        <w:br/>
      </w:r>
      <w:r>
        <w:rPr>
          <w:sz w:val="24"/>
        </w:rPr>
        <w:t>Map company single sign-on users to database roles instead of the demo role selector.</w:t>
      </w:r>
    </w:p>
    <w:p w14:paraId="6E4DA526" w14:textId="77777777" w:rsidR="00BC6650" w:rsidRPr="00BC6650" w:rsidRDefault="00BC6650">
      <w:pPr>
        <w:numPr>
          <w:ilvl w:val="0"/>
          <w:numId w:val="2"/>
        </w:numPr>
        <w:spacing w:line="360" w:lineRule="auto"/>
        <w:rPr>
          <w:sz w:val="24"/>
          <w:szCs w:val="24"/>
          <w:lang w:val="en-IN"/>
        </w:rPr>
      </w:pPr>
      <w:r>
        <w:rPr>
          <w:b/>
          <w:sz w:val="24"/>
        </w:rPr>
        <w:t>Human-in-the-Loop Actions</w:t>
        <w:br/>
      </w:r>
      <w:r>
        <w:rPr>
          <w:sz w:val="24"/>
        </w:rPr>
        <w:t>Use a LangGraph interrupt to require approval before any controlled write action, with an audit log.</w:t>
      </w:r>
    </w:p>
    <w:p w14:paraId="6E4DA526" w14:textId="77777777" w:rsidR="00BC6650" w:rsidRPr="00BC6650" w:rsidRDefault="00BC6650">
      <w:pPr>
        <w:numPr>
          <w:ilvl w:val="0"/>
          <w:numId w:val="2"/>
        </w:numPr>
        <w:spacing w:line="360" w:lineRule="auto"/>
        <w:rPr>
          <w:sz w:val="24"/>
          <w:szCs w:val="24"/>
          <w:lang w:val="en-IN"/>
        </w:rPr>
      </w:pPr>
      <w:r>
        <w:rPr>
          <w:b/>
          <w:sz w:val="24"/>
        </w:rPr>
        <w:t>Wider Evaluation</w:t>
        <w:br/>
      </w:r>
      <w:r>
        <w:rPr>
          <w:sz w:val="24"/>
        </w:rPr>
        <w:t>Run the full 500-question BIRD Mini-Dev, and ablations such as removing the hints or the retries.</w:t>
      </w:r>
    </w:p>
    <w:p w14:paraId="6E4DA526" w14:textId="77777777" w:rsidR="00BC6650" w:rsidRPr="00BC6650" w:rsidRDefault="00BC6650">
      <w:pPr>
        <w:numPr>
          <w:ilvl w:val="0"/>
          <w:numId w:val="2"/>
        </w:numPr>
        <w:spacing w:line="360" w:lineRule="auto"/>
        <w:rPr>
          <w:sz w:val="24"/>
          <w:szCs w:val="24"/>
          <w:lang w:val="en-IN"/>
        </w:rPr>
      </w:pPr>
      <w:r>
        <w:rPr>
          <w:b/>
          <w:sz w:val="24"/>
        </w:rPr>
        <w:t>Cloud Deployment</w:t>
        <w:br/>
      </w:r>
      <w:r>
        <w:rPr>
          <w:sz w:val="24"/>
        </w:rPr>
        <w:t>Host the database and the web application so that users can access them through a browser.</w:t>
      </w:r>
    </w:p>
    <w:p w14:paraId="1D6488C1" w14:textId="081FBD92" w:rsidR="003A247F" w:rsidRDefault="003A247F" w:rsidP="003A247F">
      <w:pPr>
        <w:pageBreakBefore/>
        <w:jc w:val="center"/>
        <w:rPr>
          <w:b/>
          <w:bCs/>
          <w:sz w:val="28"/>
          <w:szCs w:val="28"/>
          <w:u w:val="single"/>
        </w:rPr>
      </w:pPr>
      <w:r>
        <w:rPr>
          <w:b/>
          <w:sz w:val="28"/>
          <w:u w:val="single"/>
        </w:rPr>
        <w:t>REFERENCES</w:t>
      </w:r>
    </w:p>
    <w:p/>
    <w:p w14:paraId="073DFA0F" w14:textId="77777777" w:rsidR="007A4595" w:rsidRPr="007A4595" w:rsidRDefault="007A4595">
      <w:pPr>
        <w:numPr>
          <w:ilvl w:val="0"/>
          <w:numId w:val="3"/>
        </w:numPr>
        <w:spacing w:line="276" w:lineRule="auto"/>
        <w:rPr>
          <w:sz w:val="24"/>
          <w:szCs w:val="24"/>
          <w:lang w:val="en-IN"/>
        </w:rPr>
      </w:pPr>
      <w:r>
        <w:rPr>
          <w:sz w:val="24"/>
        </w:rPr>
        <w:t>https://arxiv.org/abs/2305.03111 (BIRD benchmark: Can LLM Already Serve as a Database Interface?)</w:t>
      </w:r>
    </w:p>
    <w:p w14:paraId="073DFA0F" w14:textId="77777777" w:rsidR="007A4595" w:rsidRPr="007A4595" w:rsidRDefault="007A4595">
      <w:pPr>
        <w:numPr>
          <w:ilvl w:val="0"/>
          <w:numId w:val="3"/>
        </w:numPr>
        <w:spacing w:line="276" w:lineRule="auto"/>
        <w:rPr>
          <w:sz w:val="24"/>
          <w:szCs w:val="24"/>
          <w:lang w:val="en-IN"/>
        </w:rPr>
      </w:pPr>
      <w:r>
        <w:rPr>
          <w:sz w:val="24"/>
        </w:rPr>
        <w:t>https://bird-bench.github.io/</w:t>
      </w:r>
    </w:p>
    <w:p w14:paraId="073DFA0F" w14:textId="77777777" w:rsidR="007A4595" w:rsidRPr="007A4595" w:rsidRDefault="007A4595">
      <w:pPr>
        <w:numPr>
          <w:ilvl w:val="0"/>
          <w:numId w:val="3"/>
        </w:numPr>
        <w:spacing w:line="276" w:lineRule="auto"/>
        <w:rPr>
          <w:sz w:val="24"/>
          <w:szCs w:val="24"/>
          <w:lang w:val="en-IN"/>
        </w:rPr>
      </w:pPr>
      <w:r>
        <w:rPr>
          <w:sz w:val="24"/>
        </w:rPr>
        <w:t>https://data.cms.gov/provider-summary-by-type-of-service/medicare-part-d-prescribers (CMS Medicare Part D Prescribers)</w:t>
      </w:r>
    </w:p>
    <w:p w14:paraId="073DFA0F" w14:textId="77777777" w:rsidR="007A4595" w:rsidRPr="007A4595" w:rsidRDefault="007A4595">
      <w:pPr>
        <w:numPr>
          <w:ilvl w:val="0"/>
          <w:numId w:val="3"/>
        </w:numPr>
        <w:spacing w:line="276" w:lineRule="auto"/>
        <w:rPr>
          <w:sz w:val="24"/>
          <w:szCs w:val="24"/>
          <w:lang w:val="en-IN"/>
        </w:rPr>
      </w:pPr>
      <w:r>
        <w:rPr>
          <w:sz w:val="24"/>
        </w:rPr>
        <w:t>https://huggingface.co/datasets/mbateya/medicare_part_d_prescribers (data mirror used)</w:t>
      </w:r>
    </w:p>
    <w:p w14:paraId="073DFA0F" w14:textId="77777777" w:rsidR="007A4595" w:rsidRPr="007A4595" w:rsidRDefault="007A4595">
      <w:pPr>
        <w:numPr>
          <w:ilvl w:val="0"/>
          <w:numId w:val="3"/>
        </w:numPr>
        <w:spacing w:line="276" w:lineRule="auto"/>
        <w:rPr>
          <w:sz w:val="24"/>
          <w:szCs w:val="24"/>
          <w:lang w:val="en-IN"/>
        </w:rPr>
      </w:pPr>
      <w:r>
        <w:rPr>
          <w:sz w:val="24"/>
        </w:rPr>
        <w:t>https://www.postgresql.org/docs/current/ddl-rowsecurity.html (PostgreSQL row security policies)</w:t>
      </w:r>
    </w:p>
    <w:p w14:paraId="073DFA0F" w14:textId="77777777" w:rsidR="007A4595" w:rsidRPr="007A4595" w:rsidRDefault="007A4595">
      <w:pPr>
        <w:numPr>
          <w:ilvl w:val="0"/>
          <w:numId w:val="3"/>
        </w:numPr>
        <w:spacing w:line="276" w:lineRule="auto"/>
        <w:rPr>
          <w:sz w:val="24"/>
          <w:szCs w:val="24"/>
          <w:lang w:val="en-IN"/>
        </w:rPr>
      </w:pPr>
      <w:r>
        <w:rPr>
          <w:sz w:val="24"/>
        </w:rPr>
        <w:t>https://langchain-ai.github.io/langgraph/ (LangGraph documentation)</w:t>
      </w:r>
    </w:p>
    <w:p w14:paraId="073DFA0F" w14:textId="77777777" w:rsidR="007A4595" w:rsidRPr="007A4595" w:rsidRDefault="007A4595">
      <w:pPr>
        <w:numPr>
          <w:ilvl w:val="0"/>
          <w:numId w:val="3"/>
        </w:numPr>
        <w:spacing w:line="276" w:lineRule="auto"/>
        <w:rPr>
          <w:sz w:val="24"/>
          <w:szCs w:val="24"/>
          <w:lang w:val="en-IN"/>
        </w:rPr>
      </w:pPr>
      <w:r>
        <w:rPr>
          <w:sz w:val="24"/>
        </w:rPr>
        <w:t>https://github.com/tobymao/sqlglot (sqlglot SQL parser)</w:t>
      </w:r>
    </w:p>
    <w:p w14:paraId="073DFA0F" w14:textId="77777777" w:rsidR="007A4595" w:rsidRPr="007A4595" w:rsidRDefault="007A4595">
      <w:pPr>
        <w:numPr>
          <w:ilvl w:val="0"/>
          <w:numId w:val="3"/>
        </w:numPr>
        <w:spacing w:line="276" w:lineRule="auto"/>
        <w:rPr>
          <w:sz w:val="24"/>
          <w:szCs w:val="24"/>
          <w:lang w:val="en-IN"/>
        </w:rPr>
      </w:pPr>
      <w:r>
        <w:rPr>
          <w:sz w:val="24"/>
        </w:rPr>
        <w:t>https://docs.trychroma.com/ (ChromaDB documentation)</w:t>
      </w:r>
    </w:p>
    <w:sectPr w:rsidR="009670B3" w:rsidRPr="001523D3" w:rsidSect="003A247F">
      <w:footerReference w:type="default" r:id="rId17"/>
      <w:pgSz w:w="12240" w:h="15840"/>
      <w:pgMar w:top="1820" w:right="720" w:bottom="900" w:left="1440" w:header="0" w:footer="715"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8CB0D" w14:textId="77777777" w:rsidR="00C070C3" w:rsidRDefault="00C070C3" w:rsidP="003A247F">
      <w:r>
        <w:separator/>
      </w:r>
    </w:p>
  </w:endnote>
  <w:endnote w:type="continuationSeparator" w:id="0">
    <w:p w14:paraId="300F868E" w14:textId="77777777" w:rsidR="00C070C3" w:rsidRDefault="00C070C3" w:rsidP="003A2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163B" w14:textId="7948DAF1" w:rsidR="008731F9" w:rsidRDefault="003A247F">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7AC4DC91" wp14:editId="7B0455F8">
              <wp:simplePos x="0" y="0"/>
              <wp:positionH relativeFrom="margin">
                <wp:align>right</wp:align>
              </wp:positionH>
              <wp:positionV relativeFrom="page">
                <wp:posOffset>9570720</wp:posOffset>
              </wp:positionV>
              <wp:extent cx="624840" cy="17526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840" cy="175260"/>
                      </a:xfrm>
                      <a:prstGeom prst="rect">
                        <a:avLst/>
                      </a:prstGeom>
                    </wps:spPr>
                    <wps:txbx>
                      <w:txbxContent>
                        <w:p w14:paraId="03751F56" w14:textId="77777777" w:rsidR="008731F9" w:rsidRDefault="00000000">
                          <w:pPr>
                            <w:spacing w:line="245" w:lineRule="exact"/>
                            <w:ind w:left="20"/>
                            <w:rPr>
                              <w:rFonts w:ascii="Calibri"/>
                            </w:rPr>
                          </w:pPr>
                          <w:r>
                            <w:rPr>
                              <w:rFonts w:ascii="Calibri"/>
                              <w:spacing w:val="-7"/>
                            </w:rPr>
                            <w:t>2024-</w:t>
                          </w:r>
                          <w:r>
                            <w:rPr>
                              <w:rFonts w:ascii="Calibri"/>
                              <w:spacing w:val="-4"/>
                            </w:rPr>
                            <w:t>2025</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AC4DC91" id="_x0000_t202" coordsize="21600,21600" o:spt="202" path="m,l,21600r21600,l21600,xe">
              <v:stroke joinstyle="miter"/>
              <v:path gradientshapeok="t" o:connecttype="rect"/>
            </v:shapetype>
            <v:shape id="Textbox 3" o:spid="_x0000_s1026" type="#_x0000_t202" style="position:absolute;margin-left:-2pt;margin-top:753.6pt;width:49.2pt;height:13.8pt;z-index:-251655168;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" filled="f" stroked="f">
              <v:textbox inset="0,0,0,0">
                <w:txbxContent>
                  <w:p w14:paraId="03751F56" w14:textId="77777777" w:rsidR="008731F9" w:rsidRDefault="00000000">
                    <w:pPr>
                      <w:spacing w:line="245" w:lineRule="exact"/>
                      <w:ind w:left="20"/>
                      <w:rPr>
                        <w:rFonts w:ascii="Calibri"/>
                      </w:rPr>
                    </w:pPr>
                    <w:r>
                      <w:rPr>
                        <w:rFonts w:ascii="Calibri"/>
                        <w:spacing w:val="-7"/>
                      </w:rPr>
                      <w:t>2024-</w:t>
                    </w:r>
                    <w:r>
                      <w:rPr>
                        <w:rFonts w:ascii="Calibri"/>
                        <w:spacing w:val="-4"/>
                      </w:rPr>
                      <w:t>2025</w:t>
                    </w:r>
                  </w:p>
                </w:txbxContent>
              </v:textbox>
              <w10:wrap anchorx="margin" anchory="page"/>
            </v:shape>
          </w:pict>
        </mc:Fallback>
      </mc:AlternateContent>
    </w:r>
    <w:r>
      <w:rPr>
        <w:noProof/>
        <w:sz w:val="20"/>
      </w:rPr>
      <mc:AlternateContent>
        <mc:Choice Requires="wps">
          <w:drawing>
            <wp:anchor distT="0" distB="0" distL="0" distR="0" simplePos="0" relativeHeight="251660288" behindDoc="1" locked="0" layoutInCell="1" allowOverlap="1" wp14:anchorId="39BD9F1F" wp14:editId="6E125EC2">
              <wp:simplePos x="0" y="0"/>
              <wp:positionH relativeFrom="page">
                <wp:align>center</wp:align>
              </wp:positionH>
              <wp:positionV relativeFrom="page">
                <wp:posOffset>9556115</wp:posOffset>
              </wp:positionV>
              <wp:extent cx="1854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65735"/>
                      </a:xfrm>
                      <a:prstGeom prst="rect">
                        <a:avLst/>
                      </a:prstGeom>
                    </wps:spPr>
                    <wps:txbx>
                      <w:txbxContent>
                        <w:p w14:paraId="08BD0F5C" w14:textId="77777777" w:rsidR="008731F9"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w14:anchorId="39BD9F1F" id="Textbox 2" o:spid="_x0000_s1027" type="#_x0000_t202" style="position:absolute;margin-left:0;margin-top:752.45pt;width:14.6pt;height:13.05pt;z-index:-25165619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" filled="f" stroked="f">
              <v:textbox inset="0,0,0,0">
                <w:txbxContent>
                  <w:p w14:paraId="08BD0F5C" w14:textId="77777777" w:rsidR="008731F9"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2AFEAF2E" wp14:editId="6ECA0B81">
              <wp:simplePos x="0" y="0"/>
              <wp:positionH relativeFrom="page">
                <wp:posOffset>337820</wp:posOffset>
              </wp:positionH>
              <wp:positionV relativeFrom="page">
                <wp:posOffset>9563735</wp:posOffset>
              </wp:positionV>
              <wp:extent cx="233807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8070" cy="165735"/>
                      </a:xfrm>
                      <a:prstGeom prst="rect">
                        <a:avLst/>
                      </a:prstGeom>
                    </wps:spPr>
                    <wps:txbx>
                      <w:txbxContent>
                        <w:p w14:paraId="409E73A4" w14:textId="77777777" w:rsidR="008731F9" w:rsidRDefault="00000000">
                          <w:pPr>
                            <w:spacing w:line="245" w:lineRule="exact"/>
                            <w:ind w:left="20"/>
                            <w:rPr>
                              <w:rFonts w:ascii="Calibri"/>
                            </w:rPr>
                          </w:pPr>
                          <w:r>
                            <w:rPr>
                              <w:rFonts w:ascii="Calibri"/>
                              <w:spacing w:val="-2"/>
                            </w:rPr>
                            <w:t>Dept.</w:t>
                          </w:r>
                          <w:r>
                            <w:rPr>
                              <w:rFonts w:ascii="Calibri"/>
                              <w:spacing w:val="-9"/>
                            </w:rPr>
                            <w:t xml:space="preserve"> </w:t>
                          </w:r>
                          <w:r>
                            <w:rPr>
                              <w:rFonts w:ascii="Calibri"/>
                              <w:spacing w:val="-2"/>
                            </w:rPr>
                            <w:t>of</w:t>
                          </w:r>
                          <w:r>
                            <w:rPr>
                              <w:rFonts w:ascii="Calibri"/>
                              <w:spacing w:val="-1"/>
                            </w:rPr>
                            <w:t xml:space="preserve"> </w:t>
                          </w:r>
                          <w:r>
                            <w:rPr>
                              <w:rFonts w:ascii="Calibri"/>
                              <w:spacing w:val="-2"/>
                            </w:rPr>
                            <w:t>Computer</w:t>
                          </w:r>
                          <w:r>
                            <w:rPr>
                              <w:rFonts w:ascii="Calibri"/>
                            </w:rPr>
                            <w:t xml:space="preserve"> </w:t>
                          </w:r>
                          <w:r>
                            <w:rPr>
                              <w:rFonts w:ascii="Calibri"/>
                              <w:spacing w:val="-2"/>
                            </w:rPr>
                            <w:t>Science</w:t>
                          </w:r>
                          <w:r>
                            <w:rPr>
                              <w:rFonts w:ascii="Calibri"/>
                              <w:spacing w:val="-5"/>
                            </w:rPr>
                            <w:t xml:space="preserve"> </w:t>
                          </w:r>
                          <w:r>
                            <w:rPr>
                              <w:rFonts w:ascii="Calibri"/>
                              <w:spacing w:val="-2"/>
                            </w:rPr>
                            <w:t>&amp;</w:t>
                          </w:r>
                          <w:r>
                            <w:rPr>
                              <w:rFonts w:ascii="Calibri"/>
                              <w:spacing w:val="-3"/>
                            </w:rPr>
                            <w:t xml:space="preserve"> </w:t>
                          </w:r>
                          <w:r>
                            <w:rPr>
                              <w:rFonts w:ascii="Calibri"/>
                              <w:spacing w:val="-2"/>
                            </w:rPr>
                            <w:t>Engineering</w:t>
                          </w:r>
                        </w:p>
                      </w:txbxContent>
                    </wps:txbx>
                    <wps:bodyPr wrap="square" lIns="0" tIns="0" rIns="0" bIns="0" rtlCol="0">
                      <a:noAutofit/>
                    </wps:bodyPr>
                  </wps:wsp>
                </a:graphicData>
              </a:graphic>
            </wp:anchor>
          </w:drawing>
        </mc:Choice>
        <mc:Fallback>
          <w:pict>
            <v:shape w14:anchorId="2AFEAF2E" id="Textbox 1" o:spid="_x0000_s1028" type="#_x0000_t202" style="position:absolute;margin-left:26.6pt;margin-top:753.05pt;width:184.1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" filled="f" stroked="f">
              <v:textbox inset="0,0,0,0">
                <w:txbxContent>
                  <w:p w14:paraId="409E73A4" w14:textId="77777777" w:rsidR="008731F9" w:rsidRDefault="00000000">
                    <w:pPr>
                      <w:spacing w:line="245" w:lineRule="exact"/>
                      <w:ind w:left="20"/>
                      <w:rPr>
                        <w:rFonts w:ascii="Calibri"/>
                      </w:rPr>
                    </w:pPr>
                    <w:r>
                      <w:rPr>
                        <w:rFonts w:ascii="Calibri"/>
                        <w:spacing w:val="-2"/>
                      </w:rPr>
                      <w:t>Dept.</w:t>
                    </w:r>
                    <w:r>
                      <w:rPr>
                        <w:rFonts w:ascii="Calibri"/>
                        <w:spacing w:val="-9"/>
                      </w:rPr>
                      <w:t xml:space="preserve"> </w:t>
                    </w:r>
                    <w:r>
                      <w:rPr>
                        <w:rFonts w:ascii="Calibri"/>
                        <w:spacing w:val="-2"/>
                      </w:rPr>
                      <w:t>of</w:t>
                    </w:r>
                    <w:r>
                      <w:rPr>
                        <w:rFonts w:ascii="Calibri"/>
                        <w:spacing w:val="-1"/>
                      </w:rPr>
                      <w:t xml:space="preserve"> </w:t>
                    </w:r>
                    <w:r>
                      <w:rPr>
                        <w:rFonts w:ascii="Calibri"/>
                        <w:spacing w:val="-2"/>
                      </w:rPr>
                      <w:t>Computer</w:t>
                    </w:r>
                    <w:r>
                      <w:rPr>
                        <w:rFonts w:ascii="Calibri"/>
                      </w:rPr>
                      <w:t xml:space="preserve"> </w:t>
                    </w:r>
                    <w:r>
                      <w:rPr>
                        <w:rFonts w:ascii="Calibri"/>
                        <w:spacing w:val="-2"/>
                      </w:rPr>
                      <w:t>Science</w:t>
                    </w:r>
                    <w:r>
                      <w:rPr>
                        <w:rFonts w:ascii="Calibri"/>
                        <w:spacing w:val="-5"/>
                      </w:rPr>
                      <w:t xml:space="preserve"> </w:t>
                    </w:r>
                    <w:r>
                      <w:rPr>
                        <w:rFonts w:ascii="Calibri"/>
                        <w:spacing w:val="-2"/>
                      </w:rPr>
                      <w:t>&amp;</w:t>
                    </w:r>
                    <w:r>
                      <w:rPr>
                        <w:rFonts w:ascii="Calibri"/>
                        <w:spacing w:val="-3"/>
                      </w:rPr>
                      <w:t xml:space="preserve"> </w:t>
                    </w:r>
                    <w:r>
                      <w:rPr>
                        <w:rFonts w:ascii="Calibri"/>
                        <w:spacing w:val="-2"/>
                      </w:rPr>
                      <w:t>Engineering</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11048" w14:textId="77777777" w:rsidR="00C070C3" w:rsidRDefault="00C070C3" w:rsidP="003A247F">
      <w:r>
        <w:separator/>
      </w:r>
    </w:p>
  </w:footnote>
  <w:footnote w:type="continuationSeparator" w:id="0">
    <w:p w14:paraId="6EB86BC2" w14:textId="77777777" w:rsidR="00C070C3" w:rsidRDefault="00C070C3" w:rsidP="003A24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87D75"/>
    <w:multiLevelType w:val="hybridMultilevel"/>
    <w:tmpl w:val="9C40B4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BFE0DD2"/>
    <w:multiLevelType w:val="multilevel"/>
    <w:tmpl w:val="AD4C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F01B0"/>
    <w:multiLevelType w:val="multilevel"/>
    <w:tmpl w:val="DDE2BF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8A1185"/>
    <w:multiLevelType w:val="multilevel"/>
    <w:tmpl w:val="B798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7454D3"/>
    <w:multiLevelType w:val="multilevel"/>
    <w:tmpl w:val="B7DAA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40640F"/>
    <w:multiLevelType w:val="multilevel"/>
    <w:tmpl w:val="A4D8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9451975">
    <w:abstractNumId w:val="0"/>
  </w:num>
  <w:num w:numId="2" w16cid:durableId="1157577359">
    <w:abstractNumId w:val="4"/>
  </w:num>
  <w:num w:numId="3" w16cid:durableId="1052536366">
    <w:abstractNumId w:val="5"/>
  </w:num>
  <w:num w:numId="4" w16cid:durableId="1100642063">
    <w:abstractNumId w:val="3"/>
  </w:num>
  <w:num w:numId="5" w16cid:durableId="162163776">
    <w:abstractNumId w:val="2"/>
  </w:num>
  <w:num w:numId="6" w16cid:durableId="95298300">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47F"/>
    <w:rsid w:val="001523D3"/>
    <w:rsid w:val="003A247F"/>
    <w:rsid w:val="00435880"/>
    <w:rsid w:val="004553B8"/>
    <w:rsid w:val="00556125"/>
    <w:rsid w:val="005644DF"/>
    <w:rsid w:val="005870F2"/>
    <w:rsid w:val="00680D6C"/>
    <w:rsid w:val="006C120A"/>
    <w:rsid w:val="00753FE3"/>
    <w:rsid w:val="007A4595"/>
    <w:rsid w:val="008731F9"/>
    <w:rsid w:val="008F60C4"/>
    <w:rsid w:val="009670B3"/>
    <w:rsid w:val="00AB3577"/>
    <w:rsid w:val="00B3580E"/>
    <w:rsid w:val="00B3798F"/>
    <w:rsid w:val="00BC6650"/>
    <w:rsid w:val="00BF36E9"/>
    <w:rsid w:val="00C027A1"/>
    <w:rsid w:val="00C070C3"/>
    <w:rsid w:val="00CA21A6"/>
    <w:rsid w:val="00ED758F"/>
    <w:rsid w:val="00F85AED"/>
    <w:rsid w:val="00FC06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CB47D1"/>
  <w15:chartTrackingRefBased/>
  <w15:docId w15:val="{A9F4A1C4-6BE7-40CE-A75A-61FA23EC5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47F"/>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3A24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A24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A24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24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24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24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4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4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4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4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24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24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24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24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24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4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4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47F"/>
    <w:rPr>
      <w:rFonts w:eastAsiaTheme="majorEastAsia" w:cstheme="majorBidi"/>
      <w:color w:val="272727" w:themeColor="text1" w:themeTint="D8"/>
    </w:rPr>
  </w:style>
  <w:style w:type="paragraph" w:styleId="Title">
    <w:name w:val="Title"/>
    <w:basedOn w:val="Normal"/>
    <w:next w:val="Normal"/>
    <w:link w:val="TitleChar"/>
    <w:uiPriority w:val="10"/>
    <w:qFormat/>
    <w:rsid w:val="003A24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4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4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4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47F"/>
    <w:pPr>
      <w:spacing w:before="160"/>
      <w:jc w:val="center"/>
    </w:pPr>
    <w:rPr>
      <w:i/>
      <w:iCs/>
      <w:color w:val="404040" w:themeColor="text1" w:themeTint="BF"/>
    </w:rPr>
  </w:style>
  <w:style w:type="character" w:customStyle="1" w:styleId="QuoteChar">
    <w:name w:val="Quote Char"/>
    <w:basedOn w:val="DefaultParagraphFont"/>
    <w:link w:val="Quote"/>
    <w:uiPriority w:val="29"/>
    <w:rsid w:val="003A247F"/>
    <w:rPr>
      <w:i/>
      <w:iCs/>
      <w:color w:val="404040" w:themeColor="text1" w:themeTint="BF"/>
    </w:rPr>
  </w:style>
  <w:style w:type="paragraph" w:styleId="ListParagraph">
    <w:name w:val="List Paragraph"/>
    <w:basedOn w:val="Normal"/>
    <w:uiPriority w:val="1"/>
    <w:qFormat/>
    <w:rsid w:val="003A247F"/>
    <w:pPr>
      <w:ind w:left="720"/>
      <w:contextualSpacing/>
    </w:pPr>
  </w:style>
  <w:style w:type="character" w:styleId="IntenseEmphasis">
    <w:name w:val="Intense Emphasis"/>
    <w:basedOn w:val="DefaultParagraphFont"/>
    <w:uiPriority w:val="21"/>
    <w:qFormat/>
    <w:rsid w:val="003A247F"/>
    <w:rPr>
      <w:i/>
      <w:iCs/>
      <w:color w:val="2F5496" w:themeColor="accent1" w:themeShade="BF"/>
    </w:rPr>
  </w:style>
  <w:style w:type="paragraph" w:styleId="IntenseQuote">
    <w:name w:val="Intense Quote"/>
    <w:basedOn w:val="Normal"/>
    <w:next w:val="Normal"/>
    <w:link w:val="IntenseQuoteChar"/>
    <w:uiPriority w:val="30"/>
    <w:qFormat/>
    <w:rsid w:val="003A24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247F"/>
    <w:rPr>
      <w:i/>
      <w:iCs/>
      <w:color w:val="2F5496" w:themeColor="accent1" w:themeShade="BF"/>
    </w:rPr>
  </w:style>
  <w:style w:type="character" w:styleId="IntenseReference">
    <w:name w:val="Intense Reference"/>
    <w:basedOn w:val="DefaultParagraphFont"/>
    <w:uiPriority w:val="32"/>
    <w:qFormat/>
    <w:rsid w:val="003A247F"/>
    <w:rPr>
      <w:b/>
      <w:bCs/>
      <w:smallCaps/>
      <w:color w:val="2F5496" w:themeColor="accent1" w:themeShade="BF"/>
      <w:spacing w:val="5"/>
    </w:rPr>
  </w:style>
  <w:style w:type="paragraph" w:styleId="BodyText">
    <w:name w:val="Body Text"/>
    <w:basedOn w:val="Normal"/>
    <w:link w:val="BodyTextChar"/>
    <w:uiPriority w:val="1"/>
    <w:qFormat/>
    <w:rsid w:val="003A247F"/>
    <w:rPr>
      <w:sz w:val="24"/>
      <w:szCs w:val="24"/>
    </w:rPr>
  </w:style>
  <w:style w:type="character" w:customStyle="1" w:styleId="BodyTextChar">
    <w:name w:val="Body Text Char"/>
    <w:basedOn w:val="DefaultParagraphFont"/>
    <w:link w:val="BodyText"/>
    <w:uiPriority w:val="1"/>
    <w:rsid w:val="003A247F"/>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3A247F"/>
    <w:pPr>
      <w:spacing w:line="273" w:lineRule="exact"/>
      <w:ind w:left="115"/>
    </w:pPr>
  </w:style>
  <w:style w:type="character" w:styleId="Hyperlink">
    <w:name w:val="Hyperlink"/>
    <w:basedOn w:val="DefaultParagraphFont"/>
    <w:uiPriority w:val="99"/>
    <w:unhideWhenUsed/>
    <w:rsid w:val="003A247F"/>
    <w:rPr>
      <w:color w:val="0563C1" w:themeColor="hyperlink"/>
      <w:u w:val="single"/>
    </w:rPr>
  </w:style>
  <w:style w:type="paragraph" w:styleId="Header">
    <w:name w:val="header"/>
    <w:basedOn w:val="Normal"/>
    <w:link w:val="HeaderChar"/>
    <w:uiPriority w:val="99"/>
    <w:unhideWhenUsed/>
    <w:rsid w:val="003A247F"/>
    <w:pPr>
      <w:tabs>
        <w:tab w:val="center" w:pos="4513"/>
        <w:tab w:val="right" w:pos="9026"/>
      </w:tabs>
    </w:pPr>
  </w:style>
  <w:style w:type="character" w:customStyle="1" w:styleId="HeaderChar">
    <w:name w:val="Header Char"/>
    <w:basedOn w:val="DefaultParagraphFont"/>
    <w:link w:val="Header"/>
    <w:uiPriority w:val="99"/>
    <w:rsid w:val="003A247F"/>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3A247F"/>
    <w:pPr>
      <w:tabs>
        <w:tab w:val="center" w:pos="4513"/>
        <w:tab w:val="right" w:pos="9026"/>
      </w:tabs>
    </w:pPr>
  </w:style>
  <w:style w:type="character" w:customStyle="1" w:styleId="FooterChar">
    <w:name w:val="Footer Char"/>
    <w:basedOn w:val="DefaultParagraphFont"/>
    <w:link w:val="Footer"/>
    <w:uiPriority w:val="99"/>
    <w:rsid w:val="003A247F"/>
    <w:rPr>
      <w:rFonts w:ascii="Times New Roman" w:eastAsia="Times New Roman" w:hAnsi="Times New Roman" w:cs="Times New Roman"/>
      <w:kern w:val="0"/>
      <w:lang w:val="en-US"/>
      <w14:ligatures w14:val="none"/>
    </w:rPr>
  </w:style>
  <w:style w:type="character" w:styleId="UnresolvedMention">
    <w:name w:val="Unresolved Mention"/>
    <w:basedOn w:val="DefaultParagraphFont"/>
    <w:uiPriority w:val="99"/>
    <w:semiHidden/>
    <w:unhideWhenUsed/>
    <w:rsid w:val="00AB3577"/>
    <w:rPr>
      <w:color w:val="605E5C"/>
      <w:shd w:val="clear" w:color="auto" w:fill="E1DFDD"/>
    </w:rPr>
  </w:style>
  <w:style w:type="paragraph" w:styleId="NormalWeb">
    <w:name w:val="Normal (Web)"/>
    <w:basedOn w:val="Normal"/>
    <w:uiPriority w:val="99"/>
    <w:semiHidden/>
    <w:unhideWhenUsed/>
    <w:rsid w:val="007A4595"/>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A4595"/>
    <w:rPr>
      <w:b/>
      <w:bCs/>
    </w:rPr>
  </w:style>
  <w:style w:type="character" w:styleId="HTMLCode">
    <w:name w:val="HTML Code"/>
    <w:basedOn w:val="DefaultParagraphFont"/>
    <w:uiPriority w:val="99"/>
    <w:semiHidden/>
    <w:unhideWhenUsed/>
    <w:rsid w:val="007A459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link.springer.com/article/10.1007/s44196-025-00919-z"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arxiv.org/abs/1809.0865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arxiv.org/abs/1703.04009"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en.wikipedia.org/wiki/Tf%E2%80%93i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1841</Words>
  <Characters>10498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ASTHA GAMI</dc:creator>
  <cp:keywords/>
  <dc:description/>
  <cp:lastModifiedBy>ASTHA GAMI</cp:lastModifiedBy>
  <cp:revision>3</cp:revision>
  <dcterms:created xsi:type="dcterms:W3CDTF">2026-04-21T03:07:00Z</dcterms:created>
  <dcterms:modified xsi:type="dcterms:W3CDTF">2026-10-10T04:40:00Z</dcterms:modified>
</cp:coreProperties>
</file>