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F39B" w14:textId="5417CE95" w:rsidR="0082651D" w:rsidRPr="005F317D" w:rsidRDefault="00000000">
      <w:pPr>
        <w:pStyle w:val="Title"/>
        <w:rPr>
          <w:rFonts w:ascii="Times New Roman" w:hAnsi="Times New Roman" w:cs="Times New Roman"/>
        </w:rPr>
      </w:pPr>
      <w:r w:rsidRPr="005F317D">
        <w:rPr>
          <w:rFonts w:ascii="Times New Roman" w:hAnsi="Times New Roman" w:cs="Times New Roman"/>
        </w:rPr>
        <w:t xml:space="preserve">RAG Knowledge Assistant </w:t>
      </w:r>
    </w:p>
    <w:p w14:paraId="234E6172" w14:textId="77777777" w:rsidR="0082651D" w:rsidRDefault="00000000">
      <w:pPr>
        <w:pStyle w:val="Heading1"/>
      </w:pPr>
      <w:r>
        <w:t>1. Project Overview</w:t>
      </w:r>
    </w:p>
    <w:p w14:paraId="10FD079E" w14:textId="77777777" w:rsidR="0082651D" w:rsidRDefault="00000000">
      <w:r>
        <w:t>This project is a Retrieval-Augmented Generation (RAG) based AI assistant that answers user questions strictly from a local set of documents. It behaves like an internal HR knowledge assistant that retrieves relevant information from policy documents and generates grounded answers using a language model.</w:t>
      </w:r>
    </w:p>
    <w:p w14:paraId="5619EA86" w14:textId="77777777" w:rsidR="0082651D" w:rsidRDefault="00000000">
      <w:pPr>
        <w:pStyle w:val="Heading1"/>
      </w:pPr>
      <w:r>
        <w:t>2. System Architecture</w:t>
      </w:r>
    </w:p>
    <w:p w14:paraId="3B470460" w14:textId="77777777" w:rsidR="0082651D" w:rsidRDefault="00000000">
      <w:r>
        <w:t>User Query → Query Embedding → Vector Database (ChromaDB) → Top-K Retrieval → Reranking (optional) → Context Builder → LLM Generation → Final Answer + Sources → Feedback Logging</w:t>
      </w:r>
    </w:p>
    <w:p w14:paraId="2E7FADB8" w14:textId="77777777" w:rsidR="0082651D" w:rsidRDefault="00000000">
      <w:pPr>
        <w:pStyle w:val="Heading1"/>
      </w:pPr>
      <w:r>
        <w:t>3. Core Components</w:t>
      </w:r>
    </w:p>
    <w:p w14:paraId="73383353" w14:textId="77777777" w:rsidR="0082651D" w:rsidRDefault="00000000">
      <w:r>
        <w:t>app.py: Main CLI interface handling user interaction.</w:t>
      </w:r>
      <w:r>
        <w:br/>
        <w:t>rag_engine.py: Core RAG pipeline (chunking, embedding, retrieval, generation).</w:t>
      </w:r>
      <w:r>
        <w:br/>
        <w:t>feedback_store.py: Stores feedback, computes stats, exports CSV reports.</w:t>
      </w:r>
      <w:r>
        <w:br/>
        <w:t>config.py: Central configuration for model paths and parameters.</w:t>
      </w:r>
      <w:r>
        <w:br/>
        <w:t>data/: Knowledge base documents.</w:t>
      </w:r>
      <w:r>
        <w:br/>
        <w:t>chroma_db/: Vector database storage.</w:t>
      </w:r>
    </w:p>
    <w:p w14:paraId="4E15DBEE" w14:textId="77777777" w:rsidR="0082651D" w:rsidRDefault="00000000">
      <w:pPr>
        <w:pStyle w:val="Heading1"/>
      </w:pPr>
      <w:r>
        <w:t>4. Key Concepts</w:t>
      </w:r>
    </w:p>
    <w:p w14:paraId="37A31F24" w14:textId="77777777" w:rsidR="0082651D" w:rsidRDefault="00000000">
      <w:r>
        <w:t>Chunking: Splitting documents into smaller sections for better retrieval.</w:t>
      </w:r>
      <w:r>
        <w:br/>
        <w:t>Embeddings: Converting text into numerical vectors.</w:t>
      </w:r>
      <w:r>
        <w:br/>
        <w:t>Vector DB: Stores embeddings for similarity search.</w:t>
      </w:r>
      <w:r>
        <w:br/>
        <w:t>Cosine Similarity: Measures similarity between vectors.</w:t>
      </w:r>
      <w:r>
        <w:br/>
        <w:t>Reranking: Reordering retrieved results to improve relevance.</w:t>
      </w:r>
      <w:r>
        <w:br/>
        <w:t>RAG: Retrieval-Augmented Generation combining search + LLM.</w:t>
      </w:r>
    </w:p>
    <w:p w14:paraId="07EE6E37" w14:textId="77777777" w:rsidR="0082651D" w:rsidRDefault="00000000">
      <w:pPr>
        <w:pStyle w:val="Heading1"/>
      </w:pPr>
      <w:r>
        <w:t>5. Workflow</w:t>
      </w:r>
    </w:p>
    <w:p w14:paraId="6106E80E" w14:textId="77777777" w:rsidR="0082651D" w:rsidRDefault="00000000">
      <w:r>
        <w:t>1. User asks question</w:t>
      </w:r>
      <w:r>
        <w:br/>
        <w:t>2. Question is embedded</w:t>
      </w:r>
      <w:r>
        <w:br/>
        <w:t>3. Similar document chunks are retrieved</w:t>
      </w:r>
      <w:r>
        <w:br/>
        <w:t>4. Reranking improves relevance</w:t>
      </w:r>
      <w:r>
        <w:br/>
        <w:t>5. Context is passed to LLM</w:t>
      </w:r>
      <w:r>
        <w:br/>
        <w:t>6. Answer is generated</w:t>
      </w:r>
      <w:r>
        <w:br/>
        <w:t>7. Sources + feedback are logged</w:t>
      </w:r>
    </w:p>
    <w:p w14:paraId="61014424" w14:textId="77777777" w:rsidR="0082651D" w:rsidRDefault="00000000">
      <w:pPr>
        <w:pStyle w:val="Heading1"/>
      </w:pPr>
      <w:r>
        <w:lastRenderedPageBreak/>
        <w:t>6. Feedback &amp; Reporting</w:t>
      </w:r>
    </w:p>
    <w:p w14:paraId="53BC5DB5" w14:textId="19647521" w:rsidR="0082651D" w:rsidRDefault="00000000">
      <w:r>
        <w:t>Users provide feedback (yes/no) after each answer. System tracks performance metrics such as total queries, helpfulness rate, and exports CSV reports for analysis.</w:t>
      </w:r>
    </w:p>
    <w:sectPr w:rsidR="00826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64732">
    <w:abstractNumId w:val="8"/>
  </w:num>
  <w:num w:numId="2" w16cid:durableId="1672488815">
    <w:abstractNumId w:val="6"/>
  </w:num>
  <w:num w:numId="3" w16cid:durableId="1450860490">
    <w:abstractNumId w:val="5"/>
  </w:num>
  <w:num w:numId="4" w16cid:durableId="2028217818">
    <w:abstractNumId w:val="4"/>
  </w:num>
  <w:num w:numId="5" w16cid:durableId="1147816550">
    <w:abstractNumId w:val="7"/>
  </w:num>
  <w:num w:numId="6" w16cid:durableId="901448402">
    <w:abstractNumId w:val="3"/>
  </w:num>
  <w:num w:numId="7" w16cid:durableId="1683438184">
    <w:abstractNumId w:val="2"/>
  </w:num>
  <w:num w:numId="8" w16cid:durableId="89351306">
    <w:abstractNumId w:val="1"/>
  </w:num>
  <w:num w:numId="9" w16cid:durableId="55242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015"/>
    <w:rsid w:val="0029639D"/>
    <w:rsid w:val="00326F90"/>
    <w:rsid w:val="005F317D"/>
    <w:rsid w:val="00725FED"/>
    <w:rsid w:val="0082651D"/>
    <w:rsid w:val="00AA1D8D"/>
    <w:rsid w:val="00B47730"/>
    <w:rsid w:val="00CB0664"/>
    <w:rsid w:val="00FC693F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9A11F"/>
  <w14:defaultImageDpi w14:val="300"/>
  <w15:docId w15:val="{1C397119-BF34-7048-A995-FC9A4D89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Naidu, Thota Sanskriti</cp:lastModifiedBy>
  <cp:revision>3</cp:revision>
  <dcterms:created xsi:type="dcterms:W3CDTF">2013-12-23T23:15:00Z</dcterms:created>
  <dcterms:modified xsi:type="dcterms:W3CDTF">2026-06-22T19:06:00Z</dcterms:modified>
  <cp:category/>
</cp:coreProperties>
</file>