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t>Tanmay Bose</w:t>
      </w:r>
    </w:p>
    <w:p>
      <w:pPr>
        <w:spacing w:before="0" w:after="40" w:line="276" w:lineRule="auto"/>
      </w:pPr>
      <w:r>
        <w:t>Senior Data Scientist | Python, Scikit-Learn, XGBoost, A/B Testing | 5.5 Years</w:t>
      </w:r>
    </w:p>
    <w:p>
      <w:pPr>
        <w:spacing w:before="0" w:after="160" w:line="276" w:lineRule="auto"/>
      </w:pPr>
      <w:r>
        <w:t>Bengaluru, India | +91 98860 11442 | tanmay.bose@predictiveanalytics.net</w:t>
      </w:r>
    </w:p>
    <w:p>
      <w:pPr>
        <w:spacing w:before="160" w:after="60" w:line="276" w:lineRule="auto"/>
      </w:pPr>
      <w:r>
        <w:t>PROFESSIONAL SUMMARY</w:t>
      </w:r>
    </w:p>
    <w:p>
      <w:pPr>
        <w:spacing w:before="20" w:after="60" w:line="276" w:lineRule="auto"/>
      </w:pPr>
      <w:r>
        <w:t>Senior Data Scientist focused on predictive modeling, business intelligence analytics, and statistical algorithms utilizing Python, SQL, and Pandas.</w:t>
        <w:br/>
        <w:t>Data Scientist with 5.5 years of experience translating complex business challenges into mathematical and machine learning solutions. Proficient in statistical hypothesis testing, predictive modeling, customer churn, and uplift modeling across retail and fintech verticals.</w:t>
      </w:r>
    </w:p>
    <w:p>
      <w:pPr>
        <w:spacing w:before="160" w:after="60" w:line="276" w:lineRule="auto"/>
      </w:pPr>
      <w:r>
        <w:t>TECHNICAL SKILLS</w:t>
      </w:r>
    </w:p>
    <w:p>
      <w:pPr>
        <w:pStyle w:val="ListBullet"/>
        <w:spacing w:before="20" w:after="40" w:line="276" w:lineRule="auto"/>
      </w:pPr>
      <w:r>
        <w:t>Core Technical &amp; Engineering Competencies: Core Technical &amp; Engineering Competencies, Python, Machine Learning, SQL, TensorFlow, PyTorch</w:t>
        <w:br/>
        <w:t>Specialized Frameworks, Databases &amp; Tooling: Specialized Frameworks, Databases &amp; Tooling, Deep Learning, Apache Spark, AWS</w:t>
      </w:r>
    </w:p>
    <w:p>
      <w:pPr>
        <w:pStyle w:val="ListBullet"/>
        <w:spacing w:before="20" w:after="40" w:line="276" w:lineRule="auto"/>
      </w:pPr>
      <w:r>
        <w:t>Statistics &amp; Analytics: Hypothesis Testing, A/B Testing, Multi-armed Bandits, Time Series (Prophet, ARIMA)</w:t>
      </w:r>
    </w:p>
    <w:p>
      <w:pPr>
        <w:pStyle w:val="ListBullet"/>
        <w:spacing w:before="20" w:after="40" w:line="276" w:lineRule="auto"/>
      </w:pPr>
      <w:r>
        <w:t>Languages &amp; Databases: Python, R, SQL, PostgreSQL, Snowflake</w:t>
      </w:r>
    </w:p>
    <w:p>
      <w:pPr>
        <w:pStyle w:val="ListBullet"/>
        <w:spacing w:before="20" w:after="40" w:line="276" w:lineRule="auto"/>
      </w:pPr>
      <w:r>
        <w:t>Visualization &amp; Tools: Tableau, Streamlit, Seaborn, Matplotlib, Git, Docker</w:t>
      </w:r>
    </w:p>
    <w:p>
      <w:pPr>
        <w:spacing w:before="160" w:after="60" w:line="276" w:lineRule="auto"/>
      </w:pPr>
      <w:r>
        <w:t>PROFESSIONAL EXPERIENCE</w:t>
      </w:r>
    </w:p>
    <w:p>
      <w:pPr>
        <w:spacing w:before="20" w:after="60" w:line="276" w:lineRule="auto"/>
      </w:pPr>
      <w:r>
        <w:t>Senior Data Scientist — RetailPulse Analytics | Bengaluru | 2021 - Present</w:t>
      </w:r>
    </w:p>
    <w:p>
      <w:pPr>
        <w:pStyle w:val="ListBullet"/>
        <w:spacing w:before="20" w:after="40" w:line="276" w:lineRule="auto"/>
      </w:pPr>
      <w:r>
        <w:t>- Led machine learning initiatives developing predictive and deep learning pipelines with Python, SQL, and Pandas.</w:t>
        <w:br/>
        <w:t>Formulated customer lifetime value (LTV) and churn prediction models driving $2.4M retention revenue.</w:t>
      </w:r>
    </w:p>
    <w:p>
      <w:pPr>
        <w:pStyle w:val="ListBullet"/>
        <w:spacing w:before="20" w:after="40" w:line="276" w:lineRule="auto"/>
      </w:pPr>
      <w:r>
        <w:t>Designed rigorous A/B experimentation framework evaluating 50+ website feature experiments quarterly.</w:t>
      </w:r>
    </w:p>
    <w:p>
      <w:pPr>
        <w:pStyle w:val="ListBullet"/>
        <w:spacing w:before="20" w:after="40" w:line="276" w:lineRule="auto"/>
      </w:pPr>
      <w:r>
        <w:t>Built dynamic pricing engine in Python utilizing Bayesian regression, improving profit margins by 3.8%.</w:t>
      </w:r>
    </w:p>
    <w:p>
      <w:pPr>
        <w:spacing w:before="20" w:after="60" w:line="276" w:lineRule="auto"/>
      </w:pPr>
      <w:r>
        <w:t>Data Scientist — Mu Sigma | Bengaluru | 2019 - 2021</w:t>
      </w:r>
    </w:p>
    <w:p>
      <w:pPr>
        <w:pStyle w:val="ListBullet"/>
        <w:spacing w:before="20" w:after="40" w:line="276" w:lineRule="auto"/>
      </w:pPr>
      <w:r>
        <w:t>Developed demand forecasting models across 400+ SKU categories reducing inventory holding costs by 18%.</w:t>
      </w:r>
    </w:p>
    <w:p>
      <w:pPr>
        <w:spacing w:before="160" w:after="60" w:line="276" w:lineRule="auto"/>
      </w:pPr>
      <w:r>
        <w:t>EDUCATION</w:t>
      </w:r>
    </w:p>
    <w:p>
      <w:pPr>
        <w:spacing w:before="20" w:after="60" w:line="276" w:lineRule="auto"/>
      </w:pPr>
      <w:r>
        <w:t>Bachelor of Science (B.Sc) in Statistics &amp; Computer Science | 2016</w:t>
      </w:r>
    </w:p>
    <w:p>
      <w:pPr>
        <w:spacing w:before="160" w:after="60" w:line="276" w:lineRule="auto"/>
      </w:pPr>
      <w:r>
        <w:t>MACHINE LEARNING &amp; STATISTICAL PROJECTS</w:t>
      </w:r>
    </w:p>
    <w:p>
      <w:pPr>
        <w:spacing w:before="20" w:after="60" w:line="276" w:lineRule="auto"/>
      </w:pPr>
      <w:r>
        <w:t>Customer Retention &amp; LTV Optimization — Machine learning engine predicting customer churn and dynamic lifetime value.</w:t>
      </w:r>
    </w:p>
    <w:p>
      <w:pPr>
        <w:pStyle w:val="ListBullet"/>
        <w:spacing w:before="20" w:after="40" w:line="276" w:lineRule="auto"/>
      </w:pPr>
      <w:r>
        <w:t>Trained XGBoost and LightGBM classification models on 12M customer interaction profiles, identifying at-risk accounts with 89.2% precision.</w:t>
      </w:r>
    </w:p>
    <w:p>
      <w:pPr>
        <w:pStyle w:val="ListBullet"/>
        <w:spacing w:before="20" w:after="40" w:line="276" w:lineRule="auto"/>
      </w:pPr>
      <w:r>
        <w:t>Formulated uplift modeling framework (Causal ML) that targeted personalized promotional incentives, driving .4M in incremental retained ARR.</w:t>
      </w:r>
    </w:p>
    <w:p>
      <w:pPr>
        <w:pStyle w:val="ListBullet"/>
        <w:spacing w:before="20" w:after="40" w:line="276" w:lineRule="auto"/>
      </w:pPr>
      <w:r>
        <w:t>Designed rigorous randomized control trial (A/B testing) framework evaluating marketing campaigns with Bayesian hypothesis testing.</w:t>
      </w:r>
    </w:p>
    <w:p>
      <w:pPr>
        <w:spacing w:before="160" w:after="60" w:line="276" w:lineRule="auto"/>
      </w:pPr>
      <w:r>
        <w:t>DATA MODELING &amp; PRODUCTION ML PIPELINES</w:t>
      </w:r>
    </w:p>
    <w:p>
      <w:pPr>
        <w:pStyle w:val="ListBullet"/>
        <w:spacing w:before="20" w:after="40" w:line="276" w:lineRule="auto"/>
      </w:pPr>
      <w:r>
        <w:t>Containerized ML inference models using FastAPI and Docker, serving real-time scoring predictions to web applications with sub-25ms response times.</w:t>
      </w:r>
    </w:p>
    <w:p>
      <w:pPr>
        <w:pStyle w:val="ListBullet"/>
        <w:spacing w:before="20" w:after="40" w:line="276" w:lineRule="auto"/>
      </w:pPr>
      <w:r>
        <w:t>Automated feature store pipelines and model drift monitoring using MLflow and Evidently AI.</w:t>
      </w:r>
    </w:p>
    <w:p>
      <w:pPr>
        <w:spacing w:before="180" w:after="60" w:line="276" w:lineRule="auto"/>
      </w:pPr>
      <w:r>
        <w:t>IN-DEPTH ANALYTICAL PROJECTS &amp; DELIVERABLES</w:t>
      </w:r>
    </w:p>
    <w:p>
      <w:pPr>
        <w:spacing w:before="20" w:after="60" w:line="276" w:lineRule="auto"/>
      </w:pPr>
      <w:r>
        <w:t>Project: Dynamic Pricing &amp; Revenue Management Engine — Built algorithmic pricing optimization model maximizing gross merchandise value for retail e-commerce platform.</w:t>
      </w:r>
    </w:p>
    <w:p>
      <w:pPr>
        <w:pStyle w:val="ListBullet"/>
        <w:spacing w:before="20" w:after="40" w:line="276" w:lineRule="auto"/>
      </w:pPr>
      <w:r>
        <w:t>Formulated price elasticity of demand models utilizing hierarchical Bayesian regressions and causal machine learning.</w:t>
      </w:r>
    </w:p>
    <w:p>
      <w:pPr>
        <w:pStyle w:val="ListBullet"/>
        <w:spacing w:before="20" w:after="40" w:line="276" w:lineRule="auto"/>
      </w:pPr>
      <w:r>
        <w:t>Implemented real-time pricing inference service serving price recommendations across 15,000 product SKUs, lifting overall profit margins by 4.2%.</w:t>
      </w:r>
    </w:p>
    <w:p>
      <w:pPr>
        <w:pStyle w:val="ListBullet"/>
        <w:spacing w:before="20" w:after="40" w:line="276" w:lineRule="auto"/>
      </w:pPr>
      <w:r>
        <w:t>Guarded against cannibalization effects by incorporating cross-elasticity demand matrix constraints.</w:t>
      </w:r>
    </w:p>
    <w:p>
      <w:pPr>
        <w:spacing w:before="20" w:after="60" w:line="276" w:lineRule="auto"/>
      </w:pPr>
      <w:r>
        <w:t>Project: Probabilistic Supply Demand Time-Series Forecasting — Engineered hierarchical probabilistic forecasting models predicting regional SKU demand at a 90-day horizon.</w:t>
      </w:r>
    </w:p>
    <w:p>
      <w:pPr>
        <w:pStyle w:val="ListBullet"/>
        <w:spacing w:before="20" w:after="40" w:line="276" w:lineRule="auto"/>
      </w:pPr>
      <w:r>
        <w:t>Combined DeepAR neural forecasting with Prophet and gradient-boosted trees in an ensemble framework.</w:t>
      </w:r>
    </w:p>
    <w:p>
      <w:pPr>
        <w:pStyle w:val="ListBullet"/>
        <w:spacing w:before="20" w:after="40" w:line="276" w:lineRule="auto"/>
      </w:pPr>
      <w:r>
        <w:t>Achieved 18% improvement in Mean Absolute Percentage Error (MAPE) compared to legacy rolling-average forecasts, preventing stockouts.</w:t>
      </w:r>
    </w:p>
    <w:p>
      <w:pPr>
        <w:spacing w:before="20" w:after="60" w:line="276" w:lineRule="auto"/>
      </w:pPr>
      <w:r>
        <w:t>Project: Automated Model Drift &amp; Retraining Pipeline — Constructed automated continuous training pipeline monitoring predictive model degradation in production.</w:t>
      </w:r>
    </w:p>
    <w:p>
      <w:pPr>
        <w:pStyle w:val="ListBullet"/>
        <w:spacing w:before="20" w:after="40" w:line="276" w:lineRule="auto"/>
      </w:pPr>
      <w:r>
        <w:t>Tracked population stability index (PSI) and Wasserstein distance on incoming feature distributions using Evidently AI.</w:t>
      </w:r>
    </w:p>
    <w:p>
      <w:pPr>
        <w:pStyle w:val="ListBullet"/>
        <w:spacing w:before="20" w:after="40" w:line="276" w:lineRule="auto"/>
      </w:pPr>
      <w:r>
        <w:t>Automated model retraining triggers and champion-challenger shadow evaluation before automated production deployment.</w:t>
      </w:r>
    </w:p>
    <w:p>
      <w:pPr>
        <w:spacing w:before="180" w:after="60" w:line="276" w:lineRule="auto"/>
      </w:pPr>
      <w:r>
        <w:t>DATA SCIENCE GOVERNANCE &amp; METHODOLOGIES</w:t>
      </w:r>
    </w:p>
    <w:p>
      <w:pPr>
        <w:pStyle w:val="ListBullet"/>
        <w:spacing w:before="20" w:after="40" w:line="276" w:lineRule="auto"/>
      </w:pPr>
      <w:r>
        <w:t>Ethical AI &amp; Compliance: strict adherence to data privacy regulations (GDPR, HIPAA, DPDP Act), algorithmic bias auditing, and model explainability (SHAP, LIME).</w:t>
      </w:r>
    </w:p>
    <w:p>
      <w:pPr>
        <w:pStyle w:val="ListBullet"/>
        <w:spacing w:before="20" w:after="40" w:line="276" w:lineRule="auto"/>
      </w:pPr>
      <w:r>
        <w:t>Experiment Tracking &amp; Reproducibility: standard practice using Git, MLflow, Dockerized environments, and seeded pseudo-random cross-validation.</w:t>
      </w:r>
    </w:p>
    <w:p>
      <w:pPr>
        <w:pStyle w:val="ListBullet"/>
        <w:spacing w:before="20" w:after="40" w:line="276" w:lineRule="auto"/>
      </w:pPr>
      <w:r>
        <w:t>Collaborative Stakeholder Alignment: experience translating complex statistical findings into executive business recommendations and interactive dashboards.</w:t>
      </w:r>
    </w:p>
    <w:p>
      <w:r>
        <w:t>CERTIFICATIONS</w:t>
      </w:r>
    </w:p>
    <w:p>
      <w:r>
        <w:t>- TensorFlow Developer Certificate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