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Abhay Verma</w:t>
      </w:r>
    </w:p>
    <w:p>
      <w:pPr>
        <w:spacing w:before="0" w:after="40" w:line="276" w:lineRule="auto"/>
      </w:pPr>
      <w:r>
        <w:t>Data Analyst | SQL, Excel, Python &amp; Power BI | 2 Years Experience</w:t>
      </w:r>
    </w:p>
    <w:p>
      <w:pPr>
        <w:spacing w:before="0" w:after="160" w:line="276" w:lineRule="auto"/>
      </w:pPr>
      <w:r>
        <w:t>Noida, India | +91 98710 44332 | abhay.verma@analyticszone.org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Data Analyst developing machine learning models and predictive analytics dashboards with Python, Pandas, and SQL.</w:t>
        <w:br/>
        <w:t>Detail-oriented Data Analyst with 2 years of experience conducting exploratory data analysis, dashboard creation, and automated reporting. Proficient in SQL queries, advanced Excel formulas, and Python data manipulation libraries.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Python, Machine Learning, SQL, TensorFlow, PyTorch</w:t>
        <w:br/>
        <w:t>Specialized Frameworks, Databases &amp; Tooling: Specialized Frameworks, Databases &amp; Tooling, Deep Learning, Apache Spark, GCP</w:t>
      </w:r>
    </w:p>
    <w:p>
      <w:pPr>
        <w:pStyle w:val="ListBullet"/>
        <w:spacing w:before="20" w:after="40" w:line="276" w:lineRule="auto"/>
      </w:pPr>
      <w:r>
        <w:t>Languages &amp; Libraries: Python, Pandas, NumPy, Matplotlib</w:t>
      </w:r>
    </w:p>
    <w:p>
      <w:pPr>
        <w:pStyle w:val="ListBullet"/>
        <w:spacing w:before="20" w:after="40" w:line="276" w:lineRule="auto"/>
      </w:pPr>
      <w:r>
        <w:t>Techniques: Data Cleaning, Descriptive Statistics, Trend Analysis, Data Storytelling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Specialist -- Enterprise Solutions | 2020 - Present</w:t>
        <w:br/>
        <w:t>- Led machine learning initiatives developing predictive and deep learning pipelines with Python, SQL, and Pandas.</w:t>
        <w:br/>
        <w:t>Data Analyst — Merit Data &amp; Analytics | Noida | 2022 - Present</w:t>
      </w:r>
    </w:p>
    <w:p>
      <w:pPr>
        <w:pStyle w:val="ListBullet"/>
        <w:spacing w:before="20" w:after="40" w:line="276" w:lineRule="auto"/>
      </w:pPr>
      <w:r>
        <w:t>- Led machine learning initiatives developing predictive and deep learning pipelines with Python, SQL, and Pandas.</w:t>
        <w:br/>
        <w:t>Extracted and transformed sales transaction datasets from relational databases using SQL queries.</w:t>
      </w:r>
    </w:p>
    <w:p>
      <w:pPr>
        <w:pStyle w:val="ListBullet"/>
        <w:spacing w:before="20" w:after="40" w:line="276" w:lineRule="auto"/>
      </w:pPr>
      <w:r>
        <w:t>Automated weekly inventory status reports using Python and Pandas, saving 6 hours of manual effort weekly.</w:t>
      </w:r>
    </w:p>
    <w:p>
      <w:pPr>
        <w:pStyle w:val="ListBullet"/>
        <w:spacing w:before="20" w:after="40" w:line="276" w:lineRule="auto"/>
      </w:pPr>
      <w:r>
        <w:t>Built departmental operational performance dashboard in Power BI utilized by regional managers.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Science (B.Sc) in Computer Science &amp; Statistics | 2020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Machine Learning - Specialty</w:t>
      </w:r>
    </w:p>
    <w:p>
      <w:pPr>
        <w:spacing w:before="160" w:after="60" w:line="276" w:lineRule="auto"/>
      </w:pPr>
      <w:r>
        <w:t>ANALYTICS PROJECTS &amp; BUSINESS DELIVERABLES</w:t>
      </w:r>
    </w:p>
    <w:p>
      <w:pPr>
        <w:spacing w:before="20" w:after="60" w:line="276" w:lineRule="auto"/>
      </w:pPr>
      <w:r>
        <w:t>Commercial Sales Analytics Dashboard — Automated regional sales performance and inventory reporting suite.</w:t>
      </w:r>
    </w:p>
    <w:p>
      <w:pPr>
        <w:pStyle w:val="ListBullet"/>
        <w:spacing w:before="20" w:after="40" w:line="276" w:lineRule="auto"/>
      </w:pPr>
      <w:r>
        <w:t>Extracted and transformed multi-regional sales datasets from MySQL relational databases using complex SQL queries and joins.</w:t>
      </w:r>
    </w:p>
    <w:p>
      <w:pPr>
        <w:pStyle w:val="ListBullet"/>
        <w:spacing w:before="20" w:after="40" w:line="276" w:lineRule="auto"/>
      </w:pPr>
      <w:r>
        <w:t>Automated weekly inventory stock-out warning reports in Python (Pandas), reducing manual Excel data entry by 8 hours weekly.</w:t>
      </w:r>
    </w:p>
    <w:p>
      <w:pPr>
        <w:pStyle w:val="ListBullet"/>
        <w:spacing w:before="20" w:after="40" w:line="276" w:lineRule="auto"/>
      </w:pPr>
      <w:r>
        <w:t>Constructed interactive Power BI dashboards tracking monthly revenue variance against quota targets for 12 sales branch offices.</w:t>
      </w:r>
    </w:p>
    <w:p>
      <w:pPr>
        <w:spacing w:before="160" w:after="60" w:line="276" w:lineRule="auto"/>
      </w:pPr>
      <w:r>
        <w:t>ANALYTICAL METHODOLOGIES &amp; CONTINUOUS LEARNING</w:t>
      </w:r>
    </w:p>
    <w:p>
      <w:pPr>
        <w:pStyle w:val="ListBullet"/>
        <w:spacing w:before="20" w:after="40" w:line="276" w:lineRule="auto"/>
      </w:pPr>
      <w:r>
        <w:t>Applied descriptive statistics, correlation matrices, and Pareto analysis to identify top-performing revenue drivers.</w:t>
      </w:r>
    </w:p>
    <w:p>
      <w:pPr>
        <w:pStyle w:val="ListBullet"/>
        <w:spacing w:before="20" w:after="40" w:line="276" w:lineRule="auto"/>
      </w:pPr>
      <w:r>
        <w:t>Completed Google Data Analytics Professional Certificate with capstone analysis on consumer purchasing trends.</w:t>
      </w:r>
    </w:p>
    <w:p>
      <w:pPr>
        <w:spacing w:before="180" w:after="60" w:line="276" w:lineRule="auto"/>
      </w:pPr>
      <w:r>
        <w:t>IN-DEPTH ANALYTICAL PROJECTS &amp; DELIVERABLES</w:t>
      </w:r>
    </w:p>
    <w:p>
      <w:pPr>
        <w:spacing w:before="20" w:after="60" w:line="276" w:lineRule="auto"/>
      </w:pPr>
      <w:r>
        <w:t>Project: Customer Churn Risk Identification Model — Conducted exploratory data analysis and predictive churn scoring on 80,000 subscription customer accounts.</w:t>
      </w:r>
    </w:p>
    <w:p>
      <w:pPr>
        <w:pStyle w:val="ListBullet"/>
        <w:spacing w:before="20" w:after="40" w:line="276" w:lineRule="auto"/>
      </w:pPr>
      <w:r>
        <w:t>Preprocessed customer demographic, transaction, and support ticket datasets using Python Pandas and Scikit-Learn.</w:t>
      </w:r>
    </w:p>
    <w:p>
      <w:pPr>
        <w:pStyle w:val="ListBullet"/>
        <w:spacing w:before="20" w:after="40" w:line="276" w:lineRule="auto"/>
      </w:pPr>
      <w:r>
        <w:t>Built Random Forest classification model identifying top leading churn indicators, achieving 82% ROC-AUC score.</w:t>
      </w:r>
    </w:p>
    <w:p>
      <w:pPr>
        <w:pStyle w:val="ListBullet"/>
        <w:spacing w:before="20" w:after="40" w:line="276" w:lineRule="auto"/>
      </w:pPr>
      <w:r>
        <w:t>Presented key findings to customer success management with actionable recommendations on proactive outreach.</w:t>
      </w:r>
    </w:p>
    <w:p>
      <w:pPr>
        <w:spacing w:before="20" w:after="60" w:line="276" w:lineRule="auto"/>
      </w:pPr>
      <w:r>
        <w:t>Project: Automated Operational KPI Reporting Dashboard — Automated daily logistics shipment tracking and delayed parcel reporting in Power BI.</w:t>
      </w:r>
    </w:p>
    <w:p>
      <w:pPr>
        <w:pStyle w:val="ListBullet"/>
        <w:spacing w:before="20" w:after="40" w:line="276" w:lineRule="auto"/>
      </w:pPr>
      <w:r>
        <w:t>Connected Power BI to MySQL database with automated scheduled daily data refreshes, eliminating manual spreadsheet updates.</w:t>
      </w:r>
    </w:p>
    <w:p>
      <w:pPr>
        <w:pStyle w:val="ListBullet"/>
        <w:spacing w:before="20" w:after="40" w:line="276" w:lineRule="auto"/>
      </w:pPr>
      <w:r>
        <w:t>Designed clean interactive heatmaps and drill-through cards displaying on-time delivery percentages by geographic delivery hub.</w:t>
      </w:r>
    </w:p>
    <w:p>
      <w:pPr>
        <w:spacing w:before="20" w:after="60" w:line="276" w:lineRule="auto"/>
      </w:pPr>
      <w:r>
        <w:t>Project: E-Commerce Basket Affinity Analysis — Performed association rule mining (Apriori algorithm) on 500,000 retail shopping transactions.</w:t>
      </w:r>
    </w:p>
    <w:p>
      <w:pPr>
        <w:pStyle w:val="ListBullet"/>
        <w:spacing w:before="20" w:after="40" w:line="276" w:lineRule="auto"/>
      </w:pPr>
      <w:r>
        <w:t>Identified frequent itemset pairings and cross-selling product bundles with high support and lift values.</w:t>
      </w:r>
    </w:p>
    <w:p>
      <w:pPr>
        <w:pStyle w:val="ListBullet"/>
        <w:spacing w:before="20" w:after="40" w:line="276" w:lineRule="auto"/>
      </w:pPr>
      <w:r>
        <w:t>Collaborated with merchandising teams to optimize related product recommendations on checkout web pages.</w:t>
      </w:r>
    </w:p>
    <w:p>
      <w:pPr>
        <w:spacing w:before="180" w:after="60" w:line="276" w:lineRule="auto"/>
      </w:pPr>
      <w:r>
        <w:t>DATA SCIENCE GOVERNANCE &amp; METHODOLOGIES</w:t>
      </w:r>
    </w:p>
    <w:p>
      <w:pPr>
        <w:pStyle w:val="ListBullet"/>
        <w:spacing w:before="20" w:after="40" w:line="276" w:lineRule="auto"/>
      </w:pPr>
      <w:r>
        <w:t>Ethical AI &amp; Compliance: strict adherence to data privacy regulations (GDPR, HIPAA, DPDP Act), algorithmic bias auditing, and model explainability (SHAP, LIME).</w:t>
      </w:r>
    </w:p>
    <w:p>
      <w:pPr>
        <w:pStyle w:val="ListBullet"/>
        <w:spacing w:before="20" w:after="40" w:line="276" w:lineRule="auto"/>
      </w:pPr>
      <w:r>
        <w:t>Experiment Tracking &amp; Reproducibility: standard practice using Git, MLflow, Dockerized environments, and seeded pseudo-random cross-validation.</w:t>
      </w:r>
    </w:p>
    <w:p>
      <w:pPr>
        <w:pStyle w:val="ListBullet"/>
        <w:spacing w:before="20" w:after="40" w:line="276" w:lineRule="auto"/>
      </w:pPr>
      <w:r>
        <w:t>Collaborative Stakeholder Alignment: experience translating complex statistical findings into executive business recommendations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