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Manish Tiwari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98390 12456  |  manish.tiwari@datalakeops.net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Data Engineer with 2 years of experience in PySpark, SQL, Azure Databricks, and scalable ETL development, delivering 50+% high-volume pipelines with a 40% performance improvement. Skilled in data modeling (Star and Snowflake) schema, data quality engineering, Delta Lake, and CI/CD automation, reducing inconsistencies by 30% and enabling reliable analytics.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Programming &amp; Scripting:</w:t>
      </w:r>
      <w:r>
        <w:rPr>
          <w:b w:val="0"/>
          <w:i w:val="0"/>
        </w:rPr>
        <w:t xml:space="preserve"> Python, SQL, PySpark</w:t>
      </w:r>
    </w:p>
    <w:p>
      <w:r>
        <w:rPr>
          <w:b/>
          <w:i w:val="0"/>
        </w:rPr>
        <w:t>Big Data and Cloud:</w:t>
      </w:r>
      <w:r>
        <w:rPr>
          <w:b w:val="0"/>
          <w:i w:val="0"/>
        </w:rPr>
        <w:t xml:space="preserve"> Azure Databricks, Delta Lake (ACID &amp; Time Travel), Azure Data Factory, Azure Synapse, ADLS Gen2, Apache Kafka, Hive</w:t>
      </w:r>
    </w:p>
    <w:p>
      <w:r>
        <w:rPr>
          <w:b/>
          <w:i w:val="0"/>
        </w:rPr>
        <w:t>Data Engineering:</w:t>
      </w:r>
      <w:r>
        <w:rPr>
          <w:b w:val="0"/>
          <w:i w:val="0"/>
        </w:rPr>
        <w:t xml:space="preserve"> ETL/ELT Development, Data Ingestion, Data Transformation, Data Modeling (Star &amp; Snowflake), SCD Type-1/2, Data Lakes, Performance Optimization</w:t>
      </w:r>
    </w:p>
    <w:p>
      <w:r>
        <w:rPr>
          <w:b/>
          <w:i w:val="0"/>
        </w:rPr>
        <w:t>DevOps and CI/CD:</w:t>
      </w:r>
      <w:r>
        <w:rPr>
          <w:b w:val="0"/>
          <w:i w:val="0"/>
        </w:rPr>
        <w:t xml:space="preserve"> Azure DevOps (pipelines, deployments, version control)</w:t>
      </w:r>
    </w:p>
    <w:p>
      <w:r>
        <w:rPr>
          <w:b/>
          <w:i w:val="0"/>
        </w:rPr>
        <w:t>Concepts and Practices:</w:t>
      </w:r>
      <w:r>
        <w:rPr>
          <w:b w:val="0"/>
          <w:i w:val="0"/>
        </w:rPr>
        <w:t xml:space="preserve"> Distributed Computing, OOPs, Agile/Scrum, Production Support, Troubleshooting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Accenture</w:t>
      </w:r>
      <w:r>
        <w:rPr>
          <w:b w:val="0"/>
          <w:i w:val="0"/>
          <w:color w:val="444444"/>
        </w:rPr>
        <w:t xml:space="preserve">   |   Pune, Maharashtra</w:t>
      </w:r>
    </w:p>
    <w:p>
      <w:pPr>
        <w:spacing w:before="80"/>
      </w:pPr>
      <w:r>
        <w:rPr>
          <w:b/>
          <w:i w:val="0"/>
        </w:rPr>
        <w:t>Data Engineer, Management and Governance Associate</w:t>
      </w:r>
      <w:r>
        <w:rPr>
          <w:b w:val="0"/>
          <w:i w:val="0"/>
          <w:color w:val="444444"/>
        </w:rPr>
        <w:t xml:space="preserve">   |   March 2024 – Present</w:t>
      </w:r>
    </w:p>
    <w:p>
      <w:pPr>
        <w:pStyle w:val="ListBullet"/>
        <w:spacing w:after="20"/>
      </w:pPr>
      <w:r>
        <w:rPr>
          <w:b/>
          <w:i w:val="0"/>
        </w:rPr>
        <w:t>EDF MDM T1:</w:t>
      </w:r>
      <w:r>
        <w:rPr>
          <w:b w:val="0"/>
          <w:i w:val="0"/>
        </w:rPr>
        <w:t xml:space="preserve"> Python, SQL, Azure Databricks, Azure Data Factory, Azure DevOps, Apache PySpark, Data Warehouse</w:t>
      </w:r>
    </w:p>
    <w:p>
      <w:pPr>
        <w:pStyle w:val="ListBullet"/>
        <w:spacing w:after="20"/>
      </w:pPr>
      <w:r>
        <w:rPr>
          <w:b w:val="0"/>
          <w:i w:val="0"/>
        </w:rPr>
        <w:t>Designed and developed 10+ scalable ETL/ELT data ingestion and transformation pipelines in Azure Databricks using PySpark and SQL, reducing pipeline runtime by 40% while processing 1M+ equipment records per month for nuclear power plant construction.</w:t>
      </w:r>
    </w:p>
    <w:p>
      <w:pPr>
        <w:pStyle w:val="ListBullet"/>
        <w:spacing w:after="20"/>
      </w:pPr>
      <w:r>
        <w:rPr>
          <w:b w:val="0"/>
          <w:i w:val="0"/>
        </w:rPr>
        <w:t>Built rule-based Data Quality Framework (DQF) with validation, reconciliation, and auditing principles, improving accuracy by 30% and ensuring 99.9% SLA adherence across data lakes and database environments.</w:t>
      </w:r>
    </w:p>
    <w:p>
      <w:pPr>
        <w:pStyle w:val="ListBullet"/>
        <w:spacing w:after="20"/>
      </w:pPr>
      <w:r>
        <w:rPr>
          <w:b w:val="0"/>
          <w:i w:val="0"/>
        </w:rPr>
        <w:t>Developed and orchestrated 7+ data ingestion pipelines using Azure Data Factory, implementing workflows, dependency management, and metadata-driven orchestration, reducing latency by 35% and supporting production-ready data solutions for product managers and business teams.</w:t>
      </w:r>
    </w:p>
    <w:p>
      <w:pPr>
        <w:pStyle w:val="ListBullet"/>
        <w:spacing w:after="20"/>
      </w:pPr>
      <w:r>
        <w:rPr>
          <w:b w:val="0"/>
          <w:i w:val="0"/>
        </w:rPr>
        <w:t>Optimized PySpark pipelines using partitioning, caching, broadcast joins, and Delta Lake with ACID transactions, improving pipeline throughput and reducing end-to-end processing time by 40% while ensuring reliability and data consistency.</w:t>
      </w:r>
    </w:p>
    <w:p>
      <w:pPr>
        <w:pStyle w:val="ListBullet"/>
        <w:spacing w:after="20"/>
      </w:pPr>
      <w:r>
        <w:rPr>
          <w:b w:val="0"/>
          <w:i w:val="0"/>
        </w:rPr>
        <w:t>Ingested and processed 1M+ multi-format data feeds with high reliability across structured and semi-structured sources using ADLS Gen2, Hive, and Databricks Workflows, ensuring high-throughput, production stability, and client delivery.</w:t>
      </w:r>
    </w:p>
    <w:p>
      <w:pPr>
        <w:pStyle w:val="ListBullet"/>
        <w:spacing w:after="20"/>
      </w:pPr>
      <w:r>
        <w:rPr>
          <w:b w:val="0"/>
          <w:i w:val="0"/>
        </w:rPr>
        <w:t>Built monitoring dashboards and alerting mechanisms to ensure pipeline health, throughput efficiency, and strict data SLA compliance.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80"/>
      </w:pPr>
      <w:r>
        <w:rPr>
          <w:b/>
          <w:i w:val="0"/>
        </w:rPr>
        <w:t>Jaypee Institute Of Information and Technology (JIIT)</w:t>
      </w:r>
      <w:r>
        <w:rPr>
          <w:b w:val="0"/>
          <w:i w:val="0"/>
          <w:color w:val="444444"/>
        </w:rPr>
        <w:t xml:space="preserve">   |   July 2019 – August 2023</w:t>
      </w:r>
    </w:p>
    <w:p>
      <w:pPr>
        <w:spacing w:before="80"/>
      </w:pPr>
      <w:r>
        <w:rPr>
          <w:b/>
          <w:i w:val="0"/>
        </w:rPr>
        <w:t>Bachelor of Technology in Electronics and Communication (C.G.P.A. : 7.6)</w:t>
      </w:r>
      <w:r>
        <w:rPr>
          <w:b w:val="0"/>
          <w:i w:val="0"/>
          <w:color w:val="444444"/>
        </w:rPr>
        <w:t xml:space="preserve">   |   Noida, Uttar Pradesh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ACHIEVEMENTS</w:t>
      </w:r>
    </w:p>
    <w:p>
      <w:pPr>
        <w:spacing w:before="80"/>
      </w:pPr>
      <w:r>
        <w:rPr>
          <w:b/>
          <w:i w:val="0"/>
        </w:rPr>
        <w:t>Rising Star - Monthly Award</w:t>
      </w:r>
      <w:r>
        <w:rPr>
          <w:b w:val="0"/>
          <w:i w:val="0"/>
          <w:color w:val="444444"/>
        </w:rPr>
        <w:t xml:space="preserve">   |   July 2025 – August 2025</w:t>
      </w:r>
    </w:p>
    <w:p>
      <w:pPr>
        <w:spacing w:before="60"/>
      </w:pPr>
      <w:r>
        <w:rPr>
          <w:b/>
          <w:i w:val="0"/>
        </w:rPr>
        <w:t>Accenture</w:t>
      </w:r>
    </w:p>
    <w:p>
      <w:pPr>
        <w:pStyle w:val="ListBullet"/>
        <w:spacing w:after="20"/>
      </w:pPr>
      <w:r>
        <w:rPr>
          <w:b w:val="0"/>
          <w:i w:val="0"/>
        </w:rPr>
        <w:t>Spearheaded development of 5+ ETL pipelines, reducing data processing time by 30% and enhancing downstream analytics reliability within six months.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spacing w:before="80"/>
      </w:pPr>
      <w:r>
        <w:rPr>
          <w:b/>
          <w:i w:val="0"/>
        </w:rPr>
        <w:t>Databricks Certified Data Engineer Associate | Credentials - XXXXXXXXX</w:t>
      </w:r>
      <w:r>
        <w:rPr>
          <w:b w:val="0"/>
          <w:i w:val="0"/>
          <w:color w:val="444444"/>
        </w:rPr>
        <w:t xml:space="preserve">   |   February 2026 - February 2028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