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Siddharth Nair</w:t>
      </w:r>
    </w:p>
    <w:p>
      <w:pPr>
        <w:spacing w:before="0" w:after="40" w:line="276" w:lineRule="auto"/>
      </w:pPr>
      <w:r>
        <w:t>Senior Cloud Platform &amp; DevSecOps Engineer | AWS, Terraform, Vault &amp; CI/CD | 7.5 Years</w:t>
      </w:r>
    </w:p>
    <w:p>
      <w:pPr>
        <w:spacing w:before="0" w:after="160" w:line="276" w:lineRule="auto"/>
      </w:pPr>
      <w:r>
        <w:t>Hyderabad, India | +91 99890 11445 | siddharth.nair@devsecguard.dev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Senior Cloud Security Engineer designing secure CI/CD pipelines, container runtime defenses with Docker and Kubernetes, and automated Linux hardening.</w:t>
        <w:br/>
        <w:t>DevSecOps and Cloud Security Engineer with 7.5 years of experience embedding security automation into CI/CD pipelines, container runtime defenses, and multi-account AWS architectures. Specialist in HashiCorp Vault, identity governance, zero-trust network design, and automated vulnerability scanning.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Kubernetes, Terraform, Docker, CI/CD, Linux</w:t>
        <w:br/>
        <w:t>Specialized Frameworks, Databases &amp; Tooling: Specialized Frameworks, Databases &amp; Tooling, Python, AWS</w:t>
      </w:r>
    </w:p>
    <w:p>
      <w:pPr>
        <w:pStyle w:val="ListBullet"/>
        <w:spacing w:before="20" w:after="40" w:line="276" w:lineRule="auto"/>
      </w:pPr>
      <w:r>
        <w:t>DevSecOps &amp; CI/CD: GitLab CI, GitHub Actions, SonarQube, Trivy, Snyk, Checkov, OPA (Open Policy Agent)</w:t>
      </w:r>
    </w:p>
    <w:p>
      <w:pPr>
        <w:pStyle w:val="ListBullet"/>
        <w:spacing w:before="20" w:after="40" w:line="276" w:lineRule="auto"/>
      </w:pPr>
      <w:r>
        <w:t>IaC &amp; Automation: Terraform, Python, Bash, Docker, Linux Hardening, CIS Benchmarks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DevSecOps Engineer — SecureFin Cloud | Hyderabad | 2021 - Present</w:t>
      </w:r>
    </w:p>
    <w:p>
      <w:pPr>
        <w:pStyle w:val="ListBullet"/>
        <w:spacing w:before="20" w:after="40" w:line="276" w:lineRule="auto"/>
      </w:pPr>
      <w:r>
        <w:t>- Automated multi-region infrastructure provisioning using Docker, Kubernetes, Terraform, and CI/CD pipelines.</w:t>
        <w:br/>
        <w:t>Integrated automated SAST, DAST, and container vulnerability scanning into GitLab CI, catching 95% of security regressions pre-production.</w:t>
      </w:r>
    </w:p>
    <w:p>
      <w:pPr>
        <w:pStyle w:val="ListBullet"/>
        <w:spacing w:before="20" w:after="40" w:line="276" w:lineRule="auto"/>
      </w:pPr>
      <w:r>
        <w:t>Architected HashiCorp Vault cluster for enterprise dynamic secrets rotation across 120 production databases.</w:t>
      </w:r>
    </w:p>
    <w:p>
      <w:pPr>
        <w:pStyle w:val="ListBullet"/>
        <w:spacing w:before="20" w:after="40" w:line="276" w:lineRule="auto"/>
      </w:pPr>
      <w:r>
        <w:t>Conducted automated cloud posture compliance audits (CIS Benchmarks, ISO 27001) using Checkov and AWS Config.</w:t>
      </w:r>
    </w:p>
    <w:p>
      <w:pPr>
        <w:spacing w:before="20" w:after="60" w:line="276" w:lineRule="auto"/>
      </w:pPr>
      <w:r>
        <w:t>Cloud Infrastructure Engineer — Wipro Technologies | Hyderabad | 2017 - 2021</w:t>
      </w:r>
    </w:p>
    <w:p>
      <w:pPr>
        <w:pStyle w:val="ListBullet"/>
        <w:spacing w:before="20" w:after="40" w:line="276" w:lineRule="auto"/>
      </w:pPr>
      <w:r>
        <w:t>Provisioned multi-VPC hub-and-spoke networking architectures using AWS Transit Gateway and Terraform.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Information Technology | 2015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Solutions Architect - Professional</w:t>
        <w:br/>
        <w:t>- Certified Kubernetes Administrator (CKA)</w:t>
      </w:r>
    </w:p>
    <w:p>
      <w:pPr>
        <w:pStyle w:val="ListBullet"/>
        <w:spacing w:before="20" w:after="40" w:line="276" w:lineRule="auto"/>
      </w:pPr>
      <w:r>
        <w:t>HashiCorp Certified: Terraform Associate</w:t>
      </w:r>
    </w:p>
    <w:p>
      <w:pPr>
        <w:spacing w:before="160" w:after="60" w:line="276" w:lineRule="auto"/>
      </w:pPr>
      <w:r>
        <w:t>DEVSECOPS &amp; CLOUD SECURITY PROJECTS</w:t>
      </w:r>
    </w:p>
    <w:p>
      <w:pPr>
        <w:spacing w:before="20" w:after="60" w:line="276" w:lineRule="auto"/>
      </w:pPr>
      <w:r>
        <w:t>Shift-Left DevSecOps Integration — Automated continuous security scanning throughout the GitLab CI pipeline.</w:t>
      </w:r>
    </w:p>
    <w:p>
      <w:pPr>
        <w:pStyle w:val="ListBullet"/>
        <w:spacing w:before="20" w:after="40" w:line="276" w:lineRule="auto"/>
      </w:pPr>
      <w:r>
        <w:t>Integrated Trivy, Snyk, and SonarQube into CI/CD pipelines, blocking pull requests containing high or critical CVE vulnerabilities.</w:t>
      </w:r>
    </w:p>
    <w:p>
      <w:pPr>
        <w:pStyle w:val="ListBullet"/>
        <w:spacing w:before="20" w:after="40" w:line="276" w:lineRule="auto"/>
      </w:pPr>
      <w:r>
        <w:t>Architected HashiCorp Vault cluster for dynamic secrets generation and automated database credential rotation across 140 services.</w:t>
      </w:r>
    </w:p>
    <w:p>
      <w:pPr>
        <w:pStyle w:val="ListBullet"/>
        <w:spacing w:before="20" w:after="40" w:line="276" w:lineRule="auto"/>
      </w:pPr>
      <w:r>
        <w:t>Enforced Open Policy Agent (OPA) and Kyverno policies on Kubernetes admission controllers, preventing root container execution.</w:t>
      </w:r>
    </w:p>
    <w:p>
      <w:pPr>
        <w:spacing w:before="160" w:after="60" w:line="276" w:lineRule="auto"/>
      </w:pPr>
      <w:r>
        <w:t>CLOUD COMPLIANCE &amp; VULNERABILITY MANAGEMENT</w:t>
      </w:r>
    </w:p>
    <w:p>
      <w:pPr>
        <w:pStyle w:val="ListBullet"/>
        <w:spacing w:before="20" w:after="40" w:line="276" w:lineRule="auto"/>
      </w:pPr>
      <w:r>
        <w:t>Automated continuous cloud posture monitoring via AWS Security Hub and Checkov, maintaining 98%+ compliance with ISO 27001 and SOC 2.</w:t>
      </w:r>
    </w:p>
    <w:p>
      <w:pPr>
        <w:pStyle w:val="ListBullet"/>
        <w:spacing w:before="20" w:after="40" w:line="276" w:lineRule="auto"/>
      </w:pPr>
      <w:r>
        <w:t>Conducted bi-weekly vulnerability triage meetings with application squads, prioritizing remediation based on CVSS scoring.</w:t>
      </w:r>
    </w:p>
    <w:p>
      <w:pPr>
        <w:spacing w:before="180" w:after="60" w:line="276" w:lineRule="auto"/>
      </w:pPr>
      <w:r>
        <w:t>IN-DEPTH CLOUD INFRASTRUCTURE &amp; SYSTEMS PROJECTS</w:t>
      </w:r>
    </w:p>
    <w:p>
      <w:pPr>
        <w:spacing w:before="20" w:after="60" w:line="276" w:lineRule="auto"/>
      </w:pPr>
      <w:r>
        <w:t>Project: Cloud Security Posture &amp; Compliance Automation — Engineered real-time cloud security posture management (CSPM) and compliance guardrails across 80+ AWS accounts.</w:t>
      </w:r>
    </w:p>
    <w:p>
      <w:pPr>
        <w:pStyle w:val="ListBullet"/>
        <w:spacing w:before="20" w:after="40" w:line="276" w:lineRule="auto"/>
      </w:pPr>
      <w:r>
        <w:t>Deployed Wiz and Prisma Cloud continuous compliance scanners mapping resources to CIS AWS Foundations, SOC 2 Type II, and PCI-DSS v4.</w:t>
      </w:r>
    </w:p>
    <w:p>
      <w:pPr>
        <w:pStyle w:val="ListBullet"/>
        <w:spacing w:before="20" w:after="40" w:line="276" w:lineRule="auto"/>
      </w:pPr>
      <w:r>
        <w:t>Authored automated EventBridge and AWS Lambda remediation workflows isolating non-compliant security groups and unencrypted S3 buckets in under 30 seconds.</w:t>
      </w:r>
    </w:p>
    <w:p>
      <w:pPr>
        <w:pStyle w:val="ListBullet"/>
        <w:spacing w:before="20" w:after="40" w:line="276" w:lineRule="auto"/>
      </w:pPr>
      <w:r>
        <w:t>Enforced Infrastructure as Code (IaC) security linting in CI/CD pipelines using Checkov and tfsec, preventing misconfigurations before pull request merge.</w:t>
      </w:r>
    </w:p>
    <w:p>
      <w:pPr>
        <w:spacing w:before="20" w:after="60" w:line="276" w:lineRule="auto"/>
      </w:pPr>
      <w:r>
        <w:t>Project: Enterprise Secrets Orchestration &amp; Zero-Trust Access — Designed enterprise HashiCorp Vault cluster managing dynamic credentials and secrets rotation.</w:t>
      </w:r>
    </w:p>
    <w:p>
      <w:pPr>
        <w:pStyle w:val="ListBullet"/>
        <w:spacing w:before="20" w:after="40" w:line="276" w:lineRule="auto"/>
      </w:pPr>
      <w:r>
        <w:t>Automated database credential leasing and 30-day rotation across PostgreSQL and MongoDB clusters, eliminating hardcoded credentials.</w:t>
      </w:r>
    </w:p>
    <w:p>
      <w:pPr>
        <w:pStyle w:val="ListBullet"/>
        <w:spacing w:before="20" w:after="40" w:line="276" w:lineRule="auto"/>
      </w:pPr>
      <w:r>
        <w:t>Integrated Vault with Kubernetes service account tokens enabling fine-grained, zero-trust secrets injection into container runtimes.</w:t>
      </w:r>
    </w:p>
    <w:p>
      <w:pPr>
        <w:spacing w:before="20" w:after="60" w:line="276" w:lineRule="auto"/>
      </w:pPr>
      <w:r>
        <w:t>Project: Cloud Incident Response &amp; Threat Hunting Pipeline — Built automated threat detection and forensics pipeline integrating GuardDuty with AWS Security Hub.</w:t>
      </w:r>
    </w:p>
    <w:p>
      <w:pPr>
        <w:pStyle w:val="ListBullet"/>
        <w:spacing w:before="20" w:after="40" w:line="276" w:lineRule="auto"/>
      </w:pPr>
      <w:r>
        <w:t>Constructed Athena SQL playbooks investigating IAM credential exfiltration anomalies and abnormal API invocation patterns.</w:t>
      </w:r>
    </w:p>
    <w:p>
      <w:pPr>
        <w:pStyle w:val="ListBullet"/>
        <w:spacing w:before="20" w:after="40" w:line="276" w:lineRule="auto"/>
      </w:pPr>
      <w:r>
        <w:t>Conducted purple team simulation exercises validating incident response playbooks for ransomware containment.</w:t>
      </w:r>
    </w:p>
    <w:p>
      <w:pPr>
        <w:spacing w:before="180" w:after="60" w:line="276" w:lineRule="auto"/>
      </w:pPr>
      <w:r>
        <w:t>DEVOPS, SRE &amp; CLOUD GOVERNANCE METHODOLOGIES</w:t>
      </w:r>
    </w:p>
    <w:p>
      <w:pPr>
        <w:pStyle w:val="ListBullet"/>
        <w:spacing w:before="20" w:after="40" w:line="276" w:lineRule="auto"/>
      </w:pPr>
      <w: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