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Neha Kulkarni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Front Desk Receptionist &amp; Guest Relations Executive | Visitor Management | 3.5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Kolhapur, India | +91 98221 88991 | neha.kulkarni@frontdesk-reception.com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Front Desk Executive with 3.5 years of experience welcoming guests, operating EPABX telephone switchboards, managing courier inward/outward registers, and maintaining conference room calendars.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SKILLS &amp; DOMAINS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Front Desk Ops: </w:t>
      </w:r>
      <w:r>
        <w:rPr>
          <w:rFonts w:ascii="Calibri" w:hAnsi="Calibri"/>
          <w:sz w:val="20"/>
        </w:rPr>
        <w:t>Visitor Management System, EPABX Handling, Meeting Room Bookings, Courier Register, Office Stationery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Front Desk Executive — </w:t>
      </w:r>
      <w:r>
        <w:rPr>
          <w:rFonts w:ascii="Calibri" w:hAnsi="Calibri"/>
          <w:sz w:val="20"/>
        </w:rPr>
        <w:t>Mahalaxmi Business Center | Kolhapur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greeting of 50+ daily corporate visitors and coordinated conference room reservations.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B.Com, Shivaji University Kolhapur | 2020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FRONT DESK OPERATIONS &amp; ADMINISTRATION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Front Desk Administration &amp; Visitor Management — </w:t>
      </w:r>
      <w:r>
        <w:rPr>
          <w:rFonts w:ascii="Calibri" w:hAnsi="Calibri"/>
          <w:sz w:val="20"/>
        </w:rPr>
        <w:t>Corporate front desk management and guest relations.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Welcomed 60+ daily corporate visitors, clients, and interview candidates, ensuring digital badge issuance and host notification.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multi-line EPABX telephone switchboard, screening and routing incoming corporate calls to appropriate executive departments.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executive conference room reservations, managing video conferencing setups and VIP guest hospitality arrangements.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OFFICE SUPPORT &amp; VENDOR COORDINATION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daily courier inward and outward registers, tracking domestic and international courier deliveries.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monthly office stationery inventory procurement and verified vendor invoices prior to administrative sign-off.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HUMAN RESOURCES &amp; ADMINISTRATIVE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Digital Visitor Management System (VMS) Implementation — </w:t>
      </w:r>
      <w:r>
        <w:rPr>
          <w:rFonts w:ascii="Calibri" w:hAnsi="Calibri"/>
          <w:sz w:val="20"/>
        </w:rPr>
        <w:t>Led the transition from manual paper visitor logs to an automated tablet-based Visitor Management System.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touchscreen check-ins featuring visitor photo capture, NDA digital sign-off, and automated host SMS notifications.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emergency evacuation roll-call lists accessible instantly on mobile devices in case of building alarms.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Enhanced front-desk security compliance while reducing visitor check-in wait times from 8 minutes to 45 seconds.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Executive Boardroom Hospitality &amp; VIP Client Management — </w:t>
      </w:r>
      <w:r>
        <w:rPr>
          <w:rFonts w:ascii="Calibri" w:hAnsi="Calibri"/>
          <w:sz w:val="20"/>
        </w:rPr>
        <w:t>Managed scheduling, video conferencing tech setups, and catering for 12 corporate conference rooms and executive suites.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VIP client visits, board of directors meetings, and investor delegations, ensuring flawless hospitality and protocol adherence.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Trained front office hospitality staff on corporate etiquette, telephone communications, and crisis de-escalation.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Corporate Courier Logistics &amp; Inward Mail Administration — </w:t>
      </w:r>
      <w:r>
        <w:rPr>
          <w:rFonts w:ascii="Calibri" w:hAnsi="Calibri"/>
          <w:sz w:val="20"/>
        </w:rPr>
        <w:t>Supervised daily sorting, security scanning, and internal routing of 200+ inbound packages and courier consignments.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digital mailroom tracking system logging chain-of-custody signatures for confidential legal and financial documents.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Negotiated corporate accounts with DHL and Blue Dart, optimizing courier freight rates by 15%.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HR GOVERNANCE, COMPLIANCE &amp; OPERATING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Statutory &amp; Labor Law Compliance: thorough adherence to state and national labor laws, EPF, ESI, Gratuity, and POSH regulations.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Confidentiality &amp; Data Privacy: safeguarding sensitive employee personnel records, compensation benchmarks, and grievance files under strict data protection norms.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Data-Driven People Operations: leveraging HRMS telemetry, attrition analytics, and candidate NPS metrics to optimize organizational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