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color w:val="1F3864"/>
          <w:sz w:val="36"/>
        </w:rPr>
        <w:t>Mahesh Dattatray Bhor</w:t>
      </w:r>
    </w:p>
    <w:p>
      <w:pPr>
        <w:jc w:val="center"/>
      </w:pPr>
      <w:r>
        <w:rPr>
          <w:b w:val="0"/>
          <w:i w:val="0"/>
          <w:color w:val="333333"/>
          <w:sz w:val="21"/>
        </w:rPr>
        <w:t>Administrative Executive | Corporate Administration | Facility Management | Transport Operations</w:t>
      </w:r>
    </w:p>
    <w:p>
      <w:pPr>
        <w:spacing w:after="120"/>
        <w:jc w:val="center"/>
      </w:pPr>
      <w:r>
        <w:rPr>
          <w:b w:val="0"/>
          <w:i w:val="0"/>
          <w:color w:val="555555"/>
          <w:sz w:val="19"/>
        </w:rPr>
        <w:t>Pune, Maharashtra  |  +91 XXXXX XXXXX  |  mahesh.dattatray.bhor@example.com</w:t>
      </w:r>
    </w:p>
    <w:p>
      <w:pPr>
        <w:spacing w:before="200" w:after="60"/>
        <w:pBdr>
          <w:bottom w:val="single" w:sz="6" w:space="1" w:color="1F3864"/>
        </w:pBdr>
      </w:pPr>
      <w:r>
        <w:rPr>
          <w:b/>
          <w:i w:val="0"/>
          <w:color w:val="1F3864"/>
          <w:sz w:val="22"/>
        </w:rPr>
        <w:t>PROFESSIONAL PROFILE</w:t>
      </w:r>
    </w:p>
    <w:p>
      <w:r>
        <w:rPr>
          <w:b w:val="0"/>
          <w:i w:val="0"/>
        </w:rPr>
        <w:t>Results-driven Administration professional with 6 years of experience in corporate administration, facility management, transport operations, vendor management, workplace operations and employee support. Known for taking ownership of critical administrative functions, coordinating cross-functional stakeholders, maintaining uninterrupted office operations and delivering a high standard of employee experience.</w:t>
      </w:r>
    </w:p>
    <w:p>
      <w:pPr>
        <w:spacing w:before="200" w:after="60"/>
        <w:pBdr>
          <w:bottom w:val="single" w:sz="6" w:space="1" w:color="1F3864"/>
        </w:pBdr>
      </w:pPr>
      <w:r>
        <w:rPr>
          <w:b/>
          <w:i w:val="0"/>
          <w:color w:val="1F3864"/>
          <w:sz w:val="22"/>
        </w:rPr>
        <w:t>CORE COMPETENCIES</w:t>
      </w:r>
    </w:p>
    <w:p>
      <w:r>
        <w:rPr>
          <w:b w:val="0"/>
          <w:i w:val="0"/>
        </w:rPr>
        <w:t>Corporate Administration • Facility Management • Workplace Operations • Transport Operations • Vendor Management • Employee Support • Parking Management • Visitor Management • Security Coordination • Housekeeping Coordination • Pantry Operations • Asset Management • Inventory Control • Documentation • Compliance • Stakeholder Management • Problem Solving • MS Excel • MS Word • Outlook</w:t>
      </w:r>
    </w:p>
    <w:p>
      <w:pPr>
        <w:spacing w:before="200" w:after="60"/>
        <w:pBdr>
          <w:bottom w:val="single" w:sz="6" w:space="1" w:color="1F3864"/>
        </w:pBdr>
      </w:pPr>
      <w:r>
        <w:rPr>
          <w:b/>
          <w:i w:val="0"/>
          <w:color w:val="1F3864"/>
          <w:sz w:val="22"/>
        </w:rPr>
        <w:t>PROFESSIONAL EXPERIENCE</w:t>
      </w:r>
    </w:p>
    <w:p>
      <w:pPr>
        <w:spacing w:before="80"/>
      </w:pPr>
      <w:r>
        <w:rPr>
          <w:b/>
          <w:i w:val="0"/>
        </w:rPr>
        <w:t>Admin Analyst – Linedata</w:t>
      </w:r>
      <w:r>
        <w:rPr>
          <w:b w:val="0"/>
          <w:i w:val="0"/>
          <w:color w:val="444444"/>
        </w:rPr>
        <w:t xml:space="preserve">   |   Oct 2025 – Present</w:t>
      </w:r>
    </w:p>
    <w:p>
      <w:pPr>
        <w:pStyle w:val="ListBullet"/>
        <w:spacing w:after="20"/>
      </w:pPr>
      <w:r>
        <w:rPr>
          <w:b w:val="0"/>
          <w:i w:val="0"/>
        </w:rPr>
        <w:t>Lead end-to-end administration activities for daily business operations.</w:t>
      </w:r>
    </w:p>
    <w:p>
      <w:pPr>
        <w:pStyle w:val="ListBullet"/>
        <w:spacing w:after="20"/>
      </w:pPr>
      <w:r>
        <w:rPr>
          <w:b w:val="0"/>
          <w:i w:val="0"/>
        </w:rPr>
        <w:t>Coordinate transport vendors, drivers and internal stakeholders to ensure smooth employee transportation.</w:t>
      </w:r>
    </w:p>
    <w:p>
      <w:pPr>
        <w:pStyle w:val="ListBullet"/>
        <w:spacing w:after="20"/>
      </w:pPr>
      <w:r>
        <w:rPr>
          <w:b w:val="0"/>
          <w:i w:val="0"/>
        </w:rPr>
        <w:t>Resolve transport, facility and workplace escalations promptly.</w:t>
      </w:r>
    </w:p>
    <w:p>
      <w:pPr>
        <w:pStyle w:val="ListBullet"/>
        <w:spacing w:after="20"/>
      </w:pPr>
      <w:r>
        <w:rPr>
          <w:b w:val="0"/>
          <w:i w:val="0"/>
        </w:rPr>
        <w:t>Manage parking administration, vehicle verification and access coordination.</w:t>
      </w:r>
    </w:p>
    <w:p>
      <w:pPr>
        <w:pStyle w:val="ListBullet"/>
        <w:spacing w:after="20"/>
      </w:pPr>
      <w:r>
        <w:rPr>
          <w:b w:val="0"/>
          <w:i w:val="0"/>
        </w:rPr>
        <w:t>Coordinate housekeeping, pantry, security and maintenance vendors.</w:t>
      </w:r>
    </w:p>
    <w:p>
      <w:pPr>
        <w:pStyle w:val="ListBullet"/>
        <w:spacing w:after="20"/>
      </w:pPr>
      <w:r>
        <w:rPr>
          <w:b w:val="0"/>
          <w:i w:val="0"/>
        </w:rPr>
        <w:t>Support visitor management, gate pass processes and administrative documentation.</w:t>
      </w:r>
    </w:p>
    <w:p>
      <w:pPr>
        <w:pStyle w:val="ListBullet"/>
        <w:spacing w:after="20"/>
      </w:pPr>
      <w:r>
        <w:rPr>
          <w:b w:val="0"/>
          <w:i w:val="0"/>
        </w:rPr>
        <w:t>Ensure office readiness before business hours and monitor service quality throughout the day.</w:t>
      </w:r>
    </w:p>
    <w:p>
      <w:pPr>
        <w:pStyle w:val="ListBullet"/>
        <w:spacing w:after="20"/>
      </w:pPr>
      <w:r>
        <w:rPr>
          <w:b w:val="0"/>
          <w:i w:val="0"/>
        </w:rPr>
        <w:t>Coordinate with HR, employees and vendors to provide seamless workplace support.</w:t>
      </w:r>
    </w:p>
    <w:p>
      <w:pPr>
        <w:pStyle w:val="ListBullet"/>
        <w:spacing w:after="20"/>
      </w:pPr>
      <w:r>
        <w:rPr>
          <w:b w:val="0"/>
          <w:i w:val="0"/>
        </w:rPr>
        <w:t>Monitor vendor performance and ensure timely completion of assigned work.</w:t>
      </w:r>
    </w:p>
    <w:p>
      <w:pPr>
        <w:pStyle w:val="ListBullet"/>
        <w:spacing w:after="20"/>
      </w:pPr>
      <w:r>
        <w:rPr>
          <w:b w:val="0"/>
          <w:i w:val="0"/>
        </w:rPr>
        <w:t>Support management in improving administrative processes and operational efficiency.</w:t>
      </w:r>
    </w:p>
    <w:p>
      <w:pPr>
        <w:spacing w:before="80"/>
      </w:pPr>
      <w:r>
        <w:rPr>
          <w:b/>
          <w:i w:val="0"/>
        </w:rPr>
        <w:t>Admin Executive – TCS</w:t>
      </w:r>
      <w:r>
        <w:rPr>
          <w:b w:val="0"/>
          <w:i w:val="0"/>
          <w:color w:val="444444"/>
        </w:rPr>
        <w:t xml:space="preserve">   |   Feb 2022 – Sep 2025</w:t>
      </w:r>
    </w:p>
    <w:p>
      <w:pPr>
        <w:pStyle w:val="ListBullet"/>
        <w:spacing w:after="20"/>
      </w:pPr>
      <w:r>
        <w:rPr>
          <w:b w:val="0"/>
          <w:i w:val="0"/>
        </w:rPr>
        <w:t>Managed workplace administration and facility services.</w:t>
      </w:r>
    </w:p>
    <w:p>
      <w:pPr>
        <w:pStyle w:val="ListBullet"/>
        <w:spacing w:after="20"/>
      </w:pPr>
      <w:r>
        <w:rPr>
          <w:b w:val="0"/>
          <w:i w:val="0"/>
        </w:rPr>
        <w:t>Coordinated maintenance, housekeeping and vendor operations.</w:t>
      </w:r>
    </w:p>
    <w:p>
      <w:pPr>
        <w:pStyle w:val="ListBullet"/>
        <w:spacing w:after="20"/>
      </w:pPr>
      <w:r>
        <w:rPr>
          <w:b w:val="0"/>
          <w:i w:val="0"/>
        </w:rPr>
        <w:t>Managed office assets, inventory and stationery requirements.</w:t>
      </w:r>
    </w:p>
    <w:p>
      <w:pPr>
        <w:pStyle w:val="ListBullet"/>
        <w:spacing w:after="20"/>
      </w:pPr>
      <w:r>
        <w:rPr>
          <w:b w:val="0"/>
          <w:i w:val="0"/>
        </w:rPr>
        <w:t>Supported meeting room arrangements and employee requests.</w:t>
      </w:r>
    </w:p>
    <w:p>
      <w:pPr>
        <w:pStyle w:val="ListBullet"/>
        <w:spacing w:after="20"/>
      </w:pPr>
      <w:r>
        <w:rPr>
          <w:b w:val="0"/>
          <w:i w:val="0"/>
        </w:rPr>
        <w:t>Maintained administrative records and coordinated with internal departments.</w:t>
      </w:r>
    </w:p>
    <w:p>
      <w:pPr>
        <w:pStyle w:val="ListBullet"/>
        <w:spacing w:after="20"/>
      </w:pPr>
      <w:r>
        <w:rPr>
          <w:b w:val="0"/>
          <w:i w:val="0"/>
        </w:rPr>
        <w:t>Assisted in implementing workplace standards and operational procedures.</w:t>
      </w:r>
    </w:p>
    <w:p>
      <w:pPr>
        <w:spacing w:before="80"/>
      </w:pPr>
      <w:r>
        <w:rPr>
          <w:b/>
          <w:i w:val="0"/>
        </w:rPr>
        <w:t>Housekeeping Supervisor – Athenahealth</w:t>
      </w:r>
      <w:r>
        <w:rPr>
          <w:b w:val="0"/>
          <w:i w:val="0"/>
          <w:color w:val="444444"/>
        </w:rPr>
        <w:t xml:space="preserve">   |   Jun 2020 – Jan 2022</w:t>
      </w:r>
    </w:p>
    <w:p>
      <w:pPr>
        <w:pStyle w:val="ListBullet"/>
        <w:spacing w:after="20"/>
      </w:pPr>
      <w:r>
        <w:rPr>
          <w:b w:val="0"/>
          <w:i w:val="0"/>
        </w:rPr>
        <w:t>Supervised housekeeping teams and manpower deployment.</w:t>
      </w:r>
    </w:p>
    <w:p>
      <w:pPr>
        <w:pStyle w:val="ListBullet"/>
        <w:spacing w:after="20"/>
      </w:pPr>
      <w:r>
        <w:rPr>
          <w:b w:val="0"/>
          <w:i w:val="0"/>
        </w:rPr>
        <w:t>Conducted quality inspections and ensured hygiene standards.</w:t>
      </w:r>
    </w:p>
    <w:p>
      <w:pPr>
        <w:pStyle w:val="ListBullet"/>
        <w:spacing w:after="20"/>
      </w:pPr>
      <w:r>
        <w:rPr>
          <w:b w:val="0"/>
          <w:i w:val="0"/>
        </w:rPr>
        <w:t>Coordinated vendor staff and daily operational activities.</w:t>
      </w:r>
    </w:p>
    <w:p>
      <w:pPr>
        <w:pStyle w:val="ListBullet"/>
        <w:spacing w:after="20"/>
      </w:pPr>
      <w:r>
        <w:rPr>
          <w:b w:val="0"/>
          <w:i w:val="0"/>
        </w:rPr>
        <w:t>Maintained service quality and workplace cleanliness.</w:t>
      </w:r>
    </w:p>
    <w:p>
      <w:pPr>
        <w:spacing w:before="200" w:after="60"/>
        <w:pBdr>
          <w:bottom w:val="single" w:sz="6" w:space="1" w:color="1F3864"/>
        </w:pBdr>
      </w:pPr>
      <w:r>
        <w:rPr>
          <w:b/>
          <w:i w:val="0"/>
          <w:color w:val="1F3864"/>
          <w:sz w:val="22"/>
        </w:rPr>
        <w:t>KEY ACHIEVEMENTS</w:t>
      </w:r>
    </w:p>
    <w:p>
      <w:pPr>
        <w:pStyle w:val="ListBullet"/>
        <w:spacing w:after="20"/>
      </w:pPr>
      <w:r>
        <w:rPr>
          <w:b w:val="0"/>
          <w:i w:val="0"/>
        </w:rPr>
        <w:t>Successfully handled multiple administrative functions simultaneously in a fast-paced corporate environment.</w:t>
      </w:r>
    </w:p>
    <w:p>
      <w:pPr>
        <w:pStyle w:val="ListBullet"/>
        <w:spacing w:after="20"/>
      </w:pPr>
      <w:r>
        <w:rPr>
          <w:b w:val="0"/>
          <w:i w:val="0"/>
        </w:rPr>
        <w:t>Built strong relationships with vendors and internal stakeholders.</w:t>
      </w:r>
    </w:p>
    <w:p>
      <w:pPr>
        <w:pStyle w:val="ListBullet"/>
        <w:spacing w:after="20"/>
      </w:pPr>
      <w:r>
        <w:rPr>
          <w:b w:val="0"/>
          <w:i w:val="0"/>
        </w:rPr>
        <w:t>Improved coordination between employees and support teams through timely communication.</w:t>
      </w:r>
    </w:p>
    <w:p>
      <w:pPr>
        <w:pStyle w:val="ListBullet"/>
        <w:spacing w:after="20"/>
      </w:pPr>
      <w:r>
        <w:rPr>
          <w:b w:val="0"/>
          <w:i w:val="0"/>
        </w:rPr>
        <w:t>Maintained high workplace standards through proactive administration and facility coordination.</w:t>
      </w:r>
    </w:p>
    <w:p>
      <w:pPr>
        <w:pStyle w:val="ListBullet"/>
        <w:spacing w:after="20"/>
      </w:pPr>
      <w:r>
        <w:rPr>
          <w:b w:val="0"/>
          <w:i w:val="0"/>
        </w:rPr>
        <w:t>Demonstrated ownership, accountability and problem-solving in daily operations.</w:t>
      </w:r>
    </w:p>
    <w:p>
      <w:pPr>
        <w:spacing w:before="200" w:after="60"/>
        <w:pBdr>
          <w:bottom w:val="single" w:sz="6" w:space="1" w:color="1F3864"/>
        </w:pBdr>
      </w:pPr>
      <w:r>
        <w:rPr>
          <w:b/>
          <w:i w:val="0"/>
          <w:color w:val="1F3864"/>
          <w:sz w:val="22"/>
        </w:rPr>
        <w:t>EDUCATION</w:t>
      </w:r>
    </w:p>
    <w:p>
      <w:r>
        <w:rPr>
          <w:b/>
          <w:i w:val="0"/>
        </w:rPr>
        <w:t>MBA (HR &amp; Operations) –</w:t>
      </w:r>
      <w:r>
        <w:rPr>
          <w:b w:val="0"/>
          <w:i w:val="0"/>
        </w:rPr>
        <w:t xml:space="preserve"> Shivaji University (Pursuing, 2026)</w:t>
      </w:r>
    </w:p>
    <w:p>
      <w:pPr>
        <w:spacing w:before="60"/>
      </w:pPr>
      <w:r>
        <w:rPr>
          <w:b/>
          <w:i w:val="0"/>
        </w:rPr>
        <w:t>Master of Arts (MA)</w:t>
      </w:r>
    </w:p>
    <w:p>
      <w:pPr>
        <w:spacing w:before="60"/>
      </w:pPr>
      <w:r>
        <w:rPr>
          <w:b/>
          <w:i w:val="0"/>
        </w:rPr>
        <w:t>Bachelor of Arts (BA)</w:t>
      </w:r>
    </w:p>
    <w:p>
      <w:pPr>
        <w:spacing w:before="200" w:after="60"/>
        <w:pBdr>
          <w:bottom w:val="single" w:sz="6" w:space="1" w:color="1F3864"/>
        </w:pBdr>
      </w:pPr>
      <w:r>
        <w:rPr>
          <w:b/>
          <w:i w:val="0"/>
          <w:color w:val="1F3864"/>
          <w:sz w:val="22"/>
        </w:rPr>
        <w:t>PROFESSIONAL STRENGTHS</w:t>
      </w:r>
    </w:p>
    <w:p>
      <w:r>
        <w:rPr>
          <w:b w:val="0"/>
          <w:i w:val="0"/>
        </w:rPr>
        <w:t>Leadership • Ownership • Communication • Decision Making • Teamwork • Adaptability • Time Management • Customer Service Orientation • Vendor Relationship Management • Analytical Thinking • Conflict Resolution</w:t>
      </w:r>
    </w:p>
    <w:p>
      <w:pPr>
        <w:spacing w:before="200" w:after="60"/>
        <w:pBdr>
          <w:bottom w:val="single" w:sz="6" w:space="1" w:color="1F3864"/>
        </w:pBdr>
      </w:pPr>
      <w:r>
        <w:rPr>
          <w:b/>
          <w:i w:val="0"/>
          <w:color w:val="1F3864"/>
          <w:sz w:val="22"/>
        </w:rPr>
        <w:t>DECLARATION</w:t>
      </w:r>
    </w:p>
    <w:p>
      <w:r>
        <w:rPr>
          <w:b w:val="0"/>
          <w:i w:val="0"/>
        </w:rPr>
        <w:t>I hereby declare that the information provided above is true and correct to the best of my knowledge.</w:t>
      </w:r>
    </w:p>
    <w:sectPr w:rsidR="00FC693F" w:rsidRPr="0006063C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subject/>
  <dc:creator>Sample Resume</dc:creator>
  <cp:keywords/>
  <dc:description/>
  <cp:lastModifiedBy>Sample Resume</cp:lastModifiedBy>
  <cp:revision>1</cp:revision>
  <dcterms:created xsi:type="dcterms:W3CDTF">2013-12-23T23:15:00Z</dcterms:created>
  <dcterms:modified xsi:type="dcterms:W3CDTF">2013-12-23T23:15:00Z</dcterms:modified>
  <cp:category/>
</cp:coreProperties>
</file>