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043" w:rsidRPr="00651766" w:rsidRDefault="007F4CC5" w:rsidP="00651766">
      <w:pPr>
        <w:pStyle w:val="1"/>
        <w:rPr>
          <w:sz w:val="32"/>
        </w:rPr>
      </w:pPr>
      <w:r>
        <w:rPr>
          <w:sz w:val="32"/>
        </w:rPr>
        <w:t>1.</w:t>
      </w:r>
      <w:r w:rsidR="00463043" w:rsidRPr="00651766">
        <w:rPr>
          <w:sz w:val="32"/>
        </w:rPr>
        <w:t xml:space="preserve"> ASTM Protocol</w:t>
      </w:r>
    </w:p>
    <w:p w:rsidR="00463043" w:rsidRPr="00463043" w:rsidRDefault="007F4CC5" w:rsidP="00651766">
      <w:pPr>
        <w:pStyle w:val="2"/>
      </w:pPr>
      <w:r>
        <w:t>1.</w:t>
      </w:r>
      <w:r w:rsidR="00463043" w:rsidRPr="00463043">
        <w:t>1. Background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ASTM (American Society of Testing and Material) has a plan for communications between</w:t>
      </w:r>
      <w:r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automatic analyzers and host computers for standards E1381-91 (Specification for Low-Level Protocol to Transfer Messages Between Clinical Laboratory Instruments and Computer</w:t>
      </w:r>
      <w:r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Systems) and E1394-91 (Standard Specifications for Transferring Information Between</w:t>
      </w:r>
      <w:r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Clinical Instruments and Computer Systems). The basic specifications of the standards are</w:t>
      </w:r>
      <w:r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regulated on X12 of ANSI.</w:t>
      </w:r>
    </w:p>
    <w:p w:rsid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 w:val="24"/>
          <w:szCs w:val="24"/>
        </w:rPr>
      </w:pPr>
    </w:p>
    <w:p w:rsidR="00463043" w:rsidRPr="00463043" w:rsidRDefault="007F4CC5" w:rsidP="00651766">
      <w:pPr>
        <w:pStyle w:val="2"/>
      </w:pPr>
      <w:r>
        <w:t>1.</w:t>
      </w:r>
      <w:r w:rsidR="00463043" w:rsidRPr="00463043">
        <w:t>2. Communication Processing Layers</w:t>
      </w:r>
    </w:p>
    <w:p w:rsid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The communication process between the system and the host is divided into three layers as</w:t>
      </w:r>
      <w:r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shown below. This specification explains the processing and operation methods for the</w:t>
      </w:r>
      <w:r>
        <w:rPr>
          <w:rFonts w:eastAsiaTheme="minorHAnsi" w:cs="Arial" w:hint="eastAsia"/>
          <w:kern w:val="0"/>
          <w:sz w:val="22"/>
        </w:rPr>
        <w:t xml:space="preserve"> </w:t>
      </w:r>
    </w:p>
    <w:p w:rsid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</w:p>
    <w:p w:rsid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>
        <w:rPr>
          <w:rFonts w:eastAsiaTheme="minorHAnsi" w:cs="Arial" w:hint="eastAsia"/>
          <w:noProof/>
          <w:kern w:val="0"/>
          <w:sz w:val="22"/>
        </w:rPr>
        <w:drawing>
          <wp:inline distT="0" distB="0" distL="0" distR="0" wp14:anchorId="0A1321AA" wp14:editId="1AFF2A9C">
            <wp:extent cx="5009515" cy="2470785"/>
            <wp:effectExtent l="0" t="0" r="63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 w:val="18"/>
          <w:szCs w:val="18"/>
        </w:rPr>
      </w:pPr>
      <w:r w:rsidRPr="00463043">
        <w:rPr>
          <w:rFonts w:eastAsiaTheme="minorHAnsi" w:cs="Arial"/>
          <w:b/>
          <w:bCs/>
          <w:kern w:val="0"/>
          <w:sz w:val="18"/>
          <w:szCs w:val="18"/>
        </w:rPr>
        <w:t>Figure 7: Host Communication Processing Layers</w:t>
      </w:r>
    </w:p>
    <w:p w:rsid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Details of the ASTM protocol can be found in the Annual Book of ATSM Standards.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Copyright American Society for Testing and Materials, 100 Barr Harbor Drive, West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Conshohocken, PA 19428-2959, USA.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 w:val="22"/>
        </w:rPr>
      </w:pPr>
      <w:r w:rsidRPr="00463043">
        <w:rPr>
          <w:rFonts w:eastAsiaTheme="minorHAnsi" w:cs="SymbolMT" w:hint="eastAsia"/>
          <w:kern w:val="0"/>
          <w:sz w:val="22"/>
        </w:rPr>
        <w:t>•</w:t>
      </w:r>
      <w:r w:rsidRPr="00463043">
        <w:rPr>
          <w:rFonts w:eastAsiaTheme="minorHAnsi" w:cs="SymbolMT"/>
          <w:kern w:val="0"/>
          <w:sz w:val="22"/>
        </w:rPr>
        <w:t xml:space="preserve"> </w:t>
      </w:r>
      <w:r w:rsidRPr="00463043">
        <w:rPr>
          <w:rFonts w:eastAsiaTheme="minorHAnsi" w:cs="Arial"/>
          <w:b/>
          <w:bCs/>
          <w:kern w:val="0"/>
          <w:sz w:val="22"/>
        </w:rPr>
        <w:t>ASTM E1381-91 Low Level Protocol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Specification for Low Level Protocol to Transfer Messages Between Clinical Laboratory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Instruments and Computer Systems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 w:val="22"/>
        </w:rPr>
      </w:pPr>
      <w:r w:rsidRPr="00463043">
        <w:rPr>
          <w:rFonts w:eastAsiaTheme="minorHAnsi" w:cs="SymbolMT" w:hint="eastAsia"/>
          <w:kern w:val="0"/>
          <w:sz w:val="22"/>
        </w:rPr>
        <w:t>•</w:t>
      </w:r>
      <w:r w:rsidRPr="00463043">
        <w:rPr>
          <w:rFonts w:eastAsiaTheme="minorHAnsi" w:cs="SymbolMT"/>
          <w:kern w:val="0"/>
          <w:sz w:val="22"/>
        </w:rPr>
        <w:t xml:space="preserve"> </w:t>
      </w:r>
      <w:r w:rsidRPr="00463043">
        <w:rPr>
          <w:rFonts w:eastAsiaTheme="minorHAnsi" w:cs="Arial"/>
          <w:b/>
          <w:bCs/>
          <w:kern w:val="0"/>
          <w:sz w:val="22"/>
        </w:rPr>
        <w:t>ASTM E1394-91 High Level Protocol</w:t>
      </w:r>
    </w:p>
    <w:p w:rsid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Standard Specification for Transferring Information Between Clinical Instruments and</w:t>
      </w:r>
      <w:r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lastRenderedPageBreak/>
        <w:t>Computer Systems.</w:t>
      </w:r>
    </w:p>
    <w:p w:rsidR="00651766" w:rsidRPr="00463043" w:rsidRDefault="00651766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</w:p>
    <w:p w:rsidR="00463043" w:rsidRPr="00463043" w:rsidRDefault="007F4CC5" w:rsidP="00651766">
      <w:pPr>
        <w:pStyle w:val="2"/>
      </w:pPr>
      <w:r>
        <w:t>1.</w:t>
      </w:r>
      <w:r w:rsidR="00463043" w:rsidRPr="00463043">
        <w:t>3. ASTM Lower Layer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ASTM lower layer receives messages for a transmission request from the upper layer. These</w:t>
      </w:r>
      <w:r w:rsidR="0016732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messages are then split into frames and sent to a communication medium to be transmitted</w:t>
      </w:r>
      <w:r w:rsidR="0016732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to other parties. ASTM lower layer also constructs frames received from a communication</w:t>
      </w:r>
      <w:r w:rsidR="0016732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medium to recreate messages to be transferred to the ASTM upper layer as reception</w:t>
      </w:r>
      <w:r w:rsidR="0016732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messages. Configuration and communication procedures for transmission and reception of</w:t>
      </w:r>
      <w:r w:rsidR="0016732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frames are explained in the following chapters.</w:t>
      </w:r>
    </w:p>
    <w:p w:rsidR="00167327" w:rsidRDefault="00167327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3"/>
        <w:gridCol w:w="2011"/>
        <w:gridCol w:w="5678"/>
      </w:tblGrid>
      <w:tr w:rsidR="00167327" w:rsidTr="00167327">
        <w:tc>
          <w:tcPr>
            <w:tcW w:w="1553" w:type="dxa"/>
          </w:tcPr>
          <w:p w:rsidR="00167327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  <w:r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  <w:t>Item</w:t>
            </w:r>
          </w:p>
        </w:tc>
        <w:tc>
          <w:tcPr>
            <w:tcW w:w="2011" w:type="dxa"/>
          </w:tcPr>
          <w:p w:rsidR="00167327" w:rsidRDefault="00167327" w:rsidP="00463043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  <w:r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  <w:t>Method</w:t>
            </w:r>
          </w:p>
        </w:tc>
        <w:tc>
          <w:tcPr>
            <w:tcW w:w="5678" w:type="dxa"/>
          </w:tcPr>
          <w:p w:rsidR="00167327" w:rsidRDefault="00167327" w:rsidP="00463043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  <w:r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  <w:t>Explanation</w:t>
            </w:r>
          </w:p>
        </w:tc>
      </w:tr>
      <w:tr w:rsidR="00167327" w:rsidTr="00167327">
        <w:tc>
          <w:tcPr>
            <w:tcW w:w="1553" w:type="dxa"/>
          </w:tcPr>
          <w:p w:rsidR="00167327" w:rsidRDefault="00167327" w:rsidP="00463043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  <w:r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  <w:t>Frame</w:t>
            </w:r>
            <w:r>
              <w:rPr>
                <w:rFonts w:eastAsiaTheme="minorHAnsi" w:cs="Arial" w:hint="eastAsia"/>
                <w:b/>
                <w:bCs/>
                <w:kern w:val="0"/>
                <w:sz w:val="19"/>
                <w:szCs w:val="19"/>
              </w:rPr>
              <w:t xml:space="preserve"> </w:t>
            </w:r>
            <w:r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  <w:t>Configurations</w:t>
            </w:r>
          </w:p>
        </w:tc>
        <w:tc>
          <w:tcPr>
            <w:tcW w:w="2011" w:type="dxa"/>
          </w:tcPr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For Middle Frame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&lt;STX&gt; FN text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&lt;ETB&gt; C1 C2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&lt;CR&gt;&lt;LF&gt;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For Last Frame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&lt;STX&gt; FN text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&lt;ETX&gt; C1 C2</w:t>
            </w:r>
          </w:p>
          <w:p w:rsidR="00167327" w:rsidRPr="00167327" w:rsidRDefault="00167327" w:rsidP="00463043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>
              <w:rPr>
                <w:rFonts w:eastAsiaTheme="minorHAnsi" w:cs="Arial"/>
                <w:kern w:val="0"/>
                <w:sz w:val="18"/>
                <w:szCs w:val="18"/>
              </w:rPr>
              <w:t>&lt;CR&gt;&lt;LF&gt;</w:t>
            </w:r>
          </w:p>
        </w:tc>
        <w:tc>
          <w:tcPr>
            <w:tcW w:w="5678" w:type="dxa"/>
          </w:tcPr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SymbolMT" w:hint="eastAsia"/>
                <w:kern w:val="0"/>
                <w:sz w:val="18"/>
                <w:szCs w:val="18"/>
              </w:rPr>
              <w:t>•</w:t>
            </w:r>
            <w:r w:rsidRPr="00463043">
              <w:rPr>
                <w:rFonts w:eastAsiaTheme="minorHAnsi" w:cs="SymbolMT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Control character (characters enclosed in &lt;&gt;):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&lt;STX&gt; is control character (HEX 02)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&lt;ETB&gt; is control character (HEX 17)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&lt;CR&gt; is control character (HEX 0D)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&lt;LF&gt; is control character (HEX 0A)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&lt;ETX&gt; is control character (HEX 03)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SymbolMT" w:hint="eastAsia"/>
                <w:kern w:val="0"/>
                <w:sz w:val="18"/>
                <w:szCs w:val="18"/>
              </w:rPr>
              <w:t>•</w:t>
            </w:r>
            <w:r w:rsidRPr="00463043">
              <w:rPr>
                <w:rFonts w:eastAsiaTheme="minorHAnsi" w:cs="SymbolMT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FN: FN is a single ASCII number. FN indicates the</w:t>
            </w:r>
            <w:r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sequence number for a frame (the frame number</w:t>
            </w:r>
            <w:r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modulus 8). Frames of a single transmission phase are</w:t>
            </w:r>
            <w:r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consecutively numbered beginning with 1, so FN runs</w:t>
            </w:r>
            <w:r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from 1 to 7, then continues with 0, 1, and so on.</w:t>
            </w:r>
          </w:p>
          <w:p w:rsidR="00167327" w:rsidRDefault="00167327" w:rsidP="00463043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SymbolMT" w:hint="eastAsia"/>
                <w:kern w:val="0"/>
                <w:sz w:val="18"/>
                <w:szCs w:val="18"/>
              </w:rPr>
              <w:t>•</w:t>
            </w:r>
            <w:r w:rsidRPr="00463043">
              <w:rPr>
                <w:rFonts w:eastAsiaTheme="minorHAnsi" w:cs="SymbolMT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Text: the data content of a frame (maximum 240</w:t>
            </w:r>
            <w:r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characters). Records are sub-divided into intermediate</w:t>
            </w:r>
            <w:r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(middle) frames with 240 or fewer characters. Text is</w:t>
            </w:r>
            <w:r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part of a split message.</w:t>
            </w:r>
          </w:p>
          <w:p w:rsidR="00167327" w:rsidRPr="00167327" w:rsidRDefault="00167327" w:rsidP="00463043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SymbolMT" w:hint="eastAsia"/>
                <w:kern w:val="0"/>
                <w:sz w:val="18"/>
                <w:szCs w:val="18"/>
              </w:rPr>
              <w:t>•</w:t>
            </w:r>
            <w:r w:rsidRPr="00463043">
              <w:rPr>
                <w:rFonts w:eastAsiaTheme="minorHAnsi" w:cs="SymbolMT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 xml:space="preserve">C1 and C2: When 1 </w:t>
            </w:r>
            <w:r>
              <w:rPr>
                <w:rFonts w:eastAsiaTheme="minorHAnsi" w:cs="Arial"/>
                <w:kern w:val="0"/>
                <w:sz w:val="18"/>
                <w:szCs w:val="18"/>
              </w:rPr>
              <w:t>byte resulting from adding each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 xml:space="preserve"> byte, FN to &lt;ETB&gt; for the middle frame and FN to</w:t>
            </w:r>
            <w:r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&lt;EXT&gt; for the last frame, is expressed in hexadecimal,</w:t>
            </w:r>
            <w:r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the upper character (16</w:t>
            </w:r>
            <w:r w:rsidRPr="00463043">
              <w:rPr>
                <w:rFonts w:eastAsiaTheme="minorHAnsi" w:cs="Arial"/>
                <w:kern w:val="0"/>
                <w:sz w:val="12"/>
                <w:szCs w:val="12"/>
              </w:rPr>
              <w:t>1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) is C1 and the lower character</w:t>
            </w:r>
            <w:r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(16</w:t>
            </w:r>
            <w:r w:rsidRPr="00463043">
              <w:rPr>
                <w:rFonts w:eastAsiaTheme="minorHAnsi" w:cs="Arial"/>
                <w:kern w:val="0"/>
                <w:sz w:val="12"/>
                <w:szCs w:val="12"/>
              </w:rPr>
              <w:t>0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) is C2. Characters used are ‘0’ to ‘9’ or ‘A’ to ‘F’.</w:t>
            </w:r>
          </w:p>
        </w:tc>
      </w:tr>
      <w:tr w:rsidR="00167327" w:rsidTr="00167327">
        <w:tc>
          <w:tcPr>
            <w:tcW w:w="1553" w:type="dxa"/>
          </w:tcPr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  <w:r w:rsidRPr="00463043"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  <w:t>Frame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  <w:r w:rsidRPr="00463043"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  <w:t>Character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  <w:r w:rsidRPr="00463043"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  <w:t>Configuration of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  <w:r w:rsidRPr="00463043"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  <w:t>Text</w:t>
            </w:r>
          </w:p>
          <w:p w:rsidR="00167327" w:rsidRDefault="00167327" w:rsidP="00463043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</w:p>
        </w:tc>
        <w:tc>
          <w:tcPr>
            <w:tcW w:w="2011" w:type="dxa"/>
          </w:tcPr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Characters other than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&lt;SOH&gt;&lt;STX&gt;&lt;ETX&gt;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&lt;EOT&gt;&lt;ENQ&gt;&lt;ACK&gt;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&lt;DLE&gt;&lt;NAK&gt;&lt;SYN&gt;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&lt;ETB&gt;&lt;CR&gt;&lt;LF&gt;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&lt;DC1&gt;&lt;DC2&gt;&lt;DC3&gt;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&lt;DC4&gt;</w:t>
            </w:r>
          </w:p>
          <w:p w:rsidR="00167327" w:rsidRDefault="00167327" w:rsidP="00463043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</w:p>
        </w:tc>
        <w:tc>
          <w:tcPr>
            <w:tcW w:w="5678" w:type="dxa"/>
          </w:tcPr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&lt;SOH&gt; is control character (HEX 01)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&lt;EOT&gt; is control character (HEX 04)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&lt;ENQ&gt; is control character (HEX 05)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&lt;ACK&gt; is control character (HEX 06)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&lt;DLE&gt; is control character (HEX 10)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&lt;NAK&gt; is control character (HEX 15)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&lt;SYN&gt; is control character (HEX 16)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&lt;DC1&gt; ~ &lt;DC4&gt; are control characters (HEX 11 ~ 14)</w:t>
            </w:r>
          </w:p>
          <w:p w:rsidR="00167327" w:rsidRPr="00167327" w:rsidRDefault="00167327" w:rsidP="00463043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</w:p>
        </w:tc>
      </w:tr>
      <w:tr w:rsidR="00167327" w:rsidTr="00167327">
        <w:tc>
          <w:tcPr>
            <w:tcW w:w="1553" w:type="dxa"/>
          </w:tcPr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  <w:r w:rsidRPr="00463043"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  <w:t>Maximum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  <w:r w:rsidRPr="00463043"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  <w:t>Length of the</w:t>
            </w:r>
          </w:p>
          <w:p w:rsidR="00167327" w:rsidRPr="00463043" w:rsidRDefault="00167327" w:rsidP="00167327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  <w:r w:rsidRPr="00463043"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  <w:lastRenderedPageBreak/>
              <w:t>Frame</w:t>
            </w:r>
          </w:p>
          <w:p w:rsidR="00167327" w:rsidRDefault="00167327" w:rsidP="00463043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</w:p>
        </w:tc>
        <w:tc>
          <w:tcPr>
            <w:tcW w:w="2011" w:type="dxa"/>
          </w:tcPr>
          <w:p w:rsidR="00167327" w:rsidRDefault="00167327" w:rsidP="00463043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lastRenderedPageBreak/>
              <w:t>247 characters</w:t>
            </w:r>
          </w:p>
        </w:tc>
        <w:tc>
          <w:tcPr>
            <w:tcW w:w="5678" w:type="dxa"/>
          </w:tcPr>
          <w:p w:rsidR="00167327" w:rsidRPr="00167327" w:rsidRDefault="00167327" w:rsidP="004B725E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For one frame, maximum of 240 characters for text, 7</w:t>
            </w:r>
            <w:r w:rsidR="004B725E"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characters for frame control characters.</w:t>
            </w:r>
            <w:r w:rsidR="004B725E"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 xml:space="preserve">Messages equal to or less than 240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lastRenderedPageBreak/>
              <w:t>characters are</w:t>
            </w:r>
            <w:r w:rsidR="004B725E"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transmitted as one final frame. Messages greater than 240</w:t>
            </w:r>
            <w:r w:rsidR="004B725E"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characters are split into frames that have character lengths</w:t>
            </w:r>
            <w:r w:rsidR="004B725E"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that fall within the 240-character limit. The only or final</w:t>
            </w:r>
            <w:r w:rsidR="004B725E"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remaining frame becomes the last frame and is indicated by</w:t>
            </w:r>
            <w:r w:rsidR="004B725E"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 w:rsidRPr="00463043">
              <w:rPr>
                <w:rFonts w:eastAsiaTheme="minorHAnsi" w:cs="Arial"/>
                <w:kern w:val="0"/>
                <w:sz w:val="18"/>
                <w:szCs w:val="18"/>
              </w:rPr>
              <w:t>&lt;ETX&gt;. All others are intermediate (middle) frames and are</w:t>
            </w:r>
            <w:r w:rsidR="004B725E">
              <w:rPr>
                <w:rFonts w:eastAsiaTheme="minorHAnsi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eastAsiaTheme="minorHAnsi" w:cs="Arial"/>
                <w:kern w:val="0"/>
                <w:sz w:val="18"/>
                <w:szCs w:val="18"/>
              </w:rPr>
              <w:t>indicated by &lt;ETB&gt;.</w:t>
            </w:r>
          </w:p>
        </w:tc>
      </w:tr>
      <w:tr w:rsidR="00EE1AA9" w:rsidTr="00167327">
        <w:tc>
          <w:tcPr>
            <w:tcW w:w="1553" w:type="dxa"/>
          </w:tcPr>
          <w:p w:rsidR="00EE1AA9" w:rsidRPr="00463043" w:rsidRDefault="00EE1AA9" w:rsidP="00167327">
            <w:pPr>
              <w:wordWrap/>
              <w:adjustRightInd w:val="0"/>
              <w:jc w:val="left"/>
              <w:rPr>
                <w:rFonts w:eastAsiaTheme="minorHAnsi" w:cs="Arial"/>
                <w:b/>
                <w:bCs/>
                <w:kern w:val="0"/>
                <w:sz w:val="19"/>
                <w:szCs w:val="19"/>
              </w:rPr>
            </w:pPr>
          </w:p>
        </w:tc>
        <w:tc>
          <w:tcPr>
            <w:tcW w:w="2011" w:type="dxa"/>
          </w:tcPr>
          <w:p w:rsidR="00EE1AA9" w:rsidRPr="00463043" w:rsidRDefault="00EE1AA9" w:rsidP="00463043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</w:tc>
        <w:tc>
          <w:tcPr>
            <w:tcW w:w="5678" w:type="dxa"/>
          </w:tcPr>
          <w:p w:rsidR="00EE1AA9" w:rsidRPr="00463043" w:rsidRDefault="00EE1AA9" w:rsidP="004B725E">
            <w:pPr>
              <w:wordWrap/>
              <w:adjustRightInd w:val="0"/>
              <w:jc w:val="left"/>
              <w:rPr>
                <w:rFonts w:eastAsiaTheme="minorHAnsi" w:cs="Arial"/>
                <w:kern w:val="0"/>
                <w:sz w:val="18"/>
                <w:szCs w:val="18"/>
              </w:rPr>
            </w:pPr>
          </w:p>
        </w:tc>
      </w:tr>
    </w:tbl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 w:val="18"/>
          <w:szCs w:val="18"/>
        </w:rPr>
      </w:pPr>
      <w:r w:rsidRPr="00463043">
        <w:rPr>
          <w:rFonts w:eastAsiaTheme="minorHAnsi" w:cs="Arial"/>
          <w:b/>
          <w:bCs/>
          <w:kern w:val="0"/>
          <w:sz w:val="18"/>
          <w:szCs w:val="18"/>
        </w:rPr>
        <w:t>Table 8: ASTM Lower Layer Communication Methods</w:t>
      </w:r>
    </w:p>
    <w:p w:rsidR="00167327" w:rsidRDefault="00167327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Cs w:val="20"/>
        </w:rPr>
      </w:pPr>
    </w:p>
    <w:p w:rsidR="00463043" w:rsidRPr="00463043" w:rsidRDefault="007F4CC5" w:rsidP="00651766">
      <w:pPr>
        <w:pStyle w:val="2"/>
      </w:pPr>
      <w:r>
        <w:t>1.</w:t>
      </w:r>
      <w:r w:rsidR="00463043" w:rsidRPr="00463043">
        <w:t>4. ASTM Syntax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The structure of the sentences to be transferred, according to ASTM Communication</w:t>
      </w:r>
      <w:r w:rsidR="0016732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Regulation, is explained in this section. Between the analyzer and the host, various data</w:t>
      </w:r>
      <w:r w:rsidR="0016732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such as Test Requests and Results are transferred back and forth. All of these data conform</w:t>
      </w:r>
      <w:r w:rsidR="0016732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to this syntax.</w:t>
      </w:r>
    </w:p>
    <w:p w:rsidR="00463043" w:rsidRPr="00651766" w:rsidRDefault="007F4CC5" w:rsidP="00651766">
      <w:pPr>
        <w:pStyle w:val="3"/>
      </w:pPr>
      <w:r>
        <w:t>1.</w:t>
      </w:r>
      <w:r w:rsidR="00463043" w:rsidRPr="00651766">
        <w:t>4.1. Definitions</w:t>
      </w:r>
    </w:p>
    <w:p w:rsidR="00463043" w:rsidRPr="004B725E" w:rsidRDefault="00463043" w:rsidP="004B725E">
      <w:pPr>
        <w:pStyle w:val="a7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"/>
          <w:kern w:val="0"/>
          <w:sz w:val="22"/>
        </w:rPr>
      </w:pPr>
      <w:r w:rsidRPr="004B725E">
        <w:rPr>
          <w:rFonts w:eastAsiaTheme="minorHAnsi" w:cs="Arial"/>
          <w:b/>
          <w:bCs/>
          <w:kern w:val="0"/>
          <w:szCs w:val="20"/>
        </w:rPr>
        <w:t xml:space="preserve">Message </w:t>
      </w:r>
      <w:r w:rsidR="005657B7" w:rsidRPr="004B725E">
        <w:rPr>
          <w:rFonts w:eastAsiaTheme="minorHAnsi" w:cs="Arial" w:hint="eastAsia"/>
          <w:b/>
          <w:bCs/>
          <w:kern w:val="0"/>
          <w:szCs w:val="20"/>
        </w:rPr>
        <w:t xml:space="preserve">: </w:t>
      </w:r>
      <w:r w:rsidRPr="004B725E">
        <w:rPr>
          <w:rFonts w:eastAsiaTheme="minorHAnsi" w:cs="Arial"/>
          <w:kern w:val="0"/>
          <w:sz w:val="22"/>
        </w:rPr>
        <w:t>A message is constructed with an arrangement of several records (refer to the next</w:t>
      </w:r>
      <w:r w:rsidR="0016732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item). It is the smallest unit of information transferred between a host and an</w:t>
      </w:r>
      <w:r w:rsidR="0016732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analyzer. Messages begin with a ‘Message Header Record’ that indicates the</w:t>
      </w:r>
      <w:r w:rsidR="0016732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beginning of a message and end with a ‘Message Termination Record’ that indicates</w:t>
      </w:r>
      <w:r w:rsidR="0016732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the end of a message.</w:t>
      </w:r>
    </w:p>
    <w:p w:rsidR="00463043" w:rsidRPr="004B725E" w:rsidRDefault="00463043" w:rsidP="004B725E">
      <w:pPr>
        <w:pStyle w:val="a7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"/>
          <w:kern w:val="0"/>
          <w:sz w:val="22"/>
        </w:rPr>
      </w:pPr>
      <w:r w:rsidRPr="004B725E">
        <w:rPr>
          <w:rFonts w:eastAsiaTheme="minorHAnsi" w:cs="Arial"/>
          <w:b/>
          <w:bCs/>
          <w:kern w:val="0"/>
          <w:szCs w:val="20"/>
        </w:rPr>
        <w:t xml:space="preserve">Record </w:t>
      </w:r>
      <w:r w:rsidR="005657B7" w:rsidRPr="004B725E">
        <w:rPr>
          <w:rFonts w:eastAsiaTheme="minorHAnsi" w:cs="Arial" w:hint="eastAsia"/>
          <w:b/>
          <w:bCs/>
          <w:kern w:val="0"/>
          <w:szCs w:val="20"/>
        </w:rPr>
        <w:t xml:space="preserve">: </w:t>
      </w:r>
      <w:r w:rsidRPr="004B725E">
        <w:rPr>
          <w:rFonts w:eastAsiaTheme="minorHAnsi" w:cs="Arial"/>
          <w:kern w:val="0"/>
          <w:sz w:val="22"/>
        </w:rPr>
        <w:t>A record is constructed from several fields and expresses a single purpose (such as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to specify result reports or test requests). A record may be repeated or used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singularly in a message. Code that indicates the purpose of a record is noted in the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first character of that record.</w:t>
      </w:r>
    </w:p>
    <w:p w:rsidR="00463043" w:rsidRDefault="00463043" w:rsidP="004B725E">
      <w:pPr>
        <w:pStyle w:val="a7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"/>
          <w:kern w:val="0"/>
          <w:sz w:val="22"/>
        </w:rPr>
      </w:pPr>
      <w:r w:rsidRPr="004B725E">
        <w:rPr>
          <w:rFonts w:eastAsiaTheme="minorHAnsi" w:cs="Arial"/>
          <w:b/>
          <w:bCs/>
          <w:kern w:val="0"/>
          <w:szCs w:val="20"/>
        </w:rPr>
        <w:t>Field</w:t>
      </w:r>
      <w:r w:rsidR="005657B7" w:rsidRPr="004B725E">
        <w:rPr>
          <w:rFonts w:eastAsiaTheme="minorHAnsi" w:cs="Arial" w:hint="eastAsia"/>
          <w:b/>
          <w:bCs/>
          <w:kern w:val="0"/>
          <w:szCs w:val="20"/>
        </w:rPr>
        <w:t xml:space="preserve"> :</w:t>
      </w:r>
      <w:r w:rsidRPr="004B725E">
        <w:rPr>
          <w:rFonts w:eastAsiaTheme="minorHAnsi" w:cs="Arial"/>
          <w:b/>
          <w:bCs/>
          <w:kern w:val="0"/>
          <w:szCs w:val="20"/>
        </w:rPr>
        <w:t xml:space="preserve"> </w:t>
      </w:r>
      <w:r w:rsidRPr="004B725E">
        <w:rPr>
          <w:rFonts w:eastAsiaTheme="minorHAnsi" w:cs="Arial"/>
          <w:kern w:val="0"/>
          <w:sz w:val="22"/>
        </w:rPr>
        <w:t>A field is the ASTM’s smallest element to construct information. Attributes for a field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(name, format, and meanings) are defined in units in a record.</w:t>
      </w:r>
    </w:p>
    <w:p w:rsidR="00E44F49" w:rsidRPr="004B725E" w:rsidRDefault="00E44F49" w:rsidP="00E44F49">
      <w:pPr>
        <w:pStyle w:val="a7"/>
        <w:wordWrap/>
        <w:adjustRightInd w:val="0"/>
        <w:spacing w:after="0" w:line="240" w:lineRule="auto"/>
        <w:ind w:leftChars="0"/>
        <w:jc w:val="left"/>
        <w:rPr>
          <w:rFonts w:eastAsiaTheme="minorHAnsi" w:cs="Arial"/>
          <w:kern w:val="0"/>
          <w:sz w:val="22"/>
        </w:rPr>
      </w:pPr>
    </w:p>
    <w:p w:rsidR="00463043" w:rsidRPr="00463043" w:rsidRDefault="007F4CC5" w:rsidP="00651766">
      <w:pPr>
        <w:pStyle w:val="3"/>
      </w:pPr>
      <w:r>
        <w:t>1.</w:t>
      </w:r>
      <w:r w:rsidR="00463043" w:rsidRPr="00463043">
        <w:t>4.2. Coding Rules for the Messages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This section deals with message coding rules as well as special characters, such as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delimiters, used to develop messages provided by records and fields.</w:t>
      </w:r>
    </w:p>
    <w:p w:rsidR="00463043" w:rsidRPr="00463043" w:rsidRDefault="007F4CC5" w:rsidP="007F4CC5">
      <w:pPr>
        <w:pStyle w:val="4"/>
      </w:pPr>
      <w:r>
        <w:t>1.</w:t>
      </w:r>
      <w:r w:rsidR="00463043" w:rsidRPr="00463043">
        <w:t>4.2.1. End of Record Character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The ASCII CR character (HEX 0D) is always used to indicate the end of a record.</w:t>
      </w:r>
    </w:p>
    <w:p w:rsidR="00463043" w:rsidRPr="00463043" w:rsidRDefault="007F4CC5" w:rsidP="007F4CC5">
      <w:pPr>
        <w:pStyle w:val="4"/>
      </w:pPr>
      <w:r>
        <w:t>1.</w:t>
      </w:r>
      <w:r w:rsidR="00463043" w:rsidRPr="00463043">
        <w:t>4.2.2. Field Delimiter = Vertical Bar ‘|’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A Field delimiter is a character used to separate fields that are next to each other in a record.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This is also a delimiter for the first Record ID (character that appears in the beginning of a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record) and the next field. According to the 2nd character that appears in the Message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 xml:space="preserve">Header Record (record that appears in the front of a message), a Field </w:t>
      </w:r>
      <w:r w:rsidRPr="00463043">
        <w:rPr>
          <w:rFonts w:eastAsiaTheme="minorHAnsi" w:cs="Arial"/>
          <w:kern w:val="0"/>
          <w:sz w:val="22"/>
        </w:rPr>
        <w:lastRenderedPageBreak/>
        <w:t>delimiter can be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defined with an optional character through the Message Header Record; however, it is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recommended that a vertical bar ‘|’ be used.</w:t>
      </w:r>
    </w:p>
    <w:p w:rsidR="00463043" w:rsidRPr="00463043" w:rsidRDefault="007F4CC5" w:rsidP="007F4CC5">
      <w:pPr>
        <w:pStyle w:val="4"/>
      </w:pPr>
      <w:r>
        <w:t>1.</w:t>
      </w:r>
      <w:r w:rsidR="00463043" w:rsidRPr="00463043">
        <w:t>4.2.3. Repeat Delimiter = Backslash ‘</w:t>
      </w:r>
      <w:r w:rsidR="005D4004" w:rsidRPr="005D4004">
        <w:rPr>
          <w:rFonts w:ascii="Arial Unicode MS" w:hAnsi="Arial Unicode MS"/>
        </w:rPr>
        <w:t>\</w:t>
      </w:r>
      <w:r w:rsidR="00463043" w:rsidRPr="00463043">
        <w:t>’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When a field is constructed by the same data repeated several times, it is referred to as a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Repeated Field. The delimiter between the repeated items for the Repeated Field is called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the Repeat delimiter. Repeat delimiters can be defined with an optional character through the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Message Header Record; however, it is recommended that a backslash ‘</w:t>
      </w:r>
      <w:r w:rsidR="005D4004" w:rsidRPr="005D4004">
        <w:rPr>
          <w:rFonts w:ascii="Arial Unicode MS" w:eastAsiaTheme="minorHAnsi" w:hAnsi="Arial Unicode MS" w:cs="Arial"/>
          <w:kern w:val="0"/>
          <w:sz w:val="22"/>
        </w:rPr>
        <w:t>\</w:t>
      </w:r>
      <w:r w:rsidRPr="00463043">
        <w:rPr>
          <w:rFonts w:eastAsiaTheme="minorHAnsi" w:cs="Arial"/>
          <w:kern w:val="0"/>
          <w:sz w:val="22"/>
        </w:rPr>
        <w:t>’ be used.</w:t>
      </w:r>
    </w:p>
    <w:p w:rsidR="00463043" w:rsidRPr="00463043" w:rsidRDefault="007F4CC5" w:rsidP="007F4CC5">
      <w:pPr>
        <w:pStyle w:val="4"/>
      </w:pPr>
      <w:r>
        <w:t>1.</w:t>
      </w:r>
      <w:r w:rsidR="00463043" w:rsidRPr="00463043">
        <w:t>4.2.4. Component Delimiter = caret ‘^’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When a field is constructed by several elements, it is referred to as a Component Field. The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delimiter between these elements is the Component delimiter. The Component delimiter can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be defined with an optional character through the Message Header Record; however, it is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recommended that a caret ‘^’ be used.</w:t>
      </w:r>
    </w:p>
    <w:p w:rsidR="00463043" w:rsidRPr="00463043" w:rsidRDefault="007F4CC5" w:rsidP="007F4CC5">
      <w:pPr>
        <w:pStyle w:val="4"/>
      </w:pPr>
      <w:r>
        <w:t>1.</w:t>
      </w:r>
      <w:r w:rsidR="00463043" w:rsidRPr="00463043">
        <w:t>4.2.5. Escape Character = Ampersand ‘&amp;’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An Escape character is provided to indicate a delimiter for the fields that include general text.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When this character occurs in a relevant field, the next character holds a special meaning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(discussed below). An Escape character can be defined with an optional character through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the Message Header Record; however, it is recommended that an ampersand ‘&amp;’ be used.</w:t>
      </w:r>
    </w:p>
    <w:p w:rsidR="00463043" w:rsidRPr="00463043" w:rsidRDefault="007F4CC5" w:rsidP="007F4CC5">
      <w:pPr>
        <w:pStyle w:val="4"/>
      </w:pPr>
      <w:r>
        <w:t>1.</w:t>
      </w:r>
      <w:r w:rsidR="00463043" w:rsidRPr="00463043">
        <w:t>4.2.6. Expression of Special Characters with Escape Character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The following Escape sequence (starting with &amp; and ending with &amp;) is defined. When this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sequence is detected in a field, it is changed to a corresponding character and deleted.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Escape sequences other than these are skipped and treated as NULL value.</w:t>
      </w:r>
    </w:p>
    <w:p w:rsidR="00463043" w:rsidRPr="00463043" w:rsidRDefault="00463043" w:rsidP="005657B7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Arial"/>
          <w:kern w:val="0"/>
          <w:szCs w:val="20"/>
        </w:rPr>
      </w:pPr>
      <w:r w:rsidRPr="00463043">
        <w:rPr>
          <w:rFonts w:eastAsiaTheme="minorHAnsi" w:cs="Arial"/>
          <w:kern w:val="0"/>
          <w:szCs w:val="20"/>
        </w:rPr>
        <w:t xml:space="preserve">&amp;F&amp; </w:t>
      </w:r>
      <w:r w:rsidR="005657B7">
        <w:rPr>
          <w:rFonts w:eastAsiaTheme="minorHAnsi" w:cs="Arial" w:hint="eastAsia"/>
          <w:kern w:val="0"/>
          <w:szCs w:val="20"/>
        </w:rPr>
        <w:tab/>
      </w:r>
      <w:r w:rsidR="005657B7">
        <w:rPr>
          <w:rFonts w:eastAsiaTheme="minorHAnsi" w:cs="Arial" w:hint="eastAsia"/>
          <w:kern w:val="0"/>
          <w:szCs w:val="20"/>
        </w:rPr>
        <w:tab/>
      </w:r>
      <w:r w:rsidRPr="00463043">
        <w:rPr>
          <w:rFonts w:eastAsiaTheme="minorHAnsi" w:cs="Arial"/>
          <w:kern w:val="0"/>
          <w:szCs w:val="20"/>
        </w:rPr>
        <w:t>Indicates Field delimiter</w:t>
      </w:r>
    </w:p>
    <w:p w:rsidR="00463043" w:rsidRPr="00463043" w:rsidRDefault="00463043" w:rsidP="005657B7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Arial"/>
          <w:kern w:val="0"/>
          <w:szCs w:val="20"/>
        </w:rPr>
      </w:pPr>
      <w:r w:rsidRPr="00463043">
        <w:rPr>
          <w:rFonts w:eastAsiaTheme="minorHAnsi" w:cs="Arial"/>
          <w:kern w:val="0"/>
          <w:szCs w:val="20"/>
        </w:rPr>
        <w:t xml:space="preserve">&amp;S&amp; </w:t>
      </w:r>
      <w:r w:rsidR="005657B7">
        <w:rPr>
          <w:rFonts w:eastAsiaTheme="minorHAnsi" w:cs="Arial" w:hint="eastAsia"/>
          <w:kern w:val="0"/>
          <w:szCs w:val="20"/>
        </w:rPr>
        <w:tab/>
      </w:r>
      <w:r w:rsidR="005657B7">
        <w:rPr>
          <w:rFonts w:eastAsiaTheme="minorHAnsi" w:cs="Arial" w:hint="eastAsia"/>
          <w:kern w:val="0"/>
          <w:szCs w:val="20"/>
        </w:rPr>
        <w:tab/>
      </w:r>
      <w:r w:rsidRPr="00463043">
        <w:rPr>
          <w:rFonts w:eastAsiaTheme="minorHAnsi" w:cs="Arial"/>
          <w:kern w:val="0"/>
          <w:szCs w:val="20"/>
        </w:rPr>
        <w:t>Indicates Component delimiter</w:t>
      </w:r>
    </w:p>
    <w:p w:rsidR="00463043" w:rsidRPr="00463043" w:rsidRDefault="00463043" w:rsidP="005657B7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Arial"/>
          <w:kern w:val="0"/>
          <w:szCs w:val="20"/>
        </w:rPr>
      </w:pPr>
      <w:r w:rsidRPr="00463043">
        <w:rPr>
          <w:rFonts w:eastAsiaTheme="minorHAnsi" w:cs="Arial"/>
          <w:kern w:val="0"/>
          <w:szCs w:val="20"/>
        </w:rPr>
        <w:t xml:space="preserve">&amp;R&amp; </w:t>
      </w:r>
      <w:r w:rsidR="005657B7">
        <w:rPr>
          <w:rFonts w:eastAsiaTheme="minorHAnsi" w:cs="Arial" w:hint="eastAsia"/>
          <w:kern w:val="0"/>
          <w:szCs w:val="20"/>
        </w:rPr>
        <w:tab/>
      </w:r>
      <w:r w:rsidR="005657B7">
        <w:rPr>
          <w:rFonts w:eastAsiaTheme="minorHAnsi" w:cs="Arial" w:hint="eastAsia"/>
          <w:kern w:val="0"/>
          <w:szCs w:val="20"/>
        </w:rPr>
        <w:tab/>
      </w:r>
      <w:r w:rsidRPr="00463043">
        <w:rPr>
          <w:rFonts w:eastAsiaTheme="minorHAnsi" w:cs="Arial"/>
          <w:kern w:val="0"/>
          <w:szCs w:val="20"/>
        </w:rPr>
        <w:t>Indicates Repeat delimiter</w:t>
      </w:r>
    </w:p>
    <w:p w:rsidR="00463043" w:rsidRPr="00463043" w:rsidRDefault="00463043" w:rsidP="005657B7">
      <w:pPr>
        <w:wordWrap/>
        <w:adjustRightInd w:val="0"/>
        <w:spacing w:after="0" w:line="240" w:lineRule="auto"/>
        <w:ind w:left="800" w:firstLine="800"/>
        <w:jc w:val="left"/>
        <w:rPr>
          <w:rFonts w:eastAsiaTheme="minorHAnsi" w:cs="Arial"/>
          <w:kern w:val="0"/>
          <w:szCs w:val="20"/>
        </w:rPr>
      </w:pPr>
      <w:r w:rsidRPr="00463043">
        <w:rPr>
          <w:rFonts w:eastAsiaTheme="minorHAnsi" w:cs="Arial"/>
          <w:kern w:val="0"/>
          <w:szCs w:val="20"/>
        </w:rPr>
        <w:t xml:space="preserve">&amp;E&amp; </w:t>
      </w:r>
      <w:r w:rsidR="005657B7">
        <w:rPr>
          <w:rFonts w:eastAsiaTheme="minorHAnsi" w:cs="Arial" w:hint="eastAsia"/>
          <w:kern w:val="0"/>
          <w:szCs w:val="20"/>
        </w:rPr>
        <w:tab/>
      </w:r>
      <w:r w:rsidR="005657B7">
        <w:rPr>
          <w:rFonts w:eastAsiaTheme="minorHAnsi" w:cs="Arial" w:hint="eastAsia"/>
          <w:kern w:val="0"/>
          <w:szCs w:val="20"/>
        </w:rPr>
        <w:tab/>
      </w:r>
      <w:r w:rsidRPr="00463043">
        <w:rPr>
          <w:rFonts w:eastAsiaTheme="minorHAnsi" w:cs="Arial"/>
          <w:kern w:val="0"/>
          <w:szCs w:val="20"/>
        </w:rPr>
        <w:t>Indicates Escape</w:t>
      </w:r>
    </w:p>
    <w:p w:rsidR="00463043" w:rsidRPr="00463043" w:rsidRDefault="007F4CC5" w:rsidP="007F4CC5">
      <w:pPr>
        <w:pStyle w:val="4"/>
      </w:pPr>
      <w:r>
        <w:t>1.</w:t>
      </w:r>
      <w:r w:rsidR="00463043" w:rsidRPr="00463043">
        <w:t>4.3. Message Transmission Phases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To establish which system sends and which system receives information and to assure the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actions of sender and receiver are well coordinated, there are three distinct phases in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transferring information: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SymbolMT" w:hint="eastAsia"/>
          <w:kern w:val="0"/>
          <w:sz w:val="22"/>
        </w:rPr>
        <w:t>•</w:t>
      </w:r>
      <w:r w:rsidRPr="00463043">
        <w:rPr>
          <w:rFonts w:eastAsiaTheme="minorHAnsi" w:cs="SymbolMT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Establishment Phase</w:t>
      </w:r>
    </w:p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SymbolMT" w:hint="eastAsia"/>
          <w:kern w:val="0"/>
          <w:sz w:val="22"/>
        </w:rPr>
        <w:t>•</w:t>
      </w:r>
      <w:r w:rsidRPr="00463043">
        <w:rPr>
          <w:rFonts w:eastAsiaTheme="minorHAnsi" w:cs="SymbolMT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Transfer Phase</w:t>
      </w:r>
    </w:p>
    <w:p w:rsid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SymbolMT" w:hint="eastAsia"/>
          <w:kern w:val="0"/>
          <w:sz w:val="22"/>
        </w:rPr>
        <w:t>•</w:t>
      </w:r>
      <w:r w:rsidRPr="00463043">
        <w:rPr>
          <w:rFonts w:eastAsiaTheme="minorHAnsi" w:cs="SymbolMT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Termination Phase</w:t>
      </w:r>
    </w:p>
    <w:p w:rsidR="005657B7" w:rsidRDefault="005657B7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</w:p>
    <w:p w:rsidR="005657B7" w:rsidRDefault="005657B7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>
        <w:rPr>
          <w:rFonts w:eastAsiaTheme="minorHAnsi" w:cs="Arial" w:hint="eastAsia"/>
          <w:noProof/>
          <w:kern w:val="0"/>
          <w:sz w:val="22"/>
        </w:rPr>
        <w:lastRenderedPageBreak/>
        <w:drawing>
          <wp:inline distT="0" distB="0" distL="0" distR="0" wp14:anchorId="4A1270D2" wp14:editId="407F1370">
            <wp:extent cx="5729605" cy="2110740"/>
            <wp:effectExtent l="0" t="0" r="444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 w:val="18"/>
          <w:szCs w:val="18"/>
        </w:rPr>
      </w:pPr>
      <w:r w:rsidRPr="00463043">
        <w:rPr>
          <w:rFonts w:eastAsiaTheme="minorHAnsi" w:cs="Arial"/>
          <w:b/>
          <w:bCs/>
          <w:kern w:val="0"/>
          <w:sz w:val="18"/>
          <w:szCs w:val="18"/>
        </w:rPr>
        <w:t>Figure 8: Message Transmission Phases</w:t>
      </w:r>
    </w:p>
    <w:p w:rsidR="005657B7" w:rsidRPr="00463043" w:rsidRDefault="005657B7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 w:val="18"/>
          <w:szCs w:val="18"/>
        </w:rPr>
      </w:pPr>
    </w:p>
    <w:p w:rsid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Within the transfer phase, all records of the corresponding message are grouped into longer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 xml:space="preserve">frames to increase speed. The records are separated through a </w:t>
      </w:r>
      <w:r w:rsidR="00723396" w:rsidRPr="00723396">
        <w:rPr>
          <w:rFonts w:eastAsiaTheme="minorHAnsi" w:cs="Arial"/>
          <w:b/>
          <w:kern w:val="0"/>
          <w:sz w:val="22"/>
        </w:rPr>
        <w:t>[CR]</w:t>
      </w:r>
      <w:r w:rsidRPr="00463043">
        <w:rPr>
          <w:rFonts w:eastAsiaTheme="minorHAnsi" w:cs="Arial"/>
          <w:kern w:val="0"/>
          <w:sz w:val="22"/>
        </w:rPr>
        <w:t xml:space="preserve"> character. Therefore, to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>obtain pure ASTM records again, the receiver must concatenate all the frames and wait for a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="00723396" w:rsidRPr="00723396">
        <w:rPr>
          <w:rFonts w:eastAsiaTheme="minorHAnsi" w:cs="Arial"/>
          <w:b/>
          <w:kern w:val="0"/>
          <w:sz w:val="22"/>
        </w:rPr>
        <w:t>[EOT]</w:t>
      </w:r>
      <w:r w:rsidRPr="00463043">
        <w:rPr>
          <w:rFonts w:eastAsiaTheme="minorHAnsi" w:cs="Arial"/>
          <w:kern w:val="0"/>
          <w:sz w:val="22"/>
        </w:rPr>
        <w:t xml:space="preserve"> character. Then, finally, he can process the frame and split it into different records</w:t>
      </w:r>
      <w:r w:rsidR="005657B7">
        <w:rPr>
          <w:rFonts w:eastAsiaTheme="minorHAnsi" w:cs="Arial" w:hint="eastAsia"/>
          <w:kern w:val="0"/>
          <w:sz w:val="22"/>
        </w:rPr>
        <w:t xml:space="preserve"> </w:t>
      </w:r>
      <w:r w:rsidRPr="00463043">
        <w:rPr>
          <w:rFonts w:eastAsiaTheme="minorHAnsi" w:cs="Arial"/>
          <w:kern w:val="0"/>
          <w:sz w:val="22"/>
        </w:rPr>
        <w:t xml:space="preserve">using the </w:t>
      </w:r>
      <w:r w:rsidR="00723396" w:rsidRPr="00723396">
        <w:rPr>
          <w:rFonts w:eastAsiaTheme="minorHAnsi" w:cs="Arial"/>
          <w:b/>
          <w:kern w:val="0"/>
          <w:sz w:val="22"/>
        </w:rPr>
        <w:t>[CR]</w:t>
      </w:r>
      <w:r w:rsidRPr="00463043">
        <w:rPr>
          <w:rFonts w:eastAsiaTheme="minorHAnsi" w:cs="Arial"/>
          <w:kern w:val="0"/>
          <w:sz w:val="22"/>
        </w:rPr>
        <w:t xml:space="preserve"> as separator.</w:t>
      </w:r>
    </w:p>
    <w:p w:rsidR="005657B7" w:rsidRPr="00463043" w:rsidRDefault="005657B7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</w:p>
    <w:p w:rsidR="00463043" w:rsidRPr="00463043" w:rsidRDefault="007F4CC5" w:rsidP="00651766">
      <w:pPr>
        <w:pStyle w:val="2"/>
      </w:pPr>
      <w:r>
        <w:t>1.</w:t>
      </w:r>
      <w:r w:rsidR="00463043" w:rsidRPr="00463043">
        <w:t xml:space="preserve">5. Checksum </w:t>
      </w:r>
      <w:r w:rsidR="00463043" w:rsidRPr="00651766">
        <w:t>Calculation</w:t>
      </w:r>
      <w:r w:rsidR="00463043" w:rsidRPr="00463043">
        <w:t>/ Message Frame</w:t>
      </w:r>
    </w:p>
    <w:p w:rsidR="005657B7" w:rsidRDefault="005657B7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Cs w:val="20"/>
        </w:rPr>
      </w:pPr>
    </w:p>
    <w:p w:rsidR="005657B7" w:rsidRDefault="005657B7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Cs w:val="20"/>
        </w:rPr>
      </w:pPr>
      <w:r>
        <w:rPr>
          <w:rFonts w:eastAsiaTheme="minorHAnsi" w:cs="Arial" w:hint="eastAsia"/>
          <w:b/>
          <w:bCs/>
          <w:noProof/>
          <w:kern w:val="0"/>
          <w:szCs w:val="20"/>
        </w:rPr>
        <w:drawing>
          <wp:inline distT="0" distB="0" distL="0" distR="0" wp14:anchorId="64520199" wp14:editId="39142A6B">
            <wp:extent cx="5427980" cy="105029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7B7" w:rsidRDefault="005657B7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Cs w:val="20"/>
        </w:rPr>
      </w:pPr>
    </w:p>
    <w:p w:rsidR="00463043" w:rsidRPr="004B725E" w:rsidRDefault="00723396" w:rsidP="004B725E">
      <w:pPr>
        <w:pStyle w:val="a7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"/>
          <w:kern w:val="0"/>
          <w:sz w:val="22"/>
        </w:rPr>
      </w:pPr>
      <w:r w:rsidRPr="00723396">
        <w:rPr>
          <w:rFonts w:eastAsiaTheme="minorHAnsi" w:cs="Arial"/>
          <w:b/>
          <w:bCs/>
          <w:kern w:val="0"/>
          <w:szCs w:val="20"/>
        </w:rPr>
        <w:t>[STX]</w:t>
      </w:r>
      <w:r w:rsidR="00463043" w:rsidRPr="004B725E">
        <w:rPr>
          <w:rFonts w:eastAsiaTheme="minorHAnsi" w:cs="Arial"/>
          <w:b/>
          <w:bCs/>
          <w:kern w:val="0"/>
          <w:szCs w:val="20"/>
        </w:rPr>
        <w:t xml:space="preserve"> </w:t>
      </w:r>
      <w:r w:rsidR="005657B7" w:rsidRPr="004B725E">
        <w:rPr>
          <w:rFonts w:eastAsiaTheme="minorHAnsi" w:cs="Arial" w:hint="eastAsia"/>
          <w:b/>
          <w:bCs/>
          <w:kern w:val="0"/>
          <w:szCs w:val="20"/>
        </w:rPr>
        <w:t xml:space="preserve">: </w:t>
      </w:r>
      <w:r w:rsidR="00463043" w:rsidRPr="004B725E">
        <w:rPr>
          <w:rFonts w:eastAsiaTheme="minorHAnsi" w:cs="Arial"/>
          <w:kern w:val="0"/>
          <w:sz w:val="22"/>
        </w:rPr>
        <w:t>The ASCII code 2, indicating the beginning of a frame transmission.</w:t>
      </w:r>
    </w:p>
    <w:p w:rsidR="00463043" w:rsidRPr="004B725E" w:rsidRDefault="00463043" w:rsidP="004B725E">
      <w:pPr>
        <w:pStyle w:val="a7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"/>
          <w:kern w:val="0"/>
          <w:sz w:val="22"/>
        </w:rPr>
      </w:pPr>
      <w:r w:rsidRPr="004B725E">
        <w:rPr>
          <w:rFonts w:eastAsiaTheme="minorHAnsi" w:cs="Arial"/>
          <w:b/>
          <w:bCs/>
          <w:kern w:val="0"/>
          <w:szCs w:val="20"/>
        </w:rPr>
        <w:t xml:space="preserve">FN </w:t>
      </w:r>
      <w:r w:rsidR="005657B7" w:rsidRPr="004B725E">
        <w:rPr>
          <w:rFonts w:eastAsiaTheme="minorHAnsi" w:cs="Arial" w:hint="eastAsia"/>
          <w:b/>
          <w:bCs/>
          <w:kern w:val="0"/>
          <w:szCs w:val="20"/>
        </w:rPr>
        <w:t xml:space="preserve">: </w:t>
      </w:r>
      <w:r w:rsidRPr="004B725E">
        <w:rPr>
          <w:rFonts w:eastAsiaTheme="minorHAnsi" w:cs="Arial"/>
          <w:kern w:val="0"/>
          <w:sz w:val="22"/>
        </w:rPr>
        <w:t>The frame number modulus 8. Frames of a single Transmission Phase are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consecutively numbered beginning with 1. So FN runs from 1 to 7, continues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with 0, 1, and so on. Use ASCII codes for the digits ‘0’ to ‘7’ (48-55).</w:t>
      </w:r>
    </w:p>
    <w:p w:rsidR="00463043" w:rsidRPr="004B725E" w:rsidRDefault="00463043" w:rsidP="004B725E">
      <w:pPr>
        <w:pStyle w:val="a7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"/>
          <w:kern w:val="0"/>
          <w:sz w:val="22"/>
        </w:rPr>
      </w:pPr>
      <w:r w:rsidRPr="004B725E">
        <w:rPr>
          <w:rFonts w:eastAsiaTheme="minorHAnsi" w:cs="Arial"/>
          <w:b/>
          <w:bCs/>
          <w:kern w:val="0"/>
          <w:szCs w:val="20"/>
        </w:rPr>
        <w:t xml:space="preserve">Text </w:t>
      </w:r>
      <w:r w:rsidR="005657B7" w:rsidRPr="004B725E">
        <w:rPr>
          <w:rFonts w:eastAsiaTheme="minorHAnsi" w:cs="Arial" w:hint="eastAsia"/>
          <w:b/>
          <w:bCs/>
          <w:kern w:val="0"/>
          <w:szCs w:val="20"/>
        </w:rPr>
        <w:t xml:space="preserve">: </w:t>
      </w:r>
      <w:r w:rsidRPr="004B725E">
        <w:rPr>
          <w:rFonts w:eastAsiaTheme="minorHAnsi" w:cs="Arial"/>
          <w:kern w:val="0"/>
          <w:sz w:val="22"/>
        </w:rPr>
        <w:t>The data content of a frame (max. 240 characters).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Records are sub-divided into intermediate frames with 240 characters.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 xml:space="preserve">Maximum is indicated by </w:t>
      </w:r>
      <w:r w:rsidR="00723396" w:rsidRPr="00723396">
        <w:rPr>
          <w:rFonts w:eastAsiaTheme="minorHAnsi" w:cs="Arial"/>
          <w:b/>
          <w:kern w:val="0"/>
          <w:sz w:val="22"/>
        </w:rPr>
        <w:t>[ETB]</w:t>
      </w:r>
      <w:r w:rsidRPr="004B725E">
        <w:rPr>
          <w:rFonts w:eastAsiaTheme="minorHAnsi" w:cs="Arial"/>
          <w:kern w:val="0"/>
          <w:sz w:val="22"/>
        </w:rPr>
        <w:t>. The only or last remaining frame is indicated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 xml:space="preserve">by </w:t>
      </w:r>
      <w:r w:rsidR="00723396" w:rsidRPr="00723396">
        <w:rPr>
          <w:rFonts w:eastAsiaTheme="minorHAnsi" w:cs="Arial"/>
          <w:b/>
          <w:kern w:val="0"/>
          <w:sz w:val="22"/>
        </w:rPr>
        <w:t>[ETX]</w:t>
      </w:r>
      <w:r w:rsidRPr="004B725E">
        <w:rPr>
          <w:rFonts w:eastAsiaTheme="minorHAnsi" w:cs="Arial"/>
          <w:kern w:val="0"/>
          <w:sz w:val="22"/>
        </w:rPr>
        <w:t>. Different records must be sent in different frames.</w:t>
      </w:r>
    </w:p>
    <w:p w:rsidR="00463043" w:rsidRPr="004B725E" w:rsidRDefault="00723396" w:rsidP="004B725E">
      <w:pPr>
        <w:pStyle w:val="a7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"/>
          <w:kern w:val="0"/>
          <w:sz w:val="22"/>
        </w:rPr>
      </w:pPr>
      <w:r w:rsidRPr="00723396">
        <w:rPr>
          <w:rFonts w:eastAsiaTheme="minorHAnsi" w:cs="Arial"/>
          <w:b/>
          <w:bCs/>
          <w:kern w:val="0"/>
          <w:szCs w:val="20"/>
        </w:rPr>
        <w:t>[ETB]</w:t>
      </w:r>
      <w:r w:rsidR="00463043" w:rsidRPr="004B725E">
        <w:rPr>
          <w:rFonts w:eastAsiaTheme="minorHAnsi" w:cs="Arial"/>
          <w:b/>
          <w:bCs/>
          <w:kern w:val="0"/>
          <w:szCs w:val="20"/>
        </w:rPr>
        <w:t xml:space="preserve"> </w:t>
      </w:r>
      <w:r w:rsidR="005657B7" w:rsidRPr="004B725E">
        <w:rPr>
          <w:rFonts w:eastAsiaTheme="minorHAnsi" w:cs="Arial" w:hint="eastAsia"/>
          <w:b/>
          <w:bCs/>
          <w:kern w:val="0"/>
          <w:szCs w:val="20"/>
        </w:rPr>
        <w:t xml:space="preserve">: </w:t>
      </w:r>
      <w:r w:rsidR="00463043" w:rsidRPr="004B725E">
        <w:rPr>
          <w:rFonts w:eastAsiaTheme="minorHAnsi" w:cs="Arial"/>
          <w:kern w:val="0"/>
          <w:sz w:val="22"/>
        </w:rPr>
        <w:t>The ASCII code 23 (17hex), indicating the end of the text block of an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="00463043" w:rsidRPr="004B725E">
        <w:rPr>
          <w:rFonts w:eastAsiaTheme="minorHAnsi" w:cs="Arial"/>
          <w:kern w:val="0"/>
          <w:sz w:val="22"/>
        </w:rPr>
        <w:t>intermediate frame.</w:t>
      </w:r>
    </w:p>
    <w:p w:rsidR="00463043" w:rsidRPr="004B725E" w:rsidRDefault="00723396" w:rsidP="004B725E">
      <w:pPr>
        <w:pStyle w:val="a7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"/>
          <w:kern w:val="0"/>
          <w:sz w:val="22"/>
        </w:rPr>
      </w:pPr>
      <w:r w:rsidRPr="00723396">
        <w:rPr>
          <w:rFonts w:eastAsiaTheme="minorHAnsi" w:cs="Arial"/>
          <w:b/>
          <w:bCs/>
          <w:kern w:val="0"/>
          <w:szCs w:val="20"/>
        </w:rPr>
        <w:t>[ETX]</w:t>
      </w:r>
      <w:r w:rsidR="00463043" w:rsidRPr="004B725E">
        <w:rPr>
          <w:rFonts w:eastAsiaTheme="minorHAnsi" w:cs="Arial"/>
          <w:b/>
          <w:bCs/>
          <w:kern w:val="0"/>
          <w:szCs w:val="20"/>
        </w:rPr>
        <w:t xml:space="preserve"> </w:t>
      </w:r>
      <w:r w:rsidR="005657B7" w:rsidRPr="004B725E">
        <w:rPr>
          <w:rFonts w:eastAsiaTheme="minorHAnsi" w:cs="Arial" w:hint="eastAsia"/>
          <w:b/>
          <w:bCs/>
          <w:kern w:val="0"/>
          <w:szCs w:val="20"/>
        </w:rPr>
        <w:t xml:space="preserve">: </w:t>
      </w:r>
      <w:r w:rsidR="00463043" w:rsidRPr="004B725E">
        <w:rPr>
          <w:rFonts w:eastAsiaTheme="minorHAnsi" w:cs="Arial"/>
          <w:kern w:val="0"/>
          <w:sz w:val="22"/>
        </w:rPr>
        <w:t>The ASCII code 3, indicating the end of the text block of an end frame.</w:t>
      </w:r>
    </w:p>
    <w:p w:rsidR="00463043" w:rsidRPr="004B725E" w:rsidRDefault="00463043" w:rsidP="004B725E">
      <w:pPr>
        <w:pStyle w:val="a7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Arial"/>
          <w:kern w:val="0"/>
          <w:sz w:val="22"/>
        </w:rPr>
      </w:pPr>
      <w:r w:rsidRPr="004B725E">
        <w:rPr>
          <w:rFonts w:eastAsiaTheme="minorHAnsi" w:cs="Arial"/>
          <w:b/>
          <w:bCs/>
          <w:kern w:val="0"/>
          <w:szCs w:val="20"/>
        </w:rPr>
        <w:t xml:space="preserve">CH, CL </w:t>
      </w:r>
      <w:r w:rsidR="005657B7" w:rsidRPr="004B725E">
        <w:rPr>
          <w:rFonts w:eastAsiaTheme="minorHAnsi" w:cs="Arial" w:hint="eastAsia"/>
          <w:b/>
          <w:bCs/>
          <w:kern w:val="0"/>
          <w:szCs w:val="20"/>
        </w:rPr>
        <w:t xml:space="preserve">: </w:t>
      </w:r>
      <w:r w:rsidRPr="004B725E">
        <w:rPr>
          <w:rFonts w:eastAsiaTheme="minorHAnsi" w:cs="Arial"/>
          <w:kern w:val="0"/>
          <w:sz w:val="22"/>
        </w:rPr>
        <w:t>Represents the high nibble (= most significant 4 bit) respectively, the low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lastRenderedPageBreak/>
        <w:t>nibble (=least significant 4 bit) of the 8-bit checksum. CH and CL are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represented as two digits of hex numbers. The checksum is the modulus 8 of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>the sum of ASCII values of the frame characters starting with and including</w:t>
      </w:r>
      <w:r w:rsidR="005657B7" w:rsidRPr="004B725E">
        <w:rPr>
          <w:rFonts w:eastAsiaTheme="minorHAnsi" w:cs="Arial" w:hint="eastAsia"/>
          <w:kern w:val="0"/>
          <w:sz w:val="22"/>
        </w:rPr>
        <w:t xml:space="preserve"> </w:t>
      </w:r>
      <w:r w:rsidRPr="004B725E">
        <w:rPr>
          <w:rFonts w:eastAsiaTheme="minorHAnsi" w:cs="Arial"/>
          <w:kern w:val="0"/>
          <w:sz w:val="22"/>
        </w:rPr>
        <w:t xml:space="preserve">‘FN’ and completing with </w:t>
      </w:r>
      <w:r w:rsidR="00723396" w:rsidRPr="00723396">
        <w:rPr>
          <w:rFonts w:eastAsiaTheme="minorHAnsi" w:cs="Arial"/>
          <w:b/>
          <w:kern w:val="0"/>
          <w:sz w:val="22"/>
        </w:rPr>
        <w:t>[ETX]</w:t>
      </w:r>
      <w:r w:rsidRPr="004B725E">
        <w:rPr>
          <w:rFonts w:eastAsiaTheme="minorHAnsi" w:cs="Arial"/>
          <w:kern w:val="0"/>
          <w:sz w:val="22"/>
        </w:rPr>
        <w:t xml:space="preserve"> respectively </w:t>
      </w:r>
      <w:r w:rsidR="00723396" w:rsidRPr="00723396">
        <w:rPr>
          <w:rFonts w:eastAsiaTheme="minorHAnsi" w:cs="Arial"/>
          <w:b/>
          <w:kern w:val="0"/>
          <w:sz w:val="22"/>
        </w:rPr>
        <w:t>[ETB]</w:t>
      </w:r>
      <w:r w:rsidRPr="004B725E">
        <w:rPr>
          <w:rFonts w:eastAsiaTheme="minorHAnsi" w:cs="Arial"/>
          <w:kern w:val="0"/>
          <w:sz w:val="22"/>
        </w:rPr>
        <w:t>.</w:t>
      </w:r>
    </w:p>
    <w:p w:rsidR="005657B7" w:rsidRDefault="005657B7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 w:val="22"/>
        </w:rPr>
      </w:pPr>
    </w:p>
    <w:p w:rsid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b/>
          <w:bCs/>
          <w:kern w:val="0"/>
          <w:sz w:val="22"/>
        </w:rPr>
      </w:pPr>
      <w:r w:rsidRPr="00463043">
        <w:rPr>
          <w:rFonts w:eastAsiaTheme="minorHAnsi" w:cs="Arial"/>
          <w:b/>
          <w:bCs/>
          <w:kern w:val="0"/>
          <w:sz w:val="22"/>
        </w:rPr>
        <w:t>Example for Checksum Calculation</w:t>
      </w:r>
    </w:p>
    <w:p w:rsidR="005657B7" w:rsidRPr="004B725E" w:rsidRDefault="00723396" w:rsidP="004B725E">
      <w:pPr>
        <w:pStyle w:val="a7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ourier New"/>
          <w:kern w:val="0"/>
          <w:szCs w:val="20"/>
        </w:rPr>
      </w:pPr>
      <w:r w:rsidRPr="00723396">
        <w:rPr>
          <w:rFonts w:eastAsiaTheme="minorHAnsi" w:cs="Courier New"/>
          <w:b/>
          <w:kern w:val="0"/>
          <w:szCs w:val="20"/>
        </w:rPr>
        <w:t>[STX]</w:t>
      </w:r>
      <w:r w:rsidR="005657B7" w:rsidRPr="004B725E">
        <w:rPr>
          <w:rFonts w:eastAsiaTheme="minorHAnsi" w:cs="Courier New"/>
          <w:kern w:val="0"/>
          <w:szCs w:val="20"/>
        </w:rPr>
        <w:t>1Test</w:t>
      </w:r>
      <w:r w:rsidRPr="00723396">
        <w:rPr>
          <w:rFonts w:eastAsiaTheme="minorHAnsi" w:cs="Courier New"/>
          <w:b/>
          <w:kern w:val="0"/>
          <w:szCs w:val="20"/>
        </w:rPr>
        <w:t>[ETX]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657B7" w:rsidTr="005657B7">
        <w:tc>
          <w:tcPr>
            <w:tcW w:w="4612" w:type="dxa"/>
          </w:tcPr>
          <w:p w:rsidR="005657B7" w:rsidRDefault="005657B7" w:rsidP="00463043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463043">
              <w:rPr>
                <w:rFonts w:eastAsiaTheme="minorHAnsi" w:cs="Arial"/>
                <w:b/>
                <w:bCs/>
                <w:kern w:val="0"/>
                <w:szCs w:val="20"/>
              </w:rPr>
              <w:t>Character</w:t>
            </w:r>
          </w:p>
        </w:tc>
        <w:tc>
          <w:tcPr>
            <w:tcW w:w="4612" w:type="dxa"/>
          </w:tcPr>
          <w:p w:rsidR="005657B7" w:rsidRDefault="005657B7" w:rsidP="005657B7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463043">
              <w:rPr>
                <w:rFonts w:eastAsiaTheme="minorHAnsi" w:cs="Arial"/>
                <w:b/>
                <w:bCs/>
                <w:kern w:val="0"/>
                <w:szCs w:val="20"/>
              </w:rPr>
              <w:t>Value Sum</w:t>
            </w:r>
            <w:r>
              <w:rPr>
                <w:rFonts w:eastAsiaTheme="minorHAnsi" w:cs="Arial" w:hint="eastAsia"/>
                <w:b/>
                <w:bCs/>
                <w:kern w:val="0"/>
                <w:szCs w:val="20"/>
              </w:rPr>
              <w:t xml:space="preserve"> </w:t>
            </w:r>
            <w:r w:rsidRPr="00463043">
              <w:rPr>
                <w:rFonts w:eastAsiaTheme="minorHAnsi" w:cs="Arial"/>
                <w:b/>
                <w:bCs/>
                <w:kern w:val="0"/>
                <w:szCs w:val="20"/>
              </w:rPr>
              <w:t>(hex)</w:t>
            </w:r>
          </w:p>
        </w:tc>
      </w:tr>
      <w:tr w:rsidR="005657B7" w:rsidTr="005657B7">
        <w:tc>
          <w:tcPr>
            <w:tcW w:w="4612" w:type="dxa"/>
          </w:tcPr>
          <w:p w:rsidR="005657B7" w:rsidRPr="005657B7" w:rsidRDefault="00723396" w:rsidP="00463043">
            <w:pPr>
              <w:wordWrap/>
              <w:adjustRightInd w:val="0"/>
              <w:jc w:val="left"/>
              <w:rPr>
                <w:rFonts w:eastAsiaTheme="minorHAnsi" w:cs="Arial"/>
                <w:kern w:val="0"/>
                <w:szCs w:val="20"/>
              </w:rPr>
            </w:pPr>
            <w:r w:rsidRPr="00723396">
              <w:rPr>
                <w:rFonts w:eastAsiaTheme="minorHAnsi" w:cs="Arial"/>
                <w:b/>
                <w:kern w:val="0"/>
                <w:szCs w:val="20"/>
              </w:rPr>
              <w:t>[STX]</w:t>
            </w:r>
          </w:p>
        </w:tc>
        <w:tc>
          <w:tcPr>
            <w:tcW w:w="4612" w:type="dxa"/>
          </w:tcPr>
          <w:p w:rsidR="005657B7" w:rsidRDefault="005657B7" w:rsidP="00463043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463043">
              <w:rPr>
                <w:rFonts w:eastAsiaTheme="minorHAnsi" w:cs="Arial"/>
                <w:kern w:val="0"/>
                <w:szCs w:val="20"/>
              </w:rPr>
              <w:t>02h 00h</w:t>
            </w:r>
          </w:p>
        </w:tc>
      </w:tr>
      <w:tr w:rsidR="005657B7" w:rsidTr="005657B7">
        <w:tc>
          <w:tcPr>
            <w:tcW w:w="4612" w:type="dxa"/>
          </w:tcPr>
          <w:p w:rsidR="005657B7" w:rsidRDefault="005657B7" w:rsidP="00463043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>
              <w:rPr>
                <w:rFonts w:eastAsiaTheme="minorHAnsi" w:cs="Courier New"/>
                <w:kern w:val="0"/>
                <w:szCs w:val="20"/>
              </w:rPr>
              <w:t>‘</w:t>
            </w:r>
            <w:r>
              <w:rPr>
                <w:rFonts w:eastAsiaTheme="minorHAnsi" w:cs="Courier New" w:hint="eastAsia"/>
                <w:kern w:val="0"/>
                <w:szCs w:val="20"/>
              </w:rPr>
              <w:t>1</w:t>
            </w:r>
            <w:r>
              <w:rPr>
                <w:rFonts w:eastAsiaTheme="minorHAnsi" w:cs="Courier New"/>
                <w:kern w:val="0"/>
                <w:szCs w:val="20"/>
              </w:rPr>
              <w:t>’</w:t>
            </w:r>
          </w:p>
        </w:tc>
        <w:tc>
          <w:tcPr>
            <w:tcW w:w="4612" w:type="dxa"/>
          </w:tcPr>
          <w:p w:rsidR="005657B7" w:rsidRDefault="005657B7" w:rsidP="005657B7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463043">
              <w:rPr>
                <w:rFonts w:eastAsiaTheme="minorHAnsi" w:cs="Arial"/>
                <w:kern w:val="0"/>
                <w:szCs w:val="20"/>
              </w:rPr>
              <w:t>31h 31h</w:t>
            </w:r>
          </w:p>
        </w:tc>
      </w:tr>
      <w:tr w:rsidR="005657B7" w:rsidTr="005657B7">
        <w:tc>
          <w:tcPr>
            <w:tcW w:w="4612" w:type="dxa"/>
          </w:tcPr>
          <w:p w:rsidR="005657B7" w:rsidRDefault="005657B7" w:rsidP="00463043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>
              <w:rPr>
                <w:rFonts w:eastAsiaTheme="minorHAnsi" w:cs="Courier New"/>
                <w:kern w:val="0"/>
                <w:szCs w:val="20"/>
              </w:rPr>
              <w:t>‘</w:t>
            </w:r>
            <w:r>
              <w:rPr>
                <w:rFonts w:eastAsiaTheme="minorHAnsi" w:cs="Courier New" w:hint="eastAsia"/>
                <w:kern w:val="0"/>
                <w:szCs w:val="20"/>
              </w:rPr>
              <w:t>T</w:t>
            </w:r>
            <w:r>
              <w:rPr>
                <w:rFonts w:eastAsiaTheme="minorHAnsi" w:cs="Courier New"/>
                <w:kern w:val="0"/>
                <w:szCs w:val="20"/>
              </w:rPr>
              <w:t>’</w:t>
            </w:r>
          </w:p>
        </w:tc>
        <w:tc>
          <w:tcPr>
            <w:tcW w:w="4612" w:type="dxa"/>
          </w:tcPr>
          <w:p w:rsidR="005657B7" w:rsidRDefault="005657B7" w:rsidP="005657B7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463043">
              <w:rPr>
                <w:rFonts w:eastAsiaTheme="minorHAnsi" w:cs="Arial"/>
                <w:kern w:val="0"/>
                <w:szCs w:val="20"/>
              </w:rPr>
              <w:t>+54h 85h</w:t>
            </w:r>
          </w:p>
        </w:tc>
      </w:tr>
      <w:tr w:rsidR="005657B7" w:rsidTr="005657B7">
        <w:tc>
          <w:tcPr>
            <w:tcW w:w="4612" w:type="dxa"/>
          </w:tcPr>
          <w:p w:rsidR="005657B7" w:rsidRDefault="005657B7" w:rsidP="00463043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>
              <w:rPr>
                <w:rFonts w:eastAsiaTheme="minorHAnsi" w:cs="Courier New"/>
                <w:kern w:val="0"/>
                <w:szCs w:val="20"/>
              </w:rPr>
              <w:t>‘</w:t>
            </w:r>
            <w:r>
              <w:rPr>
                <w:rFonts w:eastAsiaTheme="minorHAnsi" w:cs="Courier New" w:hint="eastAsia"/>
                <w:kern w:val="0"/>
                <w:szCs w:val="20"/>
              </w:rPr>
              <w:t>e</w:t>
            </w:r>
            <w:r>
              <w:rPr>
                <w:rFonts w:eastAsiaTheme="minorHAnsi" w:cs="Courier New"/>
                <w:kern w:val="0"/>
                <w:szCs w:val="20"/>
              </w:rPr>
              <w:t>’</w:t>
            </w:r>
          </w:p>
        </w:tc>
        <w:tc>
          <w:tcPr>
            <w:tcW w:w="4612" w:type="dxa"/>
          </w:tcPr>
          <w:p w:rsidR="005657B7" w:rsidRDefault="005657B7" w:rsidP="005657B7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463043">
              <w:rPr>
                <w:rFonts w:eastAsiaTheme="minorHAnsi" w:cs="Arial"/>
                <w:kern w:val="0"/>
                <w:szCs w:val="20"/>
              </w:rPr>
              <w:t>+65h EAh</w:t>
            </w:r>
          </w:p>
        </w:tc>
      </w:tr>
      <w:tr w:rsidR="005657B7" w:rsidTr="005657B7">
        <w:tc>
          <w:tcPr>
            <w:tcW w:w="4612" w:type="dxa"/>
          </w:tcPr>
          <w:p w:rsidR="005657B7" w:rsidRDefault="005657B7" w:rsidP="00463043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>
              <w:rPr>
                <w:rFonts w:eastAsiaTheme="minorHAnsi" w:cs="Courier New"/>
                <w:kern w:val="0"/>
                <w:szCs w:val="20"/>
              </w:rPr>
              <w:t>‘</w:t>
            </w:r>
            <w:r>
              <w:rPr>
                <w:rFonts w:eastAsiaTheme="minorHAnsi" w:cs="Courier New" w:hint="eastAsia"/>
                <w:kern w:val="0"/>
                <w:szCs w:val="20"/>
              </w:rPr>
              <w:t>s</w:t>
            </w:r>
            <w:r>
              <w:rPr>
                <w:rFonts w:eastAsiaTheme="minorHAnsi" w:cs="Courier New"/>
                <w:kern w:val="0"/>
                <w:szCs w:val="20"/>
              </w:rPr>
              <w:t>’</w:t>
            </w:r>
          </w:p>
        </w:tc>
        <w:tc>
          <w:tcPr>
            <w:tcW w:w="4612" w:type="dxa"/>
          </w:tcPr>
          <w:p w:rsidR="005657B7" w:rsidRDefault="005657B7" w:rsidP="005657B7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463043">
              <w:rPr>
                <w:rFonts w:eastAsiaTheme="minorHAnsi" w:cs="Arial"/>
                <w:kern w:val="0"/>
                <w:szCs w:val="20"/>
              </w:rPr>
              <w:t>+73h 15Dh</w:t>
            </w:r>
          </w:p>
        </w:tc>
      </w:tr>
      <w:tr w:rsidR="005657B7" w:rsidTr="005657B7">
        <w:tc>
          <w:tcPr>
            <w:tcW w:w="4612" w:type="dxa"/>
          </w:tcPr>
          <w:p w:rsidR="005657B7" w:rsidRDefault="005657B7" w:rsidP="00463043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>
              <w:rPr>
                <w:rFonts w:eastAsiaTheme="minorHAnsi" w:cs="Courier New"/>
                <w:kern w:val="0"/>
                <w:szCs w:val="20"/>
              </w:rPr>
              <w:t>‘</w:t>
            </w:r>
            <w:r>
              <w:rPr>
                <w:rFonts w:eastAsiaTheme="minorHAnsi" w:cs="Courier New" w:hint="eastAsia"/>
                <w:kern w:val="0"/>
                <w:szCs w:val="20"/>
              </w:rPr>
              <w:t>t</w:t>
            </w:r>
            <w:r>
              <w:rPr>
                <w:rFonts w:eastAsiaTheme="minorHAnsi" w:cs="Courier New"/>
                <w:kern w:val="0"/>
                <w:szCs w:val="20"/>
              </w:rPr>
              <w:t>’</w:t>
            </w:r>
          </w:p>
        </w:tc>
        <w:tc>
          <w:tcPr>
            <w:tcW w:w="4612" w:type="dxa"/>
          </w:tcPr>
          <w:p w:rsidR="005657B7" w:rsidRDefault="005657B7" w:rsidP="005657B7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463043">
              <w:rPr>
                <w:rFonts w:eastAsiaTheme="minorHAnsi" w:cs="Arial"/>
                <w:kern w:val="0"/>
                <w:szCs w:val="20"/>
              </w:rPr>
              <w:t>+74h 1D1h</w:t>
            </w:r>
          </w:p>
        </w:tc>
      </w:tr>
      <w:tr w:rsidR="005657B7" w:rsidTr="005657B7">
        <w:tc>
          <w:tcPr>
            <w:tcW w:w="4612" w:type="dxa"/>
          </w:tcPr>
          <w:p w:rsidR="005657B7" w:rsidRDefault="00723396" w:rsidP="00463043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723396">
              <w:rPr>
                <w:rFonts w:eastAsiaTheme="minorHAnsi" w:cs="Courier New" w:hint="eastAsia"/>
                <w:b/>
                <w:kern w:val="0"/>
                <w:szCs w:val="20"/>
              </w:rPr>
              <w:t>[ETX]</w:t>
            </w:r>
          </w:p>
        </w:tc>
        <w:tc>
          <w:tcPr>
            <w:tcW w:w="4612" w:type="dxa"/>
          </w:tcPr>
          <w:p w:rsidR="005657B7" w:rsidRDefault="005657B7" w:rsidP="005657B7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463043">
              <w:rPr>
                <w:rFonts w:eastAsiaTheme="minorHAnsi" w:cs="Arial"/>
                <w:kern w:val="0"/>
                <w:szCs w:val="20"/>
              </w:rPr>
              <w:t>+03h 1D4h</w:t>
            </w:r>
          </w:p>
        </w:tc>
      </w:tr>
      <w:tr w:rsidR="005657B7" w:rsidTr="005657B7">
        <w:tc>
          <w:tcPr>
            <w:tcW w:w="4612" w:type="dxa"/>
          </w:tcPr>
          <w:p w:rsidR="005657B7" w:rsidRDefault="005657B7" w:rsidP="00463043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</w:p>
        </w:tc>
        <w:tc>
          <w:tcPr>
            <w:tcW w:w="4612" w:type="dxa"/>
          </w:tcPr>
          <w:p w:rsidR="005657B7" w:rsidRDefault="005657B7" w:rsidP="00463043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463043">
              <w:rPr>
                <w:rFonts w:eastAsiaTheme="minorHAnsi" w:cs="Arial"/>
                <w:kern w:val="0"/>
                <w:szCs w:val="20"/>
              </w:rPr>
              <w:t>= 1D4h</w:t>
            </w:r>
          </w:p>
        </w:tc>
      </w:tr>
      <w:tr w:rsidR="005657B7" w:rsidTr="005657B7">
        <w:tc>
          <w:tcPr>
            <w:tcW w:w="4612" w:type="dxa"/>
          </w:tcPr>
          <w:p w:rsidR="005657B7" w:rsidRDefault="005657B7" w:rsidP="00463043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</w:p>
        </w:tc>
        <w:tc>
          <w:tcPr>
            <w:tcW w:w="4612" w:type="dxa"/>
          </w:tcPr>
          <w:p w:rsidR="005657B7" w:rsidRDefault="005657B7" w:rsidP="005657B7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463043">
              <w:rPr>
                <w:rFonts w:eastAsiaTheme="minorHAnsi" w:cs="Arial"/>
                <w:kern w:val="0"/>
                <w:szCs w:val="20"/>
              </w:rPr>
              <w:t>Mod 100h</w:t>
            </w:r>
          </w:p>
        </w:tc>
      </w:tr>
      <w:tr w:rsidR="005657B7" w:rsidTr="005657B7">
        <w:tc>
          <w:tcPr>
            <w:tcW w:w="4612" w:type="dxa"/>
          </w:tcPr>
          <w:p w:rsidR="005657B7" w:rsidRDefault="005657B7" w:rsidP="00463043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</w:p>
        </w:tc>
        <w:tc>
          <w:tcPr>
            <w:tcW w:w="4612" w:type="dxa"/>
          </w:tcPr>
          <w:p w:rsidR="005657B7" w:rsidRDefault="005657B7" w:rsidP="005657B7">
            <w:pPr>
              <w:wordWrap/>
              <w:adjustRightInd w:val="0"/>
              <w:jc w:val="left"/>
              <w:rPr>
                <w:rFonts w:eastAsiaTheme="minorHAnsi" w:cs="Courier New"/>
                <w:kern w:val="0"/>
                <w:szCs w:val="20"/>
              </w:rPr>
            </w:pPr>
            <w:r w:rsidRPr="00463043">
              <w:rPr>
                <w:rFonts w:eastAsiaTheme="minorHAnsi" w:cs="Arial"/>
                <w:kern w:val="0"/>
                <w:szCs w:val="20"/>
              </w:rPr>
              <w:t xml:space="preserve">= </w:t>
            </w:r>
            <w:r w:rsidRPr="00463043">
              <w:rPr>
                <w:rFonts w:eastAsiaTheme="minorHAnsi" w:cs="Arial"/>
                <w:b/>
                <w:bCs/>
                <w:kern w:val="0"/>
                <w:szCs w:val="20"/>
              </w:rPr>
              <w:t>D4</w:t>
            </w:r>
            <w:r w:rsidRPr="00463043">
              <w:rPr>
                <w:rFonts w:eastAsiaTheme="minorHAnsi" w:cs="Arial"/>
                <w:kern w:val="0"/>
                <w:szCs w:val="20"/>
              </w:rPr>
              <w:t>h</w:t>
            </w:r>
          </w:p>
        </w:tc>
      </w:tr>
    </w:tbl>
    <w:p w:rsidR="00463043" w:rsidRPr="00463043" w:rsidRDefault="00463043" w:rsidP="00463043">
      <w:pPr>
        <w:wordWrap/>
        <w:adjustRightInd w:val="0"/>
        <w:spacing w:after="0" w:line="240" w:lineRule="auto"/>
        <w:jc w:val="left"/>
        <w:rPr>
          <w:rFonts w:eastAsiaTheme="minorHAnsi" w:cs="Arial"/>
          <w:kern w:val="0"/>
          <w:sz w:val="22"/>
        </w:rPr>
      </w:pPr>
      <w:r w:rsidRPr="00463043">
        <w:rPr>
          <w:rFonts w:eastAsiaTheme="minorHAnsi" w:cs="Arial"/>
          <w:kern w:val="0"/>
          <w:sz w:val="22"/>
        </w:rPr>
        <w:t>to be sent:</w:t>
      </w:r>
    </w:p>
    <w:p w:rsidR="007F4CC5" w:rsidRDefault="00723396" w:rsidP="004B725E">
      <w:pPr>
        <w:pStyle w:val="a7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Courier New"/>
          <w:kern w:val="0"/>
          <w:szCs w:val="20"/>
        </w:rPr>
      </w:pPr>
      <w:r w:rsidRPr="00723396">
        <w:rPr>
          <w:rFonts w:eastAsiaTheme="minorHAnsi" w:cs="Courier New"/>
          <w:b/>
          <w:kern w:val="0"/>
          <w:szCs w:val="20"/>
        </w:rPr>
        <w:t>[STX]</w:t>
      </w:r>
      <w:r w:rsidR="00463043" w:rsidRPr="004B725E">
        <w:rPr>
          <w:rFonts w:eastAsiaTheme="minorHAnsi" w:cs="Courier New"/>
          <w:kern w:val="0"/>
          <w:szCs w:val="20"/>
        </w:rPr>
        <w:t>1Test</w:t>
      </w:r>
      <w:r w:rsidRPr="00723396">
        <w:rPr>
          <w:rFonts w:eastAsiaTheme="minorHAnsi" w:cs="Courier New"/>
          <w:b/>
          <w:kern w:val="0"/>
          <w:szCs w:val="20"/>
        </w:rPr>
        <w:t>[ETX]</w:t>
      </w:r>
      <w:r w:rsidR="00463043" w:rsidRPr="004B725E">
        <w:rPr>
          <w:rFonts w:eastAsiaTheme="minorHAnsi" w:cs="Courier New"/>
          <w:kern w:val="0"/>
          <w:szCs w:val="20"/>
        </w:rPr>
        <w:t>D4</w:t>
      </w:r>
      <w:r w:rsidRPr="00723396">
        <w:rPr>
          <w:rFonts w:eastAsiaTheme="minorHAnsi" w:cs="Courier New"/>
          <w:b/>
          <w:kern w:val="0"/>
          <w:szCs w:val="20"/>
        </w:rPr>
        <w:t>[CR][LF]</w:t>
      </w:r>
    </w:p>
    <w:p w:rsidR="007F4CC5" w:rsidRPr="007F4CC5" w:rsidRDefault="007F4CC5" w:rsidP="007F4CC5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Cs w:val="20"/>
        </w:rPr>
      </w:pPr>
    </w:p>
    <w:p w:rsidR="001671F1" w:rsidRPr="00A631CB" w:rsidRDefault="007F4CC5" w:rsidP="001671F1">
      <w:pPr>
        <w:pStyle w:val="1"/>
      </w:pPr>
      <w:r>
        <w:br w:type="page"/>
      </w:r>
      <w:r w:rsidR="001671F1">
        <w:lastRenderedPageBreak/>
        <w:t>2</w:t>
      </w:r>
      <w:r w:rsidR="001671F1">
        <w:rPr>
          <w:rFonts w:hint="eastAsia"/>
        </w:rPr>
        <w:t>. ASTM Contents Explanation.</w:t>
      </w:r>
    </w:p>
    <w:p w:rsidR="001671F1" w:rsidRDefault="001671F1" w:rsidP="001671F1">
      <w:pPr>
        <w:pStyle w:val="2"/>
      </w:pPr>
      <w:r>
        <w:rPr>
          <w:rFonts w:hint="eastAsia"/>
        </w:rPr>
        <w:t xml:space="preserve">4.1. </w:t>
      </w:r>
      <w:r>
        <w:t>Header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1129"/>
        <w:gridCol w:w="2444"/>
        <w:gridCol w:w="2115"/>
      </w:tblGrid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Field Name</w:t>
            </w:r>
          </w:p>
        </w:tc>
        <w:tc>
          <w:tcPr>
            <w:tcW w:w="1134" w:type="dxa"/>
          </w:tcPr>
          <w:p w:rsidR="001671F1" w:rsidRDefault="001671F1" w:rsidP="00711742">
            <w:r>
              <w:rPr>
                <w:rFonts w:hint="eastAsia"/>
              </w:rPr>
              <w:t>Reference</w:t>
            </w:r>
          </w:p>
        </w:tc>
        <w:tc>
          <w:tcPr>
            <w:tcW w:w="2551" w:type="dxa"/>
          </w:tcPr>
          <w:p w:rsidR="001671F1" w:rsidRDefault="001671F1" w:rsidP="00711742">
            <w:r>
              <w:rPr>
                <w:rFonts w:hint="eastAsia"/>
              </w:rPr>
              <w:t>Example</w:t>
            </w:r>
          </w:p>
        </w:tc>
        <w:tc>
          <w:tcPr>
            <w:tcW w:w="1603" w:type="dxa"/>
          </w:tcPr>
          <w:p w:rsidR="001671F1" w:rsidRDefault="001671F1" w:rsidP="00711742">
            <w:r>
              <w:rPr>
                <w:rFonts w:hint="eastAsia"/>
              </w:rPr>
              <w:t>Comments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Record Type ID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07.1.0</w:t>
            </w: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1671F1" w:rsidRDefault="001671F1" w:rsidP="00711742">
            <w:r>
              <w:rPr>
                <w:rFonts w:hint="eastAsia"/>
              </w:rPr>
              <w:t>H</w:t>
            </w:r>
          </w:p>
        </w:tc>
        <w:tc>
          <w:tcPr>
            <w:tcW w:w="1603" w:type="dxa"/>
          </w:tcPr>
          <w:p w:rsidR="001671F1" w:rsidRDefault="001671F1" w:rsidP="00711742">
            <w:r>
              <w:rPr>
                <w:rFonts w:hint="eastAsia"/>
              </w:rPr>
              <w:t>fixed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Delimiter Definition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07.1.0</w:t>
            </w:r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:rsidR="001671F1" w:rsidRDefault="001671F1" w:rsidP="00711742">
            <w:r>
              <w:rPr>
                <w:rFonts w:hint="eastAsia"/>
              </w:rPr>
              <w:t>|</w:t>
            </w:r>
            <w:r w:rsidRPr="005D4004">
              <w:rPr>
                <w:rFonts w:ascii="Arial Unicode MS" w:hAnsi="Arial Unicode MS"/>
              </w:rPr>
              <w:t>\</w:t>
            </w:r>
            <w:r w:rsidRPr="006B6166">
              <w:t>^&amp;</w:t>
            </w:r>
          </w:p>
        </w:tc>
        <w:tc>
          <w:tcPr>
            <w:tcW w:w="1603" w:type="dxa"/>
          </w:tcPr>
          <w:p w:rsidR="001671F1" w:rsidRDefault="001671F1" w:rsidP="00711742">
            <w:r>
              <w:rPr>
                <w:rFonts w:hint="eastAsia"/>
              </w:rPr>
              <w:t>fixed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Message Control ID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07.1.0</w:t>
            </w:r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:rsidR="001671F1" w:rsidRDefault="004A7AC0" w:rsidP="004A7AC0">
            <w:r>
              <w:t>201506091416280</w:t>
            </w:r>
          </w:p>
        </w:tc>
        <w:tc>
          <w:tcPr>
            <w:tcW w:w="1603" w:type="dxa"/>
          </w:tcPr>
          <w:p w:rsidR="001671F1" w:rsidRDefault="00F95AEC" w:rsidP="00711742">
            <w:r>
              <w:t>Test DateTime</w:t>
            </w:r>
            <w:r w:rsidR="004A7AC0">
              <w:rPr>
                <w:rFonts w:hint="eastAsia"/>
              </w:rPr>
              <w:t xml:space="preserve"> + SampleWindow</w:t>
            </w:r>
            <w:r w:rsidR="00226F24">
              <w:t>Index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Access Password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07.1.0</w:t>
            </w:r>
            <w:r>
              <w:rPr>
                <w:rFonts w:hint="eastAsia"/>
              </w:rPr>
              <w:t>4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Sender Name or ID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07.1.0</w:t>
            </w:r>
            <w:r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:rsidR="001671F1" w:rsidRDefault="00ED6589" w:rsidP="00711742">
            <w:r>
              <w:rPr>
                <w:rFonts w:hint="eastAsia"/>
              </w:rPr>
              <w:t>aqzen</w:t>
            </w:r>
          </w:p>
        </w:tc>
        <w:tc>
          <w:tcPr>
            <w:tcW w:w="1603" w:type="dxa"/>
          </w:tcPr>
          <w:p w:rsidR="001671F1" w:rsidRDefault="00706D45" w:rsidP="00711742">
            <w:r>
              <w:rPr>
                <w:rFonts w:hint="eastAsia"/>
              </w:rPr>
              <w:t>DeviceID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Sender Street</w:t>
            </w:r>
            <w:r>
              <w:rPr>
                <w:rFonts w:hint="eastAsia"/>
              </w:rPr>
              <w:t xml:space="preserve"> </w:t>
            </w:r>
            <w:r w:rsidRPr="00D155D0">
              <w:t>Address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07.1.0</w:t>
            </w: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Reserved Field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07.1.0</w:t>
            </w:r>
            <w:r>
              <w:rPr>
                <w:rFonts w:hint="eastAsia"/>
              </w:rPr>
              <w:t>7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Sender Telephone</w:t>
            </w:r>
            <w:r>
              <w:rPr>
                <w:rFonts w:hint="eastAsia"/>
              </w:rPr>
              <w:t xml:space="preserve"> </w:t>
            </w:r>
            <w:r w:rsidRPr="00D155D0">
              <w:t>Number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07.1.0</w:t>
            </w:r>
            <w:r>
              <w:rPr>
                <w:rFonts w:hint="eastAsia"/>
              </w:rPr>
              <w:t>8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Characteristics of</w:t>
            </w:r>
            <w:r>
              <w:rPr>
                <w:rFonts w:hint="eastAsia"/>
              </w:rPr>
              <w:t xml:space="preserve"> </w:t>
            </w:r>
            <w:r w:rsidRPr="00D155D0">
              <w:t>Sender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07.1.0</w:t>
            </w:r>
            <w:r>
              <w:rPr>
                <w:rFonts w:hint="eastAsia"/>
              </w:rPr>
              <w:t>9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Receiver ID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</w:t>
            </w:r>
            <w:r>
              <w:rPr>
                <w:rFonts w:hint="eastAsia"/>
              </w:rPr>
              <w:t>10</w:t>
            </w:r>
          </w:p>
        </w:tc>
        <w:tc>
          <w:tcPr>
            <w:tcW w:w="2551" w:type="dxa"/>
          </w:tcPr>
          <w:p w:rsidR="001671F1" w:rsidRDefault="001671F1" w:rsidP="00711742">
            <w:r>
              <w:rPr>
                <w:rFonts w:hint="eastAsia"/>
              </w:rPr>
              <w:t>host</w:t>
            </w:r>
          </w:p>
        </w:tc>
        <w:tc>
          <w:tcPr>
            <w:tcW w:w="1603" w:type="dxa"/>
          </w:tcPr>
          <w:p w:rsidR="001671F1" w:rsidRDefault="004A7AC0" w:rsidP="00711742">
            <w:r>
              <w:rPr>
                <w:rFonts w:hint="eastAsia"/>
              </w:rPr>
              <w:t>fixed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Comment or</w:t>
            </w:r>
            <w:r>
              <w:rPr>
                <w:rFonts w:hint="eastAsia"/>
              </w:rPr>
              <w:t xml:space="preserve"> </w:t>
            </w:r>
            <w:r w:rsidRPr="00D155D0">
              <w:t>Special</w:t>
            </w:r>
            <w:r>
              <w:rPr>
                <w:rFonts w:hint="eastAsia"/>
              </w:rPr>
              <w:t xml:space="preserve"> </w:t>
            </w:r>
            <w:r w:rsidRPr="00D155D0">
              <w:t>Instructions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</w:t>
            </w:r>
            <w:r>
              <w:rPr>
                <w:rFonts w:hint="eastAsia"/>
              </w:rPr>
              <w:t>11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Processing ID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</w:t>
            </w:r>
            <w:r>
              <w:rPr>
                <w:rFonts w:hint="eastAsia"/>
              </w:rPr>
              <w:t>12</w:t>
            </w:r>
          </w:p>
        </w:tc>
        <w:tc>
          <w:tcPr>
            <w:tcW w:w="2551" w:type="dxa"/>
          </w:tcPr>
          <w:p w:rsidR="001671F1" w:rsidRDefault="001671F1" w:rsidP="00711742">
            <w:r>
              <w:rPr>
                <w:rFonts w:hint="eastAsia"/>
              </w:rPr>
              <w:t>P</w:t>
            </w:r>
          </w:p>
        </w:tc>
        <w:tc>
          <w:tcPr>
            <w:tcW w:w="1603" w:type="dxa"/>
          </w:tcPr>
          <w:p w:rsidR="001671F1" w:rsidRDefault="004A7AC0" w:rsidP="00711742">
            <w:r>
              <w:rPr>
                <w:rFonts w:hint="eastAsia"/>
              </w:rPr>
              <w:t>fixed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Version No.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</w:t>
            </w:r>
            <w:r>
              <w:rPr>
                <w:rFonts w:hint="eastAsia"/>
              </w:rPr>
              <w:t>13</w:t>
            </w:r>
          </w:p>
        </w:tc>
        <w:tc>
          <w:tcPr>
            <w:tcW w:w="2551" w:type="dxa"/>
          </w:tcPr>
          <w:p w:rsidR="00ED6589" w:rsidRDefault="00ED6589" w:rsidP="00711742">
            <w:r>
              <w:rPr>
                <w:rFonts w:hint="eastAsia"/>
              </w:rPr>
              <w:t>1.210</w:t>
            </w:r>
          </w:p>
        </w:tc>
        <w:tc>
          <w:tcPr>
            <w:tcW w:w="1603" w:type="dxa"/>
          </w:tcPr>
          <w:p w:rsidR="001671F1" w:rsidRDefault="004A7AC0" w:rsidP="00711742">
            <w:r>
              <w:rPr>
                <w:rFonts w:hint="eastAsia"/>
              </w:rPr>
              <w:t>fixed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Date and Time of</w:t>
            </w:r>
            <w:r>
              <w:rPr>
                <w:rFonts w:hint="eastAsia"/>
              </w:rPr>
              <w:t xml:space="preserve"> </w:t>
            </w:r>
            <w:r w:rsidRPr="00D155D0">
              <w:t>Message</w:t>
            </w:r>
          </w:p>
        </w:tc>
        <w:tc>
          <w:tcPr>
            <w:tcW w:w="1134" w:type="dxa"/>
          </w:tcPr>
          <w:p w:rsidR="001671F1" w:rsidRDefault="001671F1" w:rsidP="00711742">
            <w:r>
              <w:t>07.1.</w:t>
            </w:r>
            <w:r>
              <w:rPr>
                <w:rFonts w:hint="eastAsia"/>
              </w:rPr>
              <w:t>14</w:t>
            </w:r>
          </w:p>
        </w:tc>
        <w:tc>
          <w:tcPr>
            <w:tcW w:w="2551" w:type="dxa"/>
          </w:tcPr>
          <w:p w:rsidR="001671F1" w:rsidRDefault="004A7AC0" w:rsidP="00711742">
            <w:r>
              <w:t>20150609141628</w:t>
            </w:r>
          </w:p>
        </w:tc>
        <w:tc>
          <w:tcPr>
            <w:tcW w:w="1603" w:type="dxa"/>
          </w:tcPr>
          <w:p w:rsidR="001671F1" w:rsidRDefault="00F95AEC" w:rsidP="00F95AEC">
            <w:r>
              <w:t>Message D</w:t>
            </w:r>
            <w:r w:rsidR="00A12749">
              <w:rPr>
                <w:rFonts w:hint="eastAsia"/>
              </w:rPr>
              <w:t>ateTime</w:t>
            </w:r>
          </w:p>
        </w:tc>
      </w:tr>
    </w:tbl>
    <w:p w:rsidR="001671F1" w:rsidRDefault="001671F1" w:rsidP="001671F1">
      <w:pPr>
        <w:widowControl/>
        <w:wordWrap/>
        <w:autoSpaceDE/>
        <w:autoSpaceDN/>
      </w:pPr>
    </w:p>
    <w:p w:rsidR="001671F1" w:rsidRPr="005314A1" w:rsidRDefault="001671F1" w:rsidP="001671F1">
      <w:pPr>
        <w:pStyle w:val="2"/>
      </w:pPr>
      <w:r>
        <w:rPr>
          <w:rFonts w:hint="eastAsia"/>
        </w:rPr>
        <w:t>4.2. Inquiry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2551"/>
        <w:gridCol w:w="1603"/>
      </w:tblGrid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Field Name</w:t>
            </w:r>
          </w:p>
        </w:tc>
        <w:tc>
          <w:tcPr>
            <w:tcW w:w="1134" w:type="dxa"/>
          </w:tcPr>
          <w:p w:rsidR="001671F1" w:rsidRDefault="001671F1" w:rsidP="00711742">
            <w:r>
              <w:rPr>
                <w:rFonts w:hint="eastAsia"/>
              </w:rPr>
              <w:t>Reference</w:t>
            </w:r>
          </w:p>
        </w:tc>
        <w:tc>
          <w:tcPr>
            <w:tcW w:w="2551" w:type="dxa"/>
          </w:tcPr>
          <w:p w:rsidR="001671F1" w:rsidRDefault="001671F1" w:rsidP="00711742">
            <w:r>
              <w:rPr>
                <w:rFonts w:hint="eastAsia"/>
              </w:rPr>
              <w:t>Example</w:t>
            </w:r>
          </w:p>
        </w:tc>
        <w:tc>
          <w:tcPr>
            <w:tcW w:w="1603" w:type="dxa"/>
          </w:tcPr>
          <w:p w:rsidR="001671F1" w:rsidRDefault="001671F1" w:rsidP="00711742">
            <w:r>
              <w:rPr>
                <w:rFonts w:hint="eastAsia"/>
              </w:rPr>
              <w:t>Comments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Record Type ID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4.0</w:t>
            </w:r>
            <w:r w:rsidRPr="00EA005D"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1671F1" w:rsidRDefault="001671F1" w:rsidP="00711742">
            <w:r>
              <w:rPr>
                <w:rFonts w:hint="eastAsia"/>
              </w:rPr>
              <w:t>Q</w:t>
            </w:r>
          </w:p>
        </w:tc>
        <w:tc>
          <w:tcPr>
            <w:tcW w:w="1603" w:type="dxa"/>
          </w:tcPr>
          <w:p w:rsidR="001671F1" w:rsidRDefault="001671F1" w:rsidP="00711742">
            <w:r>
              <w:rPr>
                <w:rFonts w:hint="eastAsia"/>
              </w:rPr>
              <w:t>fixed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t>Sequence</w:t>
            </w:r>
            <w:r>
              <w:rPr>
                <w:rFonts w:hint="eastAsia"/>
              </w:rPr>
              <w:t xml:space="preserve"> Number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4.0</w:t>
            </w:r>
            <w:r w:rsidRPr="00EA005D"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:rsidR="001671F1" w:rsidRDefault="001671F1" w:rsidP="00711742">
            <w:r>
              <w:rPr>
                <w:rFonts w:hint="eastAsia"/>
              </w:rPr>
              <w:t>1</w:t>
            </w:r>
          </w:p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Starting Range ID Number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4.0</w:t>
            </w:r>
            <w:r w:rsidRPr="00EA005D"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Ending Range Id Number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4.0</w:t>
            </w:r>
            <w:r w:rsidRPr="00EA005D">
              <w:rPr>
                <w:rFonts w:hint="eastAsia"/>
              </w:rPr>
              <w:t>4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Universal Test ID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4.0</w:t>
            </w:r>
            <w:r w:rsidRPr="00EA005D">
              <w:rPr>
                <w:rFonts w:hint="eastAsia"/>
              </w:rPr>
              <w:t>5</w:t>
            </w:r>
          </w:p>
        </w:tc>
        <w:tc>
          <w:tcPr>
            <w:tcW w:w="2551" w:type="dxa"/>
          </w:tcPr>
          <w:p w:rsidR="001671F1" w:rsidRDefault="001671F1" w:rsidP="00711742">
            <w:r>
              <w:rPr>
                <w:rFonts w:hint="eastAsia"/>
              </w:rPr>
              <w:t>ALL</w:t>
            </w:r>
          </w:p>
        </w:tc>
        <w:tc>
          <w:tcPr>
            <w:tcW w:w="1603" w:type="dxa"/>
          </w:tcPr>
          <w:p w:rsidR="001671F1" w:rsidRDefault="00A12749" w:rsidP="00711742">
            <w:r>
              <w:rPr>
                <w:rFonts w:hint="eastAsia"/>
              </w:rPr>
              <w:t>fixed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Nature of Request Time Limits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4.0</w:t>
            </w:r>
            <w:r w:rsidRPr="00EA005D">
              <w:rPr>
                <w:rFonts w:hint="eastAsia"/>
              </w:rPr>
              <w:t>6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Beginning Request Results Data and Time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4.0</w:t>
            </w:r>
            <w:r w:rsidRPr="00EA005D">
              <w:rPr>
                <w:rFonts w:hint="eastAsia"/>
              </w:rPr>
              <w:t>7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Ending Request Results Date and Time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4.0</w:t>
            </w:r>
            <w:r w:rsidRPr="00EA005D">
              <w:rPr>
                <w:rFonts w:hint="eastAsia"/>
              </w:rPr>
              <w:t>8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Requesting Physician Name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4.0</w:t>
            </w:r>
            <w:r w:rsidRPr="00EA005D">
              <w:rPr>
                <w:rFonts w:hint="eastAsia"/>
              </w:rPr>
              <w:t>9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pPr>
              <w:ind w:left="100" w:hangingChars="50" w:hanging="100"/>
            </w:pPr>
            <w:r>
              <w:rPr>
                <w:rFonts w:hint="eastAsia"/>
              </w:rPr>
              <w:t>Requesting Physician Telephone Number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</w:t>
            </w:r>
            <w:r w:rsidRPr="00EA005D">
              <w:rPr>
                <w:rFonts w:hint="eastAsia"/>
              </w:rPr>
              <w:t>10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User Field No. 1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</w:t>
            </w:r>
            <w:r w:rsidRPr="00EA005D">
              <w:rPr>
                <w:rFonts w:hint="eastAsia"/>
              </w:rPr>
              <w:t>11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pPr>
              <w:ind w:left="100" w:hangingChars="50" w:hanging="100"/>
            </w:pPr>
            <w:r>
              <w:rPr>
                <w:rFonts w:hint="eastAsia"/>
              </w:rPr>
              <w:t>User Field No. 2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</w:t>
            </w:r>
            <w:r w:rsidRPr="00EA005D">
              <w:rPr>
                <w:rFonts w:hint="eastAsia"/>
              </w:rPr>
              <w:t>12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Request Information Status codes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12.</w:t>
            </w:r>
            <w:r w:rsidRPr="00EA005D">
              <w:t>4.</w:t>
            </w:r>
            <w:r w:rsidRPr="00EA005D">
              <w:rPr>
                <w:rFonts w:hint="eastAsia"/>
              </w:rPr>
              <w:t>13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</w:tbl>
    <w:p w:rsidR="001671F1" w:rsidRDefault="001671F1" w:rsidP="001671F1">
      <w:pPr>
        <w:widowControl/>
        <w:wordWrap/>
        <w:autoSpaceDE/>
        <w:autoSpaceDN/>
      </w:pPr>
    </w:p>
    <w:p w:rsidR="001671F1" w:rsidRDefault="001671F1" w:rsidP="001671F1">
      <w:pPr>
        <w:pStyle w:val="2"/>
      </w:pPr>
      <w:r>
        <w:rPr>
          <w:rFonts w:hint="eastAsia"/>
        </w:rPr>
        <w:lastRenderedPageBreak/>
        <w:t>4.3. Termination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276"/>
        <w:gridCol w:w="1276"/>
        <w:gridCol w:w="4154"/>
      </w:tblGrid>
      <w:tr w:rsidR="001671F1" w:rsidTr="00711742">
        <w:tc>
          <w:tcPr>
            <w:tcW w:w="2518" w:type="dxa"/>
          </w:tcPr>
          <w:p w:rsidR="001671F1" w:rsidRDefault="001671F1" w:rsidP="00711742">
            <w:r w:rsidRPr="00D155D0">
              <w:t>Field Name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Reference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Example</w:t>
            </w:r>
          </w:p>
        </w:tc>
        <w:tc>
          <w:tcPr>
            <w:tcW w:w="4154" w:type="dxa"/>
          </w:tcPr>
          <w:p w:rsidR="001671F1" w:rsidRDefault="001671F1" w:rsidP="00711742">
            <w:r>
              <w:rPr>
                <w:rFonts w:hint="eastAsia"/>
              </w:rPr>
              <w:t>Comments</w:t>
            </w:r>
          </w:p>
        </w:tc>
      </w:tr>
      <w:tr w:rsidR="001671F1" w:rsidTr="00711742">
        <w:tc>
          <w:tcPr>
            <w:tcW w:w="2518" w:type="dxa"/>
          </w:tcPr>
          <w:p w:rsidR="001671F1" w:rsidRDefault="001671F1" w:rsidP="00711742">
            <w:r>
              <w:rPr>
                <w:rFonts w:hint="eastAsia"/>
              </w:rPr>
              <w:t>Record Type ID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13</w:t>
            </w:r>
            <w:r>
              <w:t>.1.0</w:t>
            </w: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L</w:t>
            </w:r>
          </w:p>
        </w:tc>
        <w:tc>
          <w:tcPr>
            <w:tcW w:w="4154" w:type="dxa"/>
          </w:tcPr>
          <w:p w:rsidR="001671F1" w:rsidRDefault="001671F1" w:rsidP="00711742">
            <w:r>
              <w:rPr>
                <w:rFonts w:hint="eastAsia"/>
              </w:rPr>
              <w:t>fixed</w:t>
            </w:r>
          </w:p>
        </w:tc>
      </w:tr>
      <w:tr w:rsidR="001671F1" w:rsidTr="00711742">
        <w:tc>
          <w:tcPr>
            <w:tcW w:w="2518" w:type="dxa"/>
          </w:tcPr>
          <w:p w:rsidR="001671F1" w:rsidRDefault="001671F1" w:rsidP="00711742">
            <w:r>
              <w:t>Sequence</w:t>
            </w:r>
            <w:r>
              <w:rPr>
                <w:rFonts w:hint="eastAsia"/>
              </w:rPr>
              <w:t xml:space="preserve"> Number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13</w:t>
            </w:r>
            <w:r>
              <w:t>.1.0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1</w:t>
            </w:r>
          </w:p>
        </w:tc>
        <w:tc>
          <w:tcPr>
            <w:tcW w:w="4154" w:type="dxa"/>
          </w:tcPr>
          <w:p w:rsidR="001671F1" w:rsidRDefault="001671F1" w:rsidP="00711742"/>
        </w:tc>
      </w:tr>
      <w:tr w:rsidR="001671F1" w:rsidTr="00711742">
        <w:tc>
          <w:tcPr>
            <w:tcW w:w="2518" w:type="dxa"/>
          </w:tcPr>
          <w:p w:rsidR="001671F1" w:rsidRDefault="001671F1" w:rsidP="00711742">
            <w:r>
              <w:rPr>
                <w:rFonts w:hint="eastAsia"/>
              </w:rPr>
              <w:t>Termination Code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13</w:t>
            </w:r>
            <w:r>
              <w:t>.1.0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N</w:t>
            </w:r>
          </w:p>
        </w:tc>
        <w:tc>
          <w:tcPr>
            <w:tcW w:w="4154" w:type="dxa"/>
          </w:tcPr>
          <w:p w:rsidR="001671F1" w:rsidRDefault="001671F1" w:rsidP="00711742">
            <w:r>
              <w:rPr>
                <w:rFonts w:hint="eastAsia"/>
              </w:rPr>
              <w:t>N : Normal termination</w:t>
            </w:r>
          </w:p>
          <w:p w:rsidR="001671F1" w:rsidRDefault="001671F1" w:rsidP="00711742">
            <w:r>
              <w:rPr>
                <w:rFonts w:hint="eastAsia"/>
              </w:rPr>
              <w:t xml:space="preserve">Q : </w:t>
            </w:r>
            <w:r>
              <w:t>Request error for the last reception</w:t>
            </w:r>
            <w:r>
              <w:rPr>
                <w:rFonts w:hint="eastAsia"/>
              </w:rPr>
              <w:t xml:space="preserve"> </w:t>
            </w:r>
            <w:r>
              <w:t>(request is</w:t>
            </w:r>
            <w:r>
              <w:rPr>
                <w:rFonts w:hint="eastAsia"/>
              </w:rPr>
              <w:t xml:space="preserve"> </w:t>
            </w:r>
            <w:r>
              <w:t>rejected)</w:t>
            </w:r>
          </w:p>
        </w:tc>
      </w:tr>
    </w:tbl>
    <w:p w:rsidR="001671F1" w:rsidRDefault="001671F1" w:rsidP="001671F1">
      <w:pPr>
        <w:widowControl/>
        <w:wordWrap/>
        <w:autoSpaceDE/>
        <w:autoSpaceDN/>
      </w:pPr>
    </w:p>
    <w:p w:rsidR="001671F1" w:rsidRDefault="001671F1" w:rsidP="001671F1">
      <w:pPr>
        <w:pStyle w:val="2"/>
      </w:pPr>
      <w:r>
        <w:rPr>
          <w:rFonts w:hint="eastAsia"/>
        </w:rPr>
        <w:t>4.4 Patient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2551"/>
        <w:gridCol w:w="1603"/>
      </w:tblGrid>
      <w:tr w:rsidR="001671F1" w:rsidTr="00711742">
        <w:tc>
          <w:tcPr>
            <w:tcW w:w="3936" w:type="dxa"/>
          </w:tcPr>
          <w:p w:rsidR="001671F1" w:rsidRDefault="001671F1" w:rsidP="00711742">
            <w:r w:rsidRPr="00D155D0">
              <w:t>Field Name</w:t>
            </w:r>
          </w:p>
        </w:tc>
        <w:tc>
          <w:tcPr>
            <w:tcW w:w="1134" w:type="dxa"/>
          </w:tcPr>
          <w:p w:rsidR="001671F1" w:rsidRDefault="001671F1" w:rsidP="00711742">
            <w:r>
              <w:rPr>
                <w:rFonts w:hint="eastAsia"/>
              </w:rPr>
              <w:t>Reference</w:t>
            </w:r>
          </w:p>
        </w:tc>
        <w:tc>
          <w:tcPr>
            <w:tcW w:w="2551" w:type="dxa"/>
          </w:tcPr>
          <w:p w:rsidR="001671F1" w:rsidRDefault="001671F1" w:rsidP="00711742">
            <w:r>
              <w:rPr>
                <w:rFonts w:hint="eastAsia"/>
              </w:rPr>
              <w:t>Example</w:t>
            </w:r>
          </w:p>
        </w:tc>
        <w:tc>
          <w:tcPr>
            <w:tcW w:w="1603" w:type="dxa"/>
          </w:tcPr>
          <w:p w:rsidR="001671F1" w:rsidRDefault="001671F1" w:rsidP="00711742">
            <w:r>
              <w:rPr>
                <w:rFonts w:hint="eastAsia"/>
              </w:rPr>
              <w:t>Comments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rPr>
                <w:rFonts w:hint="eastAsia"/>
              </w:rPr>
              <w:t>Record Type ID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08.1.0</w:t>
            </w:r>
            <w:r>
              <w:rPr>
                <w:rFonts w:hint="eastAsia"/>
              </w:rPr>
              <w:t>1</w:t>
            </w:r>
          </w:p>
        </w:tc>
        <w:tc>
          <w:tcPr>
            <w:tcW w:w="2551" w:type="dxa"/>
          </w:tcPr>
          <w:p w:rsidR="001671F1" w:rsidRDefault="001671F1" w:rsidP="00711742">
            <w:r>
              <w:rPr>
                <w:rFonts w:hint="eastAsia"/>
              </w:rPr>
              <w:t>P</w:t>
            </w:r>
          </w:p>
        </w:tc>
        <w:tc>
          <w:tcPr>
            <w:tcW w:w="1603" w:type="dxa"/>
          </w:tcPr>
          <w:p w:rsidR="001671F1" w:rsidRDefault="001671F1" w:rsidP="00711742">
            <w:r>
              <w:rPr>
                <w:rFonts w:hint="eastAsia"/>
              </w:rPr>
              <w:t>fixed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>
              <w:t>Sequence</w:t>
            </w:r>
            <w:r>
              <w:rPr>
                <w:rFonts w:hint="eastAsia"/>
              </w:rPr>
              <w:t xml:space="preserve"> Number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08.1.0</w:t>
            </w:r>
            <w:r>
              <w:rPr>
                <w:rFonts w:hint="eastAsia"/>
              </w:rPr>
              <w:t>2</w:t>
            </w:r>
          </w:p>
        </w:tc>
        <w:tc>
          <w:tcPr>
            <w:tcW w:w="2551" w:type="dxa"/>
          </w:tcPr>
          <w:p w:rsidR="001671F1" w:rsidRDefault="001671F1" w:rsidP="00711742">
            <w:r>
              <w:rPr>
                <w:rFonts w:hint="eastAsia"/>
              </w:rPr>
              <w:t>1</w:t>
            </w:r>
          </w:p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Practice Assigned Patient</w:t>
            </w:r>
            <w:r>
              <w:rPr>
                <w:rFonts w:hint="eastAsia"/>
              </w:rPr>
              <w:t xml:space="preserve"> </w:t>
            </w:r>
            <w:r w:rsidRPr="008D1E7B">
              <w:t>ID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08.1.0</w:t>
            </w:r>
            <w:r>
              <w:rPr>
                <w:rFonts w:hint="eastAsia"/>
              </w:rPr>
              <w:t>3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Laboratory Assigned</w:t>
            </w:r>
            <w:r>
              <w:rPr>
                <w:rFonts w:hint="eastAsia"/>
              </w:rPr>
              <w:t xml:space="preserve"> </w:t>
            </w:r>
            <w:r w:rsidRPr="008D1E7B">
              <w:t>Patient ID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08.1.0</w:t>
            </w:r>
            <w:r>
              <w:rPr>
                <w:rFonts w:hint="eastAsia"/>
              </w:rPr>
              <w:t>4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637D25">
        <w:tc>
          <w:tcPr>
            <w:tcW w:w="3936" w:type="dxa"/>
            <w:shd w:val="clear" w:color="auto" w:fill="DDD9C3" w:themeFill="background2" w:themeFillShade="E6"/>
          </w:tcPr>
          <w:p w:rsidR="001671F1" w:rsidRDefault="00637D25" w:rsidP="00711742">
            <w:r>
              <w:t>Patient ID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1671F1" w:rsidRDefault="001671F1" w:rsidP="00711742">
            <w:r>
              <w:t>08.1.0</w:t>
            </w:r>
            <w:r>
              <w:rPr>
                <w:rFonts w:hint="eastAsia"/>
              </w:rPr>
              <w:t>5</w:t>
            </w:r>
          </w:p>
        </w:tc>
        <w:tc>
          <w:tcPr>
            <w:tcW w:w="2551" w:type="dxa"/>
            <w:shd w:val="clear" w:color="auto" w:fill="DDD9C3" w:themeFill="background2" w:themeFillShade="E6"/>
          </w:tcPr>
          <w:p w:rsidR="001671F1" w:rsidRDefault="001671F1" w:rsidP="00711742">
            <w:r>
              <w:rPr>
                <w:rFonts w:hint="eastAsia"/>
              </w:rPr>
              <w:t>pid</w:t>
            </w:r>
          </w:p>
        </w:tc>
        <w:tc>
          <w:tcPr>
            <w:tcW w:w="1603" w:type="dxa"/>
            <w:shd w:val="clear" w:color="auto" w:fill="DDD9C3" w:themeFill="background2" w:themeFillShade="E6"/>
          </w:tcPr>
          <w:p w:rsidR="001671F1" w:rsidRDefault="00A60638" w:rsidP="00711742">
            <w:r>
              <w:rPr>
                <w:rFonts w:hint="eastAsia"/>
              </w:rPr>
              <w:t>Patient ID</w:t>
            </w:r>
          </w:p>
        </w:tc>
      </w:tr>
      <w:tr w:rsidR="001671F1" w:rsidTr="00637D25">
        <w:tc>
          <w:tcPr>
            <w:tcW w:w="3936" w:type="dxa"/>
            <w:shd w:val="clear" w:color="auto" w:fill="DDD9C3" w:themeFill="background2" w:themeFillShade="E6"/>
          </w:tcPr>
          <w:p w:rsidR="001671F1" w:rsidRDefault="001671F1" w:rsidP="00711742">
            <w:r w:rsidRPr="008D1E7B">
              <w:t>Patient Name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1671F1" w:rsidRDefault="001671F1" w:rsidP="00711742">
            <w:r>
              <w:t>08.1.0</w:t>
            </w:r>
            <w:r>
              <w:rPr>
                <w:rFonts w:hint="eastAsia"/>
              </w:rPr>
              <w:t>6</w:t>
            </w:r>
          </w:p>
        </w:tc>
        <w:tc>
          <w:tcPr>
            <w:tcW w:w="2551" w:type="dxa"/>
            <w:shd w:val="clear" w:color="auto" w:fill="DDD9C3" w:themeFill="background2" w:themeFillShade="E6"/>
          </w:tcPr>
          <w:p w:rsidR="001671F1" w:rsidRDefault="001671F1" w:rsidP="00711742">
            <w:r>
              <w:rPr>
                <w:rFonts w:hint="eastAsia"/>
              </w:rPr>
              <w:t>pname</w:t>
            </w:r>
          </w:p>
        </w:tc>
        <w:tc>
          <w:tcPr>
            <w:tcW w:w="1603" w:type="dxa"/>
            <w:shd w:val="clear" w:color="auto" w:fill="DDD9C3" w:themeFill="background2" w:themeFillShade="E6"/>
          </w:tcPr>
          <w:p w:rsidR="001671F1" w:rsidRDefault="00A60638" w:rsidP="00711742">
            <w:r>
              <w:rPr>
                <w:rFonts w:hint="eastAsia"/>
              </w:rPr>
              <w:t>Patient Name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Mothers Maiden Name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08.1.0</w:t>
            </w:r>
            <w:r>
              <w:rPr>
                <w:rFonts w:hint="eastAsia"/>
              </w:rPr>
              <w:t>7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D33799">
        <w:tc>
          <w:tcPr>
            <w:tcW w:w="3936" w:type="dxa"/>
            <w:shd w:val="clear" w:color="auto" w:fill="DDD9C3" w:themeFill="background2" w:themeFillShade="E6"/>
          </w:tcPr>
          <w:p w:rsidR="001671F1" w:rsidRDefault="001671F1" w:rsidP="00711742">
            <w:r w:rsidRPr="008D1E7B">
              <w:t>Date of Birth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1671F1" w:rsidRDefault="001671F1" w:rsidP="00711742">
            <w:r>
              <w:t>08.1.0</w:t>
            </w:r>
            <w:r>
              <w:rPr>
                <w:rFonts w:hint="eastAsia"/>
              </w:rPr>
              <w:t>8</w:t>
            </w:r>
          </w:p>
        </w:tc>
        <w:tc>
          <w:tcPr>
            <w:tcW w:w="2551" w:type="dxa"/>
            <w:shd w:val="clear" w:color="auto" w:fill="DDD9C3" w:themeFill="background2" w:themeFillShade="E6"/>
          </w:tcPr>
          <w:p w:rsidR="001671F1" w:rsidRDefault="00DB057A" w:rsidP="00711742">
            <w:r>
              <w:t>19</w:t>
            </w:r>
            <w:r w:rsidR="002F7ECE">
              <w:rPr>
                <w:rFonts w:hint="eastAsia"/>
              </w:rPr>
              <w:t>811014</w:t>
            </w:r>
          </w:p>
        </w:tc>
        <w:tc>
          <w:tcPr>
            <w:tcW w:w="1603" w:type="dxa"/>
            <w:shd w:val="clear" w:color="auto" w:fill="DDD9C3" w:themeFill="background2" w:themeFillShade="E6"/>
          </w:tcPr>
          <w:p w:rsidR="001671F1" w:rsidRDefault="002F7ECE" w:rsidP="00711742">
            <w:r>
              <w:rPr>
                <w:rFonts w:hint="eastAsia"/>
              </w:rPr>
              <w:t>YYYYMMDD</w:t>
            </w:r>
          </w:p>
        </w:tc>
      </w:tr>
      <w:tr w:rsidR="001671F1" w:rsidTr="00D33799">
        <w:tc>
          <w:tcPr>
            <w:tcW w:w="3936" w:type="dxa"/>
            <w:shd w:val="clear" w:color="auto" w:fill="DDD9C3" w:themeFill="background2" w:themeFillShade="E6"/>
          </w:tcPr>
          <w:p w:rsidR="001671F1" w:rsidRDefault="001671F1" w:rsidP="00711742">
            <w:r w:rsidRPr="008D1E7B">
              <w:t>Patient Sex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1671F1" w:rsidRDefault="001671F1" w:rsidP="00711742">
            <w:r>
              <w:t>08.1.0</w:t>
            </w:r>
            <w:r>
              <w:rPr>
                <w:rFonts w:hint="eastAsia"/>
              </w:rPr>
              <w:t>9</w:t>
            </w:r>
          </w:p>
        </w:tc>
        <w:tc>
          <w:tcPr>
            <w:tcW w:w="2551" w:type="dxa"/>
            <w:shd w:val="clear" w:color="auto" w:fill="DDD9C3" w:themeFill="background2" w:themeFillShade="E6"/>
          </w:tcPr>
          <w:p w:rsidR="001671F1" w:rsidRDefault="002F7ECE" w:rsidP="00711742">
            <w:r>
              <w:rPr>
                <w:rFonts w:hint="eastAsia"/>
              </w:rPr>
              <w:t>M</w:t>
            </w:r>
          </w:p>
        </w:tc>
        <w:tc>
          <w:tcPr>
            <w:tcW w:w="1603" w:type="dxa"/>
            <w:shd w:val="clear" w:color="auto" w:fill="DDD9C3" w:themeFill="background2" w:themeFillShade="E6"/>
          </w:tcPr>
          <w:p w:rsidR="001671F1" w:rsidRDefault="00E6479A" w:rsidP="00711742">
            <w:r>
              <w:rPr>
                <w:rFonts w:hint="eastAsia"/>
              </w:rPr>
              <w:t>M / F</w:t>
            </w:r>
            <w:r w:rsidR="0028255A">
              <w:t xml:space="preserve"> / N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Patient Race-Ethnic</w:t>
            </w:r>
            <w:r>
              <w:rPr>
                <w:rFonts w:hint="eastAsia"/>
              </w:rPr>
              <w:t xml:space="preserve"> </w:t>
            </w:r>
            <w:r w:rsidRPr="008D1E7B">
              <w:t>Origin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10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Patient Address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11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Reserved Field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12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Patient Telephone</w:t>
            </w:r>
            <w:r>
              <w:rPr>
                <w:rFonts w:hint="eastAsia"/>
              </w:rPr>
              <w:t xml:space="preserve"> </w:t>
            </w:r>
            <w:r w:rsidRPr="008D1E7B">
              <w:t>Number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13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D33799">
        <w:tc>
          <w:tcPr>
            <w:tcW w:w="3936" w:type="dxa"/>
            <w:shd w:val="clear" w:color="auto" w:fill="DDD9C3" w:themeFill="background2" w:themeFillShade="E6"/>
          </w:tcPr>
          <w:p w:rsidR="001671F1" w:rsidRDefault="001671F1" w:rsidP="00711742">
            <w:r w:rsidRPr="008D1E7B">
              <w:t>Attending Physician ID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14</w:t>
            </w:r>
          </w:p>
        </w:tc>
        <w:tc>
          <w:tcPr>
            <w:tcW w:w="2551" w:type="dxa"/>
            <w:shd w:val="clear" w:color="auto" w:fill="DDD9C3" w:themeFill="background2" w:themeFillShade="E6"/>
          </w:tcPr>
          <w:p w:rsidR="001671F1" w:rsidRDefault="001671F1" w:rsidP="00711742">
            <w:r>
              <w:rPr>
                <w:rFonts w:hint="eastAsia"/>
              </w:rPr>
              <w:t>a</w:t>
            </w:r>
          </w:p>
        </w:tc>
        <w:tc>
          <w:tcPr>
            <w:tcW w:w="1603" w:type="dxa"/>
            <w:shd w:val="clear" w:color="auto" w:fill="DDD9C3" w:themeFill="background2" w:themeFillShade="E6"/>
          </w:tcPr>
          <w:p w:rsidR="001671F1" w:rsidRDefault="00A60638" w:rsidP="00A60638">
            <w:pPr>
              <w:jc w:val="left"/>
            </w:pPr>
            <w:r>
              <w:rPr>
                <w:rFonts w:hint="eastAsia"/>
              </w:rPr>
              <w:t>Operator ID</w:t>
            </w:r>
          </w:p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Special Field 1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15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 xml:space="preserve">Special Field </w:t>
            </w:r>
            <w:r w:rsidRPr="008D1E7B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16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Patient Height (in cm)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17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Patient Weight in kg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18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Patient’s Known or</w:t>
            </w:r>
            <w:r>
              <w:rPr>
                <w:rFonts w:hint="eastAsia"/>
              </w:rPr>
              <w:t xml:space="preserve"> </w:t>
            </w:r>
            <w:r w:rsidRPr="008D1E7B">
              <w:t>Suspected Diagnosis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19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Pr="008D1E7B" w:rsidRDefault="001671F1" w:rsidP="00711742">
            <w:r w:rsidRPr="008D1E7B">
              <w:t>Patient Active</w:t>
            </w:r>
            <w:r>
              <w:rPr>
                <w:rFonts w:hint="eastAsia"/>
              </w:rPr>
              <w:t xml:space="preserve"> </w:t>
            </w:r>
            <w:r w:rsidRPr="008D1E7B">
              <w:t>Medications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20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Patient’s Diet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21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Practice Field No.1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22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Practice Field No.</w:t>
            </w:r>
            <w:r w:rsidRPr="008D1E7B"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23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Admission and Discharge</w:t>
            </w:r>
            <w:r>
              <w:rPr>
                <w:rFonts w:hint="eastAsia"/>
              </w:rPr>
              <w:t xml:space="preserve"> </w:t>
            </w:r>
            <w:r w:rsidRPr="008D1E7B">
              <w:t>Dates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24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Admission Status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25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Location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26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Nature of Alternative</w:t>
            </w:r>
            <w:r>
              <w:rPr>
                <w:rFonts w:hint="eastAsia"/>
              </w:rPr>
              <w:t xml:space="preserve"> </w:t>
            </w:r>
            <w:r w:rsidRPr="008D1E7B">
              <w:t xml:space="preserve">Diagnostic Code </w:t>
            </w:r>
            <w:r w:rsidRPr="008D1E7B">
              <w:lastRenderedPageBreak/>
              <w:t>and</w:t>
            </w:r>
            <w:r>
              <w:rPr>
                <w:rFonts w:hint="eastAsia"/>
              </w:rPr>
              <w:t xml:space="preserve"> </w:t>
            </w:r>
            <w:r w:rsidRPr="008D1E7B">
              <w:t>Classifiers</w:t>
            </w:r>
          </w:p>
        </w:tc>
        <w:tc>
          <w:tcPr>
            <w:tcW w:w="1134" w:type="dxa"/>
          </w:tcPr>
          <w:p w:rsidR="001671F1" w:rsidRDefault="001671F1" w:rsidP="00711742">
            <w:r>
              <w:lastRenderedPageBreak/>
              <w:t>08.1.</w:t>
            </w:r>
            <w:r>
              <w:rPr>
                <w:rFonts w:hint="eastAsia"/>
              </w:rPr>
              <w:t>27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lastRenderedPageBreak/>
              <w:t>Alternative Diagnostic</w:t>
            </w:r>
            <w:r>
              <w:rPr>
                <w:rFonts w:hint="eastAsia"/>
              </w:rPr>
              <w:t xml:space="preserve"> </w:t>
            </w:r>
            <w:r w:rsidRPr="008D1E7B">
              <w:t>Code and Classification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28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Patient Religion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29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Marital Status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30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Isolation Status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31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Language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32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Hospital Service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33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Hospital Institution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34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  <w:tr w:rsidR="001671F1" w:rsidTr="00711742">
        <w:tc>
          <w:tcPr>
            <w:tcW w:w="3936" w:type="dxa"/>
          </w:tcPr>
          <w:p w:rsidR="001671F1" w:rsidRDefault="001671F1" w:rsidP="00711742">
            <w:r w:rsidRPr="008D1E7B">
              <w:t>Dosage Category</w:t>
            </w:r>
          </w:p>
        </w:tc>
        <w:tc>
          <w:tcPr>
            <w:tcW w:w="1134" w:type="dxa"/>
          </w:tcPr>
          <w:p w:rsidR="001671F1" w:rsidRDefault="001671F1" w:rsidP="00711742">
            <w:r>
              <w:t>08.1.</w:t>
            </w:r>
            <w:r>
              <w:rPr>
                <w:rFonts w:hint="eastAsia"/>
              </w:rPr>
              <w:t>35</w:t>
            </w:r>
          </w:p>
        </w:tc>
        <w:tc>
          <w:tcPr>
            <w:tcW w:w="2551" w:type="dxa"/>
          </w:tcPr>
          <w:p w:rsidR="001671F1" w:rsidRDefault="001671F1" w:rsidP="00711742"/>
        </w:tc>
        <w:tc>
          <w:tcPr>
            <w:tcW w:w="1603" w:type="dxa"/>
          </w:tcPr>
          <w:p w:rsidR="001671F1" w:rsidRDefault="001671F1" w:rsidP="00711742"/>
        </w:tc>
      </w:tr>
    </w:tbl>
    <w:p w:rsidR="001671F1" w:rsidRDefault="001671F1" w:rsidP="001671F1"/>
    <w:p w:rsidR="001671F1" w:rsidRDefault="001671F1" w:rsidP="001671F1">
      <w:pPr>
        <w:pStyle w:val="2"/>
      </w:pPr>
      <w:r>
        <w:rPr>
          <w:rFonts w:hint="eastAsia"/>
        </w:rPr>
        <w:t>4.5 Order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4"/>
        <w:gridCol w:w="1270"/>
        <w:gridCol w:w="2024"/>
        <w:gridCol w:w="3464"/>
      </w:tblGrid>
      <w:tr w:rsidR="001671F1" w:rsidTr="00A87C92">
        <w:tc>
          <w:tcPr>
            <w:tcW w:w="2484" w:type="dxa"/>
          </w:tcPr>
          <w:p w:rsidR="001671F1" w:rsidRDefault="001671F1" w:rsidP="00711742">
            <w:r w:rsidRPr="00D155D0">
              <w:t>Field Name</w:t>
            </w:r>
          </w:p>
        </w:tc>
        <w:tc>
          <w:tcPr>
            <w:tcW w:w="1270" w:type="dxa"/>
          </w:tcPr>
          <w:p w:rsidR="001671F1" w:rsidRDefault="001671F1" w:rsidP="00711742">
            <w:r>
              <w:rPr>
                <w:rFonts w:hint="eastAsia"/>
              </w:rPr>
              <w:t>Reference</w:t>
            </w:r>
          </w:p>
        </w:tc>
        <w:tc>
          <w:tcPr>
            <w:tcW w:w="2024" w:type="dxa"/>
          </w:tcPr>
          <w:p w:rsidR="001671F1" w:rsidRDefault="001671F1" w:rsidP="00711742">
            <w:r>
              <w:rPr>
                <w:rFonts w:hint="eastAsia"/>
              </w:rPr>
              <w:t>Example</w:t>
            </w:r>
          </w:p>
        </w:tc>
        <w:tc>
          <w:tcPr>
            <w:tcW w:w="3464" w:type="dxa"/>
          </w:tcPr>
          <w:p w:rsidR="001671F1" w:rsidRDefault="001671F1" w:rsidP="00711742">
            <w:r>
              <w:rPr>
                <w:rFonts w:hint="eastAsia"/>
              </w:rPr>
              <w:t>Comments</w:t>
            </w:r>
          </w:p>
        </w:tc>
      </w:tr>
      <w:tr w:rsidR="001671F1" w:rsidTr="00A87C92">
        <w:tc>
          <w:tcPr>
            <w:tcW w:w="2484" w:type="dxa"/>
          </w:tcPr>
          <w:p w:rsidR="001671F1" w:rsidRDefault="001671F1" w:rsidP="00711742">
            <w:r>
              <w:rPr>
                <w:rFonts w:hint="eastAsia"/>
              </w:rPr>
              <w:t>Record Type ID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09.4.0</w:t>
            </w:r>
            <w:r>
              <w:rPr>
                <w:rFonts w:hint="eastAsia"/>
              </w:rPr>
              <w:t>1</w:t>
            </w:r>
          </w:p>
        </w:tc>
        <w:tc>
          <w:tcPr>
            <w:tcW w:w="2024" w:type="dxa"/>
          </w:tcPr>
          <w:p w:rsidR="001671F1" w:rsidRDefault="001671F1" w:rsidP="00711742">
            <w:r>
              <w:rPr>
                <w:rFonts w:hint="eastAsia"/>
              </w:rPr>
              <w:t>O</w:t>
            </w:r>
          </w:p>
        </w:tc>
        <w:tc>
          <w:tcPr>
            <w:tcW w:w="3464" w:type="dxa"/>
          </w:tcPr>
          <w:p w:rsidR="001671F1" w:rsidRDefault="001671F1" w:rsidP="00711742">
            <w:r>
              <w:rPr>
                <w:rFonts w:hint="eastAsia"/>
              </w:rPr>
              <w:t>fixed</w:t>
            </w:r>
          </w:p>
        </w:tc>
      </w:tr>
      <w:tr w:rsidR="001671F1" w:rsidTr="00A87C92">
        <w:tc>
          <w:tcPr>
            <w:tcW w:w="2484" w:type="dxa"/>
          </w:tcPr>
          <w:p w:rsidR="001671F1" w:rsidRDefault="001671F1" w:rsidP="00711742">
            <w:r>
              <w:t>Sequence</w:t>
            </w:r>
            <w:r>
              <w:rPr>
                <w:rFonts w:hint="eastAsia"/>
              </w:rPr>
              <w:t xml:space="preserve"> Number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09.4.0</w:t>
            </w:r>
            <w:r>
              <w:rPr>
                <w:rFonts w:hint="eastAsia"/>
              </w:rPr>
              <w:t>2</w:t>
            </w:r>
          </w:p>
        </w:tc>
        <w:tc>
          <w:tcPr>
            <w:tcW w:w="2024" w:type="dxa"/>
          </w:tcPr>
          <w:p w:rsidR="001671F1" w:rsidRDefault="001671F1" w:rsidP="00711742">
            <w:r>
              <w:rPr>
                <w:rFonts w:hint="eastAsia"/>
              </w:rPr>
              <w:t>1</w:t>
            </w:r>
          </w:p>
        </w:tc>
        <w:tc>
          <w:tcPr>
            <w:tcW w:w="3464" w:type="dxa"/>
          </w:tcPr>
          <w:p w:rsidR="001671F1" w:rsidRDefault="001671F1" w:rsidP="00711742"/>
        </w:tc>
      </w:tr>
      <w:tr w:rsidR="001671F1" w:rsidTr="001B6286">
        <w:tc>
          <w:tcPr>
            <w:tcW w:w="2484" w:type="dxa"/>
            <w:shd w:val="clear" w:color="auto" w:fill="DDD9C3" w:themeFill="background2" w:themeFillShade="E6"/>
          </w:tcPr>
          <w:p w:rsidR="001671F1" w:rsidRDefault="001671F1" w:rsidP="00711742">
            <w:r w:rsidRPr="00A14E1E">
              <w:t>Specimen ID</w:t>
            </w:r>
          </w:p>
        </w:tc>
        <w:tc>
          <w:tcPr>
            <w:tcW w:w="1270" w:type="dxa"/>
            <w:shd w:val="clear" w:color="auto" w:fill="DDD9C3" w:themeFill="background2" w:themeFillShade="E6"/>
          </w:tcPr>
          <w:p w:rsidR="001671F1" w:rsidRDefault="001671F1" w:rsidP="00711742">
            <w:r>
              <w:t>09.4.0</w:t>
            </w:r>
            <w:r>
              <w:rPr>
                <w:rFonts w:hint="eastAsia"/>
              </w:rPr>
              <w:t>3</w:t>
            </w:r>
          </w:p>
        </w:tc>
        <w:tc>
          <w:tcPr>
            <w:tcW w:w="2024" w:type="dxa"/>
            <w:shd w:val="clear" w:color="auto" w:fill="DDD9C3" w:themeFill="background2" w:themeFillShade="E6"/>
          </w:tcPr>
          <w:p w:rsidR="001671F1" w:rsidRDefault="00751B6C" w:rsidP="00711742">
            <w:r>
              <w:t>lot123</w:t>
            </w:r>
          </w:p>
        </w:tc>
        <w:tc>
          <w:tcPr>
            <w:tcW w:w="3464" w:type="dxa"/>
            <w:shd w:val="clear" w:color="auto" w:fill="DDD9C3" w:themeFill="background2" w:themeFillShade="E6"/>
          </w:tcPr>
          <w:p w:rsidR="001671F1" w:rsidRDefault="007359BC" w:rsidP="00711742">
            <w:r>
              <w:rPr>
                <w:rFonts w:hint="eastAsia"/>
              </w:rPr>
              <w:t>Lot Number</w:t>
            </w:r>
          </w:p>
        </w:tc>
      </w:tr>
      <w:tr w:rsidR="001671F1" w:rsidTr="001B6286">
        <w:tc>
          <w:tcPr>
            <w:tcW w:w="2484" w:type="dxa"/>
            <w:shd w:val="clear" w:color="auto" w:fill="DDD9C3" w:themeFill="background2" w:themeFillShade="E6"/>
          </w:tcPr>
          <w:p w:rsidR="001671F1" w:rsidRDefault="001671F1" w:rsidP="00711742">
            <w:r w:rsidRPr="00A14E1E">
              <w:t>Instrument Specimen ID</w:t>
            </w:r>
          </w:p>
        </w:tc>
        <w:tc>
          <w:tcPr>
            <w:tcW w:w="1270" w:type="dxa"/>
            <w:shd w:val="clear" w:color="auto" w:fill="DDD9C3" w:themeFill="background2" w:themeFillShade="E6"/>
          </w:tcPr>
          <w:p w:rsidR="001671F1" w:rsidRDefault="001671F1" w:rsidP="00711742">
            <w:r>
              <w:t>09.4.0</w:t>
            </w:r>
            <w:r>
              <w:rPr>
                <w:rFonts w:hint="eastAsia"/>
              </w:rPr>
              <w:t>4</w:t>
            </w:r>
          </w:p>
        </w:tc>
        <w:tc>
          <w:tcPr>
            <w:tcW w:w="2024" w:type="dxa"/>
            <w:shd w:val="clear" w:color="auto" w:fill="DDD9C3" w:themeFill="background2" w:themeFillShade="E6"/>
          </w:tcPr>
          <w:p w:rsidR="001671F1" w:rsidRDefault="00751B6C" w:rsidP="00711742">
            <w:r>
              <w:t>AMI 3in1</w:t>
            </w:r>
          </w:p>
        </w:tc>
        <w:tc>
          <w:tcPr>
            <w:tcW w:w="3464" w:type="dxa"/>
            <w:shd w:val="clear" w:color="auto" w:fill="DDD9C3" w:themeFill="background2" w:themeFillShade="E6"/>
          </w:tcPr>
          <w:p w:rsidR="001671F1" w:rsidRDefault="004E5C3C" w:rsidP="00711742">
            <w:r>
              <w:t>KitType Name</w:t>
            </w:r>
          </w:p>
        </w:tc>
      </w:tr>
      <w:tr w:rsidR="001671F1" w:rsidTr="007D317C">
        <w:tc>
          <w:tcPr>
            <w:tcW w:w="2484" w:type="dxa"/>
            <w:shd w:val="clear" w:color="auto" w:fill="DDD9C3" w:themeFill="background2" w:themeFillShade="E6"/>
          </w:tcPr>
          <w:p w:rsidR="001671F1" w:rsidRDefault="001671F1" w:rsidP="00711742">
            <w:r w:rsidRPr="00A14E1E">
              <w:t>Universal Test ID</w:t>
            </w:r>
          </w:p>
        </w:tc>
        <w:tc>
          <w:tcPr>
            <w:tcW w:w="1270" w:type="dxa"/>
            <w:shd w:val="clear" w:color="auto" w:fill="DDD9C3" w:themeFill="background2" w:themeFillShade="E6"/>
          </w:tcPr>
          <w:p w:rsidR="001671F1" w:rsidRDefault="001671F1" w:rsidP="00711742">
            <w:r>
              <w:t>09.4.0</w:t>
            </w:r>
            <w:r>
              <w:rPr>
                <w:rFonts w:hint="eastAsia"/>
              </w:rPr>
              <w:t>5</w:t>
            </w:r>
          </w:p>
        </w:tc>
        <w:tc>
          <w:tcPr>
            <w:tcW w:w="2024" w:type="dxa"/>
            <w:shd w:val="clear" w:color="auto" w:fill="DDD9C3" w:themeFill="background2" w:themeFillShade="E6"/>
          </w:tcPr>
          <w:p w:rsidR="001671F1" w:rsidRDefault="004E5C3C" w:rsidP="00711742">
            <w:r>
              <w:t>^^^Myo</w:t>
            </w:r>
          </w:p>
        </w:tc>
        <w:tc>
          <w:tcPr>
            <w:tcW w:w="3464" w:type="dxa"/>
            <w:shd w:val="clear" w:color="auto" w:fill="DDD9C3" w:themeFill="background2" w:themeFillShade="E6"/>
          </w:tcPr>
          <w:p w:rsidR="001671F1" w:rsidRDefault="001671F1" w:rsidP="004E5C3C">
            <w:r>
              <w:rPr>
                <w:rFonts w:hint="eastAsia"/>
              </w:rPr>
              <w:t>^^^test nam</w:t>
            </w:r>
            <w:r w:rsidR="004E5C3C">
              <w:rPr>
                <w:rFonts w:hint="eastAsia"/>
              </w:rPr>
              <w:t>e</w:t>
            </w:r>
          </w:p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Priority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09.4.0</w:t>
            </w:r>
            <w:r>
              <w:rPr>
                <w:rFonts w:hint="eastAsia"/>
              </w:rPr>
              <w:t>6</w:t>
            </w:r>
          </w:p>
        </w:tc>
        <w:tc>
          <w:tcPr>
            <w:tcW w:w="2024" w:type="dxa"/>
          </w:tcPr>
          <w:p w:rsidR="001671F1" w:rsidRDefault="001671F1" w:rsidP="00711742">
            <w:r>
              <w:rPr>
                <w:rFonts w:hint="eastAsia"/>
              </w:rPr>
              <w:t>R</w:t>
            </w:r>
          </w:p>
        </w:tc>
        <w:tc>
          <w:tcPr>
            <w:tcW w:w="3464" w:type="dxa"/>
          </w:tcPr>
          <w:p w:rsidR="001671F1" w:rsidRDefault="001671F1" w:rsidP="00711742">
            <w:r w:rsidRPr="00484ACD">
              <w:t>R: routine</w:t>
            </w:r>
            <w:r w:rsidR="007D5570">
              <w:t xml:space="preserve"> (fixed)</w:t>
            </w:r>
          </w:p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Requested/Or dered Date and Time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09.4.0</w:t>
            </w:r>
            <w:r>
              <w:rPr>
                <w:rFonts w:hint="eastAsia"/>
              </w:rPr>
              <w:t>7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D33799">
        <w:tc>
          <w:tcPr>
            <w:tcW w:w="2484" w:type="dxa"/>
            <w:shd w:val="clear" w:color="auto" w:fill="DDD9C3" w:themeFill="background2" w:themeFillShade="E6"/>
          </w:tcPr>
          <w:p w:rsidR="001671F1" w:rsidRDefault="001671F1" w:rsidP="00711742">
            <w:r w:rsidRPr="00A14E1E">
              <w:t>Specimen Collection Date and Time</w:t>
            </w:r>
          </w:p>
        </w:tc>
        <w:tc>
          <w:tcPr>
            <w:tcW w:w="1270" w:type="dxa"/>
            <w:shd w:val="clear" w:color="auto" w:fill="DDD9C3" w:themeFill="background2" w:themeFillShade="E6"/>
          </w:tcPr>
          <w:p w:rsidR="001671F1" w:rsidRDefault="001671F1" w:rsidP="00711742">
            <w:r>
              <w:t>09.4.0</w:t>
            </w:r>
            <w:r>
              <w:rPr>
                <w:rFonts w:hint="eastAsia"/>
              </w:rPr>
              <w:t>8</w:t>
            </w:r>
          </w:p>
        </w:tc>
        <w:tc>
          <w:tcPr>
            <w:tcW w:w="2024" w:type="dxa"/>
            <w:shd w:val="clear" w:color="auto" w:fill="DDD9C3" w:themeFill="background2" w:themeFillShade="E6"/>
          </w:tcPr>
          <w:p w:rsidR="001671F1" w:rsidRDefault="007579E9" w:rsidP="00711742">
            <w:r>
              <w:t>20150609141628</w:t>
            </w:r>
          </w:p>
        </w:tc>
        <w:tc>
          <w:tcPr>
            <w:tcW w:w="3464" w:type="dxa"/>
            <w:shd w:val="clear" w:color="auto" w:fill="DDD9C3" w:themeFill="background2" w:themeFillShade="E6"/>
          </w:tcPr>
          <w:p w:rsidR="001671F1" w:rsidRDefault="00A87C92" w:rsidP="00711742">
            <w:r>
              <w:rPr>
                <w:rFonts w:hint="eastAsia"/>
              </w:rPr>
              <w:t>YYYYMMDD</w:t>
            </w:r>
            <w:r w:rsidR="007D317C">
              <w:t>HHmm</w:t>
            </w:r>
            <w:r>
              <w:t>SS</w:t>
            </w:r>
          </w:p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Collection End Time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09.4.0</w:t>
            </w:r>
            <w:r>
              <w:rPr>
                <w:rFonts w:hint="eastAsia"/>
              </w:rPr>
              <w:t>9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Collection Volume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10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Collector ID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11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Action Code</w:t>
            </w:r>
            <w:r w:rsidRPr="00A14E1E">
              <w:rPr>
                <w:rFonts w:hint="eastAsia"/>
              </w:rPr>
              <w:t>∗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12</w:t>
            </w:r>
          </w:p>
        </w:tc>
        <w:tc>
          <w:tcPr>
            <w:tcW w:w="2024" w:type="dxa"/>
          </w:tcPr>
          <w:p w:rsidR="001671F1" w:rsidRDefault="001671F1" w:rsidP="00711742">
            <w:r>
              <w:rPr>
                <w:rFonts w:hint="eastAsia"/>
              </w:rPr>
              <w:t>N</w:t>
            </w:r>
          </w:p>
        </w:tc>
        <w:tc>
          <w:tcPr>
            <w:tcW w:w="3464" w:type="dxa"/>
          </w:tcPr>
          <w:p w:rsidR="001671F1" w:rsidRDefault="001671F1" w:rsidP="00711742">
            <w:r w:rsidRPr="00DD287B">
              <w:t>N : Transmit by the analyzer</w:t>
            </w:r>
            <w:r w:rsidR="007579E9">
              <w:t xml:space="preserve"> (fixed)</w:t>
            </w:r>
          </w:p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Danger Code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13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Relevant Clinical Information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14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Date/Time Specimen Received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15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Specimen Descriptor</w:t>
            </w:r>
            <w:r w:rsidRPr="00A14E1E">
              <w:rPr>
                <w:rFonts w:hint="eastAsia"/>
              </w:rPr>
              <w:t>∗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16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Ordering Physician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17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Physician’s Telephone Number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18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User Field No. 1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19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Pr="008D1E7B" w:rsidRDefault="001671F1" w:rsidP="00711742">
            <w:r w:rsidRPr="00A14E1E">
              <w:lastRenderedPageBreak/>
              <w:t xml:space="preserve">User Field No. </w:t>
            </w:r>
            <w:r w:rsidRPr="00A14E1E"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20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Laboratory Field No. 1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21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 xml:space="preserve">Laboratory Field No. </w:t>
            </w:r>
            <w:r w:rsidRPr="00A14E1E">
              <w:rPr>
                <w:rFonts w:hint="eastAsia"/>
              </w:rPr>
              <w:t>2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22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Date/Time Results Reported or Last Modified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23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Instrument Charge to Computer System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24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Instrument Section ID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25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Report Types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26</w:t>
            </w:r>
          </w:p>
        </w:tc>
        <w:tc>
          <w:tcPr>
            <w:tcW w:w="2024" w:type="dxa"/>
          </w:tcPr>
          <w:p w:rsidR="001671F1" w:rsidRDefault="001671F1" w:rsidP="00711742">
            <w:r>
              <w:rPr>
                <w:rFonts w:hint="eastAsia"/>
              </w:rPr>
              <w:t>F</w:t>
            </w:r>
          </w:p>
        </w:tc>
        <w:tc>
          <w:tcPr>
            <w:tcW w:w="3464" w:type="dxa"/>
          </w:tcPr>
          <w:p w:rsidR="001671F1" w:rsidRDefault="001671F1" w:rsidP="00711742">
            <w:r w:rsidRPr="00DD287B">
              <w:t>F: Transmit by the analyzer</w:t>
            </w:r>
            <w:r w:rsidR="007579E9">
              <w:t xml:space="preserve"> (fixed)</w:t>
            </w:r>
          </w:p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Reserved Field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27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Location or Ward of Specimen Collection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28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Nosocomial Infection Flag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29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Specimen Service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30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  <w:tr w:rsidR="001671F1" w:rsidTr="00A87C92">
        <w:tc>
          <w:tcPr>
            <w:tcW w:w="2484" w:type="dxa"/>
          </w:tcPr>
          <w:p w:rsidR="001671F1" w:rsidRDefault="001671F1" w:rsidP="00711742">
            <w:r w:rsidRPr="00A14E1E">
              <w:t>Specimen Institution</w:t>
            </w:r>
          </w:p>
        </w:tc>
        <w:tc>
          <w:tcPr>
            <w:tcW w:w="1270" w:type="dxa"/>
          </w:tcPr>
          <w:p w:rsidR="001671F1" w:rsidRDefault="001671F1" w:rsidP="00711742">
            <w:r>
              <w:t>09.4.</w:t>
            </w:r>
            <w:r>
              <w:rPr>
                <w:rFonts w:hint="eastAsia"/>
              </w:rPr>
              <w:t>31</w:t>
            </w:r>
          </w:p>
        </w:tc>
        <w:tc>
          <w:tcPr>
            <w:tcW w:w="2024" w:type="dxa"/>
          </w:tcPr>
          <w:p w:rsidR="001671F1" w:rsidRDefault="001671F1" w:rsidP="00711742"/>
        </w:tc>
        <w:tc>
          <w:tcPr>
            <w:tcW w:w="3464" w:type="dxa"/>
          </w:tcPr>
          <w:p w:rsidR="001671F1" w:rsidRDefault="001671F1" w:rsidP="00711742"/>
        </w:tc>
      </w:tr>
    </w:tbl>
    <w:p w:rsidR="001671F1" w:rsidRDefault="001671F1" w:rsidP="001671F1">
      <w:pPr>
        <w:widowControl/>
        <w:wordWrap/>
        <w:autoSpaceDE/>
        <w:autoSpaceDN/>
      </w:pPr>
    </w:p>
    <w:p w:rsidR="001671F1" w:rsidRDefault="001671F1" w:rsidP="001671F1">
      <w:pPr>
        <w:pStyle w:val="2"/>
      </w:pPr>
      <w:r>
        <w:rPr>
          <w:rFonts w:hint="eastAsia"/>
        </w:rPr>
        <w:t>4.6. Results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1134"/>
        <w:gridCol w:w="1985"/>
        <w:gridCol w:w="3020"/>
      </w:tblGrid>
      <w:tr w:rsidR="001671F1" w:rsidTr="00711742">
        <w:tc>
          <w:tcPr>
            <w:tcW w:w="3085" w:type="dxa"/>
          </w:tcPr>
          <w:p w:rsidR="001671F1" w:rsidRDefault="001671F1" w:rsidP="00711742">
            <w:r w:rsidRPr="00D155D0">
              <w:t>Field Name</w:t>
            </w:r>
          </w:p>
        </w:tc>
        <w:tc>
          <w:tcPr>
            <w:tcW w:w="1134" w:type="dxa"/>
          </w:tcPr>
          <w:p w:rsidR="001671F1" w:rsidRDefault="001671F1" w:rsidP="00711742">
            <w:r>
              <w:rPr>
                <w:rFonts w:hint="eastAsia"/>
              </w:rPr>
              <w:t>Reference</w:t>
            </w:r>
          </w:p>
        </w:tc>
        <w:tc>
          <w:tcPr>
            <w:tcW w:w="1985" w:type="dxa"/>
          </w:tcPr>
          <w:p w:rsidR="001671F1" w:rsidRDefault="001671F1" w:rsidP="00711742">
            <w:r>
              <w:rPr>
                <w:rFonts w:hint="eastAsia"/>
              </w:rPr>
              <w:t>Example</w:t>
            </w:r>
          </w:p>
        </w:tc>
        <w:tc>
          <w:tcPr>
            <w:tcW w:w="3020" w:type="dxa"/>
          </w:tcPr>
          <w:p w:rsidR="001671F1" w:rsidRDefault="001671F1" w:rsidP="00711742">
            <w:r>
              <w:rPr>
                <w:rFonts w:hint="eastAsia"/>
              </w:rPr>
              <w:t>Comments</w:t>
            </w:r>
          </w:p>
        </w:tc>
      </w:tr>
      <w:tr w:rsidR="001671F1" w:rsidTr="00711742">
        <w:tc>
          <w:tcPr>
            <w:tcW w:w="3085" w:type="dxa"/>
          </w:tcPr>
          <w:p w:rsidR="001671F1" w:rsidRDefault="001671F1" w:rsidP="00711742">
            <w:r>
              <w:rPr>
                <w:rFonts w:hint="eastAsia"/>
              </w:rPr>
              <w:t>Record Type ID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10.</w:t>
            </w:r>
            <w:r w:rsidRPr="00EA005D">
              <w:t>4.0</w:t>
            </w:r>
            <w:r w:rsidRPr="00EA005D"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1671F1" w:rsidRDefault="001671F1" w:rsidP="00711742">
            <w:r>
              <w:rPr>
                <w:rFonts w:hint="eastAsia"/>
              </w:rPr>
              <w:t>R</w:t>
            </w:r>
          </w:p>
        </w:tc>
        <w:tc>
          <w:tcPr>
            <w:tcW w:w="3020" w:type="dxa"/>
          </w:tcPr>
          <w:p w:rsidR="001671F1" w:rsidRDefault="001671F1" w:rsidP="00711742">
            <w:r>
              <w:rPr>
                <w:rFonts w:hint="eastAsia"/>
              </w:rPr>
              <w:t>fixed</w:t>
            </w:r>
          </w:p>
        </w:tc>
      </w:tr>
      <w:tr w:rsidR="001671F1" w:rsidTr="00711742">
        <w:tc>
          <w:tcPr>
            <w:tcW w:w="3085" w:type="dxa"/>
          </w:tcPr>
          <w:p w:rsidR="001671F1" w:rsidRDefault="001671F1" w:rsidP="00127B76">
            <w:pPr>
              <w:jc w:val="left"/>
            </w:pPr>
            <w:r>
              <w:t>Sequence</w:t>
            </w:r>
            <w:r>
              <w:rPr>
                <w:rFonts w:hint="eastAsia"/>
              </w:rPr>
              <w:t xml:space="preserve"> Number</w:t>
            </w:r>
          </w:p>
        </w:tc>
        <w:tc>
          <w:tcPr>
            <w:tcW w:w="1134" w:type="dxa"/>
          </w:tcPr>
          <w:p w:rsidR="001671F1" w:rsidRPr="00EA005D" w:rsidRDefault="001671F1" w:rsidP="00127B76">
            <w:pPr>
              <w:jc w:val="left"/>
            </w:pPr>
            <w:r>
              <w:t>10.</w:t>
            </w:r>
            <w:r w:rsidRPr="00EA005D">
              <w:t>4.0</w:t>
            </w:r>
            <w:r w:rsidRPr="00EA005D"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1671F1" w:rsidRDefault="001671F1" w:rsidP="00127B7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020" w:type="dxa"/>
          </w:tcPr>
          <w:p w:rsidR="001671F1" w:rsidRDefault="001671F1" w:rsidP="00127B76">
            <w:pPr>
              <w:jc w:val="left"/>
            </w:pPr>
          </w:p>
        </w:tc>
      </w:tr>
      <w:tr w:rsidR="001671F1" w:rsidTr="001B6286">
        <w:tc>
          <w:tcPr>
            <w:tcW w:w="3085" w:type="dxa"/>
            <w:shd w:val="clear" w:color="auto" w:fill="DDD9C3" w:themeFill="background2" w:themeFillShade="E6"/>
          </w:tcPr>
          <w:p w:rsidR="001671F1" w:rsidRDefault="001671F1" w:rsidP="00127B76">
            <w:pPr>
              <w:jc w:val="left"/>
            </w:pPr>
            <w:r>
              <w:rPr>
                <w:rFonts w:hint="eastAsia"/>
              </w:rPr>
              <w:t>Universal Test ID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1671F1" w:rsidRPr="00EA005D" w:rsidRDefault="001671F1" w:rsidP="00127B76">
            <w:pPr>
              <w:jc w:val="left"/>
            </w:pPr>
            <w:r>
              <w:t>10.</w:t>
            </w:r>
            <w:r w:rsidRPr="00EA005D">
              <w:t>4.0</w:t>
            </w:r>
            <w:r w:rsidRPr="00EA005D">
              <w:rPr>
                <w:rFonts w:hint="eastAsia"/>
              </w:rPr>
              <w:t>3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1671F1" w:rsidRDefault="001113EA" w:rsidP="00127B76">
            <w:pPr>
              <w:jc w:val="left"/>
            </w:pPr>
            <w:r>
              <w:t>^^^Myo</w:t>
            </w:r>
          </w:p>
        </w:tc>
        <w:tc>
          <w:tcPr>
            <w:tcW w:w="3020" w:type="dxa"/>
            <w:shd w:val="clear" w:color="auto" w:fill="DDD9C3" w:themeFill="background2" w:themeFillShade="E6"/>
          </w:tcPr>
          <w:p w:rsidR="001671F1" w:rsidRDefault="001671F1" w:rsidP="001113EA">
            <w:pPr>
              <w:jc w:val="left"/>
            </w:pPr>
            <w:r>
              <w:rPr>
                <w:rFonts w:hint="eastAsia"/>
              </w:rPr>
              <w:t>^^^</w:t>
            </w:r>
            <w:r w:rsidR="001113EA">
              <w:rPr>
                <w:rFonts w:hint="eastAsia"/>
              </w:rPr>
              <w:t>test name</w:t>
            </w:r>
          </w:p>
        </w:tc>
      </w:tr>
      <w:tr w:rsidR="001671F1" w:rsidTr="001B6286">
        <w:tc>
          <w:tcPr>
            <w:tcW w:w="3085" w:type="dxa"/>
            <w:shd w:val="clear" w:color="auto" w:fill="DDD9C3" w:themeFill="background2" w:themeFillShade="E6"/>
          </w:tcPr>
          <w:p w:rsidR="001671F1" w:rsidRDefault="001671F1" w:rsidP="00127B76">
            <w:pPr>
              <w:jc w:val="left"/>
            </w:pPr>
            <w:r>
              <w:rPr>
                <w:rFonts w:hint="eastAsia"/>
              </w:rPr>
              <w:t>Data or Measurement Value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1671F1" w:rsidRPr="00EA005D" w:rsidRDefault="001671F1" w:rsidP="00127B76">
            <w:pPr>
              <w:jc w:val="left"/>
            </w:pPr>
            <w:r>
              <w:t>10.</w:t>
            </w:r>
            <w:r w:rsidRPr="00EA005D">
              <w:t>4.0</w:t>
            </w:r>
            <w:r w:rsidRPr="00EA005D">
              <w:rPr>
                <w:rFonts w:hint="eastAsia"/>
              </w:rPr>
              <w:t>4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1671F1" w:rsidRDefault="001113EA" w:rsidP="00127B76">
            <w:pPr>
              <w:jc w:val="left"/>
            </w:pPr>
            <w:r>
              <w:t>3325.95</w:t>
            </w:r>
          </w:p>
        </w:tc>
        <w:tc>
          <w:tcPr>
            <w:tcW w:w="3020" w:type="dxa"/>
            <w:shd w:val="clear" w:color="auto" w:fill="DDD9C3" w:themeFill="background2" w:themeFillShade="E6"/>
          </w:tcPr>
          <w:p w:rsidR="001671F1" w:rsidRDefault="001113EA" w:rsidP="001113EA">
            <w:pPr>
              <w:tabs>
                <w:tab w:val="center" w:pos="1402"/>
              </w:tabs>
              <w:jc w:val="left"/>
            </w:pPr>
            <w:r>
              <w:rPr>
                <w:rFonts w:hint="eastAsia"/>
              </w:rPr>
              <w:t>Data Value</w:t>
            </w:r>
          </w:p>
        </w:tc>
      </w:tr>
      <w:tr w:rsidR="001671F1" w:rsidTr="00D33799">
        <w:tc>
          <w:tcPr>
            <w:tcW w:w="3085" w:type="dxa"/>
            <w:shd w:val="clear" w:color="auto" w:fill="DDD9C3" w:themeFill="background2" w:themeFillShade="E6"/>
          </w:tcPr>
          <w:p w:rsidR="001671F1" w:rsidRDefault="001671F1" w:rsidP="00127B76">
            <w:pPr>
              <w:jc w:val="left"/>
            </w:pPr>
            <w:r>
              <w:rPr>
                <w:rFonts w:hint="eastAsia"/>
              </w:rPr>
              <w:t>Units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1671F1" w:rsidRPr="00EA005D" w:rsidRDefault="001671F1" w:rsidP="00127B76">
            <w:pPr>
              <w:jc w:val="left"/>
            </w:pPr>
            <w:r>
              <w:t>10.</w:t>
            </w:r>
            <w:r w:rsidRPr="00EA005D">
              <w:t>4.0</w:t>
            </w:r>
            <w:r w:rsidRPr="00EA005D">
              <w:rPr>
                <w:rFonts w:hint="eastAsia"/>
              </w:rPr>
              <w:t>5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1671F1" w:rsidRDefault="00272FD5" w:rsidP="00127B76">
            <w:pPr>
              <w:tabs>
                <w:tab w:val="left" w:pos="1011"/>
              </w:tabs>
              <w:jc w:val="left"/>
            </w:pPr>
            <w:r>
              <w:t>ng/ml</w:t>
            </w:r>
          </w:p>
        </w:tc>
        <w:tc>
          <w:tcPr>
            <w:tcW w:w="3020" w:type="dxa"/>
            <w:shd w:val="clear" w:color="auto" w:fill="DDD9C3" w:themeFill="background2" w:themeFillShade="E6"/>
          </w:tcPr>
          <w:p w:rsidR="001671F1" w:rsidRDefault="002F5A1F" w:rsidP="00127B76">
            <w:pPr>
              <w:jc w:val="left"/>
            </w:pPr>
            <w:r>
              <w:rPr>
                <w:rFonts w:hint="eastAsia"/>
              </w:rPr>
              <w:t>Unit</w:t>
            </w:r>
          </w:p>
        </w:tc>
      </w:tr>
      <w:tr w:rsidR="001671F1" w:rsidTr="00AF54DF">
        <w:tc>
          <w:tcPr>
            <w:tcW w:w="3085" w:type="dxa"/>
            <w:shd w:val="clear" w:color="auto" w:fill="DDD9C3" w:themeFill="background2" w:themeFillShade="E6"/>
          </w:tcPr>
          <w:p w:rsidR="001671F1" w:rsidRDefault="001671F1" w:rsidP="00711742">
            <w:r w:rsidRPr="00DC18FA">
              <w:t>Reference Ranges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1671F1" w:rsidRPr="00EA005D" w:rsidRDefault="001671F1" w:rsidP="00711742">
            <w:r>
              <w:t>10.</w:t>
            </w:r>
            <w:r w:rsidRPr="00EA005D">
              <w:t>4.0</w:t>
            </w:r>
            <w:r w:rsidRPr="00EA005D">
              <w:rPr>
                <w:rFonts w:hint="eastAsia"/>
              </w:rPr>
              <w:t>6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1671F1" w:rsidRDefault="00272FD5" w:rsidP="00711742">
            <w:r>
              <w:t>423.32</w:t>
            </w:r>
          </w:p>
        </w:tc>
        <w:tc>
          <w:tcPr>
            <w:tcW w:w="3020" w:type="dxa"/>
            <w:shd w:val="clear" w:color="auto" w:fill="DDD9C3" w:themeFill="background2" w:themeFillShade="E6"/>
          </w:tcPr>
          <w:p w:rsidR="001671F1" w:rsidRDefault="00272FD5" w:rsidP="00711742">
            <w:r>
              <w:rPr>
                <w:rFonts w:hint="eastAsia"/>
              </w:rPr>
              <w:t>Height Value</w:t>
            </w:r>
          </w:p>
        </w:tc>
      </w:tr>
      <w:tr w:rsidR="001671F1" w:rsidTr="00711742">
        <w:tc>
          <w:tcPr>
            <w:tcW w:w="3085" w:type="dxa"/>
          </w:tcPr>
          <w:p w:rsidR="001671F1" w:rsidRDefault="001671F1" w:rsidP="00711742">
            <w:r w:rsidRPr="00DC18FA">
              <w:t>Result Abnormal</w:t>
            </w:r>
            <w:r>
              <w:rPr>
                <w:rFonts w:hint="eastAsia"/>
              </w:rPr>
              <w:t xml:space="preserve"> </w:t>
            </w:r>
            <w:r w:rsidRPr="00DC18FA">
              <w:t>Flags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10.</w:t>
            </w:r>
            <w:r w:rsidRPr="00EA005D">
              <w:t>4.0</w:t>
            </w:r>
            <w:r w:rsidRPr="00EA005D"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1671F1" w:rsidRDefault="001671F1" w:rsidP="00711742">
            <w:r>
              <w:rPr>
                <w:rFonts w:hint="eastAsia"/>
              </w:rPr>
              <w:t>N</w:t>
            </w:r>
          </w:p>
        </w:tc>
        <w:tc>
          <w:tcPr>
            <w:tcW w:w="3020" w:type="dxa"/>
          </w:tcPr>
          <w:p w:rsidR="001671F1" w:rsidRDefault="00AF54DF" w:rsidP="00711742">
            <w:r>
              <w:rPr>
                <w:rFonts w:hint="eastAsia"/>
              </w:rPr>
              <w:t>fixed</w:t>
            </w:r>
          </w:p>
        </w:tc>
      </w:tr>
      <w:tr w:rsidR="001671F1" w:rsidTr="00711742">
        <w:tc>
          <w:tcPr>
            <w:tcW w:w="3085" w:type="dxa"/>
          </w:tcPr>
          <w:p w:rsidR="001671F1" w:rsidRDefault="001671F1" w:rsidP="00711742">
            <w:r w:rsidRPr="00DC18FA">
              <w:t>Nature of</w:t>
            </w:r>
            <w:r>
              <w:rPr>
                <w:rFonts w:hint="eastAsia"/>
              </w:rPr>
              <w:t xml:space="preserve"> </w:t>
            </w:r>
            <w:r w:rsidRPr="00DC18FA">
              <w:t>Abnormality Testing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10.</w:t>
            </w:r>
            <w:r w:rsidRPr="00EA005D">
              <w:t>4.0</w:t>
            </w:r>
            <w:r w:rsidRPr="00EA005D"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 w:rsidR="001671F1" w:rsidRDefault="001671F1" w:rsidP="00711742"/>
        </w:tc>
        <w:tc>
          <w:tcPr>
            <w:tcW w:w="3020" w:type="dxa"/>
          </w:tcPr>
          <w:p w:rsidR="001671F1" w:rsidRDefault="001671F1" w:rsidP="00711742"/>
        </w:tc>
      </w:tr>
      <w:tr w:rsidR="001671F1" w:rsidTr="00330604">
        <w:tc>
          <w:tcPr>
            <w:tcW w:w="3085" w:type="dxa"/>
            <w:shd w:val="clear" w:color="auto" w:fill="DDD9C3" w:themeFill="background2" w:themeFillShade="E6"/>
          </w:tcPr>
          <w:p w:rsidR="001671F1" w:rsidRDefault="001671F1" w:rsidP="00711742">
            <w:r w:rsidRPr="00DC18FA">
              <w:t>Result Status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1671F1" w:rsidRPr="00EA005D" w:rsidRDefault="001671F1" w:rsidP="00711742">
            <w:r>
              <w:t>10.</w:t>
            </w:r>
            <w:r w:rsidRPr="00EA005D">
              <w:t>4.0</w:t>
            </w:r>
            <w:r w:rsidRPr="00EA005D">
              <w:rPr>
                <w:rFonts w:hint="eastAsia"/>
              </w:rPr>
              <w:t>9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1671F1" w:rsidRDefault="00330604" w:rsidP="00711742">
            <w:r>
              <w:t>&gt; 1000 ng/ml</w:t>
            </w:r>
          </w:p>
        </w:tc>
        <w:tc>
          <w:tcPr>
            <w:tcW w:w="3020" w:type="dxa"/>
            <w:shd w:val="clear" w:color="auto" w:fill="DDD9C3" w:themeFill="background2" w:themeFillShade="E6"/>
          </w:tcPr>
          <w:p w:rsidR="001671F1" w:rsidRDefault="00330604" w:rsidP="00711742">
            <w:r>
              <w:rPr>
                <w:rFonts w:hint="eastAsia"/>
              </w:rPr>
              <w:t>Data as same as UI.</w:t>
            </w:r>
          </w:p>
        </w:tc>
      </w:tr>
      <w:tr w:rsidR="001671F1" w:rsidTr="00357D00">
        <w:tc>
          <w:tcPr>
            <w:tcW w:w="3085" w:type="dxa"/>
            <w:shd w:val="clear" w:color="auto" w:fill="DDD9C3" w:themeFill="background2" w:themeFillShade="E6"/>
          </w:tcPr>
          <w:p w:rsidR="001671F1" w:rsidRDefault="001671F1" w:rsidP="00711742">
            <w:pPr>
              <w:ind w:left="100" w:hangingChars="50" w:hanging="100"/>
            </w:pPr>
            <w:r w:rsidRPr="00DC18FA">
              <w:t>Date of Change in</w:t>
            </w:r>
            <w:r>
              <w:rPr>
                <w:rFonts w:hint="eastAsia"/>
              </w:rPr>
              <w:t xml:space="preserve"> </w:t>
            </w:r>
            <w:r w:rsidRPr="00DC18FA">
              <w:t>Instrument Normative Values</w:t>
            </w:r>
            <w:r>
              <w:rPr>
                <w:rFonts w:hint="eastAsia"/>
              </w:rPr>
              <w:t xml:space="preserve"> </w:t>
            </w:r>
            <w:r w:rsidRPr="00DC18FA">
              <w:t>Units</w:t>
            </w:r>
          </w:p>
        </w:tc>
        <w:tc>
          <w:tcPr>
            <w:tcW w:w="1134" w:type="dxa"/>
            <w:shd w:val="clear" w:color="auto" w:fill="DDD9C3" w:themeFill="background2" w:themeFillShade="E6"/>
          </w:tcPr>
          <w:p w:rsidR="001671F1" w:rsidRPr="00EA005D" w:rsidRDefault="001671F1" w:rsidP="00711742">
            <w:r>
              <w:t>10.</w:t>
            </w:r>
            <w:r w:rsidRPr="00EA005D">
              <w:t>4.</w:t>
            </w:r>
            <w:r w:rsidRPr="00EA005D">
              <w:rPr>
                <w:rFonts w:hint="eastAsia"/>
              </w:rPr>
              <w:t>10</w:t>
            </w:r>
          </w:p>
        </w:tc>
        <w:tc>
          <w:tcPr>
            <w:tcW w:w="1985" w:type="dxa"/>
            <w:shd w:val="clear" w:color="auto" w:fill="DDD9C3" w:themeFill="background2" w:themeFillShade="E6"/>
          </w:tcPr>
          <w:p w:rsidR="001671F1" w:rsidRDefault="00357D00" w:rsidP="00711742">
            <w:r>
              <w:rPr>
                <w:rFonts w:hint="eastAsia"/>
              </w:rPr>
              <w:t>P</w:t>
            </w:r>
            <w:r>
              <w:t>ositive</w:t>
            </w:r>
          </w:p>
        </w:tc>
        <w:tc>
          <w:tcPr>
            <w:tcW w:w="3020" w:type="dxa"/>
            <w:shd w:val="clear" w:color="auto" w:fill="DDD9C3" w:themeFill="background2" w:themeFillShade="E6"/>
          </w:tcPr>
          <w:p w:rsidR="00357D00" w:rsidRDefault="00357D00" w:rsidP="00357D00">
            <w:r>
              <w:rPr>
                <w:rFonts w:hint="eastAsia"/>
              </w:rPr>
              <w:t>Result string</w:t>
            </w:r>
          </w:p>
          <w:p w:rsidR="001671F1" w:rsidRDefault="00357D00" w:rsidP="00357D00">
            <w:pPr>
              <w:rPr>
                <w:rFonts w:hint="eastAsia"/>
              </w:rPr>
            </w:pPr>
            <w:r>
              <w:t>If t</w:t>
            </w:r>
            <w:r>
              <w:rPr>
                <w:rFonts w:hint="eastAsia"/>
              </w:rPr>
              <w:t xml:space="preserve">est </w:t>
            </w:r>
            <w:r>
              <w:t>t</w:t>
            </w:r>
            <w:r>
              <w:rPr>
                <w:rFonts w:hint="eastAsia"/>
              </w:rPr>
              <w:t>yp</w:t>
            </w:r>
            <w:r>
              <w:t>e q</w:t>
            </w:r>
            <w:r w:rsidRPr="00357D00">
              <w:t>ualitative</w:t>
            </w:r>
            <w:r>
              <w:t>.</w:t>
            </w:r>
          </w:p>
        </w:tc>
      </w:tr>
      <w:tr w:rsidR="001671F1" w:rsidTr="00711742">
        <w:tc>
          <w:tcPr>
            <w:tcW w:w="3085" w:type="dxa"/>
          </w:tcPr>
          <w:p w:rsidR="001671F1" w:rsidRDefault="001671F1" w:rsidP="00711742">
            <w:r w:rsidRPr="00DC18FA">
              <w:t>Operator</w:t>
            </w:r>
            <w:r>
              <w:rPr>
                <w:rFonts w:hint="eastAsia"/>
              </w:rPr>
              <w:t xml:space="preserve"> </w:t>
            </w:r>
            <w:r w:rsidRPr="00DC18FA">
              <w:t>Identification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10.</w:t>
            </w:r>
            <w:r w:rsidRPr="00EA005D">
              <w:t>4.</w:t>
            </w:r>
            <w:r w:rsidRPr="00EA005D"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1671F1" w:rsidRDefault="001671F1" w:rsidP="00711742"/>
        </w:tc>
        <w:tc>
          <w:tcPr>
            <w:tcW w:w="3020" w:type="dxa"/>
          </w:tcPr>
          <w:p w:rsidR="001671F1" w:rsidRDefault="001671F1" w:rsidP="00711742"/>
        </w:tc>
      </w:tr>
      <w:tr w:rsidR="001671F1" w:rsidTr="00711742">
        <w:tc>
          <w:tcPr>
            <w:tcW w:w="3085" w:type="dxa"/>
          </w:tcPr>
          <w:p w:rsidR="001671F1" w:rsidRDefault="001671F1" w:rsidP="00711742">
            <w:r w:rsidRPr="00DC18FA">
              <w:t>Date/Time Test</w:t>
            </w:r>
            <w:r>
              <w:rPr>
                <w:rFonts w:hint="eastAsia"/>
              </w:rPr>
              <w:t xml:space="preserve"> </w:t>
            </w:r>
            <w:r w:rsidRPr="00DC18FA">
              <w:t>Started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10.</w:t>
            </w:r>
            <w:r w:rsidRPr="00EA005D">
              <w:t>4.</w:t>
            </w:r>
            <w:r w:rsidRPr="00EA005D">
              <w:rPr>
                <w:rFonts w:hint="eastAsia"/>
              </w:rPr>
              <w:t>12</w:t>
            </w:r>
          </w:p>
        </w:tc>
        <w:tc>
          <w:tcPr>
            <w:tcW w:w="1985" w:type="dxa"/>
          </w:tcPr>
          <w:p w:rsidR="001671F1" w:rsidRDefault="001671F1" w:rsidP="00711742"/>
        </w:tc>
        <w:tc>
          <w:tcPr>
            <w:tcW w:w="3020" w:type="dxa"/>
          </w:tcPr>
          <w:p w:rsidR="001671F1" w:rsidRDefault="001671F1" w:rsidP="00711742"/>
        </w:tc>
      </w:tr>
      <w:tr w:rsidR="001671F1" w:rsidTr="00711742">
        <w:tc>
          <w:tcPr>
            <w:tcW w:w="3085" w:type="dxa"/>
          </w:tcPr>
          <w:p w:rsidR="001671F1" w:rsidRDefault="001671F1" w:rsidP="00711742">
            <w:r w:rsidRPr="00DC18FA">
              <w:t>Date/Time Test</w:t>
            </w:r>
            <w:r>
              <w:rPr>
                <w:rFonts w:hint="eastAsia"/>
              </w:rPr>
              <w:t xml:space="preserve"> </w:t>
            </w:r>
            <w:r w:rsidRPr="00DC18FA">
              <w:t>Completed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10.</w:t>
            </w:r>
            <w:r w:rsidRPr="00EA005D">
              <w:t>4.</w:t>
            </w:r>
            <w:r w:rsidRPr="00EA005D">
              <w:rPr>
                <w:rFonts w:hint="eastAsia"/>
              </w:rPr>
              <w:t>13</w:t>
            </w:r>
          </w:p>
        </w:tc>
        <w:tc>
          <w:tcPr>
            <w:tcW w:w="1985" w:type="dxa"/>
          </w:tcPr>
          <w:p w:rsidR="001671F1" w:rsidRDefault="001671F1" w:rsidP="00711742"/>
        </w:tc>
        <w:tc>
          <w:tcPr>
            <w:tcW w:w="3020" w:type="dxa"/>
          </w:tcPr>
          <w:p w:rsidR="001671F1" w:rsidRDefault="001671F1" w:rsidP="00711742"/>
        </w:tc>
      </w:tr>
      <w:tr w:rsidR="001671F1" w:rsidTr="00711742">
        <w:tc>
          <w:tcPr>
            <w:tcW w:w="3085" w:type="dxa"/>
          </w:tcPr>
          <w:p w:rsidR="001671F1" w:rsidRDefault="001671F1" w:rsidP="00711742">
            <w:r w:rsidRPr="00DC18FA">
              <w:t>Instrument</w:t>
            </w:r>
            <w:r>
              <w:rPr>
                <w:rFonts w:hint="eastAsia"/>
              </w:rPr>
              <w:t xml:space="preserve"> </w:t>
            </w:r>
            <w:r w:rsidRPr="00DC18FA">
              <w:t>Identification</w:t>
            </w:r>
          </w:p>
        </w:tc>
        <w:tc>
          <w:tcPr>
            <w:tcW w:w="1134" w:type="dxa"/>
          </w:tcPr>
          <w:p w:rsidR="001671F1" w:rsidRPr="00EA005D" w:rsidRDefault="001671F1" w:rsidP="00711742">
            <w:r>
              <w:t>10.</w:t>
            </w:r>
            <w:r w:rsidRPr="00EA005D">
              <w:t>4.</w:t>
            </w:r>
            <w:r w:rsidRPr="00EA005D">
              <w:rPr>
                <w:rFonts w:hint="eastAsia"/>
              </w:rPr>
              <w:t>14</w:t>
            </w:r>
          </w:p>
        </w:tc>
        <w:tc>
          <w:tcPr>
            <w:tcW w:w="1985" w:type="dxa"/>
          </w:tcPr>
          <w:p w:rsidR="001671F1" w:rsidRDefault="001671F1" w:rsidP="00711742"/>
        </w:tc>
        <w:tc>
          <w:tcPr>
            <w:tcW w:w="3020" w:type="dxa"/>
          </w:tcPr>
          <w:p w:rsidR="001671F1" w:rsidRDefault="001671F1" w:rsidP="00711742"/>
        </w:tc>
      </w:tr>
    </w:tbl>
    <w:p w:rsidR="001671F1" w:rsidRDefault="001671F1" w:rsidP="001671F1">
      <w:pPr>
        <w:widowControl/>
        <w:wordWrap/>
        <w:autoSpaceDE/>
        <w:autoSpaceDN/>
      </w:pPr>
    </w:p>
    <w:p w:rsidR="001671F1" w:rsidRDefault="001671F1" w:rsidP="001671F1">
      <w:pPr>
        <w:pStyle w:val="2"/>
      </w:pPr>
      <w:r>
        <w:rPr>
          <w:rFonts w:hint="eastAsia"/>
        </w:rPr>
        <w:lastRenderedPageBreak/>
        <w:t>4.7. Comments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1276"/>
        <w:gridCol w:w="1843"/>
        <w:gridCol w:w="3587"/>
      </w:tblGrid>
      <w:tr w:rsidR="001671F1" w:rsidTr="00713CF5">
        <w:tc>
          <w:tcPr>
            <w:tcW w:w="2518" w:type="dxa"/>
          </w:tcPr>
          <w:p w:rsidR="001671F1" w:rsidRDefault="001671F1" w:rsidP="00711742">
            <w:r w:rsidRPr="00D155D0">
              <w:t>Field Name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Reference</w:t>
            </w:r>
          </w:p>
        </w:tc>
        <w:tc>
          <w:tcPr>
            <w:tcW w:w="1843" w:type="dxa"/>
          </w:tcPr>
          <w:p w:rsidR="001671F1" w:rsidRDefault="001671F1" w:rsidP="00711742">
            <w:r>
              <w:rPr>
                <w:rFonts w:hint="eastAsia"/>
              </w:rPr>
              <w:t>Example</w:t>
            </w:r>
          </w:p>
        </w:tc>
        <w:tc>
          <w:tcPr>
            <w:tcW w:w="3587" w:type="dxa"/>
          </w:tcPr>
          <w:p w:rsidR="001671F1" w:rsidRDefault="001671F1" w:rsidP="00711742">
            <w:r>
              <w:rPr>
                <w:rFonts w:hint="eastAsia"/>
              </w:rPr>
              <w:t>Comments</w:t>
            </w:r>
          </w:p>
        </w:tc>
      </w:tr>
      <w:tr w:rsidR="001671F1" w:rsidTr="00713CF5">
        <w:tc>
          <w:tcPr>
            <w:tcW w:w="2518" w:type="dxa"/>
          </w:tcPr>
          <w:p w:rsidR="001671F1" w:rsidRDefault="001671F1" w:rsidP="00711742">
            <w:r>
              <w:rPr>
                <w:rFonts w:hint="eastAsia"/>
              </w:rPr>
              <w:t>Record Type ID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11</w:t>
            </w:r>
            <w:r>
              <w:t>.1.0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671F1" w:rsidRDefault="001671F1" w:rsidP="00711742">
            <w:r>
              <w:rPr>
                <w:rFonts w:hint="eastAsia"/>
              </w:rPr>
              <w:t>C</w:t>
            </w:r>
          </w:p>
        </w:tc>
        <w:tc>
          <w:tcPr>
            <w:tcW w:w="3587" w:type="dxa"/>
          </w:tcPr>
          <w:p w:rsidR="001671F1" w:rsidRDefault="001671F1" w:rsidP="00711742">
            <w:r>
              <w:rPr>
                <w:rFonts w:hint="eastAsia"/>
              </w:rPr>
              <w:t>fixed</w:t>
            </w:r>
          </w:p>
        </w:tc>
      </w:tr>
      <w:tr w:rsidR="001671F1" w:rsidTr="00713CF5">
        <w:tc>
          <w:tcPr>
            <w:tcW w:w="2518" w:type="dxa"/>
          </w:tcPr>
          <w:p w:rsidR="001671F1" w:rsidRDefault="001671F1" w:rsidP="00711742">
            <w:r>
              <w:t>Sequence</w:t>
            </w:r>
            <w:r>
              <w:rPr>
                <w:rFonts w:hint="eastAsia"/>
              </w:rPr>
              <w:t xml:space="preserve"> Number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11</w:t>
            </w:r>
            <w:r>
              <w:t>.1.0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671F1" w:rsidRDefault="001671F1" w:rsidP="00711742">
            <w:r>
              <w:rPr>
                <w:rFonts w:hint="eastAsia"/>
              </w:rPr>
              <w:t>1</w:t>
            </w:r>
          </w:p>
        </w:tc>
        <w:tc>
          <w:tcPr>
            <w:tcW w:w="3587" w:type="dxa"/>
          </w:tcPr>
          <w:p w:rsidR="001671F1" w:rsidRDefault="001671F1" w:rsidP="00711742"/>
        </w:tc>
      </w:tr>
      <w:tr w:rsidR="001671F1" w:rsidTr="00713CF5">
        <w:tc>
          <w:tcPr>
            <w:tcW w:w="2518" w:type="dxa"/>
          </w:tcPr>
          <w:p w:rsidR="001671F1" w:rsidRDefault="001671F1" w:rsidP="00711742">
            <w:r w:rsidRPr="00DD52D4">
              <w:t>Comment Source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11</w:t>
            </w:r>
            <w:r>
              <w:t>.1.0</w:t>
            </w: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1671F1" w:rsidRDefault="001671F1" w:rsidP="00711742">
            <w:r>
              <w:rPr>
                <w:rFonts w:hint="eastAsia"/>
              </w:rPr>
              <w:t>I</w:t>
            </w:r>
          </w:p>
        </w:tc>
        <w:tc>
          <w:tcPr>
            <w:tcW w:w="3587" w:type="dxa"/>
          </w:tcPr>
          <w:p w:rsidR="001671F1" w:rsidRDefault="001671F1" w:rsidP="00711742">
            <w:r>
              <w:rPr>
                <w:rFonts w:hint="eastAsia"/>
              </w:rPr>
              <w:t>I : from Analyzer</w:t>
            </w:r>
            <w:r w:rsidR="003E4C0B">
              <w:t>(fixed)</w:t>
            </w:r>
          </w:p>
        </w:tc>
      </w:tr>
      <w:tr w:rsidR="001671F1" w:rsidTr="00713CF5">
        <w:tc>
          <w:tcPr>
            <w:tcW w:w="2518" w:type="dxa"/>
          </w:tcPr>
          <w:p w:rsidR="001671F1" w:rsidRDefault="001671F1" w:rsidP="00711742">
            <w:r w:rsidRPr="00DD52D4">
              <w:t>Comment Text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11</w:t>
            </w:r>
            <w:r>
              <w:t>.1.0</w:t>
            </w: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671F1" w:rsidRDefault="001671F1" w:rsidP="00711742">
            <w:r>
              <w:rPr>
                <w:rFonts w:hint="eastAsia"/>
              </w:rPr>
              <w:t>No TestResults</w:t>
            </w:r>
          </w:p>
        </w:tc>
        <w:tc>
          <w:tcPr>
            <w:tcW w:w="3587" w:type="dxa"/>
          </w:tcPr>
          <w:p w:rsidR="001671F1" w:rsidRDefault="003E4C0B" w:rsidP="00711742">
            <w:r>
              <w:rPr>
                <w:rFonts w:hint="eastAsia"/>
              </w:rPr>
              <w:t>Error Message</w:t>
            </w:r>
          </w:p>
        </w:tc>
      </w:tr>
      <w:tr w:rsidR="001671F1" w:rsidTr="00713CF5">
        <w:tc>
          <w:tcPr>
            <w:tcW w:w="2518" w:type="dxa"/>
          </w:tcPr>
          <w:p w:rsidR="001671F1" w:rsidRDefault="001671F1" w:rsidP="00711742">
            <w:r w:rsidRPr="00DD52D4">
              <w:t>Comment Type</w:t>
            </w:r>
          </w:p>
        </w:tc>
        <w:tc>
          <w:tcPr>
            <w:tcW w:w="1276" w:type="dxa"/>
          </w:tcPr>
          <w:p w:rsidR="001671F1" w:rsidRDefault="001671F1" w:rsidP="00711742">
            <w:r>
              <w:rPr>
                <w:rFonts w:hint="eastAsia"/>
              </w:rPr>
              <w:t>11</w:t>
            </w:r>
            <w:r>
              <w:t>.1.0</w:t>
            </w: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1671F1" w:rsidRDefault="001671F1" w:rsidP="00711742">
            <w:r>
              <w:rPr>
                <w:rFonts w:hint="eastAsia"/>
              </w:rPr>
              <w:t>G</w:t>
            </w:r>
          </w:p>
        </w:tc>
        <w:tc>
          <w:tcPr>
            <w:tcW w:w="3587" w:type="dxa"/>
          </w:tcPr>
          <w:p w:rsidR="001671F1" w:rsidRDefault="001671F1" w:rsidP="00711742">
            <w:r>
              <w:t>G</w:t>
            </w:r>
            <w:r>
              <w:rPr>
                <w:rFonts w:hint="eastAsia"/>
              </w:rPr>
              <w:t xml:space="preserve"> :</w:t>
            </w:r>
            <w:r w:rsidRPr="00BC1A45">
              <w:t xml:space="preserve"> generic/free text comment</w:t>
            </w:r>
            <w:r w:rsidR="003E4C0B">
              <w:t>(fixed)</w:t>
            </w:r>
          </w:p>
        </w:tc>
      </w:tr>
    </w:tbl>
    <w:p w:rsidR="001671F1" w:rsidRPr="00DD52D4" w:rsidRDefault="001671F1" w:rsidP="001671F1">
      <w:pPr>
        <w:wordWrap/>
        <w:adjustRightInd w:val="0"/>
        <w:spacing w:after="0" w:line="240" w:lineRule="auto"/>
        <w:jc w:val="left"/>
        <w:rPr>
          <w:rFonts w:eastAsiaTheme="minorHAnsi" w:cs="Courier New"/>
          <w:kern w:val="0"/>
          <w:szCs w:val="20"/>
        </w:rPr>
      </w:pPr>
    </w:p>
    <w:p w:rsidR="001671F1" w:rsidRDefault="001671F1" w:rsidP="001671F1">
      <w:pPr>
        <w:widowControl/>
        <w:wordWrap/>
        <w:autoSpaceDE/>
        <w:autoSpaceDN/>
      </w:pPr>
      <w:r>
        <w:br w:type="page"/>
      </w:r>
    </w:p>
    <w:p w:rsidR="001671F1" w:rsidRDefault="001671F1" w:rsidP="001671F1">
      <w:pPr>
        <w:widowControl/>
        <w:wordWrap/>
        <w:autoSpaceDE/>
        <w:autoSpaceDN/>
      </w:pPr>
    </w:p>
    <w:p w:rsidR="001671F1" w:rsidRDefault="001671F1">
      <w:pPr>
        <w:widowControl/>
        <w:wordWrap/>
        <w:autoSpaceDE/>
        <w:autoSpaceDN/>
      </w:pPr>
    </w:p>
    <w:p w:rsidR="00A631CB" w:rsidRPr="001671F1" w:rsidRDefault="00A631CB" w:rsidP="00A631CB">
      <w:pPr>
        <w:widowControl/>
        <w:wordWrap/>
        <w:autoSpaceDE/>
        <w:autoSpaceDN/>
      </w:pPr>
    </w:p>
    <w:p w:rsidR="001671F1" w:rsidRDefault="001671F1" w:rsidP="001671F1">
      <w:pPr>
        <w:pStyle w:val="1"/>
      </w:pPr>
      <w:r>
        <w:t>3</w:t>
      </w:r>
      <w:r>
        <w:rPr>
          <w:rFonts w:hint="eastAsia"/>
        </w:rPr>
        <w:t xml:space="preserve">. </w:t>
      </w:r>
      <w:r w:rsidR="00E4447C" w:rsidRPr="00E4447C">
        <w:t>Analyzer</w:t>
      </w:r>
      <w:r>
        <w:t>’s Data structure.</w:t>
      </w:r>
    </w:p>
    <w:p w:rsidR="00060953" w:rsidRDefault="00060953" w:rsidP="00060953">
      <w:r>
        <w:rPr>
          <w:rFonts w:hint="eastAsia"/>
        </w:rPr>
        <w:t xml:space="preserve">Each kit has different own </w:t>
      </w:r>
      <w:r>
        <w:t>number</w:t>
      </w:r>
      <w:r>
        <w:rPr>
          <w:rFonts w:hint="eastAsia"/>
        </w:rPr>
        <w:t xml:space="preserve"> of Sample Window and Peak Result.</w:t>
      </w:r>
    </w:p>
    <w:p w:rsidR="00FB7A2A" w:rsidRDefault="00060953" w:rsidP="00FB7A2A">
      <w:r>
        <w:rPr>
          <w:rFonts w:hint="eastAsia"/>
        </w:rPr>
        <w:t>The device</w:t>
      </w:r>
      <w:r>
        <w:t>’</w:t>
      </w:r>
      <w:r>
        <w:rPr>
          <w:rFonts w:hint="eastAsia"/>
        </w:rPr>
        <w:t>s o</w:t>
      </w:r>
      <w:r w:rsidR="00FB7A2A">
        <w:t>verall</w:t>
      </w:r>
      <w:r w:rsidR="00FB7A2A">
        <w:rPr>
          <w:rFonts w:hint="eastAsia"/>
        </w:rPr>
        <w:t xml:space="preserve"> data structure is below.</w:t>
      </w:r>
    </w:p>
    <w:p w:rsidR="00FB7A2A" w:rsidRDefault="00FB7A2A" w:rsidP="00FB7A2A">
      <w:r>
        <w:rPr>
          <w:rFonts w:ascii="맑은 고딕" w:eastAsia="맑은 고딕" w:hAnsi="맑은 고딕"/>
          <w:noProof/>
        </w:rPr>
        <w:drawing>
          <wp:inline distT="0" distB="0" distL="0" distR="0" wp14:anchorId="42B84936" wp14:editId="32DD64B3">
            <wp:extent cx="4790440" cy="1773555"/>
            <wp:effectExtent l="0" t="0" r="0" b="0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177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05FF" w:rsidRDefault="00711742" w:rsidP="00711742">
      <w:pPr>
        <w:pStyle w:val="2"/>
      </w:pPr>
      <w:r>
        <w:rPr>
          <w:rFonts w:hint="eastAsia"/>
        </w:rPr>
        <w:t>3.1. SampleWindow</w:t>
      </w:r>
    </w:p>
    <w:p w:rsidR="007F3007" w:rsidRPr="007F3007" w:rsidRDefault="00FB5FED" w:rsidP="007F3007">
      <w:r>
        <w:rPr>
          <w:rFonts w:hint="eastAsia"/>
        </w:rPr>
        <w:t>SmapleWindow is like a kit</w:t>
      </w:r>
      <w:r>
        <w:t>. it</w:t>
      </w:r>
      <w:r>
        <w:rPr>
          <w:rFonts w:hint="eastAsia"/>
        </w:rPr>
        <w:t xml:space="preserve"> has </w:t>
      </w:r>
      <w:r>
        <w:t>a layer or multi layers.</w:t>
      </w:r>
    </w:p>
    <w:p w:rsidR="00711742" w:rsidRDefault="00711742" w:rsidP="00FB7A2A">
      <w:r>
        <w:rPr>
          <w:noProof/>
        </w:rPr>
        <w:drawing>
          <wp:inline distT="0" distB="0" distL="0" distR="0" wp14:anchorId="19433CCB" wp14:editId="437FE514">
            <wp:extent cx="2305050" cy="1728450"/>
            <wp:effectExtent l="0" t="0" r="0" b="5715"/>
            <wp:docPr id="1" name="그림 1" descr="C:\Users\Administrator\Pictures\20150326_135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20150326_1350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454" cy="17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5FF" w:rsidRDefault="005105FF" w:rsidP="00FB7A2A">
      <w:r>
        <w:t>I</w:t>
      </w:r>
      <w:r>
        <w:rPr>
          <w:rFonts w:hint="eastAsia"/>
        </w:rPr>
        <w:t xml:space="preserve">f </w:t>
      </w:r>
      <w:r>
        <w:t xml:space="preserve">a kit has one </w:t>
      </w:r>
      <w:r w:rsidR="00FA3B61">
        <w:t>layer</w:t>
      </w:r>
      <w:r>
        <w:t>, SampleWindow is one.</w:t>
      </w:r>
      <w:r w:rsidR="007F3007">
        <w:t xml:space="preserve"> </w:t>
      </w:r>
      <w:r w:rsidR="00FA3B61">
        <w:t>The a</w:t>
      </w:r>
      <w:r w:rsidR="007F3007">
        <w:t>nalyzer sends one ASTM message.</w:t>
      </w:r>
    </w:p>
    <w:p w:rsidR="005105FF" w:rsidRDefault="005105FF" w:rsidP="00FB7A2A">
      <w:r>
        <w:rPr>
          <w:rFonts w:hint="eastAsia"/>
        </w:rPr>
        <w:t>I</w:t>
      </w:r>
      <w:r w:rsidR="00711742">
        <w:t>f</w:t>
      </w:r>
      <w:r>
        <w:rPr>
          <w:rFonts w:hint="eastAsia"/>
        </w:rPr>
        <w:t xml:space="preserve"> a kit has multi </w:t>
      </w:r>
      <w:r w:rsidR="00FA3B61">
        <w:t>layer</w:t>
      </w:r>
      <w:r w:rsidR="00100633">
        <w:t>s</w:t>
      </w:r>
      <w:r>
        <w:rPr>
          <w:rFonts w:hint="eastAsia"/>
        </w:rPr>
        <w:t xml:space="preserve">, SampleWindow is also </w:t>
      </w:r>
      <w:r w:rsidR="00E11EF8">
        <w:t>multi</w:t>
      </w:r>
      <w:r>
        <w:rPr>
          <w:rFonts w:hint="eastAsia"/>
        </w:rPr>
        <w:t>.</w:t>
      </w:r>
      <w:r w:rsidR="007F3007">
        <w:t xml:space="preserve"> </w:t>
      </w:r>
      <w:r w:rsidR="00FA3B61">
        <w:t>The a</w:t>
      </w:r>
      <w:r w:rsidR="007F3007">
        <w:t xml:space="preserve">nalyzer sends </w:t>
      </w:r>
      <w:r w:rsidR="00A531B7">
        <w:t xml:space="preserve">a </w:t>
      </w:r>
      <w:r w:rsidR="007F3007">
        <w:t>ASTM messages</w:t>
      </w:r>
      <w:r w:rsidR="00A531B7">
        <w:t xml:space="preserve"> </w:t>
      </w:r>
      <w:r w:rsidR="0077684C">
        <w:t>repeatedly</w:t>
      </w:r>
      <w:r w:rsidR="007F3007">
        <w:t>.</w:t>
      </w:r>
    </w:p>
    <w:p w:rsidR="00FA3B61" w:rsidRDefault="00FA3B61" w:rsidP="00FB7A2A"/>
    <w:p w:rsidR="00711742" w:rsidRDefault="00711742" w:rsidP="00FB7A2A">
      <w:pPr>
        <w:rPr>
          <w:b/>
        </w:rPr>
      </w:pPr>
      <w:r>
        <w:rPr>
          <w:rFonts w:hint="eastAsia"/>
        </w:rPr>
        <w:t>In ASTM, SampleWindow</w:t>
      </w:r>
      <w:r>
        <w:t>’s name is “</w:t>
      </w:r>
      <w:r w:rsidRPr="003F5D01">
        <w:t>Instrument Specimen ID”, in order.</w:t>
      </w:r>
    </w:p>
    <w:p w:rsidR="003F5D01" w:rsidRDefault="003F5D01" w:rsidP="003F5D01">
      <w:pPr>
        <w:pStyle w:val="a7"/>
        <w:numPr>
          <w:ilvl w:val="0"/>
          <w:numId w:val="4"/>
        </w:numPr>
        <w:ind w:leftChars="0"/>
      </w:pPr>
      <w:r w:rsidRPr="00D93ECE">
        <w:rPr>
          <w:b/>
        </w:rPr>
        <w:lastRenderedPageBreak/>
        <w:t>Instrument Specimen ID</w:t>
      </w:r>
      <w:r>
        <w:rPr>
          <w:rFonts w:hint="eastAsia"/>
        </w:rPr>
        <w:t xml:space="preserve"> in order </w:t>
      </w:r>
    </w:p>
    <w:p w:rsidR="003F5D01" w:rsidRDefault="003F5D01" w:rsidP="00313033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 xml:space="preserve">rule) </w:t>
      </w:r>
      <w:r w:rsidR="00313033">
        <w:t>|</w:t>
      </w:r>
      <w:r w:rsidR="00313033" w:rsidRPr="00313033">
        <w:t>Instrument</w:t>
      </w:r>
      <w:r w:rsidR="00313033">
        <w:t>_</w:t>
      </w:r>
      <w:r w:rsidR="00313033" w:rsidRPr="00313033">
        <w:t>Specimen</w:t>
      </w:r>
      <w:r w:rsidR="00313033">
        <w:t>_</w:t>
      </w:r>
      <w:r w:rsidR="00313033" w:rsidRPr="00313033">
        <w:t>ID</w:t>
      </w:r>
      <w:r w:rsidR="00313033">
        <w:t>|</w:t>
      </w:r>
    </w:p>
    <w:p w:rsidR="00313033" w:rsidRDefault="003F5D01" w:rsidP="00EA6979">
      <w:pPr>
        <w:pStyle w:val="a7"/>
        <w:numPr>
          <w:ilvl w:val="1"/>
          <w:numId w:val="4"/>
        </w:numPr>
        <w:ind w:leftChars="0"/>
      </w:pPr>
      <w:r w:rsidRPr="004E6F9E">
        <w:t xml:space="preserve">ex) </w:t>
      </w:r>
      <w:r w:rsidR="004D13D6">
        <w:t>|</w:t>
      </w:r>
      <w:r w:rsidR="00313033">
        <w:t>AMI 3in1</w:t>
      </w:r>
      <w:r w:rsidR="004D13D6">
        <w:t>|</w:t>
      </w:r>
    </w:p>
    <w:p w:rsidR="00713CF5" w:rsidRDefault="003F5D01" w:rsidP="00713CF5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 xml:space="preserve">sample) </w:t>
      </w:r>
      <w:r w:rsidR="00713CF5">
        <w:t>O|1|lot123|</w:t>
      </w:r>
      <w:r w:rsidR="00713CF5" w:rsidRPr="00713CF5">
        <w:rPr>
          <w:b/>
        </w:rPr>
        <w:t>AMI 3in1</w:t>
      </w:r>
      <w:r w:rsidR="00713CF5">
        <w:t>|^^^Myo|R||20150609141628||||N||||||||||||||F</w:t>
      </w:r>
    </w:p>
    <w:p w:rsidR="00711742" w:rsidRDefault="00711742" w:rsidP="00FB7A2A"/>
    <w:p w:rsidR="00FA3B61" w:rsidRDefault="00FA3B61" w:rsidP="00FA3B61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. PeakResult </w:t>
      </w:r>
    </w:p>
    <w:p w:rsidR="004762B4" w:rsidRDefault="004762B4" w:rsidP="00FB7A2A">
      <w:r>
        <w:rPr>
          <w:rFonts w:hint="eastAsia"/>
        </w:rPr>
        <w:t xml:space="preserve">PeakResult is </w:t>
      </w:r>
      <w:r>
        <w:t xml:space="preserve">test data </w:t>
      </w:r>
      <w:r>
        <w:rPr>
          <w:rFonts w:hint="eastAsia"/>
        </w:rPr>
        <w:t>of each line</w:t>
      </w:r>
      <w:r>
        <w:t xml:space="preserve"> in a layer. </w:t>
      </w:r>
    </w:p>
    <w:p w:rsidR="003F5D01" w:rsidRPr="003F5D01" w:rsidRDefault="003F5D01" w:rsidP="003F5D01">
      <w:r>
        <w:rPr>
          <w:rFonts w:hint="eastAsia"/>
        </w:rPr>
        <w:t xml:space="preserve">In ASTM, </w:t>
      </w:r>
      <w:r w:rsidR="004D2C06">
        <w:rPr>
          <w:rFonts w:hint="eastAsia"/>
        </w:rPr>
        <w:t>PeakResult</w:t>
      </w:r>
      <w:r w:rsidR="004D2C06">
        <w:t xml:space="preserve">’s </w:t>
      </w:r>
      <w:r>
        <w:t>name is “</w:t>
      </w:r>
      <w:r w:rsidR="00514463" w:rsidRPr="003F5D01">
        <w:t>Universal Test ID</w:t>
      </w:r>
      <w:r w:rsidR="00514463">
        <w:t xml:space="preserve">”, in order </w:t>
      </w:r>
      <w:r w:rsidR="00514463">
        <w:rPr>
          <w:rFonts w:hint="eastAsia"/>
        </w:rPr>
        <w:t>and result.</w:t>
      </w:r>
    </w:p>
    <w:p w:rsidR="00FB7A2A" w:rsidRDefault="00FB7A2A" w:rsidP="00FB7A2A">
      <w:pPr>
        <w:pStyle w:val="a7"/>
        <w:numPr>
          <w:ilvl w:val="0"/>
          <w:numId w:val="4"/>
        </w:numPr>
        <w:ind w:leftChars="0"/>
      </w:pPr>
      <w:r w:rsidRPr="00D93ECE">
        <w:rPr>
          <w:b/>
        </w:rPr>
        <w:t>Universal Test ID</w:t>
      </w:r>
      <w:r>
        <w:rPr>
          <w:rFonts w:hint="eastAsia"/>
        </w:rPr>
        <w:t xml:space="preserve"> in order and Result</w:t>
      </w:r>
    </w:p>
    <w:p w:rsidR="00925AFD" w:rsidRDefault="00925AFD" w:rsidP="00925AFD">
      <w:pPr>
        <w:pStyle w:val="a7"/>
        <w:numPr>
          <w:ilvl w:val="1"/>
          <w:numId w:val="4"/>
        </w:numPr>
        <w:ind w:leftChars="0"/>
      </w:pPr>
      <w:r>
        <w:rPr>
          <w:rFonts w:hint="eastAsia"/>
        </w:rPr>
        <w:t xml:space="preserve">rule) </w:t>
      </w:r>
      <w:r>
        <w:t>|</w:t>
      </w:r>
      <w:r w:rsidRPr="004E6F9E">
        <w:t>^^^</w:t>
      </w:r>
      <w:r w:rsidRPr="00925AFD">
        <w:t>Universal</w:t>
      </w:r>
      <w:r>
        <w:t>_</w:t>
      </w:r>
      <w:r w:rsidRPr="00925AFD">
        <w:t>Test</w:t>
      </w:r>
      <w:r>
        <w:t>_</w:t>
      </w:r>
      <w:r w:rsidRPr="00925AFD">
        <w:t>ID</w:t>
      </w:r>
      <w:r>
        <w:t>|</w:t>
      </w:r>
    </w:p>
    <w:p w:rsidR="00925AFD" w:rsidRDefault="00925AFD" w:rsidP="00925AFD">
      <w:pPr>
        <w:pStyle w:val="a7"/>
        <w:numPr>
          <w:ilvl w:val="1"/>
          <w:numId w:val="4"/>
        </w:numPr>
        <w:ind w:leftChars="0"/>
      </w:pPr>
      <w:r w:rsidRPr="004E6F9E">
        <w:t xml:space="preserve">ex) </w:t>
      </w:r>
      <w:r>
        <w:t>Myo</w:t>
      </w:r>
    </w:p>
    <w:p w:rsidR="00925AFD" w:rsidRDefault="00925AFD" w:rsidP="00925AFD">
      <w:pPr>
        <w:pStyle w:val="a7"/>
        <w:numPr>
          <w:ilvl w:val="1"/>
          <w:numId w:val="4"/>
        </w:numPr>
        <w:ind w:leftChars="0"/>
      </w:pPr>
      <w:r>
        <w:t xml:space="preserve">sample) </w:t>
      </w:r>
      <w:r w:rsidR="00D006C4">
        <w:t>O|1|lot123</w:t>
      </w:r>
      <w:r w:rsidR="00D006C4" w:rsidRPr="00D006C4">
        <w:t>|AMI 3in1</w:t>
      </w:r>
      <w:r w:rsidR="00D006C4">
        <w:t>|</w:t>
      </w:r>
      <w:r w:rsidR="00D006C4" w:rsidRPr="00D006C4">
        <w:rPr>
          <w:b/>
        </w:rPr>
        <w:t>^^^Myo</w:t>
      </w:r>
      <w:r w:rsidR="00D006C4">
        <w:t>|R||20150609141628||||N||||||||||||||F</w:t>
      </w:r>
    </w:p>
    <w:p w:rsidR="00925AFD" w:rsidRDefault="00D006C4" w:rsidP="00925AFD">
      <w:pPr>
        <w:pStyle w:val="a7"/>
        <w:numPr>
          <w:ilvl w:val="1"/>
          <w:numId w:val="4"/>
        </w:numPr>
        <w:ind w:leftChars="0"/>
      </w:pPr>
      <w:r>
        <w:t>sample</w:t>
      </w:r>
      <w:r w:rsidR="00925AFD">
        <w:t xml:space="preserve">) </w:t>
      </w:r>
      <w:r>
        <w:t>R|1|</w:t>
      </w:r>
      <w:r w:rsidRPr="00D006C4">
        <w:rPr>
          <w:b/>
        </w:rPr>
        <w:t>^^^Myo</w:t>
      </w:r>
      <w:r>
        <w:t>|3325.95|ng/ml|550.33|N||&gt; 1000 ng/ml</w:t>
      </w:r>
      <w:r w:rsidR="00F17755">
        <w:t>|Positive</w:t>
      </w:r>
    </w:p>
    <w:p w:rsidR="0089609F" w:rsidRDefault="0089609F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:rsidR="007F4CC5" w:rsidRDefault="001671F1" w:rsidP="00085F64">
      <w:pPr>
        <w:pStyle w:val="1"/>
      </w:pPr>
      <w:r>
        <w:lastRenderedPageBreak/>
        <w:t>4</w:t>
      </w:r>
      <w:r w:rsidR="00085F64">
        <w:rPr>
          <w:rFonts w:hint="eastAsia"/>
        </w:rPr>
        <w:t xml:space="preserve">. </w:t>
      </w:r>
      <w:r w:rsidR="00E4447C" w:rsidRPr="00E4447C">
        <w:t>Analyzer</w:t>
      </w:r>
      <w:r w:rsidR="00E4447C">
        <w:t>’s</w:t>
      </w:r>
      <w:r w:rsidR="00E4447C" w:rsidRPr="00085F64">
        <w:rPr>
          <w:rFonts w:hint="eastAsia"/>
        </w:rPr>
        <w:t xml:space="preserve"> </w:t>
      </w:r>
      <w:r w:rsidR="00085F64" w:rsidRPr="00085F64">
        <w:rPr>
          <w:rFonts w:hint="eastAsia"/>
        </w:rPr>
        <w:t>Communication</w:t>
      </w:r>
      <w:r w:rsidR="00085F64">
        <w:rPr>
          <w:rFonts w:hint="eastAsia"/>
        </w:rPr>
        <w:t xml:space="preserve"> Example</w:t>
      </w:r>
    </w:p>
    <w:p w:rsidR="00085F64" w:rsidRDefault="00FB7A2A" w:rsidP="00561FDE">
      <w:pPr>
        <w:pStyle w:val="2"/>
      </w:pPr>
      <w:r>
        <w:rPr>
          <w:rFonts w:hint="eastAsia"/>
        </w:rPr>
        <w:t>3</w:t>
      </w:r>
      <w:r w:rsidR="00561FDE">
        <w:rPr>
          <w:rFonts w:hint="eastAsia"/>
        </w:rPr>
        <w:t>.1</w:t>
      </w:r>
      <w:r w:rsidR="00085F64">
        <w:rPr>
          <w:rFonts w:hint="eastAsia"/>
        </w:rPr>
        <w:t xml:space="preserve"> </w:t>
      </w:r>
      <w:r w:rsidR="005314A1">
        <w:t>Inquiry</w:t>
      </w:r>
      <w:r w:rsidR="009B3B8E">
        <w:rPr>
          <w:rFonts w:hint="eastAsia"/>
        </w:rPr>
        <w:t xml:space="preserve"> ( LIS -&gt;</w:t>
      </w:r>
      <w:r w:rsidR="00085F64">
        <w:rPr>
          <w:rFonts w:hint="eastAsia"/>
        </w:rPr>
        <w:t xml:space="preserve"> Analyzer</w:t>
      </w:r>
      <w:r w:rsidR="009B3B8E">
        <w:t xml:space="preserve"> )</w:t>
      </w:r>
    </w:p>
    <w:p w:rsidR="00AC10E8" w:rsidRPr="00AC10E8" w:rsidRDefault="00AC10E8" w:rsidP="00AC10E8"/>
    <w:p w:rsidR="00D23D53" w:rsidRDefault="00BE7514" w:rsidP="004C59C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LIS</w:t>
      </w:r>
      <w:r w:rsidR="0053769C">
        <w:rPr>
          <w:rFonts w:hint="eastAsia"/>
        </w:rPr>
        <w:t xml:space="preserve"> request last</w:t>
      </w:r>
      <w:r w:rsidR="00AC10E8">
        <w:rPr>
          <w:rFonts w:hint="eastAsia"/>
        </w:rPr>
        <w:t xml:space="preserve"> test result data.</w:t>
      </w:r>
    </w:p>
    <w:p w:rsidR="002E0AF9" w:rsidRPr="00D23D53" w:rsidRDefault="006027D1" w:rsidP="002E0AF9">
      <w:pPr>
        <w:pStyle w:val="a7"/>
        <w:numPr>
          <w:ilvl w:val="1"/>
          <w:numId w:val="4"/>
        </w:numPr>
        <w:ind w:leftChars="0"/>
      </w:pPr>
      <w:r>
        <w:t>Analyzer</w:t>
      </w:r>
      <w:r w:rsidR="002E0AF9">
        <w:rPr>
          <w:rFonts w:hint="eastAsia"/>
        </w:rPr>
        <w:t xml:space="preserve"> </w:t>
      </w:r>
      <w:r w:rsidR="002E0AF9">
        <w:t>determine</w:t>
      </w:r>
      <w:r>
        <w:t>s</w:t>
      </w:r>
      <w:r w:rsidR="002E0AF9">
        <w:t xml:space="preserve"> “ALL” in </w:t>
      </w:r>
      <w:r w:rsidR="00D04A96">
        <w:t>“</w:t>
      </w:r>
      <w:r w:rsidR="002E0AF9">
        <w:t>Q</w:t>
      </w:r>
      <w:r w:rsidR="00D04A96">
        <w:t>”</w:t>
      </w:r>
      <w:r w:rsidR="002A5BB2">
        <w:t xml:space="preserve"> section</w:t>
      </w:r>
      <w:r>
        <w:t xml:space="preserve"> as a request.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9"/>
        <w:gridCol w:w="8243"/>
      </w:tblGrid>
      <w:tr w:rsidR="00DE36D1" w:rsidTr="00764758">
        <w:tc>
          <w:tcPr>
            <w:tcW w:w="9224" w:type="dxa"/>
            <w:gridSpan w:val="2"/>
            <w:shd w:val="clear" w:color="auto" w:fill="EEECE1" w:themeFill="background2"/>
          </w:tcPr>
          <w:p w:rsidR="00DE36D1" w:rsidRPr="000D4E62" w:rsidRDefault="00DE36D1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Contents</w:t>
            </w:r>
          </w:p>
        </w:tc>
      </w:tr>
      <w:tr w:rsidR="00561FDE" w:rsidTr="00764758">
        <w:tc>
          <w:tcPr>
            <w:tcW w:w="9224" w:type="dxa"/>
            <w:gridSpan w:val="2"/>
          </w:tcPr>
          <w:p w:rsidR="00764758" w:rsidRDefault="00764758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764758">
              <w:rPr>
                <w:rFonts w:ascii="Consolas" w:hAnsi="Consolas" w:cs="Consolas"/>
                <w:sz w:val="24"/>
                <w:szCs w:val="24"/>
              </w:rPr>
              <w:t>H|\^&amp;||host|||||aQzen||P|1|</w:t>
            </w:r>
          </w:p>
          <w:p w:rsidR="00764758" w:rsidRDefault="00764758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764758">
              <w:rPr>
                <w:rFonts w:ascii="Consolas" w:hAnsi="Consolas" w:cs="Consolas"/>
                <w:sz w:val="24"/>
                <w:szCs w:val="24"/>
              </w:rPr>
              <w:t>Q|1|||ALL||||||||</w:t>
            </w:r>
          </w:p>
          <w:p w:rsidR="001B3783" w:rsidRPr="000D4E62" w:rsidRDefault="00764758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764758">
              <w:rPr>
                <w:rFonts w:ascii="Consolas" w:hAnsi="Consolas" w:cs="Consolas"/>
                <w:sz w:val="24"/>
                <w:szCs w:val="24"/>
              </w:rPr>
              <w:t>L|1|N</w:t>
            </w:r>
          </w:p>
        </w:tc>
      </w:tr>
      <w:tr w:rsidR="00DE36D1" w:rsidTr="00764758">
        <w:tc>
          <w:tcPr>
            <w:tcW w:w="1101" w:type="dxa"/>
            <w:shd w:val="clear" w:color="auto" w:fill="EEECE1" w:themeFill="background2"/>
          </w:tcPr>
          <w:p w:rsidR="00DE36D1" w:rsidRPr="000D4E62" w:rsidRDefault="00DE36D1" w:rsidP="000D4E62">
            <w:pPr>
              <w:spacing w:line="276" w:lineRule="auto"/>
              <w:rPr>
                <w:rFonts w:ascii="Consolas" w:hAnsi="Consolas" w:cs="Consolas"/>
                <w:b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Sender</w:t>
            </w:r>
          </w:p>
        </w:tc>
        <w:tc>
          <w:tcPr>
            <w:tcW w:w="8123" w:type="dxa"/>
            <w:shd w:val="clear" w:color="auto" w:fill="EEECE1" w:themeFill="background2"/>
          </w:tcPr>
          <w:p w:rsidR="00DE36D1" w:rsidRPr="000D4E62" w:rsidRDefault="00DE36D1" w:rsidP="000D4E62">
            <w:pPr>
              <w:spacing w:line="276" w:lineRule="auto"/>
              <w:rPr>
                <w:rFonts w:ascii="Consolas" w:hAnsi="Consolas" w:cs="Consolas"/>
                <w:b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data</w:t>
            </w:r>
          </w:p>
        </w:tc>
      </w:tr>
      <w:tr w:rsidR="00561FDE" w:rsidTr="00764758">
        <w:tc>
          <w:tcPr>
            <w:tcW w:w="1101" w:type="dxa"/>
          </w:tcPr>
          <w:p w:rsidR="00561FDE" w:rsidRPr="000D4E62" w:rsidRDefault="00561FDE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LIS</w:t>
            </w:r>
          </w:p>
        </w:tc>
        <w:tc>
          <w:tcPr>
            <w:tcW w:w="8123" w:type="dxa"/>
          </w:tcPr>
          <w:p w:rsidR="00561FDE" w:rsidRPr="000D4E62" w:rsidRDefault="00723396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[ENQ]</w:t>
            </w:r>
          </w:p>
        </w:tc>
      </w:tr>
      <w:tr w:rsidR="00561FDE" w:rsidTr="00764758">
        <w:tc>
          <w:tcPr>
            <w:tcW w:w="1101" w:type="dxa"/>
          </w:tcPr>
          <w:p w:rsidR="00561FDE" w:rsidRPr="000D4E62" w:rsidRDefault="00561FDE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Analyzer</w:t>
            </w:r>
          </w:p>
        </w:tc>
        <w:tc>
          <w:tcPr>
            <w:tcW w:w="8123" w:type="dxa"/>
          </w:tcPr>
          <w:p w:rsidR="00561FDE" w:rsidRPr="000D4E62" w:rsidRDefault="00723396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[ACK]</w:t>
            </w:r>
          </w:p>
        </w:tc>
      </w:tr>
      <w:tr w:rsidR="00561FDE" w:rsidTr="00764758">
        <w:tc>
          <w:tcPr>
            <w:tcW w:w="1101" w:type="dxa"/>
          </w:tcPr>
          <w:p w:rsidR="00561FDE" w:rsidRPr="000D4E62" w:rsidRDefault="00561FDE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LIS</w:t>
            </w:r>
          </w:p>
        </w:tc>
        <w:tc>
          <w:tcPr>
            <w:tcW w:w="8123" w:type="dxa"/>
          </w:tcPr>
          <w:p w:rsidR="00561FDE" w:rsidRPr="000D4E62" w:rsidRDefault="00723396" w:rsidP="00764758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[STX]</w:t>
            </w:r>
            <w:r w:rsidR="00E44F49">
              <w:rPr>
                <w:rFonts w:ascii="Consolas" w:hAnsi="Consolas" w:cs="Consolas"/>
                <w:b/>
                <w:sz w:val="24"/>
                <w:szCs w:val="24"/>
              </w:rPr>
              <w:t>1</w:t>
            </w:r>
            <w:r w:rsidR="00764758" w:rsidRPr="00764758">
              <w:rPr>
                <w:rFonts w:ascii="Consolas" w:hAnsi="Consolas" w:cs="Consolas"/>
                <w:sz w:val="24"/>
                <w:szCs w:val="24"/>
              </w:rPr>
              <w:t>H|\^&amp;||host|||||aQzen||P|1|</w:t>
            </w: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="00561FDE" w:rsidRPr="000D4E62">
              <w:rPr>
                <w:rFonts w:ascii="Consolas" w:hAnsi="Consolas" w:cs="Consolas"/>
                <w:sz w:val="24"/>
                <w:szCs w:val="24"/>
              </w:rPr>
              <w:t>Q|1|||ALL||||||||</w:t>
            </w:r>
            <w:r w:rsidR="0077684C"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="00A91CEF">
              <w:rPr>
                <w:rFonts w:ascii="Consolas" w:hAnsi="Consolas" w:cs="Consolas"/>
                <w:sz w:val="24"/>
                <w:szCs w:val="24"/>
              </w:rPr>
              <w:t>L|1|N</w:t>
            </w: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[CR][ETX]</w:t>
            </w:r>
            <w:r w:rsidR="00BC1A45" w:rsidRPr="000D4E62">
              <w:rPr>
                <w:rFonts w:ascii="Consolas" w:hAnsi="Consolas" w:cs="Consolas"/>
                <w:b/>
                <w:sz w:val="24"/>
                <w:szCs w:val="24"/>
              </w:rPr>
              <w:t>7</w:t>
            </w:r>
            <w:r w:rsidR="00335278">
              <w:rPr>
                <w:rFonts w:ascii="Consolas" w:hAnsi="Consolas" w:cs="Consolas"/>
                <w:b/>
                <w:sz w:val="24"/>
                <w:szCs w:val="24"/>
              </w:rPr>
              <w:t>F</w:t>
            </w: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[CR][LF]</w:t>
            </w:r>
          </w:p>
        </w:tc>
      </w:tr>
      <w:tr w:rsidR="00561FDE" w:rsidTr="00764758">
        <w:tc>
          <w:tcPr>
            <w:tcW w:w="1101" w:type="dxa"/>
          </w:tcPr>
          <w:p w:rsidR="00561FDE" w:rsidRPr="000D4E62" w:rsidRDefault="00561FDE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Analyzer</w:t>
            </w:r>
          </w:p>
        </w:tc>
        <w:tc>
          <w:tcPr>
            <w:tcW w:w="8123" w:type="dxa"/>
          </w:tcPr>
          <w:p w:rsidR="00561FDE" w:rsidRPr="000D4E62" w:rsidRDefault="00723396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[ACK]</w:t>
            </w:r>
          </w:p>
        </w:tc>
      </w:tr>
      <w:tr w:rsidR="00561FDE" w:rsidTr="00764758">
        <w:tc>
          <w:tcPr>
            <w:tcW w:w="1101" w:type="dxa"/>
          </w:tcPr>
          <w:p w:rsidR="00561FDE" w:rsidRPr="000D4E62" w:rsidRDefault="00561FDE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LIS</w:t>
            </w:r>
          </w:p>
        </w:tc>
        <w:tc>
          <w:tcPr>
            <w:tcW w:w="8123" w:type="dxa"/>
          </w:tcPr>
          <w:p w:rsidR="00561FDE" w:rsidRPr="000D4E62" w:rsidRDefault="00723396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[EOT]</w:t>
            </w:r>
          </w:p>
        </w:tc>
      </w:tr>
    </w:tbl>
    <w:p w:rsidR="00085F64" w:rsidRDefault="00085F64" w:rsidP="007F4CC5"/>
    <w:p w:rsidR="00B648D5" w:rsidRDefault="00B648D5">
      <w:pPr>
        <w:widowControl/>
        <w:wordWrap/>
        <w:autoSpaceDE/>
        <w:autoSpaceDN/>
        <w:rPr>
          <w:rFonts w:eastAsiaTheme="minorHAnsi" w:cs="Arial"/>
          <w:b/>
          <w:bCs/>
          <w:kern w:val="0"/>
          <w:sz w:val="24"/>
          <w:szCs w:val="24"/>
        </w:rPr>
      </w:pPr>
      <w:r>
        <w:br w:type="page"/>
      </w:r>
    </w:p>
    <w:p w:rsidR="005314A1" w:rsidRDefault="00FB7A2A" w:rsidP="005314A1">
      <w:pPr>
        <w:pStyle w:val="2"/>
      </w:pPr>
      <w:r>
        <w:rPr>
          <w:rFonts w:hint="eastAsia"/>
        </w:rPr>
        <w:lastRenderedPageBreak/>
        <w:t>3</w:t>
      </w:r>
      <w:r w:rsidR="005314A1">
        <w:rPr>
          <w:rFonts w:hint="eastAsia"/>
        </w:rPr>
        <w:t xml:space="preserve">.2 </w:t>
      </w:r>
      <w:r w:rsidR="00BE6C20">
        <w:rPr>
          <w:rFonts w:hint="eastAsia"/>
        </w:rPr>
        <w:t>Test Results (</w:t>
      </w:r>
      <w:r w:rsidR="005314A1" w:rsidRPr="005314A1">
        <w:rPr>
          <w:rFonts w:hint="eastAsia"/>
        </w:rPr>
        <w:t xml:space="preserve"> Analyzer to LIS</w:t>
      </w:r>
      <w:r w:rsidR="00BE6C20">
        <w:t xml:space="preserve"> )</w:t>
      </w:r>
      <w:r w:rsidR="00F1237B">
        <w:br/>
      </w:r>
    </w:p>
    <w:p w:rsidR="00F1237B" w:rsidRPr="00CE7139" w:rsidRDefault="00F1237B" w:rsidP="00F17755">
      <w:pPr>
        <w:pStyle w:val="a7"/>
        <w:numPr>
          <w:ilvl w:val="0"/>
          <w:numId w:val="4"/>
        </w:numPr>
        <w:spacing w:line="240" w:lineRule="auto"/>
        <w:ind w:leftChars="0"/>
        <w:jc w:val="left"/>
        <w:rPr>
          <w:rFonts w:ascii="Consolas" w:hAnsi="Consolas" w:cs="Consolas"/>
          <w:sz w:val="22"/>
        </w:rPr>
      </w:pPr>
      <w:r w:rsidRPr="00CE7139">
        <w:rPr>
          <w:rFonts w:ascii="Consolas" w:hAnsi="Consolas" w:cs="Consolas"/>
          <w:sz w:val="22"/>
        </w:rPr>
        <w:t>Device</w:t>
      </w:r>
      <w:r w:rsidR="00314282" w:rsidRPr="00CE7139">
        <w:rPr>
          <w:rFonts w:ascii="Consolas" w:hAnsi="Consolas" w:cs="Consolas"/>
          <w:sz w:val="22"/>
        </w:rPr>
        <w:t xml:space="preserve"> </w:t>
      </w:r>
      <w:r w:rsidRPr="00CE7139">
        <w:rPr>
          <w:rFonts w:ascii="Consolas" w:hAnsi="Consolas" w:cs="Consolas"/>
          <w:sz w:val="22"/>
        </w:rPr>
        <w:t xml:space="preserve">ID : </w:t>
      </w:r>
      <w:r w:rsidR="00F17755" w:rsidRPr="00F17755">
        <w:rPr>
          <w:rFonts w:ascii="Consolas" w:hAnsi="Consolas" w:cs="Consolas"/>
          <w:sz w:val="24"/>
          <w:szCs w:val="24"/>
        </w:rPr>
        <w:t>Test</w:t>
      </w:r>
    </w:p>
    <w:p w:rsidR="00F1237B" w:rsidRPr="00CE7139" w:rsidRDefault="00F1237B" w:rsidP="00810238">
      <w:pPr>
        <w:pStyle w:val="a7"/>
        <w:numPr>
          <w:ilvl w:val="0"/>
          <w:numId w:val="4"/>
        </w:numPr>
        <w:spacing w:line="240" w:lineRule="auto"/>
        <w:ind w:leftChars="0"/>
        <w:jc w:val="left"/>
        <w:rPr>
          <w:rFonts w:ascii="Consolas" w:hAnsi="Consolas" w:cs="Consolas"/>
          <w:sz w:val="22"/>
        </w:rPr>
      </w:pPr>
      <w:r w:rsidRPr="00CE7139">
        <w:rPr>
          <w:rFonts w:ascii="Consolas" w:hAnsi="Consolas" w:cs="Consolas"/>
          <w:sz w:val="22"/>
        </w:rPr>
        <w:t xml:space="preserve">Patient ID : </w:t>
      </w:r>
      <w:r w:rsidR="00810238" w:rsidRPr="00810238">
        <w:rPr>
          <w:rFonts w:ascii="Consolas" w:hAnsi="Consolas" w:cs="Consolas"/>
          <w:sz w:val="22"/>
        </w:rPr>
        <w:t>0000</w:t>
      </w:r>
    </w:p>
    <w:p w:rsidR="005F50E6" w:rsidRPr="00CE7139" w:rsidRDefault="00D23D53" w:rsidP="00314282">
      <w:pPr>
        <w:pStyle w:val="a7"/>
        <w:numPr>
          <w:ilvl w:val="0"/>
          <w:numId w:val="4"/>
        </w:numPr>
        <w:spacing w:line="240" w:lineRule="auto"/>
        <w:ind w:leftChars="0"/>
        <w:jc w:val="left"/>
        <w:rPr>
          <w:rFonts w:ascii="Consolas" w:hAnsi="Consolas" w:cs="Consolas"/>
          <w:sz w:val="22"/>
        </w:rPr>
      </w:pPr>
      <w:r w:rsidRPr="00CE7139">
        <w:rPr>
          <w:rFonts w:ascii="Consolas" w:hAnsi="Consolas" w:cs="Consolas"/>
          <w:sz w:val="22"/>
        </w:rPr>
        <w:t xml:space="preserve">Patient Male : </w:t>
      </w:r>
      <w:r w:rsidR="0028255A">
        <w:rPr>
          <w:rFonts w:ascii="Consolas" w:hAnsi="Consolas" w:cs="Consolas"/>
          <w:sz w:val="22"/>
        </w:rPr>
        <w:t>None</w:t>
      </w:r>
    </w:p>
    <w:p w:rsidR="00F1237B" w:rsidRPr="00CE7139" w:rsidRDefault="00B648D5" w:rsidP="00314282">
      <w:pPr>
        <w:pStyle w:val="a7"/>
        <w:numPr>
          <w:ilvl w:val="0"/>
          <w:numId w:val="4"/>
        </w:numPr>
        <w:spacing w:line="240" w:lineRule="auto"/>
        <w:ind w:leftChars="0"/>
        <w:jc w:val="left"/>
        <w:rPr>
          <w:rFonts w:ascii="Consolas" w:hAnsi="Consolas" w:cs="Consolas"/>
          <w:sz w:val="22"/>
        </w:rPr>
      </w:pPr>
      <w:r w:rsidRPr="00CE7139">
        <w:rPr>
          <w:rFonts w:ascii="Consolas" w:hAnsi="Consolas" w:cs="Consolas"/>
          <w:sz w:val="22"/>
        </w:rPr>
        <w:t>L</w:t>
      </w:r>
      <w:r w:rsidR="00F1237B" w:rsidRPr="00CE7139">
        <w:rPr>
          <w:rFonts w:ascii="Consolas" w:hAnsi="Consolas" w:cs="Consolas"/>
          <w:sz w:val="22"/>
        </w:rPr>
        <w:t xml:space="preserve">ot Number : </w:t>
      </w:r>
    </w:p>
    <w:p w:rsidR="00D92302" w:rsidRPr="00CE7139" w:rsidRDefault="00D92302" w:rsidP="0028255A">
      <w:pPr>
        <w:pStyle w:val="a7"/>
        <w:numPr>
          <w:ilvl w:val="0"/>
          <w:numId w:val="4"/>
        </w:numPr>
        <w:spacing w:line="240" w:lineRule="auto"/>
        <w:ind w:leftChars="0"/>
        <w:jc w:val="left"/>
        <w:rPr>
          <w:rFonts w:ascii="Consolas" w:hAnsi="Consolas" w:cs="Consolas"/>
          <w:sz w:val="22"/>
        </w:rPr>
      </w:pPr>
      <w:r w:rsidRPr="00CE7139">
        <w:rPr>
          <w:rFonts w:ascii="Consolas" w:hAnsi="Consolas" w:cs="Consolas"/>
          <w:sz w:val="22"/>
        </w:rPr>
        <w:t xml:space="preserve">Test Time : </w:t>
      </w:r>
      <w:r w:rsidR="0028255A" w:rsidRPr="0028255A">
        <w:rPr>
          <w:rFonts w:ascii="Consolas" w:hAnsi="Consolas" w:cs="Consolas"/>
          <w:sz w:val="22"/>
        </w:rPr>
        <w:t xml:space="preserve">201510141731420 </w:t>
      </w:r>
      <w:r w:rsidRPr="00CE7139">
        <w:rPr>
          <w:rFonts w:ascii="Consolas" w:hAnsi="Consolas" w:cs="Consolas"/>
          <w:sz w:val="22"/>
        </w:rPr>
        <w:t>( yyyyMMddhhmmss )</w:t>
      </w:r>
    </w:p>
    <w:p w:rsidR="00F1237B" w:rsidRPr="00CE7139" w:rsidRDefault="00B648D5" w:rsidP="0028255A">
      <w:pPr>
        <w:pStyle w:val="a7"/>
        <w:numPr>
          <w:ilvl w:val="0"/>
          <w:numId w:val="4"/>
        </w:numPr>
        <w:spacing w:line="240" w:lineRule="auto"/>
        <w:ind w:leftChars="0"/>
        <w:jc w:val="left"/>
        <w:rPr>
          <w:rFonts w:ascii="Consolas" w:hAnsi="Consolas" w:cs="Consolas"/>
          <w:sz w:val="22"/>
        </w:rPr>
      </w:pPr>
      <w:r w:rsidRPr="00CE7139">
        <w:rPr>
          <w:rFonts w:ascii="Consolas" w:hAnsi="Consolas" w:cs="Consolas"/>
          <w:sz w:val="22"/>
        </w:rPr>
        <w:t>K</w:t>
      </w:r>
      <w:r w:rsidR="00F1237B" w:rsidRPr="00CE7139">
        <w:rPr>
          <w:rFonts w:ascii="Consolas" w:hAnsi="Consolas" w:cs="Consolas"/>
          <w:sz w:val="22"/>
        </w:rPr>
        <w:t xml:space="preserve">it’s name : </w:t>
      </w:r>
      <w:r w:rsidR="0028255A" w:rsidRPr="0028255A">
        <w:rPr>
          <w:rFonts w:ascii="Consolas" w:hAnsi="Consolas" w:cs="Consolas"/>
          <w:sz w:val="22"/>
        </w:rPr>
        <w:t>150831 256DL</w:t>
      </w:r>
    </w:p>
    <w:p w:rsidR="00B648D5" w:rsidRPr="00CE7139" w:rsidRDefault="0028255A" w:rsidP="00314282">
      <w:pPr>
        <w:pStyle w:val="a7"/>
        <w:numPr>
          <w:ilvl w:val="0"/>
          <w:numId w:val="4"/>
        </w:numPr>
        <w:spacing w:line="240" w:lineRule="auto"/>
        <w:ind w:leftChars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Unit :</w:t>
      </w:r>
    </w:p>
    <w:p w:rsidR="00B648D5" w:rsidRPr="00CE7139" w:rsidRDefault="0028255A" w:rsidP="00B648D5">
      <w:pPr>
        <w:pStyle w:val="a7"/>
        <w:numPr>
          <w:ilvl w:val="0"/>
          <w:numId w:val="4"/>
        </w:numPr>
        <w:spacing w:line="240" w:lineRule="auto"/>
        <w:ind w:leftChars="0"/>
        <w:jc w:val="left"/>
        <w:rPr>
          <w:rFonts w:ascii="Consolas" w:hAnsi="Consolas" w:cs="Consolas"/>
          <w:sz w:val="22"/>
        </w:rPr>
      </w:pPr>
      <w:r w:rsidRPr="0028255A">
        <w:rPr>
          <w:rFonts w:ascii="Consolas" w:hAnsi="Consolas" w:cs="Consolas"/>
          <w:sz w:val="22"/>
        </w:rPr>
        <w:t>150831 256DL</w:t>
      </w:r>
      <w:r w:rsidR="00D23D53" w:rsidRPr="00CE7139">
        <w:rPr>
          <w:rFonts w:ascii="Consolas" w:hAnsi="Consolas" w:cs="Consolas"/>
          <w:sz w:val="22"/>
        </w:rPr>
        <w:t xml:space="preserve"> </w:t>
      </w:r>
      <w:r w:rsidR="00F1237B" w:rsidRPr="00CE7139">
        <w:rPr>
          <w:rFonts w:ascii="Consolas" w:hAnsi="Consolas" w:cs="Consolas"/>
          <w:sz w:val="22"/>
        </w:rPr>
        <w:t xml:space="preserve">has </w:t>
      </w:r>
      <w:r>
        <w:rPr>
          <w:rFonts w:ascii="Consolas" w:hAnsi="Consolas" w:cs="Consolas"/>
          <w:sz w:val="22"/>
        </w:rPr>
        <w:t>3</w:t>
      </w:r>
      <w:r w:rsidR="00F1237B" w:rsidRPr="00CE7139">
        <w:rPr>
          <w:rFonts w:ascii="Consolas" w:hAnsi="Consolas" w:cs="Consolas"/>
          <w:sz w:val="22"/>
        </w:rPr>
        <w:t xml:space="preserve"> peaks : </w:t>
      </w:r>
      <w:r>
        <w:rPr>
          <w:rFonts w:ascii="Consolas" w:hAnsi="Consolas" w:cs="Consolas"/>
          <w:sz w:val="22"/>
        </w:rPr>
        <w:t>FluA</w:t>
      </w:r>
      <w:r w:rsidR="00D92302" w:rsidRPr="00CE7139">
        <w:rPr>
          <w:rFonts w:ascii="Consolas" w:hAnsi="Consolas" w:cs="Consolas"/>
          <w:sz w:val="22"/>
        </w:rPr>
        <w:t xml:space="preserve">, </w:t>
      </w:r>
      <w:r>
        <w:rPr>
          <w:rFonts w:ascii="Consolas" w:hAnsi="Consolas" w:cs="Consolas"/>
          <w:sz w:val="22"/>
        </w:rPr>
        <w:t>FluB</w:t>
      </w:r>
      <w:r w:rsidR="00D92302" w:rsidRPr="00CE7139">
        <w:rPr>
          <w:rFonts w:ascii="Consolas" w:hAnsi="Consolas" w:cs="Consolas"/>
          <w:sz w:val="22"/>
        </w:rPr>
        <w:t>, Control</w:t>
      </w:r>
    </w:p>
    <w:p w:rsidR="00D92302" w:rsidRPr="00CE7139" w:rsidRDefault="0028255A" w:rsidP="0028255A">
      <w:pPr>
        <w:pStyle w:val="a7"/>
        <w:numPr>
          <w:ilvl w:val="1"/>
          <w:numId w:val="4"/>
        </w:numPr>
        <w:spacing w:line="240" w:lineRule="auto"/>
        <w:ind w:leftChars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FluA</w:t>
      </w:r>
      <w:r w:rsidRPr="00CE7139">
        <w:rPr>
          <w:rFonts w:ascii="Consolas" w:hAnsi="Consolas" w:cs="Consolas"/>
          <w:sz w:val="22"/>
        </w:rPr>
        <w:t xml:space="preserve"> </w:t>
      </w:r>
      <w:r w:rsidR="00B648D5" w:rsidRPr="00CE7139">
        <w:rPr>
          <w:rFonts w:ascii="Consolas" w:hAnsi="Consolas" w:cs="Consolas"/>
          <w:sz w:val="22"/>
        </w:rPr>
        <w:t xml:space="preserve">peak : </w:t>
      </w:r>
      <w:r w:rsidRPr="0028255A">
        <w:rPr>
          <w:rFonts w:ascii="Consolas" w:hAnsi="Consolas" w:cs="Consolas"/>
          <w:sz w:val="22"/>
        </w:rPr>
        <w:t xml:space="preserve">267.04 </w:t>
      </w:r>
      <w:r w:rsidR="00F17755">
        <w:rPr>
          <w:rFonts w:ascii="Consolas" w:hAnsi="Consolas" w:cs="Consolas"/>
          <w:sz w:val="22"/>
        </w:rPr>
        <w:t>| Positive</w:t>
      </w:r>
    </w:p>
    <w:p w:rsidR="00314282" w:rsidRPr="00CE7139" w:rsidRDefault="0028255A" w:rsidP="0028255A">
      <w:pPr>
        <w:pStyle w:val="a7"/>
        <w:numPr>
          <w:ilvl w:val="1"/>
          <w:numId w:val="4"/>
        </w:numPr>
        <w:spacing w:line="240" w:lineRule="auto"/>
        <w:ind w:leftChars="0"/>
        <w:jc w:val="left"/>
        <w:rPr>
          <w:rFonts w:ascii="Consolas" w:hAnsi="Consolas" w:cs="Consolas"/>
          <w:sz w:val="22"/>
        </w:rPr>
      </w:pPr>
      <w:r>
        <w:rPr>
          <w:rFonts w:ascii="Consolas" w:hAnsi="Consolas" w:cs="Consolas"/>
          <w:sz w:val="22"/>
        </w:rPr>
        <w:t>FluB</w:t>
      </w:r>
      <w:r w:rsidR="00B648D5" w:rsidRPr="00CE7139">
        <w:rPr>
          <w:rFonts w:ascii="Consolas" w:hAnsi="Consolas" w:cs="Consolas"/>
          <w:sz w:val="22"/>
        </w:rPr>
        <w:t xml:space="preserve"> peak : </w:t>
      </w:r>
      <w:r w:rsidRPr="0028255A">
        <w:rPr>
          <w:rFonts w:ascii="Consolas" w:hAnsi="Consolas" w:cs="Consolas"/>
          <w:sz w:val="22"/>
        </w:rPr>
        <w:t xml:space="preserve">348.58 </w:t>
      </w:r>
      <w:r w:rsidR="00F17755">
        <w:rPr>
          <w:rFonts w:ascii="Consolas" w:hAnsi="Consolas" w:cs="Consolas"/>
          <w:sz w:val="24"/>
          <w:szCs w:val="24"/>
        </w:rPr>
        <w:t xml:space="preserve">| </w:t>
      </w:r>
      <w:r>
        <w:rPr>
          <w:rFonts w:ascii="Consolas" w:hAnsi="Consolas" w:cs="Consolas"/>
          <w:sz w:val="22"/>
        </w:rPr>
        <w:t>Positive</w:t>
      </w:r>
    </w:p>
    <w:p w:rsidR="00314282" w:rsidRPr="00CE7139" w:rsidRDefault="00314282" w:rsidP="0028255A">
      <w:pPr>
        <w:pStyle w:val="a7"/>
        <w:numPr>
          <w:ilvl w:val="1"/>
          <w:numId w:val="4"/>
        </w:numPr>
        <w:spacing w:line="240" w:lineRule="auto"/>
        <w:ind w:leftChars="0"/>
        <w:jc w:val="left"/>
        <w:rPr>
          <w:rFonts w:ascii="Consolas" w:hAnsi="Consolas" w:cs="Consolas"/>
          <w:sz w:val="22"/>
        </w:rPr>
      </w:pPr>
      <w:r w:rsidRPr="00CE7139">
        <w:rPr>
          <w:rFonts w:ascii="Consolas" w:hAnsi="Consolas" w:cs="Consolas"/>
          <w:sz w:val="22"/>
        </w:rPr>
        <w:t>Contr</w:t>
      </w:r>
      <w:r w:rsidR="00D23D53" w:rsidRPr="00CE7139">
        <w:rPr>
          <w:rFonts w:ascii="Consolas" w:hAnsi="Consolas" w:cs="Consolas"/>
          <w:sz w:val="22"/>
        </w:rPr>
        <w:t>o</w:t>
      </w:r>
      <w:r w:rsidR="00B648D5" w:rsidRPr="00CE7139">
        <w:rPr>
          <w:rFonts w:ascii="Consolas" w:hAnsi="Consolas" w:cs="Consolas"/>
          <w:sz w:val="22"/>
        </w:rPr>
        <w:t xml:space="preserve">l peak : </w:t>
      </w:r>
      <w:r w:rsidR="0028255A" w:rsidRPr="0028255A">
        <w:rPr>
          <w:rFonts w:ascii="Consolas" w:hAnsi="Consolas" w:cs="Consolas"/>
          <w:sz w:val="22"/>
        </w:rPr>
        <w:t xml:space="preserve">596.28 </w:t>
      </w:r>
      <w:r w:rsidR="00F17755">
        <w:rPr>
          <w:rFonts w:ascii="Consolas" w:hAnsi="Consolas" w:cs="Consolas"/>
          <w:sz w:val="22"/>
        </w:rPr>
        <w:t xml:space="preserve">| </w:t>
      </w:r>
      <w:r w:rsidR="0028255A">
        <w:rPr>
          <w:rFonts w:ascii="Consolas" w:hAnsi="Consolas" w:cs="Consolas"/>
          <w:sz w:val="22"/>
        </w:rPr>
        <w:t>Valid</w:t>
      </w:r>
    </w:p>
    <w:p w:rsidR="00D23D53" w:rsidRPr="00314282" w:rsidRDefault="00D23D53" w:rsidP="00D23D53">
      <w:pPr>
        <w:spacing w:line="240" w:lineRule="auto"/>
        <w:jc w:val="left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49"/>
        <w:gridCol w:w="8593"/>
      </w:tblGrid>
      <w:tr w:rsidR="00730991" w:rsidTr="00692692">
        <w:tc>
          <w:tcPr>
            <w:tcW w:w="5000" w:type="pct"/>
            <w:gridSpan w:val="2"/>
            <w:shd w:val="clear" w:color="auto" w:fill="EEECE1" w:themeFill="background2"/>
          </w:tcPr>
          <w:p w:rsidR="00730991" w:rsidRPr="00D232AD" w:rsidRDefault="00730991" w:rsidP="00EA6979">
            <w:pPr>
              <w:kinsoku w:val="0"/>
              <w:overflowPunct w:val="0"/>
              <w:adjustRightInd w:val="0"/>
              <w:snapToGrid w:val="0"/>
              <w:jc w:val="left"/>
            </w:pPr>
            <w:r>
              <w:rPr>
                <w:b/>
              </w:rPr>
              <w:t>Contents</w:t>
            </w:r>
          </w:p>
        </w:tc>
      </w:tr>
      <w:tr w:rsidR="00730991" w:rsidTr="00692692">
        <w:tc>
          <w:tcPr>
            <w:tcW w:w="5000" w:type="pct"/>
            <w:gridSpan w:val="2"/>
          </w:tcPr>
          <w:p w:rsidR="0028255A" w:rsidRPr="0028255A" w:rsidRDefault="0028255A" w:rsidP="0028255A">
            <w:pPr>
              <w:kinsoku w:val="0"/>
              <w:overflowPunct w:val="0"/>
              <w:adjustRightInd w:val="0"/>
              <w:snapToGri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8255A">
              <w:rPr>
                <w:rFonts w:ascii="Consolas" w:hAnsi="Consolas" w:cs="Consolas"/>
                <w:sz w:val="24"/>
                <w:szCs w:val="24"/>
              </w:rPr>
              <w:t>H|\^&amp;|201510141731420|12|||||host||P|1.209|20151014173142</w:t>
            </w:r>
          </w:p>
          <w:p w:rsidR="0028255A" w:rsidRPr="0028255A" w:rsidRDefault="0028255A" w:rsidP="0028255A">
            <w:pPr>
              <w:kinsoku w:val="0"/>
              <w:overflowPunct w:val="0"/>
              <w:adjustRightInd w:val="0"/>
              <w:snapToGri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8255A">
              <w:rPr>
                <w:rFonts w:ascii="Consolas" w:hAnsi="Consolas" w:cs="Consolas"/>
                <w:sz w:val="24"/>
                <w:szCs w:val="24"/>
              </w:rPr>
              <w:t>P|1|||0000|||2015/10/14|N|||||1</w:t>
            </w:r>
          </w:p>
          <w:p w:rsidR="0028255A" w:rsidRPr="0028255A" w:rsidRDefault="0028255A" w:rsidP="0028255A">
            <w:pPr>
              <w:kinsoku w:val="0"/>
              <w:overflowPunct w:val="0"/>
              <w:adjustRightInd w:val="0"/>
              <w:snapToGri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8255A">
              <w:rPr>
                <w:rFonts w:ascii="Consolas" w:hAnsi="Consolas" w:cs="Consolas"/>
                <w:sz w:val="24"/>
                <w:szCs w:val="24"/>
              </w:rPr>
              <w:t>O|1||150831 256DL|^^^FluA|R||20151014173142||||N||||||||||||||F</w:t>
            </w:r>
          </w:p>
          <w:p w:rsidR="0028255A" w:rsidRPr="0028255A" w:rsidRDefault="0028255A" w:rsidP="0028255A">
            <w:pPr>
              <w:kinsoku w:val="0"/>
              <w:overflowPunct w:val="0"/>
              <w:adjustRightInd w:val="0"/>
              <w:snapToGri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8255A">
              <w:rPr>
                <w:rFonts w:ascii="Consolas" w:hAnsi="Consolas" w:cs="Consolas"/>
                <w:sz w:val="24"/>
                <w:szCs w:val="24"/>
              </w:rPr>
              <w:t>R|1|^^^FluA|267.04||267.04|N||267.04 |Positive</w:t>
            </w:r>
          </w:p>
          <w:p w:rsidR="0028255A" w:rsidRPr="0028255A" w:rsidRDefault="0028255A" w:rsidP="0028255A">
            <w:pPr>
              <w:kinsoku w:val="0"/>
              <w:overflowPunct w:val="0"/>
              <w:adjustRightInd w:val="0"/>
              <w:snapToGri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8255A">
              <w:rPr>
                <w:rFonts w:ascii="Consolas" w:hAnsi="Consolas" w:cs="Consolas"/>
                <w:sz w:val="24"/>
                <w:szCs w:val="24"/>
              </w:rPr>
              <w:t>O|2||150831 256DL|^^^FluB|R||20151014173142||||N||||||||||||||F</w:t>
            </w:r>
          </w:p>
          <w:p w:rsidR="0028255A" w:rsidRPr="0028255A" w:rsidRDefault="0028255A" w:rsidP="0028255A">
            <w:pPr>
              <w:kinsoku w:val="0"/>
              <w:overflowPunct w:val="0"/>
              <w:adjustRightInd w:val="0"/>
              <w:snapToGri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8255A">
              <w:rPr>
                <w:rFonts w:ascii="Consolas" w:hAnsi="Consolas" w:cs="Consolas"/>
                <w:sz w:val="24"/>
                <w:szCs w:val="24"/>
              </w:rPr>
              <w:t>R|2|^^^FluB|348.58||348.58|N||348.58 |Positive</w:t>
            </w:r>
          </w:p>
          <w:p w:rsidR="0028255A" w:rsidRPr="0028255A" w:rsidRDefault="0028255A" w:rsidP="0028255A">
            <w:pPr>
              <w:kinsoku w:val="0"/>
              <w:overflowPunct w:val="0"/>
              <w:adjustRightInd w:val="0"/>
              <w:snapToGri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8255A">
              <w:rPr>
                <w:rFonts w:ascii="Consolas" w:hAnsi="Consolas" w:cs="Consolas"/>
                <w:sz w:val="24"/>
                <w:szCs w:val="24"/>
              </w:rPr>
              <w:t>O|3||150831 256DL|^^^Control|R||20151014173142||||N||||||||||||||F</w:t>
            </w:r>
          </w:p>
          <w:p w:rsidR="0028255A" w:rsidRPr="0028255A" w:rsidRDefault="0028255A" w:rsidP="0028255A">
            <w:pPr>
              <w:kinsoku w:val="0"/>
              <w:overflowPunct w:val="0"/>
              <w:adjustRightInd w:val="0"/>
              <w:snapToGri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28255A">
              <w:rPr>
                <w:rFonts w:ascii="Consolas" w:hAnsi="Consolas" w:cs="Consolas"/>
                <w:sz w:val="24"/>
                <w:szCs w:val="24"/>
              </w:rPr>
              <w:t>R|3|^^^Control|596.28||596.28|N||596.28 |Valid</w:t>
            </w:r>
          </w:p>
          <w:p w:rsidR="00730991" w:rsidRDefault="0028255A" w:rsidP="0028255A">
            <w:pPr>
              <w:kinsoku w:val="0"/>
              <w:overflowPunct w:val="0"/>
              <w:adjustRightInd w:val="0"/>
              <w:snapToGrid w:val="0"/>
              <w:spacing w:line="276" w:lineRule="auto"/>
              <w:jc w:val="left"/>
            </w:pPr>
            <w:r w:rsidRPr="0028255A">
              <w:rPr>
                <w:rFonts w:ascii="Consolas" w:hAnsi="Consolas" w:cs="Consolas"/>
                <w:sz w:val="24"/>
                <w:szCs w:val="24"/>
              </w:rPr>
              <w:t>L|1|N</w:t>
            </w:r>
          </w:p>
        </w:tc>
      </w:tr>
      <w:tr w:rsidR="00730991" w:rsidTr="00692692">
        <w:tc>
          <w:tcPr>
            <w:tcW w:w="351" w:type="pct"/>
            <w:shd w:val="clear" w:color="auto" w:fill="EEECE1" w:themeFill="background2"/>
          </w:tcPr>
          <w:p w:rsidR="00730991" w:rsidRPr="00D232AD" w:rsidRDefault="00D03CCF" w:rsidP="00EA6979">
            <w:pPr>
              <w:kinsoku w:val="0"/>
              <w:overflowPunct w:val="0"/>
              <w:adjustRightInd w:val="0"/>
              <w:snapToGrid w:val="0"/>
              <w:jc w:val="left"/>
            </w:pPr>
            <w:r w:rsidRPr="00DE36D1">
              <w:rPr>
                <w:rFonts w:hint="eastAsia"/>
                <w:b/>
              </w:rPr>
              <w:t>Sender</w:t>
            </w:r>
          </w:p>
        </w:tc>
        <w:tc>
          <w:tcPr>
            <w:tcW w:w="4649" w:type="pct"/>
            <w:shd w:val="clear" w:color="auto" w:fill="EEECE1" w:themeFill="background2"/>
          </w:tcPr>
          <w:p w:rsidR="00730991" w:rsidRPr="00D232AD" w:rsidRDefault="00730991" w:rsidP="00EA6979">
            <w:pPr>
              <w:kinsoku w:val="0"/>
              <w:overflowPunct w:val="0"/>
              <w:adjustRightInd w:val="0"/>
              <w:snapToGrid w:val="0"/>
              <w:jc w:val="left"/>
            </w:pPr>
            <w:r>
              <w:rPr>
                <w:b/>
              </w:rPr>
              <w:t>Contents</w:t>
            </w:r>
          </w:p>
        </w:tc>
      </w:tr>
      <w:tr w:rsidR="00730991" w:rsidTr="00692692">
        <w:tc>
          <w:tcPr>
            <w:tcW w:w="351" w:type="pct"/>
          </w:tcPr>
          <w:p w:rsidR="00730991" w:rsidRDefault="00730991" w:rsidP="00EA6979">
            <w:pPr>
              <w:kinsoku w:val="0"/>
              <w:overflowPunct w:val="0"/>
              <w:adjustRightInd w:val="0"/>
              <w:snapToGrid w:val="0"/>
              <w:jc w:val="left"/>
            </w:pPr>
            <w:r>
              <w:rPr>
                <w:rFonts w:hint="eastAsia"/>
              </w:rPr>
              <w:t>Analyzer</w:t>
            </w:r>
          </w:p>
        </w:tc>
        <w:tc>
          <w:tcPr>
            <w:tcW w:w="4649" w:type="pct"/>
          </w:tcPr>
          <w:p w:rsidR="00730991" w:rsidRPr="000D4E62" w:rsidRDefault="00730991" w:rsidP="00EA6979">
            <w:pPr>
              <w:kinsoku w:val="0"/>
              <w:overflowPunct w:val="0"/>
              <w:adjustRightInd w:val="0"/>
              <w:snapToGrid w:val="0"/>
              <w:spacing w:line="276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[ENQ]</w:t>
            </w:r>
          </w:p>
        </w:tc>
      </w:tr>
      <w:tr w:rsidR="00730991" w:rsidTr="00692692">
        <w:tc>
          <w:tcPr>
            <w:tcW w:w="351" w:type="pct"/>
          </w:tcPr>
          <w:p w:rsidR="00730991" w:rsidRDefault="00730991" w:rsidP="00EA6979">
            <w:pPr>
              <w:kinsoku w:val="0"/>
              <w:overflowPunct w:val="0"/>
              <w:adjustRightInd w:val="0"/>
              <w:snapToGrid w:val="0"/>
              <w:jc w:val="left"/>
            </w:pPr>
            <w:r>
              <w:rPr>
                <w:rFonts w:hint="eastAsia"/>
              </w:rPr>
              <w:t>LIS</w:t>
            </w:r>
          </w:p>
        </w:tc>
        <w:tc>
          <w:tcPr>
            <w:tcW w:w="4649" w:type="pct"/>
          </w:tcPr>
          <w:p w:rsidR="00730991" w:rsidRPr="000D4E62" w:rsidRDefault="00730991" w:rsidP="00EA6979">
            <w:pPr>
              <w:kinsoku w:val="0"/>
              <w:overflowPunct w:val="0"/>
              <w:adjustRightInd w:val="0"/>
              <w:snapToGrid w:val="0"/>
              <w:spacing w:line="276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[ACK]</w:t>
            </w:r>
          </w:p>
        </w:tc>
      </w:tr>
      <w:tr w:rsidR="00730991" w:rsidTr="00692692">
        <w:tc>
          <w:tcPr>
            <w:tcW w:w="351" w:type="pct"/>
          </w:tcPr>
          <w:p w:rsidR="00730991" w:rsidRDefault="00730991" w:rsidP="00EA6979">
            <w:pPr>
              <w:kinsoku w:val="0"/>
              <w:overflowPunct w:val="0"/>
              <w:adjustRightInd w:val="0"/>
              <w:snapToGrid w:val="0"/>
              <w:jc w:val="left"/>
            </w:pPr>
            <w:r>
              <w:rPr>
                <w:rFonts w:hint="eastAsia"/>
              </w:rPr>
              <w:t>Analyzer</w:t>
            </w:r>
          </w:p>
        </w:tc>
        <w:tc>
          <w:tcPr>
            <w:tcW w:w="4649" w:type="pct"/>
          </w:tcPr>
          <w:p w:rsidR="00EA6979" w:rsidRPr="000D4E62" w:rsidRDefault="00730991" w:rsidP="00692692">
            <w:pPr>
              <w:kinsoku w:val="0"/>
              <w:wordWrap/>
              <w:overflowPunct w:val="0"/>
              <w:adjustRightInd w:val="0"/>
              <w:snapToGri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[STX]</w:t>
            </w:r>
            <w:r w:rsidR="00887C41" w:rsidRPr="000D4E62">
              <w:rPr>
                <w:rFonts w:ascii="Consolas" w:hAnsi="Consolas" w:cs="Consolas"/>
                <w:b/>
                <w:sz w:val="24"/>
                <w:szCs w:val="24"/>
              </w:rPr>
              <w:t>1</w:t>
            </w:r>
            <w:r w:rsidR="00692692" w:rsidRPr="00692692">
              <w:rPr>
                <w:rFonts w:ascii="Consolas" w:hAnsi="Consolas" w:cs="Consolas"/>
                <w:sz w:val="24"/>
                <w:szCs w:val="24"/>
              </w:rPr>
              <w:t>H|\^&amp;|201510141731420|12|||||host||P|1.209|20151014173142</w:t>
            </w:r>
            <w:r w:rsidR="00692692"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="00692692" w:rsidRPr="00692692">
              <w:rPr>
                <w:rFonts w:ascii="Consolas" w:hAnsi="Consolas" w:cs="Consolas"/>
                <w:sz w:val="24"/>
                <w:szCs w:val="24"/>
              </w:rPr>
              <w:t>P|1|||0000|||2015/10/14|N|||||1</w:t>
            </w:r>
            <w:r w:rsidR="00692692"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="00692692" w:rsidRPr="00692692">
              <w:rPr>
                <w:rFonts w:ascii="Consolas" w:hAnsi="Consolas" w:cs="Consolas"/>
                <w:sz w:val="24"/>
                <w:szCs w:val="24"/>
              </w:rPr>
              <w:t>O|1||150831 256DL|^^^FluA|R||20151014173142||||N||||||||||||||F</w:t>
            </w:r>
            <w:r w:rsidR="00692692"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="00692692" w:rsidRPr="00692692">
              <w:rPr>
                <w:rFonts w:ascii="Consolas" w:hAnsi="Consolas" w:cs="Consolas"/>
                <w:sz w:val="24"/>
                <w:szCs w:val="24"/>
              </w:rPr>
              <w:t>R|1|^^^FluA|267.04||267.04|N||267.04 |Positive</w:t>
            </w:r>
            <w:r w:rsidR="00692692"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="00692692" w:rsidRPr="00692692">
              <w:rPr>
                <w:rFonts w:ascii="Consolas" w:hAnsi="Consolas" w:cs="Consolas"/>
                <w:sz w:val="24"/>
                <w:szCs w:val="24"/>
              </w:rPr>
              <w:t>O|2||150</w:t>
            </w:r>
            <w:r w:rsidR="00692692">
              <w:rPr>
                <w:rFonts w:ascii="Consolas" w:hAnsi="Consolas" w:cs="Consolas"/>
                <w:sz w:val="24"/>
                <w:szCs w:val="24"/>
              </w:rPr>
              <w:t>831 256DL|^^^FluB|R||20151014</w:t>
            </w: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[ETB</w:t>
            </w:r>
            <w:bookmarkStart w:id="0" w:name="_GoBack"/>
            <w:bookmarkEnd w:id="0"/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]</w:t>
            </w:r>
            <w:r w:rsidR="00692692">
              <w:rPr>
                <w:rFonts w:ascii="Consolas" w:hAnsi="Consolas" w:cs="Consolas"/>
                <w:b/>
                <w:sz w:val="24"/>
                <w:szCs w:val="24"/>
              </w:rPr>
              <w:t>46</w:t>
            </w: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[CR][LF]</w:t>
            </w:r>
          </w:p>
        </w:tc>
      </w:tr>
      <w:tr w:rsidR="00730991" w:rsidTr="00692692">
        <w:tc>
          <w:tcPr>
            <w:tcW w:w="351" w:type="pct"/>
          </w:tcPr>
          <w:p w:rsidR="00730991" w:rsidRDefault="00730991" w:rsidP="00EA6979">
            <w:pPr>
              <w:kinsoku w:val="0"/>
              <w:overflowPunct w:val="0"/>
              <w:adjustRightInd w:val="0"/>
              <w:snapToGrid w:val="0"/>
              <w:jc w:val="left"/>
            </w:pPr>
            <w:r>
              <w:rPr>
                <w:rFonts w:hint="eastAsia"/>
              </w:rPr>
              <w:t>LIS</w:t>
            </w:r>
          </w:p>
        </w:tc>
        <w:tc>
          <w:tcPr>
            <w:tcW w:w="4649" w:type="pct"/>
          </w:tcPr>
          <w:p w:rsidR="00730991" w:rsidRPr="000D4E62" w:rsidRDefault="00730991" w:rsidP="00EA6979">
            <w:pPr>
              <w:kinsoku w:val="0"/>
              <w:overflowPunct w:val="0"/>
              <w:adjustRightInd w:val="0"/>
              <w:snapToGrid w:val="0"/>
              <w:spacing w:line="276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[ACK]</w:t>
            </w:r>
          </w:p>
        </w:tc>
      </w:tr>
      <w:tr w:rsidR="001A6C65" w:rsidTr="00692692">
        <w:tc>
          <w:tcPr>
            <w:tcW w:w="351" w:type="pct"/>
          </w:tcPr>
          <w:p w:rsidR="001A6C65" w:rsidRDefault="001A6C65" w:rsidP="00EA6979">
            <w:pPr>
              <w:kinsoku w:val="0"/>
              <w:overflowPunct w:val="0"/>
              <w:adjustRightInd w:val="0"/>
              <w:snapToGrid w:val="0"/>
              <w:jc w:val="left"/>
            </w:pPr>
            <w:r>
              <w:rPr>
                <w:rFonts w:hint="eastAsia"/>
              </w:rPr>
              <w:t>Analyzer</w:t>
            </w:r>
          </w:p>
        </w:tc>
        <w:tc>
          <w:tcPr>
            <w:tcW w:w="4649" w:type="pct"/>
          </w:tcPr>
          <w:p w:rsidR="001A6C65" w:rsidRPr="000D4E62" w:rsidRDefault="001A6C65" w:rsidP="00692692">
            <w:pPr>
              <w:kinsoku w:val="0"/>
              <w:overflowPunct w:val="0"/>
              <w:adjustRightInd w:val="0"/>
              <w:snapToGrid w:val="0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[STX]2</w:t>
            </w:r>
            <w:r w:rsidR="00692692" w:rsidRPr="00692692">
              <w:rPr>
                <w:rFonts w:ascii="Consolas" w:hAnsi="Consolas" w:cs="Consolas"/>
                <w:sz w:val="24"/>
                <w:szCs w:val="24"/>
              </w:rPr>
              <w:t>173142||||N||||||||||||||F</w:t>
            </w:r>
            <w:r w:rsidR="00472421"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="00692692" w:rsidRPr="00692692">
              <w:rPr>
                <w:rFonts w:ascii="Consolas" w:hAnsi="Consolas" w:cs="Consolas"/>
                <w:sz w:val="24"/>
                <w:szCs w:val="24"/>
              </w:rPr>
              <w:t>R|2|^^^FluB|348.58||348.58|N||348.58 |Positive</w:t>
            </w:r>
            <w:r w:rsidR="00472421"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="00692692" w:rsidRPr="00692692">
              <w:rPr>
                <w:rFonts w:ascii="Consolas" w:hAnsi="Consolas" w:cs="Consolas"/>
                <w:sz w:val="24"/>
                <w:szCs w:val="24"/>
              </w:rPr>
              <w:t xml:space="preserve">O|3||150831 </w:t>
            </w:r>
            <w:r w:rsidR="00692692" w:rsidRPr="00692692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256DL|^^^Control|R||20151014173142||||N||||||||||||||F </w:t>
            </w:r>
            <w:r w:rsidR="00472421"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="00692692">
              <w:t xml:space="preserve"> </w:t>
            </w:r>
            <w:r w:rsidR="00692692" w:rsidRPr="00692692">
              <w:rPr>
                <w:rFonts w:ascii="Consolas" w:hAnsi="Consolas" w:cs="Consolas"/>
                <w:sz w:val="24"/>
                <w:szCs w:val="24"/>
              </w:rPr>
              <w:t>R|3|^^^Control|596.28||596.28|N||596.28 |Valid</w:t>
            </w:r>
            <w:r w:rsidR="00472421"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="00472421" w:rsidRPr="00472421">
              <w:rPr>
                <w:rFonts w:ascii="Consolas" w:hAnsi="Consolas" w:cs="Consolas"/>
                <w:sz w:val="24"/>
                <w:szCs w:val="24"/>
              </w:rPr>
              <w:t>R|3|^^^Tn I|17.25|ng/ml|945.33|N||17.25 ng/ml</w:t>
            </w:r>
            <w:r w:rsidR="00472421"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="00692692" w:rsidRPr="00692692">
              <w:rPr>
                <w:rFonts w:ascii="Consolas" w:hAnsi="Consolas" w:cs="Consolas"/>
                <w:sz w:val="24"/>
                <w:szCs w:val="24"/>
              </w:rPr>
              <w:t>L|1|N</w:t>
            </w:r>
            <w:r w:rsidR="00692692">
              <w:rPr>
                <w:rFonts w:ascii="Consolas" w:hAnsi="Consolas" w:cs="Consolas"/>
                <w:b/>
                <w:sz w:val="24"/>
                <w:szCs w:val="24"/>
              </w:rPr>
              <w:t>[ETX</w:t>
            </w: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]</w:t>
            </w:r>
            <w:r w:rsidR="00472421">
              <w:rPr>
                <w:rFonts w:ascii="Consolas" w:hAnsi="Consolas" w:cs="Consolas"/>
                <w:b/>
                <w:sz w:val="24"/>
                <w:szCs w:val="24"/>
              </w:rPr>
              <w:t>24</w:t>
            </w: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[CR][LF]</w:t>
            </w:r>
          </w:p>
        </w:tc>
      </w:tr>
      <w:tr w:rsidR="001A6C65" w:rsidTr="00692692">
        <w:tc>
          <w:tcPr>
            <w:tcW w:w="351" w:type="pct"/>
          </w:tcPr>
          <w:p w:rsidR="001A6C65" w:rsidRDefault="001A6C65" w:rsidP="00EA6979">
            <w:pPr>
              <w:kinsoku w:val="0"/>
              <w:overflowPunct w:val="0"/>
              <w:adjustRightInd w:val="0"/>
              <w:snapToGrid w:val="0"/>
              <w:jc w:val="left"/>
            </w:pPr>
            <w:r>
              <w:rPr>
                <w:rFonts w:hint="eastAsia"/>
              </w:rPr>
              <w:lastRenderedPageBreak/>
              <w:t>LIS</w:t>
            </w:r>
          </w:p>
        </w:tc>
        <w:tc>
          <w:tcPr>
            <w:tcW w:w="4649" w:type="pct"/>
          </w:tcPr>
          <w:p w:rsidR="001A6C65" w:rsidRPr="000D4E62" w:rsidRDefault="001A6C65" w:rsidP="00EA6979">
            <w:pPr>
              <w:kinsoku w:val="0"/>
              <w:overflowPunct w:val="0"/>
              <w:adjustRightInd w:val="0"/>
              <w:snapToGrid w:val="0"/>
              <w:spacing w:line="276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[ACK]</w:t>
            </w:r>
          </w:p>
        </w:tc>
      </w:tr>
      <w:tr w:rsidR="00730991" w:rsidTr="00692692">
        <w:tc>
          <w:tcPr>
            <w:tcW w:w="351" w:type="pct"/>
          </w:tcPr>
          <w:p w:rsidR="00730991" w:rsidRDefault="00730991" w:rsidP="00EA6979">
            <w:pPr>
              <w:kinsoku w:val="0"/>
              <w:overflowPunct w:val="0"/>
              <w:adjustRightInd w:val="0"/>
              <w:snapToGrid w:val="0"/>
              <w:jc w:val="left"/>
            </w:pPr>
            <w:r>
              <w:rPr>
                <w:rFonts w:hint="eastAsia"/>
              </w:rPr>
              <w:t>Analyzer</w:t>
            </w:r>
          </w:p>
        </w:tc>
        <w:tc>
          <w:tcPr>
            <w:tcW w:w="4649" w:type="pct"/>
          </w:tcPr>
          <w:p w:rsidR="00730991" w:rsidRPr="000D4E62" w:rsidRDefault="00730991" w:rsidP="00EA6979">
            <w:pPr>
              <w:kinsoku w:val="0"/>
              <w:overflowPunct w:val="0"/>
              <w:adjustRightInd w:val="0"/>
              <w:snapToGrid w:val="0"/>
              <w:spacing w:line="276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[EOT]</w:t>
            </w:r>
          </w:p>
        </w:tc>
      </w:tr>
    </w:tbl>
    <w:p w:rsidR="00085F64" w:rsidRDefault="00085F64" w:rsidP="007F4CC5"/>
    <w:p w:rsidR="00D23D53" w:rsidRDefault="00D23D53" w:rsidP="007F4CC5"/>
    <w:p w:rsidR="001B3783" w:rsidRDefault="00FB7A2A" w:rsidP="001B3783">
      <w:pPr>
        <w:pStyle w:val="2"/>
      </w:pPr>
      <w:r>
        <w:rPr>
          <w:rFonts w:hint="eastAsia"/>
        </w:rPr>
        <w:t>3</w:t>
      </w:r>
      <w:r w:rsidR="008B5534">
        <w:rPr>
          <w:rFonts w:hint="eastAsia"/>
        </w:rPr>
        <w:t>.3 Inquiry Error</w:t>
      </w:r>
      <w:r w:rsidR="001B3783" w:rsidRPr="005314A1">
        <w:rPr>
          <w:rFonts w:hint="eastAsia"/>
        </w:rPr>
        <w:t xml:space="preserve"> </w:t>
      </w:r>
      <w:r w:rsidR="00CF6E08">
        <w:rPr>
          <w:rFonts w:hint="eastAsia"/>
        </w:rPr>
        <w:t>(</w:t>
      </w:r>
      <w:r w:rsidR="00CF6E08" w:rsidRPr="005314A1">
        <w:rPr>
          <w:rFonts w:hint="eastAsia"/>
        </w:rPr>
        <w:t xml:space="preserve"> Analyzer to LIS</w:t>
      </w:r>
      <w:r w:rsidR="00CF6E08">
        <w:t xml:space="preserve"> )</w:t>
      </w:r>
    </w:p>
    <w:p w:rsidR="006D4520" w:rsidRDefault="006D4520" w:rsidP="006D45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7948"/>
      </w:tblGrid>
      <w:tr w:rsidR="00D03CCF" w:rsidTr="006D4520">
        <w:tc>
          <w:tcPr>
            <w:tcW w:w="9419" w:type="dxa"/>
            <w:gridSpan w:val="2"/>
            <w:shd w:val="clear" w:color="auto" w:fill="EEECE1" w:themeFill="background2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Contents</w:t>
            </w:r>
          </w:p>
        </w:tc>
      </w:tr>
      <w:tr w:rsidR="00D03CCF" w:rsidTr="006D4520">
        <w:tc>
          <w:tcPr>
            <w:tcW w:w="9419" w:type="dxa"/>
            <w:gridSpan w:val="2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H|\^&amp;||||||||||1|</w:t>
            </w:r>
          </w:p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C|1|I|No TestResult|G</w:t>
            </w:r>
          </w:p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L|1|Q</w:t>
            </w:r>
          </w:p>
        </w:tc>
      </w:tr>
      <w:tr w:rsidR="00D03CCF" w:rsidTr="006D4520">
        <w:tc>
          <w:tcPr>
            <w:tcW w:w="1296" w:type="dxa"/>
            <w:shd w:val="clear" w:color="auto" w:fill="EEECE1" w:themeFill="background2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Sender</w:t>
            </w:r>
          </w:p>
        </w:tc>
        <w:tc>
          <w:tcPr>
            <w:tcW w:w="8123" w:type="dxa"/>
            <w:shd w:val="clear" w:color="auto" w:fill="EEECE1" w:themeFill="background2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Contents</w:t>
            </w:r>
          </w:p>
        </w:tc>
      </w:tr>
      <w:tr w:rsidR="00D03CCF" w:rsidTr="006D4520">
        <w:tc>
          <w:tcPr>
            <w:tcW w:w="1296" w:type="dxa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Analyzer</w:t>
            </w:r>
          </w:p>
        </w:tc>
        <w:tc>
          <w:tcPr>
            <w:tcW w:w="8123" w:type="dxa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[ENQ]</w:t>
            </w:r>
          </w:p>
        </w:tc>
      </w:tr>
      <w:tr w:rsidR="00D03CCF" w:rsidTr="006D4520">
        <w:tc>
          <w:tcPr>
            <w:tcW w:w="1296" w:type="dxa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LIS</w:t>
            </w:r>
          </w:p>
        </w:tc>
        <w:tc>
          <w:tcPr>
            <w:tcW w:w="8123" w:type="dxa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[ACK]</w:t>
            </w:r>
          </w:p>
        </w:tc>
      </w:tr>
      <w:tr w:rsidR="00D03CCF" w:rsidTr="006D4520">
        <w:tc>
          <w:tcPr>
            <w:tcW w:w="1296" w:type="dxa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Analyzer</w:t>
            </w:r>
          </w:p>
        </w:tc>
        <w:tc>
          <w:tcPr>
            <w:tcW w:w="8123" w:type="dxa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[STX]</w:t>
            </w:r>
            <w:r w:rsidRPr="00E44F49">
              <w:rPr>
                <w:rFonts w:ascii="Consolas" w:hAnsi="Consolas" w:cs="Consolas"/>
                <w:b/>
                <w:sz w:val="24"/>
                <w:szCs w:val="24"/>
              </w:rPr>
              <w:t>1</w:t>
            </w:r>
            <w:r w:rsidRPr="000D4E62">
              <w:rPr>
                <w:rFonts w:ascii="Consolas" w:hAnsi="Consolas" w:cs="Consolas"/>
                <w:sz w:val="24"/>
                <w:szCs w:val="24"/>
              </w:rPr>
              <w:t>H|\^&amp;||||||||||1|</w:t>
            </w: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Pr="000D4E62">
              <w:rPr>
                <w:rFonts w:ascii="Consolas" w:hAnsi="Consolas" w:cs="Consolas"/>
                <w:sz w:val="24"/>
                <w:szCs w:val="24"/>
              </w:rPr>
              <w:t>C|1|I|No TestResult|G</w:t>
            </w: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[CR]</w:t>
            </w:r>
            <w:r w:rsidRPr="000D4E62">
              <w:rPr>
                <w:rFonts w:ascii="Consolas" w:hAnsi="Consolas" w:cs="Consolas"/>
                <w:sz w:val="24"/>
                <w:szCs w:val="24"/>
              </w:rPr>
              <w:t>L|1|Q</w:t>
            </w: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[CR][ETX]</w:t>
            </w:r>
            <w:r w:rsidRPr="000062F8">
              <w:rPr>
                <w:rFonts w:ascii="Consolas" w:hAnsi="Consolas" w:cs="Consolas"/>
                <w:b/>
                <w:sz w:val="24"/>
                <w:szCs w:val="24"/>
              </w:rPr>
              <w:t>3A</w:t>
            </w: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[CR][LF]</w:t>
            </w:r>
          </w:p>
        </w:tc>
      </w:tr>
      <w:tr w:rsidR="00D03CCF" w:rsidTr="006D4520">
        <w:tc>
          <w:tcPr>
            <w:tcW w:w="1296" w:type="dxa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LIS</w:t>
            </w:r>
          </w:p>
        </w:tc>
        <w:tc>
          <w:tcPr>
            <w:tcW w:w="8123" w:type="dxa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[ACK]</w:t>
            </w:r>
          </w:p>
        </w:tc>
      </w:tr>
      <w:tr w:rsidR="00D03CCF" w:rsidTr="006D4520">
        <w:tc>
          <w:tcPr>
            <w:tcW w:w="1296" w:type="dxa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sz w:val="24"/>
                <w:szCs w:val="24"/>
              </w:rPr>
              <w:t>Analyzer</w:t>
            </w:r>
          </w:p>
        </w:tc>
        <w:tc>
          <w:tcPr>
            <w:tcW w:w="8123" w:type="dxa"/>
          </w:tcPr>
          <w:p w:rsidR="00D03CCF" w:rsidRPr="000D4E62" w:rsidRDefault="00D03CCF" w:rsidP="000D4E62">
            <w:pPr>
              <w:spacing w:line="276" w:lineRule="auto"/>
              <w:rPr>
                <w:rFonts w:ascii="Consolas" w:hAnsi="Consolas" w:cs="Consolas"/>
                <w:sz w:val="24"/>
                <w:szCs w:val="24"/>
              </w:rPr>
            </w:pPr>
            <w:r w:rsidRPr="000D4E62">
              <w:rPr>
                <w:rFonts w:ascii="Consolas" w:hAnsi="Consolas" w:cs="Consolas"/>
                <w:b/>
                <w:sz w:val="24"/>
                <w:szCs w:val="24"/>
              </w:rPr>
              <w:t>[EOT]</w:t>
            </w:r>
          </w:p>
        </w:tc>
      </w:tr>
    </w:tbl>
    <w:p w:rsidR="00FD63C8" w:rsidRDefault="00FD63C8">
      <w:pPr>
        <w:widowControl/>
        <w:wordWrap/>
        <w:autoSpaceDE/>
        <w:autoSpaceDN/>
      </w:pPr>
    </w:p>
    <w:p w:rsidR="00A631CB" w:rsidRDefault="00A631CB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</w:p>
    <w:sectPr w:rsidR="00A63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B35" w:rsidRDefault="00631B35" w:rsidP="00A14E1E">
      <w:pPr>
        <w:spacing w:after="0" w:line="240" w:lineRule="auto"/>
      </w:pPr>
      <w:r>
        <w:separator/>
      </w:r>
    </w:p>
  </w:endnote>
  <w:endnote w:type="continuationSeparator" w:id="0">
    <w:p w:rsidR="00631B35" w:rsidRDefault="00631B35" w:rsidP="00A1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B35" w:rsidRDefault="00631B35" w:rsidP="00A14E1E">
      <w:pPr>
        <w:spacing w:after="0" w:line="240" w:lineRule="auto"/>
      </w:pPr>
      <w:r>
        <w:separator/>
      </w:r>
    </w:p>
  </w:footnote>
  <w:footnote w:type="continuationSeparator" w:id="0">
    <w:p w:rsidR="00631B35" w:rsidRDefault="00631B35" w:rsidP="00A14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7833"/>
    <w:multiLevelType w:val="hybridMultilevel"/>
    <w:tmpl w:val="1AA6DC18"/>
    <w:lvl w:ilvl="0" w:tplc="4A6EBDB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E80524"/>
    <w:multiLevelType w:val="hybridMultilevel"/>
    <w:tmpl w:val="380464CA"/>
    <w:lvl w:ilvl="0" w:tplc="9E521E4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C93CC9"/>
    <w:multiLevelType w:val="hybridMultilevel"/>
    <w:tmpl w:val="4C3C0C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ED5399"/>
    <w:multiLevelType w:val="hybridMultilevel"/>
    <w:tmpl w:val="9282FB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374673"/>
    <w:multiLevelType w:val="hybridMultilevel"/>
    <w:tmpl w:val="EF8A4BC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8B7A85"/>
    <w:multiLevelType w:val="hybridMultilevel"/>
    <w:tmpl w:val="2BDE6000"/>
    <w:lvl w:ilvl="0" w:tplc="4A6EBDB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C9513D"/>
    <w:multiLevelType w:val="hybridMultilevel"/>
    <w:tmpl w:val="CEA87AA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600043"/>
    <w:multiLevelType w:val="hybridMultilevel"/>
    <w:tmpl w:val="B100DF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66"/>
    <w:rsid w:val="000062F8"/>
    <w:rsid w:val="000475EC"/>
    <w:rsid w:val="00055087"/>
    <w:rsid w:val="00060953"/>
    <w:rsid w:val="000671EB"/>
    <w:rsid w:val="00085F64"/>
    <w:rsid w:val="000A6E5C"/>
    <w:rsid w:val="000A775C"/>
    <w:rsid w:val="000D4E62"/>
    <w:rsid w:val="00100633"/>
    <w:rsid w:val="001058BF"/>
    <w:rsid w:val="001113EA"/>
    <w:rsid w:val="00127B76"/>
    <w:rsid w:val="00141977"/>
    <w:rsid w:val="00152229"/>
    <w:rsid w:val="001671F1"/>
    <w:rsid w:val="00167327"/>
    <w:rsid w:val="00172632"/>
    <w:rsid w:val="0018708B"/>
    <w:rsid w:val="001A6C65"/>
    <w:rsid w:val="001B3783"/>
    <w:rsid w:val="001B6286"/>
    <w:rsid w:val="001C1016"/>
    <w:rsid w:val="001C4533"/>
    <w:rsid w:val="00217239"/>
    <w:rsid w:val="00226F24"/>
    <w:rsid w:val="00243430"/>
    <w:rsid w:val="0027093A"/>
    <w:rsid w:val="00272FD5"/>
    <w:rsid w:val="00273D2A"/>
    <w:rsid w:val="00280649"/>
    <w:rsid w:val="0028255A"/>
    <w:rsid w:val="002A5BB2"/>
    <w:rsid w:val="002B4616"/>
    <w:rsid w:val="002D0D70"/>
    <w:rsid w:val="002E0AF9"/>
    <w:rsid w:val="002F5A1F"/>
    <w:rsid w:val="002F7ECE"/>
    <w:rsid w:val="00313033"/>
    <w:rsid w:val="00314282"/>
    <w:rsid w:val="00330604"/>
    <w:rsid w:val="00335278"/>
    <w:rsid w:val="00357D00"/>
    <w:rsid w:val="003A0696"/>
    <w:rsid w:val="003B495F"/>
    <w:rsid w:val="003C6359"/>
    <w:rsid w:val="003E4C0B"/>
    <w:rsid w:val="003F5D01"/>
    <w:rsid w:val="00406C3D"/>
    <w:rsid w:val="00447FDA"/>
    <w:rsid w:val="00451BF2"/>
    <w:rsid w:val="00463043"/>
    <w:rsid w:val="00472421"/>
    <w:rsid w:val="004762B4"/>
    <w:rsid w:val="00484ACD"/>
    <w:rsid w:val="00490936"/>
    <w:rsid w:val="004A7AC0"/>
    <w:rsid w:val="004B725E"/>
    <w:rsid w:val="004C59C8"/>
    <w:rsid w:val="004C621F"/>
    <w:rsid w:val="004D13D6"/>
    <w:rsid w:val="004D2C06"/>
    <w:rsid w:val="004E1FBF"/>
    <w:rsid w:val="004E2509"/>
    <w:rsid w:val="004E5C3C"/>
    <w:rsid w:val="004E6F9E"/>
    <w:rsid w:val="004E7C5A"/>
    <w:rsid w:val="004F24AE"/>
    <w:rsid w:val="005105FF"/>
    <w:rsid w:val="00514463"/>
    <w:rsid w:val="005314A1"/>
    <w:rsid w:val="0053769C"/>
    <w:rsid w:val="005551EF"/>
    <w:rsid w:val="00561FDE"/>
    <w:rsid w:val="005657B7"/>
    <w:rsid w:val="0059716D"/>
    <w:rsid w:val="005A07A6"/>
    <w:rsid w:val="005D4004"/>
    <w:rsid w:val="005F50E6"/>
    <w:rsid w:val="006027D1"/>
    <w:rsid w:val="00631B35"/>
    <w:rsid w:val="00637D25"/>
    <w:rsid w:val="0064789D"/>
    <w:rsid w:val="00651766"/>
    <w:rsid w:val="00667950"/>
    <w:rsid w:val="00686A48"/>
    <w:rsid w:val="00692692"/>
    <w:rsid w:val="00694261"/>
    <w:rsid w:val="006B6166"/>
    <w:rsid w:val="006D4520"/>
    <w:rsid w:val="00706D45"/>
    <w:rsid w:val="00711742"/>
    <w:rsid w:val="00713CF5"/>
    <w:rsid w:val="00723396"/>
    <w:rsid w:val="0072455E"/>
    <w:rsid w:val="00730991"/>
    <w:rsid w:val="007359BC"/>
    <w:rsid w:val="00751B6C"/>
    <w:rsid w:val="007579E9"/>
    <w:rsid w:val="00764758"/>
    <w:rsid w:val="007744AE"/>
    <w:rsid w:val="0077684C"/>
    <w:rsid w:val="007B6F20"/>
    <w:rsid w:val="007C10AB"/>
    <w:rsid w:val="007C3370"/>
    <w:rsid w:val="007D317C"/>
    <w:rsid w:val="007D5570"/>
    <w:rsid w:val="007E39E7"/>
    <w:rsid w:val="007F3007"/>
    <w:rsid w:val="007F4CC5"/>
    <w:rsid w:val="00810238"/>
    <w:rsid w:val="00887C41"/>
    <w:rsid w:val="0089609F"/>
    <w:rsid w:val="008B5534"/>
    <w:rsid w:val="008C11D4"/>
    <w:rsid w:val="008D19D4"/>
    <w:rsid w:val="008D1E7B"/>
    <w:rsid w:val="008D411B"/>
    <w:rsid w:val="00917704"/>
    <w:rsid w:val="00925AFD"/>
    <w:rsid w:val="00936BE3"/>
    <w:rsid w:val="00947095"/>
    <w:rsid w:val="009B3B8E"/>
    <w:rsid w:val="009F5A36"/>
    <w:rsid w:val="00A0559F"/>
    <w:rsid w:val="00A12749"/>
    <w:rsid w:val="00A142A3"/>
    <w:rsid w:val="00A14E1E"/>
    <w:rsid w:val="00A17B7F"/>
    <w:rsid w:val="00A17BEA"/>
    <w:rsid w:val="00A32155"/>
    <w:rsid w:val="00A371E4"/>
    <w:rsid w:val="00A531B7"/>
    <w:rsid w:val="00A54F8A"/>
    <w:rsid w:val="00A60638"/>
    <w:rsid w:val="00A631CB"/>
    <w:rsid w:val="00A73027"/>
    <w:rsid w:val="00A75A2A"/>
    <w:rsid w:val="00A87C92"/>
    <w:rsid w:val="00A91CEF"/>
    <w:rsid w:val="00A9349D"/>
    <w:rsid w:val="00AA3195"/>
    <w:rsid w:val="00AC10E8"/>
    <w:rsid w:val="00AE3202"/>
    <w:rsid w:val="00AF3745"/>
    <w:rsid w:val="00AF54DF"/>
    <w:rsid w:val="00B3403F"/>
    <w:rsid w:val="00B648D5"/>
    <w:rsid w:val="00B92438"/>
    <w:rsid w:val="00BC1A45"/>
    <w:rsid w:val="00BE012A"/>
    <w:rsid w:val="00BE6C20"/>
    <w:rsid w:val="00BE7514"/>
    <w:rsid w:val="00C21A33"/>
    <w:rsid w:val="00C71F0C"/>
    <w:rsid w:val="00CC10AC"/>
    <w:rsid w:val="00CE0E70"/>
    <w:rsid w:val="00CE7139"/>
    <w:rsid w:val="00CF6E08"/>
    <w:rsid w:val="00D006C4"/>
    <w:rsid w:val="00D03CCF"/>
    <w:rsid w:val="00D04A96"/>
    <w:rsid w:val="00D155D0"/>
    <w:rsid w:val="00D21FBA"/>
    <w:rsid w:val="00D232AD"/>
    <w:rsid w:val="00D23D53"/>
    <w:rsid w:val="00D333AD"/>
    <w:rsid w:val="00D33799"/>
    <w:rsid w:val="00D41F19"/>
    <w:rsid w:val="00D92302"/>
    <w:rsid w:val="00D93ECE"/>
    <w:rsid w:val="00DA4ACB"/>
    <w:rsid w:val="00DB057A"/>
    <w:rsid w:val="00DC18FA"/>
    <w:rsid w:val="00DD287B"/>
    <w:rsid w:val="00DD52D4"/>
    <w:rsid w:val="00DE36D1"/>
    <w:rsid w:val="00E11EF8"/>
    <w:rsid w:val="00E3572D"/>
    <w:rsid w:val="00E4447C"/>
    <w:rsid w:val="00E44F49"/>
    <w:rsid w:val="00E46B06"/>
    <w:rsid w:val="00E6479A"/>
    <w:rsid w:val="00EA005D"/>
    <w:rsid w:val="00EA6979"/>
    <w:rsid w:val="00EB3434"/>
    <w:rsid w:val="00EB3DAD"/>
    <w:rsid w:val="00ED6589"/>
    <w:rsid w:val="00EE1AA9"/>
    <w:rsid w:val="00F1237B"/>
    <w:rsid w:val="00F17755"/>
    <w:rsid w:val="00F226B3"/>
    <w:rsid w:val="00F5019C"/>
    <w:rsid w:val="00F507DB"/>
    <w:rsid w:val="00F64F48"/>
    <w:rsid w:val="00F95AEC"/>
    <w:rsid w:val="00FA3B61"/>
    <w:rsid w:val="00FB5FED"/>
    <w:rsid w:val="00FB7A2A"/>
    <w:rsid w:val="00FC75C5"/>
    <w:rsid w:val="00FD63C8"/>
    <w:rsid w:val="00FE5B50"/>
    <w:rsid w:val="00FE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A06E64-0A24-48E6-89F3-9EE9CDF4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51766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1766"/>
    <w:pPr>
      <w:wordWrap/>
      <w:adjustRightInd w:val="0"/>
      <w:spacing w:after="0" w:line="240" w:lineRule="auto"/>
      <w:jc w:val="left"/>
      <w:outlineLvl w:val="1"/>
    </w:pPr>
    <w:rPr>
      <w:rFonts w:eastAsiaTheme="minorHAnsi" w:cs="Arial"/>
      <w:b/>
      <w:bCs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1766"/>
    <w:pPr>
      <w:wordWrap/>
      <w:adjustRightInd w:val="0"/>
      <w:spacing w:after="0" w:line="240" w:lineRule="auto"/>
      <w:jc w:val="left"/>
      <w:outlineLvl w:val="2"/>
    </w:pPr>
    <w:rPr>
      <w:rFonts w:eastAsiaTheme="minorHAnsi" w:cs="Arial"/>
      <w:b/>
      <w:bCs/>
      <w:kern w:val="0"/>
      <w:sz w:val="22"/>
      <w:szCs w:val="20"/>
    </w:rPr>
  </w:style>
  <w:style w:type="paragraph" w:styleId="4">
    <w:name w:val="heading 4"/>
    <w:basedOn w:val="3"/>
    <w:next w:val="a"/>
    <w:link w:val="4Char"/>
    <w:uiPriority w:val="9"/>
    <w:unhideWhenUsed/>
    <w:qFormat/>
    <w:rsid w:val="007F4CC5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5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14E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4E1E"/>
  </w:style>
  <w:style w:type="paragraph" w:styleId="a5">
    <w:name w:val="footer"/>
    <w:basedOn w:val="a"/>
    <w:link w:val="Char0"/>
    <w:uiPriority w:val="99"/>
    <w:unhideWhenUsed/>
    <w:rsid w:val="00A14E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4E1E"/>
  </w:style>
  <w:style w:type="paragraph" w:styleId="a6">
    <w:name w:val="Balloon Text"/>
    <w:basedOn w:val="a"/>
    <w:link w:val="Char1"/>
    <w:uiPriority w:val="99"/>
    <w:semiHidden/>
    <w:unhideWhenUsed/>
    <w:rsid w:val="004630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6304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4B725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5176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651766"/>
    <w:rPr>
      <w:rFonts w:eastAsiaTheme="minorHAnsi" w:cs="Arial"/>
      <w:b/>
      <w:bCs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51766"/>
    <w:rPr>
      <w:rFonts w:eastAsiaTheme="minorHAnsi" w:cs="Arial"/>
      <w:b/>
      <w:bCs/>
      <w:kern w:val="0"/>
      <w:sz w:val="22"/>
      <w:szCs w:val="20"/>
    </w:rPr>
  </w:style>
  <w:style w:type="character" w:customStyle="1" w:styleId="4Char">
    <w:name w:val="제목 4 Char"/>
    <w:basedOn w:val="a0"/>
    <w:link w:val="4"/>
    <w:uiPriority w:val="9"/>
    <w:rsid w:val="007F4CC5"/>
    <w:rPr>
      <w:rFonts w:eastAsiaTheme="minorHAnsi" w:cs="Arial"/>
      <w:b/>
      <w:bCs/>
      <w:kern w:val="0"/>
      <w:sz w:val="22"/>
      <w:szCs w:val="20"/>
    </w:rPr>
  </w:style>
  <w:style w:type="character" w:styleId="a8">
    <w:name w:val="annotation reference"/>
    <w:basedOn w:val="a0"/>
    <w:uiPriority w:val="99"/>
    <w:semiHidden/>
    <w:unhideWhenUsed/>
    <w:rsid w:val="00EA6979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EA6979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EA6979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A6979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EA6979"/>
    <w:rPr>
      <w:b/>
      <w:bCs/>
    </w:rPr>
  </w:style>
  <w:style w:type="character" w:styleId="ab">
    <w:name w:val="Subtle Emphasis"/>
    <w:basedOn w:val="a0"/>
    <w:uiPriority w:val="19"/>
    <w:qFormat/>
    <w:rsid w:val="00EE1AA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A51AF-71BB-4EDE-9D5F-A1321944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2603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YeonHo Park</dc:creator>
  <cp:lastModifiedBy>Byeongseon Jang</cp:lastModifiedBy>
  <cp:revision>2</cp:revision>
  <dcterms:created xsi:type="dcterms:W3CDTF">2015-10-20T09:43:00Z</dcterms:created>
  <dcterms:modified xsi:type="dcterms:W3CDTF">2015-10-20T09:43:00Z</dcterms:modified>
</cp:coreProperties>
</file>