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Flipkart - Operations Report</w:t>
      </w:r>
    </w:p>
    <w:p>
      <w:r>
        <w:t>Client: Flipkart</w:t>
      </w:r>
    </w:p>
    <w:p>
      <w:r>
        <w:t>Service Line: Operations</w:t>
      </w:r>
    </w:p>
    <w:p>
      <w:r>
        <w:t>Document Type: Report</w:t>
      </w:r>
    </w:p>
    <w:p>
      <w:r>
        <w:t>Date: 2026-04-18</w:t>
      </w:r>
    </w:p>
    <w:p/>
    <w:p>
      <w:r>
        <w:t>Resource allocation optimization has improved productivity by 22% across all operational units.</w:t>
      </w:r>
    </w:p>
    <w:p>
      <w:r>
        <w:t>Supply chain analysis reveals opportunities for automation and predictive maintenance implementation.</w:t>
      </w:r>
    </w:p>
    <w:p>
      <w:r>
        <w:t>Process optimization initiatives have reduced operational costs by 15% while maintaining service quality standards.</w:t>
      </w:r>
    </w:p>
    <w:p/>
    <w:p>
      <w:r>
        <w:t>Contact Information: Employee ID: EMP89498, Phone: +91-9876589498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