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0099" w:rsidRDefault="00693158">
      <w:pPr>
        <w:spacing w:before="200" w:after="80"/>
        <w:jc w:val="center"/>
      </w:pPr>
      <w:r>
        <w:rPr>
          <w:noProof/>
        </w:rPr>
        <w:drawing>
          <wp:inline distT="0" distB="0" distL="0" distR="0">
            <wp:extent cx="590550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219325"/>
                    </a:xfrm>
                    <a:prstGeom prst="rect">
                      <a:avLst/>
                    </a:prstGeom>
                  </pic:spPr>
                </pic:pic>
              </a:graphicData>
            </a:graphic>
          </wp:inline>
        </w:drawing>
      </w:r>
    </w:p>
    <w:p w:rsidR="00690099" w:rsidRDefault="00690099">
      <w:pPr>
        <w:spacing w:after="200"/>
        <w:jc w:val="center"/>
      </w:pPr>
    </w:p>
    <w:p w:rsidR="00690099" w:rsidRDefault="00693158">
      <w:pPr>
        <w:spacing w:before="100"/>
        <w:jc w:val="center"/>
      </w:pPr>
      <w:r>
        <w:rPr>
          <w:b/>
          <w:bCs/>
          <w:sz w:val="24"/>
          <w:szCs w:val="24"/>
        </w:rPr>
        <w:t>Capstone Project | Masters in Data Science</w:t>
      </w:r>
    </w:p>
    <w:p w:rsidR="00690099" w:rsidRDefault="00693158">
      <w:pPr>
        <w:spacing w:before="100" w:after="100"/>
        <w:jc w:val="center"/>
      </w:pPr>
      <w:r>
        <w:rPr>
          <w:b/>
          <w:bCs/>
          <w:sz w:val="26"/>
          <w:szCs w:val="26"/>
        </w:rPr>
        <w:t>Project made by: Santosh Kumar</w:t>
      </w:r>
    </w:p>
    <w:p w:rsidR="00690099" w:rsidRDefault="00693158">
      <w:pPr>
        <w:spacing w:after="400"/>
        <w:jc w:val="center"/>
      </w:pPr>
      <w:r>
        <w:rPr>
          <w:color w:val="555555"/>
        </w:rPr>
        <w:t>Industry: Retail and E-</w:t>
      </w:r>
      <w:proofErr w:type="gramStart"/>
      <w:r>
        <w:rPr>
          <w:color w:val="555555"/>
        </w:rPr>
        <w:t>commerce  |</w:t>
      </w:r>
      <w:proofErr w:type="gramEnd"/>
      <w:r>
        <w:rPr>
          <w:color w:val="555555"/>
        </w:rPr>
        <w:t xml:space="preserve">  Model: </w:t>
      </w:r>
      <w:proofErr w:type="spellStart"/>
      <w:r>
        <w:rPr>
          <w:color w:val="555555"/>
        </w:rPr>
        <w:t>google</w:t>
      </w:r>
      <w:proofErr w:type="spellEnd"/>
      <w:r>
        <w:rPr>
          <w:color w:val="555555"/>
        </w:rPr>
        <w:t xml:space="preserve">/flan-t5-small  |  </w:t>
      </w:r>
      <w:proofErr w:type="spellStart"/>
      <w:r>
        <w:rPr>
          <w:color w:val="555555"/>
        </w:rPr>
        <w:t>Colab</w:t>
      </w:r>
      <w:proofErr w:type="spellEnd"/>
      <w:r>
        <w:rPr>
          <w:color w:val="555555"/>
        </w:rPr>
        <w:t xml:space="preserve"> T4 GPU</w:t>
      </w:r>
    </w:p>
    <w:p w:rsidR="00690099" w:rsidRDefault="00693158">
      <w:r>
        <w:br w:type="page"/>
      </w:r>
    </w:p>
    <w:p w:rsidR="00690099" w:rsidRDefault="00693158">
      <w:pPr>
        <w:pStyle w:val="Heading1"/>
        <w:spacing w:before="320" w:after="160"/>
      </w:pPr>
      <w:r>
        <w:lastRenderedPageBreak/>
        <w:t>Project Summary</w:t>
      </w:r>
    </w:p>
    <w:p w:rsidR="00690099" w:rsidRDefault="00693158">
      <w:pPr>
        <w:spacing w:after="160"/>
      </w:pPr>
      <w:r>
        <w:rPr>
          <w:sz w:val="22"/>
          <w:szCs w:val="22"/>
        </w:rPr>
        <w:t xml:space="preserve">This report presents </w:t>
      </w:r>
      <w:proofErr w:type="spellStart"/>
      <w:r>
        <w:rPr>
          <w:sz w:val="22"/>
          <w:szCs w:val="22"/>
        </w:rPr>
        <w:t>IndustryGPT</w:t>
      </w:r>
      <w:proofErr w:type="spellEnd"/>
      <w:r>
        <w:rPr>
          <w:sz w:val="22"/>
          <w:szCs w:val="22"/>
        </w:rPr>
        <w:t>, a domain-specific conversational AI assistant built for the Retail and E-commerce industry. A pre-trained, instruction-tuned language model (</w:t>
      </w:r>
      <w:proofErr w:type="spellStart"/>
      <w:r>
        <w:rPr>
          <w:sz w:val="22"/>
          <w:szCs w:val="22"/>
        </w:rPr>
        <w:t>google</w:t>
      </w:r>
      <w:proofErr w:type="spellEnd"/>
      <w:r>
        <w:rPr>
          <w:sz w:val="22"/>
          <w:szCs w:val="22"/>
        </w:rPr>
        <w:t>/flan-t5-small, sourced from Hugging Face) was fine-tuned on a curated, ind</w:t>
      </w:r>
      <w:r>
        <w:rPr>
          <w:sz w:val="22"/>
          <w:szCs w:val="22"/>
        </w:rPr>
        <w:t>ustry-specific customer-support dataset covering six categories: Order Tracking, Returns &amp; Refunds, Payments &amp; Billing, Product Information, Shipping &amp; Delivery, and Account &amp; Login.</w:t>
      </w:r>
    </w:p>
    <w:p w:rsidR="00690099" w:rsidRDefault="00693158">
      <w:pPr>
        <w:spacing w:after="160"/>
      </w:pPr>
      <w:r>
        <w:rPr>
          <w:sz w:val="22"/>
          <w:szCs w:val="22"/>
        </w:rPr>
        <w:t>The dataset and exploratory analysis in this report (Section 2) are taken</w:t>
      </w:r>
      <w:r>
        <w:rPr>
          <w:sz w:val="22"/>
          <w:szCs w:val="22"/>
        </w:rPr>
        <w:t xml:space="preserve"> directly from an actual executed run of the accompanying </w:t>
      </w:r>
      <w:proofErr w:type="spellStart"/>
      <w:r>
        <w:rPr>
          <w:sz w:val="22"/>
          <w:szCs w:val="22"/>
        </w:rPr>
        <w:t>Colab</w:t>
      </w:r>
      <w:proofErr w:type="spellEnd"/>
      <w:r>
        <w:rPr>
          <w:sz w:val="22"/>
          <w:szCs w:val="22"/>
        </w:rPr>
        <w:t xml:space="preserve"> notebook - all charts in that section are real outputs, not simulated. During that same run, a technical issue was discovered in the training step; Section 3 explains exactly what happened, ho</w:t>
      </w:r>
      <w:r>
        <w:rPr>
          <w:sz w:val="22"/>
          <w:szCs w:val="22"/>
        </w:rPr>
        <w:t>w it was diagnosed, and the fix that has since been applied to the notebook.</w:t>
      </w:r>
    </w:p>
    <w:p w:rsidR="00690099" w:rsidRDefault="00693158">
      <w:pPr>
        <w:pStyle w:val="Heading1"/>
        <w:spacing w:before="320" w:after="160"/>
      </w:pPr>
      <w:r>
        <w:t>1. Introduction</w:t>
      </w:r>
    </w:p>
    <w:p w:rsidR="00690099" w:rsidRDefault="00693158">
      <w:pPr>
        <w:pStyle w:val="Heading2"/>
        <w:spacing w:before="240" w:after="120"/>
      </w:pPr>
      <w:r>
        <w:t>1.1 Background and Motivation</w:t>
      </w:r>
    </w:p>
    <w:p w:rsidR="00690099" w:rsidRDefault="00693158">
      <w:pPr>
        <w:spacing w:after="160"/>
      </w:pPr>
      <w:r>
        <w:rPr>
          <w:sz w:val="22"/>
          <w:szCs w:val="22"/>
        </w:rPr>
        <w:t>Customer service is a critical part of the online shopping experience, and customers often face delays getting their queries resolved</w:t>
      </w:r>
      <w:r>
        <w:rPr>
          <w:sz w:val="22"/>
          <w:szCs w:val="22"/>
        </w:rPr>
        <w:t xml:space="preserve"> through traditional support channels. AI-powered </w:t>
      </w:r>
      <w:proofErr w:type="spellStart"/>
      <w:r>
        <w:rPr>
          <w:sz w:val="22"/>
          <w:szCs w:val="22"/>
        </w:rPr>
        <w:t>chatbots</w:t>
      </w:r>
      <w:proofErr w:type="spellEnd"/>
      <w:r>
        <w:rPr>
          <w:sz w:val="22"/>
          <w:szCs w:val="22"/>
        </w:rPr>
        <w:t xml:space="preserve"> offer a practical solution: quick, 24/7 support that reduces the workload on human customer-service teams and improves customer satisfaction.</w:t>
      </w:r>
    </w:p>
    <w:p w:rsidR="00690099" w:rsidRDefault="00693158">
      <w:pPr>
        <w:pStyle w:val="Heading2"/>
        <w:spacing w:before="240" w:after="120"/>
      </w:pPr>
      <w:r>
        <w:t>1.2 Problem Statement</w:t>
      </w:r>
    </w:p>
    <w:p w:rsidR="00690099" w:rsidRDefault="00693158">
      <w:pPr>
        <w:spacing w:after="160"/>
      </w:pPr>
      <w:r>
        <w:rPr>
          <w:sz w:val="22"/>
          <w:szCs w:val="22"/>
        </w:rPr>
        <w:t>Retail and e-commerce companies f</w:t>
      </w:r>
      <w:r>
        <w:rPr>
          <w:sz w:val="22"/>
          <w:szCs w:val="22"/>
        </w:rPr>
        <w:t xml:space="preserve">ield a high volume of repetitive support questions - order status, returns, payments, shipping, and account issues. A generic </w:t>
      </w:r>
      <w:proofErr w:type="spellStart"/>
      <w:r>
        <w:rPr>
          <w:sz w:val="22"/>
          <w:szCs w:val="22"/>
        </w:rPr>
        <w:t>chatbot</w:t>
      </w:r>
      <w:proofErr w:type="spellEnd"/>
      <w:r>
        <w:rPr>
          <w:sz w:val="22"/>
          <w:szCs w:val="22"/>
        </w:rPr>
        <w:t xml:space="preserve"> frequently gives vague or off-topic answers because it has no grounding in a company's actual policies and terminology. Th</w:t>
      </w:r>
      <w:r>
        <w:rPr>
          <w:sz w:val="22"/>
          <w:szCs w:val="22"/>
        </w:rPr>
        <w:t>is project builds and evaluates a fine-tuned bot intended to respond accurately to exactly this class of question.</w:t>
      </w:r>
    </w:p>
    <w:p w:rsidR="00690099" w:rsidRDefault="00693158">
      <w:pPr>
        <w:pStyle w:val="Heading2"/>
        <w:spacing w:before="240" w:after="120"/>
      </w:pPr>
      <w:r>
        <w:t>1.3 Objectives</w:t>
      </w:r>
    </w:p>
    <w:p w:rsidR="00690099" w:rsidRDefault="00693158">
      <w:pPr>
        <w:pStyle w:val="ListParagraph"/>
        <w:numPr>
          <w:ilvl w:val="0"/>
          <w:numId w:val="2"/>
        </w:numPr>
        <w:spacing w:after="80"/>
      </w:pPr>
      <w:r>
        <w:rPr>
          <w:sz w:val="22"/>
          <w:szCs w:val="22"/>
        </w:rPr>
        <w:t>Collect and curate an industry-specific Q&amp;A dataset for retail customer support.</w:t>
      </w:r>
    </w:p>
    <w:p w:rsidR="00690099" w:rsidRDefault="00693158">
      <w:pPr>
        <w:pStyle w:val="ListParagraph"/>
        <w:numPr>
          <w:ilvl w:val="0"/>
          <w:numId w:val="2"/>
        </w:numPr>
        <w:spacing w:after="80"/>
      </w:pPr>
      <w:r>
        <w:rPr>
          <w:sz w:val="22"/>
          <w:szCs w:val="22"/>
        </w:rPr>
        <w:t>Fine-tune a pre-trained Hugging Face model on</w:t>
      </w:r>
      <w:r>
        <w:rPr>
          <w:sz w:val="22"/>
          <w:szCs w:val="22"/>
        </w:rPr>
        <w:t xml:space="preserve"> Google </w:t>
      </w:r>
      <w:proofErr w:type="spellStart"/>
      <w:r>
        <w:rPr>
          <w:sz w:val="22"/>
          <w:szCs w:val="22"/>
        </w:rPr>
        <w:t>Colab</w:t>
      </w:r>
      <w:proofErr w:type="spellEnd"/>
      <w:r>
        <w:rPr>
          <w:sz w:val="22"/>
          <w:szCs w:val="22"/>
        </w:rPr>
        <w:t xml:space="preserve"> (T4 GPU, ≤25 epochs).</w:t>
      </w:r>
    </w:p>
    <w:p w:rsidR="00690099" w:rsidRDefault="00693158">
      <w:pPr>
        <w:pStyle w:val="ListParagraph"/>
        <w:numPr>
          <w:ilvl w:val="0"/>
          <w:numId w:val="2"/>
        </w:numPr>
        <w:spacing w:after="80"/>
      </w:pPr>
      <w:r>
        <w:rPr>
          <w:sz w:val="22"/>
          <w:szCs w:val="22"/>
        </w:rPr>
        <w:t>Evaluate the bot quantitatively (ROUGE/BLEU) and qualitatively (live demo).</w:t>
      </w:r>
    </w:p>
    <w:p w:rsidR="00690099" w:rsidRDefault="00693158">
      <w:pPr>
        <w:pStyle w:val="ListParagraph"/>
        <w:numPr>
          <w:ilvl w:val="0"/>
          <w:numId w:val="2"/>
        </w:numPr>
        <w:spacing w:after="80"/>
      </w:pPr>
      <w:r>
        <w:rPr>
          <w:sz w:val="22"/>
          <w:szCs w:val="22"/>
        </w:rPr>
        <w:t>Document the process, results, limitations, and fixes honestly and completely.</w:t>
      </w:r>
    </w:p>
    <w:p w:rsidR="00690099" w:rsidRDefault="00693158">
      <w:pPr>
        <w:pStyle w:val="Heading1"/>
        <w:spacing w:before="320" w:after="160"/>
      </w:pPr>
      <w:r>
        <w:t>2. Dataset and Exploratory Data Analysis (Real Run Output)</w:t>
      </w:r>
    </w:p>
    <w:p w:rsidR="00690099" w:rsidRDefault="00693158">
      <w:pPr>
        <w:spacing w:after="160"/>
      </w:pPr>
      <w:r>
        <w:rPr>
          <w:sz w:val="22"/>
          <w:szCs w:val="22"/>
        </w:rPr>
        <w:t>The da</w:t>
      </w:r>
      <w:r>
        <w:rPr>
          <w:sz w:val="22"/>
          <w:szCs w:val="22"/>
        </w:rPr>
        <w:t xml:space="preserve">taset (120 Q&amp;A pairs across six categories) was embedded directly in the notebook and loaded without any external file dependency. All charts below are the actual outputs produced when the notebook was executed on </w:t>
      </w:r>
      <w:proofErr w:type="spellStart"/>
      <w:r>
        <w:rPr>
          <w:sz w:val="22"/>
          <w:szCs w:val="22"/>
        </w:rPr>
        <w:t>Colab</w:t>
      </w:r>
      <w:proofErr w:type="spellEnd"/>
      <w:r>
        <w:rPr>
          <w:sz w:val="22"/>
          <w:szCs w:val="22"/>
        </w:rPr>
        <w:t>.</w:t>
      </w:r>
    </w:p>
    <w:p w:rsidR="00690099" w:rsidRDefault="00693158">
      <w:pPr>
        <w:spacing w:before="200" w:after="80"/>
        <w:jc w:val="center"/>
      </w:pPr>
      <w:r>
        <w:rPr>
          <w:noProof/>
        </w:rPr>
        <w:lastRenderedPageBreak/>
        <w:drawing>
          <wp:inline distT="0" distB="0" distL="0" distR="0">
            <wp:extent cx="5715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429000"/>
                    </a:xfrm>
                    <a:prstGeom prst="rect">
                      <a:avLst/>
                    </a:prstGeom>
                  </pic:spPr>
                </pic:pic>
              </a:graphicData>
            </a:graphic>
          </wp:inline>
        </w:drawing>
      </w:r>
    </w:p>
    <w:p w:rsidR="00690099" w:rsidRDefault="00693158">
      <w:pPr>
        <w:spacing w:after="200"/>
        <w:jc w:val="center"/>
      </w:pPr>
      <w:r>
        <w:rPr>
          <w:i/>
          <w:iCs/>
          <w:color w:val="555555"/>
        </w:rPr>
        <w:t>Chart 1 - Query distribution by category (actual run output).</w:t>
      </w:r>
    </w:p>
    <w:p w:rsidR="00690099" w:rsidRDefault="00693158">
      <w:pPr>
        <w:spacing w:before="200" w:after="80"/>
        <w:jc w:val="center"/>
      </w:pPr>
      <w:r>
        <w:rPr>
          <w:noProof/>
        </w:rPr>
        <w:drawing>
          <wp:inline distT="0" distB="0" distL="0" distR="0">
            <wp:extent cx="4000500" cy="281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819400"/>
                    </a:xfrm>
                    <a:prstGeom prst="rect">
                      <a:avLst/>
                    </a:prstGeom>
                  </pic:spPr>
                </pic:pic>
              </a:graphicData>
            </a:graphic>
          </wp:inline>
        </w:drawing>
      </w:r>
    </w:p>
    <w:p w:rsidR="00690099" w:rsidRDefault="00693158">
      <w:pPr>
        <w:spacing w:after="200"/>
        <w:jc w:val="center"/>
      </w:pPr>
      <w:r>
        <w:rPr>
          <w:i/>
          <w:iCs/>
          <w:color w:val="555555"/>
        </w:rPr>
        <w:t>Chart 2 - Category share of the total dataset (actual run output).</w:t>
      </w:r>
    </w:p>
    <w:p w:rsidR="00690099" w:rsidRDefault="00693158">
      <w:pPr>
        <w:spacing w:before="200" w:after="80"/>
        <w:jc w:val="center"/>
      </w:pPr>
      <w:r>
        <w:rPr>
          <w:noProof/>
        </w:rPr>
        <w:lastRenderedPageBreak/>
        <w:drawing>
          <wp:inline distT="0" distB="0" distL="0" distR="0">
            <wp:extent cx="5715000" cy="1933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933575"/>
                    </a:xfrm>
                    <a:prstGeom prst="rect">
                      <a:avLst/>
                    </a:prstGeom>
                  </pic:spPr>
                </pic:pic>
              </a:graphicData>
            </a:graphic>
          </wp:inline>
        </w:drawing>
      </w:r>
    </w:p>
    <w:p w:rsidR="00690099" w:rsidRDefault="00693158">
      <w:pPr>
        <w:spacing w:after="200"/>
        <w:jc w:val="center"/>
      </w:pPr>
      <w:r>
        <w:rPr>
          <w:i/>
          <w:iCs/>
          <w:color w:val="555555"/>
        </w:rPr>
        <w:t>Chart 3 &amp; 4 - Question and answer length distributions (actual run output).</w:t>
      </w:r>
    </w:p>
    <w:p w:rsidR="00690099" w:rsidRDefault="00693158">
      <w:pPr>
        <w:spacing w:before="200" w:after="80"/>
        <w:jc w:val="center"/>
      </w:pPr>
      <w:r>
        <w:rPr>
          <w:noProof/>
        </w:rPr>
        <w:drawing>
          <wp:inline distT="0" distB="0" distL="0" distR="0">
            <wp:extent cx="5715000" cy="4029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029075"/>
                    </a:xfrm>
                    <a:prstGeom prst="rect">
                      <a:avLst/>
                    </a:prstGeom>
                  </pic:spPr>
                </pic:pic>
              </a:graphicData>
            </a:graphic>
          </wp:inline>
        </w:drawing>
      </w:r>
    </w:p>
    <w:p w:rsidR="00690099" w:rsidRDefault="00693158">
      <w:pPr>
        <w:spacing w:after="200"/>
        <w:jc w:val="center"/>
      </w:pPr>
      <w:r>
        <w:rPr>
          <w:i/>
          <w:iCs/>
          <w:color w:val="555555"/>
        </w:rPr>
        <w:t>Chart 5 - Question length by category (actual</w:t>
      </w:r>
      <w:r>
        <w:rPr>
          <w:i/>
          <w:iCs/>
          <w:color w:val="555555"/>
        </w:rPr>
        <w:t xml:space="preserve"> run output).</w:t>
      </w:r>
    </w:p>
    <w:p w:rsidR="00690099" w:rsidRDefault="00693158">
      <w:pPr>
        <w:spacing w:before="200" w:after="80"/>
        <w:jc w:val="center"/>
      </w:pPr>
      <w:r>
        <w:rPr>
          <w:noProof/>
        </w:rPr>
        <w:lastRenderedPageBreak/>
        <w:drawing>
          <wp:inline distT="0" distB="0" distL="0" distR="0">
            <wp:extent cx="5715000" cy="4210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210050"/>
                    </a:xfrm>
                    <a:prstGeom prst="rect">
                      <a:avLst/>
                    </a:prstGeom>
                  </pic:spPr>
                </pic:pic>
              </a:graphicData>
            </a:graphic>
          </wp:inline>
        </w:drawing>
      </w:r>
    </w:p>
    <w:p w:rsidR="00690099" w:rsidRDefault="00693158">
      <w:pPr>
        <w:spacing w:after="200"/>
        <w:jc w:val="center"/>
      </w:pPr>
      <w:r>
        <w:rPr>
          <w:i/>
          <w:iCs/>
          <w:color w:val="555555"/>
        </w:rPr>
        <w:t>Chart 6 - Top 15 frequent keywords across customer questions (actual run output).</w:t>
      </w:r>
    </w:p>
    <w:p w:rsidR="00690099" w:rsidRDefault="00693158">
      <w:pPr>
        <w:spacing w:before="200" w:after="80"/>
        <w:jc w:val="center"/>
      </w:pPr>
      <w:r>
        <w:rPr>
          <w:noProof/>
        </w:rPr>
        <w:drawing>
          <wp:inline distT="0" distB="0" distL="0" distR="0">
            <wp:extent cx="5715000" cy="3409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09950"/>
                    </a:xfrm>
                    <a:prstGeom prst="rect">
                      <a:avLst/>
                    </a:prstGeom>
                  </pic:spPr>
                </pic:pic>
              </a:graphicData>
            </a:graphic>
          </wp:inline>
        </w:drawing>
      </w:r>
    </w:p>
    <w:p w:rsidR="00690099" w:rsidRDefault="00693158">
      <w:pPr>
        <w:spacing w:after="200"/>
        <w:jc w:val="center"/>
      </w:pPr>
      <w:r>
        <w:rPr>
          <w:i/>
          <w:iCs/>
          <w:color w:val="555555"/>
        </w:rPr>
        <w:t>Chart 7 - Word cloud of customer queries (actual run output).</w:t>
      </w:r>
    </w:p>
    <w:p w:rsidR="00690099" w:rsidRDefault="00693158">
      <w:pPr>
        <w:pStyle w:val="Heading1"/>
        <w:spacing w:before="320" w:after="160"/>
      </w:pPr>
      <w:r>
        <w:t>3. Model Fine-Tuning: Issue Found and Fixed</w:t>
      </w:r>
    </w:p>
    <w:p w:rsidR="00690099" w:rsidRDefault="00693158">
      <w:pPr>
        <w:spacing w:after="160"/>
      </w:pPr>
      <w:proofErr w:type="spellStart"/>
      <w:proofErr w:type="gramStart"/>
      <w:r>
        <w:rPr>
          <w:sz w:val="22"/>
          <w:szCs w:val="22"/>
        </w:rPr>
        <w:lastRenderedPageBreak/>
        <w:t>google</w:t>
      </w:r>
      <w:proofErr w:type="spellEnd"/>
      <w:r>
        <w:rPr>
          <w:sz w:val="22"/>
          <w:szCs w:val="22"/>
        </w:rPr>
        <w:t>/flan-t5-small</w:t>
      </w:r>
      <w:proofErr w:type="gramEnd"/>
      <w:r>
        <w:rPr>
          <w:sz w:val="22"/>
          <w:szCs w:val="22"/>
        </w:rPr>
        <w:t xml:space="preserve"> (~80M parameters) was selecte</w:t>
      </w:r>
      <w:r>
        <w:rPr>
          <w:sz w:val="22"/>
          <w:szCs w:val="22"/>
        </w:rPr>
        <w:t xml:space="preserve">d as the base model and fine-tuned using Hugging Face's Seq2SeqTrainer on a </w:t>
      </w:r>
      <w:proofErr w:type="spellStart"/>
      <w:r>
        <w:rPr>
          <w:sz w:val="22"/>
          <w:szCs w:val="22"/>
        </w:rPr>
        <w:t>Colab</w:t>
      </w:r>
      <w:proofErr w:type="spellEnd"/>
      <w:r>
        <w:rPr>
          <w:sz w:val="22"/>
          <w:szCs w:val="22"/>
        </w:rPr>
        <w:t xml:space="preserve"> T4 GPU, for 15 epochs (within the 25-epoch project limit).</w:t>
      </w:r>
    </w:p>
    <w:p w:rsidR="00690099" w:rsidRDefault="00693158">
      <w:pPr>
        <w:pStyle w:val="Heading2"/>
        <w:spacing w:before="240" w:after="120"/>
      </w:pPr>
      <w:r>
        <w:t>3.1 Issue Identified During the First Run</w:t>
      </w:r>
    </w:p>
    <w:p w:rsidR="00690099" w:rsidRDefault="00693158">
      <w:pPr>
        <w:spacing w:after="160"/>
      </w:pPr>
      <w:r>
        <w:rPr>
          <w:sz w:val="22"/>
          <w:szCs w:val="22"/>
        </w:rPr>
        <w:t>In the first executed run, the training configuration used fp16 (mixed-pr</w:t>
      </w:r>
      <w:r>
        <w:rPr>
          <w:sz w:val="22"/>
          <w:szCs w:val="22"/>
        </w:rPr>
        <w:t xml:space="preserve">ecision) training. This exposed a known compatibility issue: T5-family models (including flan-t5) are numerically unstable under fp16 training, which can cause the training loss to collapse to 0.0 and the validation loss to become </w:t>
      </w:r>
      <w:proofErr w:type="spellStart"/>
      <w:r>
        <w:rPr>
          <w:sz w:val="22"/>
          <w:szCs w:val="22"/>
        </w:rPr>
        <w:t>NaN</w:t>
      </w:r>
      <w:proofErr w:type="spellEnd"/>
      <w:r>
        <w:rPr>
          <w:sz w:val="22"/>
          <w:szCs w:val="22"/>
        </w:rPr>
        <w:t xml:space="preserve"> across all epochs. In</w:t>
      </w:r>
      <w:r>
        <w:rPr>
          <w:sz w:val="22"/>
          <w:szCs w:val="22"/>
        </w:rPr>
        <w:t xml:space="preserve"> this run's logs, every epoch showed Training Loss = 0.000000 and Validation Loss = </w:t>
      </w:r>
      <w:proofErr w:type="gramStart"/>
      <w:r>
        <w:rPr>
          <w:sz w:val="22"/>
          <w:szCs w:val="22"/>
        </w:rPr>
        <w:t>nan</w:t>
      </w:r>
      <w:proofErr w:type="gramEnd"/>
      <w:r>
        <w:rPr>
          <w:sz w:val="22"/>
          <w:szCs w:val="22"/>
        </w:rPr>
        <w:t>, which means the model's weights were never meaningfully updated during training.</w:t>
      </w:r>
    </w:p>
    <w:p w:rsidR="00690099" w:rsidRDefault="00693158">
      <w:pPr>
        <w:spacing w:after="160"/>
      </w:pPr>
      <w:r>
        <w:rPr>
          <w:sz w:val="22"/>
          <w:szCs w:val="22"/>
        </w:rPr>
        <w:t>The downstream effect was visible in both the bot'</w:t>
      </w:r>
      <w:r>
        <w:rPr>
          <w:sz w:val="22"/>
          <w:szCs w:val="22"/>
        </w:rPr>
        <w:t>s answers and its evaluation scores. Because the model was effectively still the un-fine-tuned base model, its answers were generic or off-topic (for example, answering a policy question with a one-word 'no'), and the automatic evaluation metrics were corr</w:t>
      </w:r>
      <w:r>
        <w:rPr>
          <w:sz w:val="22"/>
          <w:szCs w:val="22"/>
        </w:rPr>
        <w:t>espondingly very low (ROUGE-1 ≈ 0.08, ROUGE-2 ≈ 0.00, ROUGE-L ≈ 0.07, BLEU ≈ 0.00) - far below what a genuinely fine-tuned model on this dataset should achieve.</w:t>
      </w:r>
    </w:p>
    <w:p w:rsidR="00690099" w:rsidRDefault="00693158">
      <w:pPr>
        <w:pStyle w:val="Heading2"/>
        <w:spacing w:before="240" w:after="120"/>
      </w:pPr>
      <w:r>
        <w:t>3.2 Root Cause and Fix Applied</w:t>
      </w:r>
    </w:p>
    <w:p w:rsidR="00690099" w:rsidRDefault="00693158">
      <w:pPr>
        <w:pStyle w:val="ListParagraph"/>
        <w:numPr>
          <w:ilvl w:val="0"/>
          <w:numId w:val="2"/>
        </w:numPr>
        <w:spacing w:after="80"/>
      </w:pPr>
      <w:r>
        <w:rPr>
          <w:sz w:val="22"/>
          <w:szCs w:val="22"/>
        </w:rPr>
        <w:t>Root cause: fp16=True in Seq2SeqTrainingArguments, combined with</w:t>
      </w:r>
      <w:r>
        <w:rPr>
          <w:sz w:val="22"/>
          <w:szCs w:val="22"/>
        </w:rPr>
        <w:t xml:space="preserve"> flan-t5-small's architecture, produced numerically unstable gradients that collapsed to zero/</w:t>
      </w:r>
      <w:proofErr w:type="spellStart"/>
      <w:r>
        <w:rPr>
          <w:sz w:val="22"/>
          <w:szCs w:val="22"/>
        </w:rPr>
        <w:t>NaN</w:t>
      </w:r>
      <w:proofErr w:type="spellEnd"/>
      <w:r>
        <w:rPr>
          <w:sz w:val="22"/>
          <w:szCs w:val="22"/>
        </w:rPr>
        <w:t>.</w:t>
      </w:r>
    </w:p>
    <w:p w:rsidR="00690099" w:rsidRDefault="00693158">
      <w:pPr>
        <w:pStyle w:val="ListParagraph"/>
        <w:numPr>
          <w:ilvl w:val="0"/>
          <w:numId w:val="2"/>
        </w:numPr>
        <w:spacing w:after="80"/>
      </w:pPr>
      <w:r>
        <w:rPr>
          <w:sz w:val="22"/>
          <w:szCs w:val="22"/>
        </w:rPr>
        <w:t xml:space="preserve">Fix: fp16 was disabled (fp16=False) so training runs in standard fp32 precision. This is slightly slower but numerically stable for T5-family models on this </w:t>
      </w:r>
      <w:r>
        <w:rPr>
          <w:sz w:val="22"/>
          <w:szCs w:val="22"/>
        </w:rPr>
        <w:t>dataset size.</w:t>
      </w:r>
    </w:p>
    <w:p w:rsidR="00690099" w:rsidRDefault="00693158">
      <w:pPr>
        <w:pStyle w:val="ListParagraph"/>
        <w:numPr>
          <w:ilvl w:val="0"/>
          <w:numId w:val="2"/>
        </w:numPr>
        <w:spacing w:after="80"/>
      </w:pPr>
      <w:r>
        <w:rPr>
          <w:sz w:val="22"/>
          <w:szCs w:val="22"/>
        </w:rPr>
        <w:t xml:space="preserve">Additional robustness fix: the notebook was also updated to work with both older and newer versions of the transformers library, since newer releases renamed the Trainer's </w:t>
      </w:r>
      <w:proofErr w:type="spellStart"/>
      <w:r>
        <w:rPr>
          <w:sz w:val="22"/>
          <w:szCs w:val="22"/>
        </w:rPr>
        <w:t>tokenizer</w:t>
      </w:r>
      <w:proofErr w:type="spellEnd"/>
      <w:r>
        <w:rPr>
          <w:sz w:val="22"/>
          <w:szCs w:val="22"/>
        </w:rPr>
        <w:t xml:space="preserve"> argument to </w:t>
      </w:r>
      <w:proofErr w:type="spellStart"/>
      <w:r>
        <w:rPr>
          <w:sz w:val="22"/>
          <w:szCs w:val="22"/>
        </w:rPr>
        <w:t>processing_class</w:t>
      </w:r>
      <w:proofErr w:type="spellEnd"/>
      <w:r>
        <w:rPr>
          <w:sz w:val="22"/>
          <w:szCs w:val="22"/>
        </w:rPr>
        <w:t xml:space="preserve"> - the notebook now detects whic</w:t>
      </w:r>
      <w:r>
        <w:rPr>
          <w:sz w:val="22"/>
          <w:szCs w:val="22"/>
        </w:rPr>
        <w:t>h one to use automatically.</w:t>
      </w:r>
    </w:p>
    <w:p w:rsidR="00690099" w:rsidRDefault="00693158">
      <w:pPr>
        <w:pStyle w:val="ListParagraph"/>
        <w:numPr>
          <w:ilvl w:val="0"/>
          <w:numId w:val="2"/>
        </w:numPr>
        <w:spacing w:after="80"/>
      </w:pPr>
      <w:r>
        <w:rPr>
          <w:sz w:val="22"/>
          <w:szCs w:val="22"/>
        </w:rPr>
        <w:t>A sanity check was added directly after training that flags a warning if the logged loss is still 0/empty, so this specific failure mode cannot silently happen again.</w:t>
      </w:r>
    </w:p>
    <w:p w:rsidR="00690099" w:rsidRDefault="00693158">
      <w:pPr>
        <w:pStyle w:val="Heading2"/>
        <w:spacing w:before="240" w:after="120"/>
      </w:pPr>
      <w:r>
        <w:t>3.3 Status and Recommended Next Step</w:t>
      </w:r>
    </w:p>
    <w:p w:rsidR="00690099" w:rsidRDefault="00693158">
      <w:pPr>
        <w:shd w:val="clear" w:color="auto" w:fill="FFF2CC"/>
        <w:spacing w:before="100" w:after="200"/>
      </w:pPr>
      <w:bookmarkStart w:id="0" w:name="_GoBack"/>
      <w:bookmarkEnd w:id="0"/>
      <w:r>
        <w:rPr>
          <w:i/>
          <w:iCs/>
          <w:color w:val="996600"/>
        </w:rPr>
        <w:t>.</w:t>
      </w:r>
    </w:p>
    <w:p w:rsidR="00690099" w:rsidRDefault="00693158">
      <w:pPr>
        <w:pStyle w:val="Heading1"/>
        <w:spacing w:before="320" w:after="160"/>
      </w:pPr>
      <w:r>
        <w:t>4. Methodology</w:t>
      </w:r>
    </w:p>
    <w:p w:rsidR="00690099" w:rsidRDefault="00693158">
      <w:pPr>
        <w:pStyle w:val="Heading2"/>
        <w:spacing w:before="240" w:after="120"/>
      </w:pPr>
      <w:r>
        <w:t xml:space="preserve">4.1 Data </w:t>
      </w:r>
      <w:proofErr w:type="spellStart"/>
      <w:r>
        <w:t>Preprocessing</w:t>
      </w:r>
      <w:proofErr w:type="spellEnd"/>
    </w:p>
    <w:p w:rsidR="00690099" w:rsidRDefault="00693158">
      <w:pPr>
        <w:pStyle w:val="ListParagraph"/>
        <w:numPr>
          <w:ilvl w:val="0"/>
          <w:numId w:val="2"/>
        </w:numPr>
        <w:spacing w:after="80"/>
      </w:pPr>
      <w:r>
        <w:rPr>
          <w:sz w:val="22"/>
          <w:szCs w:val="22"/>
        </w:rPr>
        <w:t>Removed missing/duplicate rows, trimmed whi</w:t>
      </w:r>
      <w:r>
        <w:rPr>
          <w:sz w:val="22"/>
          <w:szCs w:val="22"/>
        </w:rPr>
        <w:t>tespace.</w:t>
      </w:r>
    </w:p>
    <w:p w:rsidR="00690099" w:rsidRDefault="00693158">
      <w:pPr>
        <w:pStyle w:val="ListParagraph"/>
        <w:numPr>
          <w:ilvl w:val="0"/>
          <w:numId w:val="2"/>
        </w:numPr>
        <w:spacing w:after="80"/>
      </w:pPr>
      <w:r>
        <w:rPr>
          <w:sz w:val="22"/>
          <w:szCs w:val="22"/>
        </w:rPr>
        <w:t>Framed every example as an instruction: '</w:t>
      </w:r>
      <w:proofErr w:type="gramStart"/>
      <w:r>
        <w:rPr>
          <w:sz w:val="22"/>
          <w:szCs w:val="22"/>
        </w:rPr>
        <w:t>Answer</w:t>
      </w:r>
      <w:proofErr w:type="gramEnd"/>
      <w:r>
        <w:rPr>
          <w:sz w:val="22"/>
          <w:szCs w:val="22"/>
        </w:rPr>
        <w:t xml:space="preserve"> the retail customer support question: &lt;question&gt;' → '&lt;answer&gt;'.</w:t>
      </w:r>
    </w:p>
    <w:p w:rsidR="00690099" w:rsidRDefault="00693158">
      <w:pPr>
        <w:pStyle w:val="ListParagraph"/>
        <w:numPr>
          <w:ilvl w:val="0"/>
          <w:numId w:val="2"/>
        </w:numPr>
        <w:spacing w:after="80"/>
      </w:pPr>
      <w:r>
        <w:rPr>
          <w:sz w:val="22"/>
          <w:szCs w:val="22"/>
        </w:rPr>
        <w:t>Split into 85% training (102 examples) / 15% validation (18 examples).</w:t>
      </w:r>
    </w:p>
    <w:p w:rsidR="00690099" w:rsidRDefault="00693158">
      <w:pPr>
        <w:pStyle w:val="ListParagraph"/>
        <w:numPr>
          <w:ilvl w:val="0"/>
          <w:numId w:val="2"/>
        </w:numPr>
        <w:spacing w:after="80"/>
      </w:pPr>
      <w:r>
        <w:rPr>
          <w:sz w:val="22"/>
          <w:szCs w:val="22"/>
        </w:rPr>
        <w:t xml:space="preserve">Tokenized with the T5 </w:t>
      </w:r>
      <w:proofErr w:type="spellStart"/>
      <w:r>
        <w:rPr>
          <w:sz w:val="22"/>
          <w:szCs w:val="22"/>
        </w:rPr>
        <w:t>tokenizer</w:t>
      </w:r>
      <w:proofErr w:type="spellEnd"/>
      <w:r>
        <w:rPr>
          <w:sz w:val="22"/>
          <w:szCs w:val="22"/>
        </w:rPr>
        <w:t xml:space="preserve"> (inputs ≤64 tokens, targets ≤96 </w:t>
      </w:r>
      <w:r>
        <w:rPr>
          <w:sz w:val="22"/>
          <w:szCs w:val="22"/>
        </w:rPr>
        <w:t>tokens).</w:t>
      </w:r>
    </w:p>
    <w:p w:rsidR="00690099" w:rsidRDefault="00693158">
      <w:pPr>
        <w:pStyle w:val="Heading2"/>
        <w:spacing w:before="240" w:after="120"/>
      </w:pPr>
      <w:r>
        <w:t>4.2 Bot Design</w:t>
      </w:r>
    </w:p>
    <w:p w:rsidR="00690099" w:rsidRDefault="00693158">
      <w:pPr>
        <w:spacing w:after="160"/>
      </w:pPr>
      <w:r>
        <w:rPr>
          <w:sz w:val="22"/>
          <w:szCs w:val="22"/>
        </w:rPr>
        <w:t xml:space="preserve">The </w:t>
      </w:r>
      <w:proofErr w:type="spellStart"/>
      <w:r>
        <w:rPr>
          <w:sz w:val="22"/>
          <w:szCs w:val="22"/>
        </w:rPr>
        <w:t>ask_bot</w:t>
      </w:r>
      <w:proofErr w:type="spellEnd"/>
      <w:r>
        <w:rPr>
          <w:sz w:val="22"/>
          <w:szCs w:val="22"/>
        </w:rPr>
        <w:t xml:space="preserve">() function wraps a user's question in the same instruction prefix used during training, tokenizes it, and generates a response via beam search (4 beams) for more coherent output than greedy decoding. An interactive </w:t>
      </w:r>
      <w:proofErr w:type="gramStart"/>
      <w:r>
        <w:rPr>
          <w:sz w:val="22"/>
          <w:szCs w:val="22"/>
        </w:rPr>
        <w:t>input</w:t>
      </w:r>
      <w:r>
        <w:rPr>
          <w:sz w:val="22"/>
          <w:szCs w:val="22"/>
        </w:rPr>
        <w:t>(</w:t>
      </w:r>
      <w:proofErr w:type="gramEnd"/>
      <w:r>
        <w:rPr>
          <w:sz w:val="22"/>
          <w:szCs w:val="22"/>
        </w:rPr>
        <w:t>) loop in the notebook supports the live demo requirement.</w:t>
      </w:r>
    </w:p>
    <w:p w:rsidR="00690099" w:rsidRDefault="00693158">
      <w:pPr>
        <w:pStyle w:val="Heading2"/>
        <w:spacing w:before="240" w:after="120"/>
      </w:pPr>
      <w:r>
        <w:t>4.3 Known Limitations (independent of the fp16 bug)</w:t>
      </w:r>
    </w:p>
    <w:p w:rsidR="00690099" w:rsidRDefault="00693158">
      <w:pPr>
        <w:pStyle w:val="ListParagraph"/>
        <w:numPr>
          <w:ilvl w:val="0"/>
          <w:numId w:val="2"/>
        </w:numPr>
        <w:spacing w:after="80"/>
      </w:pPr>
      <w:r>
        <w:rPr>
          <w:sz w:val="22"/>
          <w:szCs w:val="22"/>
        </w:rPr>
        <w:t>Small dataset (120 examples) limits generalization outside the six trained categories.</w:t>
      </w:r>
    </w:p>
    <w:p w:rsidR="00690099" w:rsidRDefault="00693158">
      <w:pPr>
        <w:pStyle w:val="ListParagraph"/>
        <w:numPr>
          <w:ilvl w:val="0"/>
          <w:numId w:val="2"/>
        </w:numPr>
        <w:spacing w:after="80"/>
      </w:pPr>
      <w:r>
        <w:rPr>
          <w:sz w:val="22"/>
          <w:szCs w:val="22"/>
        </w:rPr>
        <w:t xml:space="preserve">No Retrieval-Augmented Generation (RAG) - the bot cannot </w:t>
      </w:r>
      <w:r>
        <w:rPr>
          <w:sz w:val="22"/>
          <w:szCs w:val="22"/>
        </w:rPr>
        <w:t>access live order data or the latest policies.</w:t>
      </w:r>
    </w:p>
    <w:p w:rsidR="00690099" w:rsidRDefault="00693158">
      <w:pPr>
        <w:pStyle w:val="ListParagraph"/>
        <w:numPr>
          <w:ilvl w:val="0"/>
          <w:numId w:val="2"/>
        </w:numPr>
        <w:spacing w:after="80"/>
      </w:pPr>
      <w:r>
        <w:rPr>
          <w:sz w:val="22"/>
          <w:szCs w:val="22"/>
        </w:rPr>
        <w:lastRenderedPageBreak/>
        <w:t>No dedicated safety/</w:t>
      </w:r>
      <w:proofErr w:type="spellStart"/>
      <w:r>
        <w:rPr>
          <w:sz w:val="22"/>
          <w:szCs w:val="22"/>
        </w:rPr>
        <w:t>fallback</w:t>
      </w:r>
      <w:proofErr w:type="spellEnd"/>
      <w:r>
        <w:rPr>
          <w:sz w:val="22"/>
          <w:szCs w:val="22"/>
        </w:rPr>
        <w:t xml:space="preserve"> mechanism for sensitive or low-confidence queries yet.</w:t>
      </w:r>
    </w:p>
    <w:p w:rsidR="00690099" w:rsidRDefault="00693158">
      <w:pPr>
        <w:pStyle w:val="Heading1"/>
        <w:spacing w:before="320" w:after="160"/>
      </w:pPr>
      <w:r>
        <w:t>5. Conclusion and Next Steps</w:t>
      </w:r>
    </w:p>
    <w:p w:rsidR="00690099" w:rsidRDefault="00693158">
      <w:pPr>
        <w:spacing w:after="160"/>
      </w:pPr>
      <w:r>
        <w:rPr>
          <w:sz w:val="22"/>
          <w:szCs w:val="22"/>
        </w:rPr>
        <w:t xml:space="preserve">This project built a complete, working pipeline for an industry-specific customer-support </w:t>
      </w:r>
      <w:proofErr w:type="spellStart"/>
      <w:r>
        <w:rPr>
          <w:sz w:val="22"/>
          <w:szCs w:val="22"/>
        </w:rPr>
        <w:t>chatbo</w:t>
      </w:r>
      <w:r>
        <w:rPr>
          <w:sz w:val="22"/>
          <w:szCs w:val="22"/>
        </w:rPr>
        <w:t>t</w:t>
      </w:r>
      <w:proofErr w:type="spellEnd"/>
      <w:r>
        <w:rPr>
          <w:sz w:val="22"/>
          <w:szCs w:val="22"/>
        </w:rPr>
        <w:t xml:space="preserve">: a curated Retail &amp; E-commerce dataset, full exploratory analysis (Section 2, verified from a real run), and a fine-tuning setup using </w:t>
      </w:r>
      <w:proofErr w:type="spellStart"/>
      <w:r>
        <w:rPr>
          <w:sz w:val="22"/>
          <w:szCs w:val="22"/>
        </w:rPr>
        <w:t>google</w:t>
      </w:r>
      <w:proofErr w:type="spellEnd"/>
      <w:r>
        <w:rPr>
          <w:sz w:val="22"/>
          <w:szCs w:val="22"/>
        </w:rPr>
        <w:t xml:space="preserve">/flan-t5-small on a free </w:t>
      </w:r>
      <w:proofErr w:type="spellStart"/>
      <w:r>
        <w:rPr>
          <w:sz w:val="22"/>
          <w:szCs w:val="22"/>
        </w:rPr>
        <w:t>Colab</w:t>
      </w:r>
      <w:proofErr w:type="spellEnd"/>
      <w:r>
        <w:rPr>
          <w:sz w:val="22"/>
          <w:szCs w:val="22"/>
        </w:rPr>
        <w:t xml:space="preserve"> T4 GPU. The process also surfaced and fixed a real, non-trivial bug (fp16 instabil</w:t>
      </w:r>
      <w:r>
        <w:rPr>
          <w:sz w:val="22"/>
          <w:szCs w:val="22"/>
        </w:rPr>
        <w:t>ity with T5 models) that would otherwise have silently produced a bot that looked fine-tuned but wasn't.</w:t>
      </w:r>
    </w:p>
    <w:p w:rsidR="00690099" w:rsidRDefault="00693158">
      <w:pPr>
        <w:spacing w:after="160"/>
      </w:pPr>
      <w:r>
        <w:rPr>
          <w:sz w:val="22"/>
          <w:szCs w:val="22"/>
        </w:rPr>
        <w:t>Before final submission: re-run the corrected notebook end-to-end, confirm the sanity-check warning does not appear, capture the new training/evaluatio</w:t>
      </w:r>
      <w:r>
        <w:rPr>
          <w:sz w:val="22"/>
          <w:szCs w:val="22"/>
        </w:rPr>
        <w:t>n charts and bot demo outputs, and use those real numbers in place of Section 3.1's pre-fix figures. This will give an accurate, defensible final report and a bot that performs as intended for the live demo.</w:t>
      </w:r>
    </w:p>
    <w:p w:rsidR="00690099" w:rsidRDefault="00693158">
      <w:pPr>
        <w:spacing w:before="600"/>
        <w:jc w:val="center"/>
      </w:pPr>
      <w:r>
        <w:rPr>
          <w:i/>
          <w:iCs/>
          <w:color w:val="888888"/>
        </w:rPr>
        <w:t>--- End of Report ---</w:t>
      </w:r>
    </w:p>
    <w:p w:rsidR="00690099" w:rsidRDefault="00693158">
      <w:pPr>
        <w:spacing w:before="200"/>
        <w:jc w:val="center"/>
      </w:pPr>
      <w:r>
        <w:rPr>
          <w:b/>
          <w:bCs/>
        </w:rPr>
        <w:t>Project made by Santosh Ku</w:t>
      </w:r>
      <w:r>
        <w:rPr>
          <w:b/>
          <w:bCs/>
        </w:rPr>
        <w:t>mar | Masters in Data Science - Capstone Project</w:t>
      </w:r>
    </w:p>
    <w:sectPr w:rsidR="0069009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2510CD"/>
    <w:multiLevelType w:val="hybridMultilevel"/>
    <w:tmpl w:val="7F0C63FC"/>
    <w:lvl w:ilvl="0" w:tplc="22464F32">
      <w:start w:val="1"/>
      <w:numFmt w:val="bullet"/>
      <w:lvlText w:val="●"/>
      <w:lvlJc w:val="left"/>
      <w:pPr>
        <w:ind w:left="720" w:hanging="360"/>
      </w:pPr>
    </w:lvl>
    <w:lvl w:ilvl="1" w:tplc="9FE837FA">
      <w:start w:val="1"/>
      <w:numFmt w:val="bullet"/>
      <w:lvlText w:val="○"/>
      <w:lvlJc w:val="left"/>
      <w:pPr>
        <w:ind w:left="1440" w:hanging="360"/>
      </w:pPr>
    </w:lvl>
    <w:lvl w:ilvl="2" w:tplc="BC2C5A6E">
      <w:start w:val="1"/>
      <w:numFmt w:val="bullet"/>
      <w:lvlText w:val="■"/>
      <w:lvlJc w:val="left"/>
      <w:pPr>
        <w:ind w:left="2160" w:hanging="360"/>
      </w:pPr>
    </w:lvl>
    <w:lvl w:ilvl="3" w:tplc="B1941642">
      <w:start w:val="1"/>
      <w:numFmt w:val="bullet"/>
      <w:lvlText w:val="●"/>
      <w:lvlJc w:val="left"/>
      <w:pPr>
        <w:ind w:left="2880" w:hanging="360"/>
      </w:pPr>
    </w:lvl>
    <w:lvl w:ilvl="4" w:tplc="3558CC72">
      <w:start w:val="1"/>
      <w:numFmt w:val="bullet"/>
      <w:lvlText w:val="○"/>
      <w:lvlJc w:val="left"/>
      <w:pPr>
        <w:ind w:left="3600" w:hanging="360"/>
      </w:pPr>
    </w:lvl>
    <w:lvl w:ilvl="5" w:tplc="CCAA393E">
      <w:start w:val="1"/>
      <w:numFmt w:val="bullet"/>
      <w:lvlText w:val="■"/>
      <w:lvlJc w:val="left"/>
      <w:pPr>
        <w:ind w:left="4320" w:hanging="360"/>
      </w:pPr>
    </w:lvl>
    <w:lvl w:ilvl="6" w:tplc="6108F0DE">
      <w:start w:val="1"/>
      <w:numFmt w:val="bullet"/>
      <w:lvlText w:val="●"/>
      <w:lvlJc w:val="left"/>
      <w:pPr>
        <w:ind w:left="5040" w:hanging="360"/>
      </w:pPr>
    </w:lvl>
    <w:lvl w:ilvl="7" w:tplc="3E56C9F8">
      <w:start w:val="1"/>
      <w:numFmt w:val="bullet"/>
      <w:lvlText w:val="●"/>
      <w:lvlJc w:val="left"/>
      <w:pPr>
        <w:ind w:left="5760" w:hanging="360"/>
      </w:pPr>
    </w:lvl>
    <w:lvl w:ilvl="8" w:tplc="C5328C0E">
      <w:start w:val="1"/>
      <w:numFmt w:val="bullet"/>
      <w:lvlText w:val="●"/>
      <w:lvlJc w:val="left"/>
      <w:pPr>
        <w:ind w:left="6480" w:hanging="360"/>
      </w:pPr>
    </w:lvl>
  </w:abstractNum>
  <w:abstractNum w:abstractNumId="1">
    <w:nsid w:val="405C3F23"/>
    <w:multiLevelType w:val="hybridMultilevel"/>
    <w:tmpl w:val="CD42E654"/>
    <w:lvl w:ilvl="0" w:tplc="EA52C8C6">
      <w:start w:val="1"/>
      <w:numFmt w:val="bullet"/>
      <w:lvlText w:val="•"/>
      <w:lvlJc w:val="left"/>
      <w:pPr>
        <w:ind w:left="480" w:hanging="260"/>
      </w:pPr>
    </w:lvl>
    <w:lvl w:ilvl="1" w:tplc="F824341C">
      <w:numFmt w:val="decimal"/>
      <w:lvlText w:val=""/>
      <w:lvlJc w:val="left"/>
    </w:lvl>
    <w:lvl w:ilvl="2" w:tplc="754691C4">
      <w:numFmt w:val="decimal"/>
      <w:lvlText w:val=""/>
      <w:lvlJc w:val="left"/>
    </w:lvl>
    <w:lvl w:ilvl="3" w:tplc="8E68AE6C">
      <w:numFmt w:val="decimal"/>
      <w:lvlText w:val=""/>
      <w:lvlJc w:val="left"/>
    </w:lvl>
    <w:lvl w:ilvl="4" w:tplc="F8F802B2">
      <w:numFmt w:val="decimal"/>
      <w:lvlText w:val=""/>
      <w:lvlJc w:val="left"/>
    </w:lvl>
    <w:lvl w:ilvl="5" w:tplc="BEC636EC">
      <w:numFmt w:val="decimal"/>
      <w:lvlText w:val=""/>
      <w:lvlJc w:val="left"/>
    </w:lvl>
    <w:lvl w:ilvl="6" w:tplc="84BA485E">
      <w:numFmt w:val="decimal"/>
      <w:lvlText w:val=""/>
      <w:lvlJc w:val="left"/>
    </w:lvl>
    <w:lvl w:ilvl="7" w:tplc="9BEC24A8">
      <w:numFmt w:val="decimal"/>
      <w:lvlText w:val=""/>
      <w:lvlJc w:val="left"/>
    </w:lvl>
    <w:lvl w:ilvl="8" w:tplc="960A9FA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099"/>
    <w:rsid w:val="00690099"/>
    <w:rsid w:val="00693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242A4F-E9C2-4964-8E22-71333A4B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1025</Words>
  <Characters>5846</Characters>
  <Application>Microsoft Office Word</Application>
  <DocSecurity>0</DocSecurity>
  <Lines>48</Lines>
  <Paragraphs>13</Paragraphs>
  <ScaleCrop>false</ScaleCrop>
  <Company/>
  <LinksUpToDate>false</LinksUpToDate>
  <CharactersWithSpaces>6858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2</cp:revision>
  <dcterms:created xsi:type="dcterms:W3CDTF">2026-09-02T05:25:00Z</dcterms:created>
  <dcterms:modified xsi:type="dcterms:W3CDTF">2026-09-02T05:40:00Z</dcterms:modified>
</cp:coreProperties>
</file>