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206" w:rsidRDefault="00E03206" w:rsidP="00E03206">
      <w:pPr>
        <w:jc w:val="center"/>
        <w:rPr>
          <w:sz w:val="32"/>
          <w:szCs w:val="32"/>
        </w:rPr>
      </w:pPr>
      <w:r>
        <w:rPr>
          <w:sz w:val="32"/>
          <w:szCs w:val="32"/>
        </w:rPr>
        <w:t>Requirements Specification for online notice board</w:t>
      </w:r>
    </w:p>
    <w:p w:rsidR="00E03206" w:rsidRDefault="00E03206" w:rsidP="00E03206">
      <w:pPr>
        <w:rPr>
          <w:rFonts w:ascii="Arial" w:hAnsi="Arial" w:cs="Arial"/>
          <w:b/>
          <w:bCs/>
          <w:color w:val="222222"/>
          <w:szCs w:val="21"/>
          <w:shd w:val="clear" w:color="auto" w:fill="FFFFFF"/>
        </w:rPr>
      </w:pPr>
    </w:p>
    <w:p w:rsidR="00E03206" w:rsidRDefault="00E03206" w:rsidP="00E03206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E03206">
        <w:rPr>
          <w:rFonts w:ascii="Arial" w:hAnsi="Arial" w:cs="Arial"/>
          <w:color w:val="222222"/>
          <w:sz w:val="32"/>
          <w:szCs w:val="32"/>
          <w:shd w:val="clear" w:color="auto" w:fill="FFFFFF"/>
        </w:rPr>
        <w:t> </w:t>
      </w:r>
      <w:r w:rsidRPr="00E03206">
        <w:rPr>
          <w:rFonts w:ascii="Arial" w:hAnsi="Arial" w:cs="Arial"/>
          <w:color w:val="222222"/>
          <w:sz w:val="28"/>
          <w:szCs w:val="28"/>
          <w:shd w:val="clear" w:color="auto" w:fill="FFFFFF"/>
        </w:rPr>
        <w:t>Requirement specification for online notice board is a description of the system</w:t>
      </w:r>
      <w:r w:rsidRPr="00E03206">
        <w:rPr>
          <w:rFonts w:ascii="Arial" w:hAnsi="Arial" w:cs="Arial"/>
          <w:color w:val="222222"/>
          <w:sz w:val="28"/>
          <w:szCs w:val="28"/>
          <w:shd w:val="clear" w:color="auto" w:fill="FFFFFF"/>
        </w:rPr>
        <w:t> to be developed.</w:t>
      </w:r>
      <w:r w:rsidRPr="00E03206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</w:p>
    <w:p w:rsidR="00E03206" w:rsidRDefault="00E03206" w:rsidP="00E03206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The requirements specification lays out</w:t>
      </w:r>
      <w:r w:rsidR="00CE0B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functional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and</w:t>
      </w:r>
      <w:r w:rsidR="00CE0BB7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non-functional</w:t>
      </w:r>
      <w:r w:rsidR="00CE0BB7"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="00CE0BB7">
        <w:t>requirements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and it may include a set of </w:t>
      </w:r>
      <w:hyperlink r:id="rId5" w:tooltip="Use case" w:history="1">
        <w:r w:rsidR="00CE0BB7">
          <w:rPr>
            <w:rStyle w:val="Hyperlink"/>
            <w:rFonts w:ascii="Arial" w:hAnsi="Arial" w:cs="Arial"/>
            <w:color w:val="0B0080"/>
            <w:sz w:val="21"/>
            <w:szCs w:val="21"/>
            <w:u w:val="none"/>
            <w:shd w:val="clear" w:color="auto" w:fill="FFFFFF"/>
          </w:rPr>
          <w:t>use</w:t>
        </w:r>
      </w:hyperlink>
      <w:r w:rsidR="00CE0BB7">
        <w:t xml:space="preserve"> cases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 that describe user interactions that the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system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must provide.</w:t>
      </w:r>
      <w:r w:rsidRPr="00E03206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The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requirements specification is a rigorous assessment of requirements before the more specific system design stages, and its goal is to reduce later redesign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  <w:r w:rsidRPr="00E03206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The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requirements specification document lists sufficient and necessary requirements for the project development.</w:t>
      </w:r>
    </w:p>
    <w:p w:rsidR="00E03206" w:rsidRDefault="00E03206" w:rsidP="00E03206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This is achieved through detailed and continuous communications with the project team and customer throughout the software development process.</w:t>
      </w:r>
    </w:p>
    <w:p w:rsidR="00E03206" w:rsidRDefault="00E03206" w:rsidP="00E0320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>An example organizatio</w:t>
      </w:r>
      <w:r>
        <w:rPr>
          <w:rFonts w:ascii="Arial" w:eastAsia="Times New Roman" w:hAnsi="Arial" w:cs="Arial"/>
          <w:color w:val="222222"/>
          <w:sz w:val="21"/>
          <w:szCs w:val="21"/>
        </w:rPr>
        <w:t>n of an SRS is as follows</w:t>
      </w:r>
    </w:p>
    <w:p w:rsidR="00E03206" w:rsidRPr="00E03206" w:rsidRDefault="00E03206" w:rsidP="00E0320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Purpose</w:t>
      </w:r>
    </w:p>
    <w:p w:rsidR="00E03206" w:rsidRDefault="00CE0BB7" w:rsidP="00CE0BB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Definition</w:t>
      </w:r>
    </w:p>
    <w:p w:rsidR="00CE0BB7" w:rsidRDefault="00CE0BB7" w:rsidP="00CE0BB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Background</w:t>
      </w:r>
    </w:p>
    <w:p w:rsidR="00CE0BB7" w:rsidRDefault="00CE0BB7" w:rsidP="00CE0BB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System overview</w:t>
      </w:r>
    </w:p>
    <w:p w:rsidR="00CE0BB7" w:rsidRDefault="00CE0BB7" w:rsidP="00CE0BB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Reference</w:t>
      </w:r>
    </w:p>
    <w:p w:rsidR="00CE0BB7" w:rsidRDefault="00CE0BB7" w:rsidP="00CE0BB7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Overall description</w:t>
      </w:r>
    </w:p>
    <w:p w:rsidR="00CE0BB7" w:rsidRDefault="00CE0BB7" w:rsidP="00CE0BB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Product perspective</w:t>
      </w:r>
    </w:p>
    <w:p w:rsidR="00CE0BB7" w:rsidRDefault="00CE0BB7" w:rsidP="00CE0BB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System interfaces</w:t>
      </w:r>
    </w:p>
    <w:p w:rsidR="00CE0BB7" w:rsidRDefault="00CE0BB7" w:rsidP="00CE0BB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User interfaces</w:t>
      </w:r>
    </w:p>
    <w:p w:rsidR="00CE0BB7" w:rsidRDefault="00CE0BB7" w:rsidP="00CE0BB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Hardware interfaces</w:t>
      </w:r>
    </w:p>
    <w:p w:rsidR="00CE0BB7" w:rsidRDefault="00CE0BB7" w:rsidP="00CE0BB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Communication interfaces</w:t>
      </w:r>
    </w:p>
    <w:p w:rsidR="00CE0BB7" w:rsidRPr="00CE0BB7" w:rsidRDefault="00CE0BB7" w:rsidP="00CE0BB7">
      <w:pPr>
        <w:shd w:val="clear" w:color="auto" w:fill="FFFFFF"/>
        <w:spacing w:before="100" w:beforeAutospacing="1" w:after="24" w:line="240" w:lineRule="auto"/>
        <w:ind w:left="360"/>
        <w:rPr>
          <w:rFonts w:ascii="Arial" w:eastAsia="Times New Roman" w:hAnsi="Arial" w:cs="Arial"/>
          <w:color w:val="222222"/>
          <w:szCs w:val="24"/>
        </w:rPr>
      </w:pPr>
    </w:p>
    <w:p w:rsidR="00E03206" w:rsidRDefault="00CE0BB7" w:rsidP="00CE0BB7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Design Constraints</w:t>
      </w:r>
    </w:p>
    <w:p w:rsidR="00CE0BB7" w:rsidRDefault="00CE0BB7" w:rsidP="00CE0BB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Operations</w:t>
      </w:r>
    </w:p>
    <w:p w:rsidR="00CE0BB7" w:rsidRDefault="00CE0BB7" w:rsidP="00CE0BB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Site Adaption Requirements</w:t>
      </w:r>
    </w:p>
    <w:p w:rsidR="00CE0BB7" w:rsidRDefault="00CE0BB7" w:rsidP="00CE0BB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User characteristics</w:t>
      </w:r>
    </w:p>
    <w:p w:rsidR="00CE0BB7" w:rsidRPr="00CE0BB7" w:rsidRDefault="00CE0BB7" w:rsidP="00CE0BB7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 xml:space="preserve">Constraints, assumption and dependencies </w:t>
      </w:r>
    </w:p>
    <w:p w:rsidR="00CE0BB7" w:rsidRDefault="00CE0BB7" w:rsidP="00CE0BB7">
      <w:pPr>
        <w:rPr>
          <w:sz w:val="24"/>
          <w:szCs w:val="24"/>
        </w:rPr>
      </w:pPr>
    </w:p>
    <w:p w:rsidR="00CE0BB7" w:rsidRDefault="00CE0BB7" w:rsidP="00CE0BB7">
      <w:pPr>
        <w:rPr>
          <w:sz w:val="24"/>
          <w:szCs w:val="24"/>
        </w:rPr>
      </w:pPr>
      <w:r>
        <w:rPr>
          <w:sz w:val="24"/>
          <w:szCs w:val="24"/>
        </w:rPr>
        <w:t>Specific Requirements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External interface requirements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Functional requirements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Logical data requirements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Software system attributes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Reliability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Availability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Security</w:t>
      </w:r>
    </w:p>
    <w:p w:rsid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Maintainability</w:t>
      </w:r>
    </w:p>
    <w:p w:rsidR="00CE0BB7" w:rsidRPr="00CE0BB7" w:rsidRDefault="00CE0BB7" w:rsidP="00CE0BB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Portability</w:t>
      </w:r>
    </w:p>
    <w:p w:rsidR="00E03206" w:rsidRDefault="00CE0BB7" w:rsidP="00CE0BB7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Functional Requirements</w:t>
      </w:r>
    </w:p>
    <w:p w:rsidR="00CE0BB7" w:rsidRDefault="005737EF" w:rsidP="005737EF">
      <w:pPr>
        <w:pStyle w:val="NoSpacing"/>
        <w:numPr>
          <w:ilvl w:val="0"/>
          <w:numId w:val="15"/>
        </w:numPr>
      </w:pPr>
      <w:r>
        <w:t>Functional partitioning</w:t>
      </w:r>
    </w:p>
    <w:p w:rsidR="005737EF" w:rsidRDefault="005737EF" w:rsidP="005737EF">
      <w:pPr>
        <w:pStyle w:val="NoSpacing"/>
        <w:numPr>
          <w:ilvl w:val="0"/>
          <w:numId w:val="15"/>
        </w:numPr>
      </w:pPr>
      <w:r>
        <w:t>Functional description</w:t>
      </w:r>
    </w:p>
    <w:p w:rsidR="005737EF" w:rsidRDefault="005737EF" w:rsidP="005737EF">
      <w:pPr>
        <w:pStyle w:val="NoSpacing"/>
        <w:numPr>
          <w:ilvl w:val="0"/>
          <w:numId w:val="15"/>
        </w:numPr>
      </w:pPr>
      <w:r>
        <w:t>Control description</w:t>
      </w:r>
    </w:p>
    <w:p w:rsidR="005737EF" w:rsidRDefault="005737EF" w:rsidP="005737EF"/>
    <w:p w:rsidR="005737EF" w:rsidRDefault="005737EF" w:rsidP="005737E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Environment Characteristics</w:t>
      </w:r>
    </w:p>
    <w:p w:rsidR="005737EF" w:rsidRDefault="005737EF" w:rsidP="005737EF">
      <w:pPr>
        <w:pStyle w:val="NoSpacing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Users</w:t>
      </w:r>
    </w:p>
    <w:p w:rsidR="005737EF" w:rsidRDefault="005737EF" w:rsidP="005737EF">
      <w:pPr>
        <w:pStyle w:val="NoSpacing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Hardware</w:t>
      </w:r>
    </w:p>
    <w:p w:rsidR="005737EF" w:rsidRDefault="005737EF" w:rsidP="005737EF">
      <w:pPr>
        <w:pStyle w:val="NoSpacing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Peripheral</w:t>
      </w:r>
    </w:p>
    <w:p w:rsidR="005737EF" w:rsidRPr="005737EF" w:rsidRDefault="005737EF" w:rsidP="005737EF">
      <w:pPr>
        <w:pStyle w:val="NoSpacing"/>
        <w:rPr>
          <w:sz w:val="24"/>
          <w:szCs w:val="24"/>
        </w:rPr>
      </w:pPr>
    </w:p>
    <w:p w:rsidR="00E03206" w:rsidRPr="00E03206" w:rsidRDefault="00E03206" w:rsidP="00E03206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 xml:space="preserve">The Requirements Specification </w:t>
      </w:r>
      <w:r w:rsidR="005737EF">
        <w:rPr>
          <w:rFonts w:ascii="Arial" w:eastAsia="Times New Roman" w:hAnsi="Arial" w:cs="Arial"/>
          <w:color w:val="222222"/>
          <w:sz w:val="21"/>
          <w:szCs w:val="21"/>
        </w:rPr>
        <w:t xml:space="preserve">for online notice board </w:t>
      </w:r>
      <w:r w:rsidRPr="00E03206">
        <w:rPr>
          <w:rFonts w:ascii="Arial" w:eastAsia="Times New Roman" w:hAnsi="Arial" w:cs="Arial"/>
          <w:color w:val="222222"/>
          <w:sz w:val="21"/>
          <w:szCs w:val="21"/>
        </w:rPr>
        <w:t xml:space="preserve">is a </w:t>
      </w:r>
      <w:bookmarkStart w:id="0" w:name="_GoBack"/>
      <w:bookmarkEnd w:id="0"/>
      <w:r w:rsidR="005737EF" w:rsidRPr="00E03206">
        <w:rPr>
          <w:rFonts w:ascii="Arial" w:eastAsia="Times New Roman" w:hAnsi="Arial" w:cs="Arial"/>
          <w:color w:val="222222"/>
          <w:sz w:val="21"/>
          <w:szCs w:val="21"/>
        </w:rPr>
        <w:t>communication between</w:t>
      </w:r>
      <w:r w:rsidRPr="00E03206">
        <w:rPr>
          <w:rFonts w:ascii="Arial" w:eastAsia="Times New Roman" w:hAnsi="Arial" w:cs="Arial"/>
          <w:color w:val="222222"/>
          <w:sz w:val="21"/>
          <w:szCs w:val="21"/>
        </w:rPr>
        <w:t xml:space="preserve"> stakeholders and software designers. The specific goals of the </w:t>
      </w:r>
      <w:r w:rsidR="005737EF" w:rsidRPr="00E03206">
        <w:rPr>
          <w:rFonts w:ascii="Arial" w:eastAsia="Times New Roman" w:hAnsi="Arial" w:cs="Arial"/>
          <w:color w:val="222222"/>
          <w:sz w:val="21"/>
          <w:szCs w:val="21"/>
        </w:rPr>
        <w:t>Requirements Specification</w:t>
      </w:r>
      <w:r w:rsidR="005737EF">
        <w:rPr>
          <w:rFonts w:ascii="Arial" w:eastAsia="Times New Roman" w:hAnsi="Arial" w:cs="Arial"/>
          <w:color w:val="222222"/>
          <w:sz w:val="21"/>
          <w:szCs w:val="21"/>
        </w:rPr>
        <w:t xml:space="preserve"> are</w:t>
      </w:r>
    </w:p>
    <w:p w:rsidR="00E03206" w:rsidRPr="00E03206" w:rsidRDefault="00E03206" w:rsidP="00E032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>Facilitating reviews</w:t>
      </w:r>
    </w:p>
    <w:p w:rsidR="00E03206" w:rsidRPr="00E03206" w:rsidRDefault="00E03206" w:rsidP="00E032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>Describing the scope of work</w:t>
      </w:r>
    </w:p>
    <w:p w:rsidR="00E03206" w:rsidRPr="00E03206" w:rsidRDefault="00E03206" w:rsidP="00E032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>Providing a reference to software designers (i.e. navigation aids, document structure)</w:t>
      </w:r>
    </w:p>
    <w:p w:rsidR="00E03206" w:rsidRPr="00E03206" w:rsidRDefault="00E03206" w:rsidP="00E032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>Providing a framework for testing primary and secondary use cases</w:t>
      </w:r>
    </w:p>
    <w:p w:rsidR="00E03206" w:rsidRPr="00E03206" w:rsidRDefault="00E03206" w:rsidP="00E032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 xml:space="preserve"> customer requirements</w:t>
      </w:r>
    </w:p>
    <w:p w:rsidR="00E03206" w:rsidRPr="00E03206" w:rsidRDefault="00E03206" w:rsidP="00E032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</w:rPr>
      </w:pPr>
      <w:r w:rsidRPr="00E03206">
        <w:rPr>
          <w:rFonts w:ascii="Arial" w:eastAsia="Times New Roman" w:hAnsi="Arial" w:cs="Arial"/>
          <w:color w:val="222222"/>
          <w:sz w:val="21"/>
          <w:szCs w:val="21"/>
        </w:rPr>
        <w:t>Providing a platform for ongoing refinement (via incomplete specs or questions)</w:t>
      </w:r>
    </w:p>
    <w:p w:rsidR="00E03206" w:rsidRPr="00E03206" w:rsidRDefault="00E03206" w:rsidP="00E03206">
      <w:pPr>
        <w:rPr>
          <w:sz w:val="36"/>
          <w:szCs w:val="36"/>
          <w:vertAlign w:val="subscript"/>
        </w:rPr>
      </w:pPr>
    </w:p>
    <w:sectPr w:rsidR="00E03206" w:rsidRPr="00E0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22192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E7EF7"/>
    <w:multiLevelType w:val="hybridMultilevel"/>
    <w:tmpl w:val="4EDA5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318B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D46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EC5000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7B3D0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0D137B2"/>
    <w:multiLevelType w:val="hybridMultilevel"/>
    <w:tmpl w:val="E2E4E65E"/>
    <w:lvl w:ilvl="0" w:tplc="0409000F">
      <w:start w:val="1"/>
      <w:numFmt w:val="decimal"/>
      <w:lvlText w:val="%1."/>
      <w:lvlJc w:val="lef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7" w15:restartNumberingAfterBreak="0">
    <w:nsid w:val="2F6D1C2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3C846DF"/>
    <w:multiLevelType w:val="multilevel"/>
    <w:tmpl w:val="294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236C13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54296E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6116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FC75613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3843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69BA41B2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103901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AE34D0"/>
    <w:multiLevelType w:val="multilevel"/>
    <w:tmpl w:val="255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13"/>
  </w:num>
  <w:num w:numId="6">
    <w:abstractNumId w:val="15"/>
  </w:num>
  <w:num w:numId="7">
    <w:abstractNumId w:val="7"/>
  </w:num>
  <w:num w:numId="8">
    <w:abstractNumId w:val="5"/>
  </w:num>
  <w:num w:numId="9">
    <w:abstractNumId w:val="3"/>
  </w:num>
  <w:num w:numId="10">
    <w:abstractNumId w:val="2"/>
  </w:num>
  <w:num w:numId="11">
    <w:abstractNumId w:val="11"/>
  </w:num>
  <w:num w:numId="12">
    <w:abstractNumId w:val="4"/>
  </w:num>
  <w:num w:numId="13">
    <w:abstractNumId w:val="0"/>
  </w:num>
  <w:num w:numId="14">
    <w:abstractNumId w:val="16"/>
  </w:num>
  <w:num w:numId="15">
    <w:abstractNumId w:val="12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206"/>
    <w:rsid w:val="00367BD8"/>
    <w:rsid w:val="005737EF"/>
    <w:rsid w:val="00CE0BB7"/>
    <w:rsid w:val="00E0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04E74-097C-452D-89F3-3BBC1689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BB7"/>
    <w:pPr>
      <w:keepNext/>
      <w:keepLines/>
      <w:numPr>
        <w:numId w:val="10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03206"/>
    <w:pPr>
      <w:numPr>
        <w:ilvl w:val="1"/>
        <w:numId w:val="10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B7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B7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B7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B7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B7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B7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B7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320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032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03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E03206"/>
  </w:style>
  <w:style w:type="character" w:customStyle="1" w:styleId="mw-editsection">
    <w:name w:val="mw-editsection"/>
    <w:basedOn w:val="DefaultParagraphFont"/>
    <w:rsid w:val="00E03206"/>
  </w:style>
  <w:style w:type="character" w:customStyle="1" w:styleId="mw-editsection-bracket">
    <w:name w:val="mw-editsection-bracket"/>
    <w:basedOn w:val="DefaultParagraphFont"/>
    <w:rsid w:val="00E03206"/>
  </w:style>
  <w:style w:type="paragraph" w:styleId="ListParagraph">
    <w:name w:val="List Paragraph"/>
    <w:basedOn w:val="Normal"/>
    <w:uiPriority w:val="34"/>
    <w:qFormat/>
    <w:rsid w:val="00CE0B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0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B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B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B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5737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9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Use_c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</dc:creator>
  <cp:keywords/>
  <dc:description/>
  <cp:lastModifiedBy>shanta</cp:lastModifiedBy>
  <cp:revision>1</cp:revision>
  <dcterms:created xsi:type="dcterms:W3CDTF">2018-06-02T13:51:00Z</dcterms:created>
  <dcterms:modified xsi:type="dcterms:W3CDTF">2018-06-02T14:16:00Z</dcterms:modified>
</cp:coreProperties>
</file>